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E0" w:rsidRPr="00DB0838" w:rsidRDefault="00253383" w:rsidP="007A78E0">
      <w:pPr>
        <w:spacing w:line="360" w:lineRule="auto"/>
        <w:rPr>
          <w:rFonts w:ascii="Times New Roman" w:eastAsia="Calibri" w:hAnsi="Times New Roman" w:cs="Times New Roman"/>
          <w:b/>
          <w:color w:val="ED7D31" w:themeColor="accent2"/>
          <w:sz w:val="56"/>
          <w:szCs w:val="44"/>
        </w:rPr>
      </w:pPr>
      <w:r w:rsidRPr="00DB0838">
        <w:rPr>
          <w:rFonts w:ascii="Times New Roman" w:eastAsia="Calibri" w:hAnsi="Times New Roman" w:cs="Times New Roman"/>
          <w:b/>
          <w:noProof/>
          <w:color w:val="ED7D31" w:themeColor="accent2"/>
          <w:sz w:val="44"/>
          <w:szCs w:val="44"/>
        </w:rPr>
        <w:drawing>
          <wp:anchor distT="0" distB="0" distL="114300" distR="114300" simplePos="0" relativeHeight="251667968" behindDoc="1" locked="0" layoutInCell="1" allowOverlap="1">
            <wp:simplePos x="0" y="0"/>
            <wp:positionH relativeFrom="margin">
              <wp:posOffset>2313940</wp:posOffset>
            </wp:positionH>
            <wp:positionV relativeFrom="paragraph">
              <wp:posOffset>-161925</wp:posOffset>
            </wp:positionV>
            <wp:extent cx="876300" cy="838200"/>
            <wp:effectExtent l="0" t="0" r="0" b="0"/>
            <wp:wrapSquare wrapText="bothSides"/>
            <wp:docPr id="12" name="Picture 1" descr="528884_353067881402114_70814343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28884_353067881402114_708143430_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838200"/>
                    </a:xfrm>
                    <a:prstGeom prst="rect">
                      <a:avLst/>
                    </a:prstGeom>
                    <a:noFill/>
                  </pic:spPr>
                </pic:pic>
              </a:graphicData>
            </a:graphic>
            <wp14:sizeRelH relativeFrom="margin">
              <wp14:pctWidth>0</wp14:pctWidth>
            </wp14:sizeRelH>
            <wp14:sizeRelV relativeFrom="margin">
              <wp14:pctHeight>0</wp14:pctHeight>
            </wp14:sizeRelV>
          </wp:anchor>
        </w:drawing>
      </w:r>
    </w:p>
    <w:p w:rsidR="007A78E0" w:rsidRPr="00DB0838" w:rsidRDefault="007A78E0" w:rsidP="007A78E0">
      <w:pPr>
        <w:spacing w:line="360" w:lineRule="auto"/>
        <w:jc w:val="center"/>
        <w:rPr>
          <w:rFonts w:ascii="Times New Roman" w:eastAsia="Calibri" w:hAnsi="Times New Roman" w:cs="Times New Roman"/>
          <w:b/>
          <w:color w:val="ED7D31" w:themeColor="accent2"/>
          <w:sz w:val="56"/>
          <w:szCs w:val="44"/>
        </w:rPr>
      </w:pPr>
      <w:r w:rsidRPr="00DB0838">
        <w:rPr>
          <w:rFonts w:ascii="Times New Roman" w:eastAsia="Calibri" w:hAnsi="Times New Roman" w:cs="Times New Roman"/>
          <w:b/>
          <w:color w:val="ED7D31" w:themeColor="accent2"/>
          <w:sz w:val="56"/>
          <w:szCs w:val="44"/>
        </w:rPr>
        <w:t>United International University</w:t>
      </w:r>
    </w:p>
    <w:p w:rsidR="00DE2C2F" w:rsidRDefault="00DE2C2F" w:rsidP="007A78E0">
      <w:pPr>
        <w:spacing w:line="360" w:lineRule="auto"/>
        <w:jc w:val="center"/>
        <w:rPr>
          <w:rFonts w:ascii="Times New Roman" w:eastAsia="Calibri" w:hAnsi="Times New Roman" w:cs="Times New Roman"/>
          <w:b/>
          <w:color w:val="000000" w:themeColor="text1"/>
          <w:sz w:val="40"/>
          <w:szCs w:val="32"/>
        </w:rPr>
      </w:pPr>
      <w:r>
        <w:rPr>
          <w:rFonts w:ascii="Times New Roman" w:eastAsia="Calibri" w:hAnsi="Times New Roman" w:cs="Times New Roman"/>
          <w:b/>
          <w:color w:val="000000" w:themeColor="text1"/>
          <w:sz w:val="40"/>
          <w:szCs w:val="32"/>
        </w:rPr>
        <w:t xml:space="preserve">Internship </w:t>
      </w:r>
      <w:r w:rsidR="007A78E0" w:rsidRPr="00DB0838">
        <w:rPr>
          <w:rFonts w:ascii="Times New Roman" w:eastAsia="Calibri" w:hAnsi="Times New Roman" w:cs="Times New Roman"/>
          <w:b/>
          <w:color w:val="000000" w:themeColor="text1"/>
          <w:sz w:val="40"/>
          <w:szCs w:val="32"/>
        </w:rPr>
        <w:t xml:space="preserve">Report </w:t>
      </w:r>
    </w:p>
    <w:p w:rsidR="007A78E0" w:rsidRPr="00DB0838" w:rsidRDefault="00DE2C2F" w:rsidP="007A78E0">
      <w:pPr>
        <w:spacing w:line="360" w:lineRule="auto"/>
        <w:jc w:val="center"/>
        <w:rPr>
          <w:rFonts w:ascii="Times New Roman" w:eastAsia="Calibri" w:hAnsi="Times New Roman" w:cs="Times New Roman"/>
          <w:b/>
          <w:color w:val="000000" w:themeColor="text1"/>
          <w:sz w:val="40"/>
          <w:szCs w:val="32"/>
        </w:rPr>
      </w:pPr>
      <w:r w:rsidRPr="00DB0838">
        <w:rPr>
          <w:rFonts w:ascii="Times New Roman" w:eastAsia="Calibri" w:hAnsi="Times New Roman" w:cs="Times New Roman"/>
          <w:b/>
          <w:color w:val="000000" w:themeColor="text1"/>
          <w:sz w:val="40"/>
          <w:szCs w:val="32"/>
        </w:rPr>
        <w:t>On</w:t>
      </w:r>
    </w:p>
    <w:p w:rsidR="007A78E0" w:rsidRPr="00DE2C2F" w:rsidRDefault="00DD0D62" w:rsidP="007A78E0">
      <w:pPr>
        <w:pStyle w:val="NoSpacing"/>
        <w:jc w:val="center"/>
        <w:rPr>
          <w:rFonts w:ascii="Times New Roman" w:eastAsiaTheme="majorEastAsia" w:hAnsi="Times New Roman"/>
          <w:b/>
          <w:bCs/>
          <w:sz w:val="34"/>
          <w:szCs w:val="32"/>
        </w:rPr>
      </w:pPr>
      <w:r w:rsidRPr="00DE2C2F">
        <w:rPr>
          <w:rFonts w:ascii="Times New Roman" w:eastAsiaTheme="majorEastAsia" w:hAnsi="Times New Roman"/>
          <w:b/>
          <w:bCs/>
          <w:sz w:val="34"/>
          <w:szCs w:val="32"/>
        </w:rPr>
        <w:t>Service Management of A.H. Khan &amp; Company as a 3</w:t>
      </w:r>
      <w:r w:rsidRPr="00DE2C2F">
        <w:rPr>
          <w:rFonts w:ascii="Times New Roman" w:eastAsiaTheme="majorEastAsia" w:hAnsi="Times New Roman"/>
          <w:b/>
          <w:bCs/>
          <w:sz w:val="34"/>
          <w:szCs w:val="32"/>
          <w:vertAlign w:val="superscript"/>
        </w:rPr>
        <w:t>rd</w:t>
      </w:r>
      <w:r w:rsidRPr="00DE2C2F">
        <w:rPr>
          <w:rFonts w:ascii="Times New Roman" w:eastAsiaTheme="majorEastAsia" w:hAnsi="Times New Roman"/>
          <w:b/>
          <w:bCs/>
          <w:sz w:val="34"/>
          <w:szCs w:val="32"/>
        </w:rPr>
        <w:t xml:space="preserve"> </w:t>
      </w:r>
      <w:r w:rsidR="00DE2C2F" w:rsidRPr="00DE2C2F">
        <w:rPr>
          <w:rFonts w:ascii="Times New Roman" w:eastAsiaTheme="majorEastAsia" w:hAnsi="Times New Roman"/>
          <w:b/>
          <w:bCs/>
          <w:sz w:val="34"/>
          <w:szCs w:val="32"/>
        </w:rPr>
        <w:t xml:space="preserve">Party Service Partner </w:t>
      </w:r>
      <w:r w:rsidR="00B611B3" w:rsidRPr="00DE2C2F">
        <w:rPr>
          <w:rFonts w:ascii="Times New Roman" w:eastAsiaTheme="majorEastAsia" w:hAnsi="Times New Roman"/>
          <w:b/>
          <w:bCs/>
          <w:sz w:val="34"/>
          <w:szCs w:val="32"/>
        </w:rPr>
        <w:t xml:space="preserve">of </w:t>
      </w:r>
      <w:proofErr w:type="spellStart"/>
      <w:r w:rsidR="00B611B3" w:rsidRPr="00DE2C2F">
        <w:rPr>
          <w:rFonts w:ascii="Times New Roman" w:eastAsiaTheme="majorEastAsia" w:hAnsi="Times New Roman"/>
          <w:b/>
          <w:bCs/>
          <w:sz w:val="34"/>
          <w:szCs w:val="32"/>
        </w:rPr>
        <w:t>Grameenphone</w:t>
      </w:r>
      <w:proofErr w:type="spellEnd"/>
      <w:r w:rsidR="00B611B3" w:rsidRPr="00DE2C2F">
        <w:rPr>
          <w:rFonts w:ascii="Times New Roman" w:eastAsiaTheme="majorEastAsia" w:hAnsi="Times New Roman"/>
          <w:b/>
          <w:bCs/>
          <w:sz w:val="34"/>
          <w:szCs w:val="32"/>
        </w:rPr>
        <w:t xml:space="preserve"> Ltd.</w:t>
      </w:r>
      <w:r w:rsidR="00DE2C2F" w:rsidRPr="00DE2C2F">
        <w:rPr>
          <w:rFonts w:ascii="Times New Roman" w:eastAsiaTheme="majorEastAsia" w:hAnsi="Times New Roman"/>
          <w:b/>
          <w:bCs/>
          <w:sz w:val="34"/>
          <w:szCs w:val="32"/>
        </w:rPr>
        <w:t xml:space="preserve"> for SME Market</w:t>
      </w:r>
    </w:p>
    <w:p w:rsidR="00DD0D62" w:rsidRPr="00DB0838" w:rsidRDefault="00DD0D62" w:rsidP="007A78E0">
      <w:pPr>
        <w:pStyle w:val="NoSpacing"/>
        <w:jc w:val="center"/>
        <w:rPr>
          <w:rFonts w:ascii="Times New Roman" w:eastAsiaTheme="majorEastAsia" w:hAnsi="Times New Roman"/>
          <w:b/>
          <w:bCs/>
          <w:sz w:val="44"/>
          <w:szCs w:val="32"/>
        </w:rPr>
      </w:pPr>
    </w:p>
    <w:p w:rsidR="007A78E0" w:rsidRPr="00DB0838" w:rsidRDefault="007A78E0" w:rsidP="00B2294D">
      <w:pPr>
        <w:pStyle w:val="NoSpacing"/>
        <w:spacing w:after="120"/>
        <w:jc w:val="center"/>
        <w:rPr>
          <w:rFonts w:ascii="Times New Roman" w:eastAsiaTheme="majorEastAsia" w:hAnsi="Times New Roman"/>
          <w:b/>
          <w:bCs/>
          <w:sz w:val="44"/>
          <w:szCs w:val="32"/>
          <w:u w:val="single"/>
        </w:rPr>
      </w:pPr>
      <w:r w:rsidRPr="00DB0838">
        <w:rPr>
          <w:rFonts w:ascii="Times New Roman" w:eastAsiaTheme="majorEastAsia" w:hAnsi="Times New Roman"/>
          <w:b/>
          <w:bCs/>
          <w:sz w:val="44"/>
          <w:szCs w:val="32"/>
          <w:u w:val="single"/>
        </w:rPr>
        <w:t>Submitted To</w:t>
      </w:r>
    </w:p>
    <w:p w:rsidR="00254B73" w:rsidRDefault="00254B73" w:rsidP="007A78E0">
      <w:pPr>
        <w:spacing w:after="120" w:line="276" w:lineRule="auto"/>
        <w:jc w:val="center"/>
      </w:pPr>
    </w:p>
    <w:p w:rsidR="007A78E0" w:rsidRPr="00DB0838" w:rsidRDefault="0088554D" w:rsidP="007A78E0">
      <w:pPr>
        <w:spacing w:after="120" w:line="276" w:lineRule="auto"/>
        <w:jc w:val="center"/>
        <w:rPr>
          <w:rFonts w:ascii="Times New Roman" w:hAnsi="Times New Roman" w:cs="Times New Roman"/>
          <w:b/>
          <w:color w:val="000000" w:themeColor="text1"/>
          <w:sz w:val="28"/>
          <w:szCs w:val="28"/>
        </w:rPr>
      </w:pPr>
      <w:hyperlink r:id="rId10" w:history="1">
        <w:r w:rsidR="007A78E0" w:rsidRPr="00DB0838">
          <w:rPr>
            <w:rStyle w:val="Hyperlink"/>
            <w:rFonts w:ascii="Times New Roman" w:hAnsi="Times New Roman" w:cs="Times New Roman"/>
            <w:b/>
            <w:color w:val="000000" w:themeColor="text1"/>
            <w:sz w:val="28"/>
            <w:szCs w:val="28"/>
            <w:u w:val="none"/>
          </w:rPr>
          <w:t xml:space="preserve">Muhammad </w:t>
        </w:r>
        <w:proofErr w:type="spellStart"/>
        <w:r w:rsidR="007A78E0" w:rsidRPr="00DB0838">
          <w:rPr>
            <w:rStyle w:val="Hyperlink"/>
            <w:rFonts w:ascii="Times New Roman" w:hAnsi="Times New Roman" w:cs="Times New Roman"/>
            <w:b/>
            <w:color w:val="000000" w:themeColor="text1"/>
            <w:sz w:val="28"/>
            <w:szCs w:val="28"/>
            <w:u w:val="none"/>
          </w:rPr>
          <w:t>Hasan</w:t>
        </w:r>
        <w:proofErr w:type="spellEnd"/>
        <w:r w:rsidR="007A78E0" w:rsidRPr="00DB0838">
          <w:rPr>
            <w:rStyle w:val="Hyperlink"/>
            <w:rFonts w:ascii="Times New Roman" w:hAnsi="Times New Roman" w:cs="Times New Roman"/>
            <w:b/>
            <w:color w:val="000000" w:themeColor="text1"/>
            <w:sz w:val="28"/>
            <w:szCs w:val="28"/>
            <w:u w:val="none"/>
          </w:rPr>
          <w:t xml:space="preserve"> Al-</w:t>
        </w:r>
        <w:proofErr w:type="spellStart"/>
        <w:r w:rsidR="007A78E0" w:rsidRPr="00DB0838">
          <w:rPr>
            <w:rStyle w:val="Hyperlink"/>
            <w:rFonts w:ascii="Times New Roman" w:hAnsi="Times New Roman" w:cs="Times New Roman"/>
            <w:b/>
            <w:color w:val="000000" w:themeColor="text1"/>
            <w:sz w:val="28"/>
            <w:szCs w:val="28"/>
            <w:u w:val="none"/>
          </w:rPr>
          <w:t>Mamun</w:t>
        </w:r>
        <w:proofErr w:type="spellEnd"/>
      </w:hyperlink>
    </w:p>
    <w:p w:rsidR="007A78E0" w:rsidRPr="00DB0838" w:rsidRDefault="00DE2C2F" w:rsidP="007A78E0">
      <w:pPr>
        <w:spacing w:after="120" w:line="276" w:lineRule="auto"/>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Assistant Professor</w:t>
      </w:r>
    </w:p>
    <w:p w:rsidR="007A78E0" w:rsidRPr="00DB0838" w:rsidRDefault="007A78E0" w:rsidP="007A78E0">
      <w:pPr>
        <w:spacing w:after="120" w:line="276" w:lineRule="auto"/>
        <w:jc w:val="center"/>
        <w:rPr>
          <w:rFonts w:ascii="Times New Roman" w:hAnsi="Times New Roman" w:cs="Times New Roman"/>
          <w:sz w:val="28"/>
          <w:szCs w:val="28"/>
        </w:rPr>
      </w:pPr>
      <w:r w:rsidRPr="00DB0838">
        <w:rPr>
          <w:rFonts w:ascii="Times New Roman" w:hAnsi="Times New Roman" w:cs="Times New Roman"/>
          <w:sz w:val="28"/>
          <w:szCs w:val="28"/>
        </w:rPr>
        <w:t>School of Business &amp; Economics</w:t>
      </w:r>
    </w:p>
    <w:p w:rsidR="007A78E0" w:rsidRPr="00DB0838" w:rsidRDefault="007A78E0" w:rsidP="007A78E0">
      <w:pPr>
        <w:spacing w:after="120" w:line="276" w:lineRule="auto"/>
        <w:ind w:right="6"/>
        <w:jc w:val="center"/>
        <w:rPr>
          <w:rFonts w:ascii="Times New Roman" w:eastAsia="Times New Roman" w:hAnsi="Times New Roman" w:cs="Times New Roman"/>
          <w:sz w:val="28"/>
          <w:szCs w:val="28"/>
        </w:rPr>
      </w:pPr>
      <w:r w:rsidRPr="00DB0838">
        <w:rPr>
          <w:rFonts w:ascii="Times New Roman" w:eastAsia="Times New Roman" w:hAnsi="Times New Roman" w:cs="Times New Roman"/>
          <w:sz w:val="28"/>
          <w:szCs w:val="28"/>
        </w:rPr>
        <w:t>United International University</w:t>
      </w:r>
    </w:p>
    <w:p w:rsidR="007A78E0" w:rsidRPr="00DB0838" w:rsidRDefault="007A78E0" w:rsidP="007A78E0">
      <w:pPr>
        <w:pStyle w:val="NoSpacing"/>
        <w:spacing w:line="276" w:lineRule="auto"/>
        <w:ind w:left="3600"/>
        <w:jc w:val="both"/>
        <w:rPr>
          <w:rFonts w:ascii="Times New Roman" w:eastAsiaTheme="majorEastAsia" w:hAnsi="Times New Roman"/>
          <w:b/>
          <w:bCs/>
          <w:sz w:val="36"/>
          <w:szCs w:val="32"/>
        </w:rPr>
      </w:pPr>
    </w:p>
    <w:p w:rsidR="007A78E0" w:rsidRDefault="007A78E0" w:rsidP="00B2294D">
      <w:pPr>
        <w:spacing w:after="0" w:line="360" w:lineRule="auto"/>
        <w:jc w:val="center"/>
        <w:rPr>
          <w:rFonts w:ascii="Times New Roman" w:eastAsia="Calibri" w:hAnsi="Times New Roman" w:cs="Times New Roman"/>
          <w:b/>
          <w:sz w:val="40"/>
          <w:szCs w:val="32"/>
          <w:u w:val="single"/>
        </w:rPr>
      </w:pPr>
      <w:r w:rsidRPr="00DB0838">
        <w:rPr>
          <w:rFonts w:ascii="Times New Roman" w:eastAsia="Calibri" w:hAnsi="Times New Roman" w:cs="Times New Roman"/>
          <w:b/>
          <w:sz w:val="40"/>
          <w:szCs w:val="32"/>
          <w:u w:val="single"/>
        </w:rPr>
        <w:t>Submitted By</w:t>
      </w:r>
    </w:p>
    <w:p w:rsidR="00254B73" w:rsidRPr="00254B73" w:rsidRDefault="00254B73" w:rsidP="00B2294D">
      <w:pPr>
        <w:spacing w:after="0" w:line="360" w:lineRule="auto"/>
        <w:jc w:val="center"/>
        <w:rPr>
          <w:rFonts w:ascii="Times New Roman" w:eastAsia="Times New Roman" w:hAnsi="Times New Roman" w:cs="Times New Roman"/>
          <w:b/>
          <w:sz w:val="28"/>
          <w:szCs w:val="24"/>
        </w:rPr>
      </w:pPr>
      <w:r w:rsidRPr="00254B73">
        <w:rPr>
          <w:rFonts w:ascii="Times New Roman" w:eastAsia="Times New Roman" w:hAnsi="Times New Roman" w:cs="Times New Roman"/>
          <w:b/>
          <w:sz w:val="28"/>
          <w:szCs w:val="24"/>
        </w:rPr>
        <w:t xml:space="preserve">Md. </w:t>
      </w:r>
      <w:proofErr w:type="spellStart"/>
      <w:r w:rsidRPr="00254B73">
        <w:rPr>
          <w:rFonts w:ascii="Times New Roman" w:eastAsia="Times New Roman" w:hAnsi="Times New Roman" w:cs="Times New Roman"/>
          <w:b/>
          <w:sz w:val="28"/>
          <w:szCs w:val="24"/>
        </w:rPr>
        <w:t>Imtiaz</w:t>
      </w:r>
      <w:proofErr w:type="spellEnd"/>
      <w:r w:rsidRPr="00254B73">
        <w:rPr>
          <w:rFonts w:ascii="Times New Roman" w:eastAsia="Times New Roman" w:hAnsi="Times New Roman" w:cs="Times New Roman"/>
          <w:b/>
          <w:sz w:val="28"/>
          <w:szCs w:val="24"/>
        </w:rPr>
        <w:t xml:space="preserve"> </w:t>
      </w:r>
      <w:proofErr w:type="spellStart"/>
      <w:r w:rsidRPr="00254B73">
        <w:rPr>
          <w:rFonts w:ascii="Times New Roman" w:eastAsia="Times New Roman" w:hAnsi="Times New Roman" w:cs="Times New Roman"/>
          <w:b/>
          <w:sz w:val="28"/>
          <w:szCs w:val="24"/>
        </w:rPr>
        <w:t>Hossain</w:t>
      </w:r>
      <w:proofErr w:type="spellEnd"/>
    </w:p>
    <w:p w:rsidR="00254B73" w:rsidRPr="00254B73" w:rsidRDefault="00254B73" w:rsidP="00B2294D">
      <w:pPr>
        <w:spacing w:after="0" w:line="360" w:lineRule="auto"/>
        <w:jc w:val="center"/>
        <w:rPr>
          <w:rFonts w:ascii="Times New Roman" w:eastAsia="Times New Roman" w:hAnsi="Times New Roman" w:cs="Times New Roman"/>
          <w:sz w:val="28"/>
          <w:szCs w:val="24"/>
        </w:rPr>
      </w:pPr>
      <w:r w:rsidRPr="00254B73">
        <w:rPr>
          <w:rFonts w:ascii="Times New Roman" w:eastAsia="Times New Roman" w:hAnsi="Times New Roman" w:cs="Times New Roman"/>
          <w:sz w:val="28"/>
          <w:szCs w:val="24"/>
        </w:rPr>
        <w:t>ID Number: 111-141-450</w:t>
      </w:r>
    </w:p>
    <w:p w:rsidR="00254B73" w:rsidRPr="00254B73" w:rsidRDefault="00254B73" w:rsidP="00B2294D">
      <w:pPr>
        <w:spacing w:after="0" w:line="360" w:lineRule="auto"/>
        <w:jc w:val="center"/>
        <w:rPr>
          <w:rFonts w:ascii="Times New Roman" w:eastAsia="Times New Roman" w:hAnsi="Times New Roman" w:cs="Times New Roman"/>
          <w:sz w:val="28"/>
          <w:szCs w:val="24"/>
        </w:rPr>
      </w:pPr>
      <w:r w:rsidRPr="00254B73">
        <w:rPr>
          <w:rFonts w:ascii="Times New Roman" w:eastAsia="Times New Roman" w:hAnsi="Times New Roman" w:cs="Times New Roman"/>
          <w:sz w:val="28"/>
          <w:szCs w:val="24"/>
        </w:rPr>
        <w:t>BBA Program</w:t>
      </w:r>
    </w:p>
    <w:p w:rsidR="00254B73" w:rsidRPr="00254B73" w:rsidRDefault="00254B73" w:rsidP="00B2294D">
      <w:pPr>
        <w:spacing w:after="0" w:line="360" w:lineRule="auto"/>
        <w:jc w:val="center"/>
        <w:rPr>
          <w:rFonts w:ascii="Times New Roman" w:eastAsia="Calibri" w:hAnsi="Times New Roman" w:cs="Times New Roman"/>
          <w:b/>
          <w:sz w:val="44"/>
          <w:szCs w:val="32"/>
          <w:u w:val="single"/>
        </w:rPr>
      </w:pPr>
      <w:r w:rsidRPr="00254B73">
        <w:rPr>
          <w:rFonts w:ascii="Times New Roman" w:eastAsia="Times New Roman" w:hAnsi="Times New Roman" w:cs="Times New Roman"/>
          <w:sz w:val="28"/>
          <w:szCs w:val="24"/>
        </w:rPr>
        <w:t>School of Business and Economics</w:t>
      </w:r>
    </w:p>
    <w:p w:rsidR="007A78E0" w:rsidRPr="00DB0838" w:rsidRDefault="007A78E0" w:rsidP="007A78E0">
      <w:pPr>
        <w:spacing w:line="360" w:lineRule="auto"/>
        <w:jc w:val="center"/>
        <w:rPr>
          <w:rFonts w:ascii="Times New Roman" w:eastAsia="Calibri" w:hAnsi="Times New Roman" w:cs="Times New Roman"/>
          <w:b/>
          <w:sz w:val="36"/>
          <w:szCs w:val="32"/>
        </w:rPr>
      </w:pPr>
    </w:p>
    <w:p w:rsidR="007A78E0" w:rsidRPr="00DB0838" w:rsidRDefault="007A78E0" w:rsidP="007A78E0">
      <w:pPr>
        <w:pStyle w:val="NoSpacing"/>
        <w:spacing w:line="276" w:lineRule="auto"/>
        <w:rPr>
          <w:rFonts w:ascii="Times New Roman" w:hAnsi="Times New Roman"/>
          <w:b/>
          <w:sz w:val="28"/>
          <w:szCs w:val="28"/>
        </w:rPr>
      </w:pPr>
    </w:p>
    <w:p w:rsidR="007A78E0" w:rsidRPr="00DB0838" w:rsidRDefault="007A78E0" w:rsidP="007A78E0">
      <w:pPr>
        <w:pStyle w:val="NoSpacing"/>
        <w:spacing w:line="276" w:lineRule="auto"/>
        <w:rPr>
          <w:rFonts w:ascii="Times New Roman" w:hAnsi="Times New Roman"/>
          <w:b/>
          <w:sz w:val="28"/>
          <w:szCs w:val="28"/>
        </w:rPr>
      </w:pPr>
    </w:p>
    <w:p w:rsidR="007A78E0" w:rsidRPr="00DB0838" w:rsidRDefault="007A78E0" w:rsidP="007A78E0">
      <w:pPr>
        <w:spacing w:after="120" w:line="276" w:lineRule="auto"/>
        <w:jc w:val="center"/>
        <w:rPr>
          <w:rFonts w:ascii="Times New Roman" w:eastAsia="Times New Roman" w:hAnsi="Times New Roman" w:cs="Times New Roman"/>
          <w:sz w:val="36"/>
          <w:szCs w:val="36"/>
        </w:rPr>
      </w:pPr>
      <w:r w:rsidRPr="00DB0838">
        <w:rPr>
          <w:rFonts w:ascii="Times New Roman" w:hAnsi="Times New Roman" w:cs="Times New Roman"/>
          <w:b/>
          <w:sz w:val="36"/>
          <w:szCs w:val="36"/>
        </w:rPr>
        <w:t xml:space="preserve">Submission Date- </w:t>
      </w:r>
      <w:r w:rsidR="001869D3">
        <w:rPr>
          <w:rFonts w:ascii="Times New Roman" w:eastAsia="Times New Roman" w:hAnsi="Times New Roman" w:cs="Times New Roman"/>
          <w:sz w:val="36"/>
          <w:szCs w:val="36"/>
        </w:rPr>
        <w:t>November</w:t>
      </w:r>
      <w:r w:rsidR="0047487F">
        <w:rPr>
          <w:rFonts w:ascii="Times New Roman" w:eastAsia="Times New Roman" w:hAnsi="Times New Roman" w:cs="Times New Roman"/>
          <w:sz w:val="36"/>
          <w:szCs w:val="36"/>
        </w:rPr>
        <w:t xml:space="preserve"> 07, 2021</w:t>
      </w:r>
    </w:p>
    <w:p w:rsidR="00C63085" w:rsidRPr="00DB0838" w:rsidRDefault="00C63085" w:rsidP="00C63085">
      <w:pPr>
        <w:pStyle w:val="Title"/>
        <w:rPr>
          <w:rFonts w:ascii="Times New Roman" w:eastAsia="Times New Roman" w:hAnsi="Times New Roman" w:cs="Times New Roman"/>
        </w:rPr>
      </w:pPr>
      <w:r w:rsidRPr="00DB0838">
        <w:rPr>
          <w:rFonts w:ascii="Times New Roman" w:eastAsia="Times New Roman" w:hAnsi="Times New Roman" w:cs="Times New Roman"/>
        </w:rPr>
        <w:lastRenderedPageBreak/>
        <w:t>Letter of Transmittal</w:t>
      </w:r>
    </w:p>
    <w:p w:rsidR="00C63085" w:rsidRPr="00DB0838" w:rsidRDefault="00C63085" w:rsidP="00C63085">
      <w:pPr>
        <w:spacing w:line="360" w:lineRule="auto"/>
        <w:rPr>
          <w:rFonts w:ascii="Times New Roman" w:eastAsia="Times New Roman" w:hAnsi="Times New Roman" w:cs="Times New Roman"/>
          <w:sz w:val="24"/>
          <w:szCs w:val="24"/>
        </w:rPr>
      </w:pPr>
    </w:p>
    <w:p w:rsidR="00C63085" w:rsidRPr="00DB0838" w:rsidRDefault="001869D3" w:rsidP="00C63085">
      <w:pPr>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November</w:t>
      </w:r>
      <w:r w:rsidR="0047487F">
        <w:rPr>
          <w:rFonts w:ascii="Times New Roman" w:eastAsia="Times New Roman" w:hAnsi="Times New Roman" w:cs="Times New Roman"/>
          <w:sz w:val="24"/>
          <w:szCs w:val="24"/>
        </w:rPr>
        <w:t xml:space="preserve"> 07, 2021</w:t>
      </w:r>
    </w:p>
    <w:p w:rsidR="00C63085" w:rsidRPr="00DB0838" w:rsidRDefault="0088554D" w:rsidP="00C63085">
      <w:pPr>
        <w:spacing w:after="120" w:line="276" w:lineRule="auto"/>
        <w:jc w:val="both"/>
        <w:rPr>
          <w:rFonts w:ascii="Times New Roman" w:hAnsi="Times New Roman" w:cs="Times New Roman"/>
          <w:b/>
          <w:color w:val="000000" w:themeColor="text1"/>
          <w:sz w:val="24"/>
          <w:szCs w:val="24"/>
        </w:rPr>
      </w:pPr>
      <w:hyperlink r:id="rId11" w:history="1">
        <w:r w:rsidR="00C63085" w:rsidRPr="00DB0838">
          <w:rPr>
            <w:rStyle w:val="Hyperlink"/>
            <w:rFonts w:ascii="Times New Roman" w:hAnsi="Times New Roman" w:cs="Times New Roman"/>
            <w:b/>
            <w:color w:val="000000" w:themeColor="text1"/>
            <w:sz w:val="24"/>
            <w:szCs w:val="24"/>
            <w:u w:val="none"/>
          </w:rPr>
          <w:t xml:space="preserve">Muhammad </w:t>
        </w:r>
        <w:proofErr w:type="spellStart"/>
        <w:r w:rsidR="00C63085" w:rsidRPr="00DB0838">
          <w:rPr>
            <w:rStyle w:val="Hyperlink"/>
            <w:rFonts w:ascii="Times New Roman" w:hAnsi="Times New Roman" w:cs="Times New Roman"/>
            <w:b/>
            <w:color w:val="000000" w:themeColor="text1"/>
            <w:sz w:val="24"/>
            <w:szCs w:val="24"/>
            <w:u w:val="none"/>
          </w:rPr>
          <w:t>Hasan</w:t>
        </w:r>
        <w:proofErr w:type="spellEnd"/>
        <w:r w:rsidR="00C63085" w:rsidRPr="00DB0838">
          <w:rPr>
            <w:rStyle w:val="Hyperlink"/>
            <w:rFonts w:ascii="Times New Roman" w:hAnsi="Times New Roman" w:cs="Times New Roman"/>
            <w:b/>
            <w:color w:val="000000" w:themeColor="text1"/>
            <w:sz w:val="24"/>
            <w:szCs w:val="24"/>
            <w:u w:val="none"/>
          </w:rPr>
          <w:t xml:space="preserve"> Al-</w:t>
        </w:r>
        <w:proofErr w:type="spellStart"/>
        <w:r w:rsidR="00C63085" w:rsidRPr="00DB0838">
          <w:rPr>
            <w:rStyle w:val="Hyperlink"/>
            <w:rFonts w:ascii="Times New Roman" w:hAnsi="Times New Roman" w:cs="Times New Roman"/>
            <w:b/>
            <w:color w:val="000000" w:themeColor="text1"/>
            <w:sz w:val="24"/>
            <w:szCs w:val="24"/>
            <w:u w:val="none"/>
          </w:rPr>
          <w:t>Mamun</w:t>
        </w:r>
        <w:proofErr w:type="spellEnd"/>
      </w:hyperlink>
    </w:p>
    <w:p w:rsidR="00C63085" w:rsidRPr="00DB0838" w:rsidRDefault="0047487F" w:rsidP="00C63085">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Assistant Professor</w:t>
      </w:r>
    </w:p>
    <w:p w:rsidR="00C63085" w:rsidRPr="00DB0838" w:rsidRDefault="00C63085" w:rsidP="00C63085">
      <w:pPr>
        <w:spacing w:after="120" w:line="276" w:lineRule="auto"/>
        <w:jc w:val="both"/>
        <w:rPr>
          <w:rFonts w:ascii="Times New Roman" w:hAnsi="Times New Roman" w:cs="Times New Roman"/>
          <w:sz w:val="24"/>
          <w:szCs w:val="24"/>
        </w:rPr>
      </w:pPr>
      <w:r w:rsidRPr="00DB0838">
        <w:rPr>
          <w:rFonts w:ascii="Times New Roman" w:hAnsi="Times New Roman" w:cs="Times New Roman"/>
          <w:sz w:val="24"/>
          <w:szCs w:val="24"/>
        </w:rPr>
        <w:t>School of Business &amp; Economics</w:t>
      </w:r>
    </w:p>
    <w:p w:rsidR="00C63085" w:rsidRPr="00DB0838" w:rsidRDefault="00C63085" w:rsidP="00C63085">
      <w:pPr>
        <w:spacing w:after="120" w:line="276" w:lineRule="auto"/>
        <w:ind w:right="6"/>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United International University</w:t>
      </w:r>
    </w:p>
    <w:p w:rsidR="00C63085" w:rsidRPr="00DB0838" w:rsidRDefault="00C63085" w:rsidP="00C63085">
      <w:pPr>
        <w:spacing w:line="276" w:lineRule="auto"/>
        <w:jc w:val="both"/>
        <w:rPr>
          <w:rFonts w:ascii="Times New Roman" w:eastAsia="Times New Roman" w:hAnsi="Times New Roman" w:cs="Times New Roman"/>
          <w:sz w:val="24"/>
          <w:szCs w:val="24"/>
        </w:rPr>
      </w:pPr>
    </w:p>
    <w:p w:rsidR="00C63085" w:rsidRPr="00DB0838" w:rsidRDefault="00C63085" w:rsidP="00C63085">
      <w:pPr>
        <w:pStyle w:val="NoSpacing"/>
        <w:spacing w:line="276" w:lineRule="auto"/>
        <w:jc w:val="both"/>
        <w:rPr>
          <w:rFonts w:ascii="Times New Roman" w:hAnsi="Times New Roman"/>
          <w:sz w:val="24"/>
          <w:szCs w:val="24"/>
        </w:rPr>
      </w:pPr>
      <w:r w:rsidRPr="00DB0838">
        <w:rPr>
          <w:rFonts w:ascii="Times New Roman" w:hAnsi="Times New Roman"/>
          <w:b/>
          <w:sz w:val="24"/>
          <w:szCs w:val="24"/>
        </w:rPr>
        <w:t xml:space="preserve">Subject: </w:t>
      </w:r>
      <w:r w:rsidRPr="00DB0838">
        <w:rPr>
          <w:rFonts w:ascii="Times New Roman" w:hAnsi="Times New Roman"/>
          <w:sz w:val="24"/>
          <w:szCs w:val="24"/>
        </w:rPr>
        <w:t>Submission of internship report on “</w:t>
      </w:r>
      <w:r w:rsidR="0047487F">
        <w:rPr>
          <w:rFonts w:ascii="Times New Roman" w:hAnsi="Times New Roman"/>
          <w:sz w:val="24"/>
          <w:szCs w:val="24"/>
        </w:rPr>
        <w:t>Service Management of A. H. Khan and Company as a Third Part Service Partner</w:t>
      </w:r>
      <w:r w:rsidRPr="00DB0838">
        <w:rPr>
          <w:rFonts w:ascii="Times New Roman" w:hAnsi="Times New Roman"/>
          <w:sz w:val="24"/>
          <w:szCs w:val="24"/>
        </w:rPr>
        <w:t xml:space="preserve"> of </w:t>
      </w:r>
      <w:proofErr w:type="spellStart"/>
      <w:r w:rsidRPr="00DB0838">
        <w:rPr>
          <w:rFonts w:ascii="Times New Roman" w:hAnsi="Times New Roman"/>
          <w:sz w:val="24"/>
          <w:szCs w:val="24"/>
        </w:rPr>
        <w:t>Grameenphone</w:t>
      </w:r>
      <w:proofErr w:type="spellEnd"/>
      <w:r w:rsidRPr="00DB0838">
        <w:rPr>
          <w:rFonts w:ascii="Times New Roman" w:hAnsi="Times New Roman"/>
          <w:sz w:val="24"/>
          <w:szCs w:val="24"/>
        </w:rPr>
        <w:t xml:space="preserve"> Ltd.</w:t>
      </w:r>
      <w:r w:rsidR="0047487F">
        <w:rPr>
          <w:rFonts w:ascii="Times New Roman" w:hAnsi="Times New Roman"/>
          <w:sz w:val="24"/>
          <w:szCs w:val="24"/>
        </w:rPr>
        <w:t xml:space="preserve"> for SME Market”</w:t>
      </w:r>
      <w:r w:rsidRPr="00DB0838">
        <w:rPr>
          <w:rFonts w:ascii="Times New Roman" w:hAnsi="Times New Roman"/>
          <w:sz w:val="24"/>
          <w:szCs w:val="24"/>
        </w:rPr>
        <w:t xml:space="preserve"> </w:t>
      </w:r>
    </w:p>
    <w:p w:rsidR="00C63085" w:rsidRPr="00DB0838" w:rsidRDefault="00C63085" w:rsidP="00C63085">
      <w:pPr>
        <w:pStyle w:val="NoSpacing"/>
        <w:spacing w:line="276" w:lineRule="auto"/>
        <w:jc w:val="both"/>
        <w:rPr>
          <w:rFonts w:ascii="Times New Roman" w:hAnsi="Times New Roman"/>
          <w:sz w:val="24"/>
          <w:szCs w:val="24"/>
        </w:rPr>
      </w:pPr>
    </w:p>
    <w:p w:rsidR="00C63085" w:rsidRPr="00DB0838" w:rsidRDefault="00C63085" w:rsidP="00C63085">
      <w:pPr>
        <w:spacing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Sir,</w:t>
      </w:r>
    </w:p>
    <w:p w:rsidR="00C63085" w:rsidRPr="00DB0838" w:rsidRDefault="00C63085" w:rsidP="00C63085">
      <w:pPr>
        <w:pStyle w:val="NoSpacing"/>
        <w:spacing w:after="360" w:line="276" w:lineRule="auto"/>
        <w:jc w:val="both"/>
        <w:rPr>
          <w:rFonts w:ascii="Times New Roman" w:hAnsi="Times New Roman"/>
          <w:sz w:val="24"/>
          <w:szCs w:val="24"/>
        </w:rPr>
      </w:pPr>
      <w:r w:rsidRPr="00DB0838">
        <w:rPr>
          <w:rFonts w:ascii="Times New Roman" w:hAnsi="Times New Roman"/>
          <w:sz w:val="24"/>
          <w:szCs w:val="24"/>
        </w:rPr>
        <w:t>It is my pleasure to submit the internship report, which is done as a part of academic Curriculum, to you for your kind evaluation. The report is prepared on “</w:t>
      </w:r>
      <w:r w:rsidR="00CF4571">
        <w:rPr>
          <w:rFonts w:ascii="Times New Roman" w:hAnsi="Times New Roman"/>
          <w:sz w:val="24"/>
          <w:szCs w:val="24"/>
        </w:rPr>
        <w:t>Service Management of A. H. Khan and Company as a Third Part Service Partner</w:t>
      </w:r>
      <w:r w:rsidR="00CF4571" w:rsidRPr="00DB0838">
        <w:rPr>
          <w:rFonts w:ascii="Times New Roman" w:hAnsi="Times New Roman"/>
          <w:sz w:val="24"/>
          <w:szCs w:val="24"/>
        </w:rPr>
        <w:t xml:space="preserve"> of </w:t>
      </w:r>
      <w:proofErr w:type="spellStart"/>
      <w:r w:rsidR="00CF4571" w:rsidRPr="00DB0838">
        <w:rPr>
          <w:rFonts w:ascii="Times New Roman" w:hAnsi="Times New Roman"/>
          <w:sz w:val="24"/>
          <w:szCs w:val="24"/>
        </w:rPr>
        <w:t>Grameenphone</w:t>
      </w:r>
      <w:proofErr w:type="spellEnd"/>
      <w:r w:rsidR="00CF4571" w:rsidRPr="00DB0838">
        <w:rPr>
          <w:rFonts w:ascii="Times New Roman" w:hAnsi="Times New Roman"/>
          <w:sz w:val="24"/>
          <w:szCs w:val="24"/>
        </w:rPr>
        <w:t xml:space="preserve"> Ltd.</w:t>
      </w:r>
      <w:r w:rsidR="00CF4571">
        <w:rPr>
          <w:rFonts w:ascii="Times New Roman" w:hAnsi="Times New Roman"/>
          <w:sz w:val="24"/>
          <w:szCs w:val="24"/>
        </w:rPr>
        <w:t xml:space="preserve"> for SME Market”. </w:t>
      </w:r>
      <w:r w:rsidRPr="00DB0838">
        <w:rPr>
          <w:rFonts w:ascii="Times New Roman" w:hAnsi="Times New Roman"/>
          <w:sz w:val="24"/>
          <w:szCs w:val="24"/>
        </w:rPr>
        <w:t xml:space="preserve">I have put my best effort in </w:t>
      </w:r>
      <w:r w:rsidR="00CF4571" w:rsidRPr="00DB0838">
        <w:rPr>
          <w:rFonts w:ascii="Times New Roman" w:hAnsi="Times New Roman"/>
          <w:sz w:val="24"/>
          <w:szCs w:val="24"/>
        </w:rPr>
        <w:t xml:space="preserve">preparing </w:t>
      </w:r>
      <w:r w:rsidRPr="00DB0838">
        <w:rPr>
          <w:rFonts w:ascii="Times New Roman" w:hAnsi="Times New Roman"/>
          <w:sz w:val="24"/>
          <w:szCs w:val="24"/>
        </w:rPr>
        <w:t>this report and to make it a worthy one.</w:t>
      </w:r>
    </w:p>
    <w:p w:rsidR="00C63085" w:rsidRPr="00DB0838" w:rsidRDefault="00C63085" w:rsidP="00C63085">
      <w:pPr>
        <w:spacing w:line="276" w:lineRule="auto"/>
        <w:ind w:right="20"/>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If any confusion arises or any further explanation</w:t>
      </w:r>
      <w:r w:rsidR="001869D3">
        <w:rPr>
          <w:rFonts w:ascii="Times New Roman" w:eastAsia="Times New Roman" w:hAnsi="Times New Roman" w:cs="Times New Roman"/>
          <w:sz w:val="24"/>
          <w:szCs w:val="24"/>
        </w:rPr>
        <w:t>s are</w:t>
      </w:r>
      <w:r w:rsidRPr="00DB0838">
        <w:rPr>
          <w:rFonts w:ascii="Times New Roman" w:eastAsia="Times New Roman" w:hAnsi="Times New Roman" w:cs="Times New Roman"/>
          <w:sz w:val="24"/>
          <w:szCs w:val="24"/>
        </w:rPr>
        <w:t xml:space="preserve"> needed, I will be readily available to explain the matter</w:t>
      </w:r>
      <w:r w:rsidR="001869D3">
        <w:rPr>
          <w:rFonts w:ascii="Times New Roman" w:eastAsia="Times New Roman" w:hAnsi="Times New Roman" w:cs="Times New Roman"/>
          <w:sz w:val="24"/>
          <w:szCs w:val="24"/>
        </w:rPr>
        <w:t>s</w:t>
      </w:r>
      <w:r w:rsidRPr="00DB0838">
        <w:rPr>
          <w:rFonts w:ascii="Times New Roman" w:eastAsia="Times New Roman" w:hAnsi="Times New Roman" w:cs="Times New Roman"/>
          <w:sz w:val="24"/>
          <w:szCs w:val="24"/>
        </w:rPr>
        <w:t xml:space="preserve"> to you.</w:t>
      </w:r>
    </w:p>
    <w:p w:rsidR="00C63085" w:rsidRPr="00DB0838" w:rsidRDefault="00C63085" w:rsidP="00C63085">
      <w:pPr>
        <w:spacing w:line="360" w:lineRule="auto"/>
        <w:jc w:val="both"/>
        <w:rPr>
          <w:rFonts w:ascii="Times New Roman" w:eastAsia="Times New Roman" w:hAnsi="Times New Roman" w:cs="Times New Roman"/>
          <w:sz w:val="24"/>
          <w:szCs w:val="24"/>
        </w:rPr>
      </w:pPr>
    </w:p>
    <w:p w:rsidR="00C63085" w:rsidRPr="00DB0838" w:rsidRDefault="00C63085" w:rsidP="00C63085">
      <w:pPr>
        <w:spacing w:line="240"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w:t>
      </w:r>
    </w:p>
    <w:p w:rsidR="00C63085" w:rsidRPr="00DB0838" w:rsidRDefault="00C63085" w:rsidP="00C63085">
      <w:pPr>
        <w:spacing w:line="240"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 xml:space="preserve">Name: Md. </w:t>
      </w:r>
      <w:proofErr w:type="spellStart"/>
      <w:r w:rsidRPr="00DB0838">
        <w:rPr>
          <w:rFonts w:ascii="Times New Roman" w:eastAsia="Times New Roman" w:hAnsi="Times New Roman" w:cs="Times New Roman"/>
          <w:sz w:val="24"/>
          <w:szCs w:val="24"/>
        </w:rPr>
        <w:t>Imtiaz</w:t>
      </w:r>
      <w:proofErr w:type="spellEnd"/>
      <w:r w:rsidRPr="00DB0838">
        <w:rPr>
          <w:rFonts w:ascii="Times New Roman" w:eastAsia="Times New Roman" w:hAnsi="Times New Roman" w:cs="Times New Roman"/>
          <w:sz w:val="24"/>
          <w:szCs w:val="24"/>
        </w:rPr>
        <w:t xml:space="preserve"> </w:t>
      </w:r>
      <w:proofErr w:type="spellStart"/>
      <w:r w:rsidRPr="00DB0838">
        <w:rPr>
          <w:rFonts w:ascii="Times New Roman" w:eastAsia="Times New Roman" w:hAnsi="Times New Roman" w:cs="Times New Roman"/>
          <w:sz w:val="24"/>
          <w:szCs w:val="24"/>
        </w:rPr>
        <w:t>Hossain</w:t>
      </w:r>
      <w:proofErr w:type="spellEnd"/>
    </w:p>
    <w:p w:rsidR="00C63085" w:rsidRPr="00DB0838" w:rsidRDefault="00C63085" w:rsidP="00C63085">
      <w:pPr>
        <w:spacing w:line="240"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 xml:space="preserve">ID: </w:t>
      </w:r>
      <w:r w:rsidR="00430807">
        <w:rPr>
          <w:rFonts w:ascii="Times New Roman" w:eastAsia="Times New Roman" w:hAnsi="Times New Roman" w:cs="Times New Roman"/>
          <w:sz w:val="24"/>
          <w:szCs w:val="24"/>
        </w:rPr>
        <w:t>111-141-</w:t>
      </w:r>
      <w:r w:rsidR="00E66C79" w:rsidRPr="00DB0838">
        <w:rPr>
          <w:rFonts w:ascii="Times New Roman" w:eastAsia="Times New Roman" w:hAnsi="Times New Roman" w:cs="Times New Roman"/>
          <w:sz w:val="24"/>
          <w:szCs w:val="24"/>
        </w:rPr>
        <w:t>450</w:t>
      </w:r>
    </w:p>
    <w:p w:rsidR="00C63085" w:rsidRPr="00DB0838" w:rsidRDefault="00430807" w:rsidP="00C6308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BBA Program</w:t>
      </w:r>
    </w:p>
    <w:p w:rsidR="00C63085" w:rsidRDefault="00C63085" w:rsidP="00C63085">
      <w:pPr>
        <w:spacing w:line="240"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 xml:space="preserve">School of Business &amp;Economics </w:t>
      </w:r>
    </w:p>
    <w:p w:rsidR="00430807" w:rsidRPr="00DB0838" w:rsidRDefault="00430807" w:rsidP="00C6308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United International University</w:t>
      </w:r>
    </w:p>
    <w:p w:rsidR="00C63085" w:rsidRPr="00DB0838" w:rsidRDefault="00C63085" w:rsidP="00C63085">
      <w:pPr>
        <w:jc w:val="center"/>
        <w:rPr>
          <w:rFonts w:ascii="Times New Roman" w:eastAsia="Times New Roman" w:hAnsi="Times New Roman" w:cs="Times New Roman"/>
          <w:b/>
          <w:color w:val="365F91"/>
          <w:sz w:val="32"/>
          <w:szCs w:val="32"/>
        </w:rPr>
      </w:pPr>
    </w:p>
    <w:p w:rsidR="00C63085" w:rsidRPr="00DB0838" w:rsidRDefault="00C63085" w:rsidP="00C63085">
      <w:pPr>
        <w:jc w:val="center"/>
        <w:rPr>
          <w:rFonts w:ascii="Times New Roman" w:eastAsia="Times New Roman" w:hAnsi="Times New Roman" w:cs="Times New Roman"/>
          <w:b/>
          <w:color w:val="365F91"/>
          <w:sz w:val="32"/>
          <w:szCs w:val="32"/>
        </w:rPr>
      </w:pPr>
    </w:p>
    <w:p w:rsidR="00C63085" w:rsidRPr="00DB0838" w:rsidRDefault="00C63085" w:rsidP="00C63085">
      <w:pPr>
        <w:jc w:val="center"/>
        <w:rPr>
          <w:rFonts w:ascii="Times New Roman" w:eastAsia="Times New Roman" w:hAnsi="Times New Roman" w:cs="Times New Roman"/>
          <w:b/>
          <w:color w:val="365F91"/>
          <w:sz w:val="32"/>
          <w:szCs w:val="32"/>
        </w:rPr>
      </w:pPr>
    </w:p>
    <w:p w:rsidR="00C63085" w:rsidRPr="00DB0838" w:rsidRDefault="00C63085" w:rsidP="00C63085">
      <w:pPr>
        <w:jc w:val="center"/>
        <w:rPr>
          <w:rFonts w:ascii="Times New Roman" w:eastAsia="Times New Roman" w:hAnsi="Times New Roman" w:cs="Times New Roman"/>
          <w:b/>
          <w:color w:val="365F91"/>
          <w:sz w:val="32"/>
          <w:szCs w:val="32"/>
        </w:rPr>
      </w:pPr>
    </w:p>
    <w:p w:rsidR="00C63085" w:rsidRPr="00DB0838" w:rsidRDefault="00C63085" w:rsidP="00C63085">
      <w:pPr>
        <w:jc w:val="center"/>
        <w:rPr>
          <w:rFonts w:ascii="Times New Roman" w:eastAsia="Times New Roman" w:hAnsi="Times New Roman" w:cs="Times New Roman"/>
          <w:b/>
          <w:color w:val="365F91"/>
          <w:sz w:val="32"/>
          <w:szCs w:val="32"/>
        </w:rPr>
      </w:pPr>
    </w:p>
    <w:p w:rsidR="00C63085" w:rsidRPr="00DB0838" w:rsidRDefault="00C63085" w:rsidP="005D111B">
      <w:pPr>
        <w:pStyle w:val="Title"/>
        <w:spacing w:after="480"/>
        <w:rPr>
          <w:rFonts w:ascii="Times New Roman" w:eastAsia="Times New Roman" w:hAnsi="Times New Roman" w:cs="Times New Roman"/>
        </w:rPr>
      </w:pPr>
      <w:r w:rsidRPr="00DB0838">
        <w:rPr>
          <w:rFonts w:ascii="Times New Roman" w:eastAsia="Times New Roman" w:hAnsi="Times New Roman" w:cs="Times New Roman"/>
        </w:rPr>
        <w:lastRenderedPageBreak/>
        <w:t>Acknowledgement</w:t>
      </w:r>
    </w:p>
    <w:p w:rsidR="00C63085" w:rsidRPr="00DB0838" w:rsidRDefault="00C63085" w:rsidP="002C2220">
      <w:pPr>
        <w:spacing w:line="276" w:lineRule="auto"/>
        <w:jc w:val="both"/>
        <w:rPr>
          <w:rFonts w:ascii="Times New Roman" w:hAnsi="Times New Roman" w:cs="Times New Roman"/>
          <w:color w:val="000000" w:themeColor="text1"/>
          <w:sz w:val="24"/>
          <w:szCs w:val="24"/>
        </w:rPr>
      </w:pPr>
      <w:r w:rsidRPr="00DB0838">
        <w:rPr>
          <w:rFonts w:ascii="Times New Roman" w:hAnsi="Times New Roman" w:cs="Times New Roman"/>
          <w:color w:val="000000" w:themeColor="text1"/>
          <w:sz w:val="24"/>
          <w:szCs w:val="24"/>
        </w:rPr>
        <w:t xml:space="preserve">I would like to pay my gratitude to Almighty Allah for giving me the ability to work hard for completing the report. I am also grateful to my parents for loving, taking care of me and supporting my efforts. </w:t>
      </w:r>
    </w:p>
    <w:p w:rsidR="00C63085" w:rsidRPr="00DB0838" w:rsidRDefault="0012730F" w:rsidP="002C2220">
      <w:pPr>
        <w:spacing w:after="120"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would</w:t>
      </w:r>
      <w:r w:rsidR="00C63085" w:rsidRPr="00DB0838">
        <w:rPr>
          <w:rFonts w:ascii="Times New Roman" w:hAnsi="Times New Roman" w:cs="Times New Roman"/>
          <w:color w:val="000000" w:themeColor="text1"/>
          <w:sz w:val="24"/>
          <w:szCs w:val="24"/>
        </w:rPr>
        <w:t xml:space="preserve"> like to express my hear</w:t>
      </w:r>
      <w:r>
        <w:rPr>
          <w:rFonts w:ascii="Times New Roman" w:hAnsi="Times New Roman" w:cs="Times New Roman"/>
          <w:color w:val="000000" w:themeColor="text1"/>
          <w:sz w:val="24"/>
          <w:szCs w:val="24"/>
        </w:rPr>
        <w:t>tiest</w:t>
      </w:r>
      <w:r w:rsidR="00C63085" w:rsidRPr="00DB0838">
        <w:rPr>
          <w:rFonts w:ascii="Times New Roman" w:hAnsi="Times New Roman" w:cs="Times New Roman"/>
          <w:color w:val="000000" w:themeColor="text1"/>
          <w:sz w:val="24"/>
          <w:szCs w:val="24"/>
        </w:rPr>
        <w:t xml:space="preserve"> thank</w:t>
      </w:r>
      <w:r w:rsidR="001A50A7">
        <w:rPr>
          <w:rFonts w:ascii="Times New Roman" w:hAnsi="Times New Roman" w:cs="Times New Roman"/>
          <w:color w:val="000000" w:themeColor="text1"/>
          <w:sz w:val="24"/>
          <w:szCs w:val="24"/>
        </w:rPr>
        <w:t>s</w:t>
      </w:r>
      <w:r w:rsidR="00C63085" w:rsidRPr="00DB0838">
        <w:rPr>
          <w:rFonts w:ascii="Times New Roman" w:hAnsi="Times New Roman" w:cs="Times New Roman"/>
          <w:color w:val="000000" w:themeColor="text1"/>
          <w:sz w:val="24"/>
          <w:szCs w:val="24"/>
        </w:rPr>
        <w:t xml:space="preserve"> to my supervisor</w:t>
      </w:r>
      <w:r w:rsidR="00C63085" w:rsidRPr="00DB0838">
        <w:rPr>
          <w:rFonts w:ascii="Times New Roman" w:hAnsi="Times New Roman" w:cs="Times New Roman"/>
          <w:b/>
          <w:color w:val="FF0000"/>
          <w:sz w:val="24"/>
          <w:szCs w:val="24"/>
        </w:rPr>
        <w:t xml:space="preserve">, </w:t>
      </w:r>
      <w:hyperlink r:id="rId12" w:history="1">
        <w:r>
          <w:rPr>
            <w:rStyle w:val="Hyperlink"/>
            <w:rFonts w:ascii="Times New Roman" w:hAnsi="Times New Roman" w:cs="Times New Roman"/>
            <w:b/>
            <w:color w:val="000000" w:themeColor="text1"/>
            <w:sz w:val="24"/>
            <w:szCs w:val="24"/>
            <w:u w:val="none"/>
          </w:rPr>
          <w:t xml:space="preserve">Muhammad </w:t>
        </w:r>
        <w:proofErr w:type="spellStart"/>
        <w:r>
          <w:rPr>
            <w:rStyle w:val="Hyperlink"/>
            <w:rFonts w:ascii="Times New Roman" w:hAnsi="Times New Roman" w:cs="Times New Roman"/>
            <w:b/>
            <w:color w:val="000000" w:themeColor="text1"/>
            <w:sz w:val="24"/>
            <w:szCs w:val="24"/>
            <w:u w:val="none"/>
          </w:rPr>
          <w:t>Hasan</w:t>
        </w:r>
        <w:proofErr w:type="spellEnd"/>
        <w:r>
          <w:rPr>
            <w:rStyle w:val="Hyperlink"/>
            <w:rFonts w:ascii="Times New Roman" w:hAnsi="Times New Roman" w:cs="Times New Roman"/>
            <w:b/>
            <w:color w:val="000000" w:themeColor="text1"/>
            <w:sz w:val="24"/>
            <w:szCs w:val="24"/>
            <w:u w:val="none"/>
          </w:rPr>
          <w:t xml:space="preserve"> Al-</w:t>
        </w:r>
        <w:proofErr w:type="spellStart"/>
        <w:r w:rsidR="00C63085" w:rsidRPr="00DB0838">
          <w:rPr>
            <w:rStyle w:val="Hyperlink"/>
            <w:rFonts w:ascii="Times New Roman" w:hAnsi="Times New Roman" w:cs="Times New Roman"/>
            <w:b/>
            <w:color w:val="000000" w:themeColor="text1"/>
            <w:sz w:val="24"/>
            <w:szCs w:val="24"/>
            <w:u w:val="none"/>
          </w:rPr>
          <w:t>Mamun</w:t>
        </w:r>
        <w:proofErr w:type="spellEnd"/>
      </w:hyperlink>
      <w:r w:rsidR="00C63085" w:rsidRPr="00DB0838">
        <w:rPr>
          <w:rFonts w:ascii="Times New Roman" w:hAnsi="Times New Roman" w:cs="Times New Roman"/>
          <w:b/>
          <w:color w:val="FF0000"/>
          <w:sz w:val="24"/>
          <w:szCs w:val="24"/>
        </w:rPr>
        <w:t xml:space="preserve">, </w:t>
      </w:r>
      <w:r>
        <w:rPr>
          <w:rFonts w:ascii="Times New Roman" w:hAnsi="Times New Roman" w:cs="Times New Roman"/>
          <w:color w:val="000000" w:themeColor="text1"/>
          <w:sz w:val="24"/>
          <w:szCs w:val="24"/>
        </w:rPr>
        <w:t xml:space="preserve">Assistant Professor, School of Business and Economics of United International University, </w:t>
      </w:r>
      <w:r w:rsidR="00C63085" w:rsidRPr="00DB0838">
        <w:rPr>
          <w:rFonts w:ascii="Times New Roman" w:hAnsi="Times New Roman" w:cs="Times New Roman"/>
          <w:color w:val="000000" w:themeColor="text1"/>
          <w:sz w:val="24"/>
          <w:szCs w:val="24"/>
        </w:rPr>
        <w:t>for his continuous</w:t>
      </w:r>
      <w:r>
        <w:rPr>
          <w:rFonts w:ascii="Times New Roman" w:hAnsi="Times New Roman" w:cs="Times New Roman"/>
          <w:color w:val="000000" w:themeColor="text1"/>
          <w:sz w:val="24"/>
          <w:szCs w:val="24"/>
        </w:rPr>
        <w:t>,</w:t>
      </w:r>
      <w:r w:rsidR="00C63085" w:rsidRPr="00DB0838">
        <w:rPr>
          <w:rFonts w:ascii="Times New Roman" w:hAnsi="Times New Roman" w:cs="Times New Roman"/>
          <w:color w:val="000000" w:themeColor="text1"/>
          <w:sz w:val="24"/>
          <w:szCs w:val="24"/>
        </w:rPr>
        <w:t xml:space="preserve"> proper</w:t>
      </w:r>
      <w:r>
        <w:rPr>
          <w:rFonts w:ascii="Times New Roman" w:hAnsi="Times New Roman" w:cs="Times New Roman"/>
          <w:color w:val="000000" w:themeColor="text1"/>
          <w:sz w:val="24"/>
          <w:szCs w:val="24"/>
        </w:rPr>
        <w:t>,</w:t>
      </w:r>
      <w:r w:rsidR="00C63085" w:rsidRPr="00DB0838">
        <w:rPr>
          <w:rFonts w:ascii="Times New Roman" w:hAnsi="Times New Roman" w:cs="Times New Roman"/>
          <w:color w:val="000000" w:themeColor="text1"/>
          <w:sz w:val="24"/>
          <w:szCs w:val="24"/>
        </w:rPr>
        <w:t xml:space="preserve"> and perfect gui</w:t>
      </w:r>
      <w:r w:rsidR="001A50A7">
        <w:rPr>
          <w:rFonts w:ascii="Times New Roman" w:hAnsi="Times New Roman" w:cs="Times New Roman"/>
          <w:color w:val="000000" w:themeColor="text1"/>
          <w:sz w:val="24"/>
          <w:szCs w:val="24"/>
        </w:rPr>
        <w:t xml:space="preserve">dance, inspiration, </w:t>
      </w:r>
      <w:proofErr w:type="gramStart"/>
      <w:r w:rsidR="001A50A7">
        <w:rPr>
          <w:rFonts w:ascii="Times New Roman" w:hAnsi="Times New Roman" w:cs="Times New Roman"/>
          <w:color w:val="000000" w:themeColor="text1"/>
          <w:sz w:val="24"/>
          <w:szCs w:val="24"/>
        </w:rPr>
        <w:t>affection</w:t>
      </w:r>
      <w:r w:rsidR="00C63085" w:rsidRPr="00DB0838">
        <w:rPr>
          <w:rFonts w:ascii="Times New Roman" w:hAnsi="Times New Roman" w:cs="Times New Roman"/>
          <w:color w:val="000000" w:themeColor="text1"/>
          <w:sz w:val="24"/>
          <w:szCs w:val="24"/>
        </w:rPr>
        <w:t xml:space="preserve"> ,</w:t>
      </w:r>
      <w:proofErr w:type="gramEnd"/>
      <w:r w:rsidR="00C63085" w:rsidRPr="00DB0838">
        <w:rPr>
          <w:rFonts w:ascii="Times New Roman" w:hAnsi="Times New Roman" w:cs="Times New Roman"/>
          <w:color w:val="000000" w:themeColor="text1"/>
          <w:sz w:val="24"/>
          <w:szCs w:val="24"/>
        </w:rPr>
        <w:t xml:space="preserve"> encouragement and valuable suggestions for making this report. I would like to thank all the honorable faculty members who taught me.</w:t>
      </w:r>
    </w:p>
    <w:p w:rsidR="00C63085" w:rsidRPr="00DB0838" w:rsidRDefault="00C63085" w:rsidP="002C2220">
      <w:pPr>
        <w:spacing w:line="276" w:lineRule="auto"/>
        <w:jc w:val="both"/>
        <w:rPr>
          <w:rFonts w:ascii="Times New Roman" w:hAnsi="Times New Roman" w:cs="Times New Roman"/>
          <w:color w:val="000000" w:themeColor="text1"/>
          <w:sz w:val="24"/>
          <w:szCs w:val="24"/>
        </w:rPr>
      </w:pPr>
      <w:r w:rsidRPr="00DB0838">
        <w:rPr>
          <w:rFonts w:ascii="Times New Roman" w:hAnsi="Times New Roman" w:cs="Times New Roman"/>
          <w:color w:val="000000" w:themeColor="text1"/>
          <w:sz w:val="24"/>
          <w:szCs w:val="24"/>
        </w:rPr>
        <w:t>I am extremely grateful to everyone who helped me in conducting my research by taking time out of their busy schedules to discuss with me on the various issues.</w:t>
      </w:r>
    </w:p>
    <w:p w:rsidR="00C63085" w:rsidRPr="00DB0838" w:rsidRDefault="00E66C79" w:rsidP="002C2220">
      <w:pPr>
        <w:spacing w:line="276" w:lineRule="auto"/>
        <w:jc w:val="both"/>
        <w:rPr>
          <w:rFonts w:ascii="Times New Roman" w:hAnsi="Times New Roman" w:cs="Times New Roman"/>
          <w:color w:val="000000" w:themeColor="text1"/>
          <w:sz w:val="24"/>
          <w:szCs w:val="24"/>
        </w:rPr>
      </w:pPr>
      <w:r w:rsidRPr="00DB0838">
        <w:rPr>
          <w:rFonts w:ascii="Times New Roman" w:hAnsi="Times New Roman" w:cs="Times New Roman"/>
          <w:color w:val="000000" w:themeColor="text1"/>
          <w:sz w:val="24"/>
          <w:szCs w:val="24"/>
        </w:rPr>
        <w:t>Finally,</w:t>
      </w:r>
      <w:r w:rsidR="00C63085" w:rsidRPr="00DB0838">
        <w:rPr>
          <w:rFonts w:ascii="Times New Roman" w:hAnsi="Times New Roman" w:cs="Times New Roman"/>
          <w:color w:val="000000" w:themeColor="text1"/>
          <w:sz w:val="24"/>
          <w:szCs w:val="24"/>
        </w:rPr>
        <w:t xml:space="preserve"> I want to thank the users/subscribers </w:t>
      </w:r>
      <w:r w:rsidR="002C2220" w:rsidRPr="00DB0838">
        <w:rPr>
          <w:rFonts w:ascii="Times New Roman" w:hAnsi="Times New Roman" w:cs="Times New Roman"/>
          <w:color w:val="000000" w:themeColor="text1"/>
          <w:sz w:val="24"/>
          <w:szCs w:val="24"/>
        </w:rPr>
        <w:t>of A</w:t>
      </w:r>
      <w:r w:rsidR="00C63085" w:rsidRPr="00DB0838">
        <w:rPr>
          <w:rFonts w:ascii="Times New Roman" w:hAnsi="Times New Roman" w:cs="Times New Roman"/>
          <w:color w:val="000000" w:themeColor="text1"/>
          <w:sz w:val="24"/>
          <w:szCs w:val="24"/>
        </w:rPr>
        <w:t xml:space="preserve"> H Khan &amp; Company and </w:t>
      </w:r>
      <w:proofErr w:type="spellStart"/>
      <w:r w:rsidR="002C2220" w:rsidRPr="00DB0838">
        <w:rPr>
          <w:rFonts w:ascii="Times New Roman" w:hAnsi="Times New Roman" w:cs="Times New Roman"/>
          <w:color w:val="000000" w:themeColor="text1"/>
          <w:sz w:val="24"/>
          <w:szCs w:val="24"/>
        </w:rPr>
        <w:t>Grameenphone</w:t>
      </w:r>
      <w:proofErr w:type="spellEnd"/>
      <w:r w:rsidR="00C63085" w:rsidRPr="00DB0838">
        <w:rPr>
          <w:rFonts w:ascii="Times New Roman" w:hAnsi="Times New Roman" w:cs="Times New Roman"/>
          <w:color w:val="000000" w:themeColor="text1"/>
          <w:sz w:val="24"/>
          <w:szCs w:val="24"/>
        </w:rPr>
        <w:t xml:space="preserve"> who helped me in making this report by patiently fulfilling the </w:t>
      </w:r>
      <w:r w:rsidR="002C2220" w:rsidRPr="00DB0838">
        <w:rPr>
          <w:rFonts w:ascii="Times New Roman" w:hAnsi="Times New Roman" w:cs="Times New Roman"/>
          <w:color w:val="000000" w:themeColor="text1"/>
          <w:sz w:val="24"/>
          <w:szCs w:val="24"/>
        </w:rPr>
        <w:t>questionnaires. Without</w:t>
      </w:r>
      <w:r w:rsidR="00C63085" w:rsidRPr="00DB0838">
        <w:rPr>
          <w:rFonts w:ascii="Times New Roman" w:hAnsi="Times New Roman" w:cs="Times New Roman"/>
          <w:color w:val="000000" w:themeColor="text1"/>
          <w:sz w:val="24"/>
          <w:szCs w:val="24"/>
        </w:rPr>
        <w:t xml:space="preserve"> them I never would have been able to complete my project report s</w:t>
      </w:r>
      <w:r w:rsidR="00DD0D62" w:rsidRPr="00DB0838">
        <w:rPr>
          <w:rFonts w:ascii="Times New Roman" w:hAnsi="Times New Roman" w:cs="Times New Roman"/>
          <w:color w:val="000000" w:themeColor="text1"/>
          <w:sz w:val="24"/>
          <w:szCs w:val="24"/>
        </w:rPr>
        <w:t>uccessfully.</w:t>
      </w: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spacing w:line="360" w:lineRule="auto"/>
        <w:rPr>
          <w:rFonts w:ascii="Times New Roman" w:hAnsi="Times New Roman" w:cs="Times New Roman"/>
          <w:sz w:val="24"/>
          <w:szCs w:val="24"/>
        </w:rPr>
      </w:pPr>
    </w:p>
    <w:p w:rsidR="00C63085" w:rsidRPr="00DB0838" w:rsidRDefault="00C63085" w:rsidP="00C63085">
      <w:pPr>
        <w:ind w:right="6"/>
        <w:rPr>
          <w:rFonts w:ascii="Times New Roman" w:eastAsia="Times New Roman" w:hAnsi="Times New Roman" w:cs="Times New Roman"/>
          <w:b/>
          <w:color w:val="365F91"/>
          <w:sz w:val="32"/>
          <w:szCs w:val="32"/>
        </w:rPr>
      </w:pPr>
    </w:p>
    <w:p w:rsidR="002C2220" w:rsidRPr="00DB0838" w:rsidRDefault="002C2220" w:rsidP="00C63085">
      <w:pPr>
        <w:ind w:right="6"/>
        <w:jc w:val="center"/>
        <w:rPr>
          <w:rFonts w:ascii="Times New Roman" w:eastAsia="Times New Roman" w:hAnsi="Times New Roman" w:cs="Times New Roman"/>
          <w:b/>
          <w:color w:val="365F91"/>
          <w:sz w:val="32"/>
          <w:szCs w:val="32"/>
        </w:rPr>
      </w:pPr>
    </w:p>
    <w:p w:rsidR="002C2220" w:rsidRPr="00DB0838" w:rsidRDefault="002C2220" w:rsidP="00C63085">
      <w:pPr>
        <w:ind w:right="6"/>
        <w:jc w:val="center"/>
        <w:rPr>
          <w:rFonts w:ascii="Times New Roman" w:eastAsia="Times New Roman" w:hAnsi="Times New Roman" w:cs="Times New Roman"/>
          <w:b/>
          <w:color w:val="365F91"/>
          <w:sz w:val="32"/>
          <w:szCs w:val="32"/>
        </w:rPr>
      </w:pPr>
    </w:p>
    <w:p w:rsidR="002C2220" w:rsidRPr="00DB0838" w:rsidRDefault="002C2220" w:rsidP="00C63085">
      <w:pPr>
        <w:ind w:right="6"/>
        <w:jc w:val="center"/>
        <w:rPr>
          <w:rFonts w:ascii="Times New Roman" w:eastAsia="Times New Roman" w:hAnsi="Times New Roman" w:cs="Times New Roman"/>
          <w:b/>
          <w:color w:val="365F91"/>
          <w:sz w:val="32"/>
          <w:szCs w:val="32"/>
        </w:rPr>
      </w:pPr>
    </w:p>
    <w:p w:rsidR="002C2220" w:rsidRPr="00DB0838" w:rsidRDefault="002C2220" w:rsidP="00C63085">
      <w:pPr>
        <w:ind w:right="6"/>
        <w:jc w:val="center"/>
        <w:rPr>
          <w:rFonts w:ascii="Times New Roman" w:eastAsia="Times New Roman" w:hAnsi="Times New Roman" w:cs="Times New Roman"/>
          <w:b/>
          <w:color w:val="365F91"/>
          <w:sz w:val="32"/>
          <w:szCs w:val="32"/>
        </w:rPr>
      </w:pPr>
    </w:p>
    <w:p w:rsidR="002C2220" w:rsidRPr="00DB0838" w:rsidRDefault="002C2220" w:rsidP="00C63085">
      <w:pPr>
        <w:ind w:right="6"/>
        <w:jc w:val="center"/>
        <w:rPr>
          <w:rFonts w:ascii="Times New Roman" w:eastAsia="Times New Roman" w:hAnsi="Times New Roman" w:cs="Times New Roman"/>
          <w:b/>
          <w:color w:val="365F91"/>
          <w:sz w:val="32"/>
          <w:szCs w:val="32"/>
        </w:rPr>
      </w:pPr>
    </w:p>
    <w:p w:rsidR="00C63085" w:rsidRPr="00DB0838" w:rsidRDefault="00C63085" w:rsidP="00CB74F5">
      <w:pPr>
        <w:pStyle w:val="Title"/>
        <w:spacing w:after="480"/>
        <w:jc w:val="center"/>
        <w:rPr>
          <w:rFonts w:ascii="Times New Roman" w:eastAsia="Times New Roman" w:hAnsi="Times New Roman" w:cs="Times New Roman"/>
        </w:rPr>
      </w:pPr>
      <w:r w:rsidRPr="00DB0838">
        <w:rPr>
          <w:rFonts w:ascii="Times New Roman" w:eastAsia="Times New Roman" w:hAnsi="Times New Roman" w:cs="Times New Roman"/>
        </w:rPr>
        <w:lastRenderedPageBreak/>
        <w:t>Executive Summary</w:t>
      </w:r>
    </w:p>
    <w:p w:rsidR="0022658F" w:rsidRPr="00A5338C" w:rsidRDefault="00C63085" w:rsidP="00A5338C">
      <w:pPr>
        <w:spacing w:line="276" w:lineRule="auto"/>
        <w:jc w:val="both"/>
        <w:rPr>
          <w:rFonts w:ascii="Times New Roman" w:hAnsi="Times New Roman" w:cs="Times New Roman"/>
          <w:sz w:val="24"/>
          <w:szCs w:val="24"/>
        </w:rPr>
      </w:pPr>
      <w:r w:rsidRPr="003805BA">
        <w:rPr>
          <w:rFonts w:ascii="Times New Roman" w:hAnsi="Times New Roman" w:cs="Times New Roman"/>
          <w:sz w:val="24"/>
          <w:szCs w:val="24"/>
        </w:rPr>
        <w:t>Mobile telecommunication companies are playing a key role for the communication in the present world. In the mobile telecommunication industry of Bangladesh</w:t>
      </w:r>
      <w:r w:rsidR="0011392F">
        <w:rPr>
          <w:rFonts w:ascii="Times New Roman" w:hAnsi="Times New Roman" w:cs="Times New Roman"/>
          <w:sz w:val="24"/>
          <w:szCs w:val="24"/>
        </w:rPr>
        <w:t>,</w:t>
      </w:r>
      <w:r w:rsidRPr="003805BA">
        <w:rPr>
          <w:rFonts w:ascii="Times New Roman" w:hAnsi="Times New Roman" w:cs="Times New Roman"/>
          <w:sz w:val="24"/>
          <w:szCs w:val="24"/>
        </w:rPr>
        <w:t xml:space="preserve"> </w:t>
      </w:r>
      <w:proofErr w:type="spellStart"/>
      <w:r w:rsidRPr="003805BA">
        <w:rPr>
          <w:rFonts w:ascii="Times New Roman" w:hAnsi="Times New Roman" w:cs="Times New Roman"/>
          <w:sz w:val="24"/>
          <w:szCs w:val="24"/>
        </w:rPr>
        <w:t>Grameenphone</w:t>
      </w:r>
      <w:proofErr w:type="spellEnd"/>
      <w:r w:rsidRPr="003805BA">
        <w:rPr>
          <w:rFonts w:ascii="Times New Roman" w:hAnsi="Times New Roman" w:cs="Times New Roman"/>
          <w:sz w:val="24"/>
          <w:szCs w:val="24"/>
        </w:rPr>
        <w:t xml:space="preserve"> has become a leading company. Creating a superior image in comparison to the competitors is a difficult task. </w:t>
      </w:r>
      <w:proofErr w:type="spellStart"/>
      <w:r w:rsidRPr="003805BA">
        <w:rPr>
          <w:rFonts w:ascii="Times New Roman" w:hAnsi="Times New Roman" w:cs="Times New Roman"/>
          <w:sz w:val="24"/>
          <w:szCs w:val="24"/>
        </w:rPr>
        <w:t>Grameenphone</w:t>
      </w:r>
      <w:proofErr w:type="spellEnd"/>
      <w:r w:rsidRPr="003805BA">
        <w:rPr>
          <w:rFonts w:ascii="Times New Roman" w:hAnsi="Times New Roman" w:cs="Times New Roman"/>
          <w:sz w:val="24"/>
          <w:szCs w:val="24"/>
        </w:rPr>
        <w:t xml:space="preserve"> has created a superior image in comparison to the other operators. </w:t>
      </w:r>
      <w:r w:rsidRPr="003805BA">
        <w:rPr>
          <w:rFonts w:ascii="Times New Roman" w:eastAsiaTheme="minorEastAsia" w:hAnsi="Times New Roman"/>
          <w:sz w:val="24"/>
          <w:szCs w:val="24"/>
        </w:rPr>
        <w:t xml:space="preserve">The main objective of this report is to </w:t>
      </w:r>
      <w:r w:rsidR="0011392F">
        <w:rPr>
          <w:rFonts w:ascii="Times New Roman" w:eastAsiaTheme="minorEastAsia" w:hAnsi="Times New Roman"/>
          <w:sz w:val="24"/>
          <w:szCs w:val="24"/>
        </w:rPr>
        <w:t>evaluate</w:t>
      </w:r>
      <w:r w:rsidRPr="003805BA">
        <w:rPr>
          <w:rFonts w:ascii="Times New Roman" w:eastAsiaTheme="minorEastAsia" w:hAnsi="Times New Roman"/>
          <w:sz w:val="24"/>
          <w:szCs w:val="24"/>
        </w:rPr>
        <w:t xml:space="preserve"> </w:t>
      </w:r>
      <w:r w:rsidR="0011392F">
        <w:rPr>
          <w:rFonts w:ascii="Times New Roman" w:eastAsiaTheme="minorEastAsia" w:hAnsi="Times New Roman"/>
          <w:sz w:val="24"/>
          <w:szCs w:val="24"/>
        </w:rPr>
        <w:t xml:space="preserve">the </w:t>
      </w:r>
      <w:r w:rsidR="0011392F" w:rsidRPr="0011392F">
        <w:rPr>
          <w:rFonts w:ascii="Times New Roman" w:hAnsi="Times New Roman"/>
          <w:sz w:val="24"/>
          <w:szCs w:val="24"/>
        </w:rPr>
        <w:t xml:space="preserve">service management </w:t>
      </w:r>
      <w:r w:rsidR="00DD0D62" w:rsidRPr="0011392F">
        <w:rPr>
          <w:rFonts w:ascii="Times New Roman" w:hAnsi="Times New Roman"/>
          <w:sz w:val="24"/>
          <w:szCs w:val="24"/>
        </w:rPr>
        <w:t>of A.H. Khan &amp; Company as a 3rd party servi</w:t>
      </w:r>
      <w:r w:rsidR="00E20C95" w:rsidRPr="0011392F">
        <w:rPr>
          <w:rFonts w:ascii="Times New Roman" w:hAnsi="Times New Roman"/>
          <w:sz w:val="24"/>
          <w:szCs w:val="24"/>
        </w:rPr>
        <w:t xml:space="preserve">ce partner of </w:t>
      </w:r>
      <w:proofErr w:type="spellStart"/>
      <w:r w:rsidR="00E20C95" w:rsidRPr="0011392F">
        <w:rPr>
          <w:rFonts w:ascii="Times New Roman" w:hAnsi="Times New Roman"/>
          <w:sz w:val="24"/>
          <w:szCs w:val="24"/>
        </w:rPr>
        <w:t>Grameenphone</w:t>
      </w:r>
      <w:proofErr w:type="spellEnd"/>
      <w:r w:rsidR="00E20C95" w:rsidRPr="0011392F">
        <w:rPr>
          <w:rFonts w:ascii="Times New Roman" w:hAnsi="Times New Roman"/>
          <w:sz w:val="24"/>
          <w:szCs w:val="24"/>
        </w:rPr>
        <w:t xml:space="preserve"> Ltd.</w:t>
      </w:r>
      <w:r w:rsidR="0011392F">
        <w:rPr>
          <w:rFonts w:ascii="Times New Roman" w:hAnsi="Times New Roman"/>
          <w:sz w:val="24"/>
          <w:szCs w:val="24"/>
        </w:rPr>
        <w:t xml:space="preserve"> </w:t>
      </w:r>
      <w:r w:rsidR="0011392F" w:rsidRPr="0011392F">
        <w:rPr>
          <w:rFonts w:ascii="Times New Roman" w:hAnsi="Times New Roman"/>
          <w:sz w:val="24"/>
          <w:szCs w:val="24"/>
        </w:rPr>
        <w:t xml:space="preserve">for </w:t>
      </w:r>
      <w:r w:rsidR="00DD0D62" w:rsidRPr="0011392F">
        <w:rPr>
          <w:rFonts w:ascii="Times New Roman" w:hAnsi="Times New Roman"/>
          <w:sz w:val="24"/>
          <w:szCs w:val="24"/>
        </w:rPr>
        <w:t>SME Market</w:t>
      </w:r>
      <w:r w:rsidR="00DD0D62" w:rsidRPr="003805BA">
        <w:rPr>
          <w:rFonts w:ascii="Times New Roman" w:hAnsi="Times New Roman"/>
          <w:b/>
          <w:sz w:val="24"/>
          <w:szCs w:val="24"/>
        </w:rPr>
        <w:t xml:space="preserve">. </w:t>
      </w:r>
      <w:r w:rsidR="0022658F" w:rsidRPr="003805BA">
        <w:rPr>
          <w:rFonts w:ascii="Times New Roman" w:eastAsiaTheme="minorEastAsia" w:hAnsi="Times New Roman"/>
          <w:sz w:val="24"/>
          <w:szCs w:val="24"/>
        </w:rPr>
        <w:t xml:space="preserve">Small and medium enterprises (SMEs) are treated as the engines of growth and drivers of innovation worldwide. They play a significant role in driving economic growth and generating jobs. </w:t>
      </w:r>
      <w:r w:rsidR="00E20C95" w:rsidRPr="003805BA">
        <w:rPr>
          <w:rFonts w:ascii="Times New Roman" w:eastAsiaTheme="minorEastAsia" w:hAnsi="Times New Roman"/>
          <w:sz w:val="24"/>
          <w:szCs w:val="24"/>
        </w:rPr>
        <w:t>SME Business Sector will play a major role in bridging the urban-rural income gap and contribute towards inclusive growth.</w:t>
      </w:r>
      <w:r w:rsidR="00C26FF2" w:rsidRPr="003805BA">
        <w:rPr>
          <w:rFonts w:ascii="Times New Roman" w:eastAsiaTheme="minorEastAsia" w:hAnsi="Times New Roman"/>
          <w:sz w:val="24"/>
          <w:szCs w:val="24"/>
        </w:rPr>
        <w:t xml:space="preserve"> A.</w:t>
      </w:r>
      <w:r w:rsidR="00E20C95" w:rsidRPr="003805BA">
        <w:rPr>
          <w:rFonts w:ascii="Times New Roman" w:eastAsiaTheme="minorEastAsia" w:hAnsi="Times New Roman"/>
          <w:sz w:val="24"/>
          <w:szCs w:val="24"/>
        </w:rPr>
        <w:t xml:space="preserve">H </w:t>
      </w:r>
      <w:r w:rsidR="00C26FF2" w:rsidRPr="003805BA">
        <w:rPr>
          <w:rFonts w:ascii="Times New Roman" w:eastAsiaTheme="minorEastAsia" w:hAnsi="Times New Roman"/>
          <w:sz w:val="24"/>
          <w:szCs w:val="24"/>
        </w:rPr>
        <w:t>Khan</w:t>
      </w:r>
      <w:r w:rsidR="00E20C95" w:rsidRPr="003805BA">
        <w:rPr>
          <w:rFonts w:ascii="Times New Roman" w:eastAsiaTheme="minorEastAsia" w:hAnsi="Times New Roman"/>
          <w:sz w:val="24"/>
          <w:szCs w:val="24"/>
        </w:rPr>
        <w:t xml:space="preserve"> </w:t>
      </w:r>
      <w:r w:rsidR="00E631E3" w:rsidRPr="003805BA">
        <w:rPr>
          <w:rFonts w:ascii="Times New Roman" w:eastAsiaTheme="minorEastAsia" w:hAnsi="Times New Roman"/>
          <w:sz w:val="24"/>
          <w:szCs w:val="24"/>
        </w:rPr>
        <w:t>&amp;</w:t>
      </w:r>
      <w:r w:rsidR="00E631E3">
        <w:rPr>
          <w:rFonts w:ascii="Times New Roman" w:eastAsiaTheme="minorEastAsia" w:hAnsi="Times New Roman"/>
          <w:sz w:val="24"/>
          <w:szCs w:val="24"/>
        </w:rPr>
        <w:t xml:space="preserve"> </w:t>
      </w:r>
      <w:r w:rsidR="00E20C95" w:rsidRPr="003805BA">
        <w:rPr>
          <w:rFonts w:ascii="Times New Roman" w:eastAsiaTheme="minorEastAsia" w:hAnsi="Times New Roman"/>
          <w:sz w:val="24"/>
          <w:szCs w:val="24"/>
        </w:rPr>
        <w:t xml:space="preserve">Company </w:t>
      </w:r>
      <w:r w:rsidR="00DD352E">
        <w:rPr>
          <w:rFonts w:ascii="Times New Roman" w:eastAsiaTheme="minorEastAsia" w:hAnsi="Times New Roman"/>
          <w:sz w:val="24"/>
          <w:szCs w:val="24"/>
        </w:rPr>
        <w:t>and</w:t>
      </w:r>
      <w:r w:rsidR="00E20C95" w:rsidRPr="003805BA">
        <w:rPr>
          <w:rFonts w:ascii="Times New Roman" w:eastAsiaTheme="minorEastAsia" w:hAnsi="Times New Roman"/>
          <w:sz w:val="24"/>
          <w:szCs w:val="24"/>
        </w:rPr>
        <w:t xml:space="preserve"> </w:t>
      </w:r>
      <w:proofErr w:type="spellStart"/>
      <w:r w:rsidR="00E20C95" w:rsidRPr="003805BA">
        <w:rPr>
          <w:rFonts w:ascii="Times New Roman" w:eastAsiaTheme="minorEastAsia" w:hAnsi="Times New Roman"/>
          <w:sz w:val="24"/>
          <w:szCs w:val="24"/>
        </w:rPr>
        <w:t>Grameenphone</w:t>
      </w:r>
      <w:proofErr w:type="spellEnd"/>
      <w:r w:rsidR="00E20C95" w:rsidRPr="003805BA">
        <w:rPr>
          <w:rFonts w:ascii="Times New Roman" w:eastAsiaTheme="minorEastAsia" w:hAnsi="Times New Roman"/>
          <w:sz w:val="24"/>
          <w:szCs w:val="24"/>
        </w:rPr>
        <w:t xml:space="preserve"> jointly established </w:t>
      </w:r>
      <w:r w:rsidR="009A7EF9" w:rsidRPr="003805BA">
        <w:rPr>
          <w:rFonts w:ascii="Times New Roman" w:eastAsiaTheme="minorEastAsia" w:hAnsi="Times New Roman"/>
          <w:sz w:val="24"/>
          <w:szCs w:val="24"/>
        </w:rPr>
        <w:t xml:space="preserve">business </w:t>
      </w:r>
      <w:r w:rsidR="00E20C95" w:rsidRPr="003805BA">
        <w:rPr>
          <w:rFonts w:ascii="Times New Roman" w:eastAsiaTheme="minorEastAsia" w:hAnsi="Times New Roman"/>
          <w:sz w:val="24"/>
          <w:szCs w:val="24"/>
        </w:rPr>
        <w:t xml:space="preserve">in </w:t>
      </w:r>
      <w:r w:rsidR="00C26FF2" w:rsidRPr="003805BA">
        <w:rPr>
          <w:rFonts w:ascii="Times New Roman" w:eastAsiaTheme="minorEastAsia" w:hAnsi="Times New Roman"/>
          <w:sz w:val="24"/>
          <w:szCs w:val="24"/>
        </w:rPr>
        <w:t xml:space="preserve">SME </w:t>
      </w:r>
      <w:r w:rsidR="00DD352E">
        <w:rPr>
          <w:rFonts w:ascii="Times New Roman" w:eastAsiaTheme="minorEastAsia" w:hAnsi="Times New Roman"/>
          <w:sz w:val="24"/>
          <w:szCs w:val="24"/>
        </w:rPr>
        <w:t xml:space="preserve">with </w:t>
      </w:r>
      <w:r w:rsidR="00C26FF2" w:rsidRPr="003805BA">
        <w:rPr>
          <w:rFonts w:ascii="Times New Roman" w:eastAsiaTheme="minorEastAsia" w:hAnsi="Times New Roman"/>
          <w:sz w:val="24"/>
          <w:szCs w:val="24"/>
        </w:rPr>
        <w:t>A.</w:t>
      </w:r>
      <w:r w:rsidR="00E20C95" w:rsidRPr="003805BA">
        <w:rPr>
          <w:rFonts w:ascii="Times New Roman" w:eastAsiaTheme="minorEastAsia" w:hAnsi="Times New Roman"/>
          <w:sz w:val="24"/>
          <w:szCs w:val="24"/>
        </w:rPr>
        <w:t xml:space="preserve">H Khan </w:t>
      </w:r>
      <w:r w:rsidR="00DD352E" w:rsidRPr="003805BA">
        <w:rPr>
          <w:rFonts w:ascii="Times New Roman" w:eastAsiaTheme="minorEastAsia" w:hAnsi="Times New Roman"/>
          <w:sz w:val="24"/>
          <w:szCs w:val="24"/>
        </w:rPr>
        <w:t>&amp;</w:t>
      </w:r>
      <w:r w:rsidR="00DD352E">
        <w:rPr>
          <w:rFonts w:ascii="Times New Roman" w:eastAsiaTheme="minorEastAsia" w:hAnsi="Times New Roman"/>
          <w:sz w:val="24"/>
          <w:szCs w:val="24"/>
        </w:rPr>
        <w:t xml:space="preserve"> </w:t>
      </w:r>
      <w:r w:rsidR="00DD352E" w:rsidRPr="003805BA">
        <w:rPr>
          <w:rFonts w:ascii="Times New Roman" w:eastAsiaTheme="minorEastAsia" w:hAnsi="Times New Roman"/>
          <w:sz w:val="24"/>
          <w:szCs w:val="24"/>
        </w:rPr>
        <w:t xml:space="preserve">Company </w:t>
      </w:r>
      <w:r w:rsidR="00E20C95" w:rsidRPr="003805BA">
        <w:rPr>
          <w:rFonts w:ascii="Times New Roman" w:eastAsiaTheme="minorEastAsia" w:hAnsi="Times New Roman"/>
          <w:sz w:val="24"/>
          <w:szCs w:val="24"/>
        </w:rPr>
        <w:t xml:space="preserve">selling </w:t>
      </w:r>
      <w:proofErr w:type="spellStart"/>
      <w:r w:rsidR="00E20C95" w:rsidRPr="003805BA">
        <w:rPr>
          <w:rFonts w:ascii="Times New Roman" w:eastAsiaTheme="minorEastAsia" w:hAnsi="Times New Roman"/>
          <w:sz w:val="24"/>
          <w:szCs w:val="24"/>
        </w:rPr>
        <w:t>Grameenphone</w:t>
      </w:r>
      <w:proofErr w:type="spellEnd"/>
      <w:r w:rsidR="00E20C95" w:rsidRPr="003805BA">
        <w:rPr>
          <w:rFonts w:ascii="Times New Roman" w:eastAsiaTheme="minorEastAsia" w:hAnsi="Times New Roman"/>
          <w:sz w:val="24"/>
          <w:szCs w:val="24"/>
        </w:rPr>
        <w:t xml:space="preserve"> Products in SME sector</w:t>
      </w:r>
      <w:r w:rsidR="00DD352E">
        <w:rPr>
          <w:rFonts w:ascii="Times New Roman" w:eastAsiaTheme="minorEastAsia" w:hAnsi="Times New Roman"/>
          <w:sz w:val="24"/>
          <w:szCs w:val="24"/>
        </w:rPr>
        <w:t>.</w:t>
      </w:r>
      <w:r w:rsidR="00E20C95" w:rsidRPr="003805BA">
        <w:rPr>
          <w:rFonts w:ascii="Times New Roman" w:eastAsiaTheme="minorEastAsia" w:hAnsi="Times New Roman"/>
          <w:sz w:val="24"/>
          <w:szCs w:val="24"/>
        </w:rPr>
        <w:t xml:space="preserve"> </w:t>
      </w:r>
      <w:r w:rsidR="00DD352E">
        <w:rPr>
          <w:rFonts w:ascii="Times New Roman" w:eastAsiaTheme="minorEastAsia" w:hAnsi="Times New Roman"/>
          <w:sz w:val="24"/>
          <w:szCs w:val="24"/>
        </w:rPr>
        <w:t>A</w:t>
      </w:r>
      <w:r w:rsidR="00E20C95" w:rsidRPr="003805BA">
        <w:rPr>
          <w:rFonts w:ascii="Times New Roman" w:eastAsiaTheme="minorEastAsia" w:hAnsi="Times New Roman"/>
          <w:sz w:val="24"/>
          <w:szCs w:val="24"/>
        </w:rPr>
        <w:t xml:space="preserve">s </w:t>
      </w:r>
      <w:r w:rsidR="00DD352E">
        <w:rPr>
          <w:rFonts w:ascii="Times New Roman" w:eastAsiaTheme="minorEastAsia" w:hAnsi="Times New Roman"/>
          <w:sz w:val="24"/>
          <w:szCs w:val="24"/>
        </w:rPr>
        <w:t xml:space="preserve">a </w:t>
      </w:r>
      <w:r w:rsidR="00E20C95" w:rsidRPr="003805BA">
        <w:rPr>
          <w:rFonts w:ascii="Times New Roman" w:eastAsiaTheme="minorEastAsia" w:hAnsi="Times New Roman"/>
          <w:sz w:val="24"/>
          <w:szCs w:val="24"/>
        </w:rPr>
        <w:t>3</w:t>
      </w:r>
      <w:r w:rsidR="00E20C95" w:rsidRPr="003805BA">
        <w:rPr>
          <w:rFonts w:ascii="Times New Roman" w:eastAsiaTheme="minorEastAsia" w:hAnsi="Times New Roman"/>
          <w:sz w:val="24"/>
          <w:szCs w:val="24"/>
          <w:vertAlign w:val="superscript"/>
        </w:rPr>
        <w:t>rd</w:t>
      </w:r>
      <w:r w:rsidR="00C26FF2" w:rsidRPr="003805BA">
        <w:rPr>
          <w:rFonts w:ascii="Times New Roman" w:eastAsiaTheme="minorEastAsia" w:hAnsi="Times New Roman"/>
          <w:sz w:val="24"/>
          <w:szCs w:val="24"/>
        </w:rPr>
        <w:t xml:space="preserve"> part</w:t>
      </w:r>
      <w:r w:rsidR="00DD352E">
        <w:rPr>
          <w:rFonts w:ascii="Times New Roman" w:eastAsiaTheme="minorEastAsia" w:hAnsi="Times New Roman"/>
          <w:sz w:val="24"/>
          <w:szCs w:val="24"/>
        </w:rPr>
        <w:t>y</w:t>
      </w:r>
      <w:r w:rsidR="00C26FF2" w:rsidRPr="003805BA">
        <w:rPr>
          <w:rFonts w:ascii="Times New Roman" w:eastAsiaTheme="minorEastAsia" w:hAnsi="Times New Roman"/>
          <w:sz w:val="24"/>
          <w:szCs w:val="24"/>
        </w:rPr>
        <w:t xml:space="preserve"> </w:t>
      </w:r>
      <w:r w:rsidR="00CB74F5">
        <w:rPr>
          <w:rFonts w:ascii="Times New Roman" w:eastAsiaTheme="minorEastAsia" w:hAnsi="Times New Roman"/>
          <w:sz w:val="24"/>
          <w:szCs w:val="24"/>
        </w:rPr>
        <w:t xml:space="preserve">partner of </w:t>
      </w:r>
      <w:proofErr w:type="spellStart"/>
      <w:r w:rsidR="00CB74F5">
        <w:rPr>
          <w:rFonts w:ascii="Times New Roman" w:eastAsiaTheme="minorEastAsia" w:hAnsi="Times New Roman"/>
          <w:sz w:val="24"/>
          <w:szCs w:val="24"/>
        </w:rPr>
        <w:t>Grammeenphone</w:t>
      </w:r>
      <w:proofErr w:type="spellEnd"/>
      <w:r w:rsidR="00CB74F5">
        <w:rPr>
          <w:rFonts w:ascii="Times New Roman" w:eastAsiaTheme="minorEastAsia" w:hAnsi="Times New Roman"/>
          <w:sz w:val="24"/>
          <w:szCs w:val="24"/>
        </w:rPr>
        <w:t xml:space="preserve">, </w:t>
      </w:r>
      <w:r w:rsidR="00C26FF2" w:rsidRPr="003805BA">
        <w:rPr>
          <w:rFonts w:ascii="Times New Roman" w:eastAsiaTheme="minorEastAsia" w:hAnsi="Times New Roman"/>
          <w:sz w:val="24"/>
          <w:szCs w:val="24"/>
        </w:rPr>
        <w:t>A.</w:t>
      </w:r>
      <w:r w:rsidR="00E20C95" w:rsidRPr="003805BA">
        <w:rPr>
          <w:rFonts w:ascii="Times New Roman" w:eastAsiaTheme="minorEastAsia" w:hAnsi="Times New Roman"/>
          <w:sz w:val="24"/>
          <w:szCs w:val="24"/>
        </w:rPr>
        <w:t xml:space="preserve">H khan </w:t>
      </w:r>
      <w:r w:rsidR="00DD352E" w:rsidRPr="003805BA">
        <w:rPr>
          <w:rFonts w:ascii="Times New Roman" w:eastAsiaTheme="minorEastAsia" w:hAnsi="Times New Roman"/>
          <w:sz w:val="24"/>
          <w:szCs w:val="24"/>
        </w:rPr>
        <w:t>&amp;</w:t>
      </w:r>
      <w:r w:rsidR="00DD352E">
        <w:rPr>
          <w:rFonts w:ascii="Times New Roman" w:eastAsiaTheme="minorEastAsia" w:hAnsi="Times New Roman"/>
          <w:sz w:val="24"/>
          <w:szCs w:val="24"/>
        </w:rPr>
        <w:t xml:space="preserve"> </w:t>
      </w:r>
      <w:r w:rsidR="00DD352E" w:rsidRPr="003805BA">
        <w:rPr>
          <w:rFonts w:ascii="Times New Roman" w:eastAsiaTheme="minorEastAsia" w:hAnsi="Times New Roman"/>
          <w:sz w:val="24"/>
          <w:szCs w:val="24"/>
        </w:rPr>
        <w:t xml:space="preserve">Company </w:t>
      </w:r>
      <w:r w:rsidR="00CB74F5">
        <w:rPr>
          <w:rFonts w:ascii="Times New Roman" w:eastAsiaTheme="minorEastAsia" w:hAnsi="Times New Roman"/>
          <w:sz w:val="24"/>
          <w:szCs w:val="24"/>
        </w:rPr>
        <w:t xml:space="preserve">pursued the marketing objectives of </w:t>
      </w:r>
      <w:proofErr w:type="spellStart"/>
      <w:r w:rsidR="00CB74F5">
        <w:rPr>
          <w:rFonts w:ascii="Times New Roman" w:eastAsiaTheme="minorEastAsia" w:hAnsi="Times New Roman"/>
          <w:sz w:val="24"/>
          <w:szCs w:val="24"/>
        </w:rPr>
        <w:t>Grameenphone</w:t>
      </w:r>
      <w:proofErr w:type="spellEnd"/>
      <w:r w:rsidR="00CB74F5">
        <w:rPr>
          <w:rFonts w:ascii="Times New Roman" w:eastAsiaTheme="minorEastAsia" w:hAnsi="Times New Roman"/>
          <w:sz w:val="24"/>
          <w:szCs w:val="24"/>
        </w:rPr>
        <w:t xml:space="preserve"> in the SME market</w:t>
      </w:r>
      <w:r w:rsidR="004E092E" w:rsidRPr="003805BA">
        <w:rPr>
          <w:rFonts w:ascii="Times New Roman" w:eastAsiaTheme="minorEastAsia" w:hAnsi="Times New Roman"/>
          <w:sz w:val="24"/>
          <w:szCs w:val="24"/>
        </w:rPr>
        <w:t xml:space="preserve"> </w:t>
      </w:r>
      <w:r w:rsidR="00CB74F5">
        <w:rPr>
          <w:rFonts w:ascii="Times New Roman" w:eastAsiaTheme="minorEastAsia" w:hAnsi="Times New Roman"/>
          <w:sz w:val="24"/>
          <w:szCs w:val="24"/>
        </w:rPr>
        <w:t>and</w:t>
      </w:r>
      <w:r w:rsidR="004E092E" w:rsidRPr="003805BA">
        <w:rPr>
          <w:rFonts w:ascii="Times New Roman" w:eastAsiaTheme="minorEastAsia" w:hAnsi="Times New Roman"/>
          <w:sz w:val="24"/>
          <w:szCs w:val="24"/>
        </w:rPr>
        <w:t xml:space="preserve"> </w:t>
      </w:r>
      <w:r w:rsidR="00CB74F5" w:rsidRPr="003805BA">
        <w:rPr>
          <w:rFonts w:ascii="Times New Roman" w:eastAsiaTheme="minorEastAsia" w:hAnsi="Times New Roman"/>
          <w:sz w:val="24"/>
          <w:szCs w:val="24"/>
        </w:rPr>
        <w:t>A.H Khan &amp;</w:t>
      </w:r>
      <w:r w:rsidR="00CB74F5">
        <w:rPr>
          <w:rFonts w:ascii="Times New Roman" w:eastAsiaTheme="minorEastAsia" w:hAnsi="Times New Roman"/>
          <w:sz w:val="24"/>
          <w:szCs w:val="24"/>
        </w:rPr>
        <w:t xml:space="preserve"> </w:t>
      </w:r>
      <w:r w:rsidR="00CB74F5" w:rsidRPr="003805BA">
        <w:rPr>
          <w:rFonts w:ascii="Times New Roman" w:eastAsiaTheme="minorEastAsia" w:hAnsi="Times New Roman"/>
          <w:sz w:val="24"/>
          <w:szCs w:val="24"/>
        </w:rPr>
        <w:t xml:space="preserve">Company </w:t>
      </w:r>
      <w:r w:rsidR="00CB74F5">
        <w:rPr>
          <w:rFonts w:ascii="Times New Roman" w:eastAsiaTheme="minorEastAsia" w:hAnsi="Times New Roman"/>
          <w:sz w:val="24"/>
          <w:szCs w:val="24"/>
        </w:rPr>
        <w:t xml:space="preserve">is also found to be engaged in </w:t>
      </w:r>
      <w:r w:rsidR="004E092E" w:rsidRPr="003805BA">
        <w:rPr>
          <w:rFonts w:ascii="Times New Roman" w:eastAsiaTheme="minorEastAsia" w:hAnsi="Times New Roman"/>
          <w:sz w:val="24"/>
          <w:szCs w:val="24"/>
        </w:rPr>
        <w:t xml:space="preserve">increasing </w:t>
      </w:r>
      <w:proofErr w:type="spellStart"/>
      <w:r w:rsidR="004E092E" w:rsidRPr="003805BA">
        <w:rPr>
          <w:rFonts w:ascii="Times New Roman" w:eastAsiaTheme="minorEastAsia" w:hAnsi="Times New Roman"/>
          <w:sz w:val="24"/>
          <w:szCs w:val="24"/>
        </w:rPr>
        <w:t>Grameenphone</w:t>
      </w:r>
      <w:proofErr w:type="spellEnd"/>
      <w:r w:rsidR="00CB74F5">
        <w:rPr>
          <w:rFonts w:ascii="Times New Roman" w:eastAsiaTheme="minorEastAsia" w:hAnsi="Times New Roman"/>
          <w:sz w:val="24"/>
          <w:szCs w:val="24"/>
        </w:rPr>
        <w:t>’</w:t>
      </w:r>
      <w:r w:rsidR="004E092E" w:rsidRPr="003805BA">
        <w:rPr>
          <w:rFonts w:ascii="Times New Roman" w:eastAsiaTheme="minorEastAsia" w:hAnsi="Times New Roman"/>
          <w:sz w:val="24"/>
          <w:szCs w:val="24"/>
        </w:rPr>
        <w:t xml:space="preserve"> Market share</w:t>
      </w:r>
      <w:r w:rsidR="00CB74F5">
        <w:rPr>
          <w:rFonts w:ascii="Times New Roman" w:eastAsiaTheme="minorEastAsia" w:hAnsi="Times New Roman"/>
          <w:sz w:val="24"/>
          <w:szCs w:val="24"/>
        </w:rPr>
        <w:t xml:space="preserve"> in the SME market</w:t>
      </w:r>
      <w:r w:rsidR="004E092E" w:rsidRPr="003805BA">
        <w:rPr>
          <w:rFonts w:ascii="Times New Roman" w:eastAsiaTheme="minorEastAsia" w:hAnsi="Times New Roman"/>
          <w:sz w:val="24"/>
          <w:szCs w:val="24"/>
        </w:rPr>
        <w:t xml:space="preserve">. </w:t>
      </w:r>
    </w:p>
    <w:p w:rsidR="00C63085" w:rsidRDefault="00C63085" w:rsidP="0022658F">
      <w:pPr>
        <w:pStyle w:val="NoSpacing"/>
        <w:spacing w:line="276" w:lineRule="auto"/>
        <w:jc w:val="both"/>
        <w:rPr>
          <w:rFonts w:ascii="Times New Roman" w:hAnsi="Times New Roman"/>
          <w:sz w:val="24"/>
          <w:szCs w:val="24"/>
        </w:rPr>
      </w:pPr>
      <w:r w:rsidRPr="003805BA">
        <w:rPr>
          <w:rFonts w:ascii="Times New Roman" w:hAnsi="Times New Roman"/>
          <w:sz w:val="24"/>
          <w:szCs w:val="24"/>
        </w:rPr>
        <w:t xml:space="preserve">Based on the analysis, several crucial factors are identified which have the impact on </w:t>
      </w:r>
      <w:r w:rsidR="00CB74F5" w:rsidRPr="00CB74F5">
        <w:rPr>
          <w:rFonts w:ascii="Times New Roman" w:hAnsi="Times New Roman"/>
          <w:sz w:val="24"/>
          <w:szCs w:val="24"/>
        </w:rPr>
        <w:t xml:space="preserve">service management </w:t>
      </w:r>
      <w:r w:rsidR="00DD0D62" w:rsidRPr="00CB74F5">
        <w:rPr>
          <w:rFonts w:ascii="Times New Roman" w:hAnsi="Times New Roman"/>
          <w:sz w:val="24"/>
          <w:szCs w:val="24"/>
        </w:rPr>
        <w:t xml:space="preserve">of A.H. Khan &amp; Company as a 3rd party service partner of </w:t>
      </w:r>
      <w:proofErr w:type="spellStart"/>
      <w:r w:rsidR="00DD0D62" w:rsidRPr="00CB74F5">
        <w:rPr>
          <w:rFonts w:ascii="Times New Roman" w:hAnsi="Times New Roman"/>
          <w:sz w:val="24"/>
          <w:szCs w:val="24"/>
        </w:rPr>
        <w:t>Gramee</w:t>
      </w:r>
      <w:r w:rsidR="00CB74F5">
        <w:rPr>
          <w:rFonts w:ascii="Times New Roman" w:hAnsi="Times New Roman"/>
          <w:sz w:val="24"/>
          <w:szCs w:val="24"/>
        </w:rPr>
        <w:t>nphone</w:t>
      </w:r>
      <w:proofErr w:type="spellEnd"/>
      <w:r w:rsidR="00CB74F5">
        <w:rPr>
          <w:rFonts w:ascii="Times New Roman" w:hAnsi="Times New Roman"/>
          <w:sz w:val="24"/>
          <w:szCs w:val="24"/>
        </w:rPr>
        <w:t xml:space="preserve"> Ltd. </w:t>
      </w:r>
      <w:r w:rsidR="00CB74F5" w:rsidRPr="00CB74F5">
        <w:rPr>
          <w:rFonts w:ascii="Times New Roman" w:hAnsi="Times New Roman"/>
          <w:sz w:val="24"/>
          <w:szCs w:val="24"/>
        </w:rPr>
        <w:t xml:space="preserve">for </w:t>
      </w:r>
      <w:r w:rsidR="00DD0D62" w:rsidRPr="00CB74F5">
        <w:rPr>
          <w:rFonts w:ascii="Times New Roman" w:hAnsi="Times New Roman"/>
          <w:sz w:val="24"/>
          <w:szCs w:val="24"/>
        </w:rPr>
        <w:t>SME Market.</w:t>
      </w:r>
      <w:r w:rsidRPr="003805BA">
        <w:rPr>
          <w:rFonts w:ascii="Times New Roman" w:hAnsi="Times New Roman"/>
          <w:sz w:val="24"/>
          <w:szCs w:val="24"/>
        </w:rPr>
        <w:t xml:space="preserve"> The notable factors include network coverage, customer service, pricing, internet service, and employee behavior.</w:t>
      </w:r>
      <w:r w:rsidR="00CB74F5">
        <w:rPr>
          <w:rFonts w:ascii="Times New Roman" w:hAnsi="Times New Roman"/>
          <w:sz w:val="24"/>
          <w:szCs w:val="24"/>
        </w:rPr>
        <w:t xml:space="preserve"> </w:t>
      </w:r>
      <w:r w:rsidR="00CB74F5" w:rsidRPr="003805BA">
        <w:rPr>
          <w:rFonts w:ascii="Times New Roman" w:hAnsi="Times New Roman"/>
          <w:sz w:val="24"/>
          <w:szCs w:val="24"/>
        </w:rPr>
        <w:t>The user</w:t>
      </w:r>
      <w:r w:rsidR="00CB74F5">
        <w:rPr>
          <w:rFonts w:ascii="Times New Roman" w:hAnsi="Times New Roman"/>
          <w:sz w:val="24"/>
          <w:szCs w:val="24"/>
        </w:rPr>
        <w:t xml:space="preserve">s of </w:t>
      </w:r>
      <w:proofErr w:type="spellStart"/>
      <w:r w:rsidR="00CB74F5">
        <w:rPr>
          <w:rFonts w:ascii="Times New Roman" w:hAnsi="Times New Roman"/>
          <w:sz w:val="24"/>
          <w:szCs w:val="24"/>
        </w:rPr>
        <w:t>Grameenphone</w:t>
      </w:r>
      <w:proofErr w:type="spellEnd"/>
      <w:r w:rsidR="00CB74F5">
        <w:rPr>
          <w:rFonts w:ascii="Times New Roman" w:hAnsi="Times New Roman"/>
          <w:sz w:val="24"/>
          <w:szCs w:val="24"/>
        </w:rPr>
        <w:t xml:space="preserve"> in the SME market think</w:t>
      </w:r>
      <w:r w:rsidR="00CB74F5" w:rsidRPr="003805BA">
        <w:rPr>
          <w:rFonts w:ascii="Times New Roman" w:hAnsi="Times New Roman"/>
          <w:sz w:val="24"/>
          <w:szCs w:val="24"/>
        </w:rPr>
        <w:t xml:space="preserve"> that billi</w:t>
      </w:r>
      <w:r w:rsidR="00CB74F5">
        <w:rPr>
          <w:rFonts w:ascii="Times New Roman" w:hAnsi="Times New Roman"/>
          <w:sz w:val="24"/>
          <w:szCs w:val="24"/>
        </w:rPr>
        <w:t xml:space="preserve">ng rate of </w:t>
      </w:r>
      <w:proofErr w:type="spellStart"/>
      <w:r w:rsidR="00CB74F5">
        <w:rPr>
          <w:rFonts w:ascii="Times New Roman" w:hAnsi="Times New Roman"/>
          <w:sz w:val="24"/>
          <w:szCs w:val="24"/>
        </w:rPr>
        <w:t>Grameenphone</w:t>
      </w:r>
      <w:proofErr w:type="spellEnd"/>
      <w:r w:rsidR="00CB74F5">
        <w:rPr>
          <w:rFonts w:ascii="Times New Roman" w:hAnsi="Times New Roman"/>
          <w:sz w:val="24"/>
          <w:szCs w:val="24"/>
        </w:rPr>
        <w:t xml:space="preserve"> is high though they are found to be quite satisfied with the level of services provided by </w:t>
      </w:r>
      <w:proofErr w:type="spellStart"/>
      <w:r w:rsidR="00CB74F5">
        <w:rPr>
          <w:rFonts w:ascii="Times New Roman" w:hAnsi="Times New Roman"/>
          <w:sz w:val="24"/>
          <w:szCs w:val="24"/>
        </w:rPr>
        <w:t>Grameenphone</w:t>
      </w:r>
      <w:proofErr w:type="spellEnd"/>
      <w:r w:rsidR="00CB74F5">
        <w:rPr>
          <w:rFonts w:ascii="Times New Roman" w:hAnsi="Times New Roman"/>
          <w:sz w:val="24"/>
          <w:szCs w:val="24"/>
        </w:rPr>
        <w:t>.</w:t>
      </w:r>
      <w:r w:rsidRPr="003805BA">
        <w:rPr>
          <w:rFonts w:ascii="Times New Roman" w:hAnsi="Times New Roman"/>
          <w:sz w:val="24"/>
          <w:szCs w:val="24"/>
        </w:rPr>
        <w:t xml:space="preserve"> Based on the study results several recommendations and conclusion are given at the end </w:t>
      </w:r>
      <w:r w:rsidR="00CB74F5">
        <w:rPr>
          <w:rFonts w:ascii="Times New Roman" w:hAnsi="Times New Roman"/>
          <w:sz w:val="24"/>
          <w:szCs w:val="24"/>
        </w:rPr>
        <w:t xml:space="preserve">of the report for the purpose of improving the performance of </w:t>
      </w:r>
      <w:proofErr w:type="spellStart"/>
      <w:r w:rsidR="00CB74F5">
        <w:rPr>
          <w:rFonts w:ascii="Times New Roman" w:hAnsi="Times New Roman"/>
          <w:sz w:val="24"/>
          <w:szCs w:val="24"/>
        </w:rPr>
        <w:t>Grameenphone</w:t>
      </w:r>
      <w:proofErr w:type="spellEnd"/>
      <w:r w:rsidR="00CB74F5">
        <w:rPr>
          <w:rFonts w:ascii="Times New Roman" w:hAnsi="Times New Roman"/>
          <w:sz w:val="24"/>
          <w:szCs w:val="24"/>
        </w:rPr>
        <w:t xml:space="preserve"> in the SME market.</w:t>
      </w:r>
    </w:p>
    <w:p w:rsidR="00CB74F5" w:rsidRPr="003805BA" w:rsidRDefault="00CB74F5" w:rsidP="0022658F">
      <w:pPr>
        <w:pStyle w:val="NoSpacing"/>
        <w:spacing w:line="276" w:lineRule="auto"/>
        <w:jc w:val="both"/>
        <w:rPr>
          <w:rFonts w:ascii="Times New Roman" w:hAnsi="Times New Roman"/>
          <w:sz w:val="24"/>
          <w:szCs w:val="24"/>
        </w:rPr>
      </w:pPr>
    </w:p>
    <w:p w:rsidR="00C63085" w:rsidRPr="003805BA" w:rsidRDefault="00C63085" w:rsidP="002C2220">
      <w:pPr>
        <w:spacing w:line="276" w:lineRule="auto"/>
        <w:jc w:val="both"/>
        <w:rPr>
          <w:rFonts w:ascii="Times New Roman" w:hAnsi="Times New Roman" w:cs="Times New Roman"/>
          <w:sz w:val="24"/>
          <w:szCs w:val="24"/>
        </w:rPr>
      </w:pPr>
      <w:r w:rsidRPr="003805BA">
        <w:rPr>
          <w:rFonts w:ascii="Times New Roman" w:hAnsi="Times New Roman" w:cs="Times New Roman"/>
          <w:b/>
          <w:sz w:val="24"/>
          <w:szCs w:val="24"/>
        </w:rPr>
        <w:t>Keywords</w:t>
      </w:r>
      <w:r w:rsidRPr="003805BA">
        <w:rPr>
          <w:rFonts w:ascii="Times New Roman" w:hAnsi="Times New Roman" w:cs="Times New Roman"/>
          <w:sz w:val="24"/>
          <w:szCs w:val="24"/>
        </w:rPr>
        <w:t>: SME Business</w:t>
      </w:r>
      <w:r w:rsidR="003B00C6">
        <w:rPr>
          <w:rFonts w:ascii="Times New Roman" w:eastAsia="Calibri" w:hAnsi="Times New Roman" w:cs="Times New Roman"/>
          <w:sz w:val="24"/>
          <w:szCs w:val="24"/>
        </w:rPr>
        <w:t>,</w:t>
      </w:r>
      <w:r w:rsidRPr="003805BA">
        <w:rPr>
          <w:rFonts w:ascii="Times New Roman" w:hAnsi="Times New Roman" w:cs="Times New Roman"/>
          <w:sz w:val="24"/>
          <w:szCs w:val="24"/>
        </w:rPr>
        <w:t xml:space="preserve"> </w:t>
      </w:r>
      <w:proofErr w:type="spellStart"/>
      <w:r w:rsidR="003B00C6">
        <w:rPr>
          <w:rFonts w:ascii="Times New Roman" w:eastAsia="Calibri" w:hAnsi="Times New Roman" w:cs="Times New Roman"/>
          <w:sz w:val="24"/>
          <w:szCs w:val="24"/>
        </w:rPr>
        <w:t>Grameenphone</w:t>
      </w:r>
      <w:proofErr w:type="spellEnd"/>
    </w:p>
    <w:p w:rsidR="00A963CB" w:rsidRPr="00DB0838" w:rsidRDefault="00A963CB" w:rsidP="00431122">
      <w:pPr>
        <w:spacing w:line="276" w:lineRule="auto"/>
        <w:rPr>
          <w:rFonts w:ascii="Times New Roman" w:hAnsi="Times New Roman" w:cs="Times New Roman"/>
        </w:rPr>
      </w:pPr>
      <w:r w:rsidRPr="00DB0838">
        <w:rPr>
          <w:rFonts w:ascii="Times New Roman" w:hAnsi="Times New Roman" w:cs="Times New Roman"/>
        </w:rPr>
        <w:br w:type="page"/>
      </w:r>
    </w:p>
    <w:sdt>
      <w:sdtPr>
        <w:rPr>
          <w:rFonts w:ascii="Times New Roman" w:eastAsiaTheme="minorHAnsi" w:hAnsi="Times New Roman" w:cs="Times New Roman"/>
          <w:color w:val="auto"/>
          <w:sz w:val="24"/>
          <w:szCs w:val="24"/>
        </w:rPr>
        <w:id w:val="-1117913334"/>
        <w:docPartObj>
          <w:docPartGallery w:val="Table of Contents"/>
          <w:docPartUnique/>
        </w:docPartObj>
      </w:sdtPr>
      <w:sdtEndPr>
        <w:rPr>
          <w:b/>
          <w:bCs/>
          <w:noProof/>
        </w:rPr>
      </w:sdtEndPr>
      <w:sdtContent>
        <w:p w:rsidR="002C2220" w:rsidRPr="00DB0838" w:rsidRDefault="00A371D3" w:rsidP="005D111B">
          <w:pPr>
            <w:pStyle w:val="TOCHeading"/>
            <w:spacing w:after="360" w:line="276" w:lineRule="auto"/>
            <w:jc w:val="both"/>
            <w:rPr>
              <w:rFonts w:ascii="Times New Roman" w:hAnsi="Times New Roman" w:cs="Times New Roman"/>
              <w:color w:val="auto"/>
              <w:spacing w:val="-10"/>
              <w:kern w:val="28"/>
              <w:sz w:val="56"/>
              <w:szCs w:val="56"/>
              <w:u w:val="single"/>
            </w:rPr>
          </w:pPr>
          <w:r w:rsidRPr="00DB0838">
            <w:rPr>
              <w:rStyle w:val="TitleChar"/>
              <w:rFonts w:ascii="Times New Roman" w:hAnsi="Times New Roman" w:cs="Times New Roman"/>
              <w:color w:val="auto"/>
            </w:rPr>
            <w:t>Table of Contents</w:t>
          </w:r>
        </w:p>
        <w:p w:rsidR="002C2220" w:rsidRPr="00DB0838" w:rsidRDefault="00DB2B30" w:rsidP="002C2220">
          <w:pPr>
            <w:pStyle w:val="TOC1"/>
            <w:tabs>
              <w:tab w:val="right" w:leader="dot" w:pos="9016"/>
            </w:tabs>
            <w:spacing w:line="276" w:lineRule="auto"/>
            <w:jc w:val="both"/>
            <w:rPr>
              <w:rFonts w:ascii="Times New Roman" w:eastAsiaTheme="minorEastAsia" w:hAnsi="Times New Roman" w:cs="Times New Roman"/>
              <w:noProof/>
              <w:sz w:val="24"/>
              <w:szCs w:val="24"/>
            </w:rPr>
          </w:pPr>
          <w:r w:rsidRPr="00DB0838">
            <w:rPr>
              <w:rFonts w:ascii="Times New Roman" w:hAnsi="Times New Roman" w:cs="Times New Roman"/>
              <w:sz w:val="24"/>
              <w:szCs w:val="24"/>
            </w:rPr>
            <w:fldChar w:fldCharType="begin"/>
          </w:r>
          <w:r w:rsidR="00A371D3" w:rsidRPr="00DB0838">
            <w:rPr>
              <w:rFonts w:ascii="Times New Roman" w:hAnsi="Times New Roman" w:cs="Times New Roman"/>
              <w:sz w:val="24"/>
              <w:szCs w:val="24"/>
            </w:rPr>
            <w:instrText xml:space="preserve"> TOC \o "1-3" \h \z \u </w:instrText>
          </w:r>
          <w:r w:rsidRPr="00DB0838">
            <w:rPr>
              <w:rFonts w:ascii="Times New Roman" w:hAnsi="Times New Roman" w:cs="Times New Roman"/>
              <w:sz w:val="24"/>
              <w:szCs w:val="24"/>
            </w:rPr>
            <w:fldChar w:fldCharType="separate"/>
          </w:r>
          <w:hyperlink w:anchor="_Toc74748038" w:history="1">
            <w:r w:rsidR="002C2220" w:rsidRPr="00DB0838">
              <w:rPr>
                <w:rStyle w:val="Hyperlink"/>
                <w:rFonts w:ascii="Times New Roman" w:hAnsi="Times New Roman" w:cs="Times New Roman"/>
                <w:noProof/>
                <w:sz w:val="24"/>
                <w:szCs w:val="24"/>
              </w:rPr>
              <w:t>Chapter -1</w:t>
            </w:r>
            <w:r w:rsidR="002C2220" w:rsidRPr="00DB0838">
              <w:rPr>
                <w:rFonts w:ascii="Times New Roman" w:hAnsi="Times New Roman" w:cs="Times New Roman"/>
                <w:noProof/>
                <w:webHidden/>
                <w:sz w:val="24"/>
                <w:szCs w:val="24"/>
              </w:rPr>
              <w:tab/>
            </w:r>
            <w:r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_Toc74748038 \h </w:instrText>
            </w:r>
            <w:r w:rsidRPr="00DB0838">
              <w:rPr>
                <w:rFonts w:ascii="Times New Roman" w:hAnsi="Times New Roman" w:cs="Times New Roman"/>
                <w:noProof/>
                <w:webHidden/>
                <w:sz w:val="24"/>
                <w:szCs w:val="24"/>
              </w:rPr>
            </w:r>
            <w:r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w:t>
            </w:r>
            <w:r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039" w:history="1">
            <w:r w:rsidR="002C2220" w:rsidRPr="00DB0838">
              <w:rPr>
                <w:rStyle w:val="Hyperlink"/>
                <w:rFonts w:ascii="Times New Roman" w:hAnsi="Times New Roman" w:cs="Times New Roman"/>
                <w:noProof/>
                <w:sz w:val="24"/>
                <w:szCs w:val="24"/>
              </w:rPr>
              <w:t>Overview of the Report</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_Toc74748039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0" w:history="1">
            <w:r w:rsidR="002C2220" w:rsidRPr="00DB0838">
              <w:rPr>
                <w:rStyle w:val="Hyperlink"/>
                <w:rFonts w:ascii="Times New Roman" w:hAnsi="Times New Roman" w:cs="Times New Roman"/>
                <w:noProof/>
                <w:sz w:val="24"/>
                <w:szCs w:val="24"/>
              </w:rPr>
              <w:t>Introduction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1" w:history="1">
            <w:r w:rsidR="002C2220" w:rsidRPr="00DB0838">
              <w:rPr>
                <w:rStyle w:val="Hyperlink"/>
                <w:rFonts w:ascii="Times New Roman" w:hAnsi="Times New Roman" w:cs="Times New Roman"/>
                <w:noProof/>
                <w:spacing w:val="15"/>
                <w:sz w:val="24"/>
                <w:szCs w:val="24"/>
              </w:rPr>
              <w:t>Constraints facing SMEs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2" w:history="1">
            <w:r w:rsidR="002C2220" w:rsidRPr="00DB0838">
              <w:rPr>
                <w:rStyle w:val="Hyperlink"/>
                <w:rFonts w:ascii="Times New Roman" w:hAnsi="Times New Roman" w:cs="Times New Roman"/>
                <w:noProof/>
                <w:sz w:val="24"/>
                <w:szCs w:val="24"/>
              </w:rPr>
              <w:t>Objectives of the Term Paper</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3" w:history="1">
            <w:r w:rsidR="002C2220" w:rsidRPr="00DB0838">
              <w:rPr>
                <w:rStyle w:val="Hyperlink"/>
                <w:rFonts w:ascii="Times New Roman" w:hAnsi="Times New Roman" w:cs="Times New Roman"/>
                <w:noProof/>
                <w:sz w:val="24"/>
                <w:szCs w:val="24"/>
              </w:rPr>
              <w:t>Methodology</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4" w:history="1">
            <w:r w:rsidR="002C2220" w:rsidRPr="00DB0838">
              <w:rPr>
                <w:rStyle w:val="Hyperlink"/>
                <w:rFonts w:ascii="Times New Roman" w:eastAsia="Times New Roman" w:hAnsi="Times New Roman" w:cs="Times New Roman"/>
                <w:noProof/>
                <w:sz w:val="24"/>
                <w:szCs w:val="24"/>
              </w:rPr>
              <w:t>Limitations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5</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045" w:history="1">
            <w:r w:rsidR="002C2220" w:rsidRPr="00DB0838">
              <w:rPr>
                <w:rStyle w:val="Hyperlink"/>
                <w:rFonts w:ascii="Times New Roman" w:hAnsi="Times New Roman" w:cs="Times New Roman"/>
                <w:noProof/>
                <w:sz w:val="24"/>
                <w:szCs w:val="24"/>
              </w:rPr>
              <w:t>Chapter -2</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046" w:history="1">
            <w:r w:rsidR="002C2220" w:rsidRPr="00DB0838">
              <w:rPr>
                <w:rStyle w:val="Hyperlink"/>
                <w:rFonts w:ascii="Times New Roman" w:hAnsi="Times New Roman" w:cs="Times New Roman"/>
                <w:noProof/>
                <w:sz w:val="24"/>
                <w:szCs w:val="24"/>
              </w:rPr>
              <w:t>Company overview &amp; Literature Review</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7" w:history="1">
            <w:r w:rsidR="002C2220" w:rsidRPr="00DB0838">
              <w:rPr>
                <w:rStyle w:val="Hyperlink"/>
                <w:rFonts w:ascii="Times New Roman" w:eastAsia="Times New Roman" w:hAnsi="Times New Roman" w:cs="Times New Roman"/>
                <w:noProof/>
                <w:sz w:val="24"/>
                <w:szCs w:val="24"/>
              </w:rPr>
              <w:t>About A.H. Khan &amp; Co.</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8" w:history="1">
            <w:r w:rsidR="002C2220" w:rsidRPr="00DB0838">
              <w:rPr>
                <w:rStyle w:val="Hyperlink"/>
                <w:rFonts w:ascii="Times New Roman" w:eastAsia="Times New Roman" w:hAnsi="Times New Roman" w:cs="Times New Roman"/>
                <w:noProof/>
                <w:sz w:val="24"/>
                <w:szCs w:val="24"/>
              </w:rPr>
              <w:t>Our Strengths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49" w:history="1">
            <w:r w:rsidR="002C2220" w:rsidRPr="00DB0838">
              <w:rPr>
                <w:rStyle w:val="Hyperlink"/>
                <w:rFonts w:ascii="Times New Roman" w:eastAsia="Times New Roman" w:hAnsi="Times New Roman" w:cs="Times New Roman"/>
                <w:noProof/>
                <w:sz w:val="24"/>
                <w:szCs w:val="24"/>
              </w:rPr>
              <w:t>Our Values: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_Toc74748049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50" w:history="1">
            <w:r w:rsidR="002C2220" w:rsidRPr="00DB0838">
              <w:rPr>
                <w:rStyle w:val="Hyperlink"/>
                <w:rFonts w:ascii="Times New Roman" w:hAnsi="Times New Roman" w:cs="Times New Roman"/>
                <w:noProof/>
                <w:sz w:val="24"/>
                <w:szCs w:val="24"/>
              </w:rPr>
              <w:t>Mission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51" w:history="1">
            <w:r w:rsidR="002C2220" w:rsidRPr="00DB0838">
              <w:rPr>
                <w:rStyle w:val="Hyperlink"/>
                <w:rFonts w:ascii="Times New Roman" w:hAnsi="Times New Roman" w:cs="Times New Roman"/>
                <w:noProof/>
                <w:sz w:val="24"/>
                <w:szCs w:val="24"/>
              </w:rPr>
              <w:t>Vision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52" w:history="1">
            <w:r w:rsidR="002C2220" w:rsidRPr="00DB0838">
              <w:rPr>
                <w:rStyle w:val="Hyperlink"/>
                <w:rFonts w:ascii="Times New Roman" w:eastAsia="Times New Roman" w:hAnsi="Times New Roman" w:cs="Times New Roman"/>
                <w:noProof/>
                <w:sz w:val="24"/>
                <w:szCs w:val="24"/>
              </w:rPr>
              <w:t>Sister Concerns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3" w:history="1">
            <w:r w:rsidR="002C2220" w:rsidRPr="00DB0838">
              <w:rPr>
                <w:rStyle w:val="Hyperlink"/>
                <w:rFonts w:ascii="Times New Roman" w:eastAsia="Times New Roman" w:hAnsi="Times New Roman" w:cs="Times New Roman"/>
                <w:noProof/>
                <w:sz w:val="24"/>
                <w:szCs w:val="24"/>
              </w:rPr>
              <w:t>A.</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Sales promotion service (SPS)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4" w:history="1">
            <w:r w:rsidR="002C2220" w:rsidRPr="00DB0838">
              <w:rPr>
                <w:rStyle w:val="Hyperlink"/>
                <w:rFonts w:ascii="Times New Roman" w:hAnsi="Times New Roman" w:cs="Times New Roman"/>
                <w:noProof/>
                <w:sz w:val="24"/>
                <w:szCs w:val="24"/>
              </w:rPr>
              <w:t>B.</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Pavel Traders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5" w:history="1">
            <w:r w:rsidR="002C2220" w:rsidRPr="00DB0838">
              <w:rPr>
                <w:rStyle w:val="Hyperlink"/>
                <w:rFonts w:ascii="Times New Roman" w:hAnsi="Times New Roman" w:cs="Times New Roman"/>
                <w:noProof/>
                <w:sz w:val="24"/>
                <w:szCs w:val="24"/>
              </w:rPr>
              <w:t>C.</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3S ASSOCIATES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56" w:history="1">
            <w:r w:rsidR="002C2220" w:rsidRPr="00DB0838">
              <w:rPr>
                <w:rStyle w:val="Hyperlink"/>
                <w:rFonts w:ascii="Times New Roman" w:hAnsi="Times New Roman" w:cs="Times New Roman"/>
                <w:noProof/>
                <w:sz w:val="24"/>
                <w:szCs w:val="24"/>
              </w:rPr>
              <w:t>Our Patrons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7" w:history="1">
            <w:r w:rsidR="002C2220" w:rsidRPr="00DB0838">
              <w:rPr>
                <w:rStyle w:val="Hyperlink"/>
                <w:rFonts w:ascii="Times New Roman" w:hAnsi="Times New Roman" w:cs="Times New Roman"/>
                <w:noProof/>
                <w:sz w:val="24"/>
                <w:szCs w:val="24"/>
              </w:rPr>
              <w:t>1.</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British American Tobacco (BATB)</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8" w:history="1">
            <w:r w:rsidR="002C2220" w:rsidRPr="00DB0838">
              <w:rPr>
                <w:rStyle w:val="Hyperlink"/>
                <w:rFonts w:ascii="Times New Roman" w:hAnsi="Times New Roman" w:cs="Times New Roman"/>
                <w:noProof/>
                <w:sz w:val="24"/>
                <w:szCs w:val="24"/>
              </w:rPr>
              <w:t>2.</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Coats Bangladesh</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59" w:history="1">
            <w:r w:rsidR="002C2220" w:rsidRPr="00DB0838">
              <w:rPr>
                <w:rStyle w:val="Hyperlink"/>
                <w:rFonts w:ascii="Times New Roman" w:hAnsi="Times New Roman" w:cs="Times New Roman"/>
                <w:noProof/>
                <w:sz w:val="24"/>
                <w:szCs w:val="24"/>
              </w:rPr>
              <w:t>3.</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New Zealand Dairy</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_Toc74748059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0" w:history="1">
            <w:r w:rsidR="002C2220" w:rsidRPr="00DB0838">
              <w:rPr>
                <w:rStyle w:val="Hyperlink"/>
                <w:rFonts w:ascii="Times New Roman" w:hAnsi="Times New Roman" w:cs="Times New Roman"/>
                <w:noProof/>
                <w:sz w:val="24"/>
                <w:szCs w:val="24"/>
              </w:rPr>
              <w:t>4.</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CavinKare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1" w:history="1">
            <w:r w:rsidR="002C2220" w:rsidRPr="00DB0838">
              <w:rPr>
                <w:rStyle w:val="Hyperlink"/>
                <w:rFonts w:ascii="Times New Roman" w:hAnsi="Times New Roman" w:cs="Times New Roman"/>
                <w:noProof/>
                <w:sz w:val="24"/>
                <w:szCs w:val="24"/>
              </w:rPr>
              <w:t>5.</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Lafarge Holcim</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2" w:history="1">
            <w:r w:rsidR="002C2220" w:rsidRPr="00DB0838">
              <w:rPr>
                <w:rStyle w:val="Hyperlink"/>
                <w:rFonts w:ascii="Times New Roman" w:hAnsi="Times New Roman" w:cs="Times New Roman"/>
                <w:noProof/>
                <w:sz w:val="24"/>
                <w:szCs w:val="24"/>
              </w:rPr>
              <w:t>6.</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Grameenphone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3" w:history="1">
            <w:r w:rsidR="002C2220" w:rsidRPr="00DB0838">
              <w:rPr>
                <w:rStyle w:val="Hyperlink"/>
                <w:rFonts w:ascii="Times New Roman" w:hAnsi="Times New Roman" w:cs="Times New Roman"/>
                <w:noProof/>
                <w:sz w:val="24"/>
                <w:szCs w:val="24"/>
              </w:rPr>
              <w:t>7.</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GlaxoSmithKline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4" w:history="1">
            <w:r w:rsidR="002C2220" w:rsidRPr="00DB0838">
              <w:rPr>
                <w:rStyle w:val="Hyperlink"/>
                <w:rFonts w:ascii="Times New Roman" w:hAnsi="Times New Roman" w:cs="Times New Roman"/>
                <w:noProof/>
                <w:sz w:val="24"/>
                <w:szCs w:val="24"/>
              </w:rPr>
              <w:t>8.</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BKash</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65" w:history="1">
            <w:r w:rsidR="002C2220" w:rsidRPr="00DB0838">
              <w:rPr>
                <w:rStyle w:val="Hyperlink"/>
                <w:rFonts w:ascii="Times New Roman" w:hAnsi="Times New Roman" w:cs="Times New Roman"/>
                <w:noProof/>
                <w:sz w:val="24"/>
                <w:szCs w:val="24"/>
              </w:rPr>
              <w:t>9.</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Marico</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66" w:history="1">
            <w:r w:rsidR="002C2220" w:rsidRPr="00DB0838">
              <w:rPr>
                <w:rStyle w:val="Hyperlink"/>
                <w:rFonts w:ascii="Times New Roman" w:hAnsi="Times New Roman" w:cs="Times New Roman"/>
                <w:noProof/>
                <w:sz w:val="24"/>
                <w:szCs w:val="24"/>
              </w:rPr>
              <w:t>10.</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Syngenta</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67" w:history="1">
            <w:r w:rsidR="002C2220" w:rsidRPr="00DB0838">
              <w:rPr>
                <w:rStyle w:val="Hyperlink"/>
                <w:rFonts w:ascii="Times New Roman" w:hAnsi="Times New Roman" w:cs="Times New Roman"/>
                <w:noProof/>
                <w:sz w:val="24"/>
                <w:szCs w:val="24"/>
              </w:rPr>
              <w:t>11.</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LG Butterfly</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68" w:history="1">
            <w:r w:rsidR="002C2220" w:rsidRPr="00DB0838">
              <w:rPr>
                <w:rStyle w:val="Hyperlink"/>
                <w:rFonts w:ascii="Times New Roman" w:hAnsi="Times New Roman" w:cs="Times New Roman"/>
                <w:noProof/>
                <w:sz w:val="24"/>
                <w:szCs w:val="24"/>
              </w:rPr>
              <w:t>12.</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Linde Bangladesh</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69" w:history="1">
            <w:r w:rsidR="002C2220" w:rsidRPr="00DB0838">
              <w:rPr>
                <w:rStyle w:val="Hyperlink"/>
                <w:rFonts w:ascii="Times New Roman" w:hAnsi="Times New Roman" w:cs="Times New Roman"/>
                <w:noProof/>
                <w:sz w:val="24"/>
                <w:szCs w:val="24"/>
              </w:rPr>
              <w:t>13.</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HEMAS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_Toc74748069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70" w:history="1">
            <w:r w:rsidR="002C2220" w:rsidRPr="00DB0838">
              <w:rPr>
                <w:rStyle w:val="Hyperlink"/>
                <w:rFonts w:ascii="Times New Roman" w:hAnsi="Times New Roman" w:cs="Times New Roman"/>
                <w:noProof/>
                <w:sz w:val="24"/>
                <w:szCs w:val="24"/>
              </w:rPr>
              <w:t>14.</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Berger</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10</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71" w:history="1">
            <w:r w:rsidR="002C2220" w:rsidRPr="00DB0838">
              <w:rPr>
                <w:rStyle w:val="Hyperlink"/>
                <w:rFonts w:ascii="Times New Roman" w:hAnsi="Times New Roman" w:cs="Times New Roman"/>
                <w:noProof/>
                <w:sz w:val="24"/>
                <w:szCs w:val="24"/>
              </w:rPr>
              <w:t>15.</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Honda</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10</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1100"/>
              <w:tab w:val="right" w:leader="dot" w:pos="9016"/>
            </w:tabs>
            <w:spacing w:line="276" w:lineRule="auto"/>
            <w:jc w:val="both"/>
            <w:rPr>
              <w:rFonts w:ascii="Times New Roman" w:eastAsiaTheme="minorEastAsia" w:hAnsi="Times New Roman" w:cs="Times New Roman"/>
              <w:noProof/>
              <w:sz w:val="24"/>
              <w:szCs w:val="24"/>
            </w:rPr>
          </w:pPr>
          <w:hyperlink w:anchor="_Toc74748072" w:history="1">
            <w:r w:rsidR="002C2220" w:rsidRPr="00DB0838">
              <w:rPr>
                <w:rStyle w:val="Hyperlink"/>
                <w:rFonts w:ascii="Times New Roman" w:hAnsi="Times New Roman" w:cs="Times New Roman"/>
                <w:noProof/>
                <w:sz w:val="24"/>
                <w:szCs w:val="24"/>
              </w:rPr>
              <w:t>16.</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Social Marketing Company (SMC)</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10</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73" w:history="1">
            <w:r w:rsidR="002C2220" w:rsidRPr="00DB0838">
              <w:rPr>
                <w:rStyle w:val="Hyperlink"/>
                <w:rFonts w:ascii="Times New Roman" w:hAnsi="Times New Roman" w:cs="Times New Roman"/>
                <w:noProof/>
                <w:sz w:val="24"/>
                <w:szCs w:val="24"/>
              </w:rPr>
              <w:t>Marketing Mix of SME Business sector at A H Khan &amp; Company and Grameenphone: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10</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74" w:history="1">
            <w:r w:rsidR="002C2220" w:rsidRPr="00DB0838">
              <w:rPr>
                <w:rStyle w:val="Hyperlink"/>
                <w:rFonts w:ascii="Times New Roman" w:hAnsi="Times New Roman" w:cs="Times New Roman"/>
                <w:noProof/>
                <w:sz w:val="24"/>
                <w:szCs w:val="24"/>
              </w:rPr>
              <w:t></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Product</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75" w:history="1">
            <w:r w:rsidR="002C2220" w:rsidRPr="00DB0838">
              <w:rPr>
                <w:rStyle w:val="Hyperlink"/>
                <w:rFonts w:ascii="Times New Roman" w:hAnsi="Times New Roman" w:cs="Times New Roman"/>
                <w:noProof/>
                <w:sz w:val="24"/>
                <w:szCs w:val="24"/>
              </w:rPr>
              <w:t></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Price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76" w:history="1">
            <w:r w:rsidR="002C2220" w:rsidRPr="00DB0838">
              <w:rPr>
                <w:rStyle w:val="Hyperlink"/>
                <w:rFonts w:ascii="Times New Roman" w:hAnsi="Times New Roman" w:cs="Times New Roman"/>
                <w:noProof/>
                <w:sz w:val="24"/>
                <w:szCs w:val="24"/>
              </w:rPr>
              <w:t></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Place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left" w:pos="880"/>
              <w:tab w:val="right" w:leader="dot" w:pos="9016"/>
            </w:tabs>
            <w:spacing w:line="276" w:lineRule="auto"/>
            <w:jc w:val="both"/>
            <w:rPr>
              <w:rFonts w:ascii="Times New Roman" w:eastAsiaTheme="minorEastAsia" w:hAnsi="Times New Roman" w:cs="Times New Roman"/>
              <w:noProof/>
              <w:sz w:val="24"/>
              <w:szCs w:val="24"/>
            </w:rPr>
          </w:pPr>
          <w:hyperlink w:anchor="_Toc74748077" w:history="1">
            <w:r w:rsidR="002C2220" w:rsidRPr="00DB0838">
              <w:rPr>
                <w:rStyle w:val="Hyperlink"/>
                <w:rFonts w:ascii="Times New Roman" w:hAnsi="Times New Roman" w:cs="Times New Roman"/>
                <w:noProof/>
                <w:sz w:val="24"/>
                <w:szCs w:val="24"/>
              </w:rPr>
              <w:t></w:t>
            </w:r>
            <w:r w:rsidR="002C2220" w:rsidRPr="00DB0838">
              <w:rPr>
                <w:rFonts w:ascii="Times New Roman" w:eastAsiaTheme="minorEastAsia" w:hAnsi="Times New Roman" w:cs="Times New Roman"/>
                <w:noProof/>
                <w:sz w:val="24"/>
                <w:szCs w:val="24"/>
              </w:rPr>
              <w:tab/>
            </w:r>
            <w:r w:rsidR="002C2220" w:rsidRPr="00DB0838">
              <w:rPr>
                <w:rStyle w:val="Hyperlink"/>
                <w:rFonts w:ascii="Times New Roman" w:hAnsi="Times New Roman" w:cs="Times New Roman"/>
                <w:noProof/>
                <w:sz w:val="24"/>
                <w:szCs w:val="24"/>
              </w:rPr>
              <w:t>Promotion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78" w:history="1">
            <w:r w:rsidR="002C2220" w:rsidRPr="00DB0838">
              <w:rPr>
                <w:rStyle w:val="Hyperlink"/>
                <w:rFonts w:ascii="Times New Roman" w:hAnsi="Times New Roman" w:cs="Times New Roman"/>
                <w:noProof/>
                <w:sz w:val="24"/>
                <w:szCs w:val="24"/>
              </w:rPr>
              <w:t>Products and services of Grameenphone Ltd:</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79" w:history="1">
            <w:r w:rsidR="002C2220" w:rsidRPr="00DB0838">
              <w:rPr>
                <w:rStyle w:val="Hyperlink"/>
                <w:rFonts w:ascii="Times New Roman" w:hAnsi="Times New Roman" w:cs="Times New Roman"/>
                <w:noProof/>
                <w:sz w:val="24"/>
                <w:szCs w:val="24"/>
              </w:rPr>
              <w:t>Nishchinto:</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_Toc74748079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0" w:history="1">
            <w:r w:rsidR="002C2220" w:rsidRPr="00DB0838">
              <w:rPr>
                <w:rStyle w:val="Hyperlink"/>
                <w:rFonts w:ascii="Times New Roman" w:hAnsi="Times New Roman" w:cs="Times New Roman"/>
                <w:noProof/>
                <w:sz w:val="24"/>
                <w:szCs w:val="24"/>
              </w:rPr>
              <w:t>Bondhu:</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12</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1" w:history="1">
            <w:r w:rsidR="002C2220" w:rsidRPr="00DB0838">
              <w:rPr>
                <w:rStyle w:val="Hyperlink"/>
                <w:rFonts w:ascii="Times New Roman" w:hAnsi="Times New Roman" w:cs="Times New Roman"/>
                <w:noProof/>
                <w:sz w:val="24"/>
                <w:szCs w:val="24"/>
              </w:rPr>
              <w:t>Djuice: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12</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2" w:history="1">
            <w:r w:rsidR="002C2220" w:rsidRPr="00DB0838">
              <w:rPr>
                <w:rStyle w:val="Hyperlink"/>
                <w:rFonts w:ascii="Times New Roman" w:hAnsi="Times New Roman" w:cs="Times New Roman"/>
                <w:noProof/>
                <w:sz w:val="24"/>
                <w:szCs w:val="24"/>
              </w:rPr>
              <w:t>Smile: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12</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3" w:history="1">
            <w:r w:rsidR="002C2220" w:rsidRPr="00DB0838">
              <w:rPr>
                <w:rStyle w:val="Hyperlink"/>
                <w:rFonts w:ascii="Times New Roman" w:hAnsi="Times New Roman" w:cs="Times New Roman"/>
                <w:noProof/>
                <w:sz w:val="24"/>
                <w:szCs w:val="24"/>
              </w:rPr>
              <w:t>Online customer service: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13</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4" w:history="1">
            <w:r w:rsidR="002C2220" w:rsidRPr="00DB0838">
              <w:rPr>
                <w:rStyle w:val="Hyperlink"/>
                <w:rFonts w:ascii="Times New Roman" w:hAnsi="Times New Roman" w:cs="Times New Roman"/>
                <w:noProof/>
                <w:sz w:val="24"/>
                <w:szCs w:val="24"/>
              </w:rPr>
              <w:t>Offline Customer Services: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13</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85" w:history="1">
            <w:r w:rsidR="002C2220" w:rsidRPr="00DB0838">
              <w:rPr>
                <w:rStyle w:val="Hyperlink"/>
                <w:rFonts w:ascii="Times New Roman" w:hAnsi="Times New Roman" w:cs="Times New Roman"/>
                <w:noProof/>
                <w:sz w:val="24"/>
                <w:szCs w:val="24"/>
              </w:rPr>
              <w:t>Literature Review</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86" w:history="1">
            <w:r w:rsidR="002C2220" w:rsidRPr="00DB0838">
              <w:rPr>
                <w:rStyle w:val="Hyperlink"/>
                <w:rFonts w:ascii="Times New Roman" w:hAnsi="Times New Roman" w:cs="Times New Roman"/>
                <w:noProof/>
                <w:sz w:val="24"/>
                <w:szCs w:val="24"/>
              </w:rPr>
              <w:t>Customer satisfaction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087" w:history="1">
            <w:r w:rsidR="002C2220" w:rsidRPr="00DB0838">
              <w:rPr>
                <w:rStyle w:val="Hyperlink"/>
                <w:rFonts w:ascii="Times New Roman" w:hAnsi="Times New Roman" w:cs="Times New Roman"/>
                <w:noProof/>
                <w:sz w:val="24"/>
                <w:szCs w:val="24"/>
              </w:rPr>
              <w:t>Chapter-3</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088" w:history="1">
            <w:r w:rsidR="002C2220" w:rsidRPr="00DB0838">
              <w:rPr>
                <w:rStyle w:val="Hyperlink"/>
                <w:rFonts w:ascii="Times New Roman" w:hAnsi="Times New Roman" w:cs="Times New Roman"/>
                <w:noProof/>
                <w:sz w:val="24"/>
                <w:szCs w:val="24"/>
              </w:rPr>
              <w:t>SME Business Sector of Grameenphone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89" w:history="1">
            <w:r w:rsidR="002C2220" w:rsidRPr="00DB0838">
              <w:rPr>
                <w:rStyle w:val="Hyperlink"/>
                <w:rFonts w:ascii="Times New Roman" w:hAnsi="Times New Roman" w:cs="Times New Roman"/>
                <w:noProof/>
                <w:sz w:val="24"/>
                <w:szCs w:val="24"/>
              </w:rPr>
              <w:t>Business Solutions Offer</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_Toc74748089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0" w:history="1">
            <w:r w:rsidR="002C2220" w:rsidRPr="00DB0838">
              <w:rPr>
                <w:rStyle w:val="Hyperlink"/>
                <w:rFonts w:ascii="Times New Roman" w:hAnsi="Times New Roman" w:cs="Times New Roman"/>
                <w:noProof/>
                <w:sz w:val="24"/>
                <w:szCs w:val="24"/>
              </w:rPr>
              <w:t>The Largest and Finest Network of the country:</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1" w:history="1">
            <w:r w:rsidR="002C2220" w:rsidRPr="00DB0838">
              <w:rPr>
                <w:rStyle w:val="Hyperlink"/>
                <w:rFonts w:ascii="Times New Roman" w:hAnsi="Times New Roman" w:cs="Times New Roman"/>
                <w:noProof/>
                <w:sz w:val="24"/>
                <w:szCs w:val="24"/>
              </w:rPr>
              <w:t>International Coverage: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2" w:history="1">
            <w:r w:rsidR="002C2220" w:rsidRPr="00DB0838">
              <w:rPr>
                <w:rStyle w:val="Hyperlink"/>
                <w:rFonts w:ascii="Times New Roman" w:hAnsi="Times New Roman" w:cs="Times New Roman"/>
                <w:noProof/>
                <w:sz w:val="24"/>
                <w:szCs w:val="24"/>
              </w:rPr>
              <w:t>Clear and Convenient Billing:</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3" w:history="1">
            <w:r w:rsidR="002C2220" w:rsidRPr="00DB0838">
              <w:rPr>
                <w:rStyle w:val="Hyperlink"/>
                <w:rFonts w:ascii="Times New Roman" w:hAnsi="Times New Roman" w:cs="Times New Roman"/>
                <w:noProof/>
                <w:sz w:val="24"/>
                <w:szCs w:val="24"/>
              </w:rPr>
              <w:t>Package Features: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18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4" w:history="1">
            <w:r w:rsidR="002C2220" w:rsidRPr="00DB0838">
              <w:rPr>
                <w:rStyle w:val="Hyperlink"/>
                <w:rFonts w:ascii="Times New Roman" w:hAnsi="Times New Roman" w:cs="Times New Roman"/>
                <w:noProof/>
                <w:sz w:val="24"/>
                <w:szCs w:val="24"/>
              </w:rPr>
              <w:t>M. Centrex Service: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5" w:history="1">
            <w:r w:rsidR="002C2220" w:rsidRPr="00DB0838">
              <w:rPr>
                <w:rStyle w:val="Hyperlink"/>
                <w:rFonts w:ascii="Times New Roman" w:hAnsi="Times New Roman" w:cs="Times New Roman"/>
                <w:noProof/>
                <w:sz w:val="24"/>
                <w:szCs w:val="24"/>
              </w:rPr>
              <w:t>Grameenphone Smart Security</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23</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3"/>
            <w:tabs>
              <w:tab w:val="right" w:leader="dot" w:pos="9016"/>
            </w:tabs>
            <w:spacing w:line="276" w:lineRule="auto"/>
            <w:jc w:val="both"/>
            <w:rPr>
              <w:rFonts w:ascii="Times New Roman" w:eastAsiaTheme="minorEastAsia" w:hAnsi="Times New Roman" w:cs="Times New Roman"/>
              <w:noProof/>
              <w:sz w:val="24"/>
              <w:szCs w:val="24"/>
            </w:rPr>
          </w:pPr>
          <w:hyperlink w:anchor="_Toc74748096" w:history="1">
            <w:r w:rsidR="002C2220" w:rsidRPr="00DB0838">
              <w:rPr>
                <w:rStyle w:val="Hyperlink"/>
                <w:rFonts w:ascii="Times New Roman" w:hAnsi="Times New Roman" w:cs="Times New Roman"/>
                <w:noProof/>
                <w:sz w:val="24"/>
                <w:szCs w:val="24"/>
              </w:rPr>
              <w:t>SEEMO Smart Security” Powered by Grameenphone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23</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7" w:history="1">
            <w:r w:rsidR="002C2220" w:rsidRPr="00DB0838">
              <w:rPr>
                <w:rStyle w:val="Hyperlink"/>
                <w:rFonts w:ascii="Times New Roman" w:hAnsi="Times New Roman" w:cs="Times New Roman"/>
                <w:noProof/>
                <w:sz w:val="24"/>
                <w:szCs w:val="24"/>
              </w:rPr>
              <w:t>Audio Conference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8" w:history="1">
            <w:r w:rsidR="002C2220" w:rsidRPr="00DB0838">
              <w:rPr>
                <w:rStyle w:val="Hyperlink"/>
                <w:rFonts w:ascii="Times New Roman" w:hAnsi="Times New Roman" w:cs="Times New Roman"/>
                <w:noProof/>
                <w:sz w:val="24"/>
                <w:szCs w:val="24"/>
              </w:rPr>
              <w:t>Team Tracker</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099" w:history="1">
            <w:r w:rsidR="002C2220" w:rsidRPr="00DB0838">
              <w:rPr>
                <w:rStyle w:val="Hyperlink"/>
                <w:rFonts w:ascii="Times New Roman" w:hAnsi="Times New Roman" w:cs="Times New Roman"/>
                <w:noProof/>
                <w:sz w:val="24"/>
                <w:szCs w:val="24"/>
              </w:rPr>
              <w:t>Vehicle Tracking</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_Toc74748099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27</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0" w:history="1">
            <w:r w:rsidR="002C2220" w:rsidRPr="00DB0838">
              <w:rPr>
                <w:rStyle w:val="Hyperlink"/>
                <w:rFonts w:ascii="Times New Roman" w:hAnsi="Times New Roman" w:cs="Times New Roman"/>
                <w:noProof/>
                <w:sz w:val="24"/>
                <w:szCs w:val="24"/>
              </w:rPr>
              <w:t>Lite Vehicle Tracking Service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1" w:history="1">
            <w:r w:rsidR="002C2220" w:rsidRPr="00DB0838">
              <w:rPr>
                <w:rStyle w:val="Hyperlink"/>
                <w:rFonts w:ascii="Times New Roman" w:hAnsi="Times New Roman" w:cs="Times New Roman"/>
                <w:noProof/>
                <w:sz w:val="24"/>
                <w:szCs w:val="24"/>
              </w:rPr>
              <w:t>Benefit of Vehicle Tracking Service – Lite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_Toc74748101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28</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2" w:history="1">
            <w:r w:rsidR="002C2220" w:rsidRPr="00DB0838">
              <w:rPr>
                <w:rStyle w:val="Hyperlink"/>
                <w:rFonts w:ascii="Times New Roman" w:hAnsi="Times New Roman" w:cs="Times New Roman"/>
                <w:noProof/>
                <w:sz w:val="24"/>
                <w:szCs w:val="24"/>
              </w:rPr>
              <w:t>Standard Vehicle Tracking Service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_Toc74748102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29</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103" w:history="1">
            <w:r w:rsidR="002C2220" w:rsidRPr="00DB0838">
              <w:rPr>
                <w:rStyle w:val="Hyperlink"/>
                <w:rFonts w:ascii="Times New Roman" w:hAnsi="Times New Roman" w:cs="Times New Roman"/>
                <w:noProof/>
                <w:sz w:val="24"/>
                <w:szCs w:val="24"/>
              </w:rPr>
              <w:t>Chapter-4</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_Toc74748103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104" w:history="1">
            <w:r w:rsidR="002C2220" w:rsidRPr="00DB0838">
              <w:rPr>
                <w:rStyle w:val="Hyperlink"/>
                <w:rFonts w:ascii="Times New Roman" w:hAnsi="Times New Roman" w:cs="Times New Roman"/>
                <w:noProof/>
                <w:sz w:val="24"/>
                <w:szCs w:val="24"/>
              </w:rPr>
              <w:t>SWOT Analysis of Grameenphone</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_Toc74748104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31</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105" w:history="1">
            <w:r w:rsidR="002C2220" w:rsidRPr="00DB0838">
              <w:rPr>
                <w:rStyle w:val="Hyperlink"/>
                <w:rFonts w:ascii="Times New Roman" w:hAnsi="Times New Roman" w:cs="Times New Roman"/>
                <w:noProof/>
                <w:sz w:val="24"/>
                <w:szCs w:val="24"/>
              </w:rPr>
              <w:t>Chapter 5</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_Toc74748105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1"/>
            <w:tabs>
              <w:tab w:val="right" w:leader="dot" w:pos="9016"/>
            </w:tabs>
            <w:spacing w:line="276" w:lineRule="auto"/>
            <w:jc w:val="both"/>
            <w:rPr>
              <w:rFonts w:ascii="Times New Roman" w:eastAsiaTheme="minorEastAsia" w:hAnsi="Times New Roman" w:cs="Times New Roman"/>
              <w:noProof/>
              <w:sz w:val="24"/>
              <w:szCs w:val="24"/>
            </w:rPr>
          </w:pPr>
          <w:hyperlink w:anchor="_Toc74748106" w:history="1">
            <w:r w:rsidR="002C2220" w:rsidRPr="00DB0838">
              <w:rPr>
                <w:rStyle w:val="Hyperlink"/>
                <w:rFonts w:ascii="Times New Roman" w:hAnsi="Times New Roman" w:cs="Times New Roman"/>
                <w:noProof/>
                <w:sz w:val="24"/>
                <w:szCs w:val="24"/>
              </w:rPr>
              <w:t>Finding</w:t>
            </w:r>
            <w:r w:rsidR="000A61F9">
              <w:rPr>
                <w:rStyle w:val="Hyperlink"/>
                <w:rFonts w:ascii="Times New Roman" w:hAnsi="Times New Roman" w:cs="Times New Roman"/>
                <w:noProof/>
                <w:sz w:val="24"/>
                <w:szCs w:val="24"/>
              </w:rPr>
              <w:t>s</w:t>
            </w:r>
            <w:r w:rsidR="002C2220" w:rsidRPr="00DB0838">
              <w:rPr>
                <w:rStyle w:val="Hyperlink"/>
                <w:rFonts w:ascii="Times New Roman" w:hAnsi="Times New Roman" w:cs="Times New Roman"/>
                <w:noProof/>
                <w:sz w:val="24"/>
                <w:szCs w:val="24"/>
              </w:rPr>
              <w:t xml:space="preserve"> &amp; Conclusion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_Toc74748106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34</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7" w:history="1">
            <w:r w:rsidR="002C2220" w:rsidRPr="00DB0838">
              <w:rPr>
                <w:rStyle w:val="Hyperlink"/>
                <w:rFonts w:ascii="Times New Roman" w:hAnsi="Times New Roman" w:cs="Times New Roman"/>
                <w:noProof/>
                <w:sz w:val="24"/>
                <w:szCs w:val="24"/>
              </w:rPr>
              <w:t>Positive aspects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_Toc74748107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35</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8" w:history="1">
            <w:r w:rsidR="002C2220" w:rsidRPr="00DB0838">
              <w:rPr>
                <w:rStyle w:val="Hyperlink"/>
                <w:rFonts w:ascii="Times New Roman" w:hAnsi="Times New Roman" w:cs="Times New Roman"/>
                <w:noProof/>
                <w:sz w:val="24"/>
                <w:szCs w:val="24"/>
              </w:rPr>
              <w:t>Negative Findings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_Toc74748108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09" w:history="1">
            <w:r w:rsidR="002C2220" w:rsidRPr="00DB0838">
              <w:rPr>
                <w:rStyle w:val="Hyperlink"/>
                <w:rFonts w:ascii="Times New Roman" w:hAnsi="Times New Roman" w:cs="Times New Roman"/>
                <w:noProof/>
                <w:sz w:val="24"/>
                <w:szCs w:val="24"/>
              </w:rPr>
              <w:t>Recommendations</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_Toc74748109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36</w:t>
            </w:r>
            <w:r w:rsidR="00DB2B30" w:rsidRPr="00DB0838">
              <w:rPr>
                <w:rFonts w:ascii="Times New Roman" w:hAnsi="Times New Roman" w:cs="Times New Roman"/>
                <w:noProof/>
                <w:webHidden/>
                <w:sz w:val="24"/>
                <w:szCs w:val="24"/>
              </w:rPr>
              <w:fldChar w:fldCharType="end"/>
            </w:r>
          </w:hyperlink>
        </w:p>
        <w:p w:rsidR="002C2220" w:rsidRPr="00DB0838" w:rsidRDefault="0088554D" w:rsidP="002C2220">
          <w:pPr>
            <w:pStyle w:val="TOC2"/>
            <w:tabs>
              <w:tab w:val="right" w:leader="dot" w:pos="9016"/>
            </w:tabs>
            <w:spacing w:line="276" w:lineRule="auto"/>
            <w:jc w:val="both"/>
            <w:rPr>
              <w:rFonts w:ascii="Times New Roman" w:eastAsiaTheme="minorEastAsia" w:hAnsi="Times New Roman" w:cs="Times New Roman"/>
              <w:noProof/>
              <w:sz w:val="24"/>
              <w:szCs w:val="24"/>
            </w:rPr>
          </w:pPr>
          <w:hyperlink w:anchor="_Toc74748110" w:history="1">
            <w:r w:rsidR="002C2220" w:rsidRPr="00DB0838">
              <w:rPr>
                <w:rStyle w:val="Hyperlink"/>
                <w:rFonts w:ascii="Times New Roman" w:hAnsi="Times New Roman" w:cs="Times New Roman"/>
                <w:noProof/>
                <w:sz w:val="24"/>
                <w:szCs w:val="24"/>
              </w:rPr>
              <w:t>Conclusion</w:t>
            </w:r>
            <w:r w:rsidR="002C2220" w:rsidRPr="00DB0838">
              <w:rPr>
                <w:rFonts w:ascii="Times New Roman" w:hAnsi="Times New Roman" w:cs="Times New Roman"/>
                <w:noProof/>
                <w:webHidden/>
                <w:sz w:val="24"/>
                <w:szCs w:val="24"/>
              </w:rPr>
              <w:tab/>
            </w:r>
            <w:r w:rsidR="00DB2B30" w:rsidRPr="00DB0838">
              <w:rPr>
                <w:rFonts w:ascii="Times New Roman" w:hAnsi="Times New Roman" w:cs="Times New Roman"/>
                <w:noProof/>
                <w:webHidden/>
                <w:sz w:val="24"/>
                <w:szCs w:val="24"/>
              </w:rPr>
              <w:fldChar w:fldCharType="begin"/>
            </w:r>
            <w:r w:rsidR="002C2220" w:rsidRPr="00DB0838">
              <w:rPr>
                <w:rFonts w:ascii="Times New Roman" w:hAnsi="Times New Roman" w:cs="Times New Roman"/>
                <w:noProof/>
                <w:webHidden/>
                <w:sz w:val="24"/>
                <w:szCs w:val="24"/>
              </w:rPr>
              <w:instrText xml:space="preserve"> PAGEREF _Toc74748110 \h </w:instrText>
            </w:r>
            <w:r w:rsidR="00DB2B30" w:rsidRPr="00DB0838">
              <w:rPr>
                <w:rFonts w:ascii="Times New Roman" w:hAnsi="Times New Roman" w:cs="Times New Roman"/>
                <w:noProof/>
                <w:webHidden/>
                <w:sz w:val="24"/>
                <w:szCs w:val="24"/>
              </w:rPr>
            </w:r>
            <w:r w:rsidR="00DB2B30" w:rsidRPr="00DB0838">
              <w:rPr>
                <w:rFonts w:ascii="Times New Roman" w:hAnsi="Times New Roman" w:cs="Times New Roman"/>
                <w:noProof/>
                <w:webHidden/>
                <w:sz w:val="24"/>
                <w:szCs w:val="24"/>
              </w:rPr>
              <w:fldChar w:fldCharType="separate"/>
            </w:r>
            <w:r w:rsidR="00B4234C" w:rsidRPr="00DB0838">
              <w:rPr>
                <w:rFonts w:ascii="Times New Roman" w:hAnsi="Times New Roman" w:cs="Times New Roman"/>
                <w:noProof/>
                <w:webHidden/>
                <w:sz w:val="24"/>
                <w:szCs w:val="24"/>
              </w:rPr>
              <w:t>37</w:t>
            </w:r>
            <w:r w:rsidR="00DB2B30" w:rsidRPr="00DB0838">
              <w:rPr>
                <w:rFonts w:ascii="Times New Roman" w:hAnsi="Times New Roman" w:cs="Times New Roman"/>
                <w:noProof/>
                <w:webHidden/>
                <w:sz w:val="24"/>
                <w:szCs w:val="24"/>
              </w:rPr>
              <w:fldChar w:fldCharType="end"/>
            </w:r>
          </w:hyperlink>
        </w:p>
        <w:p w:rsidR="00A371D3" w:rsidRPr="00DB0838" w:rsidRDefault="00DB2B30" w:rsidP="002C2220">
          <w:pPr>
            <w:spacing w:line="276" w:lineRule="auto"/>
            <w:jc w:val="both"/>
            <w:rPr>
              <w:rFonts w:ascii="Times New Roman" w:hAnsi="Times New Roman" w:cs="Times New Roman"/>
            </w:rPr>
          </w:pPr>
          <w:r w:rsidRPr="00DB0838">
            <w:rPr>
              <w:rFonts w:ascii="Times New Roman" w:hAnsi="Times New Roman" w:cs="Times New Roman"/>
              <w:b/>
              <w:bCs/>
              <w:noProof/>
              <w:sz w:val="24"/>
              <w:szCs w:val="24"/>
            </w:rPr>
            <w:fldChar w:fldCharType="end"/>
          </w:r>
        </w:p>
      </w:sdtContent>
    </w:sdt>
    <w:p w:rsidR="00D55A11" w:rsidRPr="00DB0838" w:rsidRDefault="00D55A11" w:rsidP="00431122">
      <w:pPr>
        <w:spacing w:line="276" w:lineRule="auto"/>
        <w:rPr>
          <w:rFonts w:ascii="Times New Roman" w:hAnsi="Times New Roman" w:cs="Times New Roman"/>
        </w:rPr>
      </w:pPr>
    </w:p>
    <w:p w:rsidR="00A963CB" w:rsidRPr="00DB0838" w:rsidRDefault="00A963CB" w:rsidP="00431122">
      <w:pPr>
        <w:spacing w:line="276" w:lineRule="auto"/>
        <w:rPr>
          <w:rFonts w:ascii="Times New Roman" w:hAnsi="Times New Roman" w:cs="Times New Roman"/>
        </w:rPr>
      </w:pPr>
      <w:r w:rsidRPr="00DB0838">
        <w:rPr>
          <w:rFonts w:ascii="Times New Roman" w:hAnsi="Times New Roman" w:cs="Times New Roman"/>
        </w:rPr>
        <w:br w:type="page"/>
      </w:r>
    </w:p>
    <w:p w:rsidR="00A963CB" w:rsidRPr="00DB0838" w:rsidRDefault="00A963CB" w:rsidP="00431122">
      <w:pPr>
        <w:spacing w:line="276" w:lineRule="auto"/>
        <w:rPr>
          <w:rFonts w:ascii="Times New Roman" w:hAnsi="Times New Roman" w:cs="Times New Roman"/>
        </w:rPr>
        <w:sectPr w:rsidR="00A963CB" w:rsidRPr="00DB0838" w:rsidSect="00A963CB">
          <w:footerReference w:type="default" r:id="rId13"/>
          <w:pgSz w:w="11906" w:h="16838" w:code="9"/>
          <w:pgMar w:top="1440" w:right="1440" w:bottom="1440" w:left="1440" w:header="720" w:footer="720" w:gutter="0"/>
          <w:pgNumType w:fmt="lowerRoman" w:start="1"/>
          <w:cols w:space="720"/>
          <w:docGrid w:linePitch="360"/>
        </w:sectPr>
      </w:pPr>
    </w:p>
    <w:p w:rsidR="00A963CB" w:rsidRPr="00DB0838" w:rsidRDefault="00A963CB" w:rsidP="00431122">
      <w:pPr>
        <w:pStyle w:val="Heading1"/>
        <w:spacing w:line="276" w:lineRule="auto"/>
        <w:rPr>
          <w:rFonts w:ascii="Times New Roman" w:hAnsi="Times New Roman" w:cs="Times New Roman"/>
          <w:b w:val="0"/>
        </w:rPr>
      </w:pPr>
      <w:bookmarkStart w:id="0" w:name="_Toc74735439"/>
      <w:bookmarkStart w:id="1" w:name="_Toc74748038"/>
      <w:r w:rsidRPr="00DB0838">
        <w:rPr>
          <w:rFonts w:ascii="Times New Roman" w:hAnsi="Times New Roman" w:cs="Times New Roman"/>
        </w:rPr>
        <w:lastRenderedPageBreak/>
        <w:t>Chapter -1</w:t>
      </w:r>
      <w:bookmarkEnd w:id="0"/>
      <w:bookmarkEnd w:id="1"/>
    </w:p>
    <w:p w:rsidR="00A963CB" w:rsidRPr="00DB0838" w:rsidRDefault="00A371D3" w:rsidP="00431122">
      <w:pPr>
        <w:pStyle w:val="Heading1"/>
        <w:spacing w:line="276" w:lineRule="auto"/>
        <w:rPr>
          <w:rFonts w:ascii="Times New Roman" w:hAnsi="Times New Roman" w:cs="Times New Roman"/>
          <w:b w:val="0"/>
        </w:rPr>
      </w:pPr>
      <w:bookmarkStart w:id="2" w:name="_Toc74748039"/>
      <w:r w:rsidRPr="00DB0838">
        <w:rPr>
          <w:rFonts w:ascii="Times New Roman" w:hAnsi="Times New Roman" w:cs="Times New Roman"/>
        </w:rPr>
        <w:t>Overview of the Report</w:t>
      </w:r>
      <w:bookmarkEnd w:id="2"/>
    </w:p>
    <w:p w:rsidR="00A963CB" w:rsidRPr="00DB0838" w:rsidRDefault="00A963CB" w:rsidP="00A371D3">
      <w:pPr>
        <w:pStyle w:val="Heading2"/>
        <w:spacing w:line="276" w:lineRule="auto"/>
        <w:rPr>
          <w:rFonts w:ascii="Times New Roman" w:hAnsi="Times New Roman" w:cs="Times New Roman"/>
          <w:sz w:val="22"/>
        </w:rPr>
      </w:pPr>
      <w:r w:rsidRPr="00DB0838">
        <w:rPr>
          <w:rFonts w:ascii="Times New Roman" w:hAnsi="Times New Roman" w:cs="Times New Roman"/>
        </w:rPr>
        <w:br w:type="page"/>
      </w:r>
      <w:bookmarkStart w:id="3" w:name="_Toc74748040"/>
      <w:r w:rsidRPr="00DB0838">
        <w:rPr>
          <w:rFonts w:ascii="Times New Roman" w:hAnsi="Times New Roman" w:cs="Times New Roman"/>
        </w:rPr>
        <w:lastRenderedPageBreak/>
        <w:t>Introduction</w:t>
      </w:r>
      <w:bookmarkEnd w:id="3"/>
    </w:p>
    <w:p w:rsidR="00A963CB" w:rsidRPr="00DB0838" w:rsidRDefault="00A963CB" w:rsidP="00E66C79">
      <w:pPr>
        <w:pStyle w:val="NormalWeb"/>
        <w:spacing w:before="0" w:beforeAutospacing="0" w:after="315" w:afterAutospacing="0" w:line="276" w:lineRule="auto"/>
        <w:jc w:val="both"/>
        <w:rPr>
          <w:rFonts w:eastAsiaTheme="minorEastAsia"/>
        </w:rPr>
      </w:pPr>
      <w:r w:rsidRPr="00DB0838">
        <w:rPr>
          <w:rFonts w:eastAsiaTheme="minorEastAsia"/>
        </w:rPr>
        <w:t>Small and medium enterprises (SMEs) are treated as the engines of growth and drivers of innovation worldwide. They play a significant role in driving econo</w:t>
      </w:r>
      <w:r w:rsidR="00E66C79" w:rsidRPr="00DB0838">
        <w:rPr>
          <w:rFonts w:eastAsiaTheme="minorEastAsia"/>
        </w:rPr>
        <w:t xml:space="preserve">mic growth and generating jobs. </w:t>
      </w:r>
      <w:r w:rsidRPr="00DB0838">
        <w:rPr>
          <w:rFonts w:eastAsiaTheme="minorEastAsia"/>
        </w:rPr>
        <w:t xml:space="preserve">In Bangladesh, the sector is actually changing the face of the economy. SMEs are playing a vital role for the country's accelerated industrialization and economic growth, employment generation and reducing poverty. SMEs now occupy an important position in the national economy. They account for about 45 percent of manufacturing value addition, about 80 percent of industrial employment, about 90 percent of total industrial units and about 25 percent of the labor force. Their total contribution to export earnings varies from 75 percent to 80 percent. The industrial sector makes up 31 percent of the country's gross domestic product (GDP), most of which is coming from SMEs. The total number of SMEs in Bangladesh is estimated to be 79,754 establishments. Of them, 93.6 percent are small and 6.4 percent are medium. The 2003 Private Sector Survey estimated that there are about 6 million </w:t>
      </w:r>
      <w:r w:rsidR="00D55A11" w:rsidRPr="00DB0838">
        <w:rPr>
          <w:rFonts w:eastAsiaTheme="minorEastAsia"/>
        </w:rPr>
        <w:t>micros</w:t>
      </w:r>
      <w:r w:rsidRPr="00DB0838">
        <w:rPr>
          <w:rFonts w:eastAsiaTheme="minorEastAsia"/>
        </w:rPr>
        <w:t>, small and medium enterprises, with fewer than 100 employees. About 60 to 65 percent of all SMEs are located outside the metropolitan areas of Dhaka and Chittagong. The country's SME sector has created 15 lakh jobs between 2009 and June 2014. Now, priv</w:t>
      </w:r>
      <w:r w:rsidR="00CE558B" w:rsidRPr="00DB0838">
        <w:rPr>
          <w:rFonts w:eastAsiaTheme="minorEastAsia"/>
        </w:rPr>
        <w:t>ate and foreign banks disburse Potential</w:t>
      </w:r>
      <w:r w:rsidRPr="00DB0838">
        <w:rPr>
          <w:rFonts w:eastAsiaTheme="minorEastAsia"/>
        </w:rPr>
        <w:t xml:space="preserve"> of </w:t>
      </w:r>
      <w:r w:rsidR="00CE558B" w:rsidRPr="00DB0838">
        <w:rPr>
          <w:rFonts w:eastAsiaTheme="minorEastAsia"/>
        </w:rPr>
        <w:t>SME. Every</w:t>
      </w:r>
      <w:r w:rsidRPr="00DB0838">
        <w:rPr>
          <w:rFonts w:eastAsiaTheme="minorEastAsia"/>
        </w:rPr>
        <w:t xml:space="preserve"> year about 2 million young people join the country's workforce. Half of them find jobs at home or abroad. So, it has become a challenge to create more jobs so that the rest can be employed. SMEs ca</w:t>
      </w:r>
      <w:r w:rsidR="00CE558B" w:rsidRPr="00DB0838">
        <w:rPr>
          <w:rFonts w:eastAsiaTheme="minorEastAsia"/>
        </w:rPr>
        <w:t xml:space="preserve">n be an answer to the problem.  </w:t>
      </w:r>
      <w:r w:rsidRPr="00DB0838">
        <w:rPr>
          <w:rFonts w:eastAsiaTheme="minorEastAsia"/>
        </w:rPr>
        <w:t>The target of achieving double-digit growth hinges largely on the performance of the small and medium enterprises.  In a labor surplus country like Bangladesh, SMEs can play a substantial role in providing the impetus to the development of the modern manufacturing sector and the job creation outside the agr</w:t>
      </w:r>
      <w:r w:rsidR="00CE558B" w:rsidRPr="00DB0838">
        <w:rPr>
          <w:rFonts w:eastAsiaTheme="minorEastAsia"/>
        </w:rPr>
        <w:t xml:space="preserve">iculture and informal sectors.  </w:t>
      </w:r>
      <w:r w:rsidRPr="00DB0838">
        <w:rPr>
          <w:rFonts w:eastAsiaTheme="minorEastAsia"/>
        </w:rPr>
        <w:t xml:space="preserve">In Bangladesh, people exhibit lesser ability in processing capital and machinery. SMEs are labor intensive but relatively low capital intensive. For a developing country like Bangladesh, SMEs are a cost effective way towards the reduction of unemployment. Since Bangladesh has not yet displayed </w:t>
      </w:r>
      <w:r w:rsidR="00D55A11" w:rsidRPr="00DB0838">
        <w:rPr>
          <w:rFonts w:eastAsiaTheme="minorEastAsia"/>
        </w:rPr>
        <w:t>adequate</w:t>
      </w:r>
      <w:r w:rsidRPr="00DB0838">
        <w:rPr>
          <w:rFonts w:eastAsiaTheme="minorEastAsia"/>
        </w:rPr>
        <w:t xml:space="preserve"> performance in large-scale industries that are predominantly owned and operated by public bodies, the country can solve its unemployment situation by encouraging SMEs. Seasonal and disguised unemployment can also be solved to a substantial extent by SMEs. SME can reduce the urban migration in the capital and other major cities, increase cash flow in rural areas, and thereby enhance the standard of living of the rural people. SMEs are widely distributed all over the country which means developing SMEs will play a major role in bridging the urban-rural income gap and contribute towards inclusive growth. In a way, inclusive growth can only be achieved through a vibrant SME sect</w:t>
      </w:r>
      <w:r w:rsidR="00DD0D62" w:rsidRPr="00DB0838">
        <w:rPr>
          <w:rFonts w:eastAsiaTheme="minorEastAsia"/>
        </w:rPr>
        <w:t>or in a country like Bangladesh.</w:t>
      </w:r>
    </w:p>
    <w:p w:rsidR="00D55A11" w:rsidRPr="00DB0838" w:rsidRDefault="00A963CB" w:rsidP="00431122">
      <w:pPr>
        <w:pStyle w:val="Subtitle"/>
        <w:spacing w:line="276" w:lineRule="auto"/>
        <w:jc w:val="both"/>
        <w:rPr>
          <w:rFonts w:ascii="Times New Roman" w:hAnsi="Times New Roman" w:cs="Times New Roman"/>
        </w:rPr>
      </w:pPr>
      <w:bookmarkStart w:id="4" w:name="_Toc74748041"/>
      <w:r w:rsidRPr="00DB0838">
        <w:rPr>
          <w:rStyle w:val="Heading2Char"/>
          <w:rFonts w:ascii="Times New Roman" w:hAnsi="Times New Roman" w:cs="Times New Roman"/>
        </w:rPr>
        <w:t>Constraints facing SMEs</w:t>
      </w:r>
      <w:bookmarkEnd w:id="4"/>
    </w:p>
    <w:p w:rsidR="00D55A11" w:rsidRPr="00DB0838" w:rsidRDefault="00A963CB"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Lack of cap</w:t>
      </w:r>
      <w:r w:rsidR="00C26FF2">
        <w:rPr>
          <w:rFonts w:ascii="Times New Roman" w:hAnsi="Times New Roman" w:cs="Times New Roman"/>
          <w:sz w:val="24"/>
          <w:szCs w:val="24"/>
        </w:rPr>
        <w:t>ital support, modern technology</w:t>
      </w:r>
      <w:r w:rsidRPr="00DB0838">
        <w:rPr>
          <w:rFonts w:ascii="Times New Roman" w:hAnsi="Times New Roman" w:cs="Times New Roman"/>
          <w:sz w:val="24"/>
          <w:szCs w:val="24"/>
        </w:rPr>
        <w:t xml:space="preserve"> </w:t>
      </w:r>
      <w:r w:rsidR="00C26FF2" w:rsidRPr="00DB0838">
        <w:rPr>
          <w:rFonts w:ascii="Times New Roman" w:hAnsi="Times New Roman" w:cs="Times New Roman"/>
          <w:sz w:val="24"/>
          <w:szCs w:val="24"/>
        </w:rPr>
        <w:t>and inability</w:t>
      </w:r>
      <w:r w:rsidRPr="00DB0838">
        <w:rPr>
          <w:rFonts w:ascii="Times New Roman" w:hAnsi="Times New Roman" w:cs="Times New Roman"/>
          <w:sz w:val="24"/>
          <w:szCs w:val="24"/>
        </w:rPr>
        <w:t xml:space="preserve"> to market products and maintain product quality, lack of skilled technicians and workers, high bank interest </w:t>
      </w:r>
      <w:r w:rsidR="00D55A11" w:rsidRPr="00DB0838">
        <w:rPr>
          <w:rFonts w:ascii="Times New Roman" w:hAnsi="Times New Roman" w:cs="Times New Roman"/>
          <w:sz w:val="24"/>
          <w:szCs w:val="24"/>
        </w:rPr>
        <w:t>r</w:t>
      </w:r>
      <w:r w:rsidRPr="00DB0838">
        <w:rPr>
          <w:rFonts w:ascii="Times New Roman" w:hAnsi="Times New Roman" w:cs="Times New Roman"/>
          <w:sz w:val="24"/>
          <w:szCs w:val="24"/>
        </w:rPr>
        <w:t>ates, inadequate supply of gas and electricity, unavailability of appropriate infrastructure facility, inadequate policy reforms, law and order situation a</w:t>
      </w:r>
      <w:r w:rsidR="00D55A11" w:rsidRPr="00DB0838">
        <w:rPr>
          <w:rFonts w:ascii="Times New Roman" w:hAnsi="Times New Roman" w:cs="Times New Roman"/>
          <w:sz w:val="24"/>
          <w:szCs w:val="24"/>
        </w:rPr>
        <w:t>nd frequent strikes. It</w:t>
      </w:r>
      <w:r w:rsidRPr="00DB0838">
        <w:rPr>
          <w:rFonts w:ascii="Times New Roman" w:hAnsi="Times New Roman" w:cs="Times New Roman"/>
          <w:sz w:val="24"/>
          <w:szCs w:val="24"/>
        </w:rPr>
        <w:t xml:space="preserve"> is important to understand the operational strengths and weaknesses of the SME sector for pragmatic policy making and </w:t>
      </w:r>
      <w:r w:rsidR="002C0A8C">
        <w:rPr>
          <w:rFonts w:ascii="Times New Roman" w:hAnsi="Times New Roman" w:cs="Times New Roman"/>
          <w:sz w:val="24"/>
          <w:szCs w:val="24"/>
        </w:rPr>
        <w:lastRenderedPageBreak/>
        <w:t>E</w:t>
      </w:r>
      <w:r w:rsidRPr="00DB0838">
        <w:rPr>
          <w:rFonts w:ascii="Times New Roman" w:hAnsi="Times New Roman" w:cs="Times New Roman"/>
          <w:sz w:val="24"/>
          <w:szCs w:val="24"/>
        </w:rPr>
        <w:t>ffective imp</w:t>
      </w:r>
      <w:r w:rsidR="00D55A11" w:rsidRPr="00DB0838">
        <w:rPr>
          <w:rFonts w:ascii="Times New Roman" w:hAnsi="Times New Roman" w:cs="Times New Roman"/>
          <w:sz w:val="24"/>
          <w:szCs w:val="24"/>
        </w:rPr>
        <w:t>lementation of these policies. </w:t>
      </w:r>
      <w:r w:rsidRPr="00DB0838">
        <w:rPr>
          <w:rFonts w:ascii="Times New Roman" w:hAnsi="Times New Roman" w:cs="Times New Roman"/>
          <w:sz w:val="24"/>
          <w:szCs w:val="24"/>
        </w:rPr>
        <w:t xml:space="preserve">The central bank has been at the forefront of </w:t>
      </w:r>
      <w:r w:rsidR="00D55A11" w:rsidRPr="00DB0838">
        <w:rPr>
          <w:rFonts w:ascii="Times New Roman" w:hAnsi="Times New Roman" w:cs="Times New Roman"/>
          <w:sz w:val="24"/>
          <w:szCs w:val="24"/>
        </w:rPr>
        <w:t>SME development in Bangladesh. </w:t>
      </w:r>
      <w:r w:rsidRPr="00DB0838">
        <w:rPr>
          <w:rFonts w:ascii="Times New Roman" w:hAnsi="Times New Roman" w:cs="Times New Roman"/>
          <w:sz w:val="24"/>
          <w:szCs w:val="24"/>
        </w:rPr>
        <w:t xml:space="preserve">The government has rightly identified SMEs as the priority sector for transforming Bangladesh into a middle-income country. In line with government's thrust, BB has been instrumental in designing and implementing SME sector development initiatives as part of its development financing agenda. BB has shown the world that a central bank can successfully manage its traditional role of monetary authority while playing the complementary role of development driver. BB has already become the role model in SME financing in the international arena within a span of only five years. Its initiatives are being studied by other central banks of the world. The central bank is regularly receiving delegates from other central banks who are looking at the country' success stories. In the past, a very insignificant amount of loans went to the SME sector although promises were aplenty. Ever since assuming office as the 10th central bank governor in 2009, </w:t>
      </w:r>
      <w:proofErr w:type="spellStart"/>
      <w:r w:rsidRPr="00DB0838">
        <w:rPr>
          <w:rFonts w:ascii="Times New Roman" w:hAnsi="Times New Roman" w:cs="Times New Roman"/>
          <w:sz w:val="24"/>
          <w:szCs w:val="24"/>
        </w:rPr>
        <w:t>Atiur</w:t>
      </w:r>
      <w:proofErr w:type="spellEnd"/>
      <w:r w:rsidRPr="00DB0838">
        <w:rPr>
          <w:rFonts w:ascii="Times New Roman" w:hAnsi="Times New Roman" w:cs="Times New Roman"/>
          <w:sz w:val="24"/>
          <w:szCs w:val="24"/>
        </w:rPr>
        <w:t xml:space="preserve"> </w:t>
      </w:r>
      <w:proofErr w:type="spellStart"/>
      <w:r w:rsidRPr="00DB0838">
        <w:rPr>
          <w:rFonts w:ascii="Times New Roman" w:hAnsi="Times New Roman" w:cs="Times New Roman"/>
          <w:sz w:val="24"/>
          <w:szCs w:val="24"/>
        </w:rPr>
        <w:t>Rahman</w:t>
      </w:r>
      <w:proofErr w:type="spellEnd"/>
      <w:r w:rsidRPr="00DB0838">
        <w:rPr>
          <w:rFonts w:ascii="Times New Roman" w:hAnsi="Times New Roman" w:cs="Times New Roman"/>
          <w:sz w:val="24"/>
          <w:szCs w:val="24"/>
        </w:rPr>
        <w:t xml:space="preserve"> has been spearheading</w:t>
      </w:r>
      <w:r w:rsidR="00D55A11" w:rsidRPr="00DB0838">
        <w:rPr>
          <w:rFonts w:ascii="Times New Roman" w:hAnsi="Times New Roman" w:cs="Times New Roman"/>
          <w:sz w:val="24"/>
          <w:szCs w:val="24"/>
        </w:rPr>
        <w:t xml:space="preserve"> SMEs financing in the country. </w:t>
      </w:r>
    </w:p>
    <w:p w:rsidR="00D55A11" w:rsidRPr="00DB0838" w:rsidRDefault="00A963CB" w:rsidP="00431122">
      <w:pPr>
        <w:pStyle w:val="NormalWeb"/>
        <w:spacing w:before="0" w:beforeAutospacing="0" w:after="315" w:afterAutospacing="0" w:line="276" w:lineRule="auto"/>
        <w:jc w:val="both"/>
        <w:rPr>
          <w:rFonts w:eastAsiaTheme="minorEastAsia"/>
        </w:rPr>
      </w:pPr>
      <w:proofErr w:type="spellStart"/>
      <w:r w:rsidRPr="00DB0838">
        <w:rPr>
          <w:rFonts w:eastAsiaTheme="minorEastAsia"/>
        </w:rPr>
        <w:t>Rahman's</w:t>
      </w:r>
      <w:proofErr w:type="spellEnd"/>
      <w:r w:rsidRPr="00DB0838">
        <w:rPr>
          <w:rFonts w:eastAsiaTheme="minorEastAsia"/>
        </w:rPr>
        <w:t xml:space="preserve"> passion for SMEs earned him the nickname 'SME Governor'. Due to banks' serious involvement in agriculture and SMEs, domestic demand has gone up significantly, helping the country avoid the onslaug</w:t>
      </w:r>
      <w:r w:rsidR="00D55A11" w:rsidRPr="00DB0838">
        <w:rPr>
          <w:rFonts w:eastAsiaTheme="minorEastAsia"/>
        </w:rPr>
        <w:t xml:space="preserve">ht of global financial crisis. Bangladesh Bank has not only </w:t>
      </w:r>
      <w:r w:rsidRPr="00DB0838">
        <w:rPr>
          <w:rFonts w:eastAsiaTheme="minorEastAsia"/>
        </w:rPr>
        <w:t>opened a new department for promoting SME financing, but has made it mandatory for all banks to open a separate department for SME clients. The banks have responded positively.</w:t>
      </w:r>
      <w:r w:rsidR="00D55A11" w:rsidRPr="00DB0838">
        <w:rPr>
          <w:rFonts w:eastAsiaTheme="minorEastAsia"/>
        </w:rPr>
        <w:t xml:space="preserve"> Some even opened SME branches. </w:t>
      </w:r>
      <w:r w:rsidRPr="00DB0838">
        <w:rPr>
          <w:rFonts w:eastAsiaTheme="minorEastAsia"/>
        </w:rPr>
        <w:t>The central bank h</w:t>
      </w:r>
      <w:r w:rsidR="00D55A11" w:rsidRPr="00DB0838">
        <w:rPr>
          <w:rFonts w:eastAsiaTheme="minorEastAsia"/>
        </w:rPr>
        <w:t xml:space="preserve">as launched target-based credit </w:t>
      </w:r>
      <w:r w:rsidRPr="00DB0838">
        <w:rPr>
          <w:rFonts w:eastAsiaTheme="minorEastAsia"/>
        </w:rPr>
        <w:t xml:space="preserve">activities for banks. Between 2010 and 2013, about 18.35 lakh SMEs got loans to the tune of BDT 262,340 </w:t>
      </w:r>
      <w:proofErr w:type="spellStart"/>
      <w:r w:rsidRPr="00DB0838">
        <w:rPr>
          <w:rFonts w:eastAsiaTheme="minorEastAsia"/>
        </w:rPr>
        <w:t>crore</w:t>
      </w:r>
      <w:proofErr w:type="spellEnd"/>
      <w:r w:rsidRPr="00DB0838">
        <w:rPr>
          <w:rFonts w:eastAsiaTheme="minorEastAsia"/>
        </w:rPr>
        <w:t xml:space="preserve">. Loans of nearly BDT 100,000 </w:t>
      </w:r>
      <w:proofErr w:type="spellStart"/>
      <w:r w:rsidRPr="00DB0838">
        <w:rPr>
          <w:rFonts w:eastAsiaTheme="minorEastAsia"/>
        </w:rPr>
        <w:t>crore</w:t>
      </w:r>
      <w:proofErr w:type="spellEnd"/>
      <w:r w:rsidRPr="00DB0838">
        <w:rPr>
          <w:rFonts w:eastAsiaTheme="minorEastAsia"/>
        </w:rPr>
        <w:t xml:space="preserve"> are going to SMEs every year. BB has launched a number of refinancing schemes involving BDT 2,100 </w:t>
      </w:r>
      <w:proofErr w:type="spellStart"/>
      <w:r w:rsidRPr="00DB0838">
        <w:rPr>
          <w:rFonts w:eastAsiaTheme="minorEastAsia"/>
        </w:rPr>
        <w:t>crore</w:t>
      </w:r>
      <w:proofErr w:type="spellEnd"/>
      <w:r w:rsidRPr="00DB0838">
        <w:rPr>
          <w:rFonts w:eastAsiaTheme="minorEastAsia"/>
        </w:rPr>
        <w:t xml:space="preserve"> from its own fund as well as funds from developme</w:t>
      </w:r>
      <w:r w:rsidR="00D55A11" w:rsidRPr="00DB0838">
        <w:rPr>
          <w:rFonts w:eastAsiaTheme="minorEastAsia"/>
        </w:rPr>
        <w:t>nt partners. </w:t>
      </w:r>
    </w:p>
    <w:p w:rsidR="00CE558B" w:rsidRPr="00DB0838" w:rsidRDefault="00A963CB" w:rsidP="00CE558B">
      <w:pPr>
        <w:pStyle w:val="NormalWeb"/>
        <w:spacing w:before="0" w:beforeAutospacing="0" w:after="315" w:afterAutospacing="0" w:line="276" w:lineRule="auto"/>
        <w:jc w:val="both"/>
        <w:rPr>
          <w:rFonts w:eastAsiaTheme="minorEastAsia"/>
        </w:rPr>
      </w:pPr>
      <w:r w:rsidRPr="00DB0838">
        <w:rPr>
          <w:rFonts w:eastAsiaTheme="minorEastAsia"/>
        </w:rPr>
        <w:t xml:space="preserve">The central bank is also promoting cluster-based SME credit </w:t>
      </w:r>
      <w:r w:rsidR="00C521B1" w:rsidRPr="00DB0838">
        <w:rPr>
          <w:rFonts w:eastAsiaTheme="minorEastAsia"/>
        </w:rPr>
        <w:t>programmers</w:t>
      </w:r>
      <w:r w:rsidRPr="00DB0838">
        <w:rPr>
          <w:rFonts w:eastAsiaTheme="minorEastAsia"/>
        </w:rPr>
        <w:t xml:space="preserve"> to tap the regional economic potential. Among the clusters, there is sewing and handicraft in </w:t>
      </w:r>
      <w:proofErr w:type="spellStart"/>
      <w:r w:rsidRPr="00DB0838">
        <w:rPr>
          <w:rFonts w:eastAsiaTheme="minorEastAsia"/>
        </w:rPr>
        <w:t>Jamalpur</w:t>
      </w:r>
      <w:proofErr w:type="spellEnd"/>
      <w:r w:rsidRPr="00DB0838">
        <w:rPr>
          <w:rFonts w:eastAsiaTheme="minorEastAsia"/>
        </w:rPr>
        <w:t xml:space="preserve">; handicraft, flower farming and processing industries in </w:t>
      </w:r>
      <w:proofErr w:type="spellStart"/>
      <w:r w:rsidRPr="00DB0838">
        <w:rPr>
          <w:rFonts w:eastAsiaTheme="minorEastAsia"/>
        </w:rPr>
        <w:t>Jessore</w:t>
      </w:r>
      <w:proofErr w:type="spellEnd"/>
      <w:r w:rsidRPr="00DB0838">
        <w:rPr>
          <w:rFonts w:eastAsiaTheme="minorEastAsia"/>
        </w:rPr>
        <w:t xml:space="preserve">; handloom in </w:t>
      </w:r>
      <w:proofErr w:type="spellStart"/>
      <w:r w:rsidRPr="00DB0838">
        <w:rPr>
          <w:rFonts w:eastAsiaTheme="minorEastAsia"/>
        </w:rPr>
        <w:t>Moulvibazar</w:t>
      </w:r>
      <w:proofErr w:type="spellEnd"/>
      <w:r w:rsidRPr="00DB0838">
        <w:rPr>
          <w:rFonts w:eastAsiaTheme="minorEastAsia"/>
        </w:rPr>
        <w:t xml:space="preserve">; handloom, cane and bamboo craft in </w:t>
      </w:r>
      <w:proofErr w:type="spellStart"/>
      <w:r w:rsidRPr="00DB0838">
        <w:rPr>
          <w:rFonts w:eastAsiaTheme="minorEastAsia"/>
        </w:rPr>
        <w:t>Sylhet</w:t>
      </w:r>
      <w:proofErr w:type="spellEnd"/>
      <w:r w:rsidRPr="00DB0838">
        <w:rPr>
          <w:rFonts w:eastAsiaTheme="minorEastAsia"/>
        </w:rPr>
        <w:t xml:space="preserve">; handloom in </w:t>
      </w:r>
      <w:proofErr w:type="spellStart"/>
      <w:r w:rsidRPr="00DB0838">
        <w:rPr>
          <w:rFonts w:eastAsiaTheme="minorEastAsia"/>
        </w:rPr>
        <w:t>Tangail</w:t>
      </w:r>
      <w:proofErr w:type="spellEnd"/>
      <w:r w:rsidRPr="00DB0838">
        <w:rPr>
          <w:rFonts w:eastAsiaTheme="minorEastAsia"/>
        </w:rPr>
        <w:t xml:space="preserve">; light engineering in </w:t>
      </w:r>
      <w:proofErr w:type="spellStart"/>
      <w:r w:rsidRPr="00DB0838">
        <w:rPr>
          <w:rFonts w:eastAsiaTheme="minorEastAsia"/>
        </w:rPr>
        <w:t>Bogra</w:t>
      </w:r>
      <w:proofErr w:type="spellEnd"/>
      <w:r w:rsidRPr="00DB0838">
        <w:rPr>
          <w:rFonts w:eastAsiaTheme="minorEastAsia"/>
        </w:rPr>
        <w:t xml:space="preserve">; garments in </w:t>
      </w:r>
      <w:proofErr w:type="spellStart"/>
      <w:r w:rsidRPr="00DB0838">
        <w:rPr>
          <w:rFonts w:eastAsiaTheme="minorEastAsia"/>
        </w:rPr>
        <w:t>Syedpur</w:t>
      </w:r>
      <w:proofErr w:type="spellEnd"/>
      <w:r w:rsidRPr="00DB0838">
        <w:rPr>
          <w:rFonts w:eastAsiaTheme="minorEastAsia"/>
        </w:rPr>
        <w:t xml:space="preserve">; </w:t>
      </w:r>
      <w:proofErr w:type="spellStart"/>
      <w:r w:rsidRPr="00DB0838">
        <w:rPr>
          <w:rFonts w:eastAsiaTheme="minorEastAsia"/>
        </w:rPr>
        <w:t>khadi</w:t>
      </w:r>
      <w:proofErr w:type="spellEnd"/>
      <w:r w:rsidRPr="00DB0838">
        <w:rPr>
          <w:rFonts w:eastAsiaTheme="minorEastAsia"/>
        </w:rPr>
        <w:t xml:space="preserve"> in </w:t>
      </w:r>
      <w:proofErr w:type="spellStart"/>
      <w:r w:rsidRPr="00DB0838">
        <w:rPr>
          <w:rFonts w:eastAsiaTheme="minorEastAsia"/>
        </w:rPr>
        <w:t>Comilla</w:t>
      </w:r>
      <w:proofErr w:type="spellEnd"/>
      <w:r w:rsidRPr="00DB0838">
        <w:rPr>
          <w:rFonts w:eastAsiaTheme="minorEastAsia"/>
        </w:rPr>
        <w:t xml:space="preserve"> and </w:t>
      </w:r>
      <w:proofErr w:type="spellStart"/>
      <w:r w:rsidRPr="00DB0838">
        <w:rPr>
          <w:rFonts w:eastAsiaTheme="minorEastAsia"/>
        </w:rPr>
        <w:t>Chandpu</w:t>
      </w:r>
      <w:r w:rsidR="00CE558B" w:rsidRPr="00DB0838">
        <w:rPr>
          <w:rFonts w:eastAsiaTheme="minorEastAsia"/>
        </w:rPr>
        <w:t>r</w:t>
      </w:r>
      <w:proofErr w:type="spellEnd"/>
      <w:r w:rsidR="00CE558B" w:rsidRPr="00DB0838">
        <w:rPr>
          <w:rFonts w:eastAsiaTheme="minorEastAsia"/>
        </w:rPr>
        <w:t xml:space="preserve">; and </w:t>
      </w:r>
      <w:proofErr w:type="spellStart"/>
      <w:r w:rsidR="00CE558B" w:rsidRPr="00DB0838">
        <w:rPr>
          <w:rFonts w:eastAsiaTheme="minorEastAsia"/>
        </w:rPr>
        <w:t>jamdani</w:t>
      </w:r>
      <w:proofErr w:type="spellEnd"/>
      <w:r w:rsidR="00CE558B" w:rsidRPr="00DB0838">
        <w:rPr>
          <w:rFonts w:eastAsiaTheme="minorEastAsia"/>
        </w:rPr>
        <w:t xml:space="preserve"> in </w:t>
      </w:r>
      <w:proofErr w:type="spellStart"/>
      <w:r w:rsidR="00CE558B" w:rsidRPr="00DB0838">
        <w:rPr>
          <w:rFonts w:eastAsiaTheme="minorEastAsia"/>
        </w:rPr>
        <w:t>Narayanganj</w:t>
      </w:r>
      <w:proofErr w:type="spellEnd"/>
      <w:r w:rsidR="00CE558B" w:rsidRPr="00DB0838">
        <w:rPr>
          <w:rFonts w:eastAsiaTheme="minorEastAsia"/>
        </w:rPr>
        <w:t>. </w:t>
      </w:r>
      <w:r w:rsidRPr="00DB0838">
        <w:rPr>
          <w:rFonts w:eastAsiaTheme="minorEastAsia"/>
        </w:rPr>
        <w:t xml:space="preserve">Uniquely, SMEs are also geographically widely distributed. So they offer a good prospect for geographic diversification of the economy. In this sense, SMEs are an important driver of inclusive growths well Conclusion. The country needs to encourage the adoption of modern technology in SMEs so that their products can compete </w:t>
      </w:r>
      <w:r w:rsidR="00CE558B" w:rsidRPr="00DB0838">
        <w:rPr>
          <w:rFonts w:eastAsiaTheme="minorEastAsia"/>
        </w:rPr>
        <w:t>with those of the competitors. </w:t>
      </w:r>
    </w:p>
    <w:p w:rsidR="00A963CB" w:rsidRPr="00DB0838" w:rsidRDefault="00A963CB" w:rsidP="00E66C79">
      <w:pPr>
        <w:pStyle w:val="NormalWeb"/>
        <w:spacing w:before="0" w:beforeAutospacing="0" w:after="315" w:afterAutospacing="0" w:line="276" w:lineRule="auto"/>
        <w:jc w:val="both"/>
        <w:rPr>
          <w:rFonts w:eastAsiaTheme="minorEastAsia"/>
        </w:rPr>
      </w:pPr>
      <w:r w:rsidRPr="00DB0838">
        <w:rPr>
          <w:rFonts w:eastAsiaTheme="minorEastAsia"/>
        </w:rPr>
        <w:t>Banks and non-banking financial institutions need to have a tailored and explicit strategy for SME banking in order to build a solid banking policy to facilitate sound growth and profitability in SME banking, as well as to have better cred</w:t>
      </w:r>
      <w:r w:rsidR="00E66C79" w:rsidRPr="00DB0838">
        <w:rPr>
          <w:rFonts w:eastAsiaTheme="minorEastAsia"/>
        </w:rPr>
        <w:t xml:space="preserve">it evaluation </w:t>
      </w:r>
      <w:r w:rsidRPr="00DB0838">
        <w:rPr>
          <w:rFonts w:eastAsiaTheme="minorEastAsia"/>
        </w:rPr>
        <w:t>mechan</w:t>
      </w:r>
      <w:r w:rsidR="00D55A11" w:rsidRPr="00DB0838">
        <w:rPr>
          <w:rFonts w:eastAsiaTheme="minorEastAsia"/>
        </w:rPr>
        <w:t xml:space="preserve">isms, product design, marketing </w:t>
      </w:r>
      <w:r w:rsidRPr="00DB0838">
        <w:rPr>
          <w:rFonts w:eastAsiaTheme="minorEastAsia"/>
        </w:rPr>
        <w:t>skills, and knowledge of customer and product profitability</w:t>
      </w:r>
      <w:r w:rsidR="00D55A11" w:rsidRPr="00DB0838">
        <w:rPr>
          <w:rFonts w:eastAsiaTheme="minorEastAsia"/>
        </w:rPr>
        <w:t>. </w:t>
      </w:r>
      <w:r w:rsidRPr="00DB0838">
        <w:rPr>
          <w:rFonts w:eastAsiaTheme="minorEastAsia"/>
        </w:rPr>
        <w:t xml:space="preserve">For smooth and sustainable development of SMEs all over the country, more emphasis should be given to develop SMEs at district and </w:t>
      </w:r>
      <w:proofErr w:type="spellStart"/>
      <w:r w:rsidRPr="00DB0838">
        <w:rPr>
          <w:rFonts w:eastAsiaTheme="minorEastAsia"/>
        </w:rPr>
        <w:t>upazila</w:t>
      </w:r>
      <w:proofErr w:type="spellEnd"/>
      <w:r w:rsidRPr="00DB0838">
        <w:rPr>
          <w:rFonts w:eastAsiaTheme="minorEastAsia"/>
        </w:rPr>
        <w:t xml:space="preserve"> levels to arrest t</w:t>
      </w:r>
      <w:r w:rsidR="00D55A11" w:rsidRPr="00DB0838">
        <w:rPr>
          <w:rFonts w:eastAsiaTheme="minorEastAsia"/>
        </w:rPr>
        <w:t xml:space="preserve">he rising flow of population to cities </w:t>
      </w:r>
      <w:r w:rsidRPr="00DB0838">
        <w:rPr>
          <w:rFonts w:eastAsiaTheme="minorEastAsia"/>
        </w:rPr>
        <w:t xml:space="preserve">“Regionalism in Asia led by global value chains (GVCs) and free trade agreements has increasingly put the spotlight on SMEs. Now more than ever, SMEs in Asia have the </w:t>
      </w:r>
      <w:r w:rsidRPr="00DB0838">
        <w:rPr>
          <w:rFonts w:eastAsiaTheme="minorEastAsia"/>
        </w:rPr>
        <w:lastRenderedPageBreak/>
        <w:t>opportunity to engage in international trade given th</w:t>
      </w:r>
      <w:r w:rsidR="00D55A11" w:rsidRPr="00DB0838">
        <w:rPr>
          <w:rFonts w:eastAsiaTheme="minorEastAsia"/>
        </w:rPr>
        <w:t xml:space="preserve">e falling barriers to trade and </w:t>
      </w:r>
      <w:r w:rsidRPr="00DB0838">
        <w:rPr>
          <w:rFonts w:eastAsiaTheme="minorEastAsia"/>
        </w:rPr>
        <w:t>fragmentation of production whereby the manufacturing of final goods is spread over firms located in several countries, each one undertaking an individua</w:t>
      </w:r>
      <w:r w:rsidR="00E66C79" w:rsidRPr="00DB0838">
        <w:rPr>
          <w:rFonts w:eastAsiaTheme="minorEastAsia"/>
        </w:rPr>
        <w:t>l task of the overall process. </w:t>
      </w:r>
      <w:r w:rsidRPr="00DB0838">
        <w:rPr>
          <w:rFonts w:eastAsiaTheme="minorEastAsia"/>
        </w:rPr>
        <w:t xml:space="preserve">Firms no longer need to have the expertise to export to a modern market; instead, they can simply support the value chain as suppliers of intermediate inputs in the form of parts and components, and act as subcontractors several levels below the ultimate buyer. Increased </w:t>
      </w:r>
      <w:r w:rsidR="00D55A11" w:rsidRPr="00DB0838">
        <w:rPr>
          <w:rFonts w:eastAsiaTheme="minorEastAsia"/>
        </w:rPr>
        <w:t>internationalization</w:t>
      </w:r>
      <w:r w:rsidRPr="00DB0838">
        <w:rPr>
          <w:rFonts w:eastAsiaTheme="minorEastAsia"/>
        </w:rPr>
        <w:t xml:space="preserve"> through trade and participation in GVCs provides SMEs in Asia the opportunity to achieve economies of scale, expand market sha</w:t>
      </w:r>
      <w:r w:rsidR="00E66C79" w:rsidRPr="00DB0838">
        <w:rPr>
          <w:rFonts w:eastAsiaTheme="minorEastAsia"/>
        </w:rPr>
        <w:t>re, and increase productivity. </w:t>
      </w:r>
      <w:r w:rsidRPr="00DB0838">
        <w:rPr>
          <w:rFonts w:eastAsiaTheme="minorEastAsia"/>
        </w:rPr>
        <w:t xml:space="preserve">SMEs in Bangladesh should see whether they could be part of this new phenomenon. It is worth noting that SMEs that invest in technology and those with high labor productivity are more likely to be part of the GVC. Bangladesh needs to </w:t>
      </w:r>
      <w:r w:rsidR="00D55A11" w:rsidRPr="00DB0838">
        <w:rPr>
          <w:rFonts w:eastAsiaTheme="minorEastAsia"/>
        </w:rPr>
        <w:t>maximize</w:t>
      </w:r>
      <w:r w:rsidRPr="00DB0838">
        <w:rPr>
          <w:rFonts w:eastAsiaTheme="minorEastAsia"/>
        </w:rPr>
        <w:t xml:space="preserve"> the benefits derived from the SME sector, as this sector plays a pivotal role in promoting and sustaining the industrial as </w:t>
      </w:r>
      <w:r w:rsidR="00DD0D62" w:rsidRPr="00DB0838">
        <w:rPr>
          <w:rFonts w:eastAsiaTheme="minorEastAsia"/>
        </w:rPr>
        <w:t>well as overall economic growth.</w:t>
      </w:r>
    </w:p>
    <w:p w:rsidR="00A963CB" w:rsidRPr="00DB0838" w:rsidRDefault="00A963CB" w:rsidP="00431122">
      <w:pPr>
        <w:pStyle w:val="Heading2"/>
        <w:spacing w:line="276" w:lineRule="auto"/>
        <w:rPr>
          <w:rFonts w:ascii="Times New Roman" w:hAnsi="Times New Roman" w:cs="Times New Roman"/>
        </w:rPr>
      </w:pPr>
      <w:bookmarkStart w:id="5" w:name="_Toc74748042"/>
      <w:r w:rsidRPr="00DB0838">
        <w:rPr>
          <w:rFonts w:ascii="Times New Roman" w:hAnsi="Times New Roman" w:cs="Times New Roman"/>
        </w:rPr>
        <w:t xml:space="preserve">Objectives of the </w:t>
      </w:r>
      <w:bookmarkEnd w:id="5"/>
      <w:r w:rsidR="00574C24">
        <w:rPr>
          <w:rFonts w:ascii="Times New Roman" w:hAnsi="Times New Roman" w:cs="Times New Roman"/>
        </w:rPr>
        <w:t>Report</w:t>
      </w:r>
    </w:p>
    <w:p w:rsidR="00A963CB" w:rsidRPr="00DB0838" w:rsidRDefault="0076402E" w:rsidP="00431122">
      <w:pPr>
        <w:pStyle w:val="NormalWeb"/>
        <w:shd w:val="clear" w:color="auto" w:fill="FFFFFF"/>
        <w:spacing w:line="276" w:lineRule="auto"/>
        <w:jc w:val="both"/>
        <w:rPr>
          <w:color w:val="000000"/>
        </w:rPr>
      </w:pPr>
      <w:r>
        <w:rPr>
          <w:color w:val="000000"/>
        </w:rPr>
        <w:t xml:space="preserve">The main objective of this report is to evaluate the service management of A.K. Khan &amp; Company as a third party service partner of </w:t>
      </w:r>
      <w:proofErr w:type="spellStart"/>
      <w:r>
        <w:rPr>
          <w:color w:val="000000"/>
        </w:rPr>
        <w:t>Grameenphone</w:t>
      </w:r>
      <w:proofErr w:type="spellEnd"/>
      <w:r>
        <w:rPr>
          <w:color w:val="000000"/>
        </w:rPr>
        <w:t xml:space="preserve"> Ltd for SME market. The study also intends to </w:t>
      </w:r>
      <w:r w:rsidR="00ED25D1">
        <w:rPr>
          <w:color w:val="000000"/>
        </w:rPr>
        <w:t>evaluate the customers’ perceptions regarding various aspects of the services as they were provided with the help of the A.K. Khan &amp; Company.</w:t>
      </w:r>
    </w:p>
    <w:p w:rsidR="00A963CB" w:rsidRPr="00DB0838" w:rsidRDefault="00A963CB" w:rsidP="00431122">
      <w:pPr>
        <w:pStyle w:val="Heading2"/>
        <w:spacing w:line="276" w:lineRule="auto"/>
        <w:rPr>
          <w:rFonts w:ascii="Times New Roman" w:hAnsi="Times New Roman" w:cs="Times New Roman"/>
        </w:rPr>
      </w:pPr>
      <w:bookmarkStart w:id="6" w:name="_Toc74748043"/>
      <w:r w:rsidRPr="00DB0838">
        <w:rPr>
          <w:rFonts w:ascii="Times New Roman" w:hAnsi="Times New Roman" w:cs="Times New Roman"/>
        </w:rPr>
        <w:t>Methodology</w:t>
      </w:r>
      <w:bookmarkEnd w:id="6"/>
    </w:p>
    <w:p w:rsidR="00E9556E" w:rsidRDefault="00E9556E" w:rsidP="00431122">
      <w:pPr>
        <w:pStyle w:val="NormalWeb"/>
        <w:shd w:val="clear" w:color="auto" w:fill="FFFFFF"/>
        <w:spacing w:line="276" w:lineRule="auto"/>
        <w:jc w:val="both"/>
        <w:rPr>
          <w:color w:val="000000"/>
        </w:rPr>
      </w:pPr>
      <w:r>
        <w:rPr>
          <w:color w:val="000000"/>
        </w:rPr>
        <w:t>This report is the outcome of my three-month long internship program. My in-hand experience and observations will definitely go into category of the primary data used for the study. A survey was also conducted to assess the customers’ perceptions regarding various aspects of the services provided</w:t>
      </w:r>
      <w:r w:rsidR="004B41CD">
        <w:rPr>
          <w:color w:val="000000"/>
        </w:rPr>
        <w:t xml:space="preserve"> by </w:t>
      </w:r>
      <w:proofErr w:type="spellStart"/>
      <w:r w:rsidR="004B41CD">
        <w:rPr>
          <w:color w:val="000000"/>
        </w:rPr>
        <w:t>Grameenphone</w:t>
      </w:r>
      <w:proofErr w:type="spellEnd"/>
      <w:r w:rsidR="004B41CD">
        <w:rPr>
          <w:color w:val="000000"/>
        </w:rPr>
        <w:t xml:space="preserve"> with the assistance from A. K. Khan &amp; Company</w:t>
      </w:r>
      <w:r>
        <w:rPr>
          <w:color w:val="000000"/>
        </w:rPr>
        <w:t xml:space="preserve">. The results of the survey are presented in the findings and analysis section of the report with due importance. </w:t>
      </w:r>
    </w:p>
    <w:p w:rsidR="00E9556E" w:rsidRDefault="00E9556E" w:rsidP="00431122">
      <w:pPr>
        <w:pStyle w:val="NormalWeb"/>
        <w:shd w:val="clear" w:color="auto" w:fill="FFFFFF"/>
        <w:spacing w:line="276" w:lineRule="auto"/>
        <w:jc w:val="both"/>
        <w:rPr>
          <w:color w:val="000000"/>
        </w:rPr>
      </w:pPr>
      <w:r>
        <w:rPr>
          <w:color w:val="000000"/>
        </w:rPr>
        <w:t>The secondary data used in this study include the company websites, internal data repository,</w:t>
      </w:r>
      <w:r w:rsidR="000A4883">
        <w:rPr>
          <w:color w:val="000000"/>
        </w:rPr>
        <w:t xml:space="preserve"> annual and other financial reports.</w:t>
      </w:r>
    </w:p>
    <w:p w:rsidR="00A963CB" w:rsidRPr="00DB0838" w:rsidRDefault="00A963CB" w:rsidP="00431122">
      <w:pPr>
        <w:pStyle w:val="Heading2"/>
        <w:spacing w:line="276" w:lineRule="auto"/>
        <w:rPr>
          <w:rFonts w:ascii="Times New Roman" w:eastAsia="Times New Roman" w:hAnsi="Times New Roman" w:cs="Times New Roman"/>
        </w:rPr>
      </w:pPr>
      <w:bookmarkStart w:id="7" w:name="_Toc74748044"/>
      <w:r w:rsidRPr="00DB0838">
        <w:rPr>
          <w:rFonts w:ascii="Times New Roman" w:eastAsia="Times New Roman" w:hAnsi="Times New Roman" w:cs="Times New Roman"/>
        </w:rPr>
        <w:t>Limitations</w:t>
      </w:r>
      <w:bookmarkEnd w:id="7"/>
    </w:p>
    <w:p w:rsidR="00E9217F" w:rsidRPr="00DB0838" w:rsidRDefault="00E9217F" w:rsidP="00431122">
      <w:pPr>
        <w:shd w:val="clear" w:color="auto" w:fill="FFFFFF"/>
        <w:spacing w:before="100" w:beforeAutospacing="1" w:after="100" w:afterAutospacing="1"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This report has the following limitations.</w:t>
      </w:r>
    </w:p>
    <w:p w:rsidR="00A963CB" w:rsidRPr="00DB0838" w:rsidRDefault="00E9217F" w:rsidP="00FA11F0">
      <w:pPr>
        <w:numPr>
          <w:ilvl w:val="0"/>
          <w:numId w:val="1"/>
        </w:numPr>
        <w:shd w:val="clear" w:color="auto" w:fill="FFFFFF"/>
        <w:spacing w:before="48" w:after="48"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As a third party service partner, A.K. Khan and Company does not have the full access to the data of </w:t>
      </w:r>
      <w:proofErr w:type="spellStart"/>
      <w:r>
        <w:rPr>
          <w:rFonts w:ascii="Times New Roman" w:eastAsia="Times New Roman" w:hAnsi="Times New Roman" w:cs="Times New Roman"/>
          <w:color w:val="000000"/>
          <w:sz w:val="24"/>
          <w:szCs w:val="24"/>
        </w:rPr>
        <w:t>Grameenphone</w:t>
      </w:r>
      <w:proofErr w:type="spellEnd"/>
      <w:r>
        <w:rPr>
          <w:rFonts w:ascii="Times New Roman" w:eastAsia="Times New Roman" w:hAnsi="Times New Roman" w:cs="Times New Roman"/>
          <w:color w:val="000000"/>
          <w:sz w:val="24"/>
          <w:szCs w:val="24"/>
        </w:rPr>
        <w:t xml:space="preserve"> Ltd. Therefore I also didn’t have the access to the aforementioned data.</w:t>
      </w:r>
    </w:p>
    <w:p w:rsidR="00A963CB" w:rsidRPr="00DB0838" w:rsidRDefault="00E9217F" w:rsidP="00FA11F0">
      <w:pPr>
        <w:numPr>
          <w:ilvl w:val="0"/>
          <w:numId w:val="1"/>
        </w:numPr>
        <w:shd w:val="clear" w:color="auto" w:fill="FFFFFF"/>
        <w:spacing w:before="48" w:after="48"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survey instrument was dated and is not in the habit of regularly being updated</w:t>
      </w:r>
    </w:p>
    <w:p w:rsidR="00A963CB" w:rsidRPr="00DB0838" w:rsidRDefault="00E9217F" w:rsidP="00FA11F0">
      <w:pPr>
        <w:numPr>
          <w:ilvl w:val="0"/>
          <w:numId w:val="1"/>
        </w:numPr>
        <w:shd w:val="clear" w:color="auto" w:fill="FFFFFF"/>
        <w:spacing w:before="48" w:after="48"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Limited time is another limitation that definitely plagued the study.</w:t>
      </w:r>
    </w:p>
    <w:p w:rsidR="00A963CB" w:rsidRPr="00DB0838" w:rsidRDefault="00A963CB" w:rsidP="00FA11F0">
      <w:pPr>
        <w:numPr>
          <w:ilvl w:val="0"/>
          <w:numId w:val="1"/>
        </w:numPr>
        <w:shd w:val="clear" w:color="auto" w:fill="FFFFFF"/>
        <w:spacing w:before="48" w:after="48" w:line="276" w:lineRule="auto"/>
        <w:jc w:val="both"/>
        <w:rPr>
          <w:rFonts w:ascii="Times New Roman" w:eastAsia="Times New Roman" w:hAnsi="Times New Roman" w:cs="Times New Roman"/>
          <w:color w:val="000000"/>
          <w:sz w:val="24"/>
          <w:szCs w:val="24"/>
        </w:rPr>
      </w:pPr>
      <w:r w:rsidRPr="00DB0838">
        <w:rPr>
          <w:rFonts w:ascii="Times New Roman" w:eastAsia="Times New Roman" w:hAnsi="Times New Roman" w:cs="Times New Roman"/>
          <w:color w:val="000000"/>
          <w:sz w:val="24"/>
          <w:szCs w:val="24"/>
        </w:rPr>
        <w:t>Primary data are not available enough</w:t>
      </w:r>
    </w:p>
    <w:p w:rsidR="00A963CB" w:rsidRPr="00DB0838" w:rsidRDefault="00A963CB" w:rsidP="00431122">
      <w:pPr>
        <w:spacing w:line="276" w:lineRule="auto"/>
        <w:rPr>
          <w:rFonts w:ascii="Times New Roman" w:hAnsi="Times New Roman" w:cs="Times New Roman"/>
        </w:rPr>
      </w:pPr>
      <w:r w:rsidRPr="00DB0838">
        <w:rPr>
          <w:rFonts w:ascii="Times New Roman" w:hAnsi="Times New Roman" w:cs="Times New Roman"/>
        </w:rPr>
        <w:br w:type="page"/>
      </w:r>
    </w:p>
    <w:p w:rsidR="00BA142E" w:rsidRPr="00DB0838" w:rsidRDefault="00BA142E" w:rsidP="00431122">
      <w:pPr>
        <w:pStyle w:val="Heading1"/>
        <w:spacing w:line="276" w:lineRule="auto"/>
        <w:rPr>
          <w:rFonts w:ascii="Times New Roman" w:hAnsi="Times New Roman" w:cs="Times New Roman"/>
        </w:rPr>
      </w:pPr>
      <w:bookmarkStart w:id="8" w:name="_Toc74748045"/>
      <w:r w:rsidRPr="00DB0838">
        <w:rPr>
          <w:rFonts w:ascii="Times New Roman" w:hAnsi="Times New Roman" w:cs="Times New Roman"/>
        </w:rPr>
        <w:lastRenderedPageBreak/>
        <w:t>Chapter -2</w:t>
      </w:r>
      <w:bookmarkEnd w:id="8"/>
    </w:p>
    <w:p w:rsidR="00BA142E" w:rsidRPr="00DB0838" w:rsidRDefault="00BA142E" w:rsidP="00431122">
      <w:pPr>
        <w:pStyle w:val="Heading1"/>
        <w:spacing w:line="276" w:lineRule="auto"/>
        <w:rPr>
          <w:rFonts w:ascii="Times New Roman" w:hAnsi="Times New Roman" w:cs="Times New Roman"/>
        </w:rPr>
      </w:pPr>
      <w:bookmarkStart w:id="9" w:name="_Toc74748046"/>
      <w:r w:rsidRPr="00DB0838">
        <w:rPr>
          <w:rFonts w:ascii="Times New Roman" w:hAnsi="Times New Roman" w:cs="Times New Roman"/>
        </w:rPr>
        <w:t xml:space="preserve">Company </w:t>
      </w:r>
      <w:r w:rsidR="006F060F" w:rsidRPr="00DB0838">
        <w:rPr>
          <w:rFonts w:ascii="Times New Roman" w:hAnsi="Times New Roman" w:cs="Times New Roman"/>
        </w:rPr>
        <w:t xml:space="preserve">Overview </w:t>
      </w:r>
      <w:bookmarkEnd w:id="9"/>
    </w:p>
    <w:p w:rsidR="00A963CB" w:rsidRPr="00DB0838" w:rsidRDefault="00A963CB" w:rsidP="00431122">
      <w:pPr>
        <w:spacing w:line="276" w:lineRule="auto"/>
        <w:rPr>
          <w:rFonts w:ascii="Times New Roman" w:hAnsi="Times New Roman" w:cs="Times New Roman"/>
        </w:rPr>
      </w:pPr>
      <w:r w:rsidRPr="00DB0838">
        <w:rPr>
          <w:rFonts w:ascii="Times New Roman" w:hAnsi="Times New Roman" w:cs="Times New Roman"/>
        </w:rPr>
        <w:br w:type="page"/>
      </w:r>
    </w:p>
    <w:p w:rsidR="00D03EEF" w:rsidRPr="00DB0838" w:rsidRDefault="00D03EEF" w:rsidP="00431122">
      <w:pPr>
        <w:pStyle w:val="Heading2"/>
        <w:spacing w:line="276" w:lineRule="auto"/>
        <w:rPr>
          <w:rFonts w:ascii="Times New Roman" w:eastAsia="Times New Roman" w:hAnsi="Times New Roman" w:cs="Times New Roman"/>
        </w:rPr>
      </w:pPr>
      <w:bookmarkStart w:id="10" w:name="_Toc74748047"/>
      <w:proofErr w:type="gramStart"/>
      <w:r w:rsidRPr="00DB0838">
        <w:rPr>
          <w:rFonts w:ascii="Times New Roman" w:eastAsia="Times New Roman" w:hAnsi="Times New Roman" w:cs="Times New Roman"/>
        </w:rPr>
        <w:lastRenderedPageBreak/>
        <w:t>About A.H. Khan &amp; Co.</w:t>
      </w:r>
      <w:bookmarkEnd w:id="10"/>
      <w:proofErr w:type="gramEnd"/>
    </w:p>
    <w:p w:rsidR="00BA142E" w:rsidRPr="00DB0838" w:rsidRDefault="00BA142E" w:rsidP="00431122">
      <w:pPr>
        <w:spacing w:before="100" w:beforeAutospacing="1" w:after="100" w:afterAutospacing="1" w:line="276" w:lineRule="auto"/>
        <w:jc w:val="both"/>
        <w:rPr>
          <w:rFonts w:ascii="Times New Roman" w:eastAsia="Times New Roman" w:hAnsi="Times New Roman" w:cs="Times New Roman"/>
          <w:sz w:val="24"/>
          <w:szCs w:val="24"/>
        </w:rPr>
      </w:pPr>
      <w:proofErr w:type="spellStart"/>
      <w:r w:rsidRPr="00DB0838">
        <w:rPr>
          <w:rFonts w:ascii="Times New Roman" w:eastAsia="Times New Roman" w:hAnsi="Times New Roman" w:cs="Times New Roman"/>
          <w:sz w:val="24"/>
          <w:szCs w:val="24"/>
        </w:rPr>
        <w:t>A.H.Khan</w:t>
      </w:r>
      <w:proofErr w:type="spellEnd"/>
      <w:r w:rsidRPr="00DB0838">
        <w:rPr>
          <w:rFonts w:ascii="Times New Roman" w:eastAsia="Times New Roman" w:hAnsi="Times New Roman" w:cs="Times New Roman"/>
          <w:sz w:val="24"/>
          <w:szCs w:val="24"/>
        </w:rPr>
        <w:t xml:space="preserve"> &amp; Co. was the vision of late </w:t>
      </w:r>
      <w:proofErr w:type="spellStart"/>
      <w:r w:rsidRPr="00DB0838">
        <w:rPr>
          <w:rFonts w:ascii="Times New Roman" w:eastAsia="Times New Roman" w:hAnsi="Times New Roman" w:cs="Times New Roman"/>
          <w:sz w:val="24"/>
          <w:szCs w:val="24"/>
        </w:rPr>
        <w:t>Mokshad</w:t>
      </w:r>
      <w:proofErr w:type="spellEnd"/>
      <w:r w:rsidRPr="00DB0838">
        <w:rPr>
          <w:rFonts w:ascii="Times New Roman" w:eastAsia="Times New Roman" w:hAnsi="Times New Roman" w:cs="Times New Roman"/>
          <w:sz w:val="24"/>
          <w:szCs w:val="24"/>
        </w:rPr>
        <w:t xml:space="preserve"> </w:t>
      </w:r>
      <w:proofErr w:type="spellStart"/>
      <w:r w:rsidRPr="00DB0838">
        <w:rPr>
          <w:rFonts w:ascii="Times New Roman" w:eastAsia="Times New Roman" w:hAnsi="Times New Roman" w:cs="Times New Roman"/>
          <w:sz w:val="24"/>
          <w:szCs w:val="24"/>
        </w:rPr>
        <w:t>Hossain</w:t>
      </w:r>
      <w:proofErr w:type="spellEnd"/>
      <w:r w:rsidRPr="00DB0838">
        <w:rPr>
          <w:rFonts w:ascii="Times New Roman" w:eastAsia="Times New Roman" w:hAnsi="Times New Roman" w:cs="Times New Roman"/>
          <w:sz w:val="24"/>
          <w:szCs w:val="24"/>
        </w:rPr>
        <w:t xml:space="preserve"> khan in 1964. The company started its operations with transport business in a minimum scale. At present, </w:t>
      </w:r>
      <w:proofErr w:type="spellStart"/>
      <w:r w:rsidRPr="00DB0838">
        <w:rPr>
          <w:rFonts w:ascii="Times New Roman" w:eastAsia="Times New Roman" w:hAnsi="Times New Roman" w:cs="Times New Roman"/>
          <w:sz w:val="24"/>
          <w:szCs w:val="24"/>
        </w:rPr>
        <w:t>A.H.Khan</w:t>
      </w:r>
      <w:proofErr w:type="spellEnd"/>
      <w:r w:rsidRPr="00DB0838">
        <w:rPr>
          <w:rFonts w:ascii="Times New Roman" w:eastAsia="Times New Roman" w:hAnsi="Times New Roman" w:cs="Times New Roman"/>
          <w:sz w:val="24"/>
          <w:szCs w:val="24"/>
        </w:rPr>
        <w:t>&amp; Co. is the leading and largest logistic company in Bangladesh providing the best and classified supply chain services to its customers.</w:t>
      </w:r>
      <w:r w:rsidR="00E160A2">
        <w:rPr>
          <w:rFonts w:ascii="Times New Roman" w:eastAsia="Times New Roman" w:hAnsi="Times New Roman" w:cs="Times New Roman"/>
          <w:sz w:val="24"/>
          <w:szCs w:val="24"/>
        </w:rPr>
        <w:t xml:space="preserve"> </w:t>
      </w:r>
      <w:r w:rsidRPr="00DB0838">
        <w:rPr>
          <w:rFonts w:ascii="Times New Roman" w:eastAsia="Times New Roman" w:hAnsi="Times New Roman" w:cs="Times New Roman"/>
          <w:sz w:val="24"/>
          <w:szCs w:val="24"/>
        </w:rPr>
        <w:t>We provide standard as well as innovative supply chain solutions enabled by the secured transportation, infrastructure and leading edge technology. We have strong network through road and river for providing Transportation – Inland Shipping – Distribution – People Outsourcing – Warehousing Solutions.</w:t>
      </w:r>
    </w:p>
    <w:p w:rsidR="00BA142E" w:rsidRPr="00DB0838" w:rsidRDefault="002C0A8C" w:rsidP="00431122">
      <w:pPr>
        <w:spacing w:before="100" w:beforeAutospacing="1" w:after="100" w:afterAutospacing="1" w:line="276"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A.H.Khan</w:t>
      </w:r>
      <w:proofErr w:type="spellEnd"/>
      <w:r w:rsidR="001869D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 Co. manages customers</w:t>
      </w:r>
      <w:r w:rsidR="00BA142E" w:rsidRPr="00DB0838">
        <w:rPr>
          <w:rFonts w:ascii="Times New Roman" w:eastAsia="Times New Roman" w:hAnsi="Times New Roman" w:cs="Times New Roman"/>
          <w:sz w:val="24"/>
          <w:szCs w:val="24"/>
        </w:rPr>
        <w:t xml:space="preserve"> supply chain on the national scale and hence is the perfect partner for multinational and larger national companies. Providing value to our customers is </w:t>
      </w:r>
      <w:r w:rsidR="001869D3">
        <w:rPr>
          <w:rFonts w:ascii="Times New Roman" w:eastAsia="Times New Roman" w:hAnsi="Times New Roman" w:cs="Times New Roman"/>
          <w:sz w:val="24"/>
          <w:szCs w:val="24"/>
        </w:rPr>
        <w:t>their top most priority and their</w:t>
      </w:r>
      <w:r w:rsidR="00BA142E" w:rsidRPr="00DB0838">
        <w:rPr>
          <w:rFonts w:ascii="Times New Roman" w:eastAsia="Times New Roman" w:hAnsi="Times New Roman" w:cs="Times New Roman"/>
          <w:sz w:val="24"/>
          <w:szCs w:val="24"/>
        </w:rPr>
        <w:t xml:space="preserve"> employees achieve this by working with full dedication and efficiency. With over 55 years of experience </w:t>
      </w:r>
      <w:proofErr w:type="spellStart"/>
      <w:r w:rsidR="00BA142E" w:rsidRPr="00DB0838">
        <w:rPr>
          <w:rFonts w:ascii="Times New Roman" w:eastAsia="Times New Roman" w:hAnsi="Times New Roman" w:cs="Times New Roman"/>
          <w:sz w:val="24"/>
          <w:szCs w:val="24"/>
        </w:rPr>
        <w:t>A.H.Khan</w:t>
      </w:r>
      <w:proofErr w:type="spellEnd"/>
      <w:r w:rsidR="001869D3">
        <w:rPr>
          <w:rFonts w:ascii="Times New Roman" w:eastAsia="Times New Roman" w:hAnsi="Times New Roman" w:cs="Times New Roman"/>
          <w:sz w:val="24"/>
          <w:szCs w:val="24"/>
        </w:rPr>
        <w:t xml:space="preserve"> </w:t>
      </w:r>
      <w:r w:rsidR="00BA142E" w:rsidRPr="00DB0838">
        <w:rPr>
          <w:rFonts w:ascii="Times New Roman" w:eastAsia="Times New Roman" w:hAnsi="Times New Roman" w:cs="Times New Roman"/>
          <w:sz w:val="24"/>
          <w:szCs w:val="24"/>
        </w:rPr>
        <w:t>&amp; Co. maintains corporate culture and p</w:t>
      </w:r>
      <w:r w:rsidR="001869D3">
        <w:rPr>
          <w:rFonts w:ascii="Times New Roman" w:eastAsia="Times New Roman" w:hAnsi="Times New Roman" w:cs="Times New Roman"/>
          <w:sz w:val="24"/>
          <w:szCs w:val="24"/>
        </w:rPr>
        <w:t>rofessional work environment. They</w:t>
      </w:r>
      <w:r w:rsidR="00BA142E" w:rsidRPr="00DB0838">
        <w:rPr>
          <w:rFonts w:ascii="Times New Roman" w:eastAsia="Times New Roman" w:hAnsi="Times New Roman" w:cs="Times New Roman"/>
          <w:sz w:val="24"/>
          <w:szCs w:val="24"/>
        </w:rPr>
        <w:t xml:space="preserve"> have highly ski</w:t>
      </w:r>
      <w:r w:rsidR="001869D3">
        <w:rPr>
          <w:rFonts w:ascii="Times New Roman" w:eastAsia="Times New Roman" w:hAnsi="Times New Roman" w:cs="Times New Roman"/>
          <w:sz w:val="24"/>
          <w:szCs w:val="24"/>
        </w:rPr>
        <w:t>lled and experienced workforce</w:t>
      </w:r>
      <w:r w:rsidR="00BA142E" w:rsidRPr="00DB0838">
        <w:rPr>
          <w:rFonts w:ascii="Times New Roman" w:eastAsia="Times New Roman" w:hAnsi="Times New Roman" w:cs="Times New Roman"/>
          <w:sz w:val="24"/>
          <w:szCs w:val="24"/>
        </w:rPr>
        <w:t>. For str</w:t>
      </w:r>
      <w:r w:rsidR="001869D3">
        <w:rPr>
          <w:rFonts w:ascii="Times New Roman" w:eastAsia="Times New Roman" w:hAnsi="Times New Roman" w:cs="Times New Roman"/>
          <w:sz w:val="24"/>
          <w:szCs w:val="24"/>
        </w:rPr>
        <w:t>ong and sustainable relation, they</w:t>
      </w:r>
      <w:r w:rsidR="00BA142E" w:rsidRPr="00DB0838">
        <w:rPr>
          <w:rFonts w:ascii="Times New Roman" w:eastAsia="Times New Roman" w:hAnsi="Times New Roman" w:cs="Times New Roman"/>
          <w:sz w:val="24"/>
          <w:szCs w:val="24"/>
        </w:rPr>
        <w:t xml:space="preserve"> are the key </w:t>
      </w:r>
      <w:r w:rsidR="001869D3">
        <w:rPr>
          <w:rFonts w:ascii="Times New Roman" w:eastAsia="Times New Roman" w:hAnsi="Times New Roman" w:cs="Times New Roman"/>
          <w:sz w:val="24"/>
          <w:szCs w:val="24"/>
        </w:rPr>
        <w:t>partner to their</w:t>
      </w:r>
      <w:r>
        <w:rPr>
          <w:rFonts w:ascii="Times New Roman" w:eastAsia="Times New Roman" w:hAnsi="Times New Roman" w:cs="Times New Roman"/>
          <w:sz w:val="24"/>
          <w:szCs w:val="24"/>
        </w:rPr>
        <w:t xml:space="preserve"> valued customers </w:t>
      </w:r>
      <w:r w:rsidRPr="00DB0838">
        <w:rPr>
          <w:rFonts w:ascii="Times New Roman" w:eastAsia="Times New Roman" w:hAnsi="Times New Roman" w:cs="Times New Roman"/>
          <w:sz w:val="24"/>
          <w:szCs w:val="24"/>
        </w:rPr>
        <w:t>keeping</w:t>
      </w:r>
      <w:r w:rsidR="00BA142E" w:rsidRPr="00DB0838">
        <w:rPr>
          <w:rFonts w:ascii="Times New Roman" w:eastAsia="Times New Roman" w:hAnsi="Times New Roman" w:cs="Times New Roman"/>
          <w:sz w:val="24"/>
          <w:szCs w:val="24"/>
        </w:rPr>
        <w:t xml:space="preserve"> in mind that the global supply chain indust</w:t>
      </w:r>
      <w:r>
        <w:rPr>
          <w:rFonts w:ascii="Times New Roman" w:eastAsia="Times New Roman" w:hAnsi="Times New Roman" w:cs="Times New Roman"/>
          <w:sz w:val="24"/>
          <w:szCs w:val="24"/>
        </w:rPr>
        <w:t>ry is dynamic and quite complex</w:t>
      </w:r>
      <w:r w:rsidR="00BA142E" w:rsidRPr="00DB0838">
        <w:rPr>
          <w:rFonts w:ascii="Times New Roman" w:eastAsia="Times New Roman" w:hAnsi="Times New Roman" w:cs="Times New Roman"/>
          <w:sz w:val="24"/>
          <w:szCs w:val="24"/>
        </w:rPr>
        <w:t xml:space="preserve"> A H Khan &amp; Co</w:t>
      </w:r>
      <w:r w:rsidR="001869D3">
        <w:rPr>
          <w:rFonts w:ascii="Times New Roman" w:eastAsia="Times New Roman" w:hAnsi="Times New Roman" w:cs="Times New Roman"/>
          <w:sz w:val="24"/>
          <w:szCs w:val="24"/>
        </w:rPr>
        <w:t xml:space="preserve">mpany </w:t>
      </w:r>
      <w:r w:rsidR="00BA142E" w:rsidRPr="00DB0838">
        <w:rPr>
          <w:rFonts w:ascii="Times New Roman" w:eastAsia="Times New Roman" w:hAnsi="Times New Roman" w:cs="Times New Roman"/>
          <w:sz w:val="24"/>
          <w:szCs w:val="24"/>
        </w:rPr>
        <w:t>oper</w:t>
      </w:r>
      <w:r>
        <w:rPr>
          <w:rFonts w:ascii="Times New Roman" w:eastAsia="Times New Roman" w:hAnsi="Times New Roman" w:cs="Times New Roman"/>
          <w:sz w:val="24"/>
          <w:szCs w:val="24"/>
        </w:rPr>
        <w:t>ates by using modern software</w:t>
      </w:r>
      <w:r w:rsidR="00BA142E" w:rsidRPr="00DB0838">
        <w:rPr>
          <w:rFonts w:ascii="Times New Roman" w:eastAsia="Times New Roman" w:hAnsi="Times New Roman" w:cs="Times New Roman"/>
          <w:sz w:val="24"/>
          <w:szCs w:val="24"/>
        </w:rPr>
        <w:t xml:space="preserve"> networks and security surveillance </w:t>
      </w:r>
      <w:r w:rsidR="001869D3">
        <w:rPr>
          <w:rFonts w:ascii="Times New Roman" w:eastAsia="Times New Roman" w:hAnsi="Times New Roman" w:cs="Times New Roman"/>
          <w:sz w:val="24"/>
          <w:szCs w:val="24"/>
        </w:rPr>
        <w:t>system. They take pride in saying that they</w:t>
      </w:r>
      <w:r w:rsidR="00BA142E" w:rsidRPr="00DB0838">
        <w:rPr>
          <w:rFonts w:ascii="Times New Roman" w:eastAsia="Times New Roman" w:hAnsi="Times New Roman" w:cs="Times New Roman"/>
          <w:sz w:val="24"/>
          <w:szCs w:val="24"/>
        </w:rPr>
        <w:t xml:space="preserve"> are the first certified 3PL company and even pioneers of “Green Warehousing” in Bangladesh</w:t>
      </w:r>
      <w:sdt>
        <w:sdtPr>
          <w:rPr>
            <w:rFonts w:ascii="Times New Roman" w:eastAsia="Times New Roman" w:hAnsi="Times New Roman" w:cs="Times New Roman"/>
            <w:sz w:val="24"/>
            <w:szCs w:val="24"/>
          </w:rPr>
          <w:id w:val="925461335"/>
          <w:citation/>
        </w:sdtPr>
        <w:sdtEndPr/>
        <w:sdtContent>
          <w:r w:rsidR="00DB2B30" w:rsidRPr="00DB0838">
            <w:rPr>
              <w:rFonts w:ascii="Times New Roman" w:eastAsia="Times New Roman" w:hAnsi="Times New Roman" w:cs="Times New Roman"/>
              <w:sz w:val="24"/>
              <w:szCs w:val="24"/>
            </w:rPr>
            <w:fldChar w:fldCharType="begin"/>
          </w:r>
          <w:r w:rsidR="004E6657" w:rsidRPr="00DB0838">
            <w:rPr>
              <w:rFonts w:ascii="Times New Roman" w:eastAsia="Times New Roman" w:hAnsi="Times New Roman" w:cs="Times New Roman"/>
              <w:sz w:val="24"/>
              <w:szCs w:val="24"/>
            </w:rPr>
            <w:instrText xml:space="preserve">CITATION AHK21 \l 1033 </w:instrText>
          </w:r>
          <w:r w:rsidR="00DB2B30" w:rsidRPr="00DB0838">
            <w:rPr>
              <w:rFonts w:ascii="Times New Roman" w:eastAsia="Times New Roman" w:hAnsi="Times New Roman" w:cs="Times New Roman"/>
              <w:sz w:val="24"/>
              <w:szCs w:val="24"/>
            </w:rPr>
            <w:fldChar w:fldCharType="separate"/>
          </w:r>
          <w:r w:rsidR="00DB0838" w:rsidRPr="00DB0838">
            <w:rPr>
              <w:rFonts w:ascii="Times New Roman" w:eastAsia="Times New Roman" w:hAnsi="Times New Roman" w:cs="Times New Roman"/>
              <w:noProof/>
              <w:sz w:val="24"/>
              <w:szCs w:val="24"/>
            </w:rPr>
            <w:t xml:space="preserve"> (co., 2021)</w:t>
          </w:r>
          <w:r w:rsidR="00DB2B30" w:rsidRPr="00DB0838">
            <w:rPr>
              <w:rFonts w:ascii="Times New Roman" w:eastAsia="Times New Roman" w:hAnsi="Times New Roman" w:cs="Times New Roman"/>
              <w:sz w:val="24"/>
              <w:szCs w:val="24"/>
            </w:rPr>
            <w:fldChar w:fldCharType="end"/>
          </w:r>
        </w:sdtContent>
      </w:sdt>
      <w:r w:rsidR="00BA142E" w:rsidRPr="00DB0838">
        <w:rPr>
          <w:rFonts w:ascii="Times New Roman" w:eastAsia="Times New Roman" w:hAnsi="Times New Roman" w:cs="Times New Roman"/>
          <w:sz w:val="24"/>
          <w:szCs w:val="24"/>
        </w:rPr>
        <w:t>.</w:t>
      </w:r>
    </w:p>
    <w:p w:rsidR="00BA142E" w:rsidRPr="00DB0838" w:rsidRDefault="00D03EEF" w:rsidP="00431122">
      <w:pPr>
        <w:pStyle w:val="Heading2"/>
        <w:spacing w:line="276" w:lineRule="auto"/>
        <w:rPr>
          <w:rFonts w:ascii="Times New Roman" w:eastAsia="Times New Roman" w:hAnsi="Times New Roman" w:cs="Times New Roman"/>
          <w:color w:val="auto"/>
        </w:rPr>
      </w:pPr>
      <w:bookmarkStart w:id="11" w:name="_Toc74748048"/>
      <w:r w:rsidRPr="00DB0838">
        <w:rPr>
          <w:rFonts w:ascii="Times New Roman" w:eastAsia="Times New Roman" w:hAnsi="Times New Roman" w:cs="Times New Roman"/>
        </w:rPr>
        <w:t>Strengths</w:t>
      </w:r>
      <w:bookmarkEnd w:id="11"/>
      <w:r w:rsidR="001869D3">
        <w:rPr>
          <w:rFonts w:ascii="Times New Roman" w:eastAsia="Times New Roman" w:hAnsi="Times New Roman" w:cs="Times New Roman"/>
        </w:rPr>
        <w:t xml:space="preserve"> of the A. H. Khan and Company</w:t>
      </w:r>
    </w:p>
    <w:p w:rsidR="00BA142E" w:rsidRPr="00DB0838" w:rsidRDefault="00BA142E" w:rsidP="00FA11F0">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On time delivery to all points (even during political unrests &amp; natural calamities)</w:t>
      </w:r>
    </w:p>
    <w:p w:rsidR="00BA142E" w:rsidRPr="00DB0838" w:rsidRDefault="00BA142E" w:rsidP="00FA11F0">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 xml:space="preserve">Catering to </w:t>
      </w:r>
      <w:r w:rsidR="001869D3" w:rsidRPr="00DB0838">
        <w:rPr>
          <w:rFonts w:ascii="Times New Roman" w:eastAsia="Times New Roman" w:hAnsi="Times New Roman" w:cs="Times New Roman"/>
          <w:sz w:val="24"/>
          <w:szCs w:val="24"/>
        </w:rPr>
        <w:t xml:space="preserve">ad </w:t>
      </w:r>
      <w:r w:rsidRPr="00DB0838">
        <w:rPr>
          <w:rFonts w:ascii="Times New Roman" w:eastAsia="Times New Roman" w:hAnsi="Times New Roman" w:cs="Times New Roman"/>
          <w:sz w:val="24"/>
          <w:szCs w:val="24"/>
        </w:rPr>
        <w:t>Hoc requests (Special Crisis Situation/Unscheduled Needs)</w:t>
      </w:r>
    </w:p>
    <w:p w:rsidR="00BA142E" w:rsidRPr="00DB0838" w:rsidRDefault="00BA142E" w:rsidP="00FA11F0">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Maximizing Load ability</w:t>
      </w:r>
    </w:p>
    <w:p w:rsidR="00BA142E" w:rsidRPr="00DB0838" w:rsidRDefault="00BA142E" w:rsidP="00FA11F0">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Regional Warehouses and Offices around the country to cater clients’ local needs.</w:t>
      </w:r>
    </w:p>
    <w:p w:rsidR="00BA142E" w:rsidRPr="00DB0838" w:rsidRDefault="00BA142E" w:rsidP="00FA11F0">
      <w:pPr>
        <w:numPr>
          <w:ilvl w:val="0"/>
          <w:numId w:val="3"/>
        </w:numPr>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Application of Alternative Mode of Transport during natural calamities and political unrests (using Barges and Train)</w:t>
      </w:r>
    </w:p>
    <w:p w:rsidR="00BA142E" w:rsidRPr="00DB0838" w:rsidRDefault="001869D3" w:rsidP="00431122">
      <w:pPr>
        <w:pStyle w:val="Heading2"/>
        <w:spacing w:line="276" w:lineRule="auto"/>
        <w:rPr>
          <w:rFonts w:ascii="Times New Roman" w:eastAsia="Times New Roman" w:hAnsi="Times New Roman" w:cs="Times New Roman"/>
        </w:rPr>
      </w:pPr>
      <w:bookmarkStart w:id="12" w:name="_Toc74748049"/>
      <w:r>
        <w:rPr>
          <w:rFonts w:ascii="Times New Roman" w:eastAsia="Times New Roman" w:hAnsi="Times New Roman" w:cs="Times New Roman"/>
        </w:rPr>
        <w:t xml:space="preserve">The </w:t>
      </w:r>
      <w:r w:rsidR="00BA142E" w:rsidRPr="00DB0838">
        <w:rPr>
          <w:rFonts w:ascii="Times New Roman" w:eastAsia="Times New Roman" w:hAnsi="Times New Roman" w:cs="Times New Roman"/>
        </w:rPr>
        <w:t>Values</w:t>
      </w:r>
      <w:r>
        <w:rPr>
          <w:rFonts w:ascii="Times New Roman" w:eastAsia="Times New Roman" w:hAnsi="Times New Roman" w:cs="Times New Roman"/>
        </w:rPr>
        <w:t xml:space="preserve"> of the Company</w:t>
      </w:r>
      <w:r w:rsidR="00BA142E" w:rsidRPr="00DB0838">
        <w:rPr>
          <w:rFonts w:ascii="Times New Roman" w:eastAsia="Times New Roman" w:hAnsi="Times New Roman" w:cs="Times New Roman"/>
        </w:rPr>
        <w:t>:</w:t>
      </w:r>
      <w:bookmarkEnd w:id="12"/>
    </w:p>
    <w:p w:rsidR="00BA142E" w:rsidRPr="00DB0838" w:rsidRDefault="00282A12" w:rsidP="00431122">
      <w:pPr>
        <w:shd w:val="clear" w:color="auto" w:fill="FFFFFF"/>
        <w:spacing w:after="30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 try to provide their</w:t>
      </w:r>
      <w:r w:rsidR="00BA142E" w:rsidRPr="00DB0838">
        <w:rPr>
          <w:rFonts w:ascii="Times New Roman" w:eastAsia="Times New Roman" w:hAnsi="Times New Roman" w:cs="Times New Roman"/>
          <w:sz w:val="24"/>
          <w:szCs w:val="24"/>
        </w:rPr>
        <w:t xml:space="preserve"> customers all the services that meet all mutually established requirements in a safe manner, every time. Providing hassle-free services for customers, suppliers and</w:t>
      </w:r>
      <w:r>
        <w:rPr>
          <w:rFonts w:ascii="Times New Roman" w:eastAsia="Times New Roman" w:hAnsi="Times New Roman" w:cs="Times New Roman"/>
          <w:sz w:val="24"/>
          <w:szCs w:val="24"/>
        </w:rPr>
        <w:t xml:space="preserve"> fellow employees is their</w:t>
      </w:r>
      <w:r w:rsidR="00BA142E" w:rsidRPr="00DB0838">
        <w:rPr>
          <w:rFonts w:ascii="Times New Roman" w:eastAsia="Times New Roman" w:hAnsi="Times New Roman" w:cs="Times New Roman"/>
          <w:sz w:val="24"/>
          <w:szCs w:val="24"/>
        </w:rPr>
        <w:t xml:space="preserve"> top most priority.</w:t>
      </w:r>
    </w:p>
    <w:p w:rsidR="00BA142E" w:rsidRPr="00DB0838" w:rsidRDefault="00282A12"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their</w:t>
      </w:r>
      <w:r w:rsidR="00BA142E" w:rsidRPr="00DB0838">
        <w:rPr>
          <w:rFonts w:ascii="Times New Roman" w:eastAsia="Times New Roman" w:hAnsi="Times New Roman" w:cs="Times New Roman"/>
          <w:sz w:val="24"/>
          <w:szCs w:val="24"/>
        </w:rPr>
        <w:t xml:space="preserve"> jobs right the first </w:t>
      </w:r>
      <w:r>
        <w:rPr>
          <w:rFonts w:ascii="Times New Roman" w:eastAsia="Times New Roman" w:hAnsi="Times New Roman" w:cs="Times New Roman"/>
          <w:sz w:val="24"/>
          <w:szCs w:val="24"/>
        </w:rPr>
        <w:t>time</w:t>
      </w:r>
    </w:p>
    <w:p w:rsidR="00BA142E" w:rsidRPr="00DB0838" w:rsidRDefault="00282A12"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Know their</w:t>
      </w:r>
      <w:r w:rsidR="00BA142E" w:rsidRPr="00DB0838">
        <w:rPr>
          <w:rFonts w:ascii="Times New Roman" w:eastAsia="Times New Roman" w:hAnsi="Times New Roman" w:cs="Times New Roman"/>
          <w:sz w:val="24"/>
          <w:szCs w:val="24"/>
        </w:rPr>
        <w:t xml:space="preserve"> customers’ needs and expectations.</w:t>
      </w:r>
    </w:p>
    <w:p w:rsidR="00BA142E" w:rsidRPr="00DB0838" w:rsidRDefault="00BA142E"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Hire above average, customer-oriented employees.</w:t>
      </w:r>
    </w:p>
    <w:p w:rsidR="00BA142E" w:rsidRPr="00DB0838" w:rsidRDefault="00282A12"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Perform their</w:t>
      </w:r>
      <w:r w:rsidR="00BA142E" w:rsidRPr="00DB0838">
        <w:rPr>
          <w:rFonts w:ascii="Times New Roman" w:eastAsia="Times New Roman" w:hAnsi="Times New Roman" w:cs="Times New Roman"/>
          <w:sz w:val="24"/>
          <w:szCs w:val="24"/>
        </w:rPr>
        <w:t xml:space="preserve"> jobs in a safe environment.</w:t>
      </w:r>
    </w:p>
    <w:p w:rsidR="00BA142E" w:rsidRPr="00DB0838" w:rsidRDefault="00BA142E"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 xml:space="preserve">Take pride in </w:t>
      </w:r>
      <w:r w:rsidR="00282A12">
        <w:rPr>
          <w:rFonts w:ascii="Times New Roman" w:eastAsia="Times New Roman" w:hAnsi="Times New Roman" w:cs="Times New Roman"/>
          <w:sz w:val="24"/>
          <w:szCs w:val="24"/>
        </w:rPr>
        <w:t>their</w:t>
      </w:r>
      <w:r w:rsidRPr="00DB0838">
        <w:rPr>
          <w:rFonts w:ascii="Times New Roman" w:eastAsia="Times New Roman" w:hAnsi="Times New Roman" w:cs="Times New Roman"/>
          <w:sz w:val="24"/>
          <w:szCs w:val="24"/>
        </w:rPr>
        <w:t xml:space="preserve"> work and in the image of our company.</w:t>
      </w:r>
    </w:p>
    <w:p w:rsidR="00BA142E" w:rsidRPr="00DB0838" w:rsidRDefault="00BA142E" w:rsidP="00FA11F0">
      <w:pPr>
        <w:numPr>
          <w:ilvl w:val="0"/>
          <w:numId w:val="2"/>
        </w:numPr>
        <w:shd w:val="clear" w:color="auto" w:fill="FFFFFF"/>
        <w:spacing w:before="100" w:beforeAutospacing="1" w:after="100" w:afterAutospacing="1" w:line="276" w:lineRule="auto"/>
        <w:jc w:val="both"/>
        <w:rPr>
          <w:rFonts w:ascii="Times New Roman" w:eastAsia="Times New Roman" w:hAnsi="Times New Roman" w:cs="Times New Roman"/>
          <w:sz w:val="24"/>
          <w:szCs w:val="24"/>
        </w:rPr>
      </w:pPr>
      <w:r w:rsidRPr="00DB0838">
        <w:rPr>
          <w:rFonts w:ascii="Times New Roman" w:eastAsia="Times New Roman" w:hAnsi="Times New Roman" w:cs="Times New Roman"/>
          <w:sz w:val="24"/>
          <w:szCs w:val="24"/>
        </w:rPr>
        <w:t>Act with integrity in all endeavors.</w:t>
      </w:r>
    </w:p>
    <w:p w:rsidR="00BA142E" w:rsidRPr="00DB0838" w:rsidRDefault="00BA142E" w:rsidP="00431122">
      <w:pPr>
        <w:shd w:val="clear" w:color="auto" w:fill="FFFFFF"/>
        <w:spacing w:after="300" w:line="276" w:lineRule="auto"/>
        <w:jc w:val="both"/>
        <w:rPr>
          <w:rFonts w:ascii="Times New Roman" w:eastAsia="Times New Roman" w:hAnsi="Times New Roman" w:cs="Times New Roman"/>
          <w:sz w:val="24"/>
          <w:szCs w:val="24"/>
        </w:rPr>
      </w:pPr>
      <w:bookmarkStart w:id="13" w:name="_Toc74748050"/>
      <w:r w:rsidRPr="00DB0838">
        <w:rPr>
          <w:rStyle w:val="Heading2Char"/>
          <w:rFonts w:ascii="Times New Roman" w:hAnsi="Times New Roman" w:cs="Times New Roman"/>
        </w:rPr>
        <w:lastRenderedPageBreak/>
        <w:t>Mission</w:t>
      </w:r>
      <w:bookmarkEnd w:id="13"/>
      <w:r w:rsidRPr="00DB0838">
        <w:rPr>
          <w:rFonts w:ascii="Times New Roman" w:eastAsia="Times New Roman" w:hAnsi="Times New Roman" w:cs="Times New Roman"/>
          <w:b/>
          <w:sz w:val="24"/>
          <w:szCs w:val="24"/>
        </w:rPr>
        <w:t>:</w:t>
      </w:r>
      <w:r w:rsidRPr="00DB0838">
        <w:rPr>
          <w:rFonts w:ascii="Times New Roman" w:eastAsia="Times New Roman" w:hAnsi="Times New Roman" w:cs="Times New Roman"/>
          <w:sz w:val="24"/>
          <w:szCs w:val="24"/>
        </w:rPr>
        <w:t> To continuously provide quality services to our customers by doing things right the first time, with a quest is to be competitive, profitable and admired</w:t>
      </w:r>
      <w:sdt>
        <w:sdtPr>
          <w:rPr>
            <w:rFonts w:ascii="Times New Roman" w:eastAsia="Times New Roman" w:hAnsi="Times New Roman" w:cs="Times New Roman"/>
            <w:sz w:val="24"/>
            <w:szCs w:val="24"/>
          </w:rPr>
          <w:id w:val="-674647505"/>
          <w:citation/>
        </w:sdtPr>
        <w:sdtEndPr/>
        <w:sdtContent>
          <w:r w:rsidR="00DB2B30" w:rsidRPr="00DB0838">
            <w:rPr>
              <w:rFonts w:ascii="Times New Roman" w:eastAsia="Times New Roman" w:hAnsi="Times New Roman" w:cs="Times New Roman"/>
              <w:sz w:val="24"/>
              <w:szCs w:val="24"/>
            </w:rPr>
            <w:fldChar w:fldCharType="begin"/>
          </w:r>
          <w:r w:rsidR="004E6657" w:rsidRPr="00DB0838">
            <w:rPr>
              <w:rFonts w:ascii="Times New Roman" w:eastAsia="Times New Roman" w:hAnsi="Times New Roman" w:cs="Times New Roman"/>
              <w:sz w:val="24"/>
              <w:szCs w:val="24"/>
            </w:rPr>
            <w:instrText xml:space="preserve"> CITATION AHK211 \l 1033 </w:instrText>
          </w:r>
          <w:r w:rsidR="00DB2B30" w:rsidRPr="00DB0838">
            <w:rPr>
              <w:rFonts w:ascii="Times New Roman" w:eastAsia="Times New Roman" w:hAnsi="Times New Roman" w:cs="Times New Roman"/>
              <w:sz w:val="24"/>
              <w:szCs w:val="24"/>
            </w:rPr>
            <w:fldChar w:fldCharType="separate"/>
          </w:r>
          <w:r w:rsidR="00DB0838" w:rsidRPr="00DB0838">
            <w:rPr>
              <w:rFonts w:ascii="Times New Roman" w:eastAsia="Times New Roman" w:hAnsi="Times New Roman" w:cs="Times New Roman"/>
              <w:noProof/>
              <w:sz w:val="24"/>
              <w:szCs w:val="24"/>
            </w:rPr>
            <w:t xml:space="preserve"> (Co., A.H. Khan &amp; Co. , 2021)</w:t>
          </w:r>
          <w:r w:rsidR="00DB2B30" w:rsidRPr="00DB0838">
            <w:rPr>
              <w:rFonts w:ascii="Times New Roman" w:eastAsia="Times New Roman" w:hAnsi="Times New Roman" w:cs="Times New Roman"/>
              <w:sz w:val="24"/>
              <w:szCs w:val="24"/>
            </w:rPr>
            <w:fldChar w:fldCharType="end"/>
          </w:r>
        </w:sdtContent>
      </w:sdt>
      <w:r w:rsidRPr="00DB0838">
        <w:rPr>
          <w:rFonts w:ascii="Times New Roman" w:eastAsia="Times New Roman" w:hAnsi="Times New Roman" w:cs="Times New Roman"/>
          <w:sz w:val="24"/>
          <w:szCs w:val="24"/>
        </w:rPr>
        <w:t>.</w:t>
      </w:r>
    </w:p>
    <w:p w:rsidR="00D03EEF" w:rsidRPr="00DB0838" w:rsidRDefault="00BA142E" w:rsidP="00431122">
      <w:pPr>
        <w:shd w:val="clear" w:color="auto" w:fill="FFFFFF"/>
        <w:spacing w:after="300" w:line="276" w:lineRule="auto"/>
        <w:jc w:val="both"/>
        <w:rPr>
          <w:rFonts w:ascii="Times New Roman" w:eastAsia="Times New Roman" w:hAnsi="Times New Roman" w:cs="Times New Roman"/>
          <w:sz w:val="24"/>
          <w:szCs w:val="24"/>
        </w:rPr>
      </w:pPr>
      <w:bookmarkStart w:id="14" w:name="_Toc74748051"/>
      <w:r w:rsidRPr="00DB0838">
        <w:rPr>
          <w:rStyle w:val="Heading2Char"/>
          <w:rFonts w:ascii="Times New Roman" w:hAnsi="Times New Roman" w:cs="Times New Roman"/>
        </w:rPr>
        <w:t>Vision</w:t>
      </w:r>
      <w:bookmarkEnd w:id="14"/>
      <w:r w:rsidRPr="00DB0838">
        <w:rPr>
          <w:rFonts w:ascii="Times New Roman" w:eastAsia="Times New Roman" w:hAnsi="Times New Roman" w:cs="Times New Roman"/>
          <w:b/>
          <w:sz w:val="24"/>
          <w:szCs w:val="24"/>
        </w:rPr>
        <w:t>:</w:t>
      </w:r>
      <w:r w:rsidRPr="00DB0838">
        <w:rPr>
          <w:rFonts w:ascii="Times New Roman" w:eastAsia="Times New Roman" w:hAnsi="Times New Roman" w:cs="Times New Roman"/>
          <w:sz w:val="24"/>
          <w:szCs w:val="24"/>
        </w:rPr>
        <w:t> To be regarded as a world-class logistics company in the field of supply chain management</w:t>
      </w:r>
      <w:sdt>
        <w:sdtPr>
          <w:rPr>
            <w:rFonts w:ascii="Times New Roman" w:eastAsia="Times New Roman" w:hAnsi="Times New Roman" w:cs="Times New Roman"/>
            <w:sz w:val="24"/>
            <w:szCs w:val="24"/>
          </w:rPr>
          <w:id w:val="-1261449481"/>
          <w:citation/>
        </w:sdtPr>
        <w:sdtEndPr/>
        <w:sdtContent>
          <w:r w:rsidR="00DB2B30" w:rsidRPr="00DB0838">
            <w:rPr>
              <w:rFonts w:ascii="Times New Roman" w:eastAsia="Times New Roman" w:hAnsi="Times New Roman" w:cs="Times New Roman"/>
              <w:sz w:val="24"/>
              <w:szCs w:val="24"/>
            </w:rPr>
            <w:fldChar w:fldCharType="begin"/>
          </w:r>
          <w:r w:rsidR="004E6657" w:rsidRPr="00DB0838">
            <w:rPr>
              <w:rFonts w:ascii="Times New Roman" w:eastAsia="Times New Roman" w:hAnsi="Times New Roman" w:cs="Times New Roman"/>
              <w:sz w:val="24"/>
              <w:szCs w:val="24"/>
            </w:rPr>
            <w:instrText xml:space="preserve"> CITATION AHK21 \l 1033 </w:instrText>
          </w:r>
          <w:r w:rsidR="00DB2B30" w:rsidRPr="00DB0838">
            <w:rPr>
              <w:rFonts w:ascii="Times New Roman" w:eastAsia="Times New Roman" w:hAnsi="Times New Roman" w:cs="Times New Roman"/>
              <w:sz w:val="24"/>
              <w:szCs w:val="24"/>
            </w:rPr>
            <w:fldChar w:fldCharType="separate"/>
          </w:r>
          <w:r w:rsidR="00DB0838" w:rsidRPr="00DB0838">
            <w:rPr>
              <w:rFonts w:ascii="Times New Roman" w:eastAsia="Times New Roman" w:hAnsi="Times New Roman" w:cs="Times New Roman"/>
              <w:noProof/>
              <w:sz w:val="24"/>
              <w:szCs w:val="24"/>
            </w:rPr>
            <w:t xml:space="preserve"> (co., 2021)</w:t>
          </w:r>
          <w:r w:rsidR="00DB2B30" w:rsidRPr="00DB0838">
            <w:rPr>
              <w:rFonts w:ascii="Times New Roman" w:eastAsia="Times New Roman" w:hAnsi="Times New Roman" w:cs="Times New Roman"/>
              <w:sz w:val="24"/>
              <w:szCs w:val="24"/>
            </w:rPr>
            <w:fldChar w:fldCharType="end"/>
          </w:r>
        </w:sdtContent>
      </w:sdt>
      <w:r w:rsidRPr="00DB0838">
        <w:rPr>
          <w:rFonts w:ascii="Times New Roman" w:eastAsia="Times New Roman" w:hAnsi="Times New Roman" w:cs="Times New Roman"/>
          <w:sz w:val="24"/>
          <w:szCs w:val="24"/>
        </w:rPr>
        <w:t>.</w:t>
      </w:r>
    </w:p>
    <w:p w:rsidR="00BA142E" w:rsidRPr="00DB0838" w:rsidRDefault="00BA142E" w:rsidP="00431122">
      <w:pPr>
        <w:pStyle w:val="Heading2"/>
        <w:spacing w:line="276" w:lineRule="auto"/>
        <w:rPr>
          <w:rFonts w:ascii="Times New Roman" w:eastAsia="Times New Roman" w:hAnsi="Times New Roman" w:cs="Times New Roman"/>
          <w:sz w:val="24"/>
          <w:szCs w:val="24"/>
        </w:rPr>
      </w:pPr>
      <w:bookmarkStart w:id="15" w:name="_Toc74748052"/>
      <w:r w:rsidRPr="00DB0838">
        <w:rPr>
          <w:rFonts w:ascii="Times New Roman" w:eastAsia="Times New Roman" w:hAnsi="Times New Roman" w:cs="Times New Roman"/>
        </w:rPr>
        <w:t>Sister Concerns</w:t>
      </w:r>
      <w:bookmarkEnd w:id="15"/>
    </w:p>
    <w:p w:rsidR="00BA142E" w:rsidRPr="00DB0838" w:rsidRDefault="00BA142E" w:rsidP="00FA11F0">
      <w:pPr>
        <w:pStyle w:val="NormalWeb"/>
        <w:numPr>
          <w:ilvl w:val="0"/>
          <w:numId w:val="4"/>
        </w:numPr>
        <w:shd w:val="clear" w:color="auto" w:fill="FFFFFF"/>
        <w:spacing w:before="0" w:beforeAutospacing="0" w:after="300" w:afterAutospacing="0" w:line="276" w:lineRule="auto"/>
        <w:jc w:val="both"/>
      </w:pPr>
      <w:bookmarkStart w:id="16" w:name="_Toc74748053"/>
      <w:r w:rsidRPr="00DB0838">
        <w:rPr>
          <w:rStyle w:val="Heading3Char"/>
          <w:rFonts w:cs="Times New Roman"/>
        </w:rPr>
        <w:t>Sales promotion service (SPS)</w:t>
      </w:r>
      <w:bookmarkEnd w:id="16"/>
      <w:r w:rsidRPr="00DB0838">
        <w:rPr>
          <w:b/>
        </w:rPr>
        <w:t>:</w:t>
      </w:r>
      <w:r w:rsidR="00282A12">
        <w:rPr>
          <w:b/>
        </w:rPr>
        <w:t xml:space="preserve"> </w:t>
      </w:r>
      <w:r w:rsidR="00D03EEF" w:rsidRPr="00DB0838">
        <w:t>S</w:t>
      </w:r>
      <w:r w:rsidRPr="00DB0838">
        <w:t xml:space="preserve">ales Promotion Service (SPS) is a sister concern of A H Khan &amp; Co. The company initiated its journey in 1988 providing employee outsourcing service to different multinational companies in Bangladesh. SPS is the first company to introduce the concept of contractual merchandisers and brand promoters in Bangladesh. At the moment, it is proving distribution service to MNCs in the FMCG and Telecommunications sector. Furthermore, it is even providing Inland Shipping service to Cement Manufacturers. During its 30 years of business experience, the company has achieved its goals as well as established growing reputation and </w:t>
      </w:r>
      <w:proofErr w:type="spellStart"/>
      <w:r w:rsidRPr="00DB0838">
        <w:t>faith.SPS</w:t>
      </w:r>
      <w:proofErr w:type="spellEnd"/>
      <w:r w:rsidRPr="00DB0838">
        <w:t xml:space="preserve"> at the moment is the valued distributor of British American Tobacco Bangladesh Ltd for the Old Dhaka, </w:t>
      </w:r>
      <w:proofErr w:type="spellStart"/>
      <w:r w:rsidRPr="00DB0838">
        <w:t>Keraniganj</w:t>
      </w:r>
      <w:proofErr w:type="spellEnd"/>
      <w:r w:rsidRPr="00DB0838">
        <w:t xml:space="preserve">, </w:t>
      </w:r>
      <w:proofErr w:type="spellStart"/>
      <w:r w:rsidRPr="00DB0838">
        <w:t>Nawabganj</w:t>
      </w:r>
      <w:proofErr w:type="spellEnd"/>
      <w:r w:rsidRPr="00DB0838">
        <w:t xml:space="preserve">, </w:t>
      </w:r>
      <w:proofErr w:type="spellStart"/>
      <w:r w:rsidRPr="00DB0838">
        <w:t>Ati</w:t>
      </w:r>
      <w:proofErr w:type="spellEnd"/>
      <w:r w:rsidRPr="00DB0838">
        <w:t xml:space="preserve"> Bazar and </w:t>
      </w:r>
      <w:proofErr w:type="spellStart"/>
      <w:r w:rsidRPr="00DB0838">
        <w:t>Munshiganj</w:t>
      </w:r>
      <w:proofErr w:type="spellEnd"/>
      <w:r w:rsidRPr="00DB0838">
        <w:t xml:space="preserve"> markets. The company is also the valued distributor of </w:t>
      </w:r>
      <w:proofErr w:type="spellStart"/>
      <w:r w:rsidRPr="00DB0838">
        <w:t>Grameenphone</w:t>
      </w:r>
      <w:proofErr w:type="spellEnd"/>
      <w:r w:rsidRPr="00DB0838">
        <w:t xml:space="preserve"> (Norway’s Telenor Group) for the Old Dhaka and </w:t>
      </w:r>
      <w:proofErr w:type="spellStart"/>
      <w:r w:rsidRPr="00DB0838">
        <w:t>Mushinganj</w:t>
      </w:r>
      <w:proofErr w:type="spellEnd"/>
      <w:r w:rsidRPr="00DB0838">
        <w:t xml:space="preserve"> markets. Furthermore, it provides inland shipping services to </w:t>
      </w:r>
      <w:proofErr w:type="spellStart"/>
      <w:r w:rsidRPr="00DB0838">
        <w:t>LafargeHolcim</w:t>
      </w:r>
      <w:proofErr w:type="spellEnd"/>
      <w:r w:rsidRPr="00DB0838">
        <w:t xml:space="preserve"> and even employee outsourcing services to </w:t>
      </w:r>
      <w:proofErr w:type="spellStart"/>
      <w:r w:rsidRPr="00DB0838">
        <w:t>LafargeHolcim</w:t>
      </w:r>
      <w:proofErr w:type="spellEnd"/>
      <w:r w:rsidRPr="00DB0838">
        <w:t xml:space="preserve"> and even employee outsourcing services to Coats Bangladesh Ltd</w:t>
      </w:r>
      <w:sdt>
        <w:sdtPr>
          <w:id w:val="-975220104"/>
          <w:citation/>
        </w:sdtPr>
        <w:sdtEndPr/>
        <w:sdtContent>
          <w:r w:rsidR="00DB2B30" w:rsidRPr="00DB0838">
            <w:fldChar w:fldCharType="begin"/>
          </w:r>
          <w:r w:rsidR="004E6657" w:rsidRPr="00DB0838">
            <w:instrText xml:space="preserve"> CITATION AHK212 \l 1033 </w:instrText>
          </w:r>
          <w:r w:rsidR="00DB2B30" w:rsidRPr="00DB0838">
            <w:fldChar w:fldCharType="separate"/>
          </w:r>
          <w:r w:rsidR="00DB0838" w:rsidRPr="00DB0838">
            <w:rPr>
              <w:noProof/>
            </w:rPr>
            <w:t xml:space="preserve"> (Co., A.H. Khan &amp; Co. , 2021)</w:t>
          </w:r>
          <w:r w:rsidR="00DB2B30" w:rsidRPr="00DB0838">
            <w:fldChar w:fldCharType="end"/>
          </w:r>
        </w:sdtContent>
      </w:sdt>
      <w:r w:rsidRPr="00DB0838">
        <w:t>.</w:t>
      </w:r>
    </w:p>
    <w:p w:rsidR="00BA142E" w:rsidRDefault="00BA142E" w:rsidP="00FA11F0">
      <w:pPr>
        <w:pStyle w:val="ListParagraph"/>
        <w:numPr>
          <w:ilvl w:val="0"/>
          <w:numId w:val="4"/>
        </w:numPr>
        <w:spacing w:line="276" w:lineRule="auto"/>
        <w:jc w:val="both"/>
        <w:rPr>
          <w:rFonts w:ascii="Times New Roman" w:hAnsi="Times New Roman" w:cs="Times New Roman"/>
          <w:sz w:val="24"/>
          <w:szCs w:val="24"/>
        </w:rPr>
      </w:pPr>
      <w:bookmarkStart w:id="17" w:name="_Toc74748054"/>
      <w:proofErr w:type="spellStart"/>
      <w:r w:rsidRPr="00DB0838">
        <w:rPr>
          <w:rStyle w:val="Heading3Char"/>
          <w:rFonts w:ascii="Times New Roman" w:hAnsi="Times New Roman" w:cs="Times New Roman"/>
        </w:rPr>
        <w:t>Pavel</w:t>
      </w:r>
      <w:proofErr w:type="spellEnd"/>
      <w:r w:rsidRPr="00DB0838">
        <w:rPr>
          <w:rStyle w:val="Heading3Char"/>
          <w:rFonts w:ascii="Times New Roman" w:hAnsi="Times New Roman" w:cs="Times New Roman"/>
        </w:rPr>
        <w:t xml:space="preserve"> Traders</w:t>
      </w:r>
      <w:bookmarkEnd w:id="17"/>
      <w:r w:rsidR="00D03EEF" w:rsidRPr="00DB0838">
        <w:rPr>
          <w:rFonts w:ascii="Times New Roman" w:hAnsi="Times New Roman" w:cs="Times New Roman"/>
          <w:sz w:val="24"/>
          <w:szCs w:val="24"/>
        </w:rPr>
        <w:t xml:space="preserve">: </w:t>
      </w:r>
      <w:proofErr w:type="spellStart"/>
      <w:r w:rsidRPr="00DB0838">
        <w:rPr>
          <w:rFonts w:ascii="Times New Roman" w:hAnsi="Times New Roman" w:cs="Times New Roman"/>
          <w:sz w:val="24"/>
          <w:szCs w:val="24"/>
        </w:rPr>
        <w:t>Pavel</w:t>
      </w:r>
      <w:proofErr w:type="spellEnd"/>
      <w:r w:rsidRPr="00DB0838">
        <w:rPr>
          <w:rFonts w:ascii="Times New Roman" w:hAnsi="Times New Roman" w:cs="Times New Roman"/>
          <w:sz w:val="24"/>
          <w:szCs w:val="24"/>
        </w:rPr>
        <w:t xml:space="preserve"> Traders started its journey by providing Handling services to various multinational companies. Currently it is also providing distribution service in the mobile banking sector.</w:t>
      </w:r>
    </w:p>
    <w:p w:rsidR="00282A12" w:rsidRPr="00DB0838" w:rsidRDefault="00282A12" w:rsidP="00282A12">
      <w:pPr>
        <w:pStyle w:val="ListParagraph"/>
        <w:spacing w:line="276" w:lineRule="auto"/>
        <w:ind w:left="360"/>
        <w:jc w:val="both"/>
        <w:rPr>
          <w:rFonts w:ascii="Times New Roman" w:hAnsi="Times New Roman" w:cs="Times New Roman"/>
          <w:sz w:val="24"/>
          <w:szCs w:val="24"/>
        </w:rPr>
      </w:pPr>
    </w:p>
    <w:p w:rsidR="00BA142E" w:rsidRPr="00DB0838" w:rsidRDefault="00BA142E" w:rsidP="00FA11F0">
      <w:pPr>
        <w:pStyle w:val="ListParagraph"/>
        <w:numPr>
          <w:ilvl w:val="0"/>
          <w:numId w:val="4"/>
        </w:numPr>
        <w:spacing w:line="276" w:lineRule="auto"/>
        <w:jc w:val="both"/>
        <w:rPr>
          <w:rFonts w:ascii="Times New Roman" w:hAnsi="Times New Roman" w:cs="Times New Roman"/>
          <w:sz w:val="24"/>
          <w:szCs w:val="24"/>
        </w:rPr>
      </w:pPr>
      <w:bookmarkStart w:id="18" w:name="_Toc74748055"/>
      <w:r w:rsidRPr="00DB0838">
        <w:rPr>
          <w:rStyle w:val="Heading3Char"/>
          <w:rFonts w:ascii="Times New Roman" w:hAnsi="Times New Roman" w:cs="Times New Roman"/>
        </w:rPr>
        <w:t>3S ASSOCIATES</w:t>
      </w:r>
      <w:bookmarkEnd w:id="18"/>
      <w:r w:rsidR="00D03EEF" w:rsidRPr="00DB0838">
        <w:rPr>
          <w:rFonts w:ascii="Times New Roman" w:hAnsi="Times New Roman" w:cs="Times New Roman"/>
          <w:sz w:val="24"/>
          <w:szCs w:val="24"/>
        </w:rPr>
        <w:t xml:space="preserve">: </w:t>
      </w:r>
      <w:r w:rsidRPr="00DB0838">
        <w:rPr>
          <w:rFonts w:ascii="Times New Roman" w:hAnsi="Times New Roman" w:cs="Times New Roman"/>
          <w:sz w:val="24"/>
          <w:szCs w:val="24"/>
        </w:rPr>
        <w:t>3S Associates is a company providing various consultancy, monitoring, advisory solutions. It has a skilled team of people who has experience in commercial, regulatory and legal services.</w:t>
      </w:r>
    </w:p>
    <w:p w:rsidR="00282A12" w:rsidRDefault="00282A12" w:rsidP="00431122">
      <w:pPr>
        <w:pStyle w:val="Heading2"/>
        <w:spacing w:line="276" w:lineRule="auto"/>
        <w:rPr>
          <w:rFonts w:ascii="Times New Roman" w:hAnsi="Times New Roman" w:cs="Times New Roman"/>
        </w:rPr>
      </w:pPr>
      <w:bookmarkStart w:id="19" w:name="_Toc74748056"/>
    </w:p>
    <w:p w:rsidR="00BA142E" w:rsidRDefault="00BA142E" w:rsidP="00431122">
      <w:pPr>
        <w:pStyle w:val="Heading2"/>
        <w:spacing w:line="276" w:lineRule="auto"/>
        <w:rPr>
          <w:rFonts w:ascii="Times New Roman" w:hAnsi="Times New Roman" w:cs="Times New Roman"/>
        </w:rPr>
      </w:pPr>
      <w:r w:rsidRPr="00DB0838">
        <w:rPr>
          <w:rFonts w:ascii="Times New Roman" w:hAnsi="Times New Roman" w:cs="Times New Roman"/>
        </w:rPr>
        <w:t>Patrons</w:t>
      </w:r>
      <w:bookmarkEnd w:id="19"/>
      <w:r w:rsidR="00282A12">
        <w:rPr>
          <w:rFonts w:ascii="Times New Roman" w:hAnsi="Times New Roman" w:cs="Times New Roman"/>
        </w:rPr>
        <w:t xml:space="preserve"> of the Company</w:t>
      </w:r>
    </w:p>
    <w:p w:rsidR="00282A12" w:rsidRPr="00282A12" w:rsidRDefault="00282A12" w:rsidP="00282A12"/>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4" w:history="1">
        <w:bookmarkStart w:id="20" w:name="_Toc74748057"/>
        <w:r w:rsidR="00BA142E" w:rsidRPr="00DB0838">
          <w:rPr>
            <w:rStyle w:val="Heading3Char"/>
            <w:rFonts w:ascii="Times New Roman" w:hAnsi="Times New Roman" w:cs="Times New Roman"/>
          </w:rPr>
          <w:t>British American Tobacco (BATB)</w:t>
        </w:r>
        <w:bookmarkEnd w:id="20"/>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British American Tobacco is the leading cigarette manufacturer in the world which is headquartered in London, UK. Since 1964, BATB has always been one of the key clients of A H Khan &amp; Co. and its sister concerns. The services provided to BATB are: Transportation, Handling, Warehousing, and Employee Outsourcing. Furthermore, Sales Promotion Service </w:t>
      </w:r>
      <w:r w:rsidR="002C0A8C">
        <w:rPr>
          <w:rFonts w:ascii="Times New Roman" w:hAnsi="Times New Roman" w:cs="Times New Roman"/>
          <w:sz w:val="24"/>
          <w:szCs w:val="24"/>
        </w:rPr>
        <w:t xml:space="preserve">(SPS) </w:t>
      </w:r>
      <w:r w:rsidR="00BA142E" w:rsidRPr="00DB0838">
        <w:rPr>
          <w:rFonts w:ascii="Times New Roman" w:hAnsi="Times New Roman" w:cs="Times New Roman"/>
          <w:sz w:val="24"/>
          <w:szCs w:val="24"/>
        </w:rPr>
        <w:t xml:space="preserve">a sister concern of A H Khan &amp; Co has been a valued Distributor of BATB for the Old Dhaka, </w:t>
      </w:r>
      <w:proofErr w:type="spellStart"/>
      <w:r w:rsidR="00BA142E" w:rsidRPr="00DB0838">
        <w:rPr>
          <w:rFonts w:ascii="Times New Roman" w:hAnsi="Times New Roman" w:cs="Times New Roman"/>
          <w:sz w:val="24"/>
          <w:szCs w:val="24"/>
        </w:rPr>
        <w:t>Keraniganj</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Nawabganj</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Ati</w:t>
      </w:r>
      <w:proofErr w:type="spellEnd"/>
      <w:r w:rsidR="00BA142E" w:rsidRPr="00DB0838">
        <w:rPr>
          <w:rFonts w:ascii="Times New Roman" w:hAnsi="Times New Roman" w:cs="Times New Roman"/>
          <w:sz w:val="24"/>
          <w:szCs w:val="24"/>
        </w:rPr>
        <w:t xml:space="preserve"> Bazar and </w:t>
      </w:r>
      <w:proofErr w:type="spellStart"/>
      <w:r w:rsidR="00BA142E" w:rsidRPr="00DB0838">
        <w:rPr>
          <w:rFonts w:ascii="Times New Roman" w:hAnsi="Times New Roman" w:cs="Times New Roman"/>
          <w:sz w:val="24"/>
          <w:szCs w:val="24"/>
        </w:rPr>
        <w:t>Munshiganj</w:t>
      </w:r>
      <w:proofErr w:type="spellEnd"/>
      <w:r w:rsidR="00BA142E" w:rsidRPr="00DB0838">
        <w:rPr>
          <w:rFonts w:ascii="Times New Roman" w:hAnsi="Times New Roman" w:cs="Times New Roman"/>
          <w:sz w:val="24"/>
          <w:szCs w:val="24"/>
        </w:rPr>
        <w:t xml:space="preserve"> markets</w:t>
      </w:r>
      <w:sdt>
        <w:sdtPr>
          <w:rPr>
            <w:rFonts w:ascii="Times New Roman" w:hAnsi="Times New Roman" w:cs="Times New Roman"/>
            <w:sz w:val="24"/>
            <w:szCs w:val="24"/>
          </w:rPr>
          <w:id w:val="-370382663"/>
          <w:citation/>
        </w:sdtPr>
        <w:sdtEndPr/>
        <w:sdtContent>
          <w:r w:rsidR="00DB2B30" w:rsidRPr="00DB0838">
            <w:rPr>
              <w:rFonts w:ascii="Times New Roman" w:hAnsi="Times New Roman" w:cs="Times New Roman"/>
              <w:sz w:val="24"/>
              <w:szCs w:val="24"/>
            </w:rPr>
            <w:fldChar w:fldCharType="begin"/>
          </w:r>
          <w:r w:rsidR="004E6657" w:rsidRPr="00DB0838">
            <w:rPr>
              <w:rFonts w:ascii="Times New Roman" w:hAnsi="Times New Roman" w:cs="Times New Roman"/>
              <w:sz w:val="24"/>
              <w:szCs w:val="24"/>
            </w:rPr>
            <w:instrText xml:space="preserve"> CITATION AHK213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(Co., A.H. Khan &amp; Co., 2021)</w:t>
          </w:r>
          <w:r w:rsidR="00DB2B30" w:rsidRPr="00DB0838">
            <w:rPr>
              <w:rFonts w:ascii="Times New Roman" w:hAnsi="Times New Roman" w:cs="Times New Roman"/>
              <w:sz w:val="24"/>
              <w:szCs w:val="24"/>
            </w:rPr>
            <w:fldChar w:fldCharType="end"/>
          </w:r>
        </w:sdtContent>
      </w:sdt>
      <w:r w:rsidR="00BA142E" w:rsidRPr="00DB0838">
        <w:rPr>
          <w:rFonts w:ascii="Times New Roman" w:hAnsi="Times New Roman" w:cs="Times New Roman"/>
          <w:sz w:val="24"/>
          <w:szCs w:val="24"/>
        </w:rPr>
        <w:t>.</w:t>
      </w:r>
    </w:p>
    <w:p w:rsidR="00282A12" w:rsidRPr="00DB0838" w:rsidRDefault="00282A12" w:rsidP="00282A12">
      <w:pPr>
        <w:pStyle w:val="ListParagraph"/>
        <w:spacing w:line="276" w:lineRule="auto"/>
        <w:ind w:left="360"/>
        <w:jc w:val="bot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5" w:history="1">
        <w:bookmarkStart w:id="21" w:name="_Toc74748058"/>
        <w:r w:rsidR="00BA142E" w:rsidRPr="00DB0838">
          <w:rPr>
            <w:rStyle w:val="Heading3Char"/>
            <w:rFonts w:ascii="Times New Roman" w:hAnsi="Times New Roman" w:cs="Times New Roman"/>
          </w:rPr>
          <w:t>Coats Bangladesh</w:t>
        </w:r>
        <w:bookmarkEnd w:id="21"/>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Coats Group PLC is a British multinational company and it is the world’s largest manufacturer and distributor of sewing thread and supplies, and the second-largest manufacturer of zips and fasteners. In Bangladesh, A H Khan &amp; Co has been proving transportation service to Coats since 1990 and at the moment it its sister concern, Sales Promotion Service (SPS) is also a key employee outsourcing and handling partner of Coats.</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6" w:history="1">
        <w:bookmarkStart w:id="22" w:name="_Toc74748059"/>
        <w:r w:rsidR="00BA142E" w:rsidRPr="00DB0838">
          <w:rPr>
            <w:rStyle w:val="Heading3Char"/>
            <w:rFonts w:ascii="Times New Roman" w:hAnsi="Times New Roman" w:cs="Times New Roman"/>
          </w:rPr>
          <w:t>New Zealand Dairy</w:t>
        </w:r>
        <w:bookmarkEnd w:id="22"/>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New Zealand Dairy is a FMCG giant selling famous brands like Red Cow and Diploma. Since 1995, A H Khan &amp; Co has been proving transportation service to New Zealand Dairy.</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7" w:history="1">
        <w:bookmarkStart w:id="23" w:name="_Toc74748060"/>
        <w:proofErr w:type="spellStart"/>
        <w:r w:rsidR="00BA142E" w:rsidRPr="00DB0838">
          <w:rPr>
            <w:rStyle w:val="Heading3Char"/>
            <w:rFonts w:ascii="Times New Roman" w:hAnsi="Times New Roman" w:cs="Times New Roman"/>
          </w:rPr>
          <w:t>CavinKare</w:t>
        </w:r>
        <w:bookmarkEnd w:id="23"/>
        <w:proofErr w:type="spellEnd"/>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Headquartered in Chennai, India, </w:t>
      </w:r>
      <w:proofErr w:type="spellStart"/>
      <w:r w:rsidR="00BA142E" w:rsidRPr="00DB0838">
        <w:rPr>
          <w:rFonts w:ascii="Times New Roman" w:hAnsi="Times New Roman" w:cs="Times New Roman"/>
          <w:sz w:val="24"/>
          <w:szCs w:val="24"/>
        </w:rPr>
        <w:t>CavinKare</w:t>
      </w:r>
      <w:proofErr w:type="spellEnd"/>
      <w:r w:rsidR="00BA142E" w:rsidRPr="00DB0838">
        <w:rPr>
          <w:rFonts w:ascii="Times New Roman" w:hAnsi="Times New Roman" w:cs="Times New Roman"/>
          <w:sz w:val="24"/>
          <w:szCs w:val="24"/>
        </w:rPr>
        <w:t xml:space="preserve"> is one of the largest FMCG </w:t>
      </w:r>
      <w:proofErr w:type="spellStart"/>
      <w:r w:rsidR="00BA142E" w:rsidRPr="00DB0838">
        <w:rPr>
          <w:rFonts w:ascii="Times New Roman" w:hAnsi="Times New Roman" w:cs="Times New Roman"/>
          <w:sz w:val="24"/>
          <w:szCs w:val="24"/>
        </w:rPr>
        <w:t>manfucatures</w:t>
      </w:r>
      <w:proofErr w:type="spellEnd"/>
      <w:r w:rsidR="00BA142E" w:rsidRPr="00DB0838">
        <w:rPr>
          <w:rFonts w:ascii="Times New Roman" w:hAnsi="Times New Roman" w:cs="Times New Roman"/>
          <w:sz w:val="24"/>
          <w:szCs w:val="24"/>
        </w:rPr>
        <w:t xml:space="preserve"> in South East Asia. Brands like </w:t>
      </w:r>
      <w:proofErr w:type="spellStart"/>
      <w:r w:rsidR="00BA142E" w:rsidRPr="00DB0838">
        <w:rPr>
          <w:rFonts w:ascii="Times New Roman" w:hAnsi="Times New Roman" w:cs="Times New Roman"/>
          <w:sz w:val="24"/>
          <w:szCs w:val="24"/>
        </w:rPr>
        <w:t>Chik</w:t>
      </w:r>
      <w:proofErr w:type="spellEnd"/>
      <w:r w:rsidR="00BA142E" w:rsidRPr="00DB0838">
        <w:rPr>
          <w:rFonts w:ascii="Times New Roman" w:hAnsi="Times New Roman" w:cs="Times New Roman"/>
          <w:sz w:val="24"/>
          <w:szCs w:val="24"/>
        </w:rPr>
        <w:t xml:space="preserve"> and </w:t>
      </w:r>
      <w:proofErr w:type="spellStart"/>
      <w:r w:rsidR="00BA142E" w:rsidRPr="00DB0838">
        <w:rPr>
          <w:rFonts w:ascii="Times New Roman" w:hAnsi="Times New Roman" w:cs="Times New Roman"/>
          <w:sz w:val="24"/>
          <w:szCs w:val="24"/>
        </w:rPr>
        <w:t>Meera</w:t>
      </w:r>
      <w:proofErr w:type="spellEnd"/>
      <w:r w:rsidR="00BA142E" w:rsidRPr="00DB0838">
        <w:rPr>
          <w:rFonts w:ascii="Times New Roman" w:hAnsi="Times New Roman" w:cs="Times New Roman"/>
          <w:sz w:val="24"/>
          <w:szCs w:val="24"/>
        </w:rPr>
        <w:t xml:space="preserve"> Shampoos are under </w:t>
      </w:r>
      <w:proofErr w:type="spellStart"/>
      <w:r w:rsidR="00BA142E" w:rsidRPr="00DB0838">
        <w:rPr>
          <w:rFonts w:ascii="Times New Roman" w:hAnsi="Times New Roman" w:cs="Times New Roman"/>
          <w:sz w:val="24"/>
          <w:szCs w:val="24"/>
        </w:rPr>
        <w:t>CavinKare</w:t>
      </w:r>
      <w:proofErr w:type="spellEnd"/>
      <w:r w:rsidR="00BA142E" w:rsidRPr="00DB0838">
        <w:rPr>
          <w:rFonts w:ascii="Times New Roman" w:hAnsi="Times New Roman" w:cs="Times New Roman"/>
          <w:sz w:val="24"/>
          <w:szCs w:val="24"/>
        </w:rPr>
        <w:t xml:space="preserve">. Since 2000, A H Khan &amp; Co has been providing transportation service to </w:t>
      </w:r>
      <w:proofErr w:type="spellStart"/>
      <w:r w:rsidR="00BA142E" w:rsidRPr="00DB0838">
        <w:rPr>
          <w:rFonts w:ascii="Times New Roman" w:hAnsi="Times New Roman" w:cs="Times New Roman"/>
          <w:sz w:val="24"/>
          <w:szCs w:val="24"/>
        </w:rPr>
        <w:t>CavinKare</w:t>
      </w:r>
      <w:proofErr w:type="spellEnd"/>
      <w:r w:rsidR="00BA142E" w:rsidRPr="00DB0838">
        <w:rPr>
          <w:rFonts w:ascii="Times New Roman" w:hAnsi="Times New Roman" w:cs="Times New Roman"/>
          <w:sz w:val="24"/>
          <w:szCs w:val="24"/>
        </w:rPr>
        <w:t xml:space="preserve"> Bangladesh</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8" w:history="1">
        <w:bookmarkStart w:id="24" w:name="_Toc74748061"/>
        <w:r w:rsidR="00BA142E" w:rsidRPr="00DB0838">
          <w:rPr>
            <w:rStyle w:val="Heading3Char"/>
            <w:rFonts w:ascii="Times New Roman" w:hAnsi="Times New Roman" w:cs="Times New Roman"/>
          </w:rPr>
          <w:t xml:space="preserve">Lafarge </w:t>
        </w:r>
        <w:proofErr w:type="spellStart"/>
        <w:r w:rsidR="00BA142E" w:rsidRPr="00DB0838">
          <w:rPr>
            <w:rStyle w:val="Heading3Char"/>
            <w:rFonts w:ascii="Times New Roman" w:hAnsi="Times New Roman" w:cs="Times New Roman"/>
          </w:rPr>
          <w:t>Holcim</w:t>
        </w:r>
        <w:bookmarkEnd w:id="24"/>
        <w:proofErr w:type="spellEnd"/>
      </w:hyperlink>
      <w:r w:rsidR="00D03EEF"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LafargeHolcim</w:t>
      </w:r>
      <w:proofErr w:type="spellEnd"/>
      <w:r w:rsidR="00BA142E" w:rsidRPr="00DB0838">
        <w:rPr>
          <w:rFonts w:ascii="Times New Roman" w:hAnsi="Times New Roman" w:cs="Times New Roman"/>
          <w:sz w:val="24"/>
          <w:szCs w:val="24"/>
        </w:rPr>
        <w:t xml:space="preserve"> is a Swiss multinational company that manufactures building cement and other building materials. Since 2007, Sales Promotion Service (SPS), a sister concern of A H Khan &amp; Co has been a key employee outsourcing partner of </w:t>
      </w:r>
      <w:proofErr w:type="spellStart"/>
      <w:r w:rsidR="00BA142E" w:rsidRPr="00DB0838">
        <w:rPr>
          <w:rFonts w:ascii="Times New Roman" w:hAnsi="Times New Roman" w:cs="Times New Roman"/>
          <w:sz w:val="24"/>
          <w:szCs w:val="24"/>
        </w:rPr>
        <w:t>LafargeHolcim</w:t>
      </w:r>
      <w:proofErr w:type="spellEnd"/>
      <w:r w:rsidR="00BA142E" w:rsidRPr="00DB0838">
        <w:rPr>
          <w:rFonts w:ascii="Times New Roman" w:hAnsi="Times New Roman" w:cs="Times New Roman"/>
          <w:sz w:val="24"/>
          <w:szCs w:val="24"/>
        </w:rPr>
        <w:t xml:space="preserve"> and is also providing river transportation for carrying clinkers</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19" w:history="1">
        <w:bookmarkStart w:id="25" w:name="_Toc74748062"/>
        <w:proofErr w:type="spellStart"/>
        <w:r w:rsidR="00BA142E" w:rsidRPr="00DB0838">
          <w:rPr>
            <w:rStyle w:val="Heading3Char"/>
            <w:rFonts w:ascii="Times New Roman" w:hAnsi="Times New Roman" w:cs="Times New Roman"/>
          </w:rPr>
          <w:t>Grameenphone</w:t>
        </w:r>
        <w:bookmarkEnd w:id="25"/>
        <w:proofErr w:type="spellEnd"/>
      </w:hyperlink>
      <w:r w:rsidR="00D03EEF"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Grameenphone</w:t>
      </w:r>
      <w:proofErr w:type="spellEnd"/>
      <w:r w:rsidR="00BA142E" w:rsidRPr="00DB0838">
        <w:rPr>
          <w:rFonts w:ascii="Times New Roman" w:hAnsi="Times New Roman" w:cs="Times New Roman"/>
          <w:sz w:val="24"/>
          <w:szCs w:val="24"/>
        </w:rPr>
        <w:t xml:space="preserve"> (GP) is a subsidiary of Norway’s Telenor Group and it is the largest telecommunication company in Bangladesh. Since 2007, Sales Promotion Service (SPS), a sister concern of A H Khan &amp; Co has been a valued Distributor of </w:t>
      </w:r>
      <w:proofErr w:type="spellStart"/>
      <w:r w:rsidR="00BA142E" w:rsidRPr="00DB0838">
        <w:rPr>
          <w:rFonts w:ascii="Times New Roman" w:hAnsi="Times New Roman" w:cs="Times New Roman"/>
          <w:sz w:val="24"/>
          <w:szCs w:val="24"/>
        </w:rPr>
        <w:t>Grameenphone</w:t>
      </w:r>
      <w:proofErr w:type="spellEnd"/>
      <w:r w:rsidR="00BA142E" w:rsidRPr="00DB0838">
        <w:rPr>
          <w:rFonts w:ascii="Times New Roman" w:hAnsi="Times New Roman" w:cs="Times New Roman"/>
          <w:sz w:val="24"/>
          <w:szCs w:val="24"/>
        </w:rPr>
        <w:t xml:space="preserve"> for the Old Dhaka and </w:t>
      </w:r>
      <w:proofErr w:type="spellStart"/>
      <w:r w:rsidR="00BA142E" w:rsidRPr="00DB0838">
        <w:rPr>
          <w:rFonts w:ascii="Times New Roman" w:hAnsi="Times New Roman" w:cs="Times New Roman"/>
          <w:sz w:val="24"/>
          <w:szCs w:val="24"/>
        </w:rPr>
        <w:t>Munshiganj</w:t>
      </w:r>
      <w:proofErr w:type="spellEnd"/>
      <w:r w:rsidR="00BA142E" w:rsidRPr="00DB0838">
        <w:rPr>
          <w:rFonts w:ascii="Times New Roman" w:hAnsi="Times New Roman" w:cs="Times New Roman"/>
          <w:sz w:val="24"/>
          <w:szCs w:val="24"/>
        </w:rPr>
        <w:t xml:space="preserve"> markets</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0" w:history="1">
        <w:bookmarkStart w:id="26" w:name="_Toc74748063"/>
        <w:r w:rsidR="00BA142E" w:rsidRPr="00DB0838">
          <w:rPr>
            <w:rStyle w:val="Heading3Char"/>
            <w:rFonts w:ascii="Times New Roman" w:hAnsi="Times New Roman" w:cs="Times New Roman"/>
          </w:rPr>
          <w:t>GlaxoSmithKline</w:t>
        </w:r>
        <w:bookmarkEnd w:id="26"/>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GlaxoSmithKline (GSK) is a FMCG giant headquartered in London, UK. Famous brands under GSK include, Horlicks, </w:t>
      </w:r>
      <w:proofErr w:type="spellStart"/>
      <w:r w:rsidR="00BA142E" w:rsidRPr="00DB0838">
        <w:rPr>
          <w:rFonts w:ascii="Times New Roman" w:hAnsi="Times New Roman" w:cs="Times New Roman"/>
          <w:sz w:val="24"/>
          <w:szCs w:val="24"/>
        </w:rPr>
        <w:t>Sensodyne</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Eno</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Glaxose</w:t>
      </w:r>
      <w:proofErr w:type="spellEnd"/>
      <w:r w:rsidR="00BA142E" w:rsidRPr="00DB0838">
        <w:rPr>
          <w:rFonts w:ascii="Times New Roman" w:hAnsi="Times New Roman" w:cs="Times New Roman"/>
          <w:sz w:val="24"/>
          <w:szCs w:val="24"/>
        </w:rPr>
        <w:t xml:space="preserve"> D etc. Since 2014, A H Khan &amp; Co has been providing transportation service to GSK.</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1" w:history="1">
        <w:bookmarkStart w:id="27" w:name="_Toc74748064"/>
        <w:proofErr w:type="spellStart"/>
        <w:r w:rsidR="00BA142E" w:rsidRPr="00DB0838">
          <w:rPr>
            <w:rStyle w:val="Heading3Char"/>
            <w:rFonts w:ascii="Times New Roman" w:hAnsi="Times New Roman" w:cs="Times New Roman"/>
          </w:rPr>
          <w:t>BKash</w:t>
        </w:r>
        <w:bookmarkEnd w:id="27"/>
        <w:proofErr w:type="spellEnd"/>
      </w:hyperlink>
      <w:r w:rsidR="00D03EEF"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Bkash</w:t>
      </w:r>
      <w:proofErr w:type="spellEnd"/>
      <w:r w:rsidR="00BA142E" w:rsidRPr="00DB0838">
        <w:rPr>
          <w:rFonts w:ascii="Times New Roman" w:hAnsi="Times New Roman" w:cs="Times New Roman"/>
          <w:sz w:val="24"/>
          <w:szCs w:val="24"/>
        </w:rPr>
        <w:t xml:space="preserve"> is a mobile banking service run by </w:t>
      </w:r>
      <w:proofErr w:type="spellStart"/>
      <w:r w:rsidR="00BA142E" w:rsidRPr="00DB0838">
        <w:rPr>
          <w:rFonts w:ascii="Times New Roman" w:hAnsi="Times New Roman" w:cs="Times New Roman"/>
          <w:sz w:val="24"/>
          <w:szCs w:val="24"/>
        </w:rPr>
        <w:t>Brac</w:t>
      </w:r>
      <w:proofErr w:type="spellEnd"/>
      <w:r w:rsidR="00BA142E" w:rsidRPr="00DB0838">
        <w:rPr>
          <w:rFonts w:ascii="Times New Roman" w:hAnsi="Times New Roman" w:cs="Times New Roman"/>
          <w:sz w:val="24"/>
          <w:szCs w:val="24"/>
        </w:rPr>
        <w:t xml:space="preserve"> Bank Bangladesh where International Finance Corporation-IFC (member of the World Bank Group) and Bill &amp; Melinda Gates Foundation are also equity partners. Since 2015, </w:t>
      </w:r>
      <w:proofErr w:type="spellStart"/>
      <w:r w:rsidR="00BA142E" w:rsidRPr="00DB0838">
        <w:rPr>
          <w:rFonts w:ascii="Times New Roman" w:hAnsi="Times New Roman" w:cs="Times New Roman"/>
          <w:sz w:val="24"/>
          <w:szCs w:val="24"/>
        </w:rPr>
        <w:t>Pavel</w:t>
      </w:r>
      <w:proofErr w:type="spellEnd"/>
      <w:r w:rsidR="00BA142E" w:rsidRPr="00DB0838">
        <w:rPr>
          <w:rFonts w:ascii="Times New Roman" w:hAnsi="Times New Roman" w:cs="Times New Roman"/>
          <w:sz w:val="24"/>
          <w:szCs w:val="24"/>
        </w:rPr>
        <w:t xml:space="preserve"> Traders, a sister concern of A H Khan &amp; Co has been a valued distributor of </w:t>
      </w:r>
      <w:proofErr w:type="spellStart"/>
      <w:r w:rsidR="00BA142E" w:rsidRPr="00DB0838">
        <w:rPr>
          <w:rFonts w:ascii="Times New Roman" w:hAnsi="Times New Roman" w:cs="Times New Roman"/>
          <w:sz w:val="24"/>
          <w:szCs w:val="24"/>
        </w:rPr>
        <w:t>Bkash</w:t>
      </w:r>
      <w:proofErr w:type="spellEnd"/>
      <w:r w:rsidR="00BA142E" w:rsidRPr="00DB0838">
        <w:rPr>
          <w:rFonts w:ascii="Times New Roman" w:hAnsi="Times New Roman" w:cs="Times New Roman"/>
          <w:sz w:val="24"/>
          <w:szCs w:val="24"/>
        </w:rPr>
        <w:t xml:space="preserve"> for the </w:t>
      </w:r>
      <w:proofErr w:type="spellStart"/>
      <w:r w:rsidR="00BA142E" w:rsidRPr="00DB0838">
        <w:rPr>
          <w:rFonts w:ascii="Times New Roman" w:hAnsi="Times New Roman" w:cs="Times New Roman"/>
          <w:sz w:val="24"/>
          <w:szCs w:val="24"/>
        </w:rPr>
        <w:t>Jatrabari</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Ati</w:t>
      </w:r>
      <w:proofErr w:type="spellEnd"/>
      <w:r w:rsidR="00BA142E" w:rsidRPr="00DB0838">
        <w:rPr>
          <w:rFonts w:ascii="Times New Roman" w:hAnsi="Times New Roman" w:cs="Times New Roman"/>
          <w:sz w:val="24"/>
          <w:szCs w:val="24"/>
        </w:rPr>
        <w:t xml:space="preserve"> Bazar and </w:t>
      </w:r>
      <w:proofErr w:type="spellStart"/>
      <w:r w:rsidR="00BA142E" w:rsidRPr="00DB0838">
        <w:rPr>
          <w:rFonts w:ascii="Times New Roman" w:hAnsi="Times New Roman" w:cs="Times New Roman"/>
          <w:sz w:val="24"/>
          <w:szCs w:val="24"/>
        </w:rPr>
        <w:t>Ashulia</w:t>
      </w:r>
      <w:proofErr w:type="spellEnd"/>
      <w:r w:rsidR="00BA142E" w:rsidRPr="00DB0838">
        <w:rPr>
          <w:rFonts w:ascii="Times New Roman" w:hAnsi="Times New Roman" w:cs="Times New Roman"/>
          <w:sz w:val="24"/>
          <w:szCs w:val="24"/>
        </w:rPr>
        <w:t xml:space="preserve"> markets</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2" w:history="1">
        <w:bookmarkStart w:id="28" w:name="_Toc74748065"/>
        <w:r w:rsidR="00BA142E" w:rsidRPr="00DB0838">
          <w:rPr>
            <w:rStyle w:val="Heading3Char"/>
            <w:rFonts w:ascii="Times New Roman" w:hAnsi="Times New Roman" w:cs="Times New Roman"/>
          </w:rPr>
          <w:t>Marico</w:t>
        </w:r>
        <w:bookmarkEnd w:id="28"/>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Headquartered in Mumbai, India, Marico is </w:t>
      </w:r>
      <w:proofErr w:type="gramStart"/>
      <w:r w:rsidR="00BA142E" w:rsidRPr="00DB0838">
        <w:rPr>
          <w:rFonts w:ascii="Times New Roman" w:hAnsi="Times New Roman" w:cs="Times New Roman"/>
          <w:sz w:val="24"/>
          <w:szCs w:val="24"/>
        </w:rPr>
        <w:t>an</w:t>
      </w:r>
      <w:proofErr w:type="gramEnd"/>
      <w:r w:rsidR="00BA142E" w:rsidRPr="00DB0838">
        <w:rPr>
          <w:rFonts w:ascii="Times New Roman" w:hAnsi="Times New Roman" w:cs="Times New Roman"/>
          <w:sz w:val="24"/>
          <w:szCs w:val="24"/>
        </w:rPr>
        <w:t xml:space="preserve"> consumer goods manufacturer focusing primarily in the health and beauty segment. Famous brands under Marico include: Parachute, </w:t>
      </w:r>
      <w:proofErr w:type="spellStart"/>
      <w:r w:rsidR="00BA142E" w:rsidRPr="00DB0838">
        <w:rPr>
          <w:rFonts w:ascii="Times New Roman" w:hAnsi="Times New Roman" w:cs="Times New Roman"/>
          <w:sz w:val="24"/>
          <w:szCs w:val="24"/>
        </w:rPr>
        <w:t>Safola</w:t>
      </w:r>
      <w:proofErr w:type="spellEnd"/>
      <w:r w:rsidR="00BA142E" w:rsidRPr="00DB0838">
        <w:rPr>
          <w:rFonts w:ascii="Times New Roman" w:hAnsi="Times New Roman" w:cs="Times New Roman"/>
          <w:sz w:val="24"/>
          <w:szCs w:val="24"/>
        </w:rPr>
        <w:t xml:space="preserve"> etc. Since 2016, 3S Associates, a sister concern of A H Khan &amp; Co has been providing Anti Counterfeit and Anti Illicit trade solutions</w:t>
      </w:r>
    </w:p>
    <w:p w:rsidR="00282A12" w:rsidRPr="00282A12" w:rsidRDefault="00282A12" w:rsidP="00282A12">
      <w:pPr>
        <w:pStyle w:val="ListParagraph"/>
        <w:rPr>
          <w:rFonts w:ascii="Times New Roman" w:hAnsi="Times New Roman" w:cs="Times New Roman"/>
          <w:sz w:val="24"/>
          <w:szCs w:val="24"/>
        </w:rPr>
      </w:pPr>
    </w:p>
    <w:p w:rsidR="00BA142E" w:rsidRPr="00DB0838"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3" w:history="1">
        <w:bookmarkStart w:id="29" w:name="_Toc74748066"/>
        <w:r w:rsidR="00BA142E" w:rsidRPr="00DB0838">
          <w:rPr>
            <w:rStyle w:val="Heading3Char"/>
            <w:rFonts w:ascii="Times New Roman" w:hAnsi="Times New Roman" w:cs="Times New Roman"/>
          </w:rPr>
          <w:t>Syngenta</w:t>
        </w:r>
        <w:bookmarkEnd w:id="29"/>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Syngenta is a Swiss based multinational company producing agrochemicals and seeds. Since 2016, A H Khan &amp; Co has been providing transportation service to Syngenta Bangladesh.</w:t>
      </w: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4" w:history="1">
        <w:bookmarkStart w:id="30" w:name="_Toc74748067"/>
        <w:r w:rsidR="00BA142E" w:rsidRPr="00DB0838">
          <w:rPr>
            <w:rStyle w:val="Heading3Char"/>
            <w:rFonts w:ascii="Times New Roman" w:hAnsi="Times New Roman" w:cs="Times New Roman"/>
          </w:rPr>
          <w:t>LG Butterfly</w:t>
        </w:r>
        <w:bookmarkEnd w:id="30"/>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LG is an electronics giant and is headquartered in South Korea. In Bangladesh, it manufactures with the help of its local partner </w:t>
      </w:r>
      <w:proofErr w:type="spellStart"/>
      <w:r w:rsidR="00BA142E" w:rsidRPr="00DB0838">
        <w:rPr>
          <w:rFonts w:ascii="Times New Roman" w:hAnsi="Times New Roman" w:cs="Times New Roman"/>
          <w:sz w:val="24"/>
          <w:szCs w:val="24"/>
        </w:rPr>
        <w:t>Butterly</w:t>
      </w:r>
      <w:proofErr w:type="spellEnd"/>
      <w:r w:rsidR="00BA142E" w:rsidRPr="00DB0838">
        <w:rPr>
          <w:rFonts w:ascii="Times New Roman" w:hAnsi="Times New Roman" w:cs="Times New Roman"/>
          <w:sz w:val="24"/>
          <w:szCs w:val="24"/>
        </w:rPr>
        <w:t>. Since 2017, A H Khan &amp; Co has been the key warehousing vendor for LG Butterfly</w:t>
      </w:r>
    </w:p>
    <w:p w:rsidR="00282A12" w:rsidRPr="00DB0838" w:rsidRDefault="00282A12" w:rsidP="00282A12">
      <w:pPr>
        <w:pStyle w:val="ListParagraph"/>
        <w:spacing w:line="276" w:lineRule="auto"/>
        <w:ind w:left="360"/>
        <w:jc w:val="bot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5" w:history="1">
        <w:bookmarkStart w:id="31" w:name="_Toc74748068"/>
        <w:proofErr w:type="spellStart"/>
        <w:r w:rsidR="00BA142E" w:rsidRPr="00DB0838">
          <w:rPr>
            <w:rStyle w:val="Heading3Char"/>
            <w:rFonts w:ascii="Times New Roman" w:hAnsi="Times New Roman" w:cs="Times New Roman"/>
          </w:rPr>
          <w:t>Linde</w:t>
        </w:r>
        <w:proofErr w:type="spellEnd"/>
        <w:r w:rsidR="00BA142E" w:rsidRPr="00DB0838">
          <w:rPr>
            <w:rStyle w:val="Heading3Char"/>
            <w:rFonts w:ascii="Times New Roman" w:hAnsi="Times New Roman" w:cs="Times New Roman"/>
          </w:rPr>
          <w:t xml:space="preserve"> Bangladesh</w:t>
        </w:r>
        <w:bookmarkEnd w:id="31"/>
      </w:hyperlink>
      <w:r w:rsidR="00D03EEF"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Linde</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plc</w:t>
      </w:r>
      <w:proofErr w:type="spellEnd"/>
      <w:r w:rsidR="00BA142E" w:rsidRPr="00DB0838">
        <w:rPr>
          <w:rFonts w:ascii="Times New Roman" w:hAnsi="Times New Roman" w:cs="Times New Roman"/>
          <w:sz w:val="24"/>
          <w:szCs w:val="24"/>
        </w:rPr>
        <w:t xml:space="preserve"> is an Irish multinational chemical company and it is the world’s largest industrial gas company by market share. Since2017, A H Khan &amp; Co has been providing transportation service to </w:t>
      </w:r>
      <w:proofErr w:type="spellStart"/>
      <w:r w:rsidR="00BA142E" w:rsidRPr="00DB0838">
        <w:rPr>
          <w:rFonts w:ascii="Times New Roman" w:hAnsi="Times New Roman" w:cs="Times New Roman"/>
          <w:sz w:val="24"/>
          <w:szCs w:val="24"/>
        </w:rPr>
        <w:t>Linde</w:t>
      </w:r>
      <w:proofErr w:type="spellEnd"/>
      <w:r w:rsidR="00BA142E" w:rsidRPr="00DB0838">
        <w:rPr>
          <w:rFonts w:ascii="Times New Roman" w:hAnsi="Times New Roman" w:cs="Times New Roman"/>
          <w:sz w:val="24"/>
          <w:szCs w:val="24"/>
        </w:rPr>
        <w:t xml:space="preserve"> Bangladesh.</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6" w:history="1">
        <w:bookmarkStart w:id="32" w:name="_Toc74748069"/>
        <w:r w:rsidR="00BA142E" w:rsidRPr="00DB0838">
          <w:rPr>
            <w:rStyle w:val="Heading3Char"/>
            <w:rFonts w:ascii="Times New Roman" w:hAnsi="Times New Roman" w:cs="Times New Roman"/>
          </w:rPr>
          <w:t>HEMAS</w:t>
        </w:r>
        <w:bookmarkEnd w:id="32"/>
      </w:hyperlink>
      <w:r w:rsidR="00D03EEF"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Hemas</w:t>
      </w:r>
      <w:proofErr w:type="spellEnd"/>
      <w:r w:rsidR="00BA142E" w:rsidRPr="00DB0838">
        <w:rPr>
          <w:rFonts w:ascii="Times New Roman" w:hAnsi="Times New Roman" w:cs="Times New Roman"/>
          <w:sz w:val="24"/>
          <w:szCs w:val="24"/>
        </w:rPr>
        <w:t xml:space="preserve"> is </w:t>
      </w:r>
      <w:proofErr w:type="gramStart"/>
      <w:r w:rsidR="00BA142E" w:rsidRPr="00DB0838">
        <w:rPr>
          <w:rFonts w:ascii="Times New Roman" w:hAnsi="Times New Roman" w:cs="Times New Roman"/>
          <w:sz w:val="24"/>
          <w:szCs w:val="24"/>
        </w:rPr>
        <w:t>an</w:t>
      </w:r>
      <w:proofErr w:type="gram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Srilankan</w:t>
      </w:r>
      <w:proofErr w:type="spellEnd"/>
      <w:r w:rsidR="00BA142E" w:rsidRPr="00DB0838">
        <w:rPr>
          <w:rFonts w:ascii="Times New Roman" w:hAnsi="Times New Roman" w:cs="Times New Roman"/>
          <w:sz w:val="24"/>
          <w:szCs w:val="24"/>
        </w:rPr>
        <w:t xml:space="preserve"> conglomerate primarily focusing on FMCG and Health care. Brands like </w:t>
      </w:r>
      <w:proofErr w:type="spellStart"/>
      <w:r w:rsidR="00BA142E" w:rsidRPr="00DB0838">
        <w:rPr>
          <w:rFonts w:ascii="Times New Roman" w:hAnsi="Times New Roman" w:cs="Times New Roman"/>
          <w:sz w:val="24"/>
          <w:szCs w:val="24"/>
        </w:rPr>
        <w:t>Kumarika</w:t>
      </w:r>
      <w:proofErr w:type="spellEnd"/>
      <w:r w:rsidR="00BA142E" w:rsidRPr="00DB0838">
        <w:rPr>
          <w:rFonts w:ascii="Times New Roman" w:hAnsi="Times New Roman" w:cs="Times New Roman"/>
          <w:sz w:val="24"/>
          <w:szCs w:val="24"/>
        </w:rPr>
        <w:t xml:space="preserve"> hair oil includes in their portfolio. Since 2017, 3S Associates, a sister concern of A H Khan &amp; Co has been providing Anti Counterfeit and Anti Illicit trade solutions</w:t>
      </w:r>
      <w:sdt>
        <w:sdtPr>
          <w:rPr>
            <w:rFonts w:ascii="Times New Roman" w:hAnsi="Times New Roman" w:cs="Times New Roman"/>
            <w:sz w:val="24"/>
            <w:szCs w:val="24"/>
          </w:rPr>
          <w:id w:val="212393877"/>
          <w:citation/>
        </w:sdtPr>
        <w:sdtEndPr/>
        <w:sdtContent>
          <w:r w:rsidR="00DB2B30" w:rsidRPr="00DB0838">
            <w:rPr>
              <w:rFonts w:ascii="Times New Roman" w:hAnsi="Times New Roman" w:cs="Times New Roman"/>
              <w:sz w:val="24"/>
              <w:szCs w:val="24"/>
            </w:rPr>
            <w:fldChar w:fldCharType="begin"/>
          </w:r>
          <w:r w:rsidR="00B918CC" w:rsidRPr="00DB0838">
            <w:rPr>
              <w:rFonts w:ascii="Times New Roman" w:hAnsi="Times New Roman" w:cs="Times New Roman"/>
              <w:sz w:val="24"/>
              <w:szCs w:val="24"/>
            </w:rPr>
            <w:instrText xml:space="preserve"> CITATION AHK211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(Co., A.H. Khan &amp; Co. , 2021)</w:t>
          </w:r>
          <w:r w:rsidR="00DB2B30" w:rsidRPr="00DB0838">
            <w:rPr>
              <w:rFonts w:ascii="Times New Roman" w:hAnsi="Times New Roman" w:cs="Times New Roman"/>
              <w:sz w:val="24"/>
              <w:szCs w:val="24"/>
            </w:rPr>
            <w:fldChar w:fldCharType="end"/>
          </w:r>
        </w:sdtContent>
      </w:sdt>
      <w:r w:rsidR="00BA142E" w:rsidRPr="00DB0838">
        <w:rPr>
          <w:rFonts w:ascii="Times New Roman" w:hAnsi="Times New Roman" w:cs="Times New Roman"/>
          <w:sz w:val="24"/>
          <w:szCs w:val="24"/>
        </w:rPr>
        <w:t>.</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7" w:history="1">
        <w:bookmarkStart w:id="33" w:name="_Toc74748070"/>
        <w:r w:rsidR="00BA142E" w:rsidRPr="00DB0838">
          <w:rPr>
            <w:rStyle w:val="Heading3Char"/>
            <w:rFonts w:ascii="Times New Roman" w:hAnsi="Times New Roman" w:cs="Times New Roman"/>
          </w:rPr>
          <w:t>Berger</w:t>
        </w:r>
        <w:bookmarkEnd w:id="33"/>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Berger is a paint manufacturing company headquartered in Kolkata, India. Since 2018, A H Khan &amp; Co has been providing transportation service to Berger Bangladesh.</w:t>
      </w:r>
    </w:p>
    <w:p w:rsidR="00282A12" w:rsidRPr="00282A12" w:rsidRDefault="00282A12" w:rsidP="00282A12">
      <w:pPr>
        <w:pStyle w:val="ListParagraph"/>
        <w:rPr>
          <w:rFonts w:ascii="Times New Roman" w:hAnsi="Times New Roman" w:cs="Times New Roman"/>
          <w:sz w:val="24"/>
          <w:szCs w:val="24"/>
        </w:rPr>
      </w:pPr>
    </w:p>
    <w:p w:rsidR="00BA142E"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8" w:history="1">
        <w:bookmarkStart w:id="34" w:name="_Toc74748071"/>
        <w:r w:rsidR="00BA142E" w:rsidRPr="00DB0838">
          <w:rPr>
            <w:rStyle w:val="Heading3Char"/>
            <w:rFonts w:ascii="Times New Roman" w:hAnsi="Times New Roman" w:cs="Times New Roman"/>
          </w:rPr>
          <w:t>Honda</w:t>
        </w:r>
        <w:bookmarkEnd w:id="34"/>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Honda is the world’s largest motorcycle manufacturer. In Bangladesh, it operates in a single industry segment under a joint venture between Honda Motor Company Limited, Japan and Bangladesh Steel and Engineering Corporation (State Own Corporation) under The Ministry of Industry, The </w:t>
      </w:r>
      <w:proofErr w:type="spellStart"/>
      <w:r w:rsidR="00BA142E" w:rsidRPr="00DB0838">
        <w:rPr>
          <w:rFonts w:ascii="Times New Roman" w:hAnsi="Times New Roman" w:cs="Times New Roman"/>
          <w:sz w:val="24"/>
          <w:szCs w:val="24"/>
        </w:rPr>
        <w:t>Peoples</w:t>
      </w:r>
      <w:proofErr w:type="spellEnd"/>
      <w:r w:rsidR="00BA142E" w:rsidRPr="00DB0838">
        <w:rPr>
          <w:rFonts w:ascii="Times New Roman" w:hAnsi="Times New Roman" w:cs="Times New Roman"/>
          <w:sz w:val="24"/>
          <w:szCs w:val="24"/>
        </w:rPr>
        <w:t xml:space="preserve"> Republic of Bangladesh forming Bangladesh Honda Limited (BHL). Since 2019, A H Khan &amp; Co has been proving transportation service to Honda Bangladesh.</w:t>
      </w:r>
    </w:p>
    <w:p w:rsidR="00282A12" w:rsidRPr="00282A12" w:rsidRDefault="00282A12" w:rsidP="00282A12">
      <w:pPr>
        <w:pStyle w:val="ListParagraph"/>
        <w:rPr>
          <w:rFonts w:ascii="Times New Roman" w:hAnsi="Times New Roman" w:cs="Times New Roman"/>
          <w:sz w:val="24"/>
          <w:szCs w:val="24"/>
        </w:rPr>
      </w:pPr>
    </w:p>
    <w:p w:rsidR="00BA142E" w:rsidRPr="00DB0838" w:rsidRDefault="0088554D" w:rsidP="00FA11F0">
      <w:pPr>
        <w:pStyle w:val="ListParagraph"/>
        <w:numPr>
          <w:ilvl w:val="0"/>
          <w:numId w:val="5"/>
        </w:numPr>
        <w:spacing w:line="276" w:lineRule="auto"/>
        <w:jc w:val="both"/>
        <w:rPr>
          <w:rFonts w:ascii="Times New Roman" w:hAnsi="Times New Roman" w:cs="Times New Roman"/>
          <w:sz w:val="24"/>
          <w:szCs w:val="24"/>
        </w:rPr>
      </w:pPr>
      <w:hyperlink r:id="rId29" w:history="1">
        <w:bookmarkStart w:id="35" w:name="_Toc74748072"/>
        <w:r w:rsidR="00BA142E" w:rsidRPr="00DB0838">
          <w:rPr>
            <w:rStyle w:val="Heading3Char"/>
            <w:rFonts w:ascii="Times New Roman" w:hAnsi="Times New Roman" w:cs="Times New Roman"/>
          </w:rPr>
          <w:t>Social Marketing Company (SMC)</w:t>
        </w:r>
        <w:bookmarkEnd w:id="35"/>
      </w:hyperlink>
      <w:r w:rsidR="00D03EEF"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 xml:space="preserve">Social Marketing Company (SMC) is one of the largest social enterprises in Bangladesh where the Government of People’s Republic of Bangladesh, United Nations Foundation and USAID are also strategic partners. Famous brands under SMC include SMC OR Saline, Zinc, </w:t>
      </w:r>
      <w:proofErr w:type="spellStart"/>
      <w:r w:rsidR="00BA142E" w:rsidRPr="00DB0838">
        <w:rPr>
          <w:rFonts w:ascii="Times New Roman" w:hAnsi="Times New Roman" w:cs="Times New Roman"/>
          <w:sz w:val="24"/>
          <w:szCs w:val="24"/>
        </w:rPr>
        <w:t>Moni</w:t>
      </w:r>
      <w:proofErr w:type="spellEnd"/>
      <w:r w:rsidR="00BA142E" w:rsidRPr="00DB0838">
        <w:rPr>
          <w:rFonts w:ascii="Times New Roman" w:hAnsi="Times New Roman" w:cs="Times New Roman"/>
          <w:sz w:val="24"/>
          <w:szCs w:val="24"/>
        </w:rPr>
        <w:t xml:space="preserve"> Mix, </w:t>
      </w:r>
      <w:proofErr w:type="spellStart"/>
      <w:r w:rsidR="00BA142E" w:rsidRPr="00DB0838">
        <w:rPr>
          <w:rFonts w:ascii="Times New Roman" w:hAnsi="Times New Roman" w:cs="Times New Roman"/>
          <w:sz w:val="24"/>
          <w:szCs w:val="24"/>
        </w:rPr>
        <w:t>Joya</w:t>
      </w:r>
      <w:proofErr w:type="spellEnd"/>
      <w:r w:rsidR="00BA142E" w:rsidRPr="00DB0838">
        <w:rPr>
          <w:rFonts w:ascii="Times New Roman" w:hAnsi="Times New Roman" w:cs="Times New Roman"/>
          <w:sz w:val="24"/>
          <w:szCs w:val="24"/>
        </w:rPr>
        <w:t xml:space="preserve"> Sanitary Napkins etc. Since 2019, A H Khan &amp; Co has been proving warehousing and handling service to SMC.</w:t>
      </w:r>
    </w:p>
    <w:p w:rsidR="00BA142E" w:rsidRPr="00DB0838" w:rsidRDefault="00BA142E" w:rsidP="00431122">
      <w:pPr>
        <w:pStyle w:val="Heading2"/>
        <w:spacing w:line="276" w:lineRule="auto"/>
        <w:rPr>
          <w:rFonts w:ascii="Times New Roman" w:hAnsi="Times New Roman" w:cs="Times New Roman"/>
        </w:rPr>
      </w:pPr>
      <w:bookmarkStart w:id="36" w:name="_Toc74748073"/>
      <w:r w:rsidRPr="00DB0838">
        <w:rPr>
          <w:rFonts w:ascii="Times New Roman" w:hAnsi="Times New Roman" w:cs="Times New Roman"/>
        </w:rPr>
        <w:t>Marketing Mix of SME Business sector at A H Kha</w:t>
      </w:r>
      <w:r w:rsidR="007A601D" w:rsidRPr="00DB0838">
        <w:rPr>
          <w:rFonts w:ascii="Times New Roman" w:hAnsi="Times New Roman" w:cs="Times New Roman"/>
        </w:rPr>
        <w:t xml:space="preserve">n &amp; Company and </w:t>
      </w:r>
      <w:proofErr w:type="spellStart"/>
      <w:r w:rsidR="007A601D" w:rsidRPr="00DB0838">
        <w:rPr>
          <w:rFonts w:ascii="Times New Roman" w:hAnsi="Times New Roman" w:cs="Times New Roman"/>
        </w:rPr>
        <w:t>Grameenphone</w:t>
      </w:r>
      <w:proofErr w:type="spellEnd"/>
      <w:r w:rsidR="007A601D" w:rsidRPr="00DB0838">
        <w:rPr>
          <w:rFonts w:ascii="Times New Roman" w:hAnsi="Times New Roman" w:cs="Times New Roman"/>
        </w:rPr>
        <w:t>:</w:t>
      </w:r>
      <w:bookmarkEnd w:id="36"/>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The marketing mix refers to the set of actions, or tactics, that a company uses to promote its brand or product in the market. The 4Ps make up a typical marketing mix - Price, Product, Promotion and Place. However, nowadays, the marketing mix increasingly includes several other Ps like Packaging, Positioning, People and even Politics as vital mix elements.</w:t>
      </w:r>
    </w:p>
    <w:p w:rsidR="00BA142E" w:rsidRPr="00DB0838" w:rsidRDefault="007A601D"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lastRenderedPageBreak/>
        <w:drawing>
          <wp:inline distT="0" distB="0" distL="0" distR="0">
            <wp:extent cx="5883933" cy="3555242"/>
            <wp:effectExtent l="0" t="0" r="2540" b="7620"/>
            <wp:docPr id="1" name="Picture 1" descr="C:\Users\Naime\Desktop\Marketing-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ime\Desktop\Marketing-Mix.jpg"/>
                    <pic:cNvPicPr>
                      <a:picLocks noChangeAspect="1" noChangeArrowheads="1"/>
                    </pic:cNvPicPr>
                  </pic:nvPicPr>
                  <pic:blipFill>
                    <a:blip r:embed="rId30"/>
                    <a:srcRect/>
                    <a:stretch>
                      <a:fillRect/>
                    </a:stretch>
                  </pic:blipFill>
                  <pic:spPr bwMode="auto">
                    <a:xfrm>
                      <a:off x="0" y="0"/>
                      <a:ext cx="5916457" cy="3574894"/>
                    </a:xfrm>
                    <a:prstGeom prst="rect">
                      <a:avLst/>
                    </a:prstGeom>
                    <a:noFill/>
                    <a:ln w="9525">
                      <a:noFill/>
                      <a:miter lim="800000"/>
                      <a:headEnd/>
                      <a:tailEnd/>
                    </a:ln>
                  </pic:spPr>
                </pic:pic>
              </a:graphicData>
            </a:graphic>
          </wp:inline>
        </w:drawing>
      </w:r>
    </w:p>
    <w:p w:rsidR="00BA142E" w:rsidRPr="00DB0838" w:rsidRDefault="00BA142E" w:rsidP="00431122">
      <w:pPr>
        <w:spacing w:line="276" w:lineRule="auto"/>
        <w:jc w:val="both"/>
        <w:rPr>
          <w:rFonts w:ascii="Times New Roman" w:hAnsi="Times New Roman" w:cs="Times New Roman"/>
          <w:sz w:val="24"/>
          <w:szCs w:val="24"/>
        </w:rPr>
      </w:pPr>
    </w:p>
    <w:p w:rsidR="00BA142E" w:rsidRPr="00DB0838" w:rsidRDefault="00BA142E" w:rsidP="00431122">
      <w:pPr>
        <w:spacing w:line="276" w:lineRule="auto"/>
        <w:jc w:val="both"/>
        <w:rPr>
          <w:rFonts w:ascii="Times New Roman" w:hAnsi="Times New Roman" w:cs="Times New Roman"/>
          <w:sz w:val="24"/>
          <w:szCs w:val="24"/>
        </w:rPr>
      </w:pPr>
    </w:p>
    <w:p w:rsidR="00BA142E" w:rsidRPr="00DB0838" w:rsidRDefault="00BA142E" w:rsidP="00FA11F0">
      <w:pPr>
        <w:pStyle w:val="ListParagraph"/>
        <w:numPr>
          <w:ilvl w:val="0"/>
          <w:numId w:val="6"/>
        </w:numPr>
        <w:spacing w:line="276" w:lineRule="auto"/>
        <w:jc w:val="both"/>
        <w:rPr>
          <w:rFonts w:ascii="Times New Roman" w:hAnsi="Times New Roman" w:cs="Times New Roman"/>
          <w:sz w:val="24"/>
          <w:szCs w:val="24"/>
        </w:rPr>
      </w:pPr>
      <w:bookmarkStart w:id="37" w:name="_Toc74748074"/>
      <w:r w:rsidRPr="00DB0838">
        <w:rPr>
          <w:rStyle w:val="Heading3Char"/>
          <w:rFonts w:ascii="Times New Roman" w:hAnsi="Times New Roman" w:cs="Times New Roman"/>
        </w:rPr>
        <w:t>Product</w:t>
      </w:r>
      <w:bookmarkEnd w:id="37"/>
      <w:r w:rsidRPr="00DB0838">
        <w:rPr>
          <w:rFonts w:ascii="Times New Roman" w:hAnsi="Times New Roman" w:cs="Times New Roman"/>
          <w:sz w:val="24"/>
          <w:szCs w:val="24"/>
        </w:rPr>
        <w:t>: refers to the item actually being sold. The product must deliver a minimum level of performance; otherwise even the best work on the other elements of the marketing mix won't do any good.</w:t>
      </w:r>
    </w:p>
    <w:p w:rsidR="00BA142E" w:rsidRPr="00DB0838" w:rsidRDefault="00BA142E" w:rsidP="00FA11F0">
      <w:pPr>
        <w:pStyle w:val="ListParagraph"/>
        <w:numPr>
          <w:ilvl w:val="0"/>
          <w:numId w:val="6"/>
        </w:numPr>
        <w:spacing w:line="276" w:lineRule="auto"/>
        <w:jc w:val="both"/>
        <w:rPr>
          <w:rFonts w:ascii="Times New Roman" w:hAnsi="Times New Roman" w:cs="Times New Roman"/>
          <w:sz w:val="24"/>
          <w:szCs w:val="24"/>
        </w:rPr>
      </w:pPr>
      <w:bookmarkStart w:id="38" w:name="_Toc74748075"/>
      <w:r w:rsidRPr="00DB0838">
        <w:rPr>
          <w:rStyle w:val="Heading3Char"/>
          <w:rFonts w:ascii="Times New Roman" w:hAnsi="Times New Roman" w:cs="Times New Roman"/>
        </w:rPr>
        <w:t>Price</w:t>
      </w:r>
      <w:bookmarkEnd w:id="38"/>
      <w:r w:rsidRPr="00DB0838">
        <w:rPr>
          <w:rFonts w:ascii="Times New Roman" w:hAnsi="Times New Roman" w:cs="Times New Roman"/>
          <w:sz w:val="24"/>
          <w:szCs w:val="24"/>
        </w:rPr>
        <w:t>: refers to the value that is put for a product. It depends on costs of production, segment targeted, ability of the market to pay, supply - demand and a host of other direct and indirect factors. There can be several types of pricing strategies, each tied in with an overall business plan. Pricing can also be used a demarcation, to differentiate and enhance the image of a product</w:t>
      </w:r>
    </w:p>
    <w:p w:rsidR="00BA142E" w:rsidRPr="00DB0838" w:rsidRDefault="00BA142E" w:rsidP="00FA11F0">
      <w:pPr>
        <w:pStyle w:val="ListParagraph"/>
        <w:numPr>
          <w:ilvl w:val="0"/>
          <w:numId w:val="6"/>
        </w:numPr>
        <w:spacing w:line="276" w:lineRule="auto"/>
        <w:jc w:val="both"/>
        <w:rPr>
          <w:rFonts w:ascii="Times New Roman" w:hAnsi="Times New Roman" w:cs="Times New Roman"/>
          <w:sz w:val="24"/>
          <w:szCs w:val="24"/>
        </w:rPr>
      </w:pPr>
      <w:bookmarkStart w:id="39" w:name="_Toc74748076"/>
      <w:r w:rsidRPr="00DB0838">
        <w:rPr>
          <w:rStyle w:val="Heading3Char"/>
          <w:rFonts w:ascii="Times New Roman" w:hAnsi="Times New Roman" w:cs="Times New Roman"/>
        </w:rPr>
        <w:t>Place</w:t>
      </w:r>
      <w:bookmarkEnd w:id="39"/>
      <w:r w:rsidRPr="00DB0838">
        <w:rPr>
          <w:rFonts w:ascii="Times New Roman" w:hAnsi="Times New Roman" w:cs="Times New Roman"/>
          <w:sz w:val="24"/>
          <w:szCs w:val="24"/>
        </w:rPr>
        <w:t>: refers to the point of sale. In every industry, catching the eye of the consumer and making it easy for her to buy it is the main aim of a good distribution or 'place' strategy. Retailers pay a premium for the right location. In fact, the mantra of a successful retail business is 'location, location, location.</w:t>
      </w:r>
    </w:p>
    <w:p w:rsidR="00BA142E" w:rsidRPr="00DB0838" w:rsidRDefault="00BA142E" w:rsidP="00FA11F0">
      <w:pPr>
        <w:pStyle w:val="ListParagraph"/>
        <w:numPr>
          <w:ilvl w:val="0"/>
          <w:numId w:val="6"/>
        </w:numPr>
        <w:spacing w:line="276" w:lineRule="auto"/>
        <w:jc w:val="both"/>
        <w:rPr>
          <w:rFonts w:ascii="Times New Roman" w:hAnsi="Times New Roman" w:cs="Times New Roman"/>
          <w:sz w:val="24"/>
          <w:szCs w:val="24"/>
        </w:rPr>
      </w:pPr>
      <w:bookmarkStart w:id="40" w:name="_Toc74748077"/>
      <w:r w:rsidRPr="00DB0838">
        <w:rPr>
          <w:rStyle w:val="Heading3Char"/>
          <w:rFonts w:ascii="Times New Roman" w:hAnsi="Times New Roman" w:cs="Times New Roman"/>
        </w:rPr>
        <w:t>Promotion</w:t>
      </w:r>
      <w:bookmarkEnd w:id="40"/>
      <w:r w:rsidRPr="00DB0838">
        <w:rPr>
          <w:rFonts w:ascii="Times New Roman" w:hAnsi="Times New Roman" w:cs="Times New Roman"/>
          <w:sz w:val="24"/>
          <w:szCs w:val="24"/>
        </w:rPr>
        <w:t>: this refers to all the activities undertaken to make the product or service known to the user and trade. This can include advertising, word of mouth, press reports, incentives, commissions and awards to the trade. It can also include consumer schemes, direct marketing, contests and prizes.</w:t>
      </w:r>
    </w:p>
    <w:p w:rsidR="00BA142E" w:rsidRPr="00DB0838" w:rsidRDefault="00BA142E" w:rsidP="00431122">
      <w:pPr>
        <w:spacing w:line="276" w:lineRule="auto"/>
        <w:jc w:val="both"/>
        <w:rPr>
          <w:rFonts w:ascii="Times New Roman" w:hAnsi="Times New Roman" w:cs="Times New Roman"/>
          <w:sz w:val="24"/>
          <w:szCs w:val="24"/>
        </w:rPr>
      </w:pPr>
    </w:p>
    <w:p w:rsidR="00BA142E" w:rsidRPr="00DB0838" w:rsidRDefault="00BA142E" w:rsidP="00431122">
      <w:pPr>
        <w:pStyle w:val="Heading2"/>
        <w:spacing w:line="276" w:lineRule="auto"/>
        <w:rPr>
          <w:rFonts w:ascii="Times New Roman" w:hAnsi="Times New Roman" w:cs="Times New Roman"/>
        </w:rPr>
      </w:pPr>
      <w:bookmarkStart w:id="41" w:name="_Toc515957370"/>
      <w:bookmarkStart w:id="42" w:name="_Toc516131334"/>
      <w:bookmarkStart w:id="43" w:name="_Toc74748078"/>
      <w:r w:rsidRPr="00DB0838">
        <w:rPr>
          <w:rFonts w:ascii="Times New Roman" w:hAnsi="Times New Roman" w:cs="Times New Roman"/>
        </w:rPr>
        <w:lastRenderedPageBreak/>
        <w:t xml:space="preserve">Products and services of </w:t>
      </w:r>
      <w:proofErr w:type="spellStart"/>
      <w:r w:rsidRPr="00DB0838">
        <w:rPr>
          <w:rFonts w:ascii="Times New Roman" w:hAnsi="Times New Roman" w:cs="Times New Roman"/>
        </w:rPr>
        <w:t>Grameenphone</w:t>
      </w:r>
      <w:proofErr w:type="spellEnd"/>
      <w:r w:rsidRPr="00DB0838">
        <w:rPr>
          <w:rFonts w:ascii="Times New Roman" w:hAnsi="Times New Roman" w:cs="Times New Roman"/>
        </w:rPr>
        <w:t xml:space="preserve"> Ltd:</w:t>
      </w:r>
      <w:bookmarkStart w:id="44" w:name="_Toc515957371"/>
      <w:bookmarkStart w:id="45" w:name="_Toc516131335"/>
      <w:bookmarkEnd w:id="41"/>
      <w:bookmarkEnd w:id="42"/>
      <w:bookmarkEnd w:id="43"/>
    </w:p>
    <w:p w:rsidR="00BA142E" w:rsidRPr="00DB0838" w:rsidRDefault="00BA142E" w:rsidP="00431122">
      <w:pPr>
        <w:pStyle w:val="Heading3"/>
        <w:spacing w:line="276" w:lineRule="auto"/>
        <w:rPr>
          <w:rFonts w:ascii="Times New Roman" w:hAnsi="Times New Roman" w:cs="Times New Roman"/>
        </w:rPr>
      </w:pPr>
      <w:bookmarkStart w:id="46" w:name="_Toc74748079"/>
      <w:proofErr w:type="spellStart"/>
      <w:r w:rsidRPr="00DB0838">
        <w:rPr>
          <w:rFonts w:ascii="Times New Roman" w:hAnsi="Times New Roman" w:cs="Times New Roman"/>
        </w:rPr>
        <w:t>Nishchinto</w:t>
      </w:r>
      <w:proofErr w:type="spellEnd"/>
      <w:r w:rsidRPr="00DB0838">
        <w:rPr>
          <w:rFonts w:ascii="Times New Roman" w:hAnsi="Times New Roman" w:cs="Times New Roman"/>
        </w:rPr>
        <w:t>:</w:t>
      </w:r>
      <w:bookmarkEnd w:id="44"/>
      <w:bookmarkEnd w:id="45"/>
      <w:bookmarkEnd w:id="46"/>
    </w:p>
    <w:p w:rsidR="00BA142E" w:rsidRPr="00DB0838" w:rsidRDefault="00B918CC"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r w:rsidR="00BA142E" w:rsidRPr="00DB0838">
        <w:rPr>
          <w:rFonts w:ascii="Times New Roman" w:hAnsi="Times New Roman" w:cs="Times New Roman"/>
          <w:sz w:val="24"/>
          <w:szCs w:val="24"/>
        </w:rPr>
        <w:t>offers</w:t>
      </w:r>
      <w:proofErr w:type="spellEnd"/>
      <w:r w:rsidR="00BA142E" w:rsidRPr="00DB0838">
        <w:rPr>
          <w:rFonts w:ascii="Times New Roman" w:hAnsi="Times New Roman" w:cs="Times New Roman"/>
          <w:sz w:val="24"/>
          <w:szCs w:val="24"/>
        </w:rPr>
        <w:t xml:space="preserve"> </w:t>
      </w:r>
      <w:proofErr w:type="spellStart"/>
      <w:r w:rsidR="00BA142E" w:rsidRPr="00DB0838">
        <w:rPr>
          <w:rFonts w:ascii="Times New Roman" w:hAnsi="Times New Roman" w:cs="Times New Roman"/>
          <w:sz w:val="24"/>
          <w:szCs w:val="24"/>
        </w:rPr>
        <w:t>Nishchintowhich</w:t>
      </w:r>
      <w:proofErr w:type="spellEnd"/>
      <w:r w:rsidR="00BA142E" w:rsidRPr="00DB0838">
        <w:rPr>
          <w:rFonts w:ascii="Times New Roman" w:hAnsi="Times New Roman" w:cs="Times New Roman"/>
          <w:sz w:val="24"/>
          <w:szCs w:val="24"/>
        </w:rPr>
        <w:t xml:space="preserve"> is the default Consumer prepaid price </w:t>
      </w:r>
      <w:r w:rsidRPr="00DB0838">
        <w:rPr>
          <w:rFonts w:ascii="Times New Roman" w:hAnsi="Times New Roman" w:cs="Times New Roman"/>
          <w:sz w:val="24"/>
          <w:szCs w:val="24"/>
        </w:rPr>
        <w:t>plan.</w:t>
      </w:r>
      <w:r w:rsidR="00BA142E" w:rsidRPr="00DB0838">
        <w:rPr>
          <w:rFonts w:ascii="Times New Roman" w:hAnsi="Times New Roman" w:cs="Times New Roman"/>
          <w:sz w:val="24"/>
          <w:szCs w:val="24"/>
        </w:rPr>
        <w:t xml:space="preserve"> Every new consumer prepaid connection is a </w:t>
      </w:r>
      <w:proofErr w:type="spellStart"/>
      <w:r w:rsidR="00BA142E" w:rsidRPr="00DB0838">
        <w:rPr>
          <w:rFonts w:ascii="Times New Roman" w:hAnsi="Times New Roman" w:cs="Times New Roman"/>
          <w:sz w:val="24"/>
          <w:szCs w:val="24"/>
        </w:rPr>
        <w:t>Nishchinto</w:t>
      </w:r>
      <w:proofErr w:type="spellEnd"/>
      <w:r w:rsidR="00BA142E" w:rsidRPr="00DB0838">
        <w:rPr>
          <w:rFonts w:ascii="Times New Roman" w:hAnsi="Times New Roman" w:cs="Times New Roman"/>
          <w:sz w:val="24"/>
          <w:szCs w:val="24"/>
        </w:rPr>
        <w:t xml:space="preserve"> connection. The opportunity to make any local voice calls, with a call rate of 21.5 </w:t>
      </w:r>
      <w:proofErr w:type="spellStart"/>
      <w:r w:rsidR="00BA142E" w:rsidRPr="00DB0838">
        <w:rPr>
          <w:rFonts w:ascii="Times New Roman" w:hAnsi="Times New Roman" w:cs="Times New Roman"/>
          <w:sz w:val="24"/>
          <w:szCs w:val="24"/>
        </w:rPr>
        <w:t>poisha</w:t>
      </w:r>
      <w:proofErr w:type="spellEnd"/>
      <w:r w:rsidR="00BA142E" w:rsidRPr="00DB0838">
        <w:rPr>
          <w:rFonts w:ascii="Times New Roman" w:hAnsi="Times New Roman" w:cs="Times New Roman"/>
          <w:sz w:val="24"/>
          <w:szCs w:val="24"/>
        </w:rPr>
        <w:t xml:space="preserve"> per 10 second is given to every consumer</w:t>
      </w:r>
      <w:sdt>
        <w:sdtPr>
          <w:rPr>
            <w:rFonts w:ascii="Times New Roman" w:hAnsi="Times New Roman" w:cs="Times New Roman"/>
            <w:sz w:val="24"/>
            <w:szCs w:val="24"/>
          </w:rPr>
          <w:id w:val="-33896859"/>
          <w:citation/>
        </w:sdtPr>
        <w:sdtEndPr/>
        <w:sdtContent>
          <w:r w:rsidR="00DB2B30" w:rsidRPr="00DB0838">
            <w:rPr>
              <w:rFonts w:ascii="Times New Roman" w:hAnsi="Times New Roman" w:cs="Times New Roman"/>
              <w:sz w:val="24"/>
              <w:szCs w:val="24"/>
            </w:rPr>
            <w:fldChar w:fldCharType="begin"/>
          </w:r>
          <w:r w:rsidRPr="00DB0838">
            <w:rPr>
              <w:rFonts w:ascii="Times New Roman" w:hAnsi="Times New Roman" w:cs="Times New Roman"/>
              <w:sz w:val="24"/>
              <w:szCs w:val="24"/>
            </w:rPr>
            <w:instrText xml:space="preserve"> CITATION Gra21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(Grameenphone, Grameenphone , 2021)</w:t>
          </w:r>
          <w:r w:rsidR="00DB2B30" w:rsidRPr="00DB0838">
            <w:rPr>
              <w:rFonts w:ascii="Times New Roman" w:hAnsi="Times New Roman" w:cs="Times New Roman"/>
              <w:sz w:val="24"/>
              <w:szCs w:val="24"/>
            </w:rPr>
            <w:fldChar w:fldCharType="end"/>
          </w:r>
        </w:sdtContent>
      </w:sdt>
      <w:r w:rsidR="00BA142E" w:rsidRPr="00DB0838">
        <w:rPr>
          <w:rFonts w:ascii="Times New Roman" w:hAnsi="Times New Roman" w:cs="Times New Roman"/>
          <w:sz w:val="24"/>
          <w:szCs w:val="24"/>
        </w:rPr>
        <w:t>.</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New Connection Fee: TK.100</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GP to GP: .45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GP to Others: .88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FnF</w:t>
      </w:r>
      <w:proofErr w:type="spellEnd"/>
      <w:r w:rsidRPr="00DB0838">
        <w:rPr>
          <w:rFonts w:ascii="Times New Roman" w:hAnsi="Times New Roman" w:cs="Times New Roman"/>
          <w:sz w:val="24"/>
          <w:szCs w:val="24"/>
        </w:rPr>
        <w:t>: N/A</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Pulse: 10 second</w:t>
      </w:r>
    </w:p>
    <w:p w:rsidR="00BA142E" w:rsidRPr="00DB0838" w:rsidRDefault="00BA142E" w:rsidP="00FA11F0">
      <w:pPr>
        <w:pStyle w:val="ListParagraph"/>
        <w:numPr>
          <w:ilvl w:val="0"/>
          <w:numId w:val="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SMS: 50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xml:space="preserve"> / S</w:t>
      </w: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w:t>
      </w: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This package contains 10 Second </w:t>
      </w:r>
      <w:proofErr w:type="spellStart"/>
      <w:r w:rsidRPr="00DB0838">
        <w:rPr>
          <w:rFonts w:ascii="Times New Roman" w:hAnsi="Times New Roman" w:cs="Times New Roman"/>
          <w:sz w:val="24"/>
          <w:szCs w:val="24"/>
        </w:rPr>
        <w:t>pulses.The</w:t>
      </w:r>
      <w:proofErr w:type="spellEnd"/>
      <w:r w:rsidRPr="00DB0838">
        <w:rPr>
          <w:rFonts w:ascii="Times New Roman" w:hAnsi="Times New Roman" w:cs="Times New Roman"/>
          <w:sz w:val="24"/>
          <w:szCs w:val="24"/>
        </w:rPr>
        <w:t xml:space="preserve"> package of </w:t>
      </w:r>
      <w:proofErr w:type="spellStart"/>
      <w:proofErr w:type="gramStart"/>
      <w:r w:rsidRPr="00DB0838">
        <w:rPr>
          <w:rFonts w:ascii="Times New Roman" w:hAnsi="Times New Roman" w:cs="Times New Roman"/>
          <w:sz w:val="24"/>
          <w:szCs w:val="24"/>
        </w:rPr>
        <w:t>Bondhu</w:t>
      </w:r>
      <w:proofErr w:type="spellEnd"/>
      <w:r w:rsidRPr="00DB0838">
        <w:rPr>
          <w:rFonts w:ascii="Times New Roman" w:hAnsi="Times New Roman" w:cs="Times New Roman"/>
          <w:sz w:val="24"/>
          <w:szCs w:val="24"/>
        </w:rPr>
        <w:t>,</w:t>
      </w:r>
      <w:proofErr w:type="gramEnd"/>
      <w:r w:rsidRPr="00DB0838">
        <w:rPr>
          <w:rFonts w:ascii="Times New Roman" w:hAnsi="Times New Roman" w:cs="Times New Roman"/>
          <w:sz w:val="24"/>
          <w:szCs w:val="24"/>
        </w:rPr>
        <w:t xml:space="preserve"> Smile &amp;</w:t>
      </w:r>
      <w:proofErr w:type="spellStart"/>
      <w:r w:rsidR="003B7D5F" w:rsidRPr="00DB0838">
        <w:rPr>
          <w:rFonts w:ascii="Times New Roman" w:hAnsi="Times New Roman" w:cs="Times New Roman"/>
          <w:sz w:val="24"/>
          <w:szCs w:val="24"/>
        </w:rPr>
        <w:t>D</w:t>
      </w:r>
      <w:r w:rsidRPr="00DB0838">
        <w:rPr>
          <w:rFonts w:ascii="Times New Roman" w:hAnsi="Times New Roman" w:cs="Times New Roman"/>
          <w:sz w:val="24"/>
          <w:szCs w:val="24"/>
        </w:rPr>
        <w:t>juice</w:t>
      </w:r>
      <w:proofErr w:type="spellEnd"/>
      <w:r w:rsidRPr="00DB0838">
        <w:rPr>
          <w:rFonts w:ascii="Times New Roman" w:hAnsi="Times New Roman" w:cs="Times New Roman"/>
          <w:sz w:val="24"/>
          <w:szCs w:val="24"/>
        </w:rPr>
        <w:t xml:space="preserve"> can be migrated to this package. In order to migrate, customer can write “N” and send SMS to 4444. Or just dial *121*1*6*2#</w:t>
      </w:r>
      <w:r w:rsidR="007A601D" w:rsidRPr="00DB0838">
        <w:rPr>
          <w:rFonts w:ascii="Times New Roman" w:hAnsi="Times New Roman" w:cs="Times New Roman"/>
          <w:sz w:val="24"/>
          <w:szCs w:val="24"/>
        </w:rPr>
        <w:t xml:space="preserve">. </w:t>
      </w:r>
      <w:r w:rsidRPr="00DB0838">
        <w:rPr>
          <w:rFonts w:ascii="Times New Roman" w:hAnsi="Times New Roman" w:cs="Times New Roman"/>
          <w:sz w:val="24"/>
          <w:szCs w:val="24"/>
        </w:rPr>
        <w:t xml:space="preserve">Customer of this package can also migrate to the other prepaid price plans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i.e. </w:t>
      </w:r>
      <w:proofErr w:type="spellStart"/>
      <w:r w:rsidRPr="00DB0838">
        <w:rPr>
          <w:rFonts w:ascii="Times New Roman" w:hAnsi="Times New Roman" w:cs="Times New Roman"/>
          <w:sz w:val="24"/>
          <w:szCs w:val="24"/>
        </w:rPr>
        <w:t>Bondhu&amp;djuice</w:t>
      </w:r>
      <w:proofErr w:type="spellEnd"/>
      <w:r w:rsidR="007A601D" w:rsidRPr="00DB0838">
        <w:rPr>
          <w:rFonts w:ascii="Times New Roman" w:hAnsi="Times New Roman" w:cs="Times New Roman"/>
          <w:sz w:val="24"/>
          <w:szCs w:val="24"/>
        </w:rPr>
        <w:t xml:space="preserve">. </w:t>
      </w:r>
      <w:r w:rsidRPr="00DB0838">
        <w:rPr>
          <w:rFonts w:ascii="Times New Roman" w:hAnsi="Times New Roman" w:cs="Times New Roman"/>
          <w:sz w:val="24"/>
          <w:szCs w:val="24"/>
        </w:rPr>
        <w:t>5% Supplementary Duty (SD) + 15 % VAT inclusive of SD will be applicable for all charges + 1% surcharge on base tariff.</w:t>
      </w:r>
    </w:p>
    <w:p w:rsidR="00BA142E" w:rsidRPr="00DB0838" w:rsidRDefault="00BA142E" w:rsidP="00431122">
      <w:pPr>
        <w:pStyle w:val="Heading3"/>
        <w:spacing w:line="276" w:lineRule="auto"/>
        <w:rPr>
          <w:rFonts w:ascii="Times New Roman" w:hAnsi="Times New Roman" w:cs="Times New Roman"/>
        </w:rPr>
      </w:pPr>
      <w:bookmarkStart w:id="47" w:name="_Toc515956174"/>
      <w:bookmarkStart w:id="48" w:name="_Toc515957372"/>
      <w:bookmarkStart w:id="49" w:name="_Toc516131336"/>
      <w:bookmarkStart w:id="50" w:name="_Toc74748080"/>
      <w:proofErr w:type="spellStart"/>
      <w:r w:rsidRPr="00DB0838">
        <w:rPr>
          <w:rFonts w:ascii="Times New Roman" w:hAnsi="Times New Roman" w:cs="Times New Roman"/>
        </w:rPr>
        <w:t>Bondhu</w:t>
      </w:r>
      <w:proofErr w:type="spellEnd"/>
      <w:r w:rsidRPr="00DB0838">
        <w:rPr>
          <w:rFonts w:ascii="Times New Roman" w:hAnsi="Times New Roman" w:cs="Times New Roman"/>
        </w:rPr>
        <w:t>:</w:t>
      </w:r>
      <w:bookmarkEnd w:id="47"/>
      <w:bookmarkEnd w:id="48"/>
      <w:bookmarkEnd w:id="49"/>
      <w:bookmarkEnd w:id="50"/>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This package offers the highest number of F&amp;F numbers. The users of this package can talk to their near and dear ones at the lowest rate.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allows each </w:t>
      </w:r>
      <w:proofErr w:type="spellStart"/>
      <w:r w:rsidRPr="00DB0838">
        <w:rPr>
          <w:rFonts w:ascii="Times New Roman" w:hAnsi="Times New Roman" w:cs="Times New Roman"/>
          <w:sz w:val="24"/>
          <w:szCs w:val="24"/>
        </w:rPr>
        <w:t>Bondhu</w:t>
      </w:r>
      <w:proofErr w:type="spellEnd"/>
      <w:r w:rsidRPr="00DB0838">
        <w:rPr>
          <w:rFonts w:ascii="Times New Roman" w:hAnsi="Times New Roman" w:cs="Times New Roman"/>
          <w:sz w:val="24"/>
          <w:szCs w:val="24"/>
        </w:rPr>
        <w:t xml:space="preserve"> customer a   total of 18 F&amp;F numbers. With 10 second pulse facility,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offers each </w:t>
      </w:r>
      <w:proofErr w:type="spellStart"/>
      <w:r w:rsidRPr="00DB0838">
        <w:rPr>
          <w:rFonts w:ascii="Times New Roman" w:hAnsi="Times New Roman" w:cs="Times New Roman"/>
          <w:sz w:val="24"/>
          <w:szCs w:val="24"/>
        </w:rPr>
        <w:t>Bondhu</w:t>
      </w:r>
      <w:proofErr w:type="spellEnd"/>
      <w:r w:rsidRPr="00DB0838">
        <w:rPr>
          <w:rFonts w:ascii="Times New Roman" w:hAnsi="Times New Roman" w:cs="Times New Roman"/>
          <w:sz w:val="24"/>
          <w:szCs w:val="24"/>
        </w:rPr>
        <w:t xml:space="preserve"> customer the privilege of calling to 1 GP-GP Super F&amp;F </w:t>
      </w:r>
      <w:proofErr w:type="gramStart"/>
      <w:r w:rsidRPr="00DB0838">
        <w:rPr>
          <w:rFonts w:ascii="Times New Roman" w:hAnsi="Times New Roman" w:cs="Times New Roman"/>
          <w:sz w:val="24"/>
          <w:szCs w:val="24"/>
        </w:rPr>
        <w:t xml:space="preserve">at only 5.5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w:t>
      </w:r>
      <w:proofErr w:type="gramEnd"/>
      <w:r w:rsidRPr="00DB0838">
        <w:rPr>
          <w:rFonts w:ascii="Times New Roman" w:hAnsi="Times New Roman" w:cs="Times New Roman"/>
          <w:sz w:val="24"/>
          <w:szCs w:val="24"/>
        </w:rPr>
        <w:t xml:space="preserve"> second. In addition, 17 (maximum) any operator F&amp;F are available at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w:t>
      </w: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Customer can have 18 F&amp;F numbers in total</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Customers can get 1 GP-GP super F&amp;F</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17 (maximum) GP-GP F&amp;F or GP-Other operator F&amp;F in any combination</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At 5.5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 users can make Calls to GP-GP Super F&amp;F numbers</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At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 users can make calls  to GP-GP F&amp;F numbers</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Calls to other operator F&amp;F number at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 second</w:t>
      </w:r>
    </w:p>
    <w:p w:rsidR="00BA142E" w:rsidRPr="00DB0838" w:rsidRDefault="00BA142E" w:rsidP="00FA11F0">
      <w:pPr>
        <w:pStyle w:val="ListParagraph"/>
        <w:numPr>
          <w:ilvl w:val="0"/>
          <w:numId w:val="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Customers can make All GP-GP calls (excluding F&amp;F calls) </w:t>
      </w:r>
      <w:proofErr w:type="gramStart"/>
      <w:r w:rsidRPr="00DB0838">
        <w:rPr>
          <w:rFonts w:ascii="Times New Roman" w:hAnsi="Times New Roman" w:cs="Times New Roman"/>
          <w:sz w:val="24"/>
          <w:szCs w:val="24"/>
        </w:rPr>
        <w:t xml:space="preserve">at 27.5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/10</w:t>
      </w:r>
      <w:proofErr w:type="gramEnd"/>
      <w:r w:rsidRPr="00DB0838">
        <w:rPr>
          <w:rFonts w:ascii="Times New Roman" w:hAnsi="Times New Roman" w:cs="Times New Roman"/>
          <w:sz w:val="24"/>
          <w:szCs w:val="24"/>
        </w:rPr>
        <w:t xml:space="preserve"> second.</w:t>
      </w:r>
    </w:p>
    <w:p w:rsidR="00BA142E" w:rsidRPr="00DB0838" w:rsidRDefault="00BA142E" w:rsidP="00431122">
      <w:pPr>
        <w:pStyle w:val="Heading3"/>
        <w:spacing w:line="276" w:lineRule="auto"/>
        <w:rPr>
          <w:rFonts w:ascii="Times New Roman" w:hAnsi="Times New Roman" w:cs="Times New Roman"/>
        </w:rPr>
      </w:pPr>
      <w:bookmarkStart w:id="51" w:name="_Toc515957373"/>
      <w:bookmarkStart w:id="52" w:name="_Toc516131337"/>
      <w:bookmarkStart w:id="53" w:name="_Toc74748081"/>
      <w:proofErr w:type="spellStart"/>
      <w:r w:rsidRPr="00DB0838">
        <w:rPr>
          <w:rFonts w:ascii="Times New Roman" w:hAnsi="Times New Roman" w:cs="Times New Roman"/>
        </w:rPr>
        <w:t>Djuice</w:t>
      </w:r>
      <w:proofErr w:type="spellEnd"/>
      <w:r w:rsidRPr="00DB0838">
        <w:rPr>
          <w:rFonts w:ascii="Times New Roman" w:hAnsi="Times New Roman" w:cs="Times New Roman"/>
        </w:rPr>
        <w:t>:</w:t>
      </w:r>
      <w:bookmarkEnd w:id="51"/>
      <w:bookmarkEnd w:id="52"/>
      <w:bookmarkEnd w:id="53"/>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“New </w:t>
      </w:r>
      <w:proofErr w:type="spellStart"/>
      <w:r w:rsidRPr="00DB0838">
        <w:rPr>
          <w:rFonts w:ascii="Times New Roman" w:hAnsi="Times New Roman" w:cs="Times New Roman"/>
          <w:sz w:val="24"/>
          <w:szCs w:val="24"/>
        </w:rPr>
        <w:t>djuice</w:t>
      </w:r>
      <w:proofErr w:type="spellEnd"/>
      <w:r w:rsidRPr="00DB0838">
        <w:rPr>
          <w:rFonts w:ascii="Times New Roman" w:hAnsi="Times New Roman" w:cs="Times New Roman"/>
          <w:sz w:val="24"/>
          <w:szCs w:val="24"/>
        </w:rPr>
        <w:t xml:space="preserve"> price plan from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is designed with the Youth in mind. It addresses the most relevant elements of atypical Youth lifestyle: Community, </w:t>
      </w:r>
      <w:proofErr w:type="spellStart"/>
      <w:r w:rsidRPr="00DB0838">
        <w:rPr>
          <w:rFonts w:ascii="Times New Roman" w:hAnsi="Times New Roman" w:cs="Times New Roman"/>
          <w:sz w:val="24"/>
          <w:szCs w:val="24"/>
        </w:rPr>
        <w:t>F&amp;F</w:t>
      </w:r>
      <w:proofErr w:type="gramStart"/>
      <w:r w:rsidRPr="00DB0838">
        <w:rPr>
          <w:rFonts w:ascii="Times New Roman" w:hAnsi="Times New Roman" w:cs="Times New Roman"/>
          <w:sz w:val="24"/>
          <w:szCs w:val="24"/>
        </w:rPr>
        <w:t>!Eachdjuie</w:t>
      </w:r>
      <w:proofErr w:type="spellEnd"/>
      <w:proofErr w:type="gramEnd"/>
      <w:r w:rsidRPr="00DB0838">
        <w:rPr>
          <w:rFonts w:ascii="Times New Roman" w:hAnsi="Times New Roman" w:cs="Times New Roman"/>
          <w:sz w:val="24"/>
          <w:szCs w:val="24"/>
        </w:rPr>
        <w:t xml:space="preserve"> customer is allowed  the freedom of talking at a flat tariff of only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10 second all day &amp; night with your community (</w:t>
      </w:r>
      <w:proofErr w:type="spellStart"/>
      <w:r w:rsidRPr="00DB0838">
        <w:rPr>
          <w:rFonts w:ascii="Times New Roman" w:hAnsi="Times New Roman" w:cs="Times New Roman"/>
          <w:sz w:val="24"/>
          <w:szCs w:val="24"/>
        </w:rPr>
        <w:t>djuice-djuice</w:t>
      </w:r>
      <w:proofErr w:type="spellEnd"/>
      <w:r w:rsidRPr="00DB0838">
        <w:rPr>
          <w:rFonts w:ascii="Times New Roman" w:hAnsi="Times New Roman" w:cs="Times New Roman"/>
          <w:sz w:val="24"/>
          <w:szCs w:val="24"/>
        </w:rPr>
        <w:t xml:space="preserve">). Furthermore, you can enjoy 10 F&amp;F numbers to any local mobile number at only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xml:space="preserve">/ 10 </w:t>
      </w:r>
      <w:proofErr w:type="spellStart"/>
      <w:r w:rsidRPr="00DB0838">
        <w:rPr>
          <w:rFonts w:ascii="Times New Roman" w:hAnsi="Times New Roman" w:cs="Times New Roman"/>
          <w:sz w:val="24"/>
          <w:szCs w:val="24"/>
        </w:rPr>
        <w:t>second.Inadditions</w:t>
      </w:r>
      <w:proofErr w:type="spellEnd"/>
      <w:r w:rsidRPr="00DB0838">
        <w:rPr>
          <w:rFonts w:ascii="Times New Roman" w:hAnsi="Times New Roman" w:cs="Times New Roman"/>
          <w:sz w:val="24"/>
          <w:szCs w:val="24"/>
        </w:rPr>
        <w:t xml:space="preserve">, Users can </w:t>
      </w:r>
      <w:r w:rsidRPr="00DB0838">
        <w:rPr>
          <w:rFonts w:ascii="Times New Roman" w:hAnsi="Times New Roman" w:cs="Times New Roman"/>
          <w:sz w:val="24"/>
          <w:szCs w:val="24"/>
        </w:rPr>
        <w:lastRenderedPageBreak/>
        <w:t xml:space="preserve">talk to any GP or other operator number at only 27.5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10 second”</w:t>
      </w:r>
      <w:sdt>
        <w:sdtPr>
          <w:rPr>
            <w:rFonts w:ascii="Times New Roman" w:hAnsi="Times New Roman" w:cs="Times New Roman"/>
            <w:sz w:val="24"/>
            <w:szCs w:val="24"/>
          </w:rPr>
          <w:id w:val="1561673797"/>
          <w:citation/>
        </w:sdtPr>
        <w:sdtEndPr/>
        <w:sdtContent>
          <w:r w:rsidR="00DB2B30" w:rsidRPr="00DB0838">
            <w:rPr>
              <w:rFonts w:ascii="Times New Roman" w:hAnsi="Times New Roman" w:cs="Times New Roman"/>
              <w:sz w:val="24"/>
              <w:szCs w:val="24"/>
            </w:rPr>
            <w:fldChar w:fldCharType="begin"/>
          </w:r>
          <w:r w:rsidR="00B918CC" w:rsidRPr="00DB0838">
            <w:rPr>
              <w:rFonts w:ascii="Times New Roman" w:hAnsi="Times New Roman" w:cs="Times New Roman"/>
              <w:sz w:val="24"/>
              <w:szCs w:val="24"/>
            </w:rPr>
            <w:instrText xml:space="preserve"> CITATION Gra211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(Grameenphone, Grameenphone, 2021)</w:t>
          </w:r>
          <w:r w:rsidR="00DB2B30" w:rsidRPr="00DB0838">
            <w:rPr>
              <w:rFonts w:ascii="Times New Roman" w:hAnsi="Times New Roman" w:cs="Times New Roman"/>
              <w:sz w:val="24"/>
              <w:szCs w:val="24"/>
            </w:rPr>
            <w:fldChar w:fldCharType="end"/>
          </w:r>
        </w:sdtContent>
      </w:sdt>
      <w:r w:rsidR="00B918CC" w:rsidRPr="00DB0838">
        <w:rPr>
          <w:rFonts w:ascii="Times New Roman" w:hAnsi="Times New Roman" w:cs="Times New Roman"/>
          <w:sz w:val="24"/>
          <w:szCs w:val="24"/>
        </w:rPr>
        <w:t>.</w:t>
      </w: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w:t>
      </w:r>
    </w:p>
    <w:p w:rsidR="00BA142E" w:rsidRPr="00DB0838" w:rsidRDefault="00AF660C" w:rsidP="00FA11F0">
      <w:pPr>
        <w:pStyle w:val="ListParagraph"/>
        <w:numPr>
          <w:ilvl w:val="0"/>
          <w:numId w:val="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w:t>
      </w:r>
      <w:r w:rsidR="00BA142E" w:rsidRPr="00DB0838">
        <w:rPr>
          <w:rFonts w:ascii="Times New Roman" w:hAnsi="Times New Roman" w:cs="Times New Roman"/>
          <w:sz w:val="24"/>
          <w:szCs w:val="24"/>
        </w:rPr>
        <w:t>rice: BDT 100</w:t>
      </w:r>
    </w:p>
    <w:p w:rsidR="00BA142E" w:rsidRPr="00DB0838" w:rsidRDefault="00BA142E" w:rsidP="00FA11F0">
      <w:pPr>
        <w:pStyle w:val="ListParagraph"/>
        <w:numPr>
          <w:ilvl w:val="0"/>
          <w:numId w:val="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Pulse: 10 Seconds</w:t>
      </w:r>
    </w:p>
    <w:p w:rsidR="00BA142E" w:rsidRPr="00DB0838" w:rsidRDefault="00BA142E" w:rsidP="00FA11F0">
      <w:pPr>
        <w:pStyle w:val="ListParagraph"/>
        <w:numPr>
          <w:ilvl w:val="0"/>
          <w:numId w:val="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A subscriber can also migrate to the other prepaid price plans - </w:t>
      </w:r>
      <w:proofErr w:type="spellStart"/>
      <w:r w:rsidRPr="00DB0838">
        <w:rPr>
          <w:rFonts w:ascii="Times New Roman" w:hAnsi="Times New Roman" w:cs="Times New Roman"/>
          <w:sz w:val="24"/>
          <w:szCs w:val="24"/>
        </w:rPr>
        <w:t>Bondhu</w:t>
      </w:r>
      <w:proofErr w:type="spellEnd"/>
      <w:r w:rsidRPr="00DB0838">
        <w:rPr>
          <w:rFonts w:ascii="Times New Roman" w:hAnsi="Times New Roman" w:cs="Times New Roman"/>
          <w:sz w:val="24"/>
          <w:szCs w:val="24"/>
        </w:rPr>
        <w:t xml:space="preserve"> and </w:t>
      </w:r>
      <w:proofErr w:type="spellStart"/>
      <w:r w:rsidRPr="00DB0838">
        <w:rPr>
          <w:rFonts w:ascii="Times New Roman" w:hAnsi="Times New Roman" w:cs="Times New Roman"/>
          <w:sz w:val="24"/>
          <w:szCs w:val="24"/>
        </w:rPr>
        <w:t>Nishchinto</w:t>
      </w:r>
      <w:proofErr w:type="spellEnd"/>
      <w:r w:rsidR="00AF660C" w:rsidRPr="00DB0838">
        <w:rPr>
          <w:rFonts w:ascii="Times New Roman" w:hAnsi="Times New Roman" w:cs="Times New Roman"/>
          <w:sz w:val="24"/>
          <w:szCs w:val="24"/>
        </w:rPr>
        <w:t xml:space="preserve">. </w:t>
      </w:r>
    </w:p>
    <w:p w:rsidR="00BA142E" w:rsidRPr="00DB0838" w:rsidRDefault="00BA142E" w:rsidP="00FA11F0">
      <w:pPr>
        <w:pStyle w:val="ListParagraph"/>
        <w:numPr>
          <w:ilvl w:val="0"/>
          <w:numId w:val="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10 </w:t>
      </w:r>
      <w:proofErr w:type="spellStart"/>
      <w:r w:rsidRPr="00DB0838">
        <w:rPr>
          <w:rFonts w:ascii="Times New Roman" w:hAnsi="Times New Roman" w:cs="Times New Roman"/>
          <w:sz w:val="24"/>
          <w:szCs w:val="24"/>
        </w:rPr>
        <w:t>FnF</w:t>
      </w:r>
      <w:proofErr w:type="spellEnd"/>
      <w:r w:rsidRPr="00DB0838">
        <w:rPr>
          <w:rFonts w:ascii="Times New Roman" w:hAnsi="Times New Roman" w:cs="Times New Roman"/>
          <w:sz w:val="24"/>
          <w:szCs w:val="24"/>
        </w:rPr>
        <w:t xml:space="preserve"> numbers</w:t>
      </w:r>
    </w:p>
    <w:p w:rsidR="00BA142E" w:rsidRPr="00DB0838" w:rsidRDefault="00BA142E" w:rsidP="00FA11F0">
      <w:pPr>
        <w:pStyle w:val="ListParagraph"/>
        <w:numPr>
          <w:ilvl w:val="0"/>
          <w:numId w:val="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Calls to F&amp;F numbers at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10 second</w:t>
      </w: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Note: 5% Supplementary Duty (SD) + 15 % VAT inclusive of SD will be applicable for all charges + 1% surcharge on base tariff.</w:t>
      </w:r>
      <w:bookmarkStart w:id="54" w:name="_Toc515957374"/>
    </w:p>
    <w:p w:rsidR="00BA142E" w:rsidRPr="00DB0838" w:rsidRDefault="00BA142E" w:rsidP="00431122">
      <w:pPr>
        <w:pStyle w:val="Heading3"/>
        <w:spacing w:line="276" w:lineRule="auto"/>
        <w:rPr>
          <w:rFonts w:ascii="Times New Roman" w:hAnsi="Times New Roman" w:cs="Times New Roman"/>
        </w:rPr>
      </w:pPr>
      <w:bookmarkStart w:id="55" w:name="_Toc516131338"/>
      <w:bookmarkStart w:id="56" w:name="_Toc74748082"/>
      <w:r w:rsidRPr="00DB0838">
        <w:rPr>
          <w:rFonts w:ascii="Times New Roman" w:hAnsi="Times New Roman" w:cs="Times New Roman"/>
        </w:rPr>
        <w:t>Smile:</w:t>
      </w:r>
      <w:bookmarkEnd w:id="54"/>
      <w:bookmarkEnd w:id="55"/>
      <w:bookmarkEnd w:id="56"/>
    </w:p>
    <w:p w:rsidR="00BA142E" w:rsidRPr="00DB0838" w:rsidRDefault="00BA142E"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offers the customers SMILE prepaid connection which gives to customers more freedom, more opportunities and more reasons to smile. With 10 second pulse facility, users/customers can talk to all of their friends at 28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xml:space="preserve">/10 second and also speak with 3 GP-GP F&amp;F numbers at only 11.5 </w:t>
      </w:r>
      <w:proofErr w:type="spellStart"/>
      <w:r w:rsidRPr="00DB0838">
        <w:rPr>
          <w:rFonts w:ascii="Times New Roman" w:hAnsi="Times New Roman" w:cs="Times New Roman"/>
          <w:sz w:val="24"/>
          <w:szCs w:val="24"/>
        </w:rPr>
        <w:t>poisha</w:t>
      </w:r>
      <w:proofErr w:type="spellEnd"/>
      <w:r w:rsidRPr="00DB0838">
        <w:rPr>
          <w:rFonts w:ascii="Times New Roman" w:hAnsi="Times New Roman" w:cs="Times New Roman"/>
          <w:sz w:val="24"/>
          <w:szCs w:val="24"/>
        </w:rPr>
        <w:t>/ 10 second.</w:t>
      </w:r>
    </w:p>
    <w:p w:rsidR="00BA142E" w:rsidRPr="00DB0838" w:rsidRDefault="00BA142E" w:rsidP="00431122">
      <w:pPr>
        <w:spacing w:line="276" w:lineRule="auto"/>
        <w:jc w:val="both"/>
        <w:rPr>
          <w:rFonts w:ascii="Times New Roman" w:hAnsi="Times New Roman" w:cs="Times New Roman"/>
          <w:sz w:val="24"/>
          <w:szCs w:val="24"/>
        </w:rPr>
      </w:pPr>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w:t>
      </w:r>
    </w:p>
    <w:p w:rsidR="00BA142E" w:rsidRPr="00DB0838" w:rsidRDefault="00BA142E" w:rsidP="00FA11F0">
      <w:pPr>
        <w:pStyle w:val="ListParagraph"/>
        <w:numPr>
          <w:ilvl w:val="0"/>
          <w:numId w:val="1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Number of </w:t>
      </w:r>
      <w:proofErr w:type="spellStart"/>
      <w:r w:rsidRPr="00DB0838">
        <w:rPr>
          <w:rFonts w:ascii="Times New Roman" w:hAnsi="Times New Roman" w:cs="Times New Roman"/>
          <w:sz w:val="24"/>
          <w:szCs w:val="24"/>
        </w:rPr>
        <w:t>FnF</w:t>
      </w:r>
      <w:proofErr w:type="spellEnd"/>
      <w:r w:rsidRPr="00DB0838">
        <w:rPr>
          <w:rFonts w:ascii="Times New Roman" w:hAnsi="Times New Roman" w:cs="Times New Roman"/>
          <w:sz w:val="24"/>
          <w:szCs w:val="24"/>
        </w:rPr>
        <w:t>: 3</w:t>
      </w:r>
    </w:p>
    <w:p w:rsidR="00BA142E" w:rsidRPr="00DB0838" w:rsidRDefault="00BA142E" w:rsidP="00FA11F0">
      <w:pPr>
        <w:pStyle w:val="ListParagraph"/>
        <w:numPr>
          <w:ilvl w:val="0"/>
          <w:numId w:val="1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5% Supplementary Duty (SD) + 15 % VAT inclusive of SD will be applicable for all charges + 1% surcharge on base tariff.</w:t>
      </w:r>
    </w:p>
    <w:p w:rsidR="00BA142E" w:rsidRPr="00DB0838" w:rsidRDefault="00BA142E" w:rsidP="00FA11F0">
      <w:pPr>
        <w:pStyle w:val="ListParagraph"/>
        <w:numPr>
          <w:ilvl w:val="0"/>
          <w:numId w:val="10"/>
        </w:numPr>
        <w:spacing w:line="276" w:lineRule="auto"/>
        <w:jc w:val="both"/>
        <w:rPr>
          <w:rFonts w:ascii="Times New Roman" w:hAnsi="Times New Roman" w:cs="Times New Roman"/>
          <w:sz w:val="24"/>
          <w:szCs w:val="24"/>
        </w:rPr>
      </w:pPr>
      <w:bookmarkStart w:id="57" w:name="_Toc515957375"/>
      <w:bookmarkStart w:id="58" w:name="_Toc516131339"/>
      <w:r w:rsidRPr="00DB0838">
        <w:rPr>
          <w:rFonts w:ascii="Times New Roman" w:hAnsi="Times New Roman" w:cs="Times New Roman"/>
          <w:sz w:val="24"/>
          <w:szCs w:val="24"/>
        </w:rPr>
        <w:t>Customer service:</w:t>
      </w:r>
      <w:bookmarkStart w:id="59" w:name="_Toc515957376"/>
      <w:bookmarkEnd w:id="57"/>
      <w:bookmarkEnd w:id="58"/>
    </w:p>
    <w:p w:rsidR="00BA142E" w:rsidRPr="00DB0838" w:rsidRDefault="00BA142E" w:rsidP="00431122">
      <w:pPr>
        <w:pStyle w:val="Heading3"/>
        <w:spacing w:line="276" w:lineRule="auto"/>
        <w:rPr>
          <w:rFonts w:ascii="Times New Roman" w:hAnsi="Times New Roman" w:cs="Times New Roman"/>
        </w:rPr>
      </w:pPr>
      <w:bookmarkStart w:id="60" w:name="_Toc516131340"/>
      <w:bookmarkStart w:id="61" w:name="_Toc74748083"/>
      <w:r w:rsidRPr="00DB0838">
        <w:rPr>
          <w:rFonts w:ascii="Times New Roman" w:hAnsi="Times New Roman" w:cs="Times New Roman"/>
        </w:rPr>
        <w:t>Online customer service:</w:t>
      </w:r>
      <w:bookmarkEnd w:id="59"/>
      <w:bookmarkEnd w:id="60"/>
      <w:bookmarkEnd w:id="61"/>
    </w:p>
    <w:p w:rsidR="00AF660C" w:rsidRPr="00DB0838" w:rsidRDefault="00BA142E" w:rsidP="00FA11F0">
      <w:pPr>
        <w:pStyle w:val="ListParagraph"/>
        <w:numPr>
          <w:ilvl w:val="0"/>
          <w:numId w:val="11"/>
        </w:numPr>
        <w:spacing w:line="276" w:lineRule="auto"/>
        <w:rPr>
          <w:rFonts w:ascii="Times New Roman" w:hAnsi="Times New Roman" w:cs="Times New Roman"/>
          <w:sz w:val="24"/>
          <w:szCs w:val="24"/>
        </w:rPr>
      </w:pPr>
      <w:r w:rsidRPr="00DB0838">
        <w:rPr>
          <w:rFonts w:ascii="Times New Roman" w:hAnsi="Times New Roman" w:cs="Times New Roman"/>
          <w:sz w:val="24"/>
          <w:szCs w:val="24"/>
        </w:rPr>
        <w:t>Customers can click on “How May We Help You” button at the bottom right corner of this page to get Live Chat Customer Service.</w:t>
      </w:r>
    </w:p>
    <w:p w:rsidR="00AF660C" w:rsidRPr="00DB0838" w:rsidRDefault="00AF660C" w:rsidP="00FA11F0">
      <w:pPr>
        <w:pStyle w:val="ListParagraph"/>
        <w:numPr>
          <w:ilvl w:val="0"/>
          <w:numId w:val="11"/>
        </w:numPr>
        <w:spacing w:line="276" w:lineRule="auto"/>
        <w:rPr>
          <w:rFonts w:ascii="Times New Roman" w:hAnsi="Times New Roman" w:cs="Times New Roman"/>
          <w:sz w:val="24"/>
          <w:szCs w:val="24"/>
        </w:rPr>
      </w:pPr>
      <w:r w:rsidRPr="00DB0838">
        <w:rPr>
          <w:rFonts w:ascii="Times New Roman" w:hAnsi="Times New Roman" w:cs="Times New Roman"/>
          <w:sz w:val="24"/>
          <w:szCs w:val="24"/>
        </w:rPr>
        <w:t xml:space="preserve">Email </w:t>
      </w:r>
      <w:r w:rsidR="00BA142E" w:rsidRPr="00DB0838">
        <w:rPr>
          <w:rFonts w:ascii="Times New Roman" w:hAnsi="Times New Roman" w:cs="Times New Roman"/>
          <w:sz w:val="24"/>
          <w:szCs w:val="24"/>
        </w:rPr>
        <w:t>at</w:t>
      </w:r>
      <w:hyperlink r:id="rId31" w:history="1">
        <w:r w:rsidR="00BA142E" w:rsidRPr="00DB0838">
          <w:rPr>
            <w:rStyle w:val="Hyperlink"/>
            <w:rFonts w:ascii="Times New Roman" w:hAnsi="Times New Roman" w:cs="Times New Roman"/>
            <w:color w:val="auto"/>
            <w:sz w:val="24"/>
            <w:szCs w:val="24"/>
          </w:rPr>
          <w:t> </w:t>
        </w:r>
      </w:hyperlink>
      <w:hyperlink r:id="rId32" w:history="1">
        <w:r w:rsidR="00BA142E" w:rsidRPr="00DB0838">
          <w:rPr>
            <w:rStyle w:val="Hyperlink"/>
            <w:rFonts w:ascii="Times New Roman" w:hAnsi="Times New Roman" w:cs="Times New Roman"/>
            <w:color w:val="auto"/>
            <w:sz w:val="24"/>
            <w:szCs w:val="24"/>
          </w:rPr>
          <w:t>insta.service@grameenphone.com</w:t>
        </w:r>
      </w:hyperlink>
      <w:r w:rsidR="00BA142E" w:rsidRPr="00DB0838">
        <w:rPr>
          <w:rFonts w:ascii="Times New Roman" w:hAnsi="Times New Roman" w:cs="Times New Roman"/>
          <w:sz w:val="24"/>
          <w:szCs w:val="24"/>
        </w:rPr>
        <w:t> can be sent for any assistance</w:t>
      </w:r>
      <w:r w:rsidRPr="00DB0838">
        <w:rPr>
          <w:rFonts w:ascii="Times New Roman" w:hAnsi="Times New Roman" w:cs="Times New Roman"/>
          <w:sz w:val="24"/>
          <w:szCs w:val="24"/>
        </w:rPr>
        <w:t>.</w:t>
      </w:r>
    </w:p>
    <w:p w:rsidR="009A6539" w:rsidRPr="00DB0838" w:rsidRDefault="00AF660C" w:rsidP="00FA11F0">
      <w:pPr>
        <w:pStyle w:val="ListParagraph"/>
        <w:numPr>
          <w:ilvl w:val="0"/>
          <w:numId w:val="11"/>
        </w:numPr>
        <w:spacing w:line="276" w:lineRule="auto"/>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w:t>
      </w:r>
      <w:r w:rsidR="00BA142E" w:rsidRPr="00DB0838">
        <w:rPr>
          <w:rFonts w:ascii="Times New Roman" w:hAnsi="Times New Roman" w:cs="Times New Roman"/>
          <w:sz w:val="24"/>
          <w:szCs w:val="24"/>
        </w:rPr>
        <w:t>Facebook fan-page: </w:t>
      </w:r>
      <w:hyperlink r:id="rId33" w:history="1">
        <w:r w:rsidR="00BA142E" w:rsidRPr="00DB0838">
          <w:rPr>
            <w:rStyle w:val="Hyperlink"/>
            <w:rFonts w:ascii="Times New Roman" w:hAnsi="Times New Roman" w:cs="Times New Roman"/>
            <w:color w:val="auto"/>
            <w:sz w:val="24"/>
            <w:szCs w:val="24"/>
          </w:rPr>
          <w:t>https://www.facebook.com/grameenphone</w:t>
        </w:r>
      </w:hyperlink>
      <w:r w:rsidR="00BA142E" w:rsidRPr="00DB0838">
        <w:rPr>
          <w:rFonts w:ascii="Times New Roman" w:hAnsi="Times New Roman" w:cs="Times New Roman"/>
          <w:sz w:val="24"/>
          <w:szCs w:val="24"/>
        </w:rPr>
        <w:t xml:space="preserve"> can used to get the service. Customers can post their queries on </w:t>
      </w:r>
      <w:proofErr w:type="spellStart"/>
      <w:r w:rsidR="00BA142E" w:rsidRPr="00DB0838">
        <w:rPr>
          <w:rFonts w:ascii="Times New Roman" w:hAnsi="Times New Roman" w:cs="Times New Roman"/>
          <w:sz w:val="24"/>
          <w:szCs w:val="24"/>
        </w:rPr>
        <w:t>Grameenphone’s</w:t>
      </w:r>
      <w:proofErr w:type="spellEnd"/>
      <w:r w:rsidR="00BA142E" w:rsidRPr="00DB0838">
        <w:rPr>
          <w:rFonts w:ascii="Times New Roman" w:hAnsi="Times New Roman" w:cs="Times New Roman"/>
          <w:sz w:val="24"/>
          <w:szCs w:val="24"/>
        </w:rPr>
        <w:t xml:space="preserve"> fan-page wall or send messages to experience instant online service.</w:t>
      </w:r>
      <w:bookmarkStart w:id="62" w:name="_Toc515957377"/>
      <w:bookmarkStart w:id="63" w:name="_Toc516131341"/>
    </w:p>
    <w:p w:rsidR="00BA142E" w:rsidRPr="00DB0838" w:rsidRDefault="00BA142E" w:rsidP="00FA11F0">
      <w:pPr>
        <w:pStyle w:val="ListParagraph"/>
        <w:numPr>
          <w:ilvl w:val="0"/>
          <w:numId w:val="11"/>
        </w:numPr>
        <w:spacing w:line="276" w:lineRule="auto"/>
        <w:rPr>
          <w:rFonts w:ascii="Times New Roman" w:hAnsi="Times New Roman" w:cs="Times New Roman"/>
          <w:sz w:val="24"/>
          <w:szCs w:val="24"/>
        </w:rPr>
      </w:pPr>
      <w:r w:rsidRPr="00DB0838">
        <w:rPr>
          <w:rFonts w:ascii="Times New Roman" w:hAnsi="Times New Roman" w:cs="Times New Roman"/>
        </w:rPr>
        <w:t xml:space="preserve">Neel –The GP </w:t>
      </w:r>
      <w:proofErr w:type="spellStart"/>
      <w:r w:rsidRPr="00DB0838">
        <w:rPr>
          <w:rFonts w:ascii="Times New Roman" w:hAnsi="Times New Roman" w:cs="Times New Roman"/>
        </w:rPr>
        <w:t>Genius</w:t>
      </w:r>
      <w:proofErr w:type="gramStart"/>
      <w:r w:rsidRPr="00DB0838">
        <w:rPr>
          <w:rFonts w:ascii="Times New Roman" w:hAnsi="Times New Roman" w:cs="Times New Roman"/>
        </w:rPr>
        <w:t>:</w:t>
      </w:r>
      <w:bookmarkEnd w:id="62"/>
      <w:bookmarkEnd w:id="63"/>
      <w:r w:rsidRPr="00DB0838">
        <w:rPr>
          <w:rFonts w:ascii="Times New Roman" w:hAnsi="Times New Roman" w:cs="Times New Roman"/>
          <w:sz w:val="24"/>
          <w:szCs w:val="24"/>
        </w:rPr>
        <w:t>This</w:t>
      </w:r>
      <w:proofErr w:type="spellEnd"/>
      <w:proofErr w:type="gramEnd"/>
      <w:r w:rsidRPr="00DB0838">
        <w:rPr>
          <w:rFonts w:ascii="Times New Roman" w:hAnsi="Times New Roman" w:cs="Times New Roman"/>
          <w:sz w:val="24"/>
          <w:szCs w:val="24"/>
        </w:rPr>
        <w:t xml:space="preserve"> is ‘Neel’, a guide to the right talk-plan, internet package, activation process and the answer to all the queries customers in an ever-friendly avatar.</w:t>
      </w:r>
    </w:p>
    <w:p w:rsidR="00BA142E" w:rsidRPr="00DB0838" w:rsidRDefault="009A6539" w:rsidP="00431122">
      <w:pPr>
        <w:pStyle w:val="Heading3"/>
        <w:spacing w:line="276" w:lineRule="auto"/>
        <w:rPr>
          <w:rFonts w:ascii="Times New Roman" w:hAnsi="Times New Roman" w:cs="Times New Roman"/>
        </w:rPr>
      </w:pPr>
      <w:bookmarkStart w:id="64" w:name="_Toc515957378"/>
      <w:bookmarkStart w:id="65" w:name="_Toc516131342"/>
      <w:bookmarkStart w:id="66" w:name="_Toc74748084"/>
      <w:r w:rsidRPr="00DB0838">
        <w:rPr>
          <w:rFonts w:ascii="Times New Roman" w:hAnsi="Times New Roman" w:cs="Times New Roman"/>
        </w:rPr>
        <w:t>Offline Customer Services</w:t>
      </w:r>
      <w:r w:rsidR="00BA142E" w:rsidRPr="00DB0838">
        <w:rPr>
          <w:rFonts w:ascii="Times New Roman" w:hAnsi="Times New Roman" w:cs="Times New Roman"/>
        </w:rPr>
        <w:t>:</w:t>
      </w:r>
      <w:bookmarkEnd w:id="64"/>
      <w:bookmarkEnd w:id="65"/>
      <w:bookmarkEnd w:id="66"/>
    </w:p>
    <w:p w:rsidR="00BA142E" w:rsidRPr="00DB0838" w:rsidRDefault="00BA142E"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GP helps its customer by giving the following information:</w:t>
      </w:r>
    </w:p>
    <w:p w:rsidR="00BA142E" w:rsidRPr="00DB0838" w:rsidRDefault="00BA142E" w:rsidP="00FA11F0">
      <w:pPr>
        <w:pStyle w:val="ListParagraph"/>
        <w:numPr>
          <w:ilvl w:val="0"/>
          <w:numId w:val="1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New Connection </w:t>
      </w:r>
      <w:proofErr w:type="spellStart"/>
      <w:r w:rsidRPr="00DB0838">
        <w:rPr>
          <w:rFonts w:ascii="Times New Roman" w:hAnsi="Times New Roman" w:cs="Times New Roman"/>
          <w:sz w:val="24"/>
          <w:szCs w:val="24"/>
        </w:rPr>
        <w:t>Purchase</w:t>
      </w:r>
      <w:proofErr w:type="gramStart"/>
      <w:r w:rsidRPr="00DB0838">
        <w:rPr>
          <w:rFonts w:ascii="Times New Roman" w:hAnsi="Times New Roman" w:cs="Times New Roman"/>
          <w:sz w:val="24"/>
          <w:szCs w:val="24"/>
        </w:rPr>
        <w:t>:To</w:t>
      </w:r>
      <w:proofErr w:type="spellEnd"/>
      <w:proofErr w:type="gramEnd"/>
      <w:r w:rsidRPr="00DB0838">
        <w:rPr>
          <w:rFonts w:ascii="Times New Roman" w:hAnsi="Times New Roman" w:cs="Times New Roman"/>
          <w:sz w:val="24"/>
          <w:szCs w:val="24"/>
        </w:rPr>
        <w:t xml:space="preserve"> buy a new connection, customers have to go to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Center, or Retailer outlet.</w:t>
      </w:r>
    </w:p>
    <w:p w:rsidR="00BA142E" w:rsidRPr="00DB0838" w:rsidRDefault="00BA142E" w:rsidP="00FA11F0">
      <w:pPr>
        <w:pStyle w:val="ListParagraph"/>
        <w:numPr>
          <w:ilvl w:val="1"/>
          <w:numId w:val="1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 xml:space="preserve">Documents </w:t>
      </w:r>
      <w:proofErr w:type="spellStart"/>
      <w:r w:rsidRPr="00DB0838">
        <w:rPr>
          <w:rFonts w:ascii="Times New Roman" w:hAnsi="Times New Roman" w:cs="Times New Roman"/>
          <w:sz w:val="24"/>
          <w:szCs w:val="24"/>
        </w:rPr>
        <w:t>required</w:t>
      </w:r>
      <w:proofErr w:type="gramStart"/>
      <w:r w:rsidRPr="00DB0838">
        <w:rPr>
          <w:rFonts w:ascii="Times New Roman" w:hAnsi="Times New Roman" w:cs="Times New Roman"/>
          <w:sz w:val="24"/>
          <w:szCs w:val="24"/>
        </w:rPr>
        <w:t>:Grameenphone</w:t>
      </w:r>
      <w:proofErr w:type="spellEnd"/>
      <w:proofErr w:type="gramEnd"/>
      <w:r w:rsidRPr="00DB0838">
        <w:rPr>
          <w:rFonts w:ascii="Times New Roman" w:hAnsi="Times New Roman" w:cs="Times New Roman"/>
          <w:sz w:val="24"/>
          <w:szCs w:val="24"/>
        </w:rPr>
        <w:t xml:space="preserve"> accept National Identity Card (NID) and its photocopy (Passport in case of the foreigners/diplomats). They accept Passport or Driving License (at only GPC) for purchasing a new SIM if the customers do not have </w:t>
      </w:r>
      <w:proofErr w:type="spellStart"/>
      <w:r w:rsidRPr="00DB0838">
        <w:rPr>
          <w:rFonts w:ascii="Times New Roman" w:hAnsi="Times New Roman" w:cs="Times New Roman"/>
          <w:sz w:val="24"/>
          <w:szCs w:val="24"/>
        </w:rPr>
        <w:t>NID.One</w:t>
      </w:r>
      <w:proofErr w:type="spellEnd"/>
      <w:r w:rsidRPr="00DB0838">
        <w:rPr>
          <w:rFonts w:ascii="Times New Roman" w:hAnsi="Times New Roman" w:cs="Times New Roman"/>
          <w:sz w:val="24"/>
          <w:szCs w:val="24"/>
        </w:rPr>
        <w:t xml:space="preserve"> copy of passport sized photograp</w:t>
      </w:r>
      <w:r w:rsidR="009A6539" w:rsidRPr="00DB0838">
        <w:rPr>
          <w:rFonts w:ascii="Times New Roman" w:hAnsi="Times New Roman" w:cs="Times New Roman"/>
          <w:sz w:val="24"/>
          <w:szCs w:val="24"/>
        </w:rPr>
        <w:t xml:space="preserve">h. </w:t>
      </w:r>
      <w:r w:rsidRPr="00DB0838">
        <w:rPr>
          <w:rFonts w:ascii="Times New Roman" w:hAnsi="Times New Roman" w:cs="Times New Roman"/>
          <w:sz w:val="24"/>
          <w:szCs w:val="24"/>
        </w:rPr>
        <w:t>Name, Phone and NID number of an Identifier (this is Optional for diplomats and foreigners).</w:t>
      </w:r>
    </w:p>
    <w:p w:rsidR="009A6539" w:rsidRPr="00DB0838" w:rsidRDefault="00BA142E" w:rsidP="00FA11F0">
      <w:pPr>
        <w:pStyle w:val="ListParagraph"/>
        <w:numPr>
          <w:ilvl w:val="1"/>
          <w:numId w:val="1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SIM </w:t>
      </w:r>
      <w:proofErr w:type="spellStart"/>
      <w:r w:rsidRPr="00DB0838">
        <w:rPr>
          <w:rFonts w:ascii="Times New Roman" w:hAnsi="Times New Roman" w:cs="Times New Roman"/>
          <w:sz w:val="24"/>
          <w:szCs w:val="24"/>
        </w:rPr>
        <w:t>Replacement:Contact</w:t>
      </w:r>
      <w:proofErr w:type="spellEnd"/>
      <w:r w:rsidRPr="00DB0838">
        <w:rPr>
          <w:rFonts w:ascii="Times New Roman" w:hAnsi="Times New Roman" w:cs="Times New Roman"/>
          <w:sz w:val="24"/>
          <w:szCs w:val="24"/>
        </w:rPr>
        <w:t xml:space="preserve"> Point: GPC, GPCF, GP Express</w:t>
      </w:r>
    </w:p>
    <w:p w:rsidR="009A6539" w:rsidRPr="00DB0838" w:rsidRDefault="00BA142E" w:rsidP="00FA11F0">
      <w:pPr>
        <w:pStyle w:val="ListParagraph"/>
        <w:numPr>
          <w:ilvl w:val="1"/>
          <w:numId w:val="1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For individual subscription - Bio-metric verification (Mandatory). SIM replacement form must be filled up after successful Bio-metric verification.</w:t>
      </w:r>
    </w:p>
    <w:p w:rsidR="00BA142E" w:rsidRPr="00DB0838" w:rsidRDefault="00BA142E" w:rsidP="00FA11F0">
      <w:pPr>
        <w:pStyle w:val="ListParagraph"/>
        <w:numPr>
          <w:ilvl w:val="0"/>
          <w:numId w:val="1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For corporate subscription - To replace or change SIM card, key contact person needs to send an application in letterhead pad / fill up SIM replacement form with proper company seal and valid sign &amp; come to any GPC, GPCF, GP Express (</w:t>
      </w:r>
      <w:hyperlink r:id="rId34" w:tgtFrame="_blank" w:history="1">
        <w:r w:rsidRPr="00DB0838">
          <w:rPr>
            <w:rStyle w:val="Hyperlink"/>
            <w:rFonts w:ascii="Times New Roman" w:hAnsi="Times New Roman" w:cs="Times New Roman"/>
            <w:color w:val="auto"/>
            <w:sz w:val="24"/>
            <w:szCs w:val="24"/>
          </w:rPr>
          <w:t>Selected branch</w:t>
        </w:r>
      </w:hyperlink>
      <w:r w:rsidRPr="00DB0838">
        <w:rPr>
          <w:rFonts w:ascii="Times New Roman" w:hAnsi="Times New Roman" w:cs="Times New Roman"/>
          <w:sz w:val="24"/>
          <w:szCs w:val="24"/>
        </w:rPr>
        <w:t>)</w:t>
      </w:r>
    </w:p>
    <w:p w:rsidR="00BA142E" w:rsidRPr="00DB0838" w:rsidRDefault="00BA142E" w:rsidP="00FA11F0">
      <w:pPr>
        <w:pStyle w:val="ListParagraph"/>
        <w:numPr>
          <w:ilvl w:val="0"/>
          <w:numId w:val="1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SIM Replacement Charge for Prepaid: BDT 100</w:t>
      </w:r>
    </w:p>
    <w:p w:rsidR="00BA142E" w:rsidRPr="00DB0838" w:rsidRDefault="00BA142E" w:rsidP="00FA11F0">
      <w:pPr>
        <w:pStyle w:val="ListParagraph"/>
        <w:numPr>
          <w:ilvl w:val="0"/>
          <w:numId w:val="1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SIM Replacement Charge for Postpaid: BDT 100</w:t>
      </w:r>
    </w:p>
    <w:p w:rsidR="00BA142E" w:rsidRPr="00DB0838" w:rsidRDefault="00BA142E" w:rsidP="00FA11F0">
      <w:pPr>
        <w:pStyle w:val="ListParagraph"/>
        <w:numPr>
          <w:ilvl w:val="0"/>
          <w:numId w:val="1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Contact Point: GPC/F,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Express, 121.</w:t>
      </w:r>
    </w:p>
    <w:p w:rsidR="00BA142E" w:rsidRPr="00DB0838" w:rsidRDefault="00BA142E" w:rsidP="00FA11F0">
      <w:pPr>
        <w:pStyle w:val="ListParagraph"/>
        <w:numPr>
          <w:ilvl w:val="0"/>
          <w:numId w:val="1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Documents required: After Bio- Metric verified requested number will be bar from GPC, GPCF &amp;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Express. After Verify Mobile Number information (like, FNF number, Last recharge etc.) 121 will execute bar request. Price &amp; charge is not applicable.</w:t>
      </w:r>
    </w:p>
    <w:p w:rsidR="00BA142E" w:rsidRPr="00DB0838" w:rsidRDefault="00BA142E" w:rsidP="00FA11F0">
      <w:pPr>
        <w:pStyle w:val="ListParagraph"/>
        <w:numPr>
          <w:ilvl w:val="0"/>
          <w:numId w:val="1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Store </w:t>
      </w:r>
      <w:proofErr w:type="spellStart"/>
      <w:r w:rsidRPr="00DB0838">
        <w:rPr>
          <w:rFonts w:ascii="Times New Roman" w:hAnsi="Times New Roman" w:cs="Times New Roman"/>
          <w:sz w:val="24"/>
          <w:szCs w:val="24"/>
        </w:rPr>
        <w:t>Locator</w:t>
      </w:r>
      <w:proofErr w:type="gramStart"/>
      <w:r w:rsidRPr="00DB0838">
        <w:rPr>
          <w:rFonts w:ascii="Times New Roman" w:hAnsi="Times New Roman" w:cs="Times New Roman"/>
          <w:sz w:val="24"/>
          <w:szCs w:val="24"/>
        </w:rPr>
        <w:t>:Customers</w:t>
      </w:r>
      <w:proofErr w:type="spellEnd"/>
      <w:proofErr w:type="gramEnd"/>
      <w:r w:rsidRPr="00DB0838">
        <w:rPr>
          <w:rFonts w:ascii="Times New Roman" w:hAnsi="Times New Roman" w:cs="Times New Roman"/>
          <w:sz w:val="24"/>
          <w:szCs w:val="24"/>
        </w:rPr>
        <w:t xml:space="preserve"> can use ‘store locator to find the closest GP sales and customer service </w:t>
      </w:r>
      <w:r w:rsidR="009A6539" w:rsidRPr="00DB0838">
        <w:rPr>
          <w:rFonts w:ascii="Times New Roman" w:hAnsi="Times New Roman" w:cs="Times New Roman"/>
          <w:sz w:val="24"/>
          <w:szCs w:val="24"/>
        </w:rPr>
        <w:t>center</w:t>
      </w:r>
      <w:r w:rsidRPr="00DB0838">
        <w:rPr>
          <w:rFonts w:ascii="Times New Roman" w:hAnsi="Times New Roman" w:cs="Times New Roman"/>
          <w:sz w:val="24"/>
          <w:szCs w:val="24"/>
        </w:rPr>
        <w:t xml:space="preserve"> and get service quickly and easily.</w:t>
      </w:r>
    </w:p>
    <w:p w:rsidR="00BA142E" w:rsidRPr="00DB0838" w:rsidRDefault="00BA142E" w:rsidP="00431122">
      <w:pPr>
        <w:spacing w:line="276" w:lineRule="auto"/>
        <w:jc w:val="both"/>
        <w:rPr>
          <w:rFonts w:ascii="Times New Roman" w:hAnsi="Times New Roman" w:cs="Times New Roman"/>
          <w:sz w:val="24"/>
          <w:szCs w:val="24"/>
        </w:rPr>
      </w:pPr>
    </w:p>
    <w:p w:rsidR="00DD0D62" w:rsidRPr="00DB0838" w:rsidRDefault="00DD0D62" w:rsidP="00431122">
      <w:pPr>
        <w:spacing w:line="276" w:lineRule="auto"/>
        <w:jc w:val="both"/>
        <w:rPr>
          <w:rFonts w:ascii="Times New Roman" w:hAnsi="Times New Roman" w:cs="Times New Roman"/>
          <w:sz w:val="24"/>
          <w:szCs w:val="24"/>
        </w:rPr>
      </w:pPr>
    </w:p>
    <w:p w:rsidR="00DD0D62" w:rsidRPr="00DB0838" w:rsidRDefault="00DD0D62" w:rsidP="00431122">
      <w:pPr>
        <w:spacing w:line="276" w:lineRule="auto"/>
        <w:jc w:val="both"/>
        <w:rPr>
          <w:rFonts w:ascii="Times New Roman" w:hAnsi="Times New Roman" w:cs="Times New Roman"/>
          <w:sz w:val="24"/>
          <w:szCs w:val="24"/>
        </w:rPr>
      </w:pPr>
    </w:p>
    <w:p w:rsidR="00DD0D62" w:rsidRPr="00DB0838" w:rsidRDefault="00DD0D62" w:rsidP="00431122">
      <w:pPr>
        <w:spacing w:line="276" w:lineRule="auto"/>
        <w:jc w:val="both"/>
        <w:rPr>
          <w:rFonts w:ascii="Times New Roman" w:hAnsi="Times New Roman" w:cs="Times New Roman"/>
          <w:sz w:val="24"/>
          <w:szCs w:val="24"/>
        </w:rPr>
      </w:pPr>
    </w:p>
    <w:p w:rsidR="00DD0D62" w:rsidRPr="00DB0838" w:rsidRDefault="00DD0D62" w:rsidP="00431122">
      <w:pPr>
        <w:spacing w:line="276" w:lineRule="auto"/>
        <w:jc w:val="both"/>
        <w:rPr>
          <w:rFonts w:ascii="Times New Roman" w:hAnsi="Times New Roman" w:cs="Times New Roman"/>
          <w:sz w:val="24"/>
          <w:szCs w:val="24"/>
        </w:rPr>
      </w:pPr>
    </w:p>
    <w:p w:rsidR="00DD0D62" w:rsidRPr="00DB0838" w:rsidRDefault="00DD0D62" w:rsidP="00431122">
      <w:pPr>
        <w:spacing w:line="276" w:lineRule="auto"/>
        <w:jc w:val="both"/>
        <w:rPr>
          <w:rFonts w:ascii="Times New Roman" w:hAnsi="Times New Roman" w:cs="Times New Roman"/>
          <w:sz w:val="24"/>
          <w:szCs w:val="24"/>
        </w:rPr>
      </w:pPr>
    </w:p>
    <w:p w:rsidR="00EB30C6" w:rsidRPr="00DB0838" w:rsidRDefault="00EB30C6" w:rsidP="00431122">
      <w:pPr>
        <w:spacing w:line="276" w:lineRule="auto"/>
        <w:jc w:val="both"/>
        <w:rPr>
          <w:rFonts w:ascii="Times New Roman" w:hAnsi="Times New Roman" w:cs="Times New Roman"/>
          <w:sz w:val="24"/>
          <w:szCs w:val="24"/>
        </w:rPr>
      </w:pPr>
    </w:p>
    <w:p w:rsidR="00075357" w:rsidRDefault="00075357">
      <w:pPr>
        <w:rPr>
          <w:rFonts w:ascii="Times New Roman" w:eastAsiaTheme="majorEastAsia" w:hAnsi="Times New Roman" w:cs="Times New Roman"/>
          <w:b/>
          <w:color w:val="1F3864" w:themeColor="accent5" w:themeShade="80"/>
          <w:sz w:val="40"/>
          <w:szCs w:val="32"/>
        </w:rPr>
      </w:pPr>
      <w:bookmarkStart w:id="67" w:name="_Toc74748087"/>
      <w:r>
        <w:rPr>
          <w:rFonts w:ascii="Times New Roman" w:hAnsi="Times New Roman" w:cs="Times New Roman"/>
        </w:rPr>
        <w:br w:type="page"/>
      </w:r>
    </w:p>
    <w:p w:rsidR="00EB7B01" w:rsidRPr="00DB0838" w:rsidRDefault="00EB7B01" w:rsidP="00431122">
      <w:pPr>
        <w:pStyle w:val="Heading1"/>
        <w:spacing w:line="276" w:lineRule="auto"/>
        <w:rPr>
          <w:rFonts w:ascii="Times New Roman" w:hAnsi="Times New Roman" w:cs="Times New Roman"/>
        </w:rPr>
      </w:pPr>
      <w:r w:rsidRPr="00DB0838">
        <w:rPr>
          <w:rFonts w:ascii="Times New Roman" w:hAnsi="Times New Roman" w:cs="Times New Roman"/>
        </w:rPr>
        <w:lastRenderedPageBreak/>
        <w:t>Chapter-3</w:t>
      </w:r>
      <w:bookmarkEnd w:id="67"/>
    </w:p>
    <w:p w:rsidR="00EB7B01" w:rsidRPr="00DB0838" w:rsidRDefault="00EB7B01" w:rsidP="00431122">
      <w:pPr>
        <w:pStyle w:val="Heading1"/>
        <w:spacing w:line="276" w:lineRule="auto"/>
        <w:rPr>
          <w:rFonts w:ascii="Times New Roman" w:hAnsi="Times New Roman" w:cs="Times New Roman"/>
        </w:rPr>
      </w:pPr>
      <w:bookmarkStart w:id="68" w:name="_Toc74748088"/>
      <w:r w:rsidRPr="00DB0838">
        <w:rPr>
          <w:rFonts w:ascii="Times New Roman" w:hAnsi="Times New Roman" w:cs="Times New Roman"/>
        </w:rPr>
        <w:t xml:space="preserve">SME Business Sector of </w:t>
      </w:r>
      <w:proofErr w:type="spellStart"/>
      <w:r w:rsidRPr="00DB0838">
        <w:rPr>
          <w:rFonts w:ascii="Times New Roman" w:hAnsi="Times New Roman" w:cs="Times New Roman"/>
        </w:rPr>
        <w:t>Grameenphone</w:t>
      </w:r>
      <w:bookmarkEnd w:id="68"/>
      <w:proofErr w:type="spellEnd"/>
    </w:p>
    <w:p w:rsidR="00A963CB" w:rsidRPr="00DB0838" w:rsidRDefault="00A963CB" w:rsidP="00431122">
      <w:pPr>
        <w:pStyle w:val="Heading1"/>
        <w:spacing w:line="276" w:lineRule="auto"/>
        <w:rPr>
          <w:rFonts w:ascii="Times New Roman" w:hAnsi="Times New Roman" w:cs="Times New Roman"/>
        </w:rPr>
      </w:pPr>
    </w:p>
    <w:p w:rsidR="00A963CB" w:rsidRPr="00DB0838" w:rsidRDefault="00A963CB" w:rsidP="00431122">
      <w:pPr>
        <w:spacing w:line="276" w:lineRule="auto"/>
        <w:rPr>
          <w:rFonts w:ascii="Times New Roman" w:hAnsi="Times New Roman" w:cs="Times New Roman"/>
        </w:rPr>
      </w:pPr>
      <w:r w:rsidRPr="00DB0838">
        <w:rPr>
          <w:rFonts w:ascii="Times New Roman" w:hAnsi="Times New Roman" w:cs="Times New Roman"/>
        </w:rPr>
        <w:br w:type="page"/>
      </w:r>
    </w:p>
    <w:p w:rsidR="00EB7B01" w:rsidRPr="00DB0838" w:rsidRDefault="00EB7B01" w:rsidP="00431122">
      <w:pPr>
        <w:pStyle w:val="Heading2"/>
        <w:spacing w:line="276" w:lineRule="auto"/>
        <w:rPr>
          <w:rFonts w:ascii="Times New Roman" w:hAnsi="Times New Roman" w:cs="Times New Roman"/>
        </w:rPr>
      </w:pPr>
      <w:bookmarkStart w:id="69" w:name="_Toc74748089"/>
      <w:r w:rsidRPr="00DB0838">
        <w:rPr>
          <w:rFonts w:ascii="Times New Roman" w:hAnsi="Times New Roman" w:cs="Times New Roman"/>
        </w:rPr>
        <w:lastRenderedPageBreak/>
        <w:t>Business Solutions Offer</w:t>
      </w:r>
      <w:bookmarkEnd w:id="69"/>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From our experience on serving the corporate market for last 15 years along with the group experience from operating in 13 countries in the Asia and Europe, we learned how mobile voice communication helps an organization to manage and increase operational speed and efficiency. A wide spread uninterrupted network with clear voice quality is essential for an organization, be it in urban, semi-urban, rural or deep-rural area. A non-established call can cause a huge loss, from customer dissatisfaction to financial loss; even it can cause complete loss of a client and business forgiven. We have also learnt that the modern business environment requires access to communication in mobility, be it nationally or globally. We have learnt that how communication gets cascading error and how a single communication from Management to Employees can change the total mindset of an organization and generates enthusiasm towards achieving the goal</w:t>
      </w:r>
      <w:sdt>
        <w:sdtPr>
          <w:rPr>
            <w:rFonts w:ascii="Times New Roman" w:hAnsi="Times New Roman" w:cs="Times New Roman"/>
            <w:sz w:val="24"/>
            <w:szCs w:val="24"/>
          </w:rPr>
          <w:id w:val="676312918"/>
          <w:citation/>
        </w:sdtPr>
        <w:sdtEndPr/>
        <w:sdtContent>
          <w:r w:rsidR="00DB2B30" w:rsidRPr="00DB0838">
            <w:rPr>
              <w:rFonts w:ascii="Times New Roman" w:hAnsi="Times New Roman" w:cs="Times New Roman"/>
              <w:sz w:val="24"/>
              <w:szCs w:val="24"/>
            </w:rPr>
            <w:fldChar w:fldCharType="begin"/>
          </w:r>
          <w:r w:rsidR="001A49FC" w:rsidRPr="00DB0838">
            <w:rPr>
              <w:rFonts w:ascii="Times New Roman" w:hAnsi="Times New Roman" w:cs="Times New Roman"/>
              <w:sz w:val="24"/>
              <w:szCs w:val="24"/>
            </w:rPr>
            <w:instrText xml:space="preserve"> CITATION Gra212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(Grameenphone, Grameenphone, 2021)</w:t>
          </w:r>
          <w:r w:rsidR="00DB2B30" w:rsidRPr="00DB0838">
            <w:rPr>
              <w:rFonts w:ascii="Times New Roman" w:hAnsi="Times New Roman" w:cs="Times New Roman"/>
              <w:sz w:val="24"/>
              <w:szCs w:val="24"/>
            </w:rPr>
            <w:fldChar w:fldCharType="end"/>
          </w:r>
        </w:sdtContent>
      </w:sdt>
      <w:r w:rsidRPr="00DB0838">
        <w:rPr>
          <w:rFonts w:ascii="Times New Roman" w:hAnsi="Times New Roman" w:cs="Times New Roman"/>
          <w:sz w:val="24"/>
          <w:szCs w:val="24"/>
        </w:rPr>
        <w:t>.</w:t>
      </w:r>
    </w:p>
    <w:p w:rsidR="00EB7B01" w:rsidRPr="00DB0838" w:rsidRDefault="00EB7B01" w:rsidP="00431122">
      <w:pPr>
        <w:pStyle w:val="Heading2"/>
        <w:spacing w:line="276" w:lineRule="auto"/>
        <w:rPr>
          <w:rFonts w:ascii="Times New Roman" w:hAnsi="Times New Roman" w:cs="Times New Roman"/>
        </w:rPr>
      </w:pPr>
      <w:bookmarkStart w:id="70" w:name="_Toc74748090"/>
      <w:r w:rsidRPr="00DB0838">
        <w:rPr>
          <w:rFonts w:ascii="Times New Roman" w:hAnsi="Times New Roman" w:cs="Times New Roman"/>
        </w:rPr>
        <w:t xml:space="preserve">The Largest and Finest Network of the </w:t>
      </w:r>
      <w:r w:rsidR="006F060F" w:rsidRPr="00DB0838">
        <w:rPr>
          <w:rFonts w:ascii="Times New Roman" w:hAnsi="Times New Roman" w:cs="Times New Roman"/>
        </w:rPr>
        <w:t>Country</w:t>
      </w:r>
      <w:r w:rsidRPr="00DB0838">
        <w:rPr>
          <w:rFonts w:ascii="Times New Roman" w:hAnsi="Times New Roman" w:cs="Times New Roman"/>
        </w:rPr>
        <w:t>:</w:t>
      </w:r>
      <w:bookmarkEnd w:id="70"/>
    </w:p>
    <w:p w:rsidR="00EB7B01" w:rsidRPr="00DB0838" w:rsidRDefault="00EB7B01"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maintains the largest and finest network coverage of the country with more than 13,500+ Base Stations around the country. We cover 99.1% of population and 94.57% of land area that enables you to communicate with your all kind of branches, stakeholders </w:t>
      </w:r>
      <w:proofErr w:type="spellStart"/>
      <w:r w:rsidRPr="00DB0838">
        <w:rPr>
          <w:rFonts w:ascii="Times New Roman" w:hAnsi="Times New Roman" w:cs="Times New Roman"/>
          <w:sz w:val="24"/>
          <w:szCs w:val="24"/>
        </w:rPr>
        <w:t>etc</w:t>
      </w:r>
      <w:proofErr w:type="spellEnd"/>
      <w:r w:rsidRPr="00DB0838">
        <w:rPr>
          <w:rFonts w:ascii="Times New Roman" w:hAnsi="Times New Roman" w:cs="Times New Roman"/>
          <w:sz w:val="24"/>
          <w:szCs w:val="24"/>
        </w:rPr>
        <w:t xml:space="preserve"> be it your colleagues, supply chain members, or even friends, families and relatives. To provide you the experience of an uninterrupted communication a team of about a thousand qualified engineers and technicians are working in a 24X7 basis to keep the network up and running with unbitten quality. To ensure the coverage in your office premises we take initiatives to improve network quality if required. We offer you EDGE/GPRS/3G/4G enable network coverage and still relentlessly working for even improvement of the network to provide even better quality and upgraded technological services. From our commitment towards nature we are converting our network to a green ne</w:t>
      </w:r>
      <w:r w:rsidR="00DB0838" w:rsidRPr="00DB0838">
        <w:rPr>
          <w:rFonts w:ascii="Times New Roman" w:hAnsi="Times New Roman" w:cs="Times New Roman"/>
          <w:sz w:val="24"/>
          <w:szCs w:val="24"/>
        </w:rPr>
        <w:t>twork through energy efficiency.</w:t>
      </w:r>
    </w:p>
    <w:p w:rsidR="00EB7B01" w:rsidRPr="00DB0838" w:rsidRDefault="00EB7B01" w:rsidP="00431122">
      <w:pPr>
        <w:pStyle w:val="Heading2"/>
        <w:spacing w:line="276" w:lineRule="auto"/>
        <w:rPr>
          <w:rFonts w:ascii="Times New Roman" w:hAnsi="Times New Roman" w:cs="Times New Roman"/>
        </w:rPr>
      </w:pPr>
      <w:bookmarkStart w:id="71" w:name="_Toc74748091"/>
      <w:r w:rsidRPr="00DB0838">
        <w:rPr>
          <w:rFonts w:ascii="Times New Roman" w:hAnsi="Times New Roman" w:cs="Times New Roman"/>
        </w:rPr>
        <w:t>International Coverage:</w:t>
      </w:r>
      <w:bookmarkEnd w:id="71"/>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With the changed landscape of business environment, we offer you global coverage with our International Roaming service that helps you to carry the same number around the world. We offer “One Country One Rate” for International Roaming service to avoid bill shock and establish clarity on billing. We offer detailed bill for this service by default. Currently we offer International Roaming facility to 123 countries.    </w:t>
      </w:r>
    </w:p>
    <w:p w:rsidR="00EB7B01" w:rsidRPr="00DB0838" w:rsidRDefault="00EB7B01" w:rsidP="00431122">
      <w:pPr>
        <w:pStyle w:val="Heading2"/>
        <w:spacing w:line="276" w:lineRule="auto"/>
        <w:rPr>
          <w:rFonts w:ascii="Times New Roman" w:hAnsi="Times New Roman" w:cs="Times New Roman"/>
        </w:rPr>
      </w:pPr>
      <w:bookmarkStart w:id="72" w:name="_Toc74748092"/>
      <w:r w:rsidRPr="00DB0838">
        <w:rPr>
          <w:rFonts w:ascii="Times New Roman" w:hAnsi="Times New Roman" w:cs="Times New Roman"/>
        </w:rPr>
        <w:t>Clear and Convenient Billing:</w:t>
      </w:r>
      <w:bookmarkEnd w:id="72"/>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We believe in clarity of billing as we believe in long time business relationship with our clients. For our post-paid offers, to avoid bill shock, we offer clarity on billing through detail bills, both for company and for individual as and when required. In addition to provide you bill on time we offer e-bill. To ensure your ease on bill payment we accept payment through flexi-load, Scratch card, </w:t>
      </w:r>
      <w:proofErr w:type="spellStart"/>
      <w:r w:rsidRPr="00DB0838">
        <w:rPr>
          <w:rFonts w:ascii="Times New Roman" w:hAnsi="Times New Roman" w:cs="Times New Roman"/>
          <w:sz w:val="24"/>
          <w:szCs w:val="24"/>
        </w:rPr>
        <w:t>cheque</w:t>
      </w:r>
      <w:proofErr w:type="spellEnd"/>
      <w:r w:rsidRPr="00DB0838">
        <w:rPr>
          <w:rFonts w:ascii="Times New Roman" w:hAnsi="Times New Roman" w:cs="Times New Roman"/>
          <w:sz w:val="24"/>
          <w:szCs w:val="24"/>
        </w:rPr>
        <w:t>, or even payment to banks and online payment gateway. We also offer invoices printed in Bangla acco</w:t>
      </w:r>
      <w:r w:rsidR="00DB0838" w:rsidRPr="00DB0838">
        <w:rPr>
          <w:rFonts w:ascii="Times New Roman" w:hAnsi="Times New Roman" w:cs="Times New Roman"/>
          <w:sz w:val="24"/>
          <w:szCs w:val="24"/>
        </w:rPr>
        <w:t>rding to the need of the client.</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Uninterrupted After Sales Service: To ensure smooth after sales service we will assign an Account Manager for your company along with our regular after sales services consists of </w:t>
      </w:r>
      <w:r w:rsidRPr="00DB0838">
        <w:rPr>
          <w:rFonts w:ascii="Times New Roman" w:hAnsi="Times New Roman" w:cs="Times New Roman"/>
          <w:sz w:val="24"/>
          <w:szCs w:val="24"/>
        </w:rPr>
        <w:lastRenderedPageBreak/>
        <w:t xml:space="preserve">Call Center, Online Customer Care and shops like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Centers, Service Touch Points all around the country.  </w:t>
      </w:r>
    </w:p>
    <w:p w:rsidR="00EB7B01" w:rsidRPr="00DB0838" w:rsidRDefault="00EB7B01" w:rsidP="00431122">
      <w:pPr>
        <w:pStyle w:val="Heading2"/>
        <w:spacing w:line="276" w:lineRule="auto"/>
        <w:rPr>
          <w:rFonts w:ascii="Times New Roman" w:hAnsi="Times New Roman" w:cs="Times New Roman"/>
        </w:rPr>
      </w:pPr>
      <w:bookmarkStart w:id="73" w:name="_Toc74748093"/>
      <w:r w:rsidRPr="00DB0838">
        <w:rPr>
          <w:rFonts w:ascii="Times New Roman" w:hAnsi="Times New Roman" w:cs="Times New Roman"/>
        </w:rPr>
        <w:t>Package Features:</w:t>
      </w:r>
      <w:bookmarkEnd w:id="73"/>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Flat Tariff: To fulfill your desire of a tensionless and easy to calculate telecom expenditure, we offer you a simple flat tariff all through the day. Your team can communicate fearlessly and can avoid bill shock through this extra simple tariff plan. </w:t>
      </w: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Free Stuffs: Every pack of Business Solutions comes to you with some exciting free stuffs. Please see the free stuffs designed for you in the tariff chart.  </w:t>
      </w: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Free Access Fee: As business client, we offer free access fee for your postpaid subscription. Access fee is applicable only for the VAS. </w:t>
      </w:r>
    </w:p>
    <w:p w:rsidR="00B622BF"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Promotional Offers: Besides the regular offers the subscribers will be able to enjoy the time to time promotional offers targeting this product.</w:t>
      </w: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rPr>
        <w:t>Price Quotation</w:t>
      </w:r>
      <w:r w:rsidR="00B622BF" w:rsidRPr="00DB0838">
        <w:rPr>
          <w:rFonts w:ascii="Times New Roman" w:hAnsi="Times New Roman" w:cs="Times New Roman"/>
        </w:rPr>
        <w:t xml:space="preserve">: </w:t>
      </w:r>
      <w:r w:rsidRPr="00DB0838">
        <w:rPr>
          <w:rFonts w:ascii="Times New Roman" w:hAnsi="Times New Roman" w:cs="Times New Roman"/>
          <w:sz w:val="24"/>
          <w:szCs w:val="24"/>
        </w:rPr>
        <w:t xml:space="preserve">To avail all the facilities provided by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we offer you the following price</w:t>
      </w:r>
      <w:r w:rsidR="00B918CC" w:rsidRPr="00DB0838">
        <w:rPr>
          <w:rFonts w:ascii="Times New Roman" w:hAnsi="Times New Roman" w:cs="Times New Roman"/>
          <w:sz w:val="24"/>
          <w:szCs w:val="24"/>
        </w:rPr>
        <w:t xml:space="preserve"> for your esteemed organization.</w:t>
      </w:r>
    </w:p>
    <w:tbl>
      <w:tblPr>
        <w:tblStyle w:val="GridTable4-Accent31"/>
        <w:tblW w:w="8969" w:type="dxa"/>
        <w:tblLayout w:type="fixed"/>
        <w:tblLook w:val="06A0" w:firstRow="1" w:lastRow="0" w:firstColumn="1" w:lastColumn="0" w:noHBand="1" w:noVBand="1"/>
      </w:tblPr>
      <w:tblGrid>
        <w:gridCol w:w="2384"/>
        <w:gridCol w:w="3554"/>
        <w:gridCol w:w="3031"/>
      </w:tblGrid>
      <w:tr w:rsidR="00EB7B01" w:rsidRPr="00DB0838" w:rsidTr="00C50669">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384" w:type="dxa"/>
            <w:vMerge w:val="restart"/>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Feature</w:t>
            </w:r>
          </w:p>
        </w:tc>
        <w:tc>
          <w:tcPr>
            <w:tcW w:w="3554" w:type="dxa"/>
            <w:vMerge w:val="restart"/>
          </w:tcPr>
          <w:p w:rsidR="00EB7B01" w:rsidRPr="00DB0838" w:rsidRDefault="00EB7B01" w:rsidP="0043112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Operator/Activity</w:t>
            </w:r>
          </w:p>
        </w:tc>
        <w:tc>
          <w:tcPr>
            <w:tcW w:w="3031" w:type="dxa"/>
            <w:vMerge w:val="restart"/>
          </w:tcPr>
          <w:p w:rsidR="00EB7B01" w:rsidRPr="00DB0838" w:rsidRDefault="00EB7B01" w:rsidP="00431122">
            <w:pPr>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Tariff (BDT)</w:t>
            </w:r>
          </w:p>
        </w:tc>
      </w:tr>
      <w:tr w:rsidR="00EB7B01" w:rsidRPr="00DB0838" w:rsidTr="00C50669">
        <w:trPr>
          <w:trHeight w:val="297"/>
        </w:trPr>
        <w:tc>
          <w:tcPr>
            <w:cnfStyle w:val="001000000000" w:firstRow="0" w:lastRow="0" w:firstColumn="1" w:lastColumn="0" w:oddVBand="0" w:evenVBand="0" w:oddHBand="0" w:evenHBand="0" w:firstRowFirstColumn="0" w:firstRowLastColumn="0" w:lastRowFirstColumn="0" w:lastRowLastColumn="0"/>
            <w:tcW w:w="2384" w:type="dxa"/>
            <w:vMerge/>
          </w:tcPr>
          <w:p w:rsidR="00EB7B01" w:rsidRPr="00DB0838" w:rsidRDefault="00EB7B01" w:rsidP="00431122">
            <w:pPr>
              <w:spacing w:line="276" w:lineRule="auto"/>
              <w:jc w:val="both"/>
              <w:rPr>
                <w:rFonts w:ascii="Times New Roman" w:hAnsi="Times New Roman" w:cs="Times New Roman"/>
              </w:rPr>
            </w:pPr>
          </w:p>
        </w:tc>
        <w:tc>
          <w:tcPr>
            <w:tcW w:w="3554"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c>
          <w:tcPr>
            <w:tcW w:w="3031"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p>
        </w:tc>
      </w:tr>
      <w:tr w:rsidR="00EB7B01" w:rsidRPr="00DB0838" w:rsidTr="00C50669">
        <w:trPr>
          <w:trHeight w:val="76"/>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Start Up Price</w:t>
            </w:r>
          </w:p>
        </w:tc>
        <w:tc>
          <w:tcPr>
            <w:tcW w:w="3554"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 </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200</w:t>
            </w:r>
          </w:p>
        </w:tc>
      </w:tr>
      <w:tr w:rsidR="00EB7B01" w:rsidRPr="00DB0838" w:rsidTr="00C50669">
        <w:trPr>
          <w:trHeight w:val="1267"/>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Free Stuffs</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Data: 200 MB [1 Month Validity]</w:t>
            </w:r>
            <w:r w:rsidRPr="00DB0838">
              <w:rPr>
                <w:rFonts w:ascii="Times New Roman" w:hAnsi="Times New Roman" w:cs="Times New Roman"/>
              </w:rPr>
              <w:br/>
              <w:t>SMS: 300 [1 Month Validity]</w:t>
            </w:r>
            <w:r w:rsidRPr="00DB0838">
              <w:rPr>
                <w:rFonts w:ascii="Times New Roman" w:hAnsi="Times New Roman" w:cs="Times New Roman"/>
              </w:rPr>
              <w:br/>
              <w:t>Free Miss Called Alert</w:t>
            </w:r>
            <w:r w:rsidRPr="00DB0838">
              <w:rPr>
                <w:rFonts w:ascii="Times New Roman" w:hAnsi="Times New Roman" w:cs="Times New Roman"/>
              </w:rPr>
              <w:br/>
              <w:t>Free Call Back</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Free of Cost</w:t>
            </w:r>
          </w:p>
        </w:tc>
      </w:tr>
      <w:tr w:rsidR="00EB7B01" w:rsidRPr="00DB0838" w:rsidTr="00C50669">
        <w:trPr>
          <w:trHeight w:val="619"/>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24 Hour</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any operator</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BDT  88.0  Per Min  [10 Sec Pulse]</w:t>
            </w:r>
          </w:p>
        </w:tc>
      </w:tr>
      <w:tr w:rsidR="00EB7B01" w:rsidRPr="00DB0838" w:rsidTr="00C50669">
        <w:trPr>
          <w:trHeight w:val="610"/>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Office Talk (CUG)</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all Business Solutions Postpaid Subscribers using same package</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BDT 0.45 Per Min [10 Sec Pulse]</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SMS (160 Characters)</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any operator</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0.5</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International SMS (160 Characters)</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any country</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2.5</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Push-pull SMS</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any port</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2</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vMerge w:val="restart"/>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MMS</w:t>
            </w: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other operator (Selected)</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3</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vMerge/>
          </w:tcPr>
          <w:p w:rsidR="00EB7B01" w:rsidRPr="00DB0838" w:rsidRDefault="00EB7B01" w:rsidP="00431122">
            <w:pPr>
              <w:spacing w:line="276" w:lineRule="auto"/>
              <w:rPr>
                <w:rFonts w:ascii="Times New Roman" w:hAnsi="Times New Roman" w:cs="Times New Roman"/>
              </w:rPr>
            </w:pPr>
          </w:p>
        </w:tc>
        <w:tc>
          <w:tcPr>
            <w:tcW w:w="3554"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To Port</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5</w:t>
            </w:r>
          </w:p>
        </w:tc>
      </w:tr>
      <w:tr w:rsidR="00EB7B01" w:rsidRPr="00DB0838" w:rsidTr="00C50669">
        <w:trPr>
          <w:trHeight w:val="85"/>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rPr>
                <w:rFonts w:ascii="Times New Roman" w:hAnsi="Times New Roman" w:cs="Times New Roman"/>
              </w:rPr>
            </w:pPr>
            <w:r w:rsidRPr="00DB0838">
              <w:rPr>
                <w:rFonts w:ascii="Times New Roman" w:hAnsi="Times New Roman" w:cs="Times New Roman"/>
              </w:rPr>
              <w:t>International MMS (Selected Country)</w:t>
            </w:r>
          </w:p>
        </w:tc>
        <w:tc>
          <w:tcPr>
            <w:tcW w:w="3554"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 </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15</w:t>
            </w:r>
          </w:p>
        </w:tc>
      </w:tr>
      <w:tr w:rsidR="00EB7B01" w:rsidRPr="00DB0838" w:rsidTr="00C50669">
        <w:trPr>
          <w:trHeight w:val="68"/>
        </w:trPr>
        <w:tc>
          <w:tcPr>
            <w:cnfStyle w:val="001000000000" w:firstRow="0" w:lastRow="0" w:firstColumn="1" w:lastColumn="0" w:oddVBand="0" w:evenVBand="0" w:oddHBand="0" w:evenHBand="0" w:firstRowFirstColumn="0" w:firstRowLastColumn="0" w:lastRowFirstColumn="0" w:lastRowLastColumn="0"/>
            <w:tcW w:w="2384" w:type="dxa"/>
          </w:tcPr>
          <w:p w:rsidR="00EB7B01" w:rsidRPr="00DB0838" w:rsidRDefault="00EB7B01" w:rsidP="00431122">
            <w:pPr>
              <w:spacing w:line="276" w:lineRule="auto"/>
              <w:jc w:val="both"/>
              <w:rPr>
                <w:rFonts w:ascii="Times New Roman" w:hAnsi="Times New Roman" w:cs="Times New Roman"/>
              </w:rPr>
            </w:pPr>
            <w:r w:rsidRPr="00DB0838">
              <w:rPr>
                <w:rFonts w:ascii="Times New Roman" w:hAnsi="Times New Roman" w:cs="Times New Roman"/>
              </w:rPr>
              <w:t>Itemized Bill</w:t>
            </w:r>
          </w:p>
        </w:tc>
        <w:tc>
          <w:tcPr>
            <w:tcW w:w="3554"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 </w:t>
            </w:r>
          </w:p>
        </w:tc>
        <w:tc>
          <w:tcPr>
            <w:tcW w:w="3031" w:type="dxa"/>
          </w:tcPr>
          <w:p w:rsidR="00EB7B01" w:rsidRPr="00DB0838" w:rsidRDefault="00EB7B01" w:rsidP="00431122">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B0838">
              <w:rPr>
                <w:rFonts w:ascii="Times New Roman" w:hAnsi="Times New Roman" w:cs="Times New Roman"/>
              </w:rPr>
              <w:t>100</w:t>
            </w:r>
          </w:p>
        </w:tc>
      </w:tr>
    </w:tbl>
    <w:p w:rsidR="00EB7B01" w:rsidRPr="00DB0838" w:rsidRDefault="00EB7B01" w:rsidP="00FA11F0">
      <w:pPr>
        <w:pStyle w:val="ListParagraph"/>
        <w:numPr>
          <w:ilvl w:val="0"/>
          <w:numId w:val="18"/>
        </w:numPr>
        <w:spacing w:before="360" w:after="480" w:line="276" w:lineRule="auto"/>
        <w:jc w:val="both"/>
        <w:rPr>
          <w:rFonts w:ascii="Times New Roman" w:hAnsi="Times New Roman" w:cs="Times New Roman"/>
          <w:sz w:val="24"/>
          <w:szCs w:val="24"/>
        </w:rPr>
      </w:pPr>
      <w:r w:rsidRPr="00DB0838">
        <w:rPr>
          <w:rFonts w:ascii="Times New Roman" w:hAnsi="Times New Roman" w:cs="Times New Roman"/>
          <w:sz w:val="24"/>
          <w:szCs w:val="24"/>
        </w:rPr>
        <w:t>International Roaming: international Roaming charge will be done as per the charging of foreign operator.</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Notes: </w:t>
      </w:r>
    </w:p>
    <w:p w:rsidR="00EB7B01" w:rsidRPr="00DB0838" w:rsidRDefault="00EB7B01" w:rsidP="00FA11F0">
      <w:pPr>
        <w:pStyle w:val="ListParagraph"/>
        <w:numPr>
          <w:ilvl w:val="0"/>
          <w:numId w:val="1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All the charges are excluding applicable Supplementary Duty &amp; VAT:  10% Supplementary Duty (SD) +15 % VAT on price (inclusive of SD) +1% Surcharge</w:t>
      </w:r>
    </w:p>
    <w:p w:rsidR="00EB7B01" w:rsidRPr="00DB0838" w:rsidRDefault="00EB7B01" w:rsidP="00FA11F0">
      <w:pPr>
        <w:pStyle w:val="ListParagraph"/>
        <w:numPr>
          <w:ilvl w:val="0"/>
          <w:numId w:val="1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This offer is valid for 15 Days from the date of the offer is given</w:t>
      </w:r>
    </w:p>
    <w:p w:rsidR="00EB7B01" w:rsidRPr="00DB0838" w:rsidRDefault="00EB7B01" w:rsidP="00FA11F0">
      <w:pPr>
        <w:pStyle w:val="ListParagraph"/>
        <w:numPr>
          <w:ilvl w:val="0"/>
          <w:numId w:val="1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No security deposit is required for the above mentioned subscription</w:t>
      </w:r>
    </w:p>
    <w:p w:rsidR="00EB7B01" w:rsidRPr="00DB0838" w:rsidRDefault="00EB7B01" w:rsidP="00FA11F0">
      <w:pPr>
        <w:pStyle w:val="ListParagraph"/>
        <w:numPr>
          <w:ilvl w:val="0"/>
          <w:numId w:val="1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Mode of Payment: Cash/PO/DD in favor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before delivery</w:t>
      </w:r>
    </w:p>
    <w:p w:rsidR="00C50669" w:rsidRPr="00DB0838" w:rsidRDefault="00EB7B01" w:rsidP="00FA11F0">
      <w:pPr>
        <w:pStyle w:val="ListParagraph"/>
        <w:numPr>
          <w:ilvl w:val="0"/>
          <w:numId w:val="17"/>
        </w:numPr>
        <w:spacing w:after="360"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Mode of Delivery: After payment, within 72 hours, products would be delivered, unless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specifies a timeline for delivering</w:t>
      </w:r>
    </w:p>
    <w:p w:rsidR="00C50669" w:rsidRPr="00DB0838" w:rsidRDefault="00C50669" w:rsidP="00431122">
      <w:pPr>
        <w:pStyle w:val="ListParagraph"/>
        <w:spacing w:after="360"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18"/>
        </w:numPr>
        <w:spacing w:before="240" w:line="276" w:lineRule="auto"/>
        <w:jc w:val="both"/>
        <w:rPr>
          <w:rFonts w:ascii="Times New Roman" w:hAnsi="Times New Roman" w:cs="Times New Roman"/>
          <w:sz w:val="24"/>
          <w:szCs w:val="24"/>
        </w:rPr>
      </w:pPr>
      <w:r w:rsidRPr="00DB0838">
        <w:rPr>
          <w:rFonts w:ascii="Times New Roman" w:hAnsi="Times New Roman" w:cs="Times New Roman"/>
          <w:sz w:val="24"/>
          <w:szCs w:val="24"/>
        </w:rPr>
        <w:t>Internet Price Plan</w:t>
      </w:r>
      <w:r w:rsidRPr="00DB0838">
        <w:rPr>
          <w:rFonts w:ascii="Times New Roman" w:hAnsi="Times New Roman" w:cs="Times New Roman"/>
          <w:noProof/>
        </w:rPr>
        <w:drawing>
          <wp:anchor distT="0" distB="0" distL="0" distR="0" simplePos="0" relativeHeight="251646464" behindDoc="1" locked="0" layoutInCell="1" allowOverlap="1">
            <wp:simplePos x="0" y="0"/>
            <wp:positionH relativeFrom="column">
              <wp:posOffset>5869940</wp:posOffset>
            </wp:positionH>
            <wp:positionV relativeFrom="paragraph">
              <wp:posOffset>-8889</wp:posOffset>
            </wp:positionV>
            <wp:extent cx="19050" cy="12700"/>
            <wp:effectExtent l="0" t="0" r="0" b="0"/>
            <wp:wrapNone/>
            <wp:docPr id="1127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35"/>
                    <a:srcRect/>
                    <a:stretch>
                      <a:fillRect/>
                    </a:stretch>
                  </pic:blipFill>
                  <pic:spPr>
                    <a:xfrm>
                      <a:off x="0" y="0"/>
                      <a:ext cx="19050" cy="12700"/>
                    </a:xfrm>
                    <a:prstGeom prst="rect">
                      <a:avLst/>
                    </a:prstGeom>
                    <a:ln/>
                  </pic:spPr>
                </pic:pic>
              </a:graphicData>
            </a:graphic>
          </wp:anchor>
        </w:drawing>
      </w:r>
    </w:p>
    <w:tbl>
      <w:tblPr>
        <w:tblStyle w:val="ListTable21"/>
        <w:tblpPr w:leftFromText="180" w:rightFromText="180" w:vertAnchor="text" w:horzAnchor="margin" w:tblpY="244"/>
        <w:tblW w:w="9072" w:type="dxa"/>
        <w:tblLayout w:type="fixed"/>
        <w:tblLook w:val="0400" w:firstRow="0" w:lastRow="0" w:firstColumn="0" w:lastColumn="0" w:noHBand="0" w:noVBand="1"/>
      </w:tblPr>
      <w:tblGrid>
        <w:gridCol w:w="3024"/>
        <w:gridCol w:w="3024"/>
        <w:gridCol w:w="3024"/>
      </w:tblGrid>
      <w:tr w:rsidR="00EB7B01" w:rsidRPr="00DB0838" w:rsidTr="00A36817">
        <w:trPr>
          <w:cnfStyle w:val="000000100000" w:firstRow="0" w:lastRow="0" w:firstColumn="0" w:lastColumn="0" w:oddVBand="0" w:evenVBand="0" w:oddHBand="1" w:evenHBand="0" w:firstRowFirstColumn="0" w:firstRowLastColumn="0" w:lastRowFirstColumn="0" w:lastRowLastColumn="0"/>
          <w:trHeight w:val="1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Pack Details</w:t>
            </w:r>
          </w:p>
          <w:p w:rsidR="00EB7B01" w:rsidRPr="00DB0838" w:rsidRDefault="00EB7B01" w:rsidP="00431122">
            <w:pPr>
              <w:spacing w:line="276" w:lineRule="auto"/>
              <w:jc w:val="center"/>
              <w:rPr>
                <w:rFonts w:ascii="Times New Roman" w:hAnsi="Times New Roman" w:cs="Times New Roman"/>
                <w:sz w:val="24"/>
                <w:szCs w:val="24"/>
              </w:rPr>
            </w:pPr>
          </w:p>
        </w:tc>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Validity (Days)</w:t>
            </w:r>
          </w:p>
          <w:p w:rsidR="00EB7B01" w:rsidRPr="00DB0838" w:rsidRDefault="00EB7B01" w:rsidP="00431122">
            <w:pPr>
              <w:spacing w:line="276" w:lineRule="auto"/>
              <w:jc w:val="center"/>
              <w:rPr>
                <w:rFonts w:ascii="Times New Roman" w:hAnsi="Times New Roman" w:cs="Times New Roman"/>
                <w:sz w:val="24"/>
                <w:szCs w:val="24"/>
              </w:rPr>
            </w:pPr>
          </w:p>
        </w:tc>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Regular Price</w:t>
            </w:r>
          </w:p>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(includes all charges)</w:t>
            </w:r>
          </w:p>
          <w:p w:rsidR="00EB7B01" w:rsidRPr="00DB0838" w:rsidRDefault="00EB7B01" w:rsidP="00431122">
            <w:pPr>
              <w:spacing w:line="276" w:lineRule="auto"/>
              <w:jc w:val="center"/>
              <w:rPr>
                <w:rFonts w:ascii="Times New Roman" w:hAnsi="Times New Roman" w:cs="Times New Roman"/>
                <w:sz w:val="24"/>
                <w:szCs w:val="24"/>
                <w:highlight w:val="yellow"/>
              </w:rPr>
            </w:pPr>
          </w:p>
        </w:tc>
      </w:tr>
      <w:tr w:rsidR="00EB7B01" w:rsidRPr="00DB0838" w:rsidTr="00A36817">
        <w:trPr>
          <w:trHeight w:val="1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1.5GB</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240</w:t>
            </w:r>
          </w:p>
        </w:tc>
      </w:tr>
      <w:tr w:rsidR="00EB7B01" w:rsidRPr="00DB0838" w:rsidTr="00A36817">
        <w:trPr>
          <w:cnfStyle w:val="000000100000" w:firstRow="0" w:lastRow="0" w:firstColumn="0" w:lastColumn="0" w:oddVBand="0" w:evenVBand="0" w:oddHBand="1" w:evenHBand="0" w:firstRowFirstColumn="0" w:firstRowLastColumn="0" w:lastRowFirstColumn="0" w:lastRowLastColumn="0"/>
          <w:trHeight w:val="425"/>
        </w:trPr>
        <w:tc>
          <w:tcPr>
            <w:tcW w:w="3024" w:type="dxa"/>
            <w:vAlign w:val="center"/>
          </w:tcPr>
          <w:p w:rsidR="00A36817"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2.5GB</w:t>
            </w:r>
          </w:p>
        </w:tc>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353</w:t>
            </w:r>
          </w:p>
        </w:tc>
      </w:tr>
      <w:tr w:rsidR="00EB7B01" w:rsidRPr="00DB0838" w:rsidTr="00A36817">
        <w:trPr>
          <w:trHeight w:val="353"/>
        </w:trPr>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3.5 GB</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448</w:t>
            </w:r>
          </w:p>
        </w:tc>
      </w:tr>
      <w:tr w:rsidR="00EB7B01" w:rsidRPr="00DB0838" w:rsidTr="00A36817">
        <w:trPr>
          <w:cnfStyle w:val="000000100000" w:firstRow="0" w:lastRow="0" w:firstColumn="0" w:lastColumn="0" w:oddVBand="0" w:evenVBand="0" w:oddHBand="1" w:evenHBand="0" w:firstRowFirstColumn="0" w:firstRowLastColumn="0" w:lastRowFirstColumn="0" w:lastRowLastColumn="0"/>
          <w:trHeight w:val="33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6GB</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609</w:t>
            </w:r>
          </w:p>
        </w:tc>
      </w:tr>
      <w:tr w:rsidR="00EB7B01" w:rsidRPr="00DB0838" w:rsidTr="00A36817">
        <w:trPr>
          <w:trHeight w:val="1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12GB</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1211</w:t>
            </w:r>
          </w:p>
        </w:tc>
      </w:tr>
      <w:tr w:rsidR="00EB7B01" w:rsidRPr="00DB0838" w:rsidTr="00A36817">
        <w:trPr>
          <w:cnfStyle w:val="000000100000" w:firstRow="0" w:lastRow="0" w:firstColumn="0" w:lastColumn="0" w:oddVBand="0" w:evenVBand="0" w:oddHBand="1" w:evenHBand="0" w:firstRowFirstColumn="0" w:firstRowLastColumn="0" w:lastRowFirstColumn="0" w:lastRowLastColumn="0"/>
          <w:trHeight w:val="1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18GB</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1594</w:t>
            </w:r>
          </w:p>
        </w:tc>
      </w:tr>
      <w:tr w:rsidR="00EB7B01" w:rsidRPr="00DB0838" w:rsidTr="00A36817">
        <w:trPr>
          <w:trHeight w:val="245"/>
        </w:trPr>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30GB</w:t>
            </w:r>
          </w:p>
        </w:tc>
        <w:tc>
          <w:tcPr>
            <w:tcW w:w="3024" w:type="dxa"/>
            <w:vAlign w:val="center"/>
          </w:tcPr>
          <w:p w:rsidR="00EB7B01" w:rsidRPr="00DB0838" w:rsidRDefault="00EB7B01"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31</w:t>
            </w:r>
          </w:p>
        </w:tc>
        <w:tc>
          <w:tcPr>
            <w:tcW w:w="3024" w:type="dxa"/>
            <w:vAlign w:val="center"/>
          </w:tcPr>
          <w:p w:rsidR="00EB7B01" w:rsidRPr="00DB0838" w:rsidRDefault="00A36817" w:rsidP="00431122">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t>2550</w:t>
            </w:r>
          </w:p>
        </w:tc>
      </w:tr>
    </w:tbl>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Bulk SMS</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“A Customer </w:t>
      </w:r>
      <w:r w:rsidR="00A36817" w:rsidRPr="00DB0838">
        <w:rPr>
          <w:rFonts w:ascii="Times New Roman" w:hAnsi="Times New Roman" w:cs="Times New Roman"/>
          <w:sz w:val="24"/>
          <w:szCs w:val="24"/>
        </w:rPr>
        <w:t>Friendly</w:t>
      </w:r>
      <w:r w:rsidRPr="00DB0838">
        <w:rPr>
          <w:rFonts w:ascii="Times New Roman" w:hAnsi="Times New Roman" w:cs="Times New Roman"/>
          <w:sz w:val="24"/>
          <w:szCs w:val="24"/>
        </w:rPr>
        <w:t xml:space="preserve"> Bulk SMS solution that understand you need”</w:t>
      </w:r>
    </w:p>
    <w:p w:rsidR="00EB7B01" w:rsidRPr="00DB0838" w:rsidRDefault="00A36817"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inline distT="0" distB="0" distL="0" distR="0">
            <wp:extent cx="5886450" cy="2019300"/>
            <wp:effectExtent l="0" t="0" r="0" b="0"/>
            <wp:docPr id="11270" name="Diagram 112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lastRenderedPageBreak/>
        <w:drawing>
          <wp:inline distT="0" distB="0" distL="0" distR="0">
            <wp:extent cx="5800725" cy="3324225"/>
            <wp:effectExtent l="0" t="38100" r="0" b="9525"/>
            <wp:docPr id="3" name="Diagram 1127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1" r:lo="rId42" r:qs="rId43" r:cs="rId44"/>
              </a:graphicData>
            </a:graphic>
          </wp:inline>
        </w:drawing>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inline distT="0" distB="0" distL="0" distR="0">
            <wp:extent cx="6506528" cy="4065299"/>
            <wp:effectExtent l="0" t="0" r="0" b="0"/>
            <wp:docPr id="11295"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46"/>
                    <a:srcRect/>
                    <a:stretch>
                      <a:fillRect/>
                    </a:stretch>
                  </pic:blipFill>
                  <pic:spPr>
                    <a:xfrm>
                      <a:off x="0" y="0"/>
                      <a:ext cx="6506528" cy="4065299"/>
                    </a:xfrm>
                    <a:prstGeom prst="rect">
                      <a:avLst/>
                    </a:prstGeom>
                    <a:ln/>
                  </pic:spPr>
                </pic:pic>
              </a:graphicData>
            </a:graphic>
          </wp:inline>
        </w:drawing>
      </w:r>
    </w:p>
    <w:p w:rsidR="00A36817" w:rsidRPr="00DB0838" w:rsidRDefault="00A36817" w:rsidP="00431122">
      <w:pPr>
        <w:spacing w:line="276" w:lineRule="auto"/>
        <w:jc w:val="both"/>
        <w:rPr>
          <w:rFonts w:ascii="Times New Roman" w:hAnsi="Times New Roman" w:cs="Times New Roman"/>
          <w:sz w:val="24"/>
          <w:szCs w:val="24"/>
        </w:rPr>
      </w:pPr>
    </w:p>
    <w:p w:rsidR="00A36817" w:rsidRPr="00DB0838" w:rsidRDefault="00A36817"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Quotation for Bulk SM</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Please select suitable tariff plan for your customer</w:t>
      </w:r>
      <w:r w:rsidR="00A36817" w:rsidRPr="00DB0838">
        <w:rPr>
          <w:rFonts w:ascii="Times New Roman" w:hAnsi="Times New Roman" w:cs="Times New Roman"/>
          <w:sz w:val="24"/>
          <w:szCs w:val="24"/>
        </w:rPr>
        <w:t>s from tariff plan documents</w:t>
      </w:r>
    </w:p>
    <w:tbl>
      <w:tblPr>
        <w:tblStyle w:val="GridTable31"/>
        <w:tblW w:w="8972" w:type="dxa"/>
        <w:tblLayout w:type="fixed"/>
        <w:tblLook w:val="0000" w:firstRow="0" w:lastRow="0" w:firstColumn="0" w:lastColumn="0" w:noHBand="0" w:noVBand="0"/>
      </w:tblPr>
      <w:tblGrid>
        <w:gridCol w:w="6253"/>
        <w:gridCol w:w="2719"/>
      </w:tblGrid>
      <w:tr w:rsidR="00EB7B01" w:rsidRPr="00DB0838" w:rsidTr="00570445">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253" w:type="dxa"/>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Count of SMS in Single Bill Cycle</w:t>
            </w:r>
          </w:p>
        </w:tc>
        <w:tc>
          <w:tcPr>
            <w:tcW w:w="2719" w:type="dxa"/>
          </w:tcPr>
          <w:p w:rsidR="00EB7B01" w:rsidRPr="00DB0838" w:rsidRDefault="00EB7B01" w:rsidP="004311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Charge (BDT)/SMS</w:t>
            </w:r>
          </w:p>
        </w:tc>
      </w:tr>
      <w:tr w:rsidR="00EB7B01" w:rsidRPr="00DB0838" w:rsidTr="00570445">
        <w:trPr>
          <w:trHeight w:val="60"/>
        </w:trPr>
        <w:tc>
          <w:tcPr>
            <w:cnfStyle w:val="000010000000" w:firstRow="0" w:lastRow="0" w:firstColumn="0" w:lastColumn="0" w:oddVBand="1" w:evenVBand="0" w:oddHBand="0" w:evenHBand="0" w:firstRowFirstColumn="0" w:firstRowLastColumn="0" w:lastRowFirstColumn="0" w:lastRowLastColumn="0"/>
            <w:tcW w:w="6253" w:type="dxa"/>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 to 24,999</w:t>
            </w:r>
          </w:p>
        </w:tc>
        <w:tc>
          <w:tcPr>
            <w:tcW w:w="2719"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0.50/SMS</w:t>
            </w:r>
          </w:p>
        </w:tc>
      </w:tr>
      <w:tr w:rsidR="00EB7B01" w:rsidRPr="00DB0838" w:rsidTr="00570445">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253" w:type="dxa"/>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25,000 to 50,000</w:t>
            </w:r>
          </w:p>
        </w:tc>
        <w:tc>
          <w:tcPr>
            <w:tcW w:w="2719" w:type="dxa"/>
          </w:tcPr>
          <w:p w:rsidR="00EB7B01" w:rsidRPr="00DB0838" w:rsidRDefault="00EB7B01" w:rsidP="004311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0.45/SMS</w:t>
            </w:r>
          </w:p>
        </w:tc>
      </w:tr>
      <w:tr w:rsidR="00EB7B01" w:rsidRPr="00DB0838" w:rsidTr="00570445">
        <w:trPr>
          <w:trHeight w:val="60"/>
        </w:trPr>
        <w:tc>
          <w:tcPr>
            <w:cnfStyle w:val="000010000000" w:firstRow="0" w:lastRow="0" w:firstColumn="0" w:lastColumn="0" w:oddVBand="1" w:evenVBand="0" w:oddHBand="0" w:evenHBand="0" w:firstRowFirstColumn="0" w:firstRowLastColumn="0" w:lastRowFirstColumn="0" w:lastRowLastColumn="0"/>
            <w:tcW w:w="6253" w:type="dxa"/>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50,001 to 100,000</w:t>
            </w:r>
          </w:p>
        </w:tc>
        <w:tc>
          <w:tcPr>
            <w:tcW w:w="2719"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0.38/SMS</w:t>
            </w:r>
          </w:p>
        </w:tc>
      </w:tr>
      <w:tr w:rsidR="00EB7B01" w:rsidRPr="00DB0838" w:rsidTr="00570445">
        <w:trPr>
          <w:cnfStyle w:val="000000100000" w:firstRow="0" w:lastRow="0" w:firstColumn="0" w:lastColumn="0" w:oddVBand="0" w:evenVBand="0" w:oddHBand="1" w:evenHBand="0" w:firstRowFirstColumn="0" w:firstRowLastColumn="0" w:lastRowFirstColumn="0" w:lastRowLastColumn="0"/>
          <w:trHeight w:val="60"/>
        </w:trPr>
        <w:tc>
          <w:tcPr>
            <w:cnfStyle w:val="000010000000" w:firstRow="0" w:lastRow="0" w:firstColumn="0" w:lastColumn="0" w:oddVBand="1" w:evenVBand="0" w:oddHBand="0" w:evenHBand="0" w:firstRowFirstColumn="0" w:firstRowLastColumn="0" w:lastRowFirstColumn="0" w:lastRowLastColumn="0"/>
            <w:tcW w:w="6253" w:type="dxa"/>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100,000+</w:t>
            </w:r>
          </w:p>
        </w:tc>
        <w:tc>
          <w:tcPr>
            <w:tcW w:w="2719" w:type="dxa"/>
          </w:tcPr>
          <w:p w:rsidR="00EB7B01" w:rsidRPr="00DB0838" w:rsidRDefault="00EB7B01" w:rsidP="00431122">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0.30/SMS</w:t>
            </w:r>
          </w:p>
        </w:tc>
      </w:tr>
    </w:tbl>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Note</w:t>
      </w:r>
      <w:proofErr w:type="gramStart"/>
      <w:r w:rsidRPr="00DB0838">
        <w:rPr>
          <w:rFonts w:ascii="Times New Roman" w:hAnsi="Times New Roman" w:cs="Times New Roman"/>
          <w:sz w:val="24"/>
          <w:szCs w:val="24"/>
        </w:rPr>
        <w:t>:</w:t>
      </w:r>
      <w:proofErr w:type="gramEnd"/>
      <w:r w:rsidRPr="00DB0838">
        <w:rPr>
          <w:rFonts w:ascii="Times New Roman" w:hAnsi="Times New Roman" w:cs="Times New Roman"/>
          <w:noProof/>
          <w:sz w:val="24"/>
          <w:szCs w:val="24"/>
        </w:rPr>
        <w:drawing>
          <wp:anchor distT="0" distB="0" distL="0" distR="0" simplePos="0" relativeHeight="251653632" behindDoc="1" locked="0" layoutInCell="0" allowOverlap="1">
            <wp:simplePos x="0" y="0"/>
            <wp:positionH relativeFrom="column">
              <wp:posOffset>1405255</wp:posOffset>
            </wp:positionH>
            <wp:positionV relativeFrom="paragraph">
              <wp:posOffset>-816609</wp:posOffset>
            </wp:positionV>
            <wp:extent cx="8890" cy="8890"/>
            <wp:effectExtent l="0" t="0" r="0" b="0"/>
            <wp:wrapNone/>
            <wp:docPr id="1127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noProof/>
          <w:sz w:val="24"/>
          <w:szCs w:val="24"/>
        </w:rPr>
        <w:drawing>
          <wp:anchor distT="0" distB="0" distL="0" distR="0" simplePos="0" relativeHeight="251654656" behindDoc="1" locked="0" layoutInCell="0" allowOverlap="1">
            <wp:simplePos x="0" y="0"/>
            <wp:positionH relativeFrom="column">
              <wp:posOffset>0</wp:posOffset>
            </wp:positionH>
            <wp:positionV relativeFrom="paragraph">
              <wp:posOffset>-555624</wp:posOffset>
            </wp:positionV>
            <wp:extent cx="8890" cy="8890"/>
            <wp:effectExtent l="0" t="0" r="0" b="0"/>
            <wp:wrapNone/>
            <wp:docPr id="11294"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noProof/>
          <w:sz w:val="24"/>
          <w:szCs w:val="24"/>
        </w:rPr>
        <w:drawing>
          <wp:anchor distT="0" distB="0" distL="0" distR="0" simplePos="0" relativeHeight="251655680" behindDoc="1" locked="0" layoutInCell="0" allowOverlap="1">
            <wp:simplePos x="0" y="0"/>
            <wp:positionH relativeFrom="column">
              <wp:posOffset>2908300</wp:posOffset>
            </wp:positionH>
            <wp:positionV relativeFrom="paragraph">
              <wp:posOffset>-816609</wp:posOffset>
            </wp:positionV>
            <wp:extent cx="8890" cy="8890"/>
            <wp:effectExtent l="0" t="0" r="0" b="0"/>
            <wp:wrapNone/>
            <wp:docPr id="1129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noProof/>
          <w:sz w:val="24"/>
          <w:szCs w:val="24"/>
        </w:rPr>
        <w:drawing>
          <wp:anchor distT="0" distB="0" distL="0" distR="0" simplePos="0" relativeHeight="251656704" behindDoc="1" locked="0" layoutInCell="0" allowOverlap="1">
            <wp:simplePos x="0" y="0"/>
            <wp:positionH relativeFrom="column">
              <wp:posOffset>1414780</wp:posOffset>
            </wp:positionH>
            <wp:positionV relativeFrom="paragraph">
              <wp:posOffset>-555624</wp:posOffset>
            </wp:positionV>
            <wp:extent cx="8890" cy="8890"/>
            <wp:effectExtent l="0" t="0" r="0" b="0"/>
            <wp:wrapNone/>
            <wp:docPr id="11288"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noProof/>
          <w:sz w:val="24"/>
          <w:szCs w:val="24"/>
        </w:rPr>
        <w:drawing>
          <wp:anchor distT="0" distB="0" distL="0" distR="0" simplePos="0" relativeHeight="251657728" behindDoc="1" locked="0" layoutInCell="0" allowOverlap="1">
            <wp:simplePos x="0" y="0"/>
            <wp:positionH relativeFrom="column">
              <wp:posOffset>3825875</wp:posOffset>
            </wp:positionH>
            <wp:positionV relativeFrom="paragraph">
              <wp:posOffset>-816609</wp:posOffset>
            </wp:positionV>
            <wp:extent cx="8890" cy="8890"/>
            <wp:effectExtent l="0" t="0" r="0" b="0"/>
            <wp:wrapNone/>
            <wp:docPr id="1128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7"/>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noProof/>
          <w:sz w:val="24"/>
          <w:szCs w:val="24"/>
        </w:rPr>
        <w:drawing>
          <wp:anchor distT="0" distB="0" distL="0" distR="0" simplePos="0" relativeHeight="251658752" behindDoc="1" locked="0" layoutInCell="0" allowOverlap="1">
            <wp:simplePos x="0" y="0"/>
            <wp:positionH relativeFrom="column">
              <wp:posOffset>2917825</wp:posOffset>
            </wp:positionH>
            <wp:positionV relativeFrom="paragraph">
              <wp:posOffset>-555624</wp:posOffset>
            </wp:positionV>
            <wp:extent cx="8890" cy="8890"/>
            <wp:effectExtent l="0" t="0" r="0" b="0"/>
            <wp:wrapNone/>
            <wp:docPr id="11285"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48"/>
                    <a:srcRect/>
                    <a:stretch>
                      <a:fillRect/>
                    </a:stretch>
                  </pic:blipFill>
                  <pic:spPr>
                    <a:xfrm>
                      <a:off x="0" y="0"/>
                      <a:ext cx="8890" cy="8890"/>
                    </a:xfrm>
                    <a:prstGeom prst="rect">
                      <a:avLst/>
                    </a:prstGeom>
                    <a:ln/>
                  </pic:spPr>
                </pic:pic>
              </a:graphicData>
            </a:graphic>
          </wp:anchor>
        </w:drawing>
      </w:r>
      <w:r w:rsidRPr="00DB0838">
        <w:rPr>
          <w:rFonts w:ascii="Times New Roman" w:hAnsi="Times New Roman" w:cs="Times New Roman"/>
          <w:sz w:val="24"/>
          <w:szCs w:val="24"/>
        </w:rPr>
        <w:t>All</w:t>
      </w:r>
      <w:proofErr w:type="spellEnd"/>
      <w:r w:rsidRPr="00DB0838">
        <w:rPr>
          <w:rFonts w:ascii="Times New Roman" w:hAnsi="Times New Roman" w:cs="Times New Roman"/>
          <w:sz w:val="24"/>
          <w:szCs w:val="24"/>
        </w:rPr>
        <w:t xml:space="preserve"> the charges are excluding applicable Supplementary Duty &amp; VAT: 10% Supplementary Duty (SD) +15 % VAT on price +1% Sur Charge</w:t>
      </w:r>
    </w:p>
    <w:p w:rsidR="00EB7B01" w:rsidRPr="00DB0838" w:rsidRDefault="00EB7B01" w:rsidP="00FA11F0">
      <w:pPr>
        <w:pStyle w:val="ListParagraph"/>
        <w:numPr>
          <w:ilvl w:val="0"/>
          <w:numId w:val="1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Terms and conditions:</w:t>
      </w:r>
    </w:p>
    <w:p w:rsidR="00EB7B01"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Price quoted is net and not deductible.</w:t>
      </w:r>
    </w:p>
    <w:p w:rsidR="00EB7B01"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The offer is valid till 15 days from the submission date unless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decides to change.</w:t>
      </w:r>
    </w:p>
    <w:p w:rsidR="00EB7B01"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VAT, Taxes &amp; Levies will be applicable as per government rule.</w:t>
      </w:r>
    </w:p>
    <w:p w:rsidR="00A36817"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Mode of Payment: Cash/PO/DD in favor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before delivery </w:t>
      </w:r>
    </w:p>
    <w:p w:rsidR="00A36817"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Mode of Delivery: Corporate Bulk SMS customized solution that requires some back end configuration (</w:t>
      </w:r>
      <w:proofErr w:type="spellStart"/>
      <w:r w:rsidRPr="00DB0838">
        <w:rPr>
          <w:rFonts w:ascii="Times New Roman" w:hAnsi="Times New Roman" w:cs="Times New Roman"/>
          <w:sz w:val="24"/>
          <w:szCs w:val="24"/>
        </w:rPr>
        <w:t>i.e</w:t>
      </w:r>
      <w:proofErr w:type="spellEnd"/>
      <w:r w:rsidRPr="00DB0838">
        <w:rPr>
          <w:rFonts w:ascii="Times New Roman" w:hAnsi="Times New Roman" w:cs="Times New Roman"/>
          <w:sz w:val="24"/>
          <w:szCs w:val="24"/>
        </w:rPr>
        <w:t xml:space="preserve"> API based). Thus, it will take no less than 3 working days for implementing such a customized network solution for a Business Client.</w:t>
      </w:r>
    </w:p>
    <w:p w:rsidR="00A36817"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Client cannot send any SMS that are abusive, anti-government or anti-religious believes through this platform. Clients will be solely liable for such non-compliant SMS and if not, customers will be held liable for this through BS agreement.  </w:t>
      </w:r>
    </w:p>
    <w:p w:rsidR="00A36817"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Masking/CLI Sender ID will be only applicable in GP-GP numbers and for the other operator numbers; the Virtual MSISDN will be displayed. </w:t>
      </w:r>
    </w:p>
    <w:p w:rsidR="00EB7B01" w:rsidRPr="00DB0838" w:rsidRDefault="00EB7B01" w:rsidP="00FA11F0">
      <w:pPr>
        <w:pStyle w:val="ListParagraph"/>
        <w:numPr>
          <w:ilvl w:val="0"/>
          <w:numId w:val="1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Client cannot re-sell this SMS to other third party companies.</w:t>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pStyle w:val="Heading2"/>
        <w:spacing w:line="276" w:lineRule="auto"/>
        <w:rPr>
          <w:rFonts w:ascii="Times New Roman" w:hAnsi="Times New Roman" w:cs="Times New Roman"/>
        </w:rPr>
      </w:pPr>
      <w:bookmarkStart w:id="74" w:name="_Toc74748094"/>
      <w:proofErr w:type="spellStart"/>
      <w:r w:rsidRPr="00DB0838">
        <w:rPr>
          <w:rFonts w:ascii="Times New Roman" w:hAnsi="Times New Roman" w:cs="Times New Roman"/>
        </w:rPr>
        <w:t>M.Centrex</w:t>
      </w:r>
      <w:proofErr w:type="spellEnd"/>
      <w:r w:rsidR="00C50669" w:rsidRPr="00DB0838">
        <w:rPr>
          <w:rFonts w:ascii="Times New Roman" w:hAnsi="Times New Roman" w:cs="Times New Roman"/>
        </w:rPr>
        <w:t xml:space="preserve"> Service:</w:t>
      </w:r>
      <w:bookmarkEnd w:id="74"/>
    </w:p>
    <w:p w:rsidR="00EB7B01" w:rsidRPr="00DB0838" w:rsidRDefault="00C50669"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M. Centrex</w:t>
      </w:r>
      <w:r w:rsidR="00EB7B01" w:rsidRPr="00DB0838">
        <w:rPr>
          <w:rFonts w:ascii="Times New Roman" w:hAnsi="Times New Roman" w:cs="Times New Roman"/>
          <w:sz w:val="24"/>
          <w:szCs w:val="24"/>
        </w:rPr>
        <w:t xml:space="preserve"> Service is a One Central Phone Number Solution that ensures Mobility and Business Efficiency. It is a highly customized solution to meet your organizational needs to provide a seamless communication experience.</w:t>
      </w:r>
    </w:p>
    <w:p w:rsidR="00EB7B01" w:rsidRPr="00DB0838" w:rsidRDefault="00EB7B01" w:rsidP="00FA11F0">
      <w:pPr>
        <w:pStyle w:val="ListParagraph"/>
        <w:numPr>
          <w:ilvl w:val="0"/>
          <w:numId w:val="2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Major Features:</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HD Voice Quality</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Welcome Message </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Interactive Voice Response (IVR)</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Call Attendant</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Call Hunting</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Short Number Dialing</w:t>
      </w:r>
    </w:p>
    <w:p w:rsidR="00EB7B01" w:rsidRPr="00DB0838" w:rsidRDefault="00EB7B01" w:rsidP="00FA11F0">
      <w:pPr>
        <w:pStyle w:val="ListParagraph"/>
        <w:numPr>
          <w:ilvl w:val="0"/>
          <w:numId w:val="2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Web Portal for Administrative Management</w:t>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2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Some of the key benefits of this service are:</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No additional hardware or connectivity needed</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Efficient customer support &amp; responsiveness</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Extremely easy to operate</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Enhanced efficiency and profitability of business entity</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Cost effective Solution at ZERO investment </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Employee mobility and availability at the same time</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One unified umbrella of voice communication- consolidated offer of both mobile and PBX solutions from single service provider  </w:t>
      </w:r>
    </w:p>
    <w:p w:rsidR="00EB7B01" w:rsidRPr="00DB0838" w:rsidRDefault="00EB7B01" w:rsidP="00FA11F0">
      <w:pPr>
        <w:pStyle w:val="ListParagraph"/>
        <w:numPr>
          <w:ilvl w:val="0"/>
          <w:numId w:val="2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Easy Product Installation with no need for maintenance all the year round</w:t>
      </w:r>
    </w:p>
    <w:p w:rsidR="00C50669" w:rsidRPr="00DB0838" w:rsidRDefault="00C50669" w:rsidP="00431122">
      <w:pPr>
        <w:pStyle w:val="ListParagraph"/>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2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Slab Based Charging:</w:t>
      </w:r>
    </w:p>
    <w:tbl>
      <w:tblPr>
        <w:tblW w:w="9045" w:type="dxa"/>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87"/>
        <w:gridCol w:w="4116"/>
        <w:gridCol w:w="2642"/>
      </w:tblGrid>
      <w:tr w:rsidR="00EB7B01" w:rsidRPr="00DB0838" w:rsidTr="00EB7B01">
        <w:trPr>
          <w:trHeight w:val="234"/>
        </w:trPr>
        <w:tc>
          <w:tcPr>
            <w:tcW w:w="2287"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Slab (#Users)</w:t>
            </w:r>
          </w:p>
        </w:tc>
        <w:tc>
          <w:tcPr>
            <w:tcW w:w="4116"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Monthly Fee(BDT)/User</w:t>
            </w:r>
          </w:p>
        </w:tc>
        <w:tc>
          <w:tcPr>
            <w:tcW w:w="2642" w:type="dxa"/>
            <w:tcMar>
              <w:top w:w="0" w:type="dxa"/>
              <w:left w:w="108" w:type="dxa"/>
              <w:bottom w:w="0" w:type="dxa"/>
              <w:right w:w="108" w:type="dxa"/>
            </w:tcMa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Dial In Charge (BDT)</w:t>
            </w:r>
          </w:p>
        </w:tc>
      </w:tr>
      <w:tr w:rsidR="00EB7B01" w:rsidRPr="00DB0838" w:rsidTr="00EB7B01">
        <w:trPr>
          <w:trHeight w:val="780"/>
        </w:trPr>
        <w:tc>
          <w:tcPr>
            <w:tcW w:w="2287"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10-100</w:t>
            </w:r>
          </w:p>
        </w:tc>
        <w:tc>
          <w:tcPr>
            <w:tcW w:w="4116"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200</w:t>
            </w:r>
          </w:p>
        </w:tc>
        <w:tc>
          <w:tcPr>
            <w:tcW w:w="2642" w:type="dxa"/>
            <w:vMerge w:val="restart"/>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0.45</w:t>
            </w:r>
          </w:p>
        </w:tc>
      </w:tr>
      <w:tr w:rsidR="00EB7B01" w:rsidRPr="00DB0838" w:rsidTr="00EB7B01">
        <w:trPr>
          <w:trHeight w:val="780"/>
        </w:trPr>
        <w:tc>
          <w:tcPr>
            <w:tcW w:w="2287"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101-250</w:t>
            </w:r>
          </w:p>
        </w:tc>
        <w:tc>
          <w:tcPr>
            <w:tcW w:w="4116"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175</w:t>
            </w:r>
          </w:p>
        </w:tc>
        <w:tc>
          <w:tcPr>
            <w:tcW w:w="2642" w:type="dxa"/>
            <w:vMerge/>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p>
        </w:tc>
      </w:tr>
      <w:tr w:rsidR="00EB7B01" w:rsidRPr="00DB0838" w:rsidTr="00EB7B01">
        <w:trPr>
          <w:trHeight w:val="760"/>
        </w:trPr>
        <w:tc>
          <w:tcPr>
            <w:tcW w:w="2287"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251-500</w:t>
            </w:r>
          </w:p>
        </w:tc>
        <w:tc>
          <w:tcPr>
            <w:tcW w:w="4116"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150</w:t>
            </w:r>
          </w:p>
        </w:tc>
        <w:tc>
          <w:tcPr>
            <w:tcW w:w="2642" w:type="dxa"/>
            <w:vMerge/>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p>
        </w:tc>
      </w:tr>
      <w:tr w:rsidR="00EB7B01" w:rsidRPr="00DB0838" w:rsidTr="00EB7B01">
        <w:trPr>
          <w:trHeight w:val="312"/>
        </w:trPr>
        <w:tc>
          <w:tcPr>
            <w:tcW w:w="2287"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500+</w:t>
            </w:r>
          </w:p>
        </w:tc>
        <w:tc>
          <w:tcPr>
            <w:tcW w:w="4116" w:type="dxa"/>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150</w:t>
            </w:r>
          </w:p>
        </w:tc>
        <w:tc>
          <w:tcPr>
            <w:tcW w:w="2642" w:type="dxa"/>
            <w:vMerge/>
            <w:tcMar>
              <w:top w:w="0" w:type="dxa"/>
              <w:left w:w="108" w:type="dxa"/>
              <w:bottom w:w="0" w:type="dxa"/>
              <w:right w:w="108" w:type="dxa"/>
            </w:tcMar>
            <w:vAlign w:val="center"/>
          </w:tcPr>
          <w:p w:rsidR="00EB7B01" w:rsidRPr="00DB0838" w:rsidRDefault="00EB7B01" w:rsidP="00431122">
            <w:pPr>
              <w:spacing w:line="276" w:lineRule="auto"/>
              <w:jc w:val="both"/>
              <w:rPr>
                <w:rFonts w:ascii="Times New Roman" w:hAnsi="Times New Roman" w:cs="Times New Roman"/>
                <w:sz w:val="24"/>
                <w:szCs w:val="24"/>
              </w:rPr>
            </w:pPr>
          </w:p>
        </w:tc>
      </w:tr>
    </w:tbl>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Notes:</w:t>
      </w:r>
    </w:p>
    <w:p w:rsidR="00EB7B01" w:rsidRPr="00DB0838" w:rsidRDefault="00EB7B01" w:rsidP="00FA11F0">
      <w:pPr>
        <w:pStyle w:val="ListParagraph"/>
        <w:numPr>
          <w:ilvl w:val="0"/>
          <w:numId w:val="2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10 Second Pulse</w:t>
      </w:r>
    </w:p>
    <w:p w:rsidR="00EB7B01" w:rsidRPr="00DB0838" w:rsidRDefault="00EB7B01" w:rsidP="00FA11F0">
      <w:pPr>
        <w:pStyle w:val="ListParagraph"/>
        <w:numPr>
          <w:ilvl w:val="0"/>
          <w:numId w:val="2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All the above prices are quoted excluding applicable government charges (VAT, SD, SC &amp; etc.)</w:t>
      </w:r>
    </w:p>
    <w:p w:rsidR="00EB7B01" w:rsidRPr="00DB0838" w:rsidRDefault="00EB7B01" w:rsidP="00FA11F0">
      <w:pPr>
        <w:pStyle w:val="ListParagraph"/>
        <w:numPr>
          <w:ilvl w:val="0"/>
          <w:numId w:val="2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Child numbers fee will be charged on monthly basis for the full month. Any cancellation will be effective from next month onwards</w:t>
      </w:r>
    </w:p>
    <w:p w:rsidR="00EB7B01" w:rsidRPr="00DB0838" w:rsidRDefault="00EB7B01" w:rsidP="00FA11F0">
      <w:pPr>
        <w:pStyle w:val="ListParagraph"/>
        <w:numPr>
          <w:ilvl w:val="0"/>
          <w:numId w:val="2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Monthly fee will be charged for the full month for any new inclusion of the child number in the middle of the month. No partial charging policy is available</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0" distR="0" simplePos="0" relativeHeight="251659776" behindDoc="1" locked="0" layoutInCell="0" allowOverlap="1">
            <wp:simplePos x="0" y="0"/>
            <wp:positionH relativeFrom="page">
              <wp:align>right</wp:align>
            </wp:positionH>
            <wp:positionV relativeFrom="paragraph">
              <wp:posOffset>4028440</wp:posOffset>
            </wp:positionV>
            <wp:extent cx="3054985" cy="1560195"/>
            <wp:effectExtent l="0" t="0" r="0" b="1905"/>
            <wp:wrapNone/>
            <wp:docPr id="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9"/>
                    <a:srcRect/>
                    <a:stretch>
                      <a:fillRect/>
                    </a:stretch>
                  </pic:blipFill>
                  <pic:spPr>
                    <a:xfrm>
                      <a:off x="0" y="0"/>
                      <a:ext cx="3054985" cy="1560195"/>
                    </a:xfrm>
                    <a:prstGeom prst="rect">
                      <a:avLst/>
                    </a:prstGeom>
                    <a:ln/>
                  </pic:spPr>
                </pic:pic>
              </a:graphicData>
            </a:graphic>
          </wp:anchor>
        </w:drawing>
      </w:r>
      <w:r w:rsidRPr="00DB0838">
        <w:rPr>
          <w:rFonts w:ascii="Times New Roman" w:hAnsi="Times New Roman" w:cs="Times New Roman"/>
          <w:sz w:val="24"/>
          <w:szCs w:val="24"/>
        </w:rPr>
        <w:br w:type="page"/>
      </w:r>
    </w:p>
    <w:p w:rsidR="00EB7B01" w:rsidRPr="00DB0838" w:rsidRDefault="00EB7B01" w:rsidP="00431122">
      <w:pPr>
        <w:pStyle w:val="Heading2"/>
        <w:spacing w:line="276" w:lineRule="auto"/>
        <w:rPr>
          <w:rFonts w:ascii="Times New Roman" w:hAnsi="Times New Roman" w:cs="Times New Roman"/>
        </w:rPr>
      </w:pPr>
      <w:bookmarkStart w:id="75" w:name="_Toc74748095"/>
      <w:proofErr w:type="spellStart"/>
      <w:r w:rsidRPr="00DB0838">
        <w:rPr>
          <w:rFonts w:ascii="Times New Roman" w:hAnsi="Times New Roman" w:cs="Times New Roman"/>
        </w:rPr>
        <w:lastRenderedPageBreak/>
        <w:t>Grameenphone</w:t>
      </w:r>
      <w:proofErr w:type="spellEnd"/>
      <w:r w:rsidRPr="00DB0838">
        <w:rPr>
          <w:rFonts w:ascii="Times New Roman" w:hAnsi="Times New Roman" w:cs="Times New Roman"/>
        </w:rPr>
        <w:t xml:space="preserve"> Smart Security</w:t>
      </w:r>
      <w:bookmarkEnd w:id="75"/>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66944" behindDoc="0" locked="0" layoutInCell="1" allowOverlap="1">
            <wp:simplePos x="0" y="0"/>
            <wp:positionH relativeFrom="column">
              <wp:posOffset>76200</wp:posOffset>
            </wp:positionH>
            <wp:positionV relativeFrom="paragraph">
              <wp:posOffset>344805</wp:posOffset>
            </wp:positionV>
            <wp:extent cx="5800725" cy="2400300"/>
            <wp:effectExtent l="19050" t="0" r="9525" b="0"/>
            <wp:wrapSquare wrapText="bothSides"/>
            <wp:docPr id="11296"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50"/>
                    <a:srcRect/>
                    <a:stretch>
                      <a:fillRect/>
                    </a:stretch>
                  </pic:blipFill>
                  <pic:spPr>
                    <a:xfrm>
                      <a:off x="0" y="0"/>
                      <a:ext cx="5800725" cy="2400300"/>
                    </a:xfrm>
                    <a:prstGeom prst="rect">
                      <a:avLst/>
                    </a:prstGeom>
                    <a:ln/>
                  </pic:spPr>
                </pic:pic>
              </a:graphicData>
            </a:graphic>
          </wp:anchor>
        </w:drawing>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pStyle w:val="Heading3"/>
        <w:spacing w:line="276" w:lineRule="auto"/>
        <w:rPr>
          <w:rFonts w:ascii="Times New Roman" w:hAnsi="Times New Roman" w:cs="Times New Roman"/>
        </w:rPr>
      </w:pPr>
      <w:bookmarkStart w:id="76" w:name="_Toc74748096"/>
      <w:r w:rsidRPr="00DB0838">
        <w:rPr>
          <w:rFonts w:ascii="Times New Roman" w:hAnsi="Times New Roman" w:cs="Times New Roman"/>
        </w:rPr>
        <w:t xml:space="preserve">SEEMO Smart Security” Powered by </w:t>
      </w:r>
      <w:proofErr w:type="spellStart"/>
      <w:r w:rsidRPr="00DB0838">
        <w:rPr>
          <w:rFonts w:ascii="Times New Roman" w:hAnsi="Times New Roman" w:cs="Times New Roman"/>
        </w:rPr>
        <w:t>Grameenphone</w:t>
      </w:r>
      <w:bookmarkEnd w:id="76"/>
      <w:proofErr w:type="spellEnd"/>
    </w:p>
    <w:p w:rsidR="00EB7B01" w:rsidRPr="00DB0838" w:rsidRDefault="00EB7B01" w:rsidP="00431122">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brings “SEEMO” - country’s first Smart Security Brand, which is dedicated to make your safety &amp; security easier. SEEMO Smart Doorbell and Indoor Camera allow you to speak with anyone at your front door through a built in speaker and microphone.</w:t>
      </w:r>
    </w:p>
    <w:p w:rsidR="00C50669" w:rsidRPr="00DB0838" w:rsidRDefault="00EB7B01" w:rsidP="00FA11F0">
      <w:pPr>
        <w:pStyle w:val="ListParagraph"/>
        <w:numPr>
          <w:ilvl w:val="0"/>
          <w:numId w:val="24"/>
        </w:numPr>
        <w:spacing w:line="276" w:lineRule="auto"/>
        <w:jc w:val="both"/>
        <w:rPr>
          <w:rFonts w:ascii="Times New Roman" w:hAnsi="Times New Roman" w:cs="Times New Roman"/>
          <w:b/>
          <w:sz w:val="24"/>
          <w:szCs w:val="24"/>
        </w:rPr>
      </w:pPr>
      <w:r w:rsidRPr="00DB0838">
        <w:rPr>
          <w:rFonts w:ascii="Times New Roman" w:hAnsi="Times New Roman" w:cs="Times New Roman"/>
          <w:b/>
          <w:sz w:val="24"/>
          <w:szCs w:val="24"/>
        </w:rPr>
        <w:t>Product Features</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HD Video</w:t>
      </w:r>
      <w:r w:rsidRPr="00DB0838">
        <w:rPr>
          <w:rFonts w:ascii="Times New Roman" w:hAnsi="Times New Roman" w:cs="Times New Roman"/>
          <w:noProof/>
          <w:sz w:val="24"/>
          <w:szCs w:val="24"/>
        </w:rPr>
        <w:drawing>
          <wp:anchor distT="0" distB="0" distL="114300" distR="114300" simplePos="0" relativeHeight="251660800" behindDoc="0" locked="0" layoutInCell="1" allowOverlap="1">
            <wp:simplePos x="0" y="0"/>
            <wp:positionH relativeFrom="column">
              <wp:posOffset>217804</wp:posOffset>
            </wp:positionH>
            <wp:positionV relativeFrom="paragraph">
              <wp:posOffset>19685</wp:posOffset>
            </wp:positionV>
            <wp:extent cx="536575" cy="342900"/>
            <wp:effectExtent l="0" t="0" r="0" b="0"/>
            <wp:wrapSquare wrapText="bothSides" distT="0" distB="0" distL="114300" distR="114300"/>
            <wp:docPr id="11283" name="image10.png" descr="icon-hd-video"/>
            <wp:cNvGraphicFramePr/>
            <a:graphic xmlns:a="http://schemas.openxmlformats.org/drawingml/2006/main">
              <a:graphicData uri="http://schemas.openxmlformats.org/drawingml/2006/picture">
                <pic:pic xmlns:pic="http://schemas.openxmlformats.org/drawingml/2006/picture">
                  <pic:nvPicPr>
                    <pic:cNvPr id="0" name="image10.png" descr="icon-hd-video"/>
                    <pic:cNvPicPr preferRelativeResize="0"/>
                  </pic:nvPicPr>
                  <pic:blipFill>
                    <a:blip r:embed="rId51"/>
                    <a:srcRect/>
                    <a:stretch>
                      <a:fillRect/>
                    </a:stretch>
                  </pic:blipFill>
                  <pic:spPr>
                    <a:xfrm>
                      <a:off x="0" y="0"/>
                      <a:ext cx="536575" cy="342900"/>
                    </a:xfrm>
                    <a:prstGeom prst="rect">
                      <a:avLst/>
                    </a:prstGeom>
                    <a:ln/>
                  </pic:spPr>
                </pic:pic>
              </a:graphicData>
            </a:graphic>
          </wp:anchor>
        </w:drawing>
      </w:r>
    </w:p>
    <w:p w:rsidR="00EB7B01" w:rsidRPr="00DB0838" w:rsidRDefault="00B13229"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See your visitor in HD (720p) </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Motion Sensor</w:t>
      </w:r>
      <w:r w:rsidRPr="00DB0838">
        <w:rPr>
          <w:rFonts w:ascii="Times New Roman" w:hAnsi="Times New Roman" w:cs="Times New Roman"/>
          <w:noProof/>
          <w:sz w:val="24"/>
          <w:szCs w:val="24"/>
        </w:rPr>
        <w:drawing>
          <wp:anchor distT="0" distB="0" distL="114300" distR="114300" simplePos="0" relativeHeight="251661824" behindDoc="0" locked="0" layoutInCell="1" allowOverlap="1">
            <wp:simplePos x="0" y="0"/>
            <wp:positionH relativeFrom="column">
              <wp:posOffset>219710</wp:posOffset>
            </wp:positionH>
            <wp:positionV relativeFrom="paragraph">
              <wp:posOffset>3175</wp:posOffset>
            </wp:positionV>
            <wp:extent cx="536575" cy="342900"/>
            <wp:effectExtent l="0" t="0" r="0" b="0"/>
            <wp:wrapSquare wrapText="bothSides" distT="0" distB="0" distL="114300" distR="114300"/>
            <wp:docPr id="11276" name="image2.png" descr=" icon-Motion-Sensor"/>
            <wp:cNvGraphicFramePr/>
            <a:graphic xmlns:a="http://schemas.openxmlformats.org/drawingml/2006/main">
              <a:graphicData uri="http://schemas.openxmlformats.org/drawingml/2006/picture">
                <pic:pic xmlns:pic="http://schemas.openxmlformats.org/drawingml/2006/picture">
                  <pic:nvPicPr>
                    <pic:cNvPr id="0" name="image2.png" descr=" icon-Motion-Sensor"/>
                    <pic:cNvPicPr preferRelativeResize="0"/>
                  </pic:nvPicPr>
                  <pic:blipFill>
                    <a:blip r:embed="rId52"/>
                    <a:srcRect/>
                    <a:stretch>
                      <a:fillRect/>
                    </a:stretch>
                  </pic:blipFill>
                  <pic:spPr>
                    <a:xfrm>
                      <a:off x="0" y="0"/>
                      <a:ext cx="536575" cy="342900"/>
                    </a:xfrm>
                    <a:prstGeom prst="rect">
                      <a:avLst/>
                    </a:prstGeom>
                    <a:ln/>
                  </pic:spPr>
                </pic:pic>
              </a:graphicData>
            </a:graphic>
          </wp:anchor>
        </w:drawing>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Track a</w:t>
      </w:r>
      <w:r w:rsidR="00B13229" w:rsidRPr="00DB0838">
        <w:rPr>
          <w:rFonts w:ascii="Times New Roman" w:hAnsi="Times New Roman" w:cs="Times New Roman"/>
          <w:sz w:val="24"/>
          <w:szCs w:val="24"/>
        </w:rPr>
        <w:t>ny motion in front of your door</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2-Way Communication</w:t>
      </w:r>
      <w:r w:rsidRPr="00DB0838">
        <w:rPr>
          <w:rFonts w:ascii="Times New Roman" w:hAnsi="Times New Roman" w:cs="Times New Roman"/>
          <w:noProof/>
          <w:sz w:val="24"/>
          <w:szCs w:val="24"/>
        </w:rPr>
        <w:drawing>
          <wp:anchor distT="0" distB="0" distL="114300" distR="114300" simplePos="0" relativeHeight="251662848" behindDoc="0" locked="0" layoutInCell="1" allowOverlap="1">
            <wp:simplePos x="0" y="0"/>
            <wp:positionH relativeFrom="column">
              <wp:posOffset>217804</wp:posOffset>
            </wp:positionH>
            <wp:positionV relativeFrom="paragraph">
              <wp:posOffset>9525</wp:posOffset>
            </wp:positionV>
            <wp:extent cx="536575" cy="342900"/>
            <wp:effectExtent l="0" t="0" r="0" b="0"/>
            <wp:wrapSquare wrapText="bothSides" distT="0" distB="0" distL="114300" distR="114300"/>
            <wp:docPr id="11290" name="image18.png" descr="2-Way-Communication"/>
            <wp:cNvGraphicFramePr/>
            <a:graphic xmlns:a="http://schemas.openxmlformats.org/drawingml/2006/main">
              <a:graphicData uri="http://schemas.openxmlformats.org/drawingml/2006/picture">
                <pic:pic xmlns:pic="http://schemas.openxmlformats.org/drawingml/2006/picture">
                  <pic:nvPicPr>
                    <pic:cNvPr id="0" name="image18.png" descr="2-Way-Communication"/>
                    <pic:cNvPicPr preferRelativeResize="0"/>
                  </pic:nvPicPr>
                  <pic:blipFill>
                    <a:blip r:embed="rId53"/>
                    <a:srcRect/>
                    <a:stretch>
                      <a:fillRect/>
                    </a:stretch>
                  </pic:blipFill>
                  <pic:spPr>
                    <a:xfrm>
                      <a:off x="0" y="0"/>
                      <a:ext cx="536575" cy="342900"/>
                    </a:xfrm>
                    <a:prstGeom prst="rect">
                      <a:avLst/>
                    </a:prstGeom>
                    <a:ln/>
                  </pic:spPr>
                </pic:pic>
              </a:graphicData>
            </a:graphic>
          </wp:anchor>
        </w:drawing>
      </w:r>
    </w:p>
    <w:p w:rsidR="00EB7B01" w:rsidRPr="00DB0838" w:rsidRDefault="00C50669"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2-way</w:t>
      </w:r>
      <w:r w:rsidR="00EB7B01" w:rsidRPr="00DB0838">
        <w:rPr>
          <w:rFonts w:ascii="Times New Roman" w:hAnsi="Times New Roman" w:cs="Times New Roman"/>
          <w:sz w:val="24"/>
          <w:szCs w:val="24"/>
        </w:rPr>
        <w:t xml:space="preserve"> audio &amp;</w:t>
      </w:r>
      <w:r w:rsidRPr="00DB0838">
        <w:rPr>
          <w:rFonts w:ascii="Times New Roman" w:hAnsi="Times New Roman" w:cs="Times New Roman"/>
          <w:sz w:val="24"/>
          <w:szCs w:val="24"/>
        </w:rPr>
        <w:t>one-way</w:t>
      </w:r>
      <w:r w:rsidR="00EB7B01" w:rsidRPr="00DB0838">
        <w:rPr>
          <w:rFonts w:ascii="Times New Roman" w:hAnsi="Times New Roman" w:cs="Times New Roman"/>
          <w:sz w:val="24"/>
          <w:szCs w:val="24"/>
        </w:rPr>
        <w:t xml:space="preserve"> video means you can</w:t>
      </w:r>
      <w:r w:rsidRPr="00DB0838">
        <w:rPr>
          <w:rFonts w:ascii="Times New Roman" w:hAnsi="Times New Roman" w:cs="Times New Roman"/>
          <w:sz w:val="24"/>
          <w:szCs w:val="24"/>
        </w:rPr>
        <w:t xml:space="preserve"> enjoy a full conversation   </w:t>
      </w:r>
    </w:p>
    <w:p w:rsidR="00B13229"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63872" behindDoc="0" locked="0" layoutInCell="1" allowOverlap="1">
            <wp:simplePos x="0" y="0"/>
            <wp:positionH relativeFrom="column">
              <wp:posOffset>213995</wp:posOffset>
            </wp:positionH>
            <wp:positionV relativeFrom="paragraph">
              <wp:posOffset>80010</wp:posOffset>
            </wp:positionV>
            <wp:extent cx="536575" cy="342900"/>
            <wp:effectExtent l="0" t="0" r="0" b="0"/>
            <wp:wrapSquare wrapText="bothSides" distT="0" distB="0" distL="114300" distR="114300"/>
            <wp:docPr id="11286" name="image15.png" descr="Cloud Storage"/>
            <wp:cNvGraphicFramePr/>
            <a:graphic xmlns:a="http://schemas.openxmlformats.org/drawingml/2006/main">
              <a:graphicData uri="http://schemas.openxmlformats.org/drawingml/2006/picture">
                <pic:pic xmlns:pic="http://schemas.openxmlformats.org/drawingml/2006/picture">
                  <pic:nvPicPr>
                    <pic:cNvPr id="0" name="image15.png" descr="Cloud Storage"/>
                    <pic:cNvPicPr preferRelativeResize="0"/>
                  </pic:nvPicPr>
                  <pic:blipFill>
                    <a:blip r:embed="rId54"/>
                    <a:srcRect/>
                    <a:stretch>
                      <a:fillRect/>
                    </a:stretch>
                  </pic:blipFill>
                  <pic:spPr>
                    <a:xfrm>
                      <a:off x="0" y="0"/>
                      <a:ext cx="536575" cy="342900"/>
                    </a:xfrm>
                    <a:prstGeom prst="rect">
                      <a:avLst/>
                    </a:prstGeom>
                    <a:ln/>
                  </pic:spPr>
                </pic:pic>
              </a:graphicData>
            </a:graphic>
          </wp:anchor>
        </w:drawing>
      </w:r>
      <w:r w:rsidR="00B13229" w:rsidRPr="00DB0838">
        <w:rPr>
          <w:rFonts w:ascii="Times New Roman" w:hAnsi="Times New Roman" w:cs="Times New Roman"/>
          <w:sz w:val="24"/>
          <w:szCs w:val="24"/>
        </w:rPr>
        <w:t xml:space="preserve">Cloud Storage </w:t>
      </w:r>
    </w:p>
    <w:p w:rsidR="00B13229"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Records and stores every photo and video in the cloud </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64896" behindDoc="0" locked="0" layoutInCell="1" allowOverlap="1">
            <wp:simplePos x="0" y="0"/>
            <wp:positionH relativeFrom="column">
              <wp:posOffset>170180</wp:posOffset>
            </wp:positionH>
            <wp:positionV relativeFrom="paragraph">
              <wp:posOffset>138430</wp:posOffset>
            </wp:positionV>
            <wp:extent cx="589915" cy="377190"/>
            <wp:effectExtent l="0" t="0" r="0" b="0"/>
            <wp:wrapSquare wrapText="bothSides" distT="0" distB="0" distL="114300" distR="114300"/>
            <wp:docPr id="11275" name="image1.png" descr="icons-Instant-alerts"/>
            <wp:cNvGraphicFramePr/>
            <a:graphic xmlns:a="http://schemas.openxmlformats.org/drawingml/2006/main">
              <a:graphicData uri="http://schemas.openxmlformats.org/drawingml/2006/picture">
                <pic:pic xmlns:pic="http://schemas.openxmlformats.org/drawingml/2006/picture">
                  <pic:nvPicPr>
                    <pic:cNvPr id="0" name="image1.png" descr="icons-Instant-alerts"/>
                    <pic:cNvPicPr preferRelativeResize="0"/>
                  </pic:nvPicPr>
                  <pic:blipFill>
                    <a:blip r:embed="rId55"/>
                    <a:srcRect/>
                    <a:stretch>
                      <a:fillRect/>
                    </a:stretch>
                  </pic:blipFill>
                  <pic:spPr>
                    <a:xfrm>
                      <a:off x="0" y="0"/>
                      <a:ext cx="589915" cy="377190"/>
                    </a:xfrm>
                    <a:prstGeom prst="rect">
                      <a:avLst/>
                    </a:prstGeom>
                    <a:ln/>
                  </pic:spPr>
                </pic:pic>
              </a:graphicData>
            </a:graphic>
          </wp:anchor>
        </w:drawing>
      </w:r>
      <w:r w:rsidRPr="00DB0838">
        <w:rPr>
          <w:rFonts w:ascii="Times New Roman" w:hAnsi="Times New Roman" w:cs="Times New Roman"/>
          <w:sz w:val="24"/>
          <w:szCs w:val="24"/>
        </w:rPr>
        <w:t>Instant Alerts</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Get instant alerts whenever someone presses the bell or motion is detected </w:t>
      </w:r>
    </w:p>
    <w:p w:rsidR="00B13229" w:rsidRPr="00DB0838" w:rsidRDefault="00B13229"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65920" behindDoc="0" locked="0" layoutInCell="1" allowOverlap="1">
            <wp:simplePos x="0" y="0"/>
            <wp:positionH relativeFrom="column">
              <wp:posOffset>171450</wp:posOffset>
            </wp:positionH>
            <wp:positionV relativeFrom="paragraph">
              <wp:posOffset>13970</wp:posOffset>
            </wp:positionV>
            <wp:extent cx="533400" cy="342900"/>
            <wp:effectExtent l="0" t="0" r="0" b="0"/>
            <wp:wrapSquare wrapText="bothSides" distT="0" distB="0" distL="114300" distR="114300"/>
            <wp:docPr id="11279" name="image5.png" descr=" icon-Live-monitoring"/>
            <wp:cNvGraphicFramePr/>
            <a:graphic xmlns:a="http://schemas.openxmlformats.org/drawingml/2006/main">
              <a:graphicData uri="http://schemas.openxmlformats.org/drawingml/2006/picture">
                <pic:pic xmlns:pic="http://schemas.openxmlformats.org/drawingml/2006/picture">
                  <pic:nvPicPr>
                    <pic:cNvPr id="0" name="image5.png" descr=" icon-Live-monitoring"/>
                    <pic:cNvPicPr preferRelativeResize="0"/>
                  </pic:nvPicPr>
                  <pic:blipFill>
                    <a:blip r:embed="rId56"/>
                    <a:srcRect/>
                    <a:stretch>
                      <a:fillRect/>
                    </a:stretch>
                  </pic:blipFill>
                  <pic:spPr>
                    <a:xfrm>
                      <a:off x="0" y="0"/>
                      <a:ext cx="533400" cy="342900"/>
                    </a:xfrm>
                    <a:prstGeom prst="rect">
                      <a:avLst/>
                    </a:prstGeom>
                    <a:ln/>
                  </pic:spPr>
                </pic:pic>
              </a:graphicData>
            </a:graphic>
          </wp:anchor>
        </w:drawing>
      </w:r>
      <w:r w:rsidR="00EB7B01" w:rsidRPr="00DB0838">
        <w:rPr>
          <w:rFonts w:ascii="Times New Roman" w:hAnsi="Times New Roman" w:cs="Times New Roman"/>
          <w:sz w:val="24"/>
          <w:szCs w:val="24"/>
        </w:rPr>
        <w:t>Live M</w:t>
      </w:r>
      <w:r w:rsidRPr="00DB0838">
        <w:rPr>
          <w:rFonts w:ascii="Times New Roman" w:hAnsi="Times New Roman" w:cs="Times New Roman"/>
          <w:sz w:val="24"/>
          <w:szCs w:val="24"/>
        </w:rPr>
        <w:t>onitoring</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Monitor your front door at any time by starting the video from the app</w:t>
      </w:r>
    </w:p>
    <w:p w:rsidR="00B13229" w:rsidRPr="00DB0838" w:rsidRDefault="00B13229"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24"/>
        </w:numPr>
        <w:spacing w:after="480" w:line="276" w:lineRule="auto"/>
        <w:jc w:val="both"/>
        <w:rPr>
          <w:rFonts w:ascii="Times New Roman" w:hAnsi="Times New Roman" w:cs="Times New Roman"/>
          <w:b/>
          <w:sz w:val="24"/>
          <w:szCs w:val="24"/>
        </w:rPr>
      </w:pPr>
      <w:r w:rsidRPr="00DB0838">
        <w:rPr>
          <w:rFonts w:ascii="Times New Roman" w:hAnsi="Times New Roman" w:cs="Times New Roman"/>
          <w:b/>
          <w:sz w:val="24"/>
          <w:szCs w:val="24"/>
        </w:rPr>
        <w:lastRenderedPageBreak/>
        <w:t>Pricing Details</w:t>
      </w:r>
      <w:r w:rsidR="00DA3106" w:rsidRPr="00DB0838">
        <w:rPr>
          <w:rFonts w:ascii="Times New Roman" w:hAnsi="Times New Roman" w:cs="Times New Roman"/>
          <w:b/>
          <w:sz w:val="24"/>
          <w:szCs w:val="24"/>
        </w:rPr>
        <w:t>:</w:t>
      </w:r>
    </w:p>
    <w:tbl>
      <w:tblPr>
        <w:tblStyle w:val="GridTable1Light1"/>
        <w:tblW w:w="9540" w:type="dxa"/>
        <w:tblLayout w:type="fixed"/>
        <w:tblLook w:val="04A0" w:firstRow="1" w:lastRow="0" w:firstColumn="1" w:lastColumn="0" w:noHBand="0" w:noVBand="1"/>
      </w:tblPr>
      <w:tblGrid>
        <w:gridCol w:w="3660"/>
        <w:gridCol w:w="4320"/>
        <w:gridCol w:w="1560"/>
      </w:tblGrid>
      <w:tr w:rsidR="00EB7B01" w:rsidRPr="00DB0838" w:rsidTr="00DA3106">
        <w:trPr>
          <w:cnfStyle w:val="100000000000" w:firstRow="1" w:lastRow="0" w:firstColumn="0" w:lastColumn="0" w:oddVBand="0" w:evenVBand="0" w:oddHBand="0"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Item</w:t>
            </w:r>
          </w:p>
        </w:tc>
        <w:tc>
          <w:tcPr>
            <w:tcW w:w="4320" w:type="dxa"/>
            <w:shd w:val="clear" w:color="auto" w:fill="D9D9D9" w:themeFill="background1" w:themeFillShade="D9"/>
          </w:tcPr>
          <w:p w:rsidR="00EB7B01" w:rsidRPr="00DB0838" w:rsidRDefault="00EB7B01" w:rsidP="004311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Regular Price</w:t>
            </w:r>
          </w:p>
          <w:p w:rsidR="00EB7B01" w:rsidRPr="00DB0838" w:rsidRDefault="00EB7B01" w:rsidP="004311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(BDT)</w:t>
            </w:r>
          </w:p>
        </w:tc>
        <w:tc>
          <w:tcPr>
            <w:tcW w:w="1560" w:type="dxa"/>
            <w:shd w:val="clear" w:color="auto" w:fill="D9D9D9" w:themeFill="background1" w:themeFillShade="D9"/>
          </w:tcPr>
          <w:p w:rsidR="00EB7B01" w:rsidRPr="00DB0838" w:rsidRDefault="00EB7B01" w:rsidP="00431122">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Promotional Price* (BDT)</w:t>
            </w:r>
          </w:p>
        </w:tc>
      </w:tr>
      <w:tr w:rsidR="00EB7B01" w:rsidRPr="00DB0838" w:rsidTr="00DA3106">
        <w:trPr>
          <w:trHeight w:val="64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4G Router</w:t>
            </w:r>
          </w:p>
        </w:tc>
        <w:tc>
          <w:tcPr>
            <w:tcW w:w="4320" w:type="dxa"/>
            <w:vMerge w:val="restart"/>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7,999/=</w:t>
            </w:r>
          </w:p>
        </w:tc>
        <w:tc>
          <w:tcPr>
            <w:tcW w:w="1560" w:type="dxa"/>
            <w:vMerge w:val="restart"/>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5,999/=</w:t>
            </w:r>
          </w:p>
        </w:tc>
      </w:tr>
      <w:tr w:rsidR="00EB7B01" w:rsidRPr="00DB0838" w:rsidTr="00DA3106">
        <w:trPr>
          <w:trHeight w:val="68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Indoor Camera</w:t>
            </w:r>
          </w:p>
        </w:tc>
        <w:tc>
          <w:tcPr>
            <w:tcW w:w="432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B7B01" w:rsidRPr="00DB0838" w:rsidTr="00DA3106">
        <w:trPr>
          <w:trHeight w:val="68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Free 7 Days or 5GB Cloud backup</w:t>
            </w:r>
          </w:p>
        </w:tc>
        <w:tc>
          <w:tcPr>
            <w:tcW w:w="432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B7B01" w:rsidRPr="00DB0838" w:rsidTr="00DA3106">
        <w:trPr>
          <w:trHeight w:val="68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6 Months EMI Facility</w:t>
            </w:r>
          </w:p>
        </w:tc>
        <w:tc>
          <w:tcPr>
            <w:tcW w:w="432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B7B01" w:rsidRPr="00DB0838" w:rsidTr="00DA3106">
        <w:trPr>
          <w:trHeight w:val="38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Insurance Coverage of BDT 1Lac</w:t>
            </w:r>
          </w:p>
        </w:tc>
        <w:tc>
          <w:tcPr>
            <w:tcW w:w="432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60" w:type="dxa"/>
            <w:vMerge/>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B7B01" w:rsidRPr="00DB0838" w:rsidTr="00DA3106">
        <w:trPr>
          <w:trHeight w:val="220"/>
        </w:trPr>
        <w:tc>
          <w:tcPr>
            <w:cnfStyle w:val="001000000000" w:firstRow="0" w:lastRow="0" w:firstColumn="1" w:lastColumn="0" w:oddVBand="0" w:evenVBand="0" w:oddHBand="0" w:evenHBand="0" w:firstRowFirstColumn="0" w:firstRowLastColumn="0" w:lastRowFirstColumn="0" w:lastRowLastColumn="0"/>
            <w:tcW w:w="3660" w:type="dxa"/>
            <w:shd w:val="clear" w:color="auto" w:fill="D9D9D9" w:themeFill="background1" w:themeFillShade="D9"/>
          </w:tcPr>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M2M Data Pack</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(10GB/20GB/30GB/50GB/100GB)</w:t>
            </w:r>
          </w:p>
        </w:tc>
        <w:tc>
          <w:tcPr>
            <w:tcW w:w="4320"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BDT 800/1200/1500/2000/3500</w:t>
            </w:r>
          </w:p>
        </w:tc>
        <w:tc>
          <w:tcPr>
            <w:tcW w:w="1560" w:type="dxa"/>
          </w:tcPr>
          <w:p w:rsidR="00EB7B01" w:rsidRPr="00DB0838" w:rsidRDefault="00EB7B01" w:rsidP="00431122">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B0838">
              <w:rPr>
                <w:rFonts w:ascii="Times New Roman" w:hAnsi="Times New Roman" w:cs="Times New Roman"/>
                <w:sz w:val="24"/>
                <w:szCs w:val="24"/>
              </w:rPr>
              <w:t>25% Discount</w:t>
            </w:r>
          </w:p>
        </w:tc>
      </w:tr>
    </w:tbl>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9A5848" w:rsidP="00431122">
      <w:pPr>
        <w:pStyle w:val="Heading2"/>
        <w:spacing w:line="276" w:lineRule="auto"/>
        <w:rPr>
          <w:rFonts w:ascii="Times New Roman" w:hAnsi="Times New Roman" w:cs="Times New Roman"/>
        </w:rPr>
      </w:pPr>
      <w:bookmarkStart w:id="77" w:name="_Toc74748097"/>
      <w:r w:rsidRPr="00DB0838">
        <w:rPr>
          <w:rFonts w:ascii="Times New Roman" w:hAnsi="Times New Roman" w:cs="Times New Roman"/>
          <w:noProof/>
          <w:sz w:val="24"/>
          <w:szCs w:val="24"/>
        </w:rPr>
        <w:drawing>
          <wp:anchor distT="0" distB="0" distL="114300" distR="114300" simplePos="0" relativeHeight="251647488" behindDoc="0" locked="0" layoutInCell="1" allowOverlap="1">
            <wp:simplePos x="0" y="0"/>
            <wp:positionH relativeFrom="margin">
              <wp:align>left</wp:align>
            </wp:positionH>
            <wp:positionV relativeFrom="paragraph">
              <wp:posOffset>348615</wp:posOffset>
            </wp:positionV>
            <wp:extent cx="5753100" cy="1419225"/>
            <wp:effectExtent l="0" t="0" r="0" b="9525"/>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srcRect t="15898" r="1442" b="45897"/>
                    <a:stretch>
                      <a:fillRect/>
                    </a:stretch>
                  </pic:blipFill>
                  <pic:spPr bwMode="auto">
                    <a:xfrm>
                      <a:off x="0" y="0"/>
                      <a:ext cx="5753100" cy="1419225"/>
                    </a:xfrm>
                    <a:prstGeom prst="rect">
                      <a:avLst/>
                    </a:prstGeom>
                    <a:noFill/>
                    <a:ln w="9525">
                      <a:noFill/>
                      <a:miter lim="800000"/>
                      <a:headEnd/>
                      <a:tailEnd/>
                    </a:ln>
                  </pic:spPr>
                </pic:pic>
              </a:graphicData>
            </a:graphic>
          </wp:anchor>
        </w:drawing>
      </w:r>
      <w:r w:rsidR="00EB7B01" w:rsidRPr="00DB0838">
        <w:rPr>
          <w:rFonts w:ascii="Times New Roman" w:hAnsi="Times New Roman" w:cs="Times New Roman"/>
        </w:rPr>
        <w:t>Audio Conference</w:t>
      </w:r>
      <w:bookmarkEnd w:id="77"/>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B13229">
      <w:pPr>
        <w:spacing w:after="240" w:line="276" w:lineRule="auto"/>
        <w:jc w:val="both"/>
        <w:rPr>
          <w:rFonts w:ascii="Times New Roman" w:hAnsi="Times New Roman" w:cs="Times New Roman"/>
          <w:sz w:val="24"/>
          <w:szCs w:val="24"/>
        </w:rPr>
      </w:pPr>
      <w:r w:rsidRPr="00DB0838">
        <w:rPr>
          <w:rFonts w:ascii="Times New Roman" w:hAnsi="Times New Roman" w:cs="Times New Roman"/>
          <w:sz w:val="24"/>
          <w:szCs w:val="24"/>
        </w:rPr>
        <w:t>“</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Audio Conferencing is a highly scalable carrier-grade solution designed to meet even the most demanding large-party needs such as investor calls, partner briefings and employee town halls in a toll-quality manner. Customized features such as roll-call, dial-outs, lecture mode, mute/unmute and many others could be seamlessly added to make the overall conferencing experience highly professional and engaging for participants”</w:t>
      </w:r>
      <w:r w:rsidR="009A5848" w:rsidRPr="00DB0838">
        <w:rPr>
          <w:rFonts w:ascii="Times New Roman" w:hAnsi="Times New Roman" w:cs="Times New Roman"/>
          <w:sz w:val="24"/>
          <w:szCs w:val="24"/>
        </w:rPr>
        <w:t>.</w:t>
      </w:r>
    </w:p>
    <w:p w:rsidR="00B13229" w:rsidRPr="00DB0838" w:rsidRDefault="00B13229" w:rsidP="00B13229">
      <w:pPr>
        <w:spacing w:after="240" w:line="276" w:lineRule="auto"/>
        <w:jc w:val="both"/>
        <w:rPr>
          <w:rFonts w:ascii="Times New Roman" w:hAnsi="Times New Roman" w:cs="Times New Roman"/>
          <w:sz w:val="24"/>
          <w:szCs w:val="24"/>
        </w:rPr>
      </w:pPr>
    </w:p>
    <w:p w:rsidR="00B13229" w:rsidRPr="00DB0838" w:rsidRDefault="00B13229" w:rsidP="00B13229">
      <w:pPr>
        <w:spacing w:after="240"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29"/>
        </w:numPr>
        <w:spacing w:after="0" w:line="276" w:lineRule="auto"/>
        <w:rPr>
          <w:rFonts w:ascii="Times New Roman" w:hAnsi="Times New Roman" w:cs="Times New Roman"/>
          <w:sz w:val="24"/>
          <w:szCs w:val="24"/>
        </w:rPr>
      </w:pPr>
      <w:r w:rsidRPr="00DB0838">
        <w:rPr>
          <w:rFonts w:ascii="Times New Roman" w:hAnsi="Times New Roman" w:cs="Times New Roman"/>
          <w:sz w:val="24"/>
          <w:szCs w:val="24"/>
        </w:rPr>
        <w:t>Business Benefits</w:t>
      </w:r>
    </w:p>
    <w:p w:rsidR="00EB7B01" w:rsidRPr="00DB0838" w:rsidRDefault="009A5848"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lastRenderedPageBreak/>
        <w:drawing>
          <wp:anchor distT="0" distB="0" distL="114300" distR="114300" simplePos="0" relativeHeight="251648512" behindDoc="0" locked="0" layoutInCell="1" allowOverlap="1">
            <wp:simplePos x="0" y="0"/>
            <wp:positionH relativeFrom="column">
              <wp:posOffset>19050</wp:posOffset>
            </wp:positionH>
            <wp:positionV relativeFrom="paragraph">
              <wp:posOffset>801370</wp:posOffset>
            </wp:positionV>
            <wp:extent cx="5743575" cy="1885950"/>
            <wp:effectExtent l="0" t="0" r="9525"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srcRect t="16154" r="3365" b="35641"/>
                    <a:stretch>
                      <a:fillRect/>
                    </a:stretch>
                  </pic:blipFill>
                  <pic:spPr bwMode="auto">
                    <a:xfrm>
                      <a:off x="0" y="0"/>
                      <a:ext cx="5743575" cy="1885950"/>
                    </a:xfrm>
                    <a:prstGeom prst="rect">
                      <a:avLst/>
                    </a:prstGeom>
                    <a:noFill/>
                    <a:ln w="9525">
                      <a:noFill/>
                      <a:miter lim="800000"/>
                      <a:headEnd/>
                      <a:tailEnd/>
                    </a:ln>
                  </pic:spPr>
                </pic:pic>
              </a:graphicData>
            </a:graphic>
          </wp:anchor>
        </w:drawing>
      </w:r>
      <w:r w:rsidR="00EB7B01" w:rsidRPr="00DB0838">
        <w:rPr>
          <w:rFonts w:ascii="Times New Roman" w:hAnsi="Times New Roman" w:cs="Times New Roman"/>
          <w:sz w:val="24"/>
          <w:szCs w:val="24"/>
        </w:rPr>
        <w:t xml:space="preserve">“Our solution enables businesses to conduct on-demand conference calls anytime, anywhere. Be it meetings, trainings, brainstorming sessions, team calls </w:t>
      </w:r>
      <w:proofErr w:type="spellStart"/>
      <w:r w:rsidR="00EB7B01" w:rsidRPr="00DB0838">
        <w:rPr>
          <w:rFonts w:ascii="Times New Roman" w:hAnsi="Times New Roman" w:cs="Times New Roman"/>
          <w:sz w:val="24"/>
          <w:szCs w:val="24"/>
        </w:rPr>
        <w:t>Grameenphone</w:t>
      </w:r>
      <w:proofErr w:type="spellEnd"/>
      <w:r w:rsidR="00EB7B01" w:rsidRPr="00DB0838">
        <w:rPr>
          <w:rFonts w:ascii="Times New Roman" w:hAnsi="Times New Roman" w:cs="Times New Roman"/>
          <w:sz w:val="24"/>
          <w:szCs w:val="24"/>
        </w:rPr>
        <w:t xml:space="preserve"> Audio Conferencing service is designed to scale </w:t>
      </w:r>
      <w:r w:rsidRPr="00DB0838">
        <w:rPr>
          <w:rFonts w:ascii="Times New Roman" w:hAnsi="Times New Roman" w:cs="Times New Roman"/>
          <w:sz w:val="24"/>
          <w:szCs w:val="24"/>
        </w:rPr>
        <w:t>and support all kinds of needs”</w:t>
      </w:r>
    </w:p>
    <w:p w:rsidR="00EB7B01" w:rsidRPr="00DB0838" w:rsidRDefault="00EB7B01" w:rsidP="00431122">
      <w:pPr>
        <w:spacing w:after="120"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Audio Conferencing services are available in standard and managed-service options. While the standard offering suffices for most of the conferencing needs, our operator-assisted managed audio services are crafted for structured events like Investor Relations </w:t>
      </w:r>
      <w:r w:rsidR="00431122" w:rsidRPr="00DB0838">
        <w:rPr>
          <w:rFonts w:ascii="Times New Roman" w:hAnsi="Times New Roman" w:cs="Times New Roman"/>
          <w:sz w:val="24"/>
          <w:szCs w:val="24"/>
        </w:rPr>
        <w:t>calls media briefings and more.</w:t>
      </w:r>
    </w:p>
    <w:p w:rsidR="00EB7B01" w:rsidRPr="00DB0838" w:rsidRDefault="00EB7B01" w:rsidP="00FA11F0">
      <w:pPr>
        <w:pStyle w:val="ListParagraph"/>
        <w:numPr>
          <w:ilvl w:val="0"/>
          <w:numId w:val="29"/>
        </w:numPr>
        <w:spacing w:line="276" w:lineRule="auto"/>
        <w:rPr>
          <w:rFonts w:ascii="Times New Roman" w:hAnsi="Times New Roman" w:cs="Times New Roman"/>
          <w:sz w:val="24"/>
          <w:szCs w:val="24"/>
        </w:rPr>
      </w:pPr>
      <w:r w:rsidRPr="00DB0838">
        <w:rPr>
          <w:rFonts w:ascii="Times New Roman" w:hAnsi="Times New Roman" w:cs="Times New Roman"/>
          <w:sz w:val="24"/>
          <w:szCs w:val="24"/>
        </w:rPr>
        <w:t>UNMATCHED GLOBAL COVERAGE</w:t>
      </w:r>
    </w:p>
    <w:p w:rsidR="00EB7B01" w:rsidRPr="00DB0838" w:rsidRDefault="00EB7B01" w:rsidP="00FA11F0">
      <w:pPr>
        <w:pStyle w:val="ListParagraph"/>
        <w:numPr>
          <w:ilvl w:val="0"/>
          <w:numId w:val="2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Unmatched global coverage</w:t>
      </w:r>
    </w:p>
    <w:p w:rsidR="00EB7B01" w:rsidRPr="00DB0838" w:rsidRDefault="00EB7B01" w:rsidP="00FA11F0">
      <w:pPr>
        <w:pStyle w:val="ListParagraph"/>
        <w:numPr>
          <w:ilvl w:val="0"/>
          <w:numId w:val="2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Dial-out availability</w:t>
      </w:r>
    </w:p>
    <w:p w:rsidR="00EB7B01" w:rsidRPr="00DB0838" w:rsidRDefault="00EB7B01" w:rsidP="00FA11F0">
      <w:pPr>
        <w:pStyle w:val="ListParagraph"/>
        <w:numPr>
          <w:ilvl w:val="0"/>
          <w:numId w:val="25"/>
        </w:numPr>
        <w:spacing w:after="120" w:line="276" w:lineRule="auto"/>
        <w:jc w:val="both"/>
        <w:rPr>
          <w:rFonts w:ascii="Times New Roman" w:hAnsi="Times New Roman" w:cs="Times New Roman"/>
          <w:sz w:val="24"/>
          <w:szCs w:val="24"/>
        </w:rPr>
      </w:pPr>
      <w:r w:rsidRPr="00DB0838">
        <w:rPr>
          <w:rFonts w:ascii="Times New Roman" w:hAnsi="Times New Roman" w:cs="Times New Roman"/>
          <w:sz w:val="24"/>
          <w:szCs w:val="24"/>
        </w:rPr>
        <w:t>Connect to any local/international number</w:t>
      </w:r>
    </w:p>
    <w:p w:rsidR="00EB7B01" w:rsidRPr="00DB0838" w:rsidRDefault="00EB7B01" w:rsidP="00FA11F0">
      <w:pPr>
        <w:pStyle w:val="ListParagraph"/>
        <w:numPr>
          <w:ilvl w:val="0"/>
          <w:numId w:val="29"/>
        </w:numPr>
        <w:spacing w:line="276" w:lineRule="auto"/>
        <w:rPr>
          <w:rFonts w:ascii="Times New Roman" w:hAnsi="Times New Roman" w:cs="Times New Roman"/>
          <w:sz w:val="24"/>
          <w:szCs w:val="24"/>
        </w:rPr>
      </w:pPr>
      <w:r w:rsidRPr="00DB0838">
        <w:rPr>
          <w:rFonts w:ascii="Times New Roman" w:hAnsi="Times New Roman" w:cs="Times New Roman"/>
          <w:sz w:val="24"/>
          <w:szCs w:val="24"/>
        </w:rPr>
        <w:t>HIGHLY CUSTOMISED FEATURES</w:t>
      </w:r>
    </w:p>
    <w:p w:rsidR="00EB7B01" w:rsidRPr="00DB0838" w:rsidRDefault="00EB7B01" w:rsidP="00FA11F0">
      <w:pPr>
        <w:pStyle w:val="ListParagraph"/>
        <w:numPr>
          <w:ilvl w:val="0"/>
          <w:numId w:val="2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24x7 support</w:t>
      </w:r>
    </w:p>
    <w:p w:rsidR="00EB7B01" w:rsidRPr="00DB0838" w:rsidRDefault="00EB7B01" w:rsidP="00FA11F0">
      <w:pPr>
        <w:pStyle w:val="ListParagraph"/>
        <w:numPr>
          <w:ilvl w:val="0"/>
          <w:numId w:val="2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Roll-calls for structured conferencing needs</w:t>
      </w:r>
    </w:p>
    <w:p w:rsidR="00EB7B01" w:rsidRPr="00DB0838" w:rsidRDefault="00EB7B01" w:rsidP="00FA11F0">
      <w:pPr>
        <w:pStyle w:val="ListParagraph"/>
        <w:numPr>
          <w:ilvl w:val="0"/>
          <w:numId w:val="2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Mute/unmute the attendees during a call cast</w:t>
      </w:r>
    </w:p>
    <w:p w:rsidR="00EB7B01" w:rsidRPr="00DB0838" w:rsidRDefault="00EB7B01" w:rsidP="00FA11F0">
      <w:pPr>
        <w:pStyle w:val="ListParagraph"/>
        <w:numPr>
          <w:ilvl w:val="0"/>
          <w:numId w:val="29"/>
        </w:numPr>
        <w:spacing w:line="276" w:lineRule="auto"/>
        <w:rPr>
          <w:rFonts w:ascii="Times New Roman" w:hAnsi="Times New Roman" w:cs="Times New Roman"/>
          <w:sz w:val="24"/>
          <w:szCs w:val="24"/>
        </w:rPr>
      </w:pPr>
      <w:r w:rsidRPr="00DB0838">
        <w:rPr>
          <w:rFonts w:ascii="Times New Roman" w:hAnsi="Times New Roman" w:cs="Times New Roman"/>
          <w:sz w:val="24"/>
          <w:szCs w:val="24"/>
        </w:rPr>
        <w:t>SUPERIOR MANAGED SERVICES</w:t>
      </w:r>
    </w:p>
    <w:p w:rsidR="00EB7B01" w:rsidRPr="00DB0838" w:rsidRDefault="00EB7B01" w:rsidP="00FA11F0">
      <w:pPr>
        <w:pStyle w:val="ListParagraph"/>
        <w:numPr>
          <w:ilvl w:val="0"/>
          <w:numId w:val="2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Controlled Q&amp;A sessions so that one attendee speaks at a time</w:t>
      </w:r>
    </w:p>
    <w:p w:rsidR="00EB7B01" w:rsidRPr="00DB0838" w:rsidRDefault="00EB7B01" w:rsidP="00FA11F0">
      <w:pPr>
        <w:pStyle w:val="ListParagraph"/>
        <w:numPr>
          <w:ilvl w:val="0"/>
          <w:numId w:val="2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Calls can be extended seamlessly, without any interruption</w:t>
      </w:r>
    </w:p>
    <w:p w:rsidR="00EB7B01" w:rsidRPr="00DB0838" w:rsidRDefault="00EB7B01" w:rsidP="00FA11F0">
      <w:pPr>
        <w:pStyle w:val="ListParagraph"/>
        <w:numPr>
          <w:ilvl w:val="0"/>
          <w:numId w:val="29"/>
        </w:numPr>
        <w:spacing w:line="276" w:lineRule="auto"/>
        <w:rPr>
          <w:rFonts w:ascii="Times New Roman" w:hAnsi="Times New Roman" w:cs="Times New Roman"/>
          <w:sz w:val="24"/>
          <w:szCs w:val="24"/>
        </w:rPr>
      </w:pPr>
      <w:r w:rsidRPr="00DB0838">
        <w:rPr>
          <w:rFonts w:ascii="Times New Roman" w:hAnsi="Times New Roman" w:cs="Times New Roman"/>
          <w:sz w:val="24"/>
          <w:szCs w:val="24"/>
        </w:rPr>
        <w:t>USER-DRIVEN OPEX MANAGEMENT</w:t>
      </w:r>
    </w:p>
    <w:p w:rsidR="00EB7B01" w:rsidRPr="00DB0838" w:rsidRDefault="00EB7B01" w:rsidP="00FA11F0">
      <w:pPr>
        <w:pStyle w:val="ListParagraph"/>
        <w:numPr>
          <w:ilvl w:val="0"/>
          <w:numId w:val="2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Email and SMS notifications</w:t>
      </w:r>
    </w:p>
    <w:p w:rsidR="00EB7B01" w:rsidRPr="00DB0838" w:rsidRDefault="00EB7B01" w:rsidP="00FA11F0">
      <w:pPr>
        <w:pStyle w:val="ListParagraph"/>
        <w:numPr>
          <w:ilvl w:val="0"/>
          <w:numId w:val="2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Host has the option to limit the number of participants</w:t>
      </w:r>
    </w:p>
    <w:p w:rsidR="00EB7B01" w:rsidRPr="00DB0838" w:rsidRDefault="00EB7B01" w:rsidP="00FA11F0">
      <w:pPr>
        <w:pStyle w:val="ListParagraph"/>
        <w:numPr>
          <w:ilvl w:val="0"/>
          <w:numId w:val="2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Dial-outs could be disabled to avoid calling to high-cost routes</w:t>
      </w:r>
    </w:p>
    <w:p w:rsidR="00EB7B01" w:rsidRPr="00DB0838" w:rsidRDefault="00EB7B01" w:rsidP="00FA11F0">
      <w:pPr>
        <w:pStyle w:val="ListParagraph"/>
        <w:numPr>
          <w:ilvl w:val="0"/>
          <w:numId w:val="2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Conduct on Demand Conference Calls</w:t>
      </w:r>
    </w:p>
    <w:p w:rsidR="00EB7B01" w:rsidRPr="00DB0838" w:rsidRDefault="00EB7B01" w:rsidP="00FA11F0">
      <w:pPr>
        <w:pStyle w:val="ListParagraph"/>
        <w:numPr>
          <w:ilvl w:val="0"/>
          <w:numId w:val="2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Conduct instant conference calls high quality and professional audio conference service anywhere, anytime with 24x7 supports.</w:t>
      </w:r>
    </w:p>
    <w:p w:rsidR="00EB7B01" w:rsidRPr="00DB0838" w:rsidRDefault="00EB7B01" w:rsidP="00431122">
      <w:pPr>
        <w:spacing w:line="276" w:lineRule="auto"/>
        <w:jc w:val="both"/>
        <w:rPr>
          <w:rFonts w:ascii="Times New Roman" w:hAnsi="Times New Roman" w:cs="Times New Roman"/>
          <w:sz w:val="24"/>
          <w:szCs w:val="24"/>
        </w:rPr>
      </w:pPr>
    </w:p>
    <w:p w:rsidR="00E6134F" w:rsidRDefault="00E6134F" w:rsidP="00B13229">
      <w:pPr>
        <w:pStyle w:val="Heading2"/>
        <w:rPr>
          <w:rFonts w:ascii="Times New Roman" w:hAnsi="Times New Roman" w:cs="Times New Roman"/>
        </w:rPr>
      </w:pPr>
      <w:bookmarkStart w:id="78" w:name="_Toc74748098"/>
    </w:p>
    <w:p w:rsidR="00E6134F" w:rsidRDefault="00E6134F" w:rsidP="00B13229">
      <w:pPr>
        <w:pStyle w:val="Heading2"/>
        <w:rPr>
          <w:rFonts w:ascii="Times New Roman" w:hAnsi="Times New Roman" w:cs="Times New Roman"/>
        </w:rPr>
      </w:pPr>
    </w:p>
    <w:p w:rsidR="00E6134F" w:rsidRDefault="00E6134F" w:rsidP="00B13229">
      <w:pPr>
        <w:pStyle w:val="Heading2"/>
        <w:rPr>
          <w:rFonts w:ascii="Times New Roman" w:hAnsi="Times New Roman" w:cs="Times New Roman"/>
        </w:rPr>
      </w:pPr>
    </w:p>
    <w:p w:rsidR="00EB7B01" w:rsidRPr="00DB0838" w:rsidRDefault="00EB7B01" w:rsidP="00B13229">
      <w:pPr>
        <w:pStyle w:val="Heading2"/>
        <w:rPr>
          <w:rFonts w:ascii="Times New Roman" w:hAnsi="Times New Roman" w:cs="Times New Roman"/>
        </w:rPr>
      </w:pPr>
      <w:r w:rsidRPr="00DB0838">
        <w:rPr>
          <w:rFonts w:ascii="Times New Roman" w:hAnsi="Times New Roman" w:cs="Times New Roman"/>
        </w:rPr>
        <w:t>Team Tracker</w:t>
      </w:r>
      <w:bookmarkEnd w:id="78"/>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49536" behindDoc="0" locked="0" layoutInCell="1" allowOverlap="1">
            <wp:simplePos x="0" y="0"/>
            <wp:positionH relativeFrom="column">
              <wp:posOffset>-219075</wp:posOffset>
            </wp:positionH>
            <wp:positionV relativeFrom="paragraph">
              <wp:posOffset>247650</wp:posOffset>
            </wp:positionV>
            <wp:extent cx="5838825" cy="1428750"/>
            <wp:effectExtent l="19050" t="0" r="9525" b="0"/>
            <wp:wrapSquare wrapText="bothSides"/>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a:srcRect t="15641" r="1763" b="45897"/>
                    <a:stretch>
                      <a:fillRect/>
                    </a:stretch>
                  </pic:blipFill>
                  <pic:spPr bwMode="auto">
                    <a:xfrm>
                      <a:off x="0" y="0"/>
                      <a:ext cx="5838825" cy="1428750"/>
                    </a:xfrm>
                    <a:prstGeom prst="rect">
                      <a:avLst/>
                    </a:prstGeom>
                    <a:noFill/>
                    <a:ln w="9525">
                      <a:noFill/>
                      <a:miter lim="800000"/>
                      <a:headEnd/>
                      <a:tailEnd/>
                    </a:ln>
                  </pic:spPr>
                </pic:pic>
              </a:graphicData>
            </a:graphic>
          </wp:anchor>
        </w:drawing>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B13229" w:rsidRPr="00DB0838" w:rsidRDefault="00B13229" w:rsidP="00B13229">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Team Tracker is one of the enterprise solutions for business organizations across the country. The Team Tracker determines the location of the employees from their cell phone and uses this location to provide additional services like tracing employee location with halt summary, assigning or modifying tasks with instant notification on SMS, generating reports, assisting in the supervision on tasks, employees, customers, etc.</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Team Tracker is a new value-added solution for the Business Market. This solution </w:t>
      </w:r>
      <w:proofErr w:type="spellStart"/>
      <w:r w:rsidRPr="00DB0838">
        <w:rPr>
          <w:rFonts w:ascii="Times New Roman" w:hAnsi="Times New Roman" w:cs="Times New Roman"/>
          <w:sz w:val="24"/>
          <w:szCs w:val="24"/>
        </w:rPr>
        <w:t>willhelp</w:t>
      </w:r>
      <w:proofErr w:type="spellEnd"/>
      <w:r w:rsidRPr="00DB0838">
        <w:rPr>
          <w:rFonts w:ascii="Times New Roman" w:hAnsi="Times New Roman" w:cs="Times New Roman"/>
          <w:sz w:val="24"/>
          <w:szCs w:val="24"/>
        </w:rPr>
        <w:t xml:space="preserve"> bring about efficiency to the value chain of organizations having field employees. Managing field operations &amp; directing field employees towards the business success has always b </w:t>
      </w:r>
      <w:proofErr w:type="spellStart"/>
      <w:r w:rsidRPr="00DB0838">
        <w:rPr>
          <w:rFonts w:ascii="Times New Roman" w:hAnsi="Times New Roman" w:cs="Times New Roman"/>
          <w:sz w:val="24"/>
          <w:szCs w:val="24"/>
        </w:rPr>
        <w:t>een</w:t>
      </w:r>
      <w:proofErr w:type="spellEnd"/>
      <w:r w:rsidRPr="00DB0838">
        <w:rPr>
          <w:rFonts w:ascii="Times New Roman" w:hAnsi="Times New Roman" w:cs="Times New Roman"/>
          <w:sz w:val="24"/>
          <w:szCs w:val="24"/>
        </w:rPr>
        <w:t xml:space="preserve"> a concern for field managements like National &amp; Regional Sales Managers</w:t>
      </w:r>
      <w:r w:rsidR="00B13229" w:rsidRPr="00DB0838">
        <w:rPr>
          <w:rFonts w:ascii="Times New Roman" w:hAnsi="Times New Roman" w:cs="Times New Roman"/>
          <w:sz w:val="24"/>
          <w:szCs w:val="24"/>
        </w:rPr>
        <w:t xml:space="preserve">, Area Managers &amp; Distributors. </w:t>
      </w:r>
      <w:r w:rsidRPr="00DB0838">
        <w:rPr>
          <w:rFonts w:ascii="Times New Roman" w:hAnsi="Times New Roman" w:cs="Times New Roman"/>
          <w:sz w:val="24"/>
          <w:szCs w:val="24"/>
        </w:rPr>
        <w:t xml:space="preserve">With the services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Team Tracker, organizations can now locate its employees, assign tasks to them digitally &amp; also receive task updates electronically. The system is robust enough to handle data for even a thousand employees.</w:t>
      </w:r>
    </w:p>
    <w:p w:rsidR="00EB7B01" w:rsidRPr="00DB0838" w:rsidRDefault="00EB7B01" w:rsidP="00FA11F0">
      <w:pPr>
        <w:pStyle w:val="ListParagraph"/>
        <w:numPr>
          <w:ilvl w:val="0"/>
          <w:numId w:val="30"/>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 of the Service:</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real-time overview of outdoor employee movements on the map</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Location based task delegation and proactive workload allocation</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Instant task status update</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Business Reports generation on Employee Location &amp; Task status based on organizational hierarchy</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By using this solution, a company is expected to gain:</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Faster Actions</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Excellent planning and precise workforce management</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Efficient workload assignment to lead to greater employee satisfaction</w:t>
      </w:r>
    </w:p>
    <w:p w:rsidR="00EB7B01" w:rsidRPr="00DB0838" w:rsidRDefault="00EB7B01" w:rsidP="00FA11F0">
      <w:pPr>
        <w:pStyle w:val="ListParagraph"/>
        <w:numPr>
          <w:ilvl w:val="0"/>
          <w:numId w:val="31"/>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Cost Efficiency</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The end result is</w:t>
      </w:r>
      <w:proofErr w:type="gramStart"/>
      <w:r w:rsidRPr="00DB0838">
        <w:rPr>
          <w:rFonts w:ascii="Times New Roman" w:hAnsi="Times New Roman" w:cs="Times New Roman"/>
          <w:sz w:val="24"/>
          <w:szCs w:val="24"/>
        </w:rPr>
        <w:t>,</w:t>
      </w:r>
      <w:proofErr w:type="gramEnd"/>
      <w:r w:rsidRPr="00DB0838">
        <w:rPr>
          <w:rFonts w:ascii="Times New Roman" w:hAnsi="Times New Roman" w:cs="Times New Roman"/>
          <w:sz w:val="24"/>
          <w:szCs w:val="24"/>
        </w:rPr>
        <w:t xml:space="preserve"> a company is expected to enjoy higher productivity in field operations in terms of enhanced sales volume and prompt customer service. All these benefits will help the company to have a competitive edge in the </w:t>
      </w:r>
      <w:proofErr w:type="spellStart"/>
      <w:r w:rsidRPr="00DB0838">
        <w:rPr>
          <w:rFonts w:ascii="Times New Roman" w:hAnsi="Times New Roman" w:cs="Times New Roman"/>
          <w:sz w:val="24"/>
          <w:szCs w:val="24"/>
        </w:rPr>
        <w:t>market.To</w:t>
      </w:r>
      <w:proofErr w:type="spellEnd"/>
      <w:r w:rsidRPr="00DB0838">
        <w:rPr>
          <w:rFonts w:ascii="Times New Roman" w:hAnsi="Times New Roman" w:cs="Times New Roman"/>
          <w:sz w:val="24"/>
          <w:szCs w:val="24"/>
        </w:rPr>
        <w:t xml:space="preserve"> avail this service, companies have to provide monthly service fee of BDT 300 per employee. 'Task Assign' SMS charge is BDT 1.00 per SMS and 'Task Update' SMS charge from mobile phone is BDT 2.00/per SMS. Business houses will be able to enjoy up-to 50% discount on monthly service fee based on volume purchase.</w:t>
      </w:r>
    </w:p>
    <w:p w:rsidR="00EB7B01" w:rsidRPr="00DB0838" w:rsidRDefault="00EB7B01" w:rsidP="00B13229">
      <w:pPr>
        <w:pStyle w:val="Heading2"/>
        <w:rPr>
          <w:rFonts w:ascii="Times New Roman" w:hAnsi="Times New Roman" w:cs="Times New Roman"/>
        </w:rPr>
      </w:pPr>
      <w:bookmarkStart w:id="79" w:name="_Toc74748099"/>
      <w:r w:rsidRPr="00DB0838">
        <w:rPr>
          <w:rFonts w:ascii="Times New Roman" w:hAnsi="Times New Roman" w:cs="Times New Roman"/>
        </w:rPr>
        <w:t>Vehicle Tracking</w:t>
      </w:r>
      <w:bookmarkEnd w:id="79"/>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50560" behindDoc="0" locked="0" layoutInCell="1" allowOverlap="1">
            <wp:simplePos x="0" y="0"/>
            <wp:positionH relativeFrom="column">
              <wp:posOffset>-104775</wp:posOffset>
            </wp:positionH>
            <wp:positionV relativeFrom="paragraph">
              <wp:posOffset>173990</wp:posOffset>
            </wp:positionV>
            <wp:extent cx="5867400" cy="141922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0"/>
                    <a:srcRect t="15641" r="1282" b="46154"/>
                    <a:stretch>
                      <a:fillRect/>
                    </a:stretch>
                  </pic:blipFill>
                  <pic:spPr bwMode="auto">
                    <a:xfrm>
                      <a:off x="0" y="0"/>
                      <a:ext cx="5867400" cy="1419225"/>
                    </a:xfrm>
                    <a:prstGeom prst="rect">
                      <a:avLst/>
                    </a:prstGeom>
                    <a:noFill/>
                    <a:ln w="9525">
                      <a:noFill/>
                      <a:miter lim="800000"/>
                      <a:headEnd/>
                      <a:tailEnd/>
                    </a:ln>
                  </pic:spPr>
                </pic:pic>
              </a:graphicData>
            </a:graphic>
          </wp:anchor>
        </w:drawing>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Vehicle Tracking Service (VTS) will provide you with round the clock security and tracking of your vehicle using satellite GPS &amp; GSM communication.  Using GP VTS, you can see your vehicle’s position, speed, and engine status on a map. The information will be visible in y</w:t>
      </w:r>
      <w:r w:rsidR="00B13229" w:rsidRPr="00DB0838">
        <w:rPr>
          <w:rFonts w:ascii="Times New Roman" w:hAnsi="Times New Roman" w:cs="Times New Roman"/>
          <w:sz w:val="24"/>
          <w:szCs w:val="24"/>
        </w:rPr>
        <w:t xml:space="preserve">our own mobile app and website.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three (3) VTS packages- Economy, Lite and Standard.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VTS requires a tracking device to be connected to your vehicle. GP VTS will further allow you to have customized setting for your vehicle like- go-no go area, notification for crossing speed limit and </w:t>
      </w:r>
      <w:r w:rsidR="00B13229" w:rsidRPr="00DB0838">
        <w:rPr>
          <w:rFonts w:ascii="Times New Roman" w:hAnsi="Times New Roman" w:cs="Times New Roman"/>
          <w:sz w:val="24"/>
          <w:szCs w:val="24"/>
        </w:rPr>
        <w:t xml:space="preserve">many more features.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VTS turns your vehicle into a smart vehicle</w:t>
      </w:r>
      <w:sdt>
        <w:sdtPr>
          <w:rPr>
            <w:rFonts w:ascii="Times New Roman" w:hAnsi="Times New Roman" w:cs="Times New Roman"/>
            <w:sz w:val="24"/>
            <w:szCs w:val="24"/>
          </w:rPr>
          <w:id w:val="-1470515483"/>
          <w:citation/>
        </w:sdtPr>
        <w:sdtEndPr/>
        <w:sdtContent>
          <w:r w:rsidR="00DB2B30" w:rsidRPr="00DB0838">
            <w:rPr>
              <w:rFonts w:ascii="Times New Roman" w:hAnsi="Times New Roman" w:cs="Times New Roman"/>
              <w:sz w:val="24"/>
              <w:szCs w:val="24"/>
            </w:rPr>
            <w:fldChar w:fldCharType="begin"/>
          </w:r>
          <w:r w:rsidR="001A49FC" w:rsidRPr="00DB0838">
            <w:rPr>
              <w:rFonts w:ascii="Times New Roman" w:hAnsi="Times New Roman" w:cs="Times New Roman"/>
              <w:sz w:val="24"/>
              <w:szCs w:val="24"/>
            </w:rPr>
            <w:instrText xml:space="preserve"> CITATION Gra213 \l 1033 </w:instrText>
          </w:r>
          <w:r w:rsidR="00DB2B30" w:rsidRPr="00DB0838">
            <w:rPr>
              <w:rFonts w:ascii="Times New Roman" w:hAnsi="Times New Roman" w:cs="Times New Roman"/>
              <w:sz w:val="24"/>
              <w:szCs w:val="24"/>
            </w:rPr>
            <w:fldChar w:fldCharType="separate"/>
          </w:r>
          <w:r w:rsidR="00DB0838" w:rsidRPr="00DB0838">
            <w:rPr>
              <w:rFonts w:ascii="Times New Roman" w:hAnsi="Times New Roman" w:cs="Times New Roman"/>
              <w:noProof/>
              <w:sz w:val="24"/>
              <w:szCs w:val="24"/>
            </w:rPr>
            <w:t xml:space="preserve"> (Grameenphone, Grameenphone , 2021)</w:t>
          </w:r>
          <w:r w:rsidR="00DB2B30" w:rsidRPr="00DB0838">
            <w:rPr>
              <w:rFonts w:ascii="Times New Roman" w:hAnsi="Times New Roman" w:cs="Times New Roman"/>
              <w:sz w:val="24"/>
              <w:szCs w:val="24"/>
            </w:rPr>
            <w:fldChar w:fldCharType="end"/>
          </w:r>
        </w:sdtContent>
      </w:sdt>
      <w:r w:rsidRPr="00DB0838">
        <w:rPr>
          <w:rFonts w:ascii="Times New Roman" w:hAnsi="Times New Roman" w:cs="Times New Roman"/>
          <w:sz w:val="24"/>
          <w:szCs w:val="24"/>
        </w:rPr>
        <w:t>.</w:t>
      </w:r>
    </w:p>
    <w:p w:rsidR="00EB7B01" w:rsidRPr="00DB0838" w:rsidRDefault="00EB7B01" w:rsidP="00FA11F0">
      <w:pPr>
        <w:pStyle w:val="ListParagraph"/>
        <w:numPr>
          <w:ilvl w:val="0"/>
          <w:numId w:val="3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Insurance Benefits</w:t>
      </w:r>
    </w:p>
    <w:p w:rsidR="00EB7B01" w:rsidRPr="00DB0838" w:rsidRDefault="00EB7B01" w:rsidP="00B13229">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introduced ‘Accidental &amp; General Life Insurance’ as a free benefit to both new and existing Vehicle Tracking Service subscribers. This means existing and new subscribers of VTS will be able to avail the coverage benefits without having to pay any additional fees (ot</w:t>
      </w:r>
      <w:r w:rsidR="00B13229" w:rsidRPr="00DB0838">
        <w:rPr>
          <w:rFonts w:ascii="Times New Roman" w:hAnsi="Times New Roman" w:cs="Times New Roman"/>
          <w:sz w:val="24"/>
          <w:szCs w:val="24"/>
        </w:rPr>
        <w:t xml:space="preserve">her than regular monthly fees). </w:t>
      </w:r>
      <w:r w:rsidRPr="00DB0838">
        <w:rPr>
          <w:rFonts w:ascii="Times New Roman" w:hAnsi="Times New Roman" w:cs="Times New Roman"/>
          <w:sz w:val="24"/>
          <w:szCs w:val="24"/>
        </w:rPr>
        <w:t>For details &amp; forms, please view the "Insurance Benefits" tab below.</w:t>
      </w:r>
    </w:p>
    <w:p w:rsidR="00C67FDF" w:rsidRPr="00DB0838" w:rsidRDefault="00F36DF6" w:rsidP="00FA11F0">
      <w:pPr>
        <w:pStyle w:val="ListParagraph"/>
        <w:numPr>
          <w:ilvl w:val="0"/>
          <w:numId w:val="32"/>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Maximize your workforce: </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Don’t just manage your fleet. Optimize with GP VTS - Innovative, affordable and easy to use. GP VTS combines the powerful features and cost efficiencies of Global Positioning Systems (GPS) &amp; GSM technology to help you:</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Manage your fleet more efficiently.</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Reduce fuel and labor costs.</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Lower maintenance costs.</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Increase productivity.</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Enhance customer satisfaction.</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Improve safety, reduce risk and lower insurance costs.</w:t>
      </w:r>
    </w:p>
    <w:p w:rsidR="00F36DF6"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Monitor and protect non-powered assets.</w:t>
      </w:r>
    </w:p>
    <w:p w:rsidR="00F36DF6"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Drive your fleet performance.</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GP VTS also provides valuable information to help identify and correct driver behaviors that infiltrate your business and impact your bottom line, including:</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Speeding</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Excessive idling</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Route and schedule compliance</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Travel outside authorized areas</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Unauthorized use of company vehicles</w:t>
      </w:r>
    </w:p>
    <w:p w:rsidR="00EB7B01" w:rsidRPr="00DB0838" w:rsidRDefault="00EB7B01" w:rsidP="00FA11F0">
      <w:pPr>
        <w:pStyle w:val="ListParagraph"/>
        <w:numPr>
          <w:ilvl w:val="0"/>
          <w:numId w:val="33"/>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Increase accuracies and efficiencies</w:t>
      </w:r>
    </w:p>
    <w:p w:rsidR="00EB7B01" w:rsidRPr="00DB0838" w:rsidRDefault="00EB7B01" w:rsidP="00F36DF6">
      <w:pPr>
        <w:pStyle w:val="Heading2"/>
        <w:rPr>
          <w:rFonts w:ascii="Times New Roman" w:hAnsi="Times New Roman" w:cs="Times New Roman"/>
        </w:rPr>
      </w:pPr>
      <w:bookmarkStart w:id="80" w:name="_Toc74748100"/>
      <w:r w:rsidRPr="00DB0838">
        <w:rPr>
          <w:rFonts w:ascii="Times New Roman" w:hAnsi="Times New Roman" w:cs="Times New Roman"/>
          <w:noProof/>
        </w:rPr>
        <w:drawing>
          <wp:anchor distT="0" distB="0" distL="114300" distR="114300" simplePos="0" relativeHeight="251651584" behindDoc="0" locked="0" layoutInCell="1" allowOverlap="1">
            <wp:simplePos x="0" y="0"/>
            <wp:positionH relativeFrom="column">
              <wp:posOffset>19050</wp:posOffset>
            </wp:positionH>
            <wp:positionV relativeFrom="paragraph">
              <wp:posOffset>579755</wp:posOffset>
            </wp:positionV>
            <wp:extent cx="5743575" cy="1466850"/>
            <wp:effectExtent l="19050" t="0" r="952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srcRect l="19872" t="35384" r="43429" b="44103"/>
                    <a:stretch>
                      <a:fillRect/>
                    </a:stretch>
                  </pic:blipFill>
                  <pic:spPr bwMode="auto">
                    <a:xfrm>
                      <a:off x="0" y="0"/>
                      <a:ext cx="5743575" cy="1466850"/>
                    </a:xfrm>
                    <a:prstGeom prst="rect">
                      <a:avLst/>
                    </a:prstGeom>
                    <a:noFill/>
                    <a:ln w="9525">
                      <a:noFill/>
                      <a:miter lim="800000"/>
                      <a:headEnd/>
                      <a:tailEnd/>
                    </a:ln>
                  </pic:spPr>
                </pic:pic>
              </a:graphicData>
            </a:graphic>
          </wp:anchor>
        </w:drawing>
      </w:r>
      <w:r w:rsidRPr="00DB0838">
        <w:rPr>
          <w:rFonts w:ascii="Times New Roman" w:hAnsi="Times New Roman" w:cs="Times New Roman"/>
        </w:rPr>
        <w:t>Lite Vehicle Tracking Service</w:t>
      </w:r>
      <w:bookmarkEnd w:id="80"/>
    </w:p>
    <w:p w:rsidR="00EB7B01" w:rsidRPr="00DB0838" w:rsidRDefault="00EB7B01" w:rsidP="00431122">
      <w:pPr>
        <w:spacing w:line="276" w:lineRule="auto"/>
        <w:jc w:val="both"/>
        <w:rPr>
          <w:rFonts w:ascii="Times New Roman" w:hAnsi="Times New Roman" w:cs="Times New Roman"/>
          <w:sz w:val="24"/>
          <w:szCs w:val="24"/>
        </w:rPr>
      </w:pPr>
    </w:p>
    <w:p w:rsidR="00F36DF6" w:rsidRPr="00DB0838" w:rsidRDefault="00F36DF6"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3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Digital Safety for vehicles, install device in engine with </w:t>
      </w:r>
      <w:r w:rsidR="00C67FDF" w:rsidRPr="00DB0838">
        <w:rPr>
          <w:rFonts w:ascii="Times New Roman" w:hAnsi="Times New Roman" w:cs="Times New Roman"/>
          <w:sz w:val="24"/>
          <w:szCs w:val="24"/>
        </w:rPr>
        <w:t>1-year</w:t>
      </w:r>
      <w:r w:rsidRPr="00DB0838">
        <w:rPr>
          <w:rFonts w:ascii="Times New Roman" w:hAnsi="Times New Roman" w:cs="Times New Roman"/>
          <w:sz w:val="24"/>
          <w:szCs w:val="24"/>
        </w:rPr>
        <w:t xml:space="preserve"> replacement warranty</w:t>
      </w:r>
    </w:p>
    <w:p w:rsidR="00EB7B01" w:rsidRPr="00DB0838" w:rsidRDefault="00EB7B01" w:rsidP="00FA11F0">
      <w:pPr>
        <w:pStyle w:val="ListParagraph"/>
        <w:numPr>
          <w:ilvl w:val="0"/>
          <w:numId w:val="3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Price: One Time: BDT 4,499 and Monthly: BDT 499 (SD &amp; VAT &amp; SC applicable on Monthly Fee) To delight our customers,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brings a promotional discount offer for new purchase of its Vehicle Tracking service. Any GP Star customer and their referrals can avail attractive discounts on device price along with lifelong amazing discounts on monthly fee.</w:t>
      </w:r>
    </w:p>
    <w:p w:rsidR="00EB7B01" w:rsidRPr="00DB0838" w:rsidRDefault="00EB7B01" w:rsidP="004B48B3">
      <w:pPr>
        <w:pStyle w:val="Heading2"/>
        <w:rPr>
          <w:rFonts w:ascii="Times New Roman" w:hAnsi="Times New Roman" w:cs="Times New Roman"/>
        </w:rPr>
      </w:pPr>
      <w:bookmarkStart w:id="81" w:name="_Toc74748101"/>
      <w:r w:rsidRPr="00DB0838">
        <w:rPr>
          <w:rFonts w:ascii="Times New Roman" w:hAnsi="Times New Roman" w:cs="Times New Roman"/>
        </w:rPr>
        <w:t>Benefit of Vehicle Tracking Service – Lite</w:t>
      </w:r>
      <w:bookmarkEnd w:id="81"/>
    </w:p>
    <w:p w:rsidR="00C67FDF" w:rsidRPr="00DB0838" w:rsidRDefault="00C67FDF" w:rsidP="00431122">
      <w:pPr>
        <w:spacing w:line="276" w:lineRule="auto"/>
        <w:jc w:val="both"/>
        <w:rPr>
          <w:rFonts w:ascii="Times New Roman" w:hAnsi="Times New Roman" w:cs="Times New Roman"/>
          <w:sz w:val="24"/>
          <w:szCs w:val="24"/>
        </w:rPr>
      </w:pPr>
      <w:r w:rsidRPr="00DB0838">
        <w:rPr>
          <w:rFonts w:ascii="Times New Roman" w:hAnsi="Times New Roman" w:cs="Times New Roman"/>
          <w:noProof/>
          <w:sz w:val="24"/>
          <w:szCs w:val="24"/>
        </w:rPr>
        <w:drawing>
          <wp:anchor distT="0" distB="0" distL="114300" distR="114300" simplePos="0" relativeHeight="251652608" behindDoc="0" locked="0" layoutInCell="1" allowOverlap="1">
            <wp:simplePos x="0" y="0"/>
            <wp:positionH relativeFrom="margin">
              <wp:align>left</wp:align>
            </wp:positionH>
            <wp:positionV relativeFrom="paragraph">
              <wp:posOffset>130810</wp:posOffset>
            </wp:positionV>
            <wp:extent cx="6057900" cy="1381125"/>
            <wp:effectExtent l="0" t="0" r="0"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srcRect l="19712" t="55385" r="43269" b="24359"/>
                    <a:stretch>
                      <a:fillRect/>
                    </a:stretch>
                  </pic:blipFill>
                  <pic:spPr bwMode="auto">
                    <a:xfrm>
                      <a:off x="0" y="0"/>
                      <a:ext cx="6057900" cy="1381125"/>
                    </a:xfrm>
                    <a:prstGeom prst="rect">
                      <a:avLst/>
                    </a:prstGeom>
                    <a:noFill/>
                    <a:ln w="9525">
                      <a:noFill/>
                      <a:miter lim="800000"/>
                      <a:headEnd/>
                      <a:tailEnd/>
                    </a:ln>
                  </pic:spPr>
                </pic:pic>
              </a:graphicData>
            </a:graphic>
          </wp:anchor>
        </w:drawing>
      </w:r>
    </w:p>
    <w:p w:rsidR="00C67FDF" w:rsidRPr="00DB0838" w:rsidRDefault="00C67FDF" w:rsidP="00431122">
      <w:pPr>
        <w:spacing w:line="276" w:lineRule="auto"/>
        <w:jc w:val="both"/>
        <w:rPr>
          <w:rFonts w:ascii="Times New Roman" w:hAnsi="Times New Roman" w:cs="Times New Roman"/>
          <w:sz w:val="24"/>
          <w:szCs w:val="24"/>
        </w:rPr>
      </w:pPr>
    </w:p>
    <w:p w:rsidR="00EB7B01" w:rsidRPr="00DB0838" w:rsidRDefault="00EB7B01" w:rsidP="00431122">
      <w:pPr>
        <w:spacing w:line="276" w:lineRule="auto"/>
        <w:jc w:val="both"/>
        <w:rPr>
          <w:rFonts w:ascii="Times New Roman" w:hAnsi="Times New Roman" w:cs="Times New Roman"/>
          <w:sz w:val="24"/>
          <w:szCs w:val="24"/>
        </w:rPr>
      </w:pPr>
    </w:p>
    <w:p w:rsidR="00C67FDF" w:rsidRPr="00DB0838" w:rsidRDefault="00C67FDF" w:rsidP="00431122">
      <w:pPr>
        <w:spacing w:line="276" w:lineRule="auto"/>
        <w:jc w:val="both"/>
        <w:rPr>
          <w:rFonts w:ascii="Times New Roman" w:hAnsi="Times New Roman" w:cs="Times New Roman"/>
          <w:sz w:val="24"/>
          <w:szCs w:val="24"/>
        </w:rPr>
      </w:pPr>
    </w:p>
    <w:p w:rsidR="00C67FDF" w:rsidRPr="00DB0838" w:rsidRDefault="00C67FDF" w:rsidP="00431122">
      <w:pPr>
        <w:spacing w:line="276" w:lineRule="auto"/>
        <w:jc w:val="both"/>
        <w:rPr>
          <w:rFonts w:ascii="Times New Roman" w:hAnsi="Times New Roman" w:cs="Times New Roman"/>
          <w:sz w:val="24"/>
          <w:szCs w:val="24"/>
        </w:rPr>
      </w:pPr>
    </w:p>
    <w:p w:rsidR="00C67FDF" w:rsidRPr="00DB0838" w:rsidRDefault="00C67FDF"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Dedicated Support center: 24/7 professional dedicated call center support facilities.</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t>Digital Safety: Stop engine through SMS</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Tracking on the go: Vehicle location, using mobile app (Android &amp; IOS), web &amp; SMS</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Engine Movement Status: Status of vehicle engine-on move, still and last update</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Over speed Alert:  Set speed limit for vehicle to run and any violation shall be notified through alerts</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Geo-fence violation alert: Setting go or no go area for vehicle and any violation will be reported through alerts</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SOS Alerts: For any emergency support - SOS button sends out exact location for immediate rescue. After user presses SOS button in the VTS, VTS device will send out the location and SOS alarm to the present number via SMS &amp; e-mail.</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Battery removal Alert</w:t>
      </w:r>
    </w:p>
    <w:p w:rsidR="00EB7B01" w:rsidRPr="00DB0838" w:rsidRDefault="00EB7B01" w:rsidP="00FA11F0">
      <w:pPr>
        <w:pStyle w:val="ListParagraph"/>
        <w:numPr>
          <w:ilvl w:val="0"/>
          <w:numId w:val="3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Enhanced customized &amp; dynamic software.</w:t>
      </w:r>
    </w:p>
    <w:p w:rsidR="00EB7B01" w:rsidRPr="00DB0838" w:rsidRDefault="00EB7B01" w:rsidP="00FA11F0">
      <w:pPr>
        <w:pStyle w:val="ListParagraph"/>
        <w:numPr>
          <w:ilvl w:val="0"/>
          <w:numId w:val="3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 of Vehicle Tracking Service – Lite</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Historical tracking report (Up to 3 Months)</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Speed analysis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Multiple alert option: SMS &amp; E-mail</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Expense monitoring option</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Multiple Vehicles tracking solution</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Different kind of report can be provided. For example - travel distance report, trip report, </w:t>
      </w:r>
      <w:proofErr w:type="gramStart"/>
      <w:r w:rsidRPr="00DB0838">
        <w:rPr>
          <w:rFonts w:ascii="Times New Roman" w:hAnsi="Times New Roman" w:cs="Times New Roman"/>
          <w:sz w:val="24"/>
          <w:szCs w:val="24"/>
        </w:rPr>
        <w:t>trip</w:t>
      </w:r>
      <w:proofErr w:type="gramEnd"/>
      <w:r w:rsidRPr="00DB0838">
        <w:rPr>
          <w:rFonts w:ascii="Times New Roman" w:hAnsi="Times New Roman" w:cs="Times New Roman"/>
          <w:sz w:val="24"/>
          <w:szCs w:val="24"/>
        </w:rPr>
        <w:t xml:space="preserve"> count report, halt report, expense report, all alert report, etc.</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Unlimited Geo-fence with rescheduling facilities.</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Necessary reports can be generated in excel and </w:t>
      </w:r>
      <w:proofErr w:type="spellStart"/>
      <w:r w:rsidRPr="00DB0838">
        <w:rPr>
          <w:rFonts w:ascii="Times New Roman" w:hAnsi="Times New Roman" w:cs="Times New Roman"/>
          <w:sz w:val="24"/>
          <w:szCs w:val="24"/>
        </w:rPr>
        <w:t>pdf</w:t>
      </w:r>
      <w:proofErr w:type="spellEnd"/>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Driver profile viewer option</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Live Alarm viewer option</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Alarm resolve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count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list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wise travel distance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wise historical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Expenditure report</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Fuel consumption report (based on travel distance)</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Regular updates to software.</w:t>
      </w:r>
    </w:p>
    <w:p w:rsidR="00EB7B01" w:rsidRPr="00DB0838" w:rsidRDefault="00EB7B01" w:rsidP="00FA11F0">
      <w:pPr>
        <w:pStyle w:val="ListParagraph"/>
        <w:numPr>
          <w:ilvl w:val="0"/>
          <w:numId w:val="3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More than 1500,000++ POI in map with reverse geo coding</w:t>
      </w:r>
    </w:p>
    <w:p w:rsidR="00EB7B01" w:rsidRPr="00DB0838" w:rsidRDefault="00EB7B01" w:rsidP="00C67FDF">
      <w:pPr>
        <w:pStyle w:val="Heading2"/>
        <w:rPr>
          <w:rFonts w:ascii="Times New Roman" w:hAnsi="Times New Roman" w:cs="Times New Roman"/>
        </w:rPr>
      </w:pPr>
      <w:bookmarkStart w:id="82" w:name="_Toc74748102"/>
      <w:r w:rsidRPr="00DB0838">
        <w:rPr>
          <w:rFonts w:ascii="Times New Roman" w:hAnsi="Times New Roman" w:cs="Times New Roman"/>
        </w:rPr>
        <w:t>Standard Vehicle Tracking Service</w:t>
      </w:r>
      <w:bookmarkEnd w:id="82"/>
    </w:p>
    <w:p w:rsidR="00EB7B01" w:rsidRPr="00DB0838" w:rsidRDefault="00EB7B01" w:rsidP="00FA11F0">
      <w:pPr>
        <w:pStyle w:val="ListParagraph"/>
        <w:numPr>
          <w:ilvl w:val="0"/>
          <w:numId w:val="3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Vehicle Safety, install device in engine with 3 </w:t>
      </w:r>
      <w:r w:rsidR="00C67FDF" w:rsidRPr="00DB0838">
        <w:rPr>
          <w:rFonts w:ascii="Times New Roman" w:hAnsi="Times New Roman" w:cs="Times New Roman"/>
          <w:sz w:val="24"/>
          <w:szCs w:val="24"/>
        </w:rPr>
        <w:t>years’</w:t>
      </w:r>
      <w:r w:rsidRPr="00DB0838">
        <w:rPr>
          <w:rFonts w:ascii="Times New Roman" w:hAnsi="Times New Roman" w:cs="Times New Roman"/>
          <w:sz w:val="24"/>
          <w:szCs w:val="24"/>
        </w:rPr>
        <w:t xml:space="preserve"> replacement warranty</w:t>
      </w:r>
    </w:p>
    <w:p w:rsidR="00EB7B01" w:rsidRPr="00DB0838" w:rsidRDefault="00EB7B01" w:rsidP="00FA11F0">
      <w:pPr>
        <w:pStyle w:val="ListParagraph"/>
        <w:numPr>
          <w:ilvl w:val="0"/>
          <w:numId w:val="3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Price: One Time: BDT 8,250 and Monthly: BDT 696 (SD &amp; VAT &amp; SC applicable on Monthly Fee) To delight our customers,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brings a promotional discount offer for new purchase of its Vehicle Tracking service. Any GP Star customer and their referrals can avail attractive discounts on device price along with lifelong amazing discounts on monthly fee.</w:t>
      </w:r>
    </w:p>
    <w:p w:rsidR="00EB7B01" w:rsidRPr="00DB0838" w:rsidRDefault="00EB7B01"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lastRenderedPageBreak/>
        <w:br/>
      </w:r>
    </w:p>
    <w:p w:rsidR="00EB7B01" w:rsidRPr="00DB0838" w:rsidRDefault="00EB7B01" w:rsidP="00431122">
      <w:pPr>
        <w:spacing w:line="276" w:lineRule="auto"/>
        <w:jc w:val="both"/>
        <w:rPr>
          <w:rFonts w:ascii="Times New Roman" w:hAnsi="Times New Roman" w:cs="Times New Roman"/>
          <w:sz w:val="24"/>
          <w:szCs w:val="24"/>
        </w:rPr>
      </w:pPr>
    </w:p>
    <w:p w:rsidR="00EB7B01" w:rsidRPr="00DB0838" w:rsidRDefault="00EB7B01" w:rsidP="00FA11F0">
      <w:pPr>
        <w:pStyle w:val="ListParagraph"/>
        <w:numPr>
          <w:ilvl w:val="0"/>
          <w:numId w:val="37"/>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Benefit of Vehicle Tracking Service - Standard</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Dedicated Support center: 24/7 professional dedicated call center support facilities.</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Digital Safety: Stop engine through SMS</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Tracking on the go: Vehicle location, using mobile app (Android &amp; IOS), web &amp; SMS</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Engine Movement Status: Status of vehicle engine-on move, still and last update</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Over speed Alert:  Set speed limit for vehicle to run and any violation shall be notified through alerts</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Geo-fence violation alert: Setting go or no go area for vehicle and any violation will be reported through alerts</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SOS Alerts: For any emergency support - SOS button sends out exact location for immediate rescue. After user presses SOS button in the VTS, VTS device will send out the location and SOS alarm to the present number via SMS &amp; e-mail.</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Battery removal Alert</w:t>
      </w:r>
    </w:p>
    <w:p w:rsidR="00EB7B01" w:rsidRPr="00DB0838" w:rsidRDefault="00EB7B01" w:rsidP="00FA11F0">
      <w:pPr>
        <w:pStyle w:val="ListParagraph"/>
        <w:numPr>
          <w:ilvl w:val="0"/>
          <w:numId w:val="38"/>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Enhanced customized &amp; dynamic software.</w:t>
      </w:r>
    </w:p>
    <w:p w:rsidR="00C67FDF" w:rsidRPr="00DB0838" w:rsidRDefault="00C67FDF" w:rsidP="00C67FDF">
      <w:pPr>
        <w:pStyle w:val="ListParagraph"/>
        <w:spacing w:line="276" w:lineRule="auto"/>
        <w:ind w:left="1080"/>
        <w:jc w:val="both"/>
        <w:rPr>
          <w:rFonts w:ascii="Times New Roman" w:hAnsi="Times New Roman" w:cs="Times New Roman"/>
          <w:sz w:val="24"/>
          <w:szCs w:val="24"/>
        </w:rPr>
      </w:pPr>
    </w:p>
    <w:p w:rsidR="00EB7B01" w:rsidRPr="00DB0838" w:rsidRDefault="00EB7B01" w:rsidP="00FA11F0">
      <w:pPr>
        <w:pStyle w:val="ListParagraph"/>
        <w:numPr>
          <w:ilvl w:val="0"/>
          <w:numId w:val="37"/>
        </w:numPr>
        <w:spacing w:after="360" w:line="276" w:lineRule="auto"/>
        <w:jc w:val="both"/>
        <w:rPr>
          <w:rFonts w:ascii="Times New Roman" w:hAnsi="Times New Roman" w:cs="Times New Roman"/>
          <w:sz w:val="24"/>
          <w:szCs w:val="24"/>
        </w:rPr>
      </w:pPr>
      <w:r w:rsidRPr="00DB0838">
        <w:rPr>
          <w:rFonts w:ascii="Times New Roman" w:hAnsi="Times New Roman" w:cs="Times New Roman"/>
          <w:sz w:val="24"/>
          <w:szCs w:val="24"/>
        </w:rPr>
        <w:t>Features of Vehicle Tracking Service – Standard</w:t>
      </w:r>
    </w:p>
    <w:p w:rsidR="00C67FDF" w:rsidRPr="00DB0838" w:rsidRDefault="00C67FDF" w:rsidP="00C67FDF">
      <w:pPr>
        <w:pStyle w:val="ListParagraph"/>
        <w:spacing w:after="360" w:line="276" w:lineRule="auto"/>
        <w:ind w:left="360"/>
        <w:jc w:val="both"/>
        <w:rPr>
          <w:rFonts w:ascii="Times New Roman" w:hAnsi="Times New Roman" w:cs="Times New Roman"/>
          <w:sz w:val="24"/>
          <w:szCs w:val="24"/>
        </w:rPr>
      </w:pP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Historical tracking report (Up to 3 Months)</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Speed analysis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Multiple alert option: SMS &amp; E-mail</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Expense monitoring option</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Multiple Vehicles tracking solution</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Different kind of report can be provided. For example - travel distance report, trip report, </w:t>
      </w:r>
      <w:proofErr w:type="gramStart"/>
      <w:r w:rsidRPr="00DB0838">
        <w:rPr>
          <w:rFonts w:ascii="Times New Roman" w:hAnsi="Times New Roman" w:cs="Times New Roman"/>
          <w:sz w:val="24"/>
          <w:szCs w:val="24"/>
        </w:rPr>
        <w:t>trip</w:t>
      </w:r>
      <w:proofErr w:type="gramEnd"/>
      <w:r w:rsidRPr="00DB0838">
        <w:rPr>
          <w:rFonts w:ascii="Times New Roman" w:hAnsi="Times New Roman" w:cs="Times New Roman"/>
          <w:sz w:val="24"/>
          <w:szCs w:val="24"/>
        </w:rPr>
        <w:t xml:space="preserve"> count report, halt report, expense report, all alert report, etc.</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Unlimited Geo-fence with rescheduling facilities.</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Necessary reports can be generated in excel and </w:t>
      </w:r>
      <w:proofErr w:type="spellStart"/>
      <w:r w:rsidRPr="00DB0838">
        <w:rPr>
          <w:rFonts w:ascii="Times New Roman" w:hAnsi="Times New Roman" w:cs="Times New Roman"/>
          <w:sz w:val="24"/>
          <w:szCs w:val="24"/>
        </w:rPr>
        <w:t>pdf</w:t>
      </w:r>
      <w:proofErr w:type="spellEnd"/>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Driver profile viewer option</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Live Alarm viewer option</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Alarm resolve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count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list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wise travel distance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Trip wise historical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Expenditure report</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Fuel consumption report (based on travel distance)</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Regular updates to software.</w:t>
      </w:r>
    </w:p>
    <w:p w:rsidR="00EB7B01" w:rsidRPr="00DB0838" w:rsidRDefault="00EB7B01" w:rsidP="00FA11F0">
      <w:pPr>
        <w:pStyle w:val="ListParagraph"/>
        <w:numPr>
          <w:ilvl w:val="0"/>
          <w:numId w:val="39"/>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More than 1500,000++ POI in map with reverse geo coding</w:t>
      </w:r>
    </w:p>
    <w:p w:rsidR="008B66AC" w:rsidRPr="00E6134F" w:rsidRDefault="00A963CB" w:rsidP="00E6134F">
      <w:pPr>
        <w:spacing w:line="276" w:lineRule="auto"/>
        <w:jc w:val="center"/>
        <w:rPr>
          <w:rFonts w:ascii="Times New Roman" w:hAnsi="Times New Roman" w:cs="Times New Roman"/>
          <w:sz w:val="24"/>
          <w:szCs w:val="24"/>
        </w:rPr>
      </w:pPr>
      <w:r w:rsidRPr="00DB0838">
        <w:rPr>
          <w:rFonts w:ascii="Times New Roman" w:hAnsi="Times New Roman" w:cs="Times New Roman"/>
          <w:sz w:val="24"/>
          <w:szCs w:val="24"/>
        </w:rPr>
        <w:br w:type="page"/>
      </w:r>
      <w:bookmarkStart w:id="83" w:name="_Toc74748103"/>
      <w:r w:rsidR="008B66AC" w:rsidRPr="00E6134F">
        <w:rPr>
          <w:rFonts w:ascii="Times New Roman" w:eastAsiaTheme="majorEastAsia" w:hAnsi="Times New Roman" w:cs="Times New Roman"/>
          <w:b/>
          <w:color w:val="1F3864" w:themeColor="accent5" w:themeShade="80"/>
          <w:sz w:val="40"/>
          <w:szCs w:val="32"/>
        </w:rPr>
        <w:lastRenderedPageBreak/>
        <w:t>Chapter-4</w:t>
      </w:r>
      <w:bookmarkEnd w:id="83"/>
    </w:p>
    <w:p w:rsidR="008B66AC" w:rsidRPr="00DB0838" w:rsidRDefault="008B66AC" w:rsidP="008B66AC">
      <w:pPr>
        <w:pStyle w:val="Heading1"/>
        <w:rPr>
          <w:rFonts w:ascii="Times New Roman" w:hAnsi="Times New Roman" w:cs="Times New Roman"/>
        </w:rPr>
      </w:pPr>
      <w:bookmarkStart w:id="84" w:name="_Toc74748104"/>
      <w:r w:rsidRPr="00DB0838">
        <w:rPr>
          <w:rFonts w:ascii="Times New Roman" w:hAnsi="Times New Roman" w:cs="Times New Roman"/>
        </w:rPr>
        <w:t xml:space="preserve">SWOT Analysis of </w:t>
      </w:r>
      <w:proofErr w:type="spellStart"/>
      <w:r w:rsidRPr="00DB0838">
        <w:rPr>
          <w:rFonts w:ascii="Times New Roman" w:hAnsi="Times New Roman" w:cs="Times New Roman"/>
        </w:rPr>
        <w:t>Grameenphone</w:t>
      </w:r>
      <w:bookmarkEnd w:id="84"/>
      <w:proofErr w:type="spellEnd"/>
    </w:p>
    <w:p w:rsidR="00A963CB" w:rsidRPr="00DB0838" w:rsidRDefault="00A963CB"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br w:type="page"/>
      </w:r>
    </w:p>
    <w:p w:rsidR="008B66AC" w:rsidRPr="00DB0838" w:rsidRDefault="00742D3C" w:rsidP="00742D3C">
      <w:pPr>
        <w:spacing w:line="276" w:lineRule="auto"/>
        <w:rPr>
          <w:rFonts w:ascii="Times New Roman" w:hAnsi="Times New Roman" w:cs="Times New Roman"/>
          <w:b/>
          <w:color w:val="00B0F0"/>
          <w:sz w:val="24"/>
          <w:szCs w:val="24"/>
        </w:rPr>
      </w:pPr>
      <w:r w:rsidRPr="00DB0838">
        <w:rPr>
          <w:rFonts w:ascii="Times New Roman" w:hAnsi="Times New Roman" w:cs="Times New Roman"/>
          <w:noProof/>
        </w:rPr>
        <w:lastRenderedPageBreak/>
        <w:drawing>
          <wp:inline distT="0" distB="0" distL="0" distR="0">
            <wp:extent cx="5724525" cy="3819525"/>
            <wp:effectExtent l="0" t="0" r="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3" r:lo="rId64" r:qs="rId65" r:cs="rId66"/>
              </a:graphicData>
            </a:graphic>
          </wp:inline>
        </w:drawing>
      </w:r>
      <w:r w:rsidR="008B66AC" w:rsidRPr="00DB0838">
        <w:rPr>
          <w:rFonts w:ascii="Times New Roman" w:hAnsi="Times New Roman" w:cs="Times New Roman"/>
          <w:b/>
          <w:color w:val="00B0F0"/>
          <w:sz w:val="24"/>
          <w:szCs w:val="24"/>
        </w:rPr>
        <w:t>Strength</w:t>
      </w:r>
    </w:p>
    <w:p w:rsidR="008B66AC" w:rsidRPr="00DB0838" w:rsidRDefault="008B66AC" w:rsidP="00FA11F0">
      <w:pPr>
        <w:pStyle w:val="ListParagraph"/>
        <w:numPr>
          <w:ilvl w:val="0"/>
          <w:numId w:val="40"/>
        </w:numPr>
        <w:spacing w:after="200"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the best network coverage because all the 64 districts of Bangladesh are covered by 4G network coverage first from all other providers in Bangladesh.</w:t>
      </w:r>
    </w:p>
    <w:p w:rsidR="008B66AC" w:rsidRPr="00DB0838" w:rsidRDefault="008B66AC" w:rsidP="00FA11F0">
      <w:pPr>
        <w:pStyle w:val="ListParagraph"/>
        <w:numPr>
          <w:ilvl w:val="0"/>
          <w:numId w:val="40"/>
        </w:numPr>
        <w:spacing w:after="200"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a large amount of market share.</w:t>
      </w:r>
    </w:p>
    <w:p w:rsidR="008B66AC" w:rsidRPr="00DB0838" w:rsidRDefault="008B66AC" w:rsidP="00FA11F0">
      <w:pPr>
        <w:pStyle w:val="ListParagraph"/>
        <w:numPr>
          <w:ilvl w:val="0"/>
          <w:numId w:val="40"/>
        </w:numPr>
        <w:spacing w:after="200" w:line="276" w:lineRule="auto"/>
        <w:jc w:val="both"/>
        <w:rPr>
          <w:rFonts w:ascii="Times New Roman" w:hAnsi="Times New Roman" w:cs="Times New Roman"/>
          <w:sz w:val="24"/>
          <w:szCs w:val="24"/>
        </w:rPr>
      </w:pPr>
      <w:r w:rsidRPr="00DB0838">
        <w:rPr>
          <w:rFonts w:ascii="Times New Roman" w:hAnsi="Times New Roman" w:cs="Times New Roman"/>
          <w:color w:val="000000" w:themeColor="text1"/>
          <w:sz w:val="24"/>
          <w:szCs w:val="24"/>
        </w:rPr>
        <w:t xml:space="preserve">By boosting network capacity and extended coverage to new and often remote areas in Bangladesh, </w:t>
      </w:r>
      <w:proofErr w:type="spellStart"/>
      <w:r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has achieved a strong brand image.</w:t>
      </w:r>
    </w:p>
    <w:p w:rsidR="008B66AC" w:rsidRPr="00DB0838" w:rsidRDefault="008B66AC" w:rsidP="00FA11F0">
      <w:pPr>
        <w:pStyle w:val="ListParagraph"/>
        <w:numPr>
          <w:ilvl w:val="0"/>
          <w:numId w:val="40"/>
        </w:numPr>
        <w:spacing w:after="200" w:line="276" w:lineRule="auto"/>
        <w:jc w:val="both"/>
        <w:rPr>
          <w:rFonts w:ascii="Times New Roman" w:hAnsi="Times New Roman" w:cs="Times New Roman"/>
          <w:sz w:val="24"/>
          <w:szCs w:val="24"/>
        </w:rPr>
      </w:pPr>
      <w:r w:rsidRPr="00DB0838">
        <w:rPr>
          <w:rFonts w:ascii="Times New Roman" w:hAnsi="Times New Roman" w:cs="Times New Roman"/>
          <w:color w:val="000000" w:themeColor="text1"/>
          <w:sz w:val="24"/>
          <w:szCs w:val="24"/>
        </w:rPr>
        <w:t xml:space="preserve">As </w:t>
      </w:r>
      <w:proofErr w:type="spellStart"/>
      <w:r w:rsidR="00742D3C"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has ensured the best network coverage and is providing superior value to the customers/</w:t>
      </w:r>
      <w:r w:rsidR="00742D3C" w:rsidRPr="00DB0838">
        <w:rPr>
          <w:rFonts w:ascii="Times New Roman" w:hAnsi="Times New Roman" w:cs="Times New Roman"/>
          <w:color w:val="000000" w:themeColor="text1"/>
          <w:sz w:val="24"/>
          <w:szCs w:val="24"/>
        </w:rPr>
        <w:t xml:space="preserve">users, </w:t>
      </w:r>
      <w:proofErr w:type="spellStart"/>
      <w:r w:rsidR="00742D3C"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has able to make a loyal customer base.</w:t>
      </w:r>
    </w:p>
    <w:p w:rsidR="008B66AC" w:rsidRPr="00DB0838" w:rsidRDefault="008B66AC" w:rsidP="00FA11F0">
      <w:pPr>
        <w:pStyle w:val="ListParagraph"/>
        <w:numPr>
          <w:ilvl w:val="0"/>
          <w:numId w:val="40"/>
        </w:numPr>
        <w:spacing w:after="200" w:line="276" w:lineRule="auto"/>
        <w:jc w:val="both"/>
        <w:rPr>
          <w:rFonts w:ascii="Times New Roman" w:hAnsi="Times New Roman" w:cs="Times New Roman"/>
          <w:sz w:val="24"/>
          <w:szCs w:val="24"/>
        </w:rPr>
      </w:pPr>
      <w:r w:rsidRPr="00DB0838">
        <w:rPr>
          <w:rFonts w:ascii="Times New Roman" w:hAnsi="Times New Roman" w:cs="Times New Roman"/>
          <w:color w:val="000000" w:themeColor="text1"/>
          <w:sz w:val="24"/>
          <w:szCs w:val="24"/>
        </w:rPr>
        <w:t>It is financially strong.</w:t>
      </w:r>
    </w:p>
    <w:p w:rsidR="008B66AC" w:rsidRPr="00DB0838" w:rsidRDefault="008B66AC" w:rsidP="00742D3C">
      <w:pPr>
        <w:spacing w:line="276" w:lineRule="auto"/>
        <w:jc w:val="both"/>
        <w:rPr>
          <w:rFonts w:ascii="Times New Roman" w:hAnsi="Times New Roman" w:cs="Times New Roman"/>
          <w:b/>
          <w:color w:val="00B0F0"/>
          <w:sz w:val="24"/>
          <w:szCs w:val="24"/>
        </w:rPr>
      </w:pPr>
      <w:r w:rsidRPr="00DB0838">
        <w:rPr>
          <w:rFonts w:ascii="Times New Roman" w:hAnsi="Times New Roman" w:cs="Times New Roman"/>
          <w:b/>
          <w:color w:val="00B0F0"/>
          <w:sz w:val="24"/>
          <w:szCs w:val="24"/>
        </w:rPr>
        <w:t>Weakness</w:t>
      </w:r>
    </w:p>
    <w:p w:rsidR="008B66AC" w:rsidRPr="00DB0838" w:rsidRDefault="008B66AC" w:rsidP="00FA11F0">
      <w:pPr>
        <w:pStyle w:val="ListParagraph"/>
        <w:numPr>
          <w:ilvl w:val="0"/>
          <w:numId w:val="41"/>
        </w:numPr>
        <w:spacing w:after="200" w:line="276" w:lineRule="auto"/>
        <w:jc w:val="both"/>
        <w:rPr>
          <w:rFonts w:ascii="Times New Roman" w:hAnsi="Times New Roman" w:cs="Times New Roman"/>
          <w:b/>
          <w:color w:val="2E74B5" w:themeColor="accent1" w:themeShade="BF"/>
          <w:sz w:val="24"/>
          <w:szCs w:val="24"/>
        </w:rPr>
      </w:pPr>
      <w:r w:rsidRPr="00DB0838">
        <w:rPr>
          <w:rFonts w:ascii="Times New Roman" w:hAnsi="Times New Roman" w:cs="Times New Roman"/>
          <w:color w:val="000000" w:themeColor="text1"/>
          <w:sz w:val="24"/>
          <w:szCs w:val="24"/>
        </w:rPr>
        <w:t xml:space="preserve">Call rate offered by </w:t>
      </w:r>
      <w:proofErr w:type="spellStart"/>
      <w:r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is more than the call rates which are offered by other providers in Bangladesh.</w:t>
      </w:r>
    </w:p>
    <w:p w:rsidR="008B66AC" w:rsidRPr="00DB0838" w:rsidRDefault="008B66AC" w:rsidP="00FA11F0">
      <w:pPr>
        <w:pStyle w:val="ListParagraph"/>
        <w:numPr>
          <w:ilvl w:val="0"/>
          <w:numId w:val="41"/>
        </w:numPr>
        <w:spacing w:after="200" w:line="276" w:lineRule="auto"/>
        <w:jc w:val="both"/>
        <w:rPr>
          <w:rFonts w:ascii="Times New Roman" w:hAnsi="Times New Roman" w:cs="Times New Roman"/>
          <w:b/>
          <w:color w:val="2E74B5" w:themeColor="accent1" w:themeShade="BF"/>
          <w:sz w:val="24"/>
          <w:szCs w:val="24"/>
        </w:rPr>
      </w:pPr>
      <w:r w:rsidRPr="00DB0838">
        <w:rPr>
          <w:rFonts w:ascii="Times New Roman" w:hAnsi="Times New Roman" w:cs="Times New Roman"/>
          <w:color w:val="000000" w:themeColor="text1"/>
          <w:sz w:val="24"/>
          <w:szCs w:val="24"/>
        </w:rPr>
        <w:t xml:space="preserve">Since GP has a huge network cost so GP cannot be able to decrease its call rate. It has become their weakness. </w:t>
      </w:r>
    </w:p>
    <w:p w:rsidR="008B66AC" w:rsidRPr="00DB0838" w:rsidRDefault="008B66AC" w:rsidP="00742D3C">
      <w:pPr>
        <w:spacing w:line="276" w:lineRule="auto"/>
        <w:jc w:val="both"/>
        <w:rPr>
          <w:rFonts w:ascii="Times New Roman" w:hAnsi="Times New Roman" w:cs="Times New Roman"/>
          <w:color w:val="00B0F0"/>
          <w:sz w:val="24"/>
          <w:szCs w:val="24"/>
        </w:rPr>
      </w:pPr>
      <w:r w:rsidRPr="00DB0838">
        <w:rPr>
          <w:rFonts w:ascii="Times New Roman" w:hAnsi="Times New Roman" w:cs="Times New Roman"/>
          <w:b/>
          <w:color w:val="00B0F0"/>
          <w:sz w:val="24"/>
          <w:szCs w:val="24"/>
        </w:rPr>
        <w:t>Opportunity:</w:t>
      </w:r>
    </w:p>
    <w:p w:rsidR="008B66AC" w:rsidRPr="00DB0838" w:rsidRDefault="008B66AC" w:rsidP="00FA11F0">
      <w:pPr>
        <w:pStyle w:val="ListParagraph"/>
        <w:numPr>
          <w:ilvl w:val="0"/>
          <w:numId w:val="42"/>
        </w:numPr>
        <w:spacing w:after="200" w:line="276" w:lineRule="auto"/>
        <w:jc w:val="both"/>
        <w:rPr>
          <w:rFonts w:ascii="Times New Roman" w:hAnsi="Times New Roman" w:cs="Times New Roman"/>
          <w:color w:val="000000" w:themeColor="text1"/>
          <w:sz w:val="24"/>
          <w:szCs w:val="24"/>
        </w:rPr>
      </w:pPr>
      <w:r w:rsidRPr="00DB0838">
        <w:rPr>
          <w:rFonts w:ascii="Times New Roman" w:hAnsi="Times New Roman" w:cs="Times New Roman"/>
          <w:color w:val="000000" w:themeColor="text1"/>
          <w:sz w:val="24"/>
          <w:szCs w:val="24"/>
        </w:rPr>
        <w:t xml:space="preserve"> </w:t>
      </w:r>
      <w:proofErr w:type="spellStart"/>
      <w:r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has just introduced 5G SIM. It has not introduced all over the country. It should spread all the districts of Bangladesh. It is an opportunity for </w:t>
      </w:r>
      <w:proofErr w:type="spellStart"/>
      <w:r w:rsidR="00742D3C"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w:t>
      </w:r>
    </w:p>
    <w:p w:rsidR="008B66AC" w:rsidRPr="00DB0838" w:rsidRDefault="008B66AC" w:rsidP="00FA11F0">
      <w:pPr>
        <w:pStyle w:val="ListParagraph"/>
        <w:numPr>
          <w:ilvl w:val="0"/>
          <w:numId w:val="42"/>
        </w:numPr>
        <w:spacing w:after="200" w:line="276" w:lineRule="auto"/>
        <w:jc w:val="both"/>
        <w:rPr>
          <w:rFonts w:ascii="Times New Roman" w:hAnsi="Times New Roman" w:cs="Times New Roman"/>
          <w:color w:val="000000" w:themeColor="text1"/>
          <w:sz w:val="24"/>
          <w:szCs w:val="24"/>
        </w:rPr>
      </w:pPr>
      <w:proofErr w:type="spellStart"/>
      <w:r w:rsidRPr="00DB0838">
        <w:rPr>
          <w:rFonts w:ascii="Times New Roman" w:hAnsi="Times New Roman" w:cs="Times New Roman"/>
          <w:color w:val="000000" w:themeColor="text1"/>
          <w:sz w:val="24"/>
          <w:szCs w:val="24"/>
        </w:rPr>
        <w:t>Grameenphone</w:t>
      </w:r>
      <w:proofErr w:type="spellEnd"/>
      <w:r w:rsidRPr="00DB0838">
        <w:rPr>
          <w:rFonts w:ascii="Times New Roman" w:hAnsi="Times New Roman" w:cs="Times New Roman"/>
          <w:color w:val="000000" w:themeColor="text1"/>
          <w:sz w:val="24"/>
          <w:szCs w:val="24"/>
        </w:rPr>
        <w:t xml:space="preserve"> can also do diversification</w:t>
      </w:r>
    </w:p>
    <w:p w:rsidR="008B66AC" w:rsidRPr="00DB0838" w:rsidRDefault="008B66AC" w:rsidP="00742D3C">
      <w:pPr>
        <w:spacing w:line="276" w:lineRule="auto"/>
        <w:jc w:val="both"/>
        <w:rPr>
          <w:rFonts w:ascii="Times New Roman" w:hAnsi="Times New Roman" w:cs="Times New Roman"/>
          <w:color w:val="00B0F0"/>
          <w:sz w:val="24"/>
          <w:szCs w:val="24"/>
        </w:rPr>
      </w:pPr>
      <w:r w:rsidRPr="00DB0838">
        <w:rPr>
          <w:rFonts w:ascii="Times New Roman" w:hAnsi="Times New Roman" w:cs="Times New Roman"/>
          <w:b/>
          <w:color w:val="00B0F0"/>
          <w:sz w:val="24"/>
          <w:szCs w:val="24"/>
        </w:rPr>
        <w:t>Threat</w:t>
      </w:r>
    </w:p>
    <w:p w:rsidR="008B66AC" w:rsidRPr="00DB0838" w:rsidRDefault="008B66AC" w:rsidP="00FA11F0">
      <w:pPr>
        <w:pStyle w:val="ListParagraph"/>
        <w:numPr>
          <w:ilvl w:val="0"/>
          <w:numId w:val="43"/>
        </w:numPr>
        <w:spacing w:after="200" w:line="276" w:lineRule="auto"/>
        <w:jc w:val="both"/>
        <w:rPr>
          <w:rFonts w:ascii="Times New Roman" w:hAnsi="Times New Roman" w:cs="Times New Roman"/>
          <w:b/>
          <w:color w:val="2E74B5" w:themeColor="accent1" w:themeShade="BF"/>
          <w:sz w:val="24"/>
          <w:szCs w:val="24"/>
        </w:rPr>
      </w:pPr>
      <w:r w:rsidRPr="00DB0838">
        <w:rPr>
          <w:rFonts w:ascii="Times New Roman" w:hAnsi="Times New Roman" w:cs="Times New Roman"/>
          <w:color w:val="000000" w:themeColor="text1"/>
          <w:sz w:val="24"/>
          <w:szCs w:val="24"/>
        </w:rPr>
        <w:lastRenderedPageBreak/>
        <w:t xml:space="preserve">Bangladesh is now in political </w:t>
      </w:r>
      <w:r w:rsidR="00742D3C" w:rsidRPr="00DB0838">
        <w:rPr>
          <w:rFonts w:ascii="Times New Roman" w:hAnsi="Times New Roman" w:cs="Times New Roman"/>
          <w:color w:val="000000" w:themeColor="text1"/>
          <w:sz w:val="24"/>
          <w:szCs w:val="24"/>
        </w:rPr>
        <w:t>instability. National</w:t>
      </w:r>
      <w:r w:rsidRPr="00DB0838">
        <w:rPr>
          <w:rFonts w:ascii="Times New Roman" w:hAnsi="Times New Roman" w:cs="Times New Roman"/>
          <w:color w:val="000000" w:themeColor="text1"/>
          <w:sz w:val="24"/>
          <w:szCs w:val="24"/>
        </w:rPr>
        <w:t xml:space="preserve"> election is going to be held. There are lots of conflicts between present govt. and other political parties of Bangladesh.</w:t>
      </w:r>
    </w:p>
    <w:p w:rsidR="00A963CB" w:rsidRPr="00DB0838" w:rsidRDefault="00A963CB"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br w:type="page"/>
      </w:r>
    </w:p>
    <w:p w:rsidR="005C25F7" w:rsidRPr="00DB0838" w:rsidRDefault="005C25F7" w:rsidP="005C25F7">
      <w:pPr>
        <w:pStyle w:val="Heading1"/>
        <w:rPr>
          <w:rFonts w:ascii="Times New Roman" w:hAnsi="Times New Roman" w:cs="Times New Roman"/>
        </w:rPr>
      </w:pPr>
      <w:bookmarkStart w:id="85" w:name="_Toc74748105"/>
      <w:r w:rsidRPr="00DB0838">
        <w:rPr>
          <w:rFonts w:ascii="Times New Roman" w:hAnsi="Times New Roman" w:cs="Times New Roman"/>
        </w:rPr>
        <w:lastRenderedPageBreak/>
        <w:t>Chapter 5</w:t>
      </w:r>
      <w:bookmarkEnd w:id="85"/>
    </w:p>
    <w:p w:rsidR="005C25F7" w:rsidRPr="00DB0838" w:rsidRDefault="005C25F7" w:rsidP="005C25F7">
      <w:pPr>
        <w:pStyle w:val="Heading1"/>
        <w:rPr>
          <w:rFonts w:ascii="Times New Roman" w:hAnsi="Times New Roman" w:cs="Times New Roman"/>
        </w:rPr>
      </w:pPr>
      <w:bookmarkStart w:id="86" w:name="_Toc74748106"/>
      <w:r w:rsidRPr="00DB0838">
        <w:rPr>
          <w:rFonts w:ascii="Times New Roman" w:hAnsi="Times New Roman" w:cs="Times New Roman"/>
        </w:rPr>
        <w:t>Finding</w:t>
      </w:r>
      <w:r w:rsidR="002F19F9">
        <w:rPr>
          <w:rFonts w:ascii="Times New Roman" w:hAnsi="Times New Roman" w:cs="Times New Roman"/>
        </w:rPr>
        <w:t>s</w:t>
      </w:r>
      <w:r w:rsidRPr="00DB0838">
        <w:rPr>
          <w:rFonts w:ascii="Times New Roman" w:hAnsi="Times New Roman" w:cs="Times New Roman"/>
        </w:rPr>
        <w:t xml:space="preserve"> &amp; Conclusion</w:t>
      </w:r>
      <w:bookmarkEnd w:id="86"/>
    </w:p>
    <w:p w:rsidR="00A963CB" w:rsidRPr="00DB0838" w:rsidRDefault="00A963CB"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br w:type="page"/>
      </w:r>
    </w:p>
    <w:p w:rsidR="005C25F7" w:rsidRPr="00DB0838" w:rsidRDefault="005C25F7" w:rsidP="005C25F7">
      <w:pPr>
        <w:pStyle w:val="Heading2"/>
        <w:rPr>
          <w:rFonts w:ascii="Times New Roman" w:hAnsi="Times New Roman" w:cs="Times New Roman"/>
        </w:rPr>
      </w:pPr>
      <w:bookmarkStart w:id="87" w:name="_Toc74748107"/>
      <w:r w:rsidRPr="00DB0838">
        <w:rPr>
          <w:rFonts w:ascii="Times New Roman" w:hAnsi="Times New Roman" w:cs="Times New Roman"/>
        </w:rPr>
        <w:lastRenderedPageBreak/>
        <w:t>Positive aspects</w:t>
      </w:r>
      <w:bookmarkEnd w:id="87"/>
    </w:p>
    <w:p w:rsidR="005C25F7" w:rsidRPr="00DB0838" w:rsidRDefault="005C25F7" w:rsidP="005C25F7">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GP target is all about bringing quality in life to customer. This is a never-ending commitment. It does not just happen. They make it happen through innovation, extending the product category, using high quality technology and environment friendly machineries.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40% users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are satisfied and 42% are somewhat satisfied with the network coverage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45% of the users/subscribers are somewhat satisfied with the package price for various packages.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49% of the users are somewhat satisfied with the prepaid packages offered by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20% users are satisfied and 39% are somewhat satisfied with the bonus talk time/SMS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37% of the users/subscribers are somewhat satisfied that they do not face any types of overcharging issues.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42% users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are satisfied and 32% users are somewhat satisfied with the sound quality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when they talk over phone.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63% of the users/subscribers are somewhat satisfied that Calls never disconnects during the conversation.</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18% users are satisfied and 32% are somewhat satisfied with the internet service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43% of the users/subscribers are somewhat satisfied that the service rate of caller tunes, missed calls, call blocks service and others are reasonable. But it is not a good thing that 39% users are neither agree nor disagree with this.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0nly 33% the users are somewhat satisfied and 41% users are neither agreeing nor disagree that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provides value added services which enrich their lifestyles.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70% of the users are satisfied that the service hotline of GP is easily accessible.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20% users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are satisfied and 50% are somewhat satisfied that they get the service quickly from the helpline.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58% of the users are satisfied that the Customer service managers carefully give attention to their problems. But 30% users are neither agreeing nor disagree that the Customer service managers carefully give attention to their problems.</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62% of the users are satisfied that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tries to increase social awareness in Bangladesh. In this matter 23% users are neither agreeing nor disagree.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30% users of GP are very satisfied and 39% are satisfied that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customers Care Centers are widely available.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66% of the users are satisfied that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prompt online customer service assistance.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30% users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are very satisfied and 40% are satisfied that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informs to me about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promotional offers through SMS which is helpful.</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56% of the users are satisfied with the service of Grameenphone.18% users are neither agreeing nor disagree.</w:t>
      </w:r>
    </w:p>
    <w:p w:rsidR="005C25F7" w:rsidRPr="00DB0838" w:rsidRDefault="005C25F7" w:rsidP="00FA11F0">
      <w:pPr>
        <w:pStyle w:val="ListParagraph"/>
        <w:numPr>
          <w:ilvl w:val="0"/>
          <w:numId w:val="44"/>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60% of the users are satisfied and they would still be connected with GP if other operators come to me with the same offer. But 20% users are neither agreeing nor disagree.</w:t>
      </w:r>
    </w:p>
    <w:p w:rsidR="005C25F7" w:rsidRPr="00DB0838" w:rsidRDefault="005C25F7" w:rsidP="005C25F7">
      <w:pPr>
        <w:pStyle w:val="Heading2"/>
        <w:rPr>
          <w:rFonts w:ascii="Times New Roman" w:hAnsi="Times New Roman" w:cs="Times New Roman"/>
        </w:rPr>
      </w:pPr>
      <w:bookmarkStart w:id="88" w:name="_Toc74748108"/>
      <w:r w:rsidRPr="00DB0838">
        <w:rPr>
          <w:rFonts w:ascii="Times New Roman" w:hAnsi="Times New Roman" w:cs="Times New Roman"/>
        </w:rPr>
        <w:lastRenderedPageBreak/>
        <w:t>Negative Findings</w:t>
      </w:r>
      <w:bookmarkEnd w:id="88"/>
    </w:p>
    <w:p w:rsidR="005C25F7" w:rsidRPr="00DB0838" w:rsidRDefault="005C25F7" w:rsidP="00FA11F0">
      <w:pPr>
        <w:pStyle w:val="ListParagraph"/>
        <w:numPr>
          <w:ilvl w:val="0"/>
          <w:numId w:val="4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24% users are dissatisfied with the additional features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in comparison to other operators. And 36% users are neither agreeing nor disagree.</w:t>
      </w:r>
    </w:p>
    <w:p w:rsidR="005C25F7" w:rsidRPr="00DB0838" w:rsidRDefault="005C25F7" w:rsidP="00FA11F0">
      <w:pPr>
        <w:pStyle w:val="ListParagraph"/>
        <w:numPr>
          <w:ilvl w:val="0"/>
          <w:numId w:val="4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20% users said that they would not be connected with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if other operators come to them with the same offer.17% users are neither agreeing nor disagree.</w:t>
      </w:r>
    </w:p>
    <w:p w:rsidR="005C25F7" w:rsidRPr="00DB0838" w:rsidRDefault="005C25F7" w:rsidP="00FA11F0">
      <w:pPr>
        <w:pStyle w:val="ListParagraph"/>
        <w:numPr>
          <w:ilvl w:val="0"/>
          <w:numId w:val="4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26% users are dissatisfied with the service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But 18% users are neither agreeing nor disagree.</w:t>
      </w:r>
    </w:p>
    <w:p w:rsidR="005C25F7" w:rsidRPr="00DB0838" w:rsidRDefault="005C25F7" w:rsidP="00FA11F0">
      <w:pPr>
        <w:pStyle w:val="ListParagraph"/>
        <w:numPr>
          <w:ilvl w:val="0"/>
          <w:numId w:val="45"/>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40% users are not satisfied with the overcharging issues of Grameenphone.23% users are neither agreeing nor disagree.</w:t>
      </w:r>
    </w:p>
    <w:p w:rsidR="005C25F7" w:rsidRPr="00DB0838" w:rsidRDefault="005C25F7" w:rsidP="005C25F7">
      <w:pPr>
        <w:pStyle w:val="Heading2"/>
        <w:rPr>
          <w:rFonts w:ascii="Times New Roman" w:hAnsi="Times New Roman" w:cs="Times New Roman"/>
        </w:rPr>
      </w:pPr>
      <w:bookmarkStart w:id="89" w:name="_Toc74748109"/>
      <w:r w:rsidRPr="00DB0838">
        <w:rPr>
          <w:rFonts w:ascii="Times New Roman" w:hAnsi="Times New Roman" w:cs="Times New Roman"/>
        </w:rPr>
        <w:t>Recommendations</w:t>
      </w:r>
      <w:bookmarkEnd w:id="89"/>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The Network towers should be allocated according to volume of users. </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Need to increase the capacity with up-growing subscribers.</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needs to invest more for increasing the capacity.</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Arranging some kinds of awareness programs for the subscriber about unnecessary network traffic.</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should increase the capacity of server according to the subscribers’ increasing rate.</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More awareness programs should be arranged regarding those basic features. </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All the subscribers should be given all the basic features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GP should try to arrange some awareness program regarding less price sensitivity</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The product distribution system should be more flexible and soft.</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GP should be more efficient and market oriented. To do this, Forecasters of GP should be more efficient.</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 xml:space="preserve">Price of different packages should be decreased according to the level of subscribers’ expectation.  </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should arrange some programs to create positive perception regarding the price of different packages.   </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Need to arrange some awareness program to reduce unnecessary practice (Like- miss call tendency) on network.</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The customer managers should behave more friendly with the subscribers.</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Smooth access of 121 hot lines should be provided to get service.</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should train their employees well to make them more efficient.</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should deal with complaints accurately and effectively.</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Treat customer that they are your boss.</w:t>
      </w:r>
    </w:p>
    <w:p w:rsidR="005C25F7" w:rsidRPr="00DB0838" w:rsidRDefault="005C25F7" w:rsidP="00FA11F0">
      <w:pPr>
        <w:pStyle w:val="ListParagraph"/>
        <w:numPr>
          <w:ilvl w:val="0"/>
          <w:numId w:val="46"/>
        </w:num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The employees of customer care can apologize personally when customers are not fully satisfied.</w:t>
      </w:r>
    </w:p>
    <w:p w:rsidR="005C25F7" w:rsidRPr="00DB0838" w:rsidRDefault="005C25F7" w:rsidP="005C25F7">
      <w:pPr>
        <w:spacing w:line="276" w:lineRule="auto"/>
        <w:jc w:val="both"/>
        <w:rPr>
          <w:rFonts w:ascii="Times New Roman" w:hAnsi="Times New Roman" w:cs="Times New Roman"/>
          <w:sz w:val="24"/>
          <w:szCs w:val="24"/>
        </w:rPr>
      </w:pPr>
      <w:bookmarkStart w:id="90" w:name="_Toc515956188"/>
      <w:bookmarkStart w:id="91" w:name="_Toc515957407"/>
      <w:bookmarkStart w:id="92" w:name="_Toc516131368"/>
    </w:p>
    <w:p w:rsidR="005C25F7" w:rsidRPr="00DB0838" w:rsidRDefault="005C25F7" w:rsidP="005C25F7">
      <w:pPr>
        <w:pStyle w:val="Heading2"/>
        <w:rPr>
          <w:rFonts w:ascii="Times New Roman" w:hAnsi="Times New Roman" w:cs="Times New Roman"/>
        </w:rPr>
      </w:pPr>
      <w:bookmarkStart w:id="93" w:name="_Toc74748110"/>
      <w:r w:rsidRPr="00DB0838">
        <w:rPr>
          <w:rFonts w:ascii="Times New Roman" w:hAnsi="Times New Roman" w:cs="Times New Roman"/>
        </w:rPr>
        <w:t>Conclusion</w:t>
      </w:r>
      <w:bookmarkEnd w:id="90"/>
      <w:bookmarkEnd w:id="91"/>
      <w:bookmarkEnd w:id="92"/>
      <w:bookmarkEnd w:id="93"/>
    </w:p>
    <w:p w:rsidR="005C25F7" w:rsidRPr="00DB0838" w:rsidRDefault="005C25F7" w:rsidP="005C25F7">
      <w:pPr>
        <w:spacing w:line="276" w:lineRule="auto"/>
        <w:jc w:val="both"/>
        <w:rPr>
          <w:rFonts w:ascii="Times New Roman" w:hAnsi="Times New Roman" w:cs="Times New Roman"/>
          <w:sz w:val="24"/>
          <w:szCs w:val="24"/>
        </w:rPr>
      </w:pP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Ltd. is serving both rural and urban customers across Bangladesh, where mobile telephony is a major driver of socioeconomic development. The company always tries to provide the power of digital communication which enables everyone to improve their lives, </w:t>
      </w:r>
      <w:r w:rsidRPr="00DB0838">
        <w:rPr>
          <w:rFonts w:ascii="Times New Roman" w:hAnsi="Times New Roman" w:cs="Times New Roman"/>
          <w:sz w:val="24"/>
          <w:szCs w:val="24"/>
        </w:rPr>
        <w:lastRenderedPageBreak/>
        <w:t xml:space="preserve">build societies and secure a better future for all.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has been a pioneer in bringing innovative mobile-based solutions to Bangladesh. It will be difficult for GP to keep the current market share intact if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does not increase the level of customer satisfaction. Therefore, I recommended some course of action I believe that if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follows these recommendations, it will enable them to achieve a sustainable distinct competitive advantage and </w:t>
      </w:r>
      <w:proofErr w:type="gramStart"/>
      <w:r w:rsidRPr="00DB0838">
        <w:rPr>
          <w:rFonts w:ascii="Times New Roman" w:hAnsi="Times New Roman" w:cs="Times New Roman"/>
          <w:sz w:val="24"/>
          <w:szCs w:val="24"/>
        </w:rPr>
        <w:t>operates</w:t>
      </w:r>
      <w:proofErr w:type="gramEnd"/>
      <w:r w:rsidRPr="00DB0838">
        <w:rPr>
          <w:rFonts w:ascii="Times New Roman" w:hAnsi="Times New Roman" w:cs="Times New Roman"/>
          <w:sz w:val="24"/>
          <w:szCs w:val="24"/>
        </w:rPr>
        <w:t xml:space="preserve"> smoothly with loyal customers/users. The management and employees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need to think about the customer requirements, desire and expectation and should work according to this. They should build a strong relationship with the customer by offering best service they can. Offering their best services; they can meet the customers’ expectations. If the service of </w:t>
      </w:r>
      <w:proofErr w:type="spellStart"/>
      <w:r w:rsidRPr="00DB0838">
        <w:rPr>
          <w:rFonts w:ascii="Times New Roman" w:hAnsi="Times New Roman" w:cs="Times New Roman"/>
          <w:sz w:val="24"/>
          <w:szCs w:val="24"/>
        </w:rPr>
        <w:t>Grameenphone</w:t>
      </w:r>
      <w:proofErr w:type="spellEnd"/>
      <w:r w:rsidRPr="00DB0838">
        <w:rPr>
          <w:rFonts w:ascii="Times New Roman" w:hAnsi="Times New Roman" w:cs="Times New Roman"/>
          <w:sz w:val="24"/>
          <w:szCs w:val="24"/>
        </w:rPr>
        <w:t xml:space="preserve"> exceeds the customers’ expectation the customers/ users will become delighted or pleased.  They need to set goal to make the customer fully satisfied by improving all the lacking they have. </w:t>
      </w:r>
    </w:p>
    <w:p w:rsidR="00A963CB" w:rsidRPr="00DB0838" w:rsidRDefault="00A963CB" w:rsidP="00431122">
      <w:pPr>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br w:type="page"/>
      </w:r>
    </w:p>
    <w:sdt>
      <w:sdtPr>
        <w:rPr>
          <w:rFonts w:ascii="Times New Roman" w:eastAsiaTheme="minorHAnsi" w:hAnsi="Times New Roman" w:cs="Times New Roman"/>
          <w:b w:val="0"/>
          <w:color w:val="auto"/>
          <w:sz w:val="24"/>
          <w:szCs w:val="24"/>
        </w:rPr>
        <w:id w:val="1441345302"/>
        <w:docPartObj>
          <w:docPartGallery w:val="Bibliographies"/>
          <w:docPartUnique/>
        </w:docPartObj>
      </w:sdtPr>
      <w:sdtEndPr/>
      <w:sdtContent>
        <w:p w:rsidR="001A49FC" w:rsidRPr="00DB0838" w:rsidRDefault="001A49FC" w:rsidP="001A49FC">
          <w:pPr>
            <w:pStyle w:val="Heading1"/>
            <w:spacing w:line="276" w:lineRule="auto"/>
            <w:jc w:val="both"/>
            <w:rPr>
              <w:rFonts w:ascii="Times New Roman" w:hAnsi="Times New Roman" w:cs="Times New Roman"/>
              <w:sz w:val="24"/>
              <w:szCs w:val="24"/>
            </w:rPr>
          </w:pPr>
          <w:r w:rsidRPr="00DB0838">
            <w:rPr>
              <w:rFonts w:ascii="Times New Roman" w:hAnsi="Times New Roman" w:cs="Times New Roman"/>
              <w:sz w:val="24"/>
              <w:szCs w:val="24"/>
            </w:rPr>
            <w:t>References</w:t>
          </w:r>
        </w:p>
        <w:sdt>
          <w:sdtPr>
            <w:rPr>
              <w:rFonts w:ascii="Times New Roman" w:hAnsi="Times New Roman" w:cs="Times New Roman"/>
              <w:sz w:val="24"/>
              <w:szCs w:val="24"/>
            </w:rPr>
            <w:id w:val="-573587230"/>
            <w:bibliography/>
          </w:sdtPr>
          <w:sdtEndPr/>
          <w:sdtContent>
            <w:p w:rsidR="00DB0838" w:rsidRPr="00DB0838" w:rsidRDefault="00DB2B30" w:rsidP="00DB0838">
              <w:pPr>
                <w:pStyle w:val="Bibliography"/>
                <w:ind w:left="720" w:hanging="720"/>
                <w:rPr>
                  <w:rFonts w:ascii="Times New Roman" w:hAnsi="Times New Roman" w:cs="Times New Roman"/>
                  <w:noProof/>
                  <w:sz w:val="24"/>
                  <w:szCs w:val="24"/>
                </w:rPr>
              </w:pPr>
              <w:r w:rsidRPr="00DB0838">
                <w:rPr>
                  <w:rFonts w:ascii="Times New Roman" w:hAnsi="Times New Roman" w:cs="Times New Roman"/>
                  <w:sz w:val="24"/>
                  <w:szCs w:val="24"/>
                </w:rPr>
                <w:fldChar w:fldCharType="begin"/>
              </w:r>
              <w:r w:rsidR="001A49FC" w:rsidRPr="00DB0838">
                <w:rPr>
                  <w:rFonts w:ascii="Times New Roman" w:hAnsi="Times New Roman" w:cs="Times New Roman"/>
                  <w:sz w:val="24"/>
                  <w:szCs w:val="24"/>
                </w:rPr>
                <w:instrText xml:space="preserve"> BIBLIOGRAPHY </w:instrText>
              </w:r>
              <w:r w:rsidRPr="00DB0838">
                <w:rPr>
                  <w:rFonts w:ascii="Times New Roman" w:hAnsi="Times New Roman" w:cs="Times New Roman"/>
                  <w:sz w:val="24"/>
                  <w:szCs w:val="24"/>
                </w:rPr>
                <w:fldChar w:fldCharType="separate"/>
              </w:r>
              <w:r w:rsidR="00DB0838" w:rsidRPr="00DB0838">
                <w:rPr>
                  <w:rFonts w:ascii="Times New Roman" w:hAnsi="Times New Roman" w:cs="Times New Roman"/>
                  <w:noProof/>
                </w:rPr>
                <w:t xml:space="preserve">co., A. K. (2021, January 20). </w:t>
              </w:r>
              <w:r w:rsidR="00DB0838" w:rsidRPr="00DB0838">
                <w:rPr>
                  <w:rFonts w:ascii="Times New Roman" w:hAnsi="Times New Roman" w:cs="Times New Roman"/>
                  <w:i/>
                  <w:iCs/>
                  <w:noProof/>
                </w:rPr>
                <w:t>A.H. Khan &amp; co.</w:t>
              </w:r>
              <w:r w:rsidR="00DB0838" w:rsidRPr="00DB0838">
                <w:rPr>
                  <w:rFonts w:ascii="Times New Roman" w:hAnsi="Times New Roman" w:cs="Times New Roman"/>
                  <w:noProof/>
                </w:rPr>
                <w:t xml:space="preserve"> Retrieved from www.ahkhan.com: https://www.ahkhan.com/about-us/company-overview/</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Co., A. K. (2021, January 23). </w:t>
              </w:r>
              <w:r w:rsidRPr="00DB0838">
                <w:rPr>
                  <w:rFonts w:ascii="Times New Roman" w:hAnsi="Times New Roman" w:cs="Times New Roman"/>
                  <w:i/>
                  <w:iCs/>
                  <w:noProof/>
                </w:rPr>
                <w:t>A.H. Khan &amp; Co.</w:t>
              </w:r>
              <w:r w:rsidRPr="00DB0838">
                <w:rPr>
                  <w:rFonts w:ascii="Times New Roman" w:hAnsi="Times New Roman" w:cs="Times New Roman"/>
                  <w:noProof/>
                </w:rPr>
                <w:t xml:space="preserve"> Retrieved from A.H. Khan &amp; Co. web site: https://www.ahkhan.com/about-us/our-partners/</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Co., A. K. (2021, January 21). </w:t>
              </w:r>
              <w:r w:rsidRPr="00DB0838">
                <w:rPr>
                  <w:rFonts w:ascii="Times New Roman" w:hAnsi="Times New Roman" w:cs="Times New Roman"/>
                  <w:i/>
                  <w:iCs/>
                  <w:noProof/>
                </w:rPr>
                <w:t xml:space="preserve">A.H. Khan &amp; Co. </w:t>
              </w:r>
              <w:r w:rsidRPr="00DB0838">
                <w:rPr>
                  <w:rFonts w:ascii="Times New Roman" w:hAnsi="Times New Roman" w:cs="Times New Roman"/>
                  <w:noProof/>
                </w:rPr>
                <w:t>. Retrieved from A.H. Khan &amp; Co. web site: https://www.ahkhan.com/about-us/mission-vision/</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Co., A. K. (2021, January 20). </w:t>
              </w:r>
              <w:r w:rsidRPr="00DB0838">
                <w:rPr>
                  <w:rFonts w:ascii="Times New Roman" w:hAnsi="Times New Roman" w:cs="Times New Roman"/>
                  <w:i/>
                  <w:iCs/>
                  <w:noProof/>
                </w:rPr>
                <w:t xml:space="preserve">A.H. Khan &amp; Co. </w:t>
              </w:r>
              <w:r w:rsidRPr="00DB0838">
                <w:rPr>
                  <w:rFonts w:ascii="Times New Roman" w:hAnsi="Times New Roman" w:cs="Times New Roman"/>
                  <w:noProof/>
                </w:rPr>
                <w:t>. Retrieved from A.H. Khan &amp; Co. web Site: https://www.ahkhan.com/about-us/sister-concerns/</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Grameenphone. (2021, february 10). </w:t>
              </w:r>
              <w:r w:rsidRPr="00DB0838">
                <w:rPr>
                  <w:rFonts w:ascii="Times New Roman" w:hAnsi="Times New Roman" w:cs="Times New Roman"/>
                  <w:i/>
                  <w:iCs/>
                  <w:noProof/>
                </w:rPr>
                <w:t>Grameenphone</w:t>
              </w:r>
              <w:r w:rsidRPr="00DB0838">
                <w:rPr>
                  <w:rFonts w:ascii="Times New Roman" w:hAnsi="Times New Roman" w:cs="Times New Roman"/>
                  <w:noProof/>
                </w:rPr>
                <w:t>. Retrieved from Grameenphone web site: https://www.grameenphone.com/personal/plans-offers/prepaid-postpaid-packages/djuice</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Grameenphone. (2021, February 15). </w:t>
              </w:r>
              <w:r w:rsidRPr="00DB0838">
                <w:rPr>
                  <w:rFonts w:ascii="Times New Roman" w:hAnsi="Times New Roman" w:cs="Times New Roman"/>
                  <w:i/>
                  <w:iCs/>
                  <w:noProof/>
                </w:rPr>
                <w:t>Grameenphone</w:t>
              </w:r>
              <w:r w:rsidRPr="00DB0838">
                <w:rPr>
                  <w:rFonts w:ascii="Times New Roman" w:hAnsi="Times New Roman" w:cs="Times New Roman"/>
                  <w:noProof/>
                </w:rPr>
                <w:t>. Retrieved from Grameenphone web site: https://www.grameenphone.com/business/business-solutions</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Grameenphone. (2021, February 10). </w:t>
              </w:r>
              <w:r w:rsidRPr="00DB0838">
                <w:rPr>
                  <w:rFonts w:ascii="Times New Roman" w:hAnsi="Times New Roman" w:cs="Times New Roman"/>
                  <w:i/>
                  <w:iCs/>
                  <w:noProof/>
                </w:rPr>
                <w:t xml:space="preserve">Grameenphone </w:t>
              </w:r>
              <w:r w:rsidRPr="00DB0838">
                <w:rPr>
                  <w:rFonts w:ascii="Times New Roman" w:hAnsi="Times New Roman" w:cs="Times New Roman"/>
                  <w:noProof/>
                </w:rPr>
                <w:t>. Retrieved from Grameenphone web site: https://www.grameenphone.com/personal/plans-offers/prepaid-postpaid-packages/nishchinto</w:t>
              </w:r>
            </w:p>
            <w:p w:rsidR="00DB0838" w:rsidRPr="00DB0838" w:rsidRDefault="00DB0838" w:rsidP="00DB0838">
              <w:pPr>
                <w:pStyle w:val="Bibliography"/>
                <w:ind w:left="720" w:hanging="720"/>
                <w:rPr>
                  <w:rFonts w:ascii="Times New Roman" w:hAnsi="Times New Roman" w:cs="Times New Roman"/>
                  <w:noProof/>
                </w:rPr>
              </w:pPr>
              <w:r w:rsidRPr="00DB0838">
                <w:rPr>
                  <w:rFonts w:ascii="Times New Roman" w:hAnsi="Times New Roman" w:cs="Times New Roman"/>
                  <w:noProof/>
                </w:rPr>
                <w:t xml:space="preserve">Grameenphone. (2021, February 15). </w:t>
              </w:r>
              <w:r w:rsidRPr="00DB0838">
                <w:rPr>
                  <w:rFonts w:ascii="Times New Roman" w:hAnsi="Times New Roman" w:cs="Times New Roman"/>
                  <w:i/>
                  <w:iCs/>
                  <w:noProof/>
                </w:rPr>
                <w:t xml:space="preserve">Grameenphone </w:t>
              </w:r>
              <w:r w:rsidRPr="00DB0838">
                <w:rPr>
                  <w:rFonts w:ascii="Times New Roman" w:hAnsi="Times New Roman" w:cs="Times New Roman"/>
                  <w:noProof/>
                </w:rPr>
                <w:t>. Retrieved from Grameenphone web site: https://www.grameenphone.com/business/business-solutions/vehicle-tracking</w:t>
              </w:r>
            </w:p>
            <w:p w:rsidR="001A49FC" w:rsidRPr="00DB0838" w:rsidRDefault="00DB2B30" w:rsidP="00DB0838">
              <w:pPr>
                <w:spacing w:line="276" w:lineRule="auto"/>
                <w:jc w:val="both"/>
                <w:rPr>
                  <w:rFonts w:ascii="Times New Roman" w:hAnsi="Times New Roman" w:cs="Times New Roman"/>
                </w:rPr>
              </w:pPr>
              <w:r w:rsidRPr="00DB0838">
                <w:rPr>
                  <w:rFonts w:ascii="Times New Roman" w:hAnsi="Times New Roman" w:cs="Times New Roman"/>
                  <w:b/>
                  <w:bCs/>
                  <w:noProof/>
                  <w:sz w:val="24"/>
                  <w:szCs w:val="24"/>
                </w:rPr>
                <w:fldChar w:fldCharType="end"/>
              </w:r>
            </w:p>
          </w:sdtContent>
        </w:sdt>
      </w:sdtContent>
    </w:sdt>
    <w:bookmarkStart w:id="94" w:name="_GoBack" w:displacedByCustomXml="prev"/>
    <w:bookmarkEnd w:id="94" w:displacedByCustomXml="prev"/>
    <w:sectPr w:rsidR="001A49FC" w:rsidRPr="00DB0838" w:rsidSect="00A90530">
      <w:pgSz w:w="11909" w:h="16834"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54D" w:rsidRDefault="0088554D" w:rsidP="00A963CB">
      <w:pPr>
        <w:spacing w:after="0" w:line="240" w:lineRule="auto"/>
      </w:pPr>
      <w:r>
        <w:separator/>
      </w:r>
    </w:p>
  </w:endnote>
  <w:endnote w:type="continuationSeparator" w:id="0">
    <w:p w:rsidR="0088554D" w:rsidRDefault="0088554D" w:rsidP="00A96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9861023"/>
      <w:docPartObj>
        <w:docPartGallery w:val="Page Numbers (Bottom of Page)"/>
        <w:docPartUnique/>
      </w:docPartObj>
    </w:sdtPr>
    <w:sdtEndPr>
      <w:rPr>
        <w:color w:val="7F7F7F" w:themeColor="background1" w:themeShade="7F"/>
        <w:spacing w:val="60"/>
      </w:rPr>
    </w:sdtEndPr>
    <w:sdtContent>
      <w:p w:rsidR="00282A12" w:rsidRDefault="00282A12">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A90530">
          <w:rPr>
            <w:noProof/>
          </w:rPr>
          <w:t>36</w:t>
        </w:r>
        <w:r>
          <w:rPr>
            <w:noProof/>
          </w:rPr>
          <w:fldChar w:fldCharType="end"/>
        </w:r>
        <w:r>
          <w:t xml:space="preserve"> | </w:t>
        </w:r>
        <w:r>
          <w:rPr>
            <w:color w:val="7F7F7F" w:themeColor="background1" w:themeShade="7F"/>
            <w:spacing w:val="60"/>
          </w:rPr>
          <w:t>Page</w:t>
        </w:r>
      </w:p>
    </w:sdtContent>
  </w:sdt>
  <w:p w:rsidR="00282A12" w:rsidRDefault="00282A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54D" w:rsidRDefault="0088554D" w:rsidP="00A963CB">
      <w:pPr>
        <w:spacing w:after="0" w:line="240" w:lineRule="auto"/>
      </w:pPr>
      <w:r>
        <w:separator/>
      </w:r>
    </w:p>
  </w:footnote>
  <w:footnote w:type="continuationSeparator" w:id="0">
    <w:p w:rsidR="0088554D" w:rsidRDefault="0088554D" w:rsidP="00A963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B77CB"/>
    <w:multiLevelType w:val="hybridMultilevel"/>
    <w:tmpl w:val="534E5B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8A5C22"/>
    <w:multiLevelType w:val="hybridMultilevel"/>
    <w:tmpl w:val="360A935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D88465A"/>
    <w:multiLevelType w:val="hybridMultilevel"/>
    <w:tmpl w:val="3E36FAA0"/>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02209FF"/>
    <w:multiLevelType w:val="hybridMultilevel"/>
    <w:tmpl w:val="C2F842B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07930B3"/>
    <w:multiLevelType w:val="hybridMultilevel"/>
    <w:tmpl w:val="FA58A1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3A26ECE"/>
    <w:multiLevelType w:val="multilevel"/>
    <w:tmpl w:val="3BEC25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D366D0"/>
    <w:multiLevelType w:val="hybridMultilevel"/>
    <w:tmpl w:val="2F761E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246405"/>
    <w:multiLevelType w:val="hybridMultilevel"/>
    <w:tmpl w:val="B6927E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8F769E2"/>
    <w:multiLevelType w:val="hybridMultilevel"/>
    <w:tmpl w:val="976CB8D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1ACD5197"/>
    <w:multiLevelType w:val="hybridMultilevel"/>
    <w:tmpl w:val="994454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B942ED"/>
    <w:multiLevelType w:val="hybridMultilevel"/>
    <w:tmpl w:val="89366A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7F7B2C"/>
    <w:multiLevelType w:val="hybridMultilevel"/>
    <w:tmpl w:val="137262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7D7F67"/>
    <w:multiLevelType w:val="hybridMultilevel"/>
    <w:tmpl w:val="5652E182"/>
    <w:lvl w:ilvl="0" w:tplc="04090015">
      <w:start w:val="1"/>
      <w:numFmt w:val="upperLetter"/>
      <w:lvlText w:val="%1."/>
      <w:lvlJc w:val="left"/>
      <w:pPr>
        <w:ind w:left="360" w:hanging="360"/>
      </w:pPr>
    </w:lvl>
    <w:lvl w:ilvl="1" w:tplc="F7E80842">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DF748DB"/>
    <w:multiLevelType w:val="multilevel"/>
    <w:tmpl w:val="94E8F3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FE30210"/>
    <w:multiLevelType w:val="hybridMultilevel"/>
    <w:tmpl w:val="A1A6F24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4655F17"/>
    <w:multiLevelType w:val="hybridMultilevel"/>
    <w:tmpl w:val="8446EC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6565CF4"/>
    <w:multiLevelType w:val="hybridMultilevel"/>
    <w:tmpl w:val="90DEFE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C312E7"/>
    <w:multiLevelType w:val="hybridMultilevel"/>
    <w:tmpl w:val="B730496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1E97CA0"/>
    <w:multiLevelType w:val="hybridMultilevel"/>
    <w:tmpl w:val="A68864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1A5719"/>
    <w:multiLevelType w:val="hybridMultilevel"/>
    <w:tmpl w:val="471EB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BA4596"/>
    <w:multiLevelType w:val="hybridMultilevel"/>
    <w:tmpl w:val="B64297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2C45717"/>
    <w:multiLevelType w:val="hybridMultilevel"/>
    <w:tmpl w:val="AEC2D68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7EE6C7E"/>
    <w:multiLevelType w:val="hybridMultilevel"/>
    <w:tmpl w:val="DE6EA956"/>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389A1F10"/>
    <w:multiLevelType w:val="hybridMultilevel"/>
    <w:tmpl w:val="CD82AB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472AB8"/>
    <w:multiLevelType w:val="hybridMultilevel"/>
    <w:tmpl w:val="F258C01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3D523A9C"/>
    <w:multiLevelType w:val="hybridMultilevel"/>
    <w:tmpl w:val="4FC485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D374E9"/>
    <w:multiLevelType w:val="hybridMultilevel"/>
    <w:tmpl w:val="9E9C5F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8220F93"/>
    <w:multiLevelType w:val="hybridMultilevel"/>
    <w:tmpl w:val="4B74F3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2025F34"/>
    <w:multiLevelType w:val="hybridMultilevel"/>
    <w:tmpl w:val="49C0C152"/>
    <w:lvl w:ilvl="0" w:tplc="F6A4AB6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52FE2F55"/>
    <w:multiLevelType w:val="hybridMultilevel"/>
    <w:tmpl w:val="0AD277F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A51987"/>
    <w:multiLevelType w:val="hybridMultilevel"/>
    <w:tmpl w:val="0F42A6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554F84"/>
    <w:multiLevelType w:val="hybridMultilevel"/>
    <w:tmpl w:val="89C4A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76D2E8F"/>
    <w:multiLevelType w:val="hybridMultilevel"/>
    <w:tmpl w:val="C53C0B1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7F35793"/>
    <w:multiLevelType w:val="hybridMultilevel"/>
    <w:tmpl w:val="E534B5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59834554"/>
    <w:multiLevelType w:val="multilevel"/>
    <w:tmpl w:val="E0689A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B243FF8"/>
    <w:multiLevelType w:val="hybridMultilevel"/>
    <w:tmpl w:val="9D52D66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nsid w:val="601F5B04"/>
    <w:multiLevelType w:val="hybridMultilevel"/>
    <w:tmpl w:val="00CE27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096E50"/>
    <w:multiLevelType w:val="hybridMultilevel"/>
    <w:tmpl w:val="9C04BB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2F316F"/>
    <w:multiLevelType w:val="hybridMultilevel"/>
    <w:tmpl w:val="4882FE72"/>
    <w:lvl w:ilvl="0" w:tplc="F7E808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F5F4C21"/>
    <w:multiLevelType w:val="hybridMultilevel"/>
    <w:tmpl w:val="942E36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0537907"/>
    <w:multiLevelType w:val="hybridMultilevel"/>
    <w:tmpl w:val="2D42B8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1DD7CBE"/>
    <w:multiLevelType w:val="hybridMultilevel"/>
    <w:tmpl w:val="9A204D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1E287A"/>
    <w:multiLevelType w:val="hybridMultilevel"/>
    <w:tmpl w:val="2CE0FB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9102E7A"/>
    <w:multiLevelType w:val="hybridMultilevel"/>
    <w:tmpl w:val="22D00DB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A7A702F"/>
    <w:multiLevelType w:val="hybridMultilevel"/>
    <w:tmpl w:val="241EF5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D7E1445"/>
    <w:multiLevelType w:val="hybridMultilevel"/>
    <w:tmpl w:val="0F14BB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13"/>
  </w:num>
  <w:num w:numId="3">
    <w:abstractNumId w:val="34"/>
  </w:num>
  <w:num w:numId="4">
    <w:abstractNumId w:val="12"/>
  </w:num>
  <w:num w:numId="5">
    <w:abstractNumId w:val="39"/>
  </w:num>
  <w:num w:numId="6">
    <w:abstractNumId w:val="21"/>
  </w:num>
  <w:num w:numId="7">
    <w:abstractNumId w:val="25"/>
  </w:num>
  <w:num w:numId="8">
    <w:abstractNumId w:val="15"/>
  </w:num>
  <w:num w:numId="9">
    <w:abstractNumId w:val="31"/>
  </w:num>
  <w:num w:numId="10">
    <w:abstractNumId w:val="11"/>
  </w:num>
  <w:num w:numId="11">
    <w:abstractNumId w:val="43"/>
  </w:num>
  <w:num w:numId="12">
    <w:abstractNumId w:val="22"/>
  </w:num>
  <w:num w:numId="13">
    <w:abstractNumId w:val="17"/>
  </w:num>
  <w:num w:numId="14">
    <w:abstractNumId w:val="37"/>
  </w:num>
  <w:num w:numId="15">
    <w:abstractNumId w:val="38"/>
  </w:num>
  <w:num w:numId="16">
    <w:abstractNumId w:val="23"/>
  </w:num>
  <w:num w:numId="17">
    <w:abstractNumId w:val="18"/>
  </w:num>
  <w:num w:numId="18">
    <w:abstractNumId w:val="24"/>
  </w:num>
  <w:num w:numId="19">
    <w:abstractNumId w:val="42"/>
  </w:num>
  <w:num w:numId="20">
    <w:abstractNumId w:val="30"/>
  </w:num>
  <w:num w:numId="21">
    <w:abstractNumId w:val="9"/>
  </w:num>
  <w:num w:numId="22">
    <w:abstractNumId w:val="2"/>
  </w:num>
  <w:num w:numId="23">
    <w:abstractNumId w:val="10"/>
  </w:num>
  <w:num w:numId="24">
    <w:abstractNumId w:val="28"/>
  </w:num>
  <w:num w:numId="25">
    <w:abstractNumId w:val="29"/>
  </w:num>
  <w:num w:numId="26">
    <w:abstractNumId w:val="26"/>
  </w:num>
  <w:num w:numId="27">
    <w:abstractNumId w:val="6"/>
  </w:num>
  <w:num w:numId="28">
    <w:abstractNumId w:val="36"/>
  </w:num>
  <w:num w:numId="29">
    <w:abstractNumId w:val="40"/>
  </w:num>
  <w:num w:numId="30">
    <w:abstractNumId w:val="4"/>
  </w:num>
  <w:num w:numId="31">
    <w:abstractNumId w:val="19"/>
  </w:num>
  <w:num w:numId="32">
    <w:abstractNumId w:val="3"/>
  </w:num>
  <w:num w:numId="33">
    <w:abstractNumId w:val="20"/>
  </w:num>
  <w:num w:numId="34">
    <w:abstractNumId w:val="1"/>
  </w:num>
  <w:num w:numId="35">
    <w:abstractNumId w:val="45"/>
  </w:num>
  <w:num w:numId="36">
    <w:abstractNumId w:val="14"/>
  </w:num>
  <w:num w:numId="37">
    <w:abstractNumId w:val="0"/>
  </w:num>
  <w:num w:numId="38">
    <w:abstractNumId w:val="33"/>
  </w:num>
  <w:num w:numId="39">
    <w:abstractNumId w:val="8"/>
  </w:num>
  <w:num w:numId="40">
    <w:abstractNumId w:val="27"/>
  </w:num>
  <w:num w:numId="41">
    <w:abstractNumId w:val="41"/>
  </w:num>
  <w:num w:numId="42">
    <w:abstractNumId w:val="16"/>
  </w:num>
  <w:num w:numId="43">
    <w:abstractNumId w:val="35"/>
  </w:num>
  <w:num w:numId="44">
    <w:abstractNumId w:val="44"/>
  </w:num>
  <w:num w:numId="45">
    <w:abstractNumId w:val="7"/>
  </w:num>
  <w:num w:numId="46">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1646C"/>
    <w:rsid w:val="00075357"/>
    <w:rsid w:val="000A4883"/>
    <w:rsid w:val="000A61F9"/>
    <w:rsid w:val="0011392F"/>
    <w:rsid w:val="0012730F"/>
    <w:rsid w:val="001675D1"/>
    <w:rsid w:val="001869D3"/>
    <w:rsid w:val="001A49FC"/>
    <w:rsid w:val="001A50A7"/>
    <w:rsid w:val="001C199E"/>
    <w:rsid w:val="0022658F"/>
    <w:rsid w:val="00253383"/>
    <w:rsid w:val="00254B73"/>
    <w:rsid w:val="00282A12"/>
    <w:rsid w:val="002A7C55"/>
    <w:rsid w:val="002C0A8C"/>
    <w:rsid w:val="002C2220"/>
    <w:rsid w:val="002F19F9"/>
    <w:rsid w:val="002F64DB"/>
    <w:rsid w:val="00302E2A"/>
    <w:rsid w:val="003805BA"/>
    <w:rsid w:val="00394870"/>
    <w:rsid w:val="003B00C6"/>
    <w:rsid w:val="003B7D5F"/>
    <w:rsid w:val="003C0143"/>
    <w:rsid w:val="003C2C4A"/>
    <w:rsid w:val="003C4AEB"/>
    <w:rsid w:val="00430807"/>
    <w:rsid w:val="00431122"/>
    <w:rsid w:val="0047487F"/>
    <w:rsid w:val="004B41CD"/>
    <w:rsid w:val="004B48B3"/>
    <w:rsid w:val="004E092E"/>
    <w:rsid w:val="004E4018"/>
    <w:rsid w:val="004E6657"/>
    <w:rsid w:val="00536EAA"/>
    <w:rsid w:val="00557307"/>
    <w:rsid w:val="00570445"/>
    <w:rsid w:val="00574C24"/>
    <w:rsid w:val="00586B53"/>
    <w:rsid w:val="005B122D"/>
    <w:rsid w:val="005C25F7"/>
    <w:rsid w:val="005D111B"/>
    <w:rsid w:val="00607E4F"/>
    <w:rsid w:val="00636399"/>
    <w:rsid w:val="00657AEB"/>
    <w:rsid w:val="006F060F"/>
    <w:rsid w:val="007137C1"/>
    <w:rsid w:val="00742D3C"/>
    <w:rsid w:val="0076402E"/>
    <w:rsid w:val="007A601D"/>
    <w:rsid w:val="007A78E0"/>
    <w:rsid w:val="0088554D"/>
    <w:rsid w:val="00887323"/>
    <w:rsid w:val="008B66AC"/>
    <w:rsid w:val="008F6538"/>
    <w:rsid w:val="00914554"/>
    <w:rsid w:val="0091646C"/>
    <w:rsid w:val="009477EB"/>
    <w:rsid w:val="009A5848"/>
    <w:rsid w:val="009A6539"/>
    <w:rsid w:val="009A7EF9"/>
    <w:rsid w:val="009D3456"/>
    <w:rsid w:val="00A36817"/>
    <w:rsid w:val="00A371D3"/>
    <w:rsid w:val="00A5338C"/>
    <w:rsid w:val="00A90530"/>
    <w:rsid w:val="00A963CB"/>
    <w:rsid w:val="00AF660C"/>
    <w:rsid w:val="00B13229"/>
    <w:rsid w:val="00B2294D"/>
    <w:rsid w:val="00B4234C"/>
    <w:rsid w:val="00B611B3"/>
    <w:rsid w:val="00B622BF"/>
    <w:rsid w:val="00B918CC"/>
    <w:rsid w:val="00BA142E"/>
    <w:rsid w:val="00C26FF2"/>
    <w:rsid w:val="00C50669"/>
    <w:rsid w:val="00C521B1"/>
    <w:rsid w:val="00C63085"/>
    <w:rsid w:val="00C67FDF"/>
    <w:rsid w:val="00CB74F5"/>
    <w:rsid w:val="00CE558B"/>
    <w:rsid w:val="00CF4571"/>
    <w:rsid w:val="00D006D3"/>
    <w:rsid w:val="00D03EEF"/>
    <w:rsid w:val="00D55A11"/>
    <w:rsid w:val="00DA3106"/>
    <w:rsid w:val="00DB0838"/>
    <w:rsid w:val="00DB2B30"/>
    <w:rsid w:val="00DD0D62"/>
    <w:rsid w:val="00DD352E"/>
    <w:rsid w:val="00DE2C2F"/>
    <w:rsid w:val="00DE6029"/>
    <w:rsid w:val="00E160A2"/>
    <w:rsid w:val="00E20C95"/>
    <w:rsid w:val="00E6134F"/>
    <w:rsid w:val="00E631E3"/>
    <w:rsid w:val="00E66C79"/>
    <w:rsid w:val="00E9217F"/>
    <w:rsid w:val="00E9556E"/>
    <w:rsid w:val="00EB30C6"/>
    <w:rsid w:val="00EB7B01"/>
    <w:rsid w:val="00ED25D1"/>
    <w:rsid w:val="00ED7803"/>
    <w:rsid w:val="00EF44E2"/>
    <w:rsid w:val="00F12988"/>
    <w:rsid w:val="00F36DF6"/>
    <w:rsid w:val="00FA11F0"/>
    <w:rsid w:val="00FB4784"/>
    <w:rsid w:val="00FE14AD"/>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3456"/>
  </w:style>
  <w:style w:type="paragraph" w:styleId="Heading1">
    <w:name w:val="heading 1"/>
    <w:basedOn w:val="Normal"/>
    <w:next w:val="Normal"/>
    <w:link w:val="Heading1Char"/>
    <w:uiPriority w:val="9"/>
    <w:qFormat/>
    <w:rsid w:val="00914554"/>
    <w:pPr>
      <w:keepNext/>
      <w:keepLines/>
      <w:spacing w:before="360" w:after="120"/>
      <w:jc w:val="center"/>
      <w:outlineLvl w:val="0"/>
    </w:pPr>
    <w:rPr>
      <w:rFonts w:ascii="Cambria" w:eastAsiaTheme="majorEastAsia" w:hAnsi="Cambria" w:cstheme="majorBidi"/>
      <w:b/>
      <w:color w:val="1F3864" w:themeColor="accent5" w:themeShade="80"/>
      <w:sz w:val="40"/>
      <w:szCs w:val="32"/>
    </w:rPr>
  </w:style>
  <w:style w:type="paragraph" w:styleId="Heading2">
    <w:name w:val="heading 2"/>
    <w:basedOn w:val="Normal"/>
    <w:next w:val="Normal"/>
    <w:link w:val="Heading2Char"/>
    <w:uiPriority w:val="9"/>
    <w:unhideWhenUsed/>
    <w:qFormat/>
    <w:rsid w:val="00914554"/>
    <w:pPr>
      <w:keepNext/>
      <w:keepLines/>
      <w:spacing w:before="160" w:after="120"/>
      <w:jc w:val="both"/>
      <w:outlineLvl w:val="1"/>
    </w:pPr>
    <w:rPr>
      <w:rFonts w:ascii="Cambria" w:eastAsiaTheme="majorEastAsia" w:hAnsi="Cambria" w:cstheme="majorBidi"/>
      <w:b/>
      <w:color w:val="1F3864" w:themeColor="accent5" w:themeShade="80"/>
      <w:sz w:val="26"/>
      <w:szCs w:val="26"/>
    </w:rPr>
  </w:style>
  <w:style w:type="paragraph" w:styleId="Heading3">
    <w:name w:val="heading 3"/>
    <w:basedOn w:val="Heading2"/>
    <w:next w:val="Normal"/>
    <w:link w:val="Heading3Char"/>
    <w:uiPriority w:val="9"/>
    <w:unhideWhenUsed/>
    <w:qFormat/>
    <w:rsid w:val="001C199E"/>
    <w:pPr>
      <w:outlineLvl w:val="2"/>
    </w:pPr>
    <w:rPr>
      <w:color w:val="auto"/>
      <w:sz w:val="24"/>
    </w:rPr>
  </w:style>
  <w:style w:type="paragraph" w:styleId="Heading4">
    <w:name w:val="heading 4"/>
    <w:basedOn w:val="Normal"/>
    <w:next w:val="Normal"/>
    <w:link w:val="Heading4Char"/>
    <w:uiPriority w:val="9"/>
    <w:unhideWhenUsed/>
    <w:qFormat/>
    <w:rsid w:val="00914554"/>
    <w:pPr>
      <w:keepNext/>
      <w:keepLines/>
      <w:spacing w:before="160" w:after="120"/>
      <w:jc w:val="both"/>
      <w:outlineLvl w:val="3"/>
    </w:pPr>
    <w:rPr>
      <w:rFonts w:ascii="Cambria" w:eastAsiaTheme="majorEastAsia" w:hAnsi="Cambria" w:cstheme="majorBidi"/>
      <w:b/>
      <w:iCs/>
      <w:sz w:val="24"/>
    </w:rPr>
  </w:style>
  <w:style w:type="paragraph" w:styleId="Heading5">
    <w:name w:val="heading 5"/>
    <w:basedOn w:val="Normal"/>
    <w:next w:val="Normal"/>
    <w:link w:val="Heading5Char"/>
    <w:uiPriority w:val="9"/>
    <w:semiHidden/>
    <w:unhideWhenUsed/>
    <w:qFormat/>
    <w:rsid w:val="00D55A11"/>
    <w:pPr>
      <w:keepNext/>
      <w:keepLines/>
      <w:spacing w:before="160" w:after="120"/>
      <w:jc w:val="both"/>
      <w:outlineLvl w:val="4"/>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63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63CB"/>
  </w:style>
  <w:style w:type="paragraph" w:styleId="Footer">
    <w:name w:val="footer"/>
    <w:basedOn w:val="Normal"/>
    <w:link w:val="FooterChar"/>
    <w:uiPriority w:val="99"/>
    <w:unhideWhenUsed/>
    <w:rsid w:val="00A963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63CB"/>
  </w:style>
  <w:style w:type="paragraph" w:styleId="NormalWeb">
    <w:name w:val="Normal (Web)"/>
    <w:basedOn w:val="Normal"/>
    <w:uiPriority w:val="99"/>
    <w:unhideWhenUsed/>
    <w:rsid w:val="00A963C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A963CB"/>
    <w:pPr>
      <w:ind w:left="720"/>
      <w:contextualSpacing/>
    </w:pPr>
  </w:style>
  <w:style w:type="character" w:customStyle="1" w:styleId="Heading1Char">
    <w:name w:val="Heading 1 Char"/>
    <w:basedOn w:val="DefaultParagraphFont"/>
    <w:link w:val="Heading1"/>
    <w:uiPriority w:val="9"/>
    <w:rsid w:val="00914554"/>
    <w:rPr>
      <w:rFonts w:ascii="Cambria" w:eastAsiaTheme="majorEastAsia" w:hAnsi="Cambria" w:cstheme="majorBidi"/>
      <w:b/>
      <w:color w:val="1F3864" w:themeColor="accent5" w:themeShade="80"/>
      <w:sz w:val="40"/>
      <w:szCs w:val="32"/>
    </w:rPr>
  </w:style>
  <w:style w:type="character" w:customStyle="1" w:styleId="Heading2Char">
    <w:name w:val="Heading 2 Char"/>
    <w:basedOn w:val="DefaultParagraphFont"/>
    <w:link w:val="Heading2"/>
    <w:uiPriority w:val="9"/>
    <w:rsid w:val="00914554"/>
    <w:rPr>
      <w:rFonts w:ascii="Cambria" w:eastAsiaTheme="majorEastAsia" w:hAnsi="Cambria" w:cstheme="majorBidi"/>
      <w:b/>
      <w:color w:val="1F3864" w:themeColor="accent5" w:themeShade="80"/>
      <w:sz w:val="26"/>
      <w:szCs w:val="26"/>
    </w:rPr>
  </w:style>
  <w:style w:type="character" w:customStyle="1" w:styleId="Heading3Char">
    <w:name w:val="Heading 3 Char"/>
    <w:basedOn w:val="DefaultParagraphFont"/>
    <w:link w:val="Heading3"/>
    <w:uiPriority w:val="9"/>
    <w:rsid w:val="001C199E"/>
    <w:rPr>
      <w:rFonts w:eastAsiaTheme="majorEastAsia" w:cstheme="majorBidi"/>
      <w:b/>
      <w:sz w:val="24"/>
      <w:szCs w:val="26"/>
    </w:rPr>
  </w:style>
  <w:style w:type="character" w:customStyle="1" w:styleId="Heading4Char">
    <w:name w:val="Heading 4 Char"/>
    <w:basedOn w:val="DefaultParagraphFont"/>
    <w:link w:val="Heading4"/>
    <w:uiPriority w:val="9"/>
    <w:rsid w:val="00914554"/>
    <w:rPr>
      <w:rFonts w:ascii="Cambria" w:eastAsiaTheme="majorEastAsia" w:hAnsi="Cambria" w:cstheme="majorBidi"/>
      <w:b/>
      <w:iCs/>
      <w:sz w:val="24"/>
    </w:rPr>
  </w:style>
  <w:style w:type="character" w:customStyle="1" w:styleId="Heading5Char">
    <w:name w:val="Heading 5 Char"/>
    <w:basedOn w:val="DefaultParagraphFont"/>
    <w:link w:val="Heading5"/>
    <w:uiPriority w:val="9"/>
    <w:semiHidden/>
    <w:rsid w:val="00D55A11"/>
    <w:rPr>
      <w:rFonts w:eastAsiaTheme="majorEastAsia" w:cstheme="majorBidi"/>
      <w:b/>
      <w:sz w:val="24"/>
    </w:rPr>
  </w:style>
  <w:style w:type="paragraph" w:styleId="Title">
    <w:name w:val="Title"/>
    <w:basedOn w:val="Normal"/>
    <w:next w:val="Normal"/>
    <w:link w:val="TitleChar"/>
    <w:uiPriority w:val="10"/>
    <w:qFormat/>
    <w:rsid w:val="00C63085"/>
    <w:pPr>
      <w:spacing w:before="240" w:after="240" w:line="240" w:lineRule="auto"/>
      <w:contextualSpacing/>
    </w:pPr>
    <w:rPr>
      <w:rFonts w:ascii="Cambria" w:eastAsiaTheme="majorEastAsia" w:hAnsi="Cambria" w:cstheme="majorBidi"/>
      <w:spacing w:val="-10"/>
      <w:kern w:val="28"/>
      <w:sz w:val="56"/>
      <w:szCs w:val="56"/>
      <w:u w:val="single"/>
    </w:rPr>
  </w:style>
  <w:style w:type="character" w:customStyle="1" w:styleId="TitleChar">
    <w:name w:val="Title Char"/>
    <w:basedOn w:val="DefaultParagraphFont"/>
    <w:link w:val="Title"/>
    <w:uiPriority w:val="10"/>
    <w:rsid w:val="00C63085"/>
    <w:rPr>
      <w:rFonts w:ascii="Cambria" w:eastAsiaTheme="majorEastAsia" w:hAnsi="Cambria" w:cstheme="majorBidi"/>
      <w:spacing w:val="-10"/>
      <w:kern w:val="28"/>
      <w:sz w:val="56"/>
      <w:szCs w:val="56"/>
      <w:u w:val="single"/>
    </w:rPr>
  </w:style>
  <w:style w:type="paragraph" w:styleId="TOCHeading">
    <w:name w:val="TOC Heading"/>
    <w:basedOn w:val="Heading1"/>
    <w:next w:val="Normal"/>
    <w:uiPriority w:val="39"/>
    <w:unhideWhenUsed/>
    <w:qFormat/>
    <w:rsid w:val="00D55A11"/>
    <w:pPr>
      <w:spacing w:before="240" w:after="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D55A11"/>
    <w:pPr>
      <w:spacing w:after="100"/>
    </w:pPr>
  </w:style>
  <w:style w:type="character" w:styleId="Hyperlink">
    <w:name w:val="Hyperlink"/>
    <w:basedOn w:val="DefaultParagraphFont"/>
    <w:uiPriority w:val="99"/>
    <w:unhideWhenUsed/>
    <w:rsid w:val="00D55A11"/>
    <w:rPr>
      <w:color w:val="0563C1" w:themeColor="hyperlink"/>
      <w:u w:val="single"/>
    </w:rPr>
  </w:style>
  <w:style w:type="paragraph" w:styleId="Subtitle">
    <w:name w:val="Subtitle"/>
    <w:basedOn w:val="Normal"/>
    <w:next w:val="Normal"/>
    <w:link w:val="SubtitleChar"/>
    <w:uiPriority w:val="11"/>
    <w:qFormat/>
    <w:rsid w:val="00D55A11"/>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55A11"/>
    <w:rPr>
      <w:rFonts w:eastAsiaTheme="minorEastAsia"/>
      <w:color w:val="5A5A5A" w:themeColor="text1" w:themeTint="A5"/>
      <w:spacing w:val="15"/>
    </w:rPr>
  </w:style>
  <w:style w:type="character" w:styleId="Strong">
    <w:name w:val="Strong"/>
    <w:basedOn w:val="DefaultParagraphFont"/>
    <w:uiPriority w:val="22"/>
    <w:qFormat/>
    <w:rsid w:val="00BA142E"/>
    <w:rPr>
      <w:b/>
      <w:bCs/>
    </w:rPr>
  </w:style>
  <w:style w:type="character" w:styleId="Emphasis">
    <w:name w:val="Emphasis"/>
    <w:basedOn w:val="DefaultParagraphFont"/>
    <w:uiPriority w:val="20"/>
    <w:qFormat/>
    <w:rsid w:val="00BA142E"/>
    <w:rPr>
      <w:i/>
      <w:iCs/>
    </w:rPr>
  </w:style>
  <w:style w:type="paragraph" w:styleId="NoSpacing">
    <w:name w:val="No Spacing"/>
    <w:link w:val="NoSpacingChar"/>
    <w:uiPriority w:val="1"/>
    <w:qFormat/>
    <w:rsid w:val="00BA142E"/>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BA142E"/>
    <w:rPr>
      <w:rFonts w:ascii="Calibri" w:eastAsia="Times New Roman" w:hAnsi="Calibri" w:cs="Times New Roman"/>
    </w:rPr>
  </w:style>
  <w:style w:type="character" w:customStyle="1" w:styleId="accordion-head">
    <w:name w:val="accordion-head"/>
    <w:basedOn w:val="DefaultParagraphFont"/>
    <w:rsid w:val="00BA142E"/>
  </w:style>
  <w:style w:type="paragraph" w:styleId="TOC2">
    <w:name w:val="toc 2"/>
    <w:basedOn w:val="Normal"/>
    <w:next w:val="Normal"/>
    <w:autoRedefine/>
    <w:uiPriority w:val="39"/>
    <w:unhideWhenUsed/>
    <w:rsid w:val="001C199E"/>
    <w:pPr>
      <w:spacing w:after="100"/>
      <w:ind w:left="220"/>
    </w:pPr>
  </w:style>
  <w:style w:type="paragraph" w:styleId="TOC3">
    <w:name w:val="toc 3"/>
    <w:basedOn w:val="Normal"/>
    <w:next w:val="Normal"/>
    <w:autoRedefine/>
    <w:uiPriority w:val="39"/>
    <w:unhideWhenUsed/>
    <w:rsid w:val="001C199E"/>
    <w:pPr>
      <w:spacing w:after="100"/>
      <w:ind w:left="440"/>
    </w:pPr>
  </w:style>
  <w:style w:type="character" w:styleId="FollowedHyperlink">
    <w:name w:val="FollowedHyperlink"/>
    <w:basedOn w:val="DefaultParagraphFont"/>
    <w:uiPriority w:val="99"/>
    <w:semiHidden/>
    <w:unhideWhenUsed/>
    <w:rsid w:val="001C199E"/>
    <w:rPr>
      <w:color w:val="954F72" w:themeColor="followedHyperlink"/>
      <w:u w:val="single"/>
    </w:rPr>
  </w:style>
  <w:style w:type="table" w:styleId="LightGrid-Accent6">
    <w:name w:val="Light Grid Accent 6"/>
    <w:basedOn w:val="TableNormal"/>
    <w:uiPriority w:val="62"/>
    <w:rsid w:val="00EB7B01"/>
    <w:pPr>
      <w:spacing w:after="0" w:line="240" w:lineRule="auto"/>
    </w:pPr>
    <w:rPr>
      <w:rFonts w:eastAsiaTheme="minorEastAsia"/>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ListTable21">
    <w:name w:val="List Table 21"/>
    <w:basedOn w:val="TableNormal"/>
    <w:uiPriority w:val="47"/>
    <w:rsid w:val="00B622BF"/>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1">
    <w:name w:val="Grid Table 31"/>
    <w:basedOn w:val="TableNormal"/>
    <w:uiPriority w:val="48"/>
    <w:rsid w:val="0057044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5Dark1">
    <w:name w:val="Grid Table 5 Dark1"/>
    <w:basedOn w:val="TableNormal"/>
    <w:uiPriority w:val="50"/>
    <w:rsid w:val="0057044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4-Accent31">
    <w:name w:val="Grid Table 4 - Accent 31"/>
    <w:basedOn w:val="TableNormal"/>
    <w:uiPriority w:val="49"/>
    <w:rsid w:val="00C50669"/>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51">
    <w:name w:val="Plain Table 51"/>
    <w:basedOn w:val="TableNormal"/>
    <w:uiPriority w:val="45"/>
    <w:rsid w:val="00DA310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31">
    <w:name w:val="Grid Table 5 Dark - Accent 31"/>
    <w:basedOn w:val="TableNormal"/>
    <w:uiPriority w:val="50"/>
    <w:rsid w:val="00DA310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4-Accent31">
    <w:name w:val="List Table 4 - Accent 31"/>
    <w:basedOn w:val="TableNormal"/>
    <w:uiPriority w:val="49"/>
    <w:rsid w:val="00DA3106"/>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DA31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1Light1">
    <w:name w:val="Grid Table 1 Light1"/>
    <w:basedOn w:val="TableNormal"/>
    <w:uiPriority w:val="46"/>
    <w:rsid w:val="00DA310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ghtGrid-Accent11">
    <w:name w:val="Light Grid - Accent 11"/>
    <w:basedOn w:val="TableNormal"/>
    <w:uiPriority w:val="62"/>
    <w:rsid w:val="007A78E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styleId="Bibliography">
    <w:name w:val="Bibliography"/>
    <w:basedOn w:val="Normal"/>
    <w:next w:val="Normal"/>
    <w:uiPriority w:val="37"/>
    <w:unhideWhenUsed/>
    <w:rsid w:val="001A49FC"/>
  </w:style>
  <w:style w:type="paragraph" w:styleId="BalloonText">
    <w:name w:val="Balloon Text"/>
    <w:basedOn w:val="Normal"/>
    <w:link w:val="BalloonTextChar"/>
    <w:uiPriority w:val="99"/>
    <w:semiHidden/>
    <w:unhideWhenUsed/>
    <w:rsid w:val="005B12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64660">
      <w:bodyDiv w:val="1"/>
      <w:marLeft w:val="0"/>
      <w:marRight w:val="0"/>
      <w:marTop w:val="0"/>
      <w:marBottom w:val="0"/>
      <w:divBdr>
        <w:top w:val="none" w:sz="0" w:space="0" w:color="auto"/>
        <w:left w:val="none" w:sz="0" w:space="0" w:color="auto"/>
        <w:bottom w:val="none" w:sz="0" w:space="0" w:color="auto"/>
        <w:right w:val="none" w:sz="0" w:space="0" w:color="auto"/>
      </w:divBdr>
    </w:div>
    <w:div w:id="143086363">
      <w:bodyDiv w:val="1"/>
      <w:marLeft w:val="0"/>
      <w:marRight w:val="0"/>
      <w:marTop w:val="0"/>
      <w:marBottom w:val="0"/>
      <w:divBdr>
        <w:top w:val="none" w:sz="0" w:space="0" w:color="auto"/>
        <w:left w:val="none" w:sz="0" w:space="0" w:color="auto"/>
        <w:bottom w:val="none" w:sz="0" w:space="0" w:color="auto"/>
        <w:right w:val="none" w:sz="0" w:space="0" w:color="auto"/>
      </w:divBdr>
    </w:div>
    <w:div w:id="218250262">
      <w:bodyDiv w:val="1"/>
      <w:marLeft w:val="0"/>
      <w:marRight w:val="0"/>
      <w:marTop w:val="0"/>
      <w:marBottom w:val="0"/>
      <w:divBdr>
        <w:top w:val="none" w:sz="0" w:space="0" w:color="auto"/>
        <w:left w:val="none" w:sz="0" w:space="0" w:color="auto"/>
        <w:bottom w:val="none" w:sz="0" w:space="0" w:color="auto"/>
        <w:right w:val="none" w:sz="0" w:space="0" w:color="auto"/>
      </w:divBdr>
    </w:div>
    <w:div w:id="229585563">
      <w:bodyDiv w:val="1"/>
      <w:marLeft w:val="0"/>
      <w:marRight w:val="0"/>
      <w:marTop w:val="0"/>
      <w:marBottom w:val="0"/>
      <w:divBdr>
        <w:top w:val="none" w:sz="0" w:space="0" w:color="auto"/>
        <w:left w:val="none" w:sz="0" w:space="0" w:color="auto"/>
        <w:bottom w:val="none" w:sz="0" w:space="0" w:color="auto"/>
        <w:right w:val="none" w:sz="0" w:space="0" w:color="auto"/>
      </w:divBdr>
    </w:div>
    <w:div w:id="334960054">
      <w:bodyDiv w:val="1"/>
      <w:marLeft w:val="0"/>
      <w:marRight w:val="0"/>
      <w:marTop w:val="0"/>
      <w:marBottom w:val="0"/>
      <w:divBdr>
        <w:top w:val="none" w:sz="0" w:space="0" w:color="auto"/>
        <w:left w:val="none" w:sz="0" w:space="0" w:color="auto"/>
        <w:bottom w:val="none" w:sz="0" w:space="0" w:color="auto"/>
        <w:right w:val="none" w:sz="0" w:space="0" w:color="auto"/>
      </w:divBdr>
    </w:div>
    <w:div w:id="355426566">
      <w:bodyDiv w:val="1"/>
      <w:marLeft w:val="0"/>
      <w:marRight w:val="0"/>
      <w:marTop w:val="0"/>
      <w:marBottom w:val="0"/>
      <w:divBdr>
        <w:top w:val="none" w:sz="0" w:space="0" w:color="auto"/>
        <w:left w:val="none" w:sz="0" w:space="0" w:color="auto"/>
        <w:bottom w:val="none" w:sz="0" w:space="0" w:color="auto"/>
        <w:right w:val="none" w:sz="0" w:space="0" w:color="auto"/>
      </w:divBdr>
    </w:div>
    <w:div w:id="482237584">
      <w:bodyDiv w:val="1"/>
      <w:marLeft w:val="0"/>
      <w:marRight w:val="0"/>
      <w:marTop w:val="0"/>
      <w:marBottom w:val="0"/>
      <w:divBdr>
        <w:top w:val="none" w:sz="0" w:space="0" w:color="auto"/>
        <w:left w:val="none" w:sz="0" w:space="0" w:color="auto"/>
        <w:bottom w:val="none" w:sz="0" w:space="0" w:color="auto"/>
        <w:right w:val="none" w:sz="0" w:space="0" w:color="auto"/>
      </w:divBdr>
    </w:div>
    <w:div w:id="486362480">
      <w:bodyDiv w:val="1"/>
      <w:marLeft w:val="0"/>
      <w:marRight w:val="0"/>
      <w:marTop w:val="0"/>
      <w:marBottom w:val="0"/>
      <w:divBdr>
        <w:top w:val="none" w:sz="0" w:space="0" w:color="auto"/>
        <w:left w:val="none" w:sz="0" w:space="0" w:color="auto"/>
        <w:bottom w:val="none" w:sz="0" w:space="0" w:color="auto"/>
        <w:right w:val="none" w:sz="0" w:space="0" w:color="auto"/>
      </w:divBdr>
    </w:div>
    <w:div w:id="550386876">
      <w:bodyDiv w:val="1"/>
      <w:marLeft w:val="0"/>
      <w:marRight w:val="0"/>
      <w:marTop w:val="0"/>
      <w:marBottom w:val="0"/>
      <w:divBdr>
        <w:top w:val="none" w:sz="0" w:space="0" w:color="auto"/>
        <w:left w:val="none" w:sz="0" w:space="0" w:color="auto"/>
        <w:bottom w:val="none" w:sz="0" w:space="0" w:color="auto"/>
        <w:right w:val="none" w:sz="0" w:space="0" w:color="auto"/>
      </w:divBdr>
    </w:div>
    <w:div w:id="550918945">
      <w:bodyDiv w:val="1"/>
      <w:marLeft w:val="0"/>
      <w:marRight w:val="0"/>
      <w:marTop w:val="0"/>
      <w:marBottom w:val="0"/>
      <w:divBdr>
        <w:top w:val="none" w:sz="0" w:space="0" w:color="auto"/>
        <w:left w:val="none" w:sz="0" w:space="0" w:color="auto"/>
        <w:bottom w:val="none" w:sz="0" w:space="0" w:color="auto"/>
        <w:right w:val="none" w:sz="0" w:space="0" w:color="auto"/>
      </w:divBdr>
    </w:div>
    <w:div w:id="600183039">
      <w:bodyDiv w:val="1"/>
      <w:marLeft w:val="0"/>
      <w:marRight w:val="0"/>
      <w:marTop w:val="0"/>
      <w:marBottom w:val="0"/>
      <w:divBdr>
        <w:top w:val="none" w:sz="0" w:space="0" w:color="auto"/>
        <w:left w:val="none" w:sz="0" w:space="0" w:color="auto"/>
        <w:bottom w:val="none" w:sz="0" w:space="0" w:color="auto"/>
        <w:right w:val="none" w:sz="0" w:space="0" w:color="auto"/>
      </w:divBdr>
    </w:div>
    <w:div w:id="627471067">
      <w:bodyDiv w:val="1"/>
      <w:marLeft w:val="0"/>
      <w:marRight w:val="0"/>
      <w:marTop w:val="0"/>
      <w:marBottom w:val="0"/>
      <w:divBdr>
        <w:top w:val="none" w:sz="0" w:space="0" w:color="auto"/>
        <w:left w:val="none" w:sz="0" w:space="0" w:color="auto"/>
        <w:bottom w:val="none" w:sz="0" w:space="0" w:color="auto"/>
        <w:right w:val="none" w:sz="0" w:space="0" w:color="auto"/>
      </w:divBdr>
    </w:div>
    <w:div w:id="806822530">
      <w:bodyDiv w:val="1"/>
      <w:marLeft w:val="0"/>
      <w:marRight w:val="0"/>
      <w:marTop w:val="0"/>
      <w:marBottom w:val="0"/>
      <w:divBdr>
        <w:top w:val="none" w:sz="0" w:space="0" w:color="auto"/>
        <w:left w:val="none" w:sz="0" w:space="0" w:color="auto"/>
        <w:bottom w:val="none" w:sz="0" w:space="0" w:color="auto"/>
        <w:right w:val="none" w:sz="0" w:space="0" w:color="auto"/>
      </w:divBdr>
    </w:div>
    <w:div w:id="889075490">
      <w:bodyDiv w:val="1"/>
      <w:marLeft w:val="0"/>
      <w:marRight w:val="0"/>
      <w:marTop w:val="0"/>
      <w:marBottom w:val="0"/>
      <w:divBdr>
        <w:top w:val="none" w:sz="0" w:space="0" w:color="auto"/>
        <w:left w:val="none" w:sz="0" w:space="0" w:color="auto"/>
        <w:bottom w:val="none" w:sz="0" w:space="0" w:color="auto"/>
        <w:right w:val="none" w:sz="0" w:space="0" w:color="auto"/>
      </w:divBdr>
    </w:div>
    <w:div w:id="990870960">
      <w:bodyDiv w:val="1"/>
      <w:marLeft w:val="0"/>
      <w:marRight w:val="0"/>
      <w:marTop w:val="0"/>
      <w:marBottom w:val="0"/>
      <w:divBdr>
        <w:top w:val="none" w:sz="0" w:space="0" w:color="auto"/>
        <w:left w:val="none" w:sz="0" w:space="0" w:color="auto"/>
        <w:bottom w:val="none" w:sz="0" w:space="0" w:color="auto"/>
        <w:right w:val="none" w:sz="0" w:space="0" w:color="auto"/>
      </w:divBdr>
    </w:div>
    <w:div w:id="1023283794">
      <w:bodyDiv w:val="1"/>
      <w:marLeft w:val="0"/>
      <w:marRight w:val="0"/>
      <w:marTop w:val="0"/>
      <w:marBottom w:val="0"/>
      <w:divBdr>
        <w:top w:val="none" w:sz="0" w:space="0" w:color="auto"/>
        <w:left w:val="none" w:sz="0" w:space="0" w:color="auto"/>
        <w:bottom w:val="none" w:sz="0" w:space="0" w:color="auto"/>
        <w:right w:val="none" w:sz="0" w:space="0" w:color="auto"/>
      </w:divBdr>
    </w:div>
    <w:div w:id="1081026497">
      <w:bodyDiv w:val="1"/>
      <w:marLeft w:val="0"/>
      <w:marRight w:val="0"/>
      <w:marTop w:val="0"/>
      <w:marBottom w:val="0"/>
      <w:divBdr>
        <w:top w:val="none" w:sz="0" w:space="0" w:color="auto"/>
        <w:left w:val="none" w:sz="0" w:space="0" w:color="auto"/>
        <w:bottom w:val="none" w:sz="0" w:space="0" w:color="auto"/>
        <w:right w:val="none" w:sz="0" w:space="0" w:color="auto"/>
      </w:divBdr>
    </w:div>
    <w:div w:id="1335841328">
      <w:bodyDiv w:val="1"/>
      <w:marLeft w:val="0"/>
      <w:marRight w:val="0"/>
      <w:marTop w:val="0"/>
      <w:marBottom w:val="0"/>
      <w:divBdr>
        <w:top w:val="none" w:sz="0" w:space="0" w:color="auto"/>
        <w:left w:val="none" w:sz="0" w:space="0" w:color="auto"/>
        <w:bottom w:val="none" w:sz="0" w:space="0" w:color="auto"/>
        <w:right w:val="none" w:sz="0" w:space="0" w:color="auto"/>
      </w:divBdr>
    </w:div>
    <w:div w:id="1478569084">
      <w:bodyDiv w:val="1"/>
      <w:marLeft w:val="0"/>
      <w:marRight w:val="0"/>
      <w:marTop w:val="0"/>
      <w:marBottom w:val="0"/>
      <w:divBdr>
        <w:top w:val="none" w:sz="0" w:space="0" w:color="auto"/>
        <w:left w:val="none" w:sz="0" w:space="0" w:color="auto"/>
        <w:bottom w:val="none" w:sz="0" w:space="0" w:color="auto"/>
        <w:right w:val="none" w:sz="0" w:space="0" w:color="auto"/>
      </w:divBdr>
    </w:div>
    <w:div w:id="1567177949">
      <w:bodyDiv w:val="1"/>
      <w:marLeft w:val="0"/>
      <w:marRight w:val="0"/>
      <w:marTop w:val="0"/>
      <w:marBottom w:val="0"/>
      <w:divBdr>
        <w:top w:val="none" w:sz="0" w:space="0" w:color="auto"/>
        <w:left w:val="none" w:sz="0" w:space="0" w:color="auto"/>
        <w:bottom w:val="none" w:sz="0" w:space="0" w:color="auto"/>
        <w:right w:val="none" w:sz="0" w:space="0" w:color="auto"/>
      </w:divBdr>
    </w:div>
    <w:div w:id="1631209953">
      <w:bodyDiv w:val="1"/>
      <w:marLeft w:val="0"/>
      <w:marRight w:val="0"/>
      <w:marTop w:val="0"/>
      <w:marBottom w:val="0"/>
      <w:divBdr>
        <w:top w:val="none" w:sz="0" w:space="0" w:color="auto"/>
        <w:left w:val="none" w:sz="0" w:space="0" w:color="auto"/>
        <w:bottom w:val="none" w:sz="0" w:space="0" w:color="auto"/>
        <w:right w:val="none" w:sz="0" w:space="0" w:color="auto"/>
      </w:divBdr>
    </w:div>
    <w:div w:id="1699818634">
      <w:bodyDiv w:val="1"/>
      <w:marLeft w:val="0"/>
      <w:marRight w:val="0"/>
      <w:marTop w:val="0"/>
      <w:marBottom w:val="0"/>
      <w:divBdr>
        <w:top w:val="none" w:sz="0" w:space="0" w:color="auto"/>
        <w:left w:val="none" w:sz="0" w:space="0" w:color="auto"/>
        <w:bottom w:val="none" w:sz="0" w:space="0" w:color="auto"/>
        <w:right w:val="none" w:sz="0" w:space="0" w:color="auto"/>
      </w:divBdr>
    </w:div>
    <w:div w:id="1800538287">
      <w:bodyDiv w:val="1"/>
      <w:marLeft w:val="0"/>
      <w:marRight w:val="0"/>
      <w:marTop w:val="0"/>
      <w:marBottom w:val="0"/>
      <w:divBdr>
        <w:top w:val="none" w:sz="0" w:space="0" w:color="auto"/>
        <w:left w:val="none" w:sz="0" w:space="0" w:color="auto"/>
        <w:bottom w:val="none" w:sz="0" w:space="0" w:color="auto"/>
        <w:right w:val="none" w:sz="0" w:space="0" w:color="auto"/>
      </w:divBdr>
    </w:div>
    <w:div w:id="1839687454">
      <w:bodyDiv w:val="1"/>
      <w:marLeft w:val="0"/>
      <w:marRight w:val="0"/>
      <w:marTop w:val="0"/>
      <w:marBottom w:val="0"/>
      <w:divBdr>
        <w:top w:val="none" w:sz="0" w:space="0" w:color="auto"/>
        <w:left w:val="none" w:sz="0" w:space="0" w:color="auto"/>
        <w:bottom w:val="none" w:sz="0" w:space="0" w:color="auto"/>
        <w:right w:val="none" w:sz="0" w:space="0" w:color="auto"/>
      </w:divBdr>
    </w:div>
    <w:div w:id="1872692834">
      <w:bodyDiv w:val="1"/>
      <w:marLeft w:val="0"/>
      <w:marRight w:val="0"/>
      <w:marTop w:val="0"/>
      <w:marBottom w:val="0"/>
      <w:divBdr>
        <w:top w:val="none" w:sz="0" w:space="0" w:color="auto"/>
        <w:left w:val="none" w:sz="0" w:space="0" w:color="auto"/>
        <w:bottom w:val="none" w:sz="0" w:space="0" w:color="auto"/>
        <w:right w:val="none" w:sz="0" w:space="0" w:color="auto"/>
      </w:divBdr>
    </w:div>
    <w:div w:id="1974359783">
      <w:bodyDiv w:val="1"/>
      <w:marLeft w:val="0"/>
      <w:marRight w:val="0"/>
      <w:marTop w:val="0"/>
      <w:marBottom w:val="0"/>
      <w:divBdr>
        <w:top w:val="none" w:sz="0" w:space="0" w:color="auto"/>
        <w:left w:val="none" w:sz="0" w:space="0" w:color="auto"/>
        <w:bottom w:val="none" w:sz="0" w:space="0" w:color="auto"/>
        <w:right w:val="none" w:sz="0" w:space="0" w:color="auto"/>
      </w:divBdr>
    </w:div>
    <w:div w:id="2054765246">
      <w:bodyDiv w:val="1"/>
      <w:marLeft w:val="0"/>
      <w:marRight w:val="0"/>
      <w:marTop w:val="0"/>
      <w:marBottom w:val="0"/>
      <w:divBdr>
        <w:top w:val="none" w:sz="0" w:space="0" w:color="auto"/>
        <w:left w:val="none" w:sz="0" w:space="0" w:color="auto"/>
        <w:bottom w:val="none" w:sz="0" w:space="0" w:color="auto"/>
        <w:right w:val="none" w:sz="0" w:space="0" w:color="auto"/>
      </w:divBdr>
    </w:div>
    <w:div w:id="212272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ahkhan.com/our-patrons/lafarge/" TargetMode="External"/><Relationship Id="rId26" Type="http://schemas.openxmlformats.org/officeDocument/2006/relationships/hyperlink" Target="https://www.ahkhan.com/our-patrons/hemas/" TargetMode="External"/><Relationship Id="rId39" Type="http://schemas.openxmlformats.org/officeDocument/2006/relationships/diagramColors" Target="diagrams/colors1.xml"/><Relationship Id="rId21" Type="http://schemas.openxmlformats.org/officeDocument/2006/relationships/hyperlink" Target="https://www.ahkhan.com/our-patrons/bkash/" TargetMode="External"/><Relationship Id="rId34" Type="http://schemas.openxmlformats.org/officeDocument/2006/relationships/hyperlink" Target="https://cdn01.grameenphone.com/sites/default/files/pdf/STP_Landscape_Final.pdf" TargetMode="External"/><Relationship Id="rId42" Type="http://schemas.openxmlformats.org/officeDocument/2006/relationships/diagramLayout" Target="diagrams/layout2.xml"/><Relationship Id="rId47" Type="http://schemas.openxmlformats.org/officeDocument/2006/relationships/image" Target="media/image5.png"/><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diagramData" Target="diagrams/data3.xm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ahkhan.com/our-patrons/new-zealand-dairy/" TargetMode="External"/><Relationship Id="rId29" Type="http://schemas.openxmlformats.org/officeDocument/2006/relationships/hyperlink" Target="https://www.ahkhan.com/our-patrons/social-marketing-company-smc/"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lms.uiu.ac.bd/user/view.php?id=5561&amp;course=1" TargetMode="External"/><Relationship Id="rId24" Type="http://schemas.openxmlformats.org/officeDocument/2006/relationships/hyperlink" Target="https://www.ahkhan.com/our-patrons/lg-butterfly/" TargetMode="External"/><Relationship Id="rId32" Type="http://schemas.openxmlformats.org/officeDocument/2006/relationships/hyperlink" Target="mailto:insta.service@grameenphone.com"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microsoft.com/office/2007/relationships/diagramDrawing" Target="diagrams/drawing2.xml"/><Relationship Id="rId53" Type="http://schemas.openxmlformats.org/officeDocument/2006/relationships/image" Target="media/image11.png"/><Relationship Id="rId58" Type="http://schemas.openxmlformats.org/officeDocument/2006/relationships/image" Target="media/image16.png"/><Relationship Id="rId66" Type="http://schemas.openxmlformats.org/officeDocument/2006/relationships/diagramColors" Target="diagrams/colors3.xml"/><Relationship Id="rId5" Type="http://schemas.openxmlformats.org/officeDocument/2006/relationships/settings" Target="settings.xml"/><Relationship Id="rId15" Type="http://schemas.openxmlformats.org/officeDocument/2006/relationships/hyperlink" Target="https://www.ahkhan.com/our-patrons/coats-bangladesh/" TargetMode="External"/><Relationship Id="rId23" Type="http://schemas.openxmlformats.org/officeDocument/2006/relationships/hyperlink" Target="https://www.ahkhan.com/our-patrons/syngenta/" TargetMode="External"/><Relationship Id="rId28" Type="http://schemas.openxmlformats.org/officeDocument/2006/relationships/hyperlink" Target="https://www.ahkhan.com/our-patrons/honda/" TargetMode="External"/><Relationship Id="rId36" Type="http://schemas.openxmlformats.org/officeDocument/2006/relationships/diagramData" Target="diagrams/data1.xml"/><Relationship Id="rId49" Type="http://schemas.openxmlformats.org/officeDocument/2006/relationships/image" Target="media/image7.png"/><Relationship Id="rId57" Type="http://schemas.openxmlformats.org/officeDocument/2006/relationships/image" Target="media/image15.png"/><Relationship Id="rId61" Type="http://schemas.openxmlformats.org/officeDocument/2006/relationships/image" Target="media/image19.png"/><Relationship Id="rId10" Type="http://schemas.openxmlformats.org/officeDocument/2006/relationships/hyperlink" Target="http://elms.uiu.ac.bd/user/view.php?id=5561&amp;course=1" TargetMode="External"/><Relationship Id="rId19" Type="http://schemas.openxmlformats.org/officeDocument/2006/relationships/hyperlink" Target="https://www.ahkhan.com/our-patrons/grameen-phone/" TargetMode="External"/><Relationship Id="rId31" Type="http://schemas.openxmlformats.org/officeDocument/2006/relationships/hyperlink" Target="mailto:insta.service@grameenphone.com" TargetMode="External"/><Relationship Id="rId44" Type="http://schemas.openxmlformats.org/officeDocument/2006/relationships/diagramColors" Target="diagrams/colors2.xml"/><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diagramQuickStyle" Target="diagrams/quickStyle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ahkhan.com/our-patrons/batb/" TargetMode="External"/><Relationship Id="rId22" Type="http://schemas.openxmlformats.org/officeDocument/2006/relationships/hyperlink" Target="https://www.ahkhan.com/our-patrons/marico/" TargetMode="External"/><Relationship Id="rId27" Type="http://schemas.openxmlformats.org/officeDocument/2006/relationships/hyperlink" Target="https://www.ahkhan.com/our-patrons/berger/" TargetMode="External"/><Relationship Id="rId30" Type="http://schemas.openxmlformats.org/officeDocument/2006/relationships/image" Target="media/image2.jpeg"/><Relationship Id="rId35" Type="http://schemas.openxmlformats.org/officeDocument/2006/relationships/image" Target="media/image3.png"/><Relationship Id="rId43" Type="http://schemas.openxmlformats.org/officeDocument/2006/relationships/diagramQuickStyle" Target="diagrams/quickStyle2.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diagramLayout" Target="diagrams/layout3.xm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9.png"/><Relationship Id="rId3" Type="http://schemas.openxmlformats.org/officeDocument/2006/relationships/styles" Target="styles.xml"/><Relationship Id="rId12" Type="http://schemas.openxmlformats.org/officeDocument/2006/relationships/hyperlink" Target="http://elms.uiu.ac.bd/user/view.php?id=5561&amp;course=1" TargetMode="External"/><Relationship Id="rId17" Type="http://schemas.openxmlformats.org/officeDocument/2006/relationships/hyperlink" Target="https://www.ahkhan.com/our-patrons/cavinkare/" TargetMode="External"/><Relationship Id="rId25" Type="http://schemas.openxmlformats.org/officeDocument/2006/relationships/hyperlink" Target="https://www.ahkhan.com/our-patrons/linde-bangladesh/" TargetMode="External"/><Relationship Id="rId33" Type="http://schemas.openxmlformats.org/officeDocument/2006/relationships/hyperlink" Target="https://www.facebook.com/Grameenphone" TargetMode="External"/><Relationship Id="rId38" Type="http://schemas.openxmlformats.org/officeDocument/2006/relationships/diagramQuickStyle" Target="diagrams/quickStyle1.xml"/><Relationship Id="rId46" Type="http://schemas.openxmlformats.org/officeDocument/2006/relationships/image" Target="media/image4.png"/><Relationship Id="rId59" Type="http://schemas.openxmlformats.org/officeDocument/2006/relationships/image" Target="media/image17.png"/><Relationship Id="rId67" Type="http://schemas.microsoft.com/office/2007/relationships/diagramDrawing" Target="diagrams/drawing3.xml"/><Relationship Id="rId20" Type="http://schemas.openxmlformats.org/officeDocument/2006/relationships/hyperlink" Target="https://www.ahkhan.com/our-patrons/gsk/" TargetMode="External"/><Relationship Id="rId41" Type="http://schemas.openxmlformats.org/officeDocument/2006/relationships/diagramData" Target="diagrams/data2.xml"/><Relationship Id="rId54" Type="http://schemas.openxmlformats.org/officeDocument/2006/relationships/image" Target="media/image12.png"/><Relationship Id="rId62" Type="http://schemas.openxmlformats.org/officeDocument/2006/relationships/image" Target="media/image2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8767DB-62AC-443A-80AD-9E4CEEEDC3C1}" type="doc">
      <dgm:prSet loTypeId="urn:microsoft.com/office/officeart/2009/layout/CircleArrowProcess" loCatId="cycle" qsTypeId="urn:microsoft.com/office/officeart/2005/8/quickstyle/simple2" qsCatId="simple" csTypeId="urn:microsoft.com/office/officeart/2005/8/colors/accent1_2" csCatId="accent1" phldr="1"/>
      <dgm:spPr/>
      <dgm:t>
        <a:bodyPr/>
        <a:lstStyle/>
        <a:p>
          <a:endParaRPr lang="en-US"/>
        </a:p>
      </dgm:t>
    </dgm:pt>
    <dgm:pt modelId="{7224717C-A7C1-40D9-9727-867891773E43}">
      <dgm:prSet phldrT="[Text]"/>
      <dgm:spPr/>
      <dgm:t>
        <a:bodyPr/>
        <a:lstStyle/>
        <a:p>
          <a:r>
            <a:rPr lang="en-US"/>
            <a:t>Why use Bulk SMS</a:t>
          </a:r>
        </a:p>
      </dgm:t>
    </dgm:pt>
    <dgm:pt modelId="{CDEFE33F-6E82-4063-9210-B644227F3972}" type="parTrans" cxnId="{02EF8B1C-A7B5-4EF9-97DA-6E8E687D8EC9}">
      <dgm:prSet/>
      <dgm:spPr/>
      <dgm:t>
        <a:bodyPr/>
        <a:lstStyle/>
        <a:p>
          <a:endParaRPr lang="en-US"/>
        </a:p>
      </dgm:t>
    </dgm:pt>
    <dgm:pt modelId="{79185C00-C147-4403-B956-63A3D9821801}" type="sibTrans" cxnId="{02EF8B1C-A7B5-4EF9-97DA-6E8E687D8EC9}">
      <dgm:prSet/>
      <dgm:spPr/>
      <dgm:t>
        <a:bodyPr/>
        <a:lstStyle/>
        <a:p>
          <a:endParaRPr lang="en-US"/>
        </a:p>
      </dgm:t>
    </dgm:pt>
    <dgm:pt modelId="{7490CD64-11D1-4014-83BF-4033D6564FBB}">
      <dgm:prSet phldrT="[Text]"/>
      <dgm:spPr/>
      <dgm:t>
        <a:bodyPr/>
        <a:lstStyle/>
        <a:p>
          <a:r>
            <a:rPr lang="en-US"/>
            <a:t>Multiple Branding</a:t>
          </a:r>
        </a:p>
      </dgm:t>
    </dgm:pt>
    <dgm:pt modelId="{17D0C62A-97AF-4C72-84AE-8C67B17C0745}" type="parTrans" cxnId="{E97C3C65-0552-4BBF-A20A-278AD901DB3C}">
      <dgm:prSet/>
      <dgm:spPr/>
      <dgm:t>
        <a:bodyPr/>
        <a:lstStyle/>
        <a:p>
          <a:endParaRPr lang="en-US"/>
        </a:p>
      </dgm:t>
    </dgm:pt>
    <dgm:pt modelId="{BDE9F376-F332-4079-B7AD-26FF02983948}" type="sibTrans" cxnId="{E97C3C65-0552-4BBF-A20A-278AD901DB3C}">
      <dgm:prSet/>
      <dgm:spPr/>
      <dgm:t>
        <a:bodyPr/>
        <a:lstStyle/>
        <a:p>
          <a:endParaRPr lang="en-US"/>
        </a:p>
      </dgm:t>
    </dgm:pt>
    <dgm:pt modelId="{59BD6A3A-9447-4B6E-A44F-68790B0809C8}">
      <dgm:prSet phldrT="[Text]"/>
      <dgm:spPr/>
      <dgm:t>
        <a:bodyPr/>
        <a:lstStyle/>
        <a:p>
          <a:r>
            <a:rPr lang="en-US"/>
            <a:t>Cost effective Solution.</a:t>
          </a:r>
        </a:p>
      </dgm:t>
    </dgm:pt>
    <dgm:pt modelId="{4B0DC16A-9348-4377-B390-A1276011FA28}" type="parTrans" cxnId="{CA2A0189-F4A3-4AC9-88E8-3ECBC18849FE}">
      <dgm:prSet/>
      <dgm:spPr/>
      <dgm:t>
        <a:bodyPr/>
        <a:lstStyle/>
        <a:p>
          <a:endParaRPr lang="en-US"/>
        </a:p>
      </dgm:t>
    </dgm:pt>
    <dgm:pt modelId="{61AA13B5-367C-4857-88E6-2DC89B787AE4}" type="sibTrans" cxnId="{CA2A0189-F4A3-4AC9-88E8-3ECBC18849FE}">
      <dgm:prSet/>
      <dgm:spPr/>
      <dgm:t>
        <a:bodyPr/>
        <a:lstStyle/>
        <a:p>
          <a:endParaRPr lang="en-US"/>
        </a:p>
      </dgm:t>
    </dgm:pt>
    <dgm:pt modelId="{8F2CF2C2-5245-4BBB-83D4-8AB2EC227F11}">
      <dgm:prSet phldrT="[Text]"/>
      <dgm:spPr/>
      <dgm:t>
        <a:bodyPr/>
        <a:lstStyle/>
        <a:p>
          <a:r>
            <a:rPr lang="en-US"/>
            <a:t>Affordable Flat price slabs </a:t>
          </a:r>
        </a:p>
      </dgm:t>
    </dgm:pt>
    <dgm:pt modelId="{52DCC549-4326-4EFF-ABFC-27CF9BA349CC}" type="parTrans" cxnId="{4E293BD5-34C1-4268-B095-8BB180B322F0}">
      <dgm:prSet/>
      <dgm:spPr/>
      <dgm:t>
        <a:bodyPr/>
        <a:lstStyle/>
        <a:p>
          <a:endParaRPr lang="en-US"/>
        </a:p>
      </dgm:t>
    </dgm:pt>
    <dgm:pt modelId="{A224CB86-C50D-4E20-86A5-23218BB9295F}" type="sibTrans" cxnId="{4E293BD5-34C1-4268-B095-8BB180B322F0}">
      <dgm:prSet/>
      <dgm:spPr/>
      <dgm:t>
        <a:bodyPr/>
        <a:lstStyle/>
        <a:p>
          <a:endParaRPr lang="en-US"/>
        </a:p>
      </dgm:t>
    </dgm:pt>
    <dgm:pt modelId="{7AF92192-4C80-4FE0-A847-950832AEC4BC}" type="pres">
      <dgm:prSet presAssocID="{AB8767DB-62AC-443A-80AD-9E4CEEEDC3C1}" presName="Name0" presStyleCnt="0">
        <dgm:presLayoutVars>
          <dgm:chMax val="7"/>
          <dgm:chPref val="7"/>
          <dgm:dir/>
          <dgm:animLvl val="lvl"/>
        </dgm:presLayoutVars>
      </dgm:prSet>
      <dgm:spPr/>
      <dgm:t>
        <a:bodyPr/>
        <a:lstStyle/>
        <a:p>
          <a:endParaRPr lang="en-US"/>
        </a:p>
      </dgm:t>
    </dgm:pt>
    <dgm:pt modelId="{F05507E5-7055-4BF5-8F8E-B9B978CC2BCD}" type="pres">
      <dgm:prSet presAssocID="{7224717C-A7C1-40D9-9727-867891773E43}" presName="Accent1" presStyleCnt="0"/>
      <dgm:spPr/>
    </dgm:pt>
    <dgm:pt modelId="{0126BEAB-21E1-4130-AD1B-C5EE1729D513}" type="pres">
      <dgm:prSet presAssocID="{7224717C-A7C1-40D9-9727-867891773E43}" presName="Accent" presStyleLbl="node1" presStyleIdx="0" presStyleCnt="1"/>
      <dgm:spPr/>
    </dgm:pt>
    <dgm:pt modelId="{703DCFF2-3499-4441-88BD-6DBADEF1BFAF}" type="pres">
      <dgm:prSet presAssocID="{7224717C-A7C1-40D9-9727-867891773E43}" presName="Child1" presStyleLbl="revTx" presStyleIdx="0" presStyleCnt="2">
        <dgm:presLayoutVars>
          <dgm:chMax val="0"/>
          <dgm:chPref val="0"/>
          <dgm:bulletEnabled val="1"/>
        </dgm:presLayoutVars>
      </dgm:prSet>
      <dgm:spPr/>
      <dgm:t>
        <a:bodyPr/>
        <a:lstStyle/>
        <a:p>
          <a:endParaRPr lang="en-US"/>
        </a:p>
      </dgm:t>
    </dgm:pt>
    <dgm:pt modelId="{DB126B8D-239A-4EF3-B396-085A210C223C}" type="pres">
      <dgm:prSet presAssocID="{7224717C-A7C1-40D9-9727-867891773E43}" presName="Parent1" presStyleLbl="revTx" presStyleIdx="1" presStyleCnt="2">
        <dgm:presLayoutVars>
          <dgm:chMax val="1"/>
          <dgm:chPref val="1"/>
          <dgm:bulletEnabled val="1"/>
        </dgm:presLayoutVars>
      </dgm:prSet>
      <dgm:spPr/>
      <dgm:t>
        <a:bodyPr/>
        <a:lstStyle/>
        <a:p>
          <a:endParaRPr lang="en-US"/>
        </a:p>
      </dgm:t>
    </dgm:pt>
  </dgm:ptLst>
  <dgm:cxnLst>
    <dgm:cxn modelId="{CA2A0189-F4A3-4AC9-88E8-3ECBC18849FE}" srcId="{7224717C-A7C1-40D9-9727-867891773E43}" destId="{59BD6A3A-9447-4B6E-A44F-68790B0809C8}" srcOrd="1" destOrd="0" parTransId="{4B0DC16A-9348-4377-B390-A1276011FA28}" sibTransId="{61AA13B5-367C-4857-88E6-2DC89B787AE4}"/>
    <dgm:cxn modelId="{0231E63D-E1BA-45CD-AEE3-C804CEFDB71E}" type="presOf" srcId="{7224717C-A7C1-40D9-9727-867891773E43}" destId="{DB126B8D-239A-4EF3-B396-085A210C223C}" srcOrd="0" destOrd="0" presId="urn:microsoft.com/office/officeart/2009/layout/CircleArrowProcess"/>
    <dgm:cxn modelId="{631B4772-21AD-4214-A0E3-6692D34CB774}" type="presOf" srcId="{8F2CF2C2-5245-4BBB-83D4-8AB2EC227F11}" destId="{703DCFF2-3499-4441-88BD-6DBADEF1BFAF}" srcOrd="0" destOrd="2" presId="urn:microsoft.com/office/officeart/2009/layout/CircleArrowProcess"/>
    <dgm:cxn modelId="{4E293BD5-34C1-4268-B095-8BB180B322F0}" srcId="{7224717C-A7C1-40D9-9727-867891773E43}" destId="{8F2CF2C2-5245-4BBB-83D4-8AB2EC227F11}" srcOrd="2" destOrd="0" parTransId="{52DCC549-4326-4EFF-ABFC-27CF9BA349CC}" sibTransId="{A224CB86-C50D-4E20-86A5-23218BB9295F}"/>
    <dgm:cxn modelId="{A0FA5181-A07A-462C-AAC5-FA9F5AA93EBB}" type="presOf" srcId="{AB8767DB-62AC-443A-80AD-9E4CEEEDC3C1}" destId="{7AF92192-4C80-4FE0-A847-950832AEC4BC}" srcOrd="0" destOrd="0" presId="urn:microsoft.com/office/officeart/2009/layout/CircleArrowProcess"/>
    <dgm:cxn modelId="{02EF8B1C-A7B5-4EF9-97DA-6E8E687D8EC9}" srcId="{AB8767DB-62AC-443A-80AD-9E4CEEEDC3C1}" destId="{7224717C-A7C1-40D9-9727-867891773E43}" srcOrd="0" destOrd="0" parTransId="{CDEFE33F-6E82-4063-9210-B644227F3972}" sibTransId="{79185C00-C147-4403-B956-63A3D9821801}"/>
    <dgm:cxn modelId="{E97C3C65-0552-4BBF-A20A-278AD901DB3C}" srcId="{7224717C-A7C1-40D9-9727-867891773E43}" destId="{7490CD64-11D1-4014-83BF-4033D6564FBB}" srcOrd="0" destOrd="0" parTransId="{17D0C62A-97AF-4C72-84AE-8C67B17C0745}" sibTransId="{BDE9F376-F332-4079-B7AD-26FF02983948}"/>
    <dgm:cxn modelId="{6FA06206-A50E-4C22-8303-350F44655BA8}" type="presOf" srcId="{59BD6A3A-9447-4B6E-A44F-68790B0809C8}" destId="{703DCFF2-3499-4441-88BD-6DBADEF1BFAF}" srcOrd="0" destOrd="1" presId="urn:microsoft.com/office/officeart/2009/layout/CircleArrowProcess"/>
    <dgm:cxn modelId="{B545DEE2-9A1E-48CA-B14C-2C66A6AF95BD}" type="presOf" srcId="{7490CD64-11D1-4014-83BF-4033D6564FBB}" destId="{703DCFF2-3499-4441-88BD-6DBADEF1BFAF}" srcOrd="0" destOrd="0" presId="urn:microsoft.com/office/officeart/2009/layout/CircleArrowProcess"/>
    <dgm:cxn modelId="{CE776CAF-709B-4ECC-8588-F7532E9D5860}" type="presParOf" srcId="{7AF92192-4C80-4FE0-A847-950832AEC4BC}" destId="{F05507E5-7055-4BF5-8F8E-B9B978CC2BCD}" srcOrd="0" destOrd="0" presId="urn:microsoft.com/office/officeart/2009/layout/CircleArrowProcess"/>
    <dgm:cxn modelId="{7A4C077A-2BA3-4387-80F5-6EC0F2E0D0C7}" type="presParOf" srcId="{F05507E5-7055-4BF5-8F8E-B9B978CC2BCD}" destId="{0126BEAB-21E1-4130-AD1B-C5EE1729D513}" srcOrd="0" destOrd="0" presId="urn:microsoft.com/office/officeart/2009/layout/CircleArrowProcess"/>
    <dgm:cxn modelId="{6208E82C-7F8E-4A54-9BB6-5563FC13F193}" type="presParOf" srcId="{7AF92192-4C80-4FE0-A847-950832AEC4BC}" destId="{703DCFF2-3499-4441-88BD-6DBADEF1BFAF}" srcOrd="1" destOrd="0" presId="urn:microsoft.com/office/officeart/2009/layout/CircleArrowProcess"/>
    <dgm:cxn modelId="{47BF3FFA-E994-425B-BAF7-995B52EF12F8}" type="presParOf" srcId="{7AF92192-4C80-4FE0-A847-950832AEC4BC}" destId="{DB126B8D-239A-4EF3-B396-085A210C223C}" srcOrd="2" destOrd="0" presId="urn:microsoft.com/office/officeart/2009/layout/CircleArrowProcess"/>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76D10CE-F5B1-46AD-B294-0BADB7C252F4}" type="doc">
      <dgm:prSet loTypeId="urn:microsoft.com/office/officeart/2005/8/layout/radial1" loCatId="cycle" qsTypeId="urn:microsoft.com/office/officeart/2005/8/quickstyle/simple3" qsCatId="simple" csTypeId="urn:microsoft.com/office/officeart/2005/8/colors/colorful5" csCatId="colorful" phldr="1"/>
      <dgm:spPr/>
      <dgm:t>
        <a:bodyPr/>
        <a:lstStyle/>
        <a:p>
          <a:endParaRPr lang="en-US"/>
        </a:p>
      </dgm:t>
    </dgm:pt>
    <dgm:pt modelId="{6FBB8A4D-BD3E-48B2-89F5-D50130916DE8}">
      <dgm:prSet phldrT="[Text]" custT="1"/>
      <dgm:spPr/>
      <dgm:t>
        <a:bodyPr/>
        <a:lstStyle/>
        <a:p>
          <a:r>
            <a:rPr lang="en-US" sz="1400"/>
            <a:t>What We Offer</a:t>
          </a:r>
        </a:p>
      </dgm:t>
    </dgm:pt>
    <dgm:pt modelId="{DCF05046-D861-4E43-A0DC-16BC238F3C8D}" type="parTrans" cxnId="{0AC95437-418F-4BE5-8B40-C7FB038BD0D0}">
      <dgm:prSet/>
      <dgm:spPr/>
      <dgm:t>
        <a:bodyPr/>
        <a:lstStyle/>
        <a:p>
          <a:endParaRPr lang="en-US"/>
        </a:p>
      </dgm:t>
    </dgm:pt>
    <dgm:pt modelId="{34160FF2-8118-45A1-B078-2E0AC0B3F142}" type="sibTrans" cxnId="{0AC95437-418F-4BE5-8B40-C7FB038BD0D0}">
      <dgm:prSet/>
      <dgm:spPr/>
      <dgm:t>
        <a:bodyPr/>
        <a:lstStyle/>
        <a:p>
          <a:endParaRPr lang="en-US"/>
        </a:p>
      </dgm:t>
    </dgm:pt>
    <dgm:pt modelId="{821DC8D2-A451-45A3-ABF9-6DCD5A20CCCF}">
      <dgm:prSet phldrT="[Text]"/>
      <dgm:spPr/>
      <dgm:t>
        <a:bodyPr/>
        <a:lstStyle/>
        <a:p>
          <a:r>
            <a:rPr lang="en-US"/>
            <a:t>15 Masking facility from a single business user account </a:t>
          </a:r>
        </a:p>
      </dgm:t>
    </dgm:pt>
    <dgm:pt modelId="{1BC4FDC0-BA8F-42F2-B6EB-AD760EE644D3}" type="parTrans" cxnId="{3214F535-B05A-4B50-866F-54740C21AF1E}">
      <dgm:prSet/>
      <dgm:spPr/>
      <dgm:t>
        <a:bodyPr/>
        <a:lstStyle/>
        <a:p>
          <a:endParaRPr lang="en-US"/>
        </a:p>
      </dgm:t>
    </dgm:pt>
    <dgm:pt modelId="{1F0B9EAB-C7F0-4A78-A843-09D44856615D}" type="sibTrans" cxnId="{3214F535-B05A-4B50-866F-54740C21AF1E}">
      <dgm:prSet/>
      <dgm:spPr/>
      <dgm:t>
        <a:bodyPr/>
        <a:lstStyle/>
        <a:p>
          <a:endParaRPr lang="en-US"/>
        </a:p>
      </dgm:t>
    </dgm:pt>
    <dgm:pt modelId="{F6D55A07-B794-414A-AF75-B9AB71822687}">
      <dgm:prSet phldrT="[Text]"/>
      <dgm:spPr/>
      <dgm:t>
        <a:bodyPr/>
        <a:lstStyle/>
        <a:p>
          <a:r>
            <a:rPr lang="en-US"/>
            <a:t>Sends up-to 3 SMS or 459 character supports in one go</a:t>
          </a:r>
        </a:p>
      </dgm:t>
    </dgm:pt>
    <dgm:pt modelId="{670C0365-89CA-460B-AA41-45A5DA2F83B6}" type="parTrans" cxnId="{A3AACF74-EC65-4EF1-A1B3-6B533CE3BD08}">
      <dgm:prSet/>
      <dgm:spPr/>
      <dgm:t>
        <a:bodyPr/>
        <a:lstStyle/>
        <a:p>
          <a:endParaRPr lang="en-US"/>
        </a:p>
      </dgm:t>
    </dgm:pt>
    <dgm:pt modelId="{63E3A869-C828-485A-AE18-1ACA63BCAFDB}" type="sibTrans" cxnId="{A3AACF74-EC65-4EF1-A1B3-6B533CE3BD08}">
      <dgm:prSet/>
      <dgm:spPr/>
      <dgm:t>
        <a:bodyPr/>
        <a:lstStyle/>
        <a:p>
          <a:endParaRPr lang="en-US"/>
        </a:p>
      </dgm:t>
    </dgm:pt>
    <dgm:pt modelId="{4DD84DEB-9EB9-41F6-9C0E-7311ADF8DAF7}">
      <dgm:prSet phldrT="[Text]"/>
      <dgm:spPr/>
      <dgm:t>
        <a:bodyPr/>
        <a:lstStyle/>
        <a:p>
          <a:r>
            <a:rPr lang="en-US"/>
            <a:t>DND (Do Not Disturb) option integration</a:t>
          </a:r>
        </a:p>
      </dgm:t>
    </dgm:pt>
    <dgm:pt modelId="{B79A191E-9AE6-4743-9E4F-EBA9EBA4DB99}" type="parTrans" cxnId="{9B819A5E-7D62-42FA-AE7B-A0FEF44A7A91}">
      <dgm:prSet/>
      <dgm:spPr/>
      <dgm:t>
        <a:bodyPr/>
        <a:lstStyle/>
        <a:p>
          <a:endParaRPr lang="en-US"/>
        </a:p>
      </dgm:t>
    </dgm:pt>
    <dgm:pt modelId="{64B4A249-56D1-4E9C-8B5B-6862B5B4ECDF}" type="sibTrans" cxnId="{9B819A5E-7D62-42FA-AE7B-A0FEF44A7A91}">
      <dgm:prSet/>
      <dgm:spPr/>
      <dgm:t>
        <a:bodyPr/>
        <a:lstStyle/>
        <a:p>
          <a:endParaRPr lang="en-US"/>
        </a:p>
      </dgm:t>
    </dgm:pt>
    <dgm:pt modelId="{AEA9230F-168E-49AB-AEAE-DA785484ADA0}">
      <dgm:prSet/>
      <dgm:spPr/>
      <dgm:t>
        <a:bodyPr/>
        <a:lstStyle/>
        <a:p>
          <a:r>
            <a:rPr lang="en-US"/>
            <a:t>Sends up-to 3 SMS or 459 character supports in one go</a:t>
          </a:r>
        </a:p>
      </dgm:t>
    </dgm:pt>
    <dgm:pt modelId="{8FD2C02D-1715-4373-9FD7-B1EB1B4ADEB0}" type="parTrans" cxnId="{30BCC82C-93F9-4C6E-B1FA-4E3F6C18B257}">
      <dgm:prSet/>
      <dgm:spPr/>
      <dgm:t>
        <a:bodyPr/>
        <a:lstStyle/>
        <a:p>
          <a:endParaRPr lang="en-US"/>
        </a:p>
      </dgm:t>
    </dgm:pt>
    <dgm:pt modelId="{6BFB2FAA-5D78-4D71-A11B-0A03120C9598}" type="sibTrans" cxnId="{30BCC82C-93F9-4C6E-B1FA-4E3F6C18B257}">
      <dgm:prSet/>
      <dgm:spPr/>
      <dgm:t>
        <a:bodyPr/>
        <a:lstStyle/>
        <a:p>
          <a:endParaRPr lang="en-US"/>
        </a:p>
      </dgm:t>
    </dgm:pt>
    <dgm:pt modelId="{4E3224E0-4A39-4279-B6E8-54B7E12D990A}">
      <dgm:prSet/>
      <dgm:spPr/>
      <dgm:t>
        <a:bodyPr/>
        <a:lstStyle/>
        <a:p>
          <a:r>
            <a:rPr lang="en-US"/>
            <a:t>Send 50k push SMS at a time</a:t>
          </a:r>
        </a:p>
      </dgm:t>
    </dgm:pt>
    <dgm:pt modelId="{4C0B39B2-C93A-4A11-B6FF-07039B0C6414}" type="parTrans" cxnId="{E8687300-00E5-4564-9CAA-5A1EFAA1602B}">
      <dgm:prSet/>
      <dgm:spPr/>
      <dgm:t>
        <a:bodyPr/>
        <a:lstStyle/>
        <a:p>
          <a:endParaRPr lang="en-US"/>
        </a:p>
      </dgm:t>
    </dgm:pt>
    <dgm:pt modelId="{BE3BE28B-31AD-4D66-92E0-C0432D3E61FF}" type="sibTrans" cxnId="{E8687300-00E5-4564-9CAA-5A1EFAA1602B}">
      <dgm:prSet/>
      <dgm:spPr/>
      <dgm:t>
        <a:bodyPr/>
        <a:lstStyle/>
        <a:p>
          <a:endParaRPr lang="en-US"/>
        </a:p>
      </dgm:t>
    </dgm:pt>
    <dgm:pt modelId="{1086DE21-5F9E-4564-B1CC-C8A0A93F24A5}">
      <dgm:prSet/>
      <dgm:spPr/>
      <dgm:t>
        <a:bodyPr/>
        <a:lstStyle/>
        <a:p>
          <a:endParaRPr lang="en-US"/>
        </a:p>
      </dgm:t>
    </dgm:pt>
    <dgm:pt modelId="{1A912EBE-5E02-4D96-932A-4313C5584BCB}" type="parTrans" cxnId="{F00EA979-F63D-4A81-A6B1-8D474879612A}">
      <dgm:prSet/>
      <dgm:spPr/>
      <dgm:t>
        <a:bodyPr/>
        <a:lstStyle/>
        <a:p>
          <a:endParaRPr lang="en-US"/>
        </a:p>
      </dgm:t>
    </dgm:pt>
    <dgm:pt modelId="{00EF87DA-8C17-4788-BB87-7C23423229F1}" type="sibTrans" cxnId="{F00EA979-F63D-4A81-A6B1-8D474879612A}">
      <dgm:prSet/>
      <dgm:spPr/>
      <dgm:t>
        <a:bodyPr/>
        <a:lstStyle/>
        <a:p>
          <a:endParaRPr lang="en-US"/>
        </a:p>
      </dgm:t>
    </dgm:pt>
    <dgm:pt modelId="{7F7130E8-E32F-41C7-B1ED-0BBC04A0A2AD}">
      <dgm:prSet/>
      <dgm:spPr/>
      <dgm:t>
        <a:bodyPr/>
        <a:lstStyle/>
        <a:p>
          <a:r>
            <a:rPr lang="en-US"/>
            <a:t>Support dynamic SMS sending</a:t>
          </a:r>
        </a:p>
      </dgm:t>
    </dgm:pt>
    <dgm:pt modelId="{FEB538E1-3592-43CA-9698-E694B6043B84}" type="parTrans" cxnId="{10901DD5-8ECB-449E-A73C-9DC0C9529A28}">
      <dgm:prSet/>
      <dgm:spPr/>
      <dgm:t>
        <a:bodyPr/>
        <a:lstStyle/>
        <a:p>
          <a:endParaRPr lang="en-US"/>
        </a:p>
      </dgm:t>
    </dgm:pt>
    <dgm:pt modelId="{5F082E35-299C-447B-8E0A-16FEDFECD964}" type="sibTrans" cxnId="{10901DD5-8ECB-449E-A73C-9DC0C9529A28}">
      <dgm:prSet/>
      <dgm:spPr/>
      <dgm:t>
        <a:bodyPr/>
        <a:lstStyle/>
        <a:p>
          <a:endParaRPr lang="en-US"/>
        </a:p>
      </dgm:t>
    </dgm:pt>
    <dgm:pt modelId="{1248AF35-D566-474A-A24F-926BEBD950B3}">
      <dgm:prSet/>
      <dgm:spPr/>
      <dgm:t>
        <a:bodyPr/>
        <a:lstStyle/>
        <a:p>
          <a:r>
            <a:rPr lang="en-US"/>
            <a:t>API Based solution </a:t>
          </a:r>
        </a:p>
      </dgm:t>
    </dgm:pt>
    <dgm:pt modelId="{0C4B75D8-1AE3-4021-BC3C-3561537AAB0B}" type="parTrans" cxnId="{B59118D7-8981-4C55-84AD-2E1B4F72EF72}">
      <dgm:prSet/>
      <dgm:spPr/>
      <dgm:t>
        <a:bodyPr/>
        <a:lstStyle/>
        <a:p>
          <a:endParaRPr lang="en-US"/>
        </a:p>
      </dgm:t>
    </dgm:pt>
    <dgm:pt modelId="{D95779A9-CB56-47FC-A2C6-980437B757D4}" type="sibTrans" cxnId="{B59118D7-8981-4C55-84AD-2E1B4F72EF72}">
      <dgm:prSet/>
      <dgm:spPr/>
      <dgm:t>
        <a:bodyPr/>
        <a:lstStyle/>
        <a:p>
          <a:endParaRPr lang="en-US"/>
        </a:p>
      </dgm:t>
    </dgm:pt>
    <dgm:pt modelId="{8D96B2E3-79B4-4E4B-969B-6A71441829BA}">
      <dgm:prSet/>
      <dgm:spPr/>
      <dgm:t>
        <a:bodyPr/>
        <a:lstStyle/>
        <a:p>
          <a:r>
            <a:rPr lang="en-US"/>
            <a:t>GUI at client end </a:t>
          </a:r>
        </a:p>
      </dgm:t>
    </dgm:pt>
    <dgm:pt modelId="{E5F18877-4074-4138-ABE5-1A8ADE961090}" type="parTrans" cxnId="{A3E7DE3F-52A6-4E9F-9AD7-DAE310EE8327}">
      <dgm:prSet/>
      <dgm:spPr/>
      <dgm:t>
        <a:bodyPr/>
        <a:lstStyle/>
        <a:p>
          <a:endParaRPr lang="en-US"/>
        </a:p>
      </dgm:t>
    </dgm:pt>
    <dgm:pt modelId="{2A276EBC-0711-48A0-A7A5-A61DBFA8DE6B}" type="sibTrans" cxnId="{A3E7DE3F-52A6-4E9F-9AD7-DAE310EE8327}">
      <dgm:prSet/>
      <dgm:spPr/>
      <dgm:t>
        <a:bodyPr/>
        <a:lstStyle/>
        <a:p>
          <a:endParaRPr lang="en-US"/>
        </a:p>
      </dgm:t>
    </dgm:pt>
    <dgm:pt modelId="{2D761CB2-F996-47C8-BD51-D3B8E7CA0C6C}">
      <dgm:prSet/>
      <dgm:spPr/>
      <dgm:t>
        <a:bodyPr/>
        <a:lstStyle/>
        <a:p>
          <a:r>
            <a:rPr lang="en-US"/>
            <a:t>Flat tariff for on-net &amp; off-net subscribers</a:t>
          </a:r>
        </a:p>
      </dgm:t>
    </dgm:pt>
    <dgm:pt modelId="{102304B2-5E74-4837-BC0A-1CE9AB930109}" type="parTrans" cxnId="{D0056DEE-5B54-4451-A69F-1AF57559A4EF}">
      <dgm:prSet/>
      <dgm:spPr/>
      <dgm:t>
        <a:bodyPr/>
        <a:lstStyle/>
        <a:p>
          <a:endParaRPr lang="en-US"/>
        </a:p>
      </dgm:t>
    </dgm:pt>
    <dgm:pt modelId="{A357444B-18EC-4206-9A70-3BCEA55445FA}" type="sibTrans" cxnId="{D0056DEE-5B54-4451-A69F-1AF57559A4EF}">
      <dgm:prSet/>
      <dgm:spPr/>
      <dgm:t>
        <a:bodyPr/>
        <a:lstStyle/>
        <a:p>
          <a:endParaRPr lang="en-US"/>
        </a:p>
      </dgm:t>
    </dgm:pt>
    <dgm:pt modelId="{57AC6C12-7180-4F8C-9C0C-D1F45574FFE0}" type="pres">
      <dgm:prSet presAssocID="{076D10CE-F5B1-46AD-B294-0BADB7C252F4}" presName="cycle" presStyleCnt="0">
        <dgm:presLayoutVars>
          <dgm:chMax val="1"/>
          <dgm:dir/>
          <dgm:animLvl val="ctr"/>
          <dgm:resizeHandles val="exact"/>
        </dgm:presLayoutVars>
      </dgm:prSet>
      <dgm:spPr/>
      <dgm:t>
        <a:bodyPr/>
        <a:lstStyle/>
        <a:p>
          <a:endParaRPr lang="en-US"/>
        </a:p>
      </dgm:t>
    </dgm:pt>
    <dgm:pt modelId="{9E42C8C4-B6C9-4525-848D-ED99B3E87265}" type="pres">
      <dgm:prSet presAssocID="{6FBB8A4D-BD3E-48B2-89F5-D50130916DE8}" presName="centerShape" presStyleLbl="node0" presStyleIdx="0" presStyleCnt="1" custScaleY="179985"/>
      <dgm:spPr/>
      <dgm:t>
        <a:bodyPr/>
        <a:lstStyle/>
        <a:p>
          <a:endParaRPr lang="en-US"/>
        </a:p>
      </dgm:t>
    </dgm:pt>
    <dgm:pt modelId="{331542B7-8F3A-4C1C-8DB2-1200737570FB}" type="pres">
      <dgm:prSet presAssocID="{1BC4FDC0-BA8F-42F2-B6EB-AD760EE644D3}" presName="Name9" presStyleLbl="parChTrans1D2" presStyleIdx="0" presStyleCnt="9"/>
      <dgm:spPr/>
      <dgm:t>
        <a:bodyPr/>
        <a:lstStyle/>
        <a:p>
          <a:endParaRPr lang="en-US"/>
        </a:p>
      </dgm:t>
    </dgm:pt>
    <dgm:pt modelId="{03A88CCD-57FE-4638-B8F5-DF8F018B6198}" type="pres">
      <dgm:prSet presAssocID="{1BC4FDC0-BA8F-42F2-B6EB-AD760EE644D3}" presName="connTx" presStyleLbl="parChTrans1D2" presStyleIdx="0" presStyleCnt="9"/>
      <dgm:spPr/>
      <dgm:t>
        <a:bodyPr/>
        <a:lstStyle/>
        <a:p>
          <a:endParaRPr lang="en-US"/>
        </a:p>
      </dgm:t>
    </dgm:pt>
    <dgm:pt modelId="{8386DD82-C2F9-4E4E-9EDF-4B0ACD20EECB}" type="pres">
      <dgm:prSet presAssocID="{821DC8D2-A451-45A3-ABF9-6DCD5A20CCCF}" presName="node" presStyleLbl="node1" presStyleIdx="0" presStyleCnt="9">
        <dgm:presLayoutVars>
          <dgm:bulletEnabled val="1"/>
        </dgm:presLayoutVars>
      </dgm:prSet>
      <dgm:spPr/>
      <dgm:t>
        <a:bodyPr/>
        <a:lstStyle/>
        <a:p>
          <a:endParaRPr lang="en-US"/>
        </a:p>
      </dgm:t>
    </dgm:pt>
    <dgm:pt modelId="{134DF67B-8F01-429C-9EA8-B6A35617C027}" type="pres">
      <dgm:prSet presAssocID="{670C0365-89CA-460B-AA41-45A5DA2F83B6}" presName="Name9" presStyleLbl="parChTrans1D2" presStyleIdx="1" presStyleCnt="9"/>
      <dgm:spPr/>
      <dgm:t>
        <a:bodyPr/>
        <a:lstStyle/>
        <a:p>
          <a:endParaRPr lang="en-US"/>
        </a:p>
      </dgm:t>
    </dgm:pt>
    <dgm:pt modelId="{7D3B390D-F086-4BAA-8DD3-509D4C1A9B23}" type="pres">
      <dgm:prSet presAssocID="{670C0365-89CA-460B-AA41-45A5DA2F83B6}" presName="connTx" presStyleLbl="parChTrans1D2" presStyleIdx="1" presStyleCnt="9"/>
      <dgm:spPr/>
      <dgm:t>
        <a:bodyPr/>
        <a:lstStyle/>
        <a:p>
          <a:endParaRPr lang="en-US"/>
        </a:p>
      </dgm:t>
    </dgm:pt>
    <dgm:pt modelId="{A8E5F625-A323-42CC-ABDB-5257CE405027}" type="pres">
      <dgm:prSet presAssocID="{F6D55A07-B794-414A-AF75-B9AB71822687}" presName="node" presStyleLbl="node1" presStyleIdx="1" presStyleCnt="9">
        <dgm:presLayoutVars>
          <dgm:bulletEnabled val="1"/>
        </dgm:presLayoutVars>
      </dgm:prSet>
      <dgm:spPr/>
      <dgm:t>
        <a:bodyPr/>
        <a:lstStyle/>
        <a:p>
          <a:endParaRPr lang="en-US"/>
        </a:p>
      </dgm:t>
    </dgm:pt>
    <dgm:pt modelId="{14C00945-C18B-4511-86FF-4A6C613FF69F}" type="pres">
      <dgm:prSet presAssocID="{B79A191E-9AE6-4743-9E4F-EBA9EBA4DB99}" presName="Name9" presStyleLbl="parChTrans1D2" presStyleIdx="2" presStyleCnt="9"/>
      <dgm:spPr/>
      <dgm:t>
        <a:bodyPr/>
        <a:lstStyle/>
        <a:p>
          <a:endParaRPr lang="en-US"/>
        </a:p>
      </dgm:t>
    </dgm:pt>
    <dgm:pt modelId="{34775162-CF19-4655-97B6-D26B21272A0F}" type="pres">
      <dgm:prSet presAssocID="{B79A191E-9AE6-4743-9E4F-EBA9EBA4DB99}" presName="connTx" presStyleLbl="parChTrans1D2" presStyleIdx="2" presStyleCnt="9"/>
      <dgm:spPr/>
      <dgm:t>
        <a:bodyPr/>
        <a:lstStyle/>
        <a:p>
          <a:endParaRPr lang="en-US"/>
        </a:p>
      </dgm:t>
    </dgm:pt>
    <dgm:pt modelId="{81D8546D-C146-470E-8532-2189B9FD6815}" type="pres">
      <dgm:prSet presAssocID="{4DD84DEB-9EB9-41F6-9C0E-7311ADF8DAF7}" presName="node" presStyleLbl="node1" presStyleIdx="2" presStyleCnt="9">
        <dgm:presLayoutVars>
          <dgm:bulletEnabled val="1"/>
        </dgm:presLayoutVars>
      </dgm:prSet>
      <dgm:spPr/>
      <dgm:t>
        <a:bodyPr/>
        <a:lstStyle/>
        <a:p>
          <a:endParaRPr lang="en-US"/>
        </a:p>
      </dgm:t>
    </dgm:pt>
    <dgm:pt modelId="{1BF29F03-1876-4D5A-9B23-92B5B2D06A63}" type="pres">
      <dgm:prSet presAssocID="{E5F18877-4074-4138-ABE5-1A8ADE961090}" presName="Name9" presStyleLbl="parChTrans1D2" presStyleIdx="3" presStyleCnt="9"/>
      <dgm:spPr/>
      <dgm:t>
        <a:bodyPr/>
        <a:lstStyle/>
        <a:p>
          <a:endParaRPr lang="en-US"/>
        </a:p>
      </dgm:t>
    </dgm:pt>
    <dgm:pt modelId="{59B9998A-0C67-4F6E-B682-32453FBE1060}" type="pres">
      <dgm:prSet presAssocID="{E5F18877-4074-4138-ABE5-1A8ADE961090}" presName="connTx" presStyleLbl="parChTrans1D2" presStyleIdx="3" presStyleCnt="9"/>
      <dgm:spPr/>
      <dgm:t>
        <a:bodyPr/>
        <a:lstStyle/>
        <a:p>
          <a:endParaRPr lang="en-US"/>
        </a:p>
      </dgm:t>
    </dgm:pt>
    <dgm:pt modelId="{A6FCA063-E7C5-45C8-B4C2-5EB1EC66E65D}" type="pres">
      <dgm:prSet presAssocID="{8D96B2E3-79B4-4E4B-969B-6A71441829BA}" presName="node" presStyleLbl="node1" presStyleIdx="3" presStyleCnt="9">
        <dgm:presLayoutVars>
          <dgm:bulletEnabled val="1"/>
        </dgm:presLayoutVars>
      </dgm:prSet>
      <dgm:spPr/>
      <dgm:t>
        <a:bodyPr/>
        <a:lstStyle/>
        <a:p>
          <a:endParaRPr lang="en-US"/>
        </a:p>
      </dgm:t>
    </dgm:pt>
    <dgm:pt modelId="{C3EDE61C-267D-490A-B297-A3D930EDE34E}" type="pres">
      <dgm:prSet presAssocID="{0C4B75D8-1AE3-4021-BC3C-3561537AAB0B}" presName="Name9" presStyleLbl="parChTrans1D2" presStyleIdx="4" presStyleCnt="9"/>
      <dgm:spPr/>
      <dgm:t>
        <a:bodyPr/>
        <a:lstStyle/>
        <a:p>
          <a:endParaRPr lang="en-US"/>
        </a:p>
      </dgm:t>
    </dgm:pt>
    <dgm:pt modelId="{A568AD94-9904-47E3-85D4-D1886E63C805}" type="pres">
      <dgm:prSet presAssocID="{0C4B75D8-1AE3-4021-BC3C-3561537AAB0B}" presName="connTx" presStyleLbl="parChTrans1D2" presStyleIdx="4" presStyleCnt="9"/>
      <dgm:spPr/>
      <dgm:t>
        <a:bodyPr/>
        <a:lstStyle/>
        <a:p>
          <a:endParaRPr lang="en-US"/>
        </a:p>
      </dgm:t>
    </dgm:pt>
    <dgm:pt modelId="{77A37B54-61FF-4063-B4A2-554A10E57B7F}" type="pres">
      <dgm:prSet presAssocID="{1248AF35-D566-474A-A24F-926BEBD950B3}" presName="node" presStyleLbl="node1" presStyleIdx="4" presStyleCnt="9">
        <dgm:presLayoutVars>
          <dgm:bulletEnabled val="1"/>
        </dgm:presLayoutVars>
      </dgm:prSet>
      <dgm:spPr/>
      <dgm:t>
        <a:bodyPr/>
        <a:lstStyle/>
        <a:p>
          <a:endParaRPr lang="en-US"/>
        </a:p>
      </dgm:t>
    </dgm:pt>
    <dgm:pt modelId="{F4C211C7-B408-463D-9D53-B0206D699B02}" type="pres">
      <dgm:prSet presAssocID="{FEB538E1-3592-43CA-9698-E694B6043B84}" presName="Name9" presStyleLbl="parChTrans1D2" presStyleIdx="5" presStyleCnt="9"/>
      <dgm:spPr/>
      <dgm:t>
        <a:bodyPr/>
        <a:lstStyle/>
        <a:p>
          <a:endParaRPr lang="en-US"/>
        </a:p>
      </dgm:t>
    </dgm:pt>
    <dgm:pt modelId="{C9177430-2478-4950-A4DE-5A42C3CFC011}" type="pres">
      <dgm:prSet presAssocID="{FEB538E1-3592-43CA-9698-E694B6043B84}" presName="connTx" presStyleLbl="parChTrans1D2" presStyleIdx="5" presStyleCnt="9"/>
      <dgm:spPr/>
      <dgm:t>
        <a:bodyPr/>
        <a:lstStyle/>
        <a:p>
          <a:endParaRPr lang="en-US"/>
        </a:p>
      </dgm:t>
    </dgm:pt>
    <dgm:pt modelId="{4AC213A7-7DE5-405A-9B5D-B1B0AEE21E74}" type="pres">
      <dgm:prSet presAssocID="{7F7130E8-E32F-41C7-B1ED-0BBC04A0A2AD}" presName="node" presStyleLbl="node1" presStyleIdx="5" presStyleCnt="9">
        <dgm:presLayoutVars>
          <dgm:bulletEnabled val="1"/>
        </dgm:presLayoutVars>
      </dgm:prSet>
      <dgm:spPr/>
      <dgm:t>
        <a:bodyPr/>
        <a:lstStyle/>
        <a:p>
          <a:endParaRPr lang="en-US"/>
        </a:p>
      </dgm:t>
    </dgm:pt>
    <dgm:pt modelId="{8E3D5410-4D5D-480F-9C83-7682CB8C3E9B}" type="pres">
      <dgm:prSet presAssocID="{102304B2-5E74-4837-BC0A-1CE9AB930109}" presName="Name9" presStyleLbl="parChTrans1D2" presStyleIdx="6" presStyleCnt="9"/>
      <dgm:spPr/>
      <dgm:t>
        <a:bodyPr/>
        <a:lstStyle/>
        <a:p>
          <a:endParaRPr lang="en-US"/>
        </a:p>
      </dgm:t>
    </dgm:pt>
    <dgm:pt modelId="{2F44C6F3-02DC-4B73-B36E-C32AFE2617D7}" type="pres">
      <dgm:prSet presAssocID="{102304B2-5E74-4837-BC0A-1CE9AB930109}" presName="connTx" presStyleLbl="parChTrans1D2" presStyleIdx="6" presStyleCnt="9"/>
      <dgm:spPr/>
      <dgm:t>
        <a:bodyPr/>
        <a:lstStyle/>
        <a:p>
          <a:endParaRPr lang="en-US"/>
        </a:p>
      </dgm:t>
    </dgm:pt>
    <dgm:pt modelId="{0FAC4E99-83F6-4D08-8EA9-76274E7AF960}" type="pres">
      <dgm:prSet presAssocID="{2D761CB2-F996-47C8-BD51-D3B8E7CA0C6C}" presName="node" presStyleLbl="node1" presStyleIdx="6" presStyleCnt="9">
        <dgm:presLayoutVars>
          <dgm:bulletEnabled val="1"/>
        </dgm:presLayoutVars>
      </dgm:prSet>
      <dgm:spPr/>
      <dgm:t>
        <a:bodyPr/>
        <a:lstStyle/>
        <a:p>
          <a:endParaRPr lang="en-US"/>
        </a:p>
      </dgm:t>
    </dgm:pt>
    <dgm:pt modelId="{AF6E19DE-11EE-426C-9393-E842E69EC6BA}" type="pres">
      <dgm:prSet presAssocID="{4C0B39B2-C93A-4A11-B6FF-07039B0C6414}" presName="Name9" presStyleLbl="parChTrans1D2" presStyleIdx="7" presStyleCnt="9"/>
      <dgm:spPr/>
      <dgm:t>
        <a:bodyPr/>
        <a:lstStyle/>
        <a:p>
          <a:endParaRPr lang="en-US"/>
        </a:p>
      </dgm:t>
    </dgm:pt>
    <dgm:pt modelId="{89F596FE-45AC-48BB-984B-77C36CCD97B5}" type="pres">
      <dgm:prSet presAssocID="{4C0B39B2-C93A-4A11-B6FF-07039B0C6414}" presName="connTx" presStyleLbl="parChTrans1D2" presStyleIdx="7" presStyleCnt="9"/>
      <dgm:spPr/>
      <dgm:t>
        <a:bodyPr/>
        <a:lstStyle/>
        <a:p>
          <a:endParaRPr lang="en-US"/>
        </a:p>
      </dgm:t>
    </dgm:pt>
    <dgm:pt modelId="{67A5A209-5FAB-4C8D-BD0D-B45BD81AB0FF}" type="pres">
      <dgm:prSet presAssocID="{4E3224E0-4A39-4279-B6E8-54B7E12D990A}" presName="node" presStyleLbl="node1" presStyleIdx="7" presStyleCnt="9">
        <dgm:presLayoutVars>
          <dgm:bulletEnabled val="1"/>
        </dgm:presLayoutVars>
      </dgm:prSet>
      <dgm:spPr/>
      <dgm:t>
        <a:bodyPr/>
        <a:lstStyle/>
        <a:p>
          <a:endParaRPr lang="en-US"/>
        </a:p>
      </dgm:t>
    </dgm:pt>
    <dgm:pt modelId="{DAFC8806-A170-4DCF-B339-7D460AFBB7D3}" type="pres">
      <dgm:prSet presAssocID="{8FD2C02D-1715-4373-9FD7-B1EB1B4ADEB0}" presName="Name9" presStyleLbl="parChTrans1D2" presStyleIdx="8" presStyleCnt="9"/>
      <dgm:spPr/>
      <dgm:t>
        <a:bodyPr/>
        <a:lstStyle/>
        <a:p>
          <a:endParaRPr lang="en-US"/>
        </a:p>
      </dgm:t>
    </dgm:pt>
    <dgm:pt modelId="{8A38AF60-78DB-481F-AC1D-0722EDCC4A1A}" type="pres">
      <dgm:prSet presAssocID="{8FD2C02D-1715-4373-9FD7-B1EB1B4ADEB0}" presName="connTx" presStyleLbl="parChTrans1D2" presStyleIdx="8" presStyleCnt="9"/>
      <dgm:spPr/>
      <dgm:t>
        <a:bodyPr/>
        <a:lstStyle/>
        <a:p>
          <a:endParaRPr lang="en-US"/>
        </a:p>
      </dgm:t>
    </dgm:pt>
    <dgm:pt modelId="{5A718BFC-F025-454C-9B30-5A85C3D6972C}" type="pres">
      <dgm:prSet presAssocID="{AEA9230F-168E-49AB-AEAE-DA785484ADA0}" presName="node" presStyleLbl="node1" presStyleIdx="8" presStyleCnt="9">
        <dgm:presLayoutVars>
          <dgm:bulletEnabled val="1"/>
        </dgm:presLayoutVars>
      </dgm:prSet>
      <dgm:spPr/>
      <dgm:t>
        <a:bodyPr/>
        <a:lstStyle/>
        <a:p>
          <a:endParaRPr lang="en-US"/>
        </a:p>
      </dgm:t>
    </dgm:pt>
  </dgm:ptLst>
  <dgm:cxnLst>
    <dgm:cxn modelId="{A3E7DE3F-52A6-4E9F-9AD7-DAE310EE8327}" srcId="{6FBB8A4D-BD3E-48B2-89F5-D50130916DE8}" destId="{8D96B2E3-79B4-4E4B-969B-6A71441829BA}" srcOrd="3" destOrd="0" parTransId="{E5F18877-4074-4138-ABE5-1A8ADE961090}" sibTransId="{2A276EBC-0711-48A0-A7A5-A61DBFA8DE6B}"/>
    <dgm:cxn modelId="{30BCC82C-93F9-4C6E-B1FA-4E3F6C18B257}" srcId="{6FBB8A4D-BD3E-48B2-89F5-D50130916DE8}" destId="{AEA9230F-168E-49AB-AEAE-DA785484ADA0}" srcOrd="8" destOrd="0" parTransId="{8FD2C02D-1715-4373-9FD7-B1EB1B4ADEB0}" sibTransId="{6BFB2FAA-5D78-4D71-A11B-0A03120C9598}"/>
    <dgm:cxn modelId="{E8687300-00E5-4564-9CAA-5A1EFAA1602B}" srcId="{6FBB8A4D-BD3E-48B2-89F5-D50130916DE8}" destId="{4E3224E0-4A39-4279-B6E8-54B7E12D990A}" srcOrd="7" destOrd="0" parTransId="{4C0B39B2-C93A-4A11-B6FF-07039B0C6414}" sibTransId="{BE3BE28B-31AD-4D66-92E0-C0432D3E61FF}"/>
    <dgm:cxn modelId="{4ADACA33-7420-44EB-B8E7-9F257CD9214B}" type="presOf" srcId="{8FD2C02D-1715-4373-9FD7-B1EB1B4ADEB0}" destId="{8A38AF60-78DB-481F-AC1D-0722EDCC4A1A}" srcOrd="1" destOrd="0" presId="urn:microsoft.com/office/officeart/2005/8/layout/radial1"/>
    <dgm:cxn modelId="{BC388B75-813E-42BF-B3C5-C160F2634952}" type="presOf" srcId="{8D96B2E3-79B4-4E4B-969B-6A71441829BA}" destId="{A6FCA063-E7C5-45C8-B4C2-5EB1EC66E65D}" srcOrd="0" destOrd="0" presId="urn:microsoft.com/office/officeart/2005/8/layout/radial1"/>
    <dgm:cxn modelId="{8B32A4FB-0B9A-4747-8E48-00F5F172ED29}" type="presOf" srcId="{4E3224E0-4A39-4279-B6E8-54B7E12D990A}" destId="{67A5A209-5FAB-4C8D-BD0D-B45BD81AB0FF}" srcOrd="0" destOrd="0" presId="urn:microsoft.com/office/officeart/2005/8/layout/radial1"/>
    <dgm:cxn modelId="{898DFD70-F2D5-4712-9815-DBD6AB96944B}" type="presOf" srcId="{FEB538E1-3592-43CA-9698-E694B6043B84}" destId="{F4C211C7-B408-463D-9D53-B0206D699B02}" srcOrd="0" destOrd="0" presId="urn:microsoft.com/office/officeart/2005/8/layout/radial1"/>
    <dgm:cxn modelId="{8AA4628C-45A0-4319-B523-2D3B7AEF12E6}" type="presOf" srcId="{076D10CE-F5B1-46AD-B294-0BADB7C252F4}" destId="{57AC6C12-7180-4F8C-9C0C-D1F45574FFE0}" srcOrd="0" destOrd="0" presId="urn:microsoft.com/office/officeart/2005/8/layout/radial1"/>
    <dgm:cxn modelId="{0AC95437-418F-4BE5-8B40-C7FB038BD0D0}" srcId="{076D10CE-F5B1-46AD-B294-0BADB7C252F4}" destId="{6FBB8A4D-BD3E-48B2-89F5-D50130916DE8}" srcOrd="0" destOrd="0" parTransId="{DCF05046-D861-4E43-A0DC-16BC238F3C8D}" sibTransId="{34160FF2-8118-45A1-B078-2E0AC0B3F142}"/>
    <dgm:cxn modelId="{B59118D7-8981-4C55-84AD-2E1B4F72EF72}" srcId="{6FBB8A4D-BD3E-48B2-89F5-D50130916DE8}" destId="{1248AF35-D566-474A-A24F-926BEBD950B3}" srcOrd="4" destOrd="0" parTransId="{0C4B75D8-1AE3-4021-BC3C-3561537AAB0B}" sibTransId="{D95779A9-CB56-47FC-A2C6-980437B757D4}"/>
    <dgm:cxn modelId="{24AA9A9F-CE5B-467C-950B-D735CFAD181A}" type="presOf" srcId="{4C0B39B2-C93A-4A11-B6FF-07039B0C6414}" destId="{89F596FE-45AC-48BB-984B-77C36CCD97B5}" srcOrd="1" destOrd="0" presId="urn:microsoft.com/office/officeart/2005/8/layout/radial1"/>
    <dgm:cxn modelId="{BF454656-515D-4E39-9D95-BD3357B6AD61}" type="presOf" srcId="{6FBB8A4D-BD3E-48B2-89F5-D50130916DE8}" destId="{9E42C8C4-B6C9-4525-848D-ED99B3E87265}" srcOrd="0" destOrd="0" presId="urn:microsoft.com/office/officeart/2005/8/layout/radial1"/>
    <dgm:cxn modelId="{D1B6DEC5-40B1-4E79-B835-287B08E84E01}" type="presOf" srcId="{102304B2-5E74-4837-BC0A-1CE9AB930109}" destId="{2F44C6F3-02DC-4B73-B36E-C32AFE2617D7}" srcOrd="1" destOrd="0" presId="urn:microsoft.com/office/officeart/2005/8/layout/radial1"/>
    <dgm:cxn modelId="{29603431-C64C-42D4-94AC-69188B1F1335}" type="presOf" srcId="{E5F18877-4074-4138-ABE5-1A8ADE961090}" destId="{1BF29F03-1876-4D5A-9B23-92B5B2D06A63}" srcOrd="0" destOrd="0" presId="urn:microsoft.com/office/officeart/2005/8/layout/radial1"/>
    <dgm:cxn modelId="{B9BE3C2F-6701-4691-B8C2-175DE18CCCF4}" type="presOf" srcId="{7F7130E8-E32F-41C7-B1ED-0BBC04A0A2AD}" destId="{4AC213A7-7DE5-405A-9B5D-B1B0AEE21E74}" srcOrd="0" destOrd="0" presId="urn:microsoft.com/office/officeart/2005/8/layout/radial1"/>
    <dgm:cxn modelId="{573DF5C2-F7D9-466C-B9B9-661A7C56FF62}" type="presOf" srcId="{670C0365-89CA-460B-AA41-45A5DA2F83B6}" destId="{7D3B390D-F086-4BAA-8DD3-509D4C1A9B23}" srcOrd="1" destOrd="0" presId="urn:microsoft.com/office/officeart/2005/8/layout/radial1"/>
    <dgm:cxn modelId="{645B464D-8924-4C34-A6B1-69FFA2D846A3}" type="presOf" srcId="{F6D55A07-B794-414A-AF75-B9AB71822687}" destId="{A8E5F625-A323-42CC-ABDB-5257CE405027}" srcOrd="0" destOrd="0" presId="urn:microsoft.com/office/officeart/2005/8/layout/radial1"/>
    <dgm:cxn modelId="{C417595A-7BBE-4A3A-8C72-755F8101F9F8}" type="presOf" srcId="{1BC4FDC0-BA8F-42F2-B6EB-AD760EE644D3}" destId="{03A88CCD-57FE-4638-B8F5-DF8F018B6198}" srcOrd="1" destOrd="0" presId="urn:microsoft.com/office/officeart/2005/8/layout/radial1"/>
    <dgm:cxn modelId="{D9290C54-9AC9-48BA-A2ED-608E65BF1FF5}" type="presOf" srcId="{FEB538E1-3592-43CA-9698-E694B6043B84}" destId="{C9177430-2478-4950-A4DE-5A42C3CFC011}" srcOrd="1" destOrd="0" presId="urn:microsoft.com/office/officeart/2005/8/layout/radial1"/>
    <dgm:cxn modelId="{DF69EBB7-69B2-4EF2-BEA4-26A53F6A27C2}" type="presOf" srcId="{670C0365-89CA-460B-AA41-45A5DA2F83B6}" destId="{134DF67B-8F01-429C-9EA8-B6A35617C027}" srcOrd="0" destOrd="0" presId="urn:microsoft.com/office/officeart/2005/8/layout/radial1"/>
    <dgm:cxn modelId="{2C71B256-1AA9-40A4-A291-C7B1809AAA20}" type="presOf" srcId="{4C0B39B2-C93A-4A11-B6FF-07039B0C6414}" destId="{AF6E19DE-11EE-426C-9393-E842E69EC6BA}" srcOrd="0" destOrd="0" presId="urn:microsoft.com/office/officeart/2005/8/layout/radial1"/>
    <dgm:cxn modelId="{16CA390D-EF4C-4BEB-AA59-1E137C2481F1}" type="presOf" srcId="{102304B2-5E74-4837-BC0A-1CE9AB930109}" destId="{8E3D5410-4D5D-480F-9C83-7682CB8C3E9B}" srcOrd="0" destOrd="0" presId="urn:microsoft.com/office/officeart/2005/8/layout/radial1"/>
    <dgm:cxn modelId="{866E6823-8D2C-48B0-9CA0-9704C316AEEB}" type="presOf" srcId="{821DC8D2-A451-45A3-ABF9-6DCD5A20CCCF}" destId="{8386DD82-C2F9-4E4E-9EDF-4B0ACD20EECB}" srcOrd="0" destOrd="0" presId="urn:microsoft.com/office/officeart/2005/8/layout/radial1"/>
    <dgm:cxn modelId="{DFE92DE6-AB91-409F-B08F-40348C05F8DC}" type="presOf" srcId="{E5F18877-4074-4138-ABE5-1A8ADE961090}" destId="{59B9998A-0C67-4F6E-B682-32453FBE1060}" srcOrd="1" destOrd="0" presId="urn:microsoft.com/office/officeart/2005/8/layout/radial1"/>
    <dgm:cxn modelId="{9B819A5E-7D62-42FA-AE7B-A0FEF44A7A91}" srcId="{6FBB8A4D-BD3E-48B2-89F5-D50130916DE8}" destId="{4DD84DEB-9EB9-41F6-9C0E-7311ADF8DAF7}" srcOrd="2" destOrd="0" parTransId="{B79A191E-9AE6-4743-9E4F-EBA9EBA4DB99}" sibTransId="{64B4A249-56D1-4E9C-8B5B-6862B5B4ECDF}"/>
    <dgm:cxn modelId="{7E4E13AA-AB7C-4859-98C0-12F8151CA964}" type="presOf" srcId="{0C4B75D8-1AE3-4021-BC3C-3561537AAB0B}" destId="{A568AD94-9904-47E3-85D4-D1886E63C805}" srcOrd="1" destOrd="0" presId="urn:microsoft.com/office/officeart/2005/8/layout/radial1"/>
    <dgm:cxn modelId="{858E2E05-A255-478C-ABE7-2DDCB0669706}" type="presOf" srcId="{AEA9230F-168E-49AB-AEAE-DA785484ADA0}" destId="{5A718BFC-F025-454C-9B30-5A85C3D6972C}" srcOrd="0" destOrd="0" presId="urn:microsoft.com/office/officeart/2005/8/layout/radial1"/>
    <dgm:cxn modelId="{86606744-7F7F-45CA-B3BC-E57B5DE3B0BB}" type="presOf" srcId="{B79A191E-9AE6-4743-9E4F-EBA9EBA4DB99}" destId="{14C00945-C18B-4511-86FF-4A6C613FF69F}" srcOrd="0" destOrd="0" presId="urn:microsoft.com/office/officeart/2005/8/layout/radial1"/>
    <dgm:cxn modelId="{C0756740-6573-456F-A365-30667B21A2DA}" type="presOf" srcId="{4DD84DEB-9EB9-41F6-9C0E-7311ADF8DAF7}" destId="{81D8546D-C146-470E-8532-2189B9FD6815}" srcOrd="0" destOrd="0" presId="urn:microsoft.com/office/officeart/2005/8/layout/radial1"/>
    <dgm:cxn modelId="{B1D41698-167B-45BF-A195-7C800136D357}" type="presOf" srcId="{B79A191E-9AE6-4743-9E4F-EBA9EBA4DB99}" destId="{34775162-CF19-4655-97B6-D26B21272A0F}" srcOrd="1" destOrd="0" presId="urn:microsoft.com/office/officeart/2005/8/layout/radial1"/>
    <dgm:cxn modelId="{0D496DF4-44EA-45C3-9F20-D6179D570899}" type="presOf" srcId="{2D761CB2-F996-47C8-BD51-D3B8E7CA0C6C}" destId="{0FAC4E99-83F6-4D08-8EA9-76274E7AF960}" srcOrd="0" destOrd="0" presId="urn:microsoft.com/office/officeart/2005/8/layout/radial1"/>
    <dgm:cxn modelId="{3C940D81-D3F7-4E0B-AA0D-7C6FF5593571}" type="presOf" srcId="{1BC4FDC0-BA8F-42F2-B6EB-AD760EE644D3}" destId="{331542B7-8F3A-4C1C-8DB2-1200737570FB}" srcOrd="0" destOrd="0" presId="urn:microsoft.com/office/officeart/2005/8/layout/radial1"/>
    <dgm:cxn modelId="{10901DD5-8ECB-449E-A73C-9DC0C9529A28}" srcId="{6FBB8A4D-BD3E-48B2-89F5-D50130916DE8}" destId="{7F7130E8-E32F-41C7-B1ED-0BBC04A0A2AD}" srcOrd="5" destOrd="0" parTransId="{FEB538E1-3592-43CA-9698-E694B6043B84}" sibTransId="{5F082E35-299C-447B-8E0A-16FEDFECD964}"/>
    <dgm:cxn modelId="{3214F535-B05A-4B50-866F-54740C21AF1E}" srcId="{6FBB8A4D-BD3E-48B2-89F5-D50130916DE8}" destId="{821DC8D2-A451-45A3-ABF9-6DCD5A20CCCF}" srcOrd="0" destOrd="0" parTransId="{1BC4FDC0-BA8F-42F2-B6EB-AD760EE644D3}" sibTransId="{1F0B9EAB-C7F0-4A78-A843-09D44856615D}"/>
    <dgm:cxn modelId="{F1177EEE-4002-4D37-BE53-BB6EA4E96DD6}" type="presOf" srcId="{0C4B75D8-1AE3-4021-BC3C-3561537AAB0B}" destId="{C3EDE61C-267D-490A-B297-A3D930EDE34E}" srcOrd="0" destOrd="0" presId="urn:microsoft.com/office/officeart/2005/8/layout/radial1"/>
    <dgm:cxn modelId="{F00EA979-F63D-4A81-A6B1-8D474879612A}" srcId="{076D10CE-F5B1-46AD-B294-0BADB7C252F4}" destId="{1086DE21-5F9E-4564-B1CC-C8A0A93F24A5}" srcOrd="1" destOrd="0" parTransId="{1A912EBE-5E02-4D96-932A-4313C5584BCB}" sibTransId="{00EF87DA-8C17-4788-BB87-7C23423229F1}"/>
    <dgm:cxn modelId="{AA95467E-68CE-4B70-8D19-65DCCE232D32}" type="presOf" srcId="{1248AF35-D566-474A-A24F-926BEBD950B3}" destId="{77A37B54-61FF-4063-B4A2-554A10E57B7F}" srcOrd="0" destOrd="0" presId="urn:microsoft.com/office/officeart/2005/8/layout/radial1"/>
    <dgm:cxn modelId="{D0056DEE-5B54-4451-A69F-1AF57559A4EF}" srcId="{6FBB8A4D-BD3E-48B2-89F5-D50130916DE8}" destId="{2D761CB2-F996-47C8-BD51-D3B8E7CA0C6C}" srcOrd="6" destOrd="0" parTransId="{102304B2-5E74-4837-BC0A-1CE9AB930109}" sibTransId="{A357444B-18EC-4206-9A70-3BCEA55445FA}"/>
    <dgm:cxn modelId="{A3AACF74-EC65-4EF1-A1B3-6B533CE3BD08}" srcId="{6FBB8A4D-BD3E-48B2-89F5-D50130916DE8}" destId="{F6D55A07-B794-414A-AF75-B9AB71822687}" srcOrd="1" destOrd="0" parTransId="{670C0365-89CA-460B-AA41-45A5DA2F83B6}" sibTransId="{63E3A869-C828-485A-AE18-1ACA63BCAFDB}"/>
    <dgm:cxn modelId="{07530F5F-DE4F-4CAA-82B8-F7F8E9FACCA7}" type="presOf" srcId="{8FD2C02D-1715-4373-9FD7-B1EB1B4ADEB0}" destId="{DAFC8806-A170-4DCF-B339-7D460AFBB7D3}" srcOrd="0" destOrd="0" presId="urn:microsoft.com/office/officeart/2005/8/layout/radial1"/>
    <dgm:cxn modelId="{08BBDF5F-41A8-402E-84EF-726702CD2A5C}" type="presParOf" srcId="{57AC6C12-7180-4F8C-9C0C-D1F45574FFE0}" destId="{9E42C8C4-B6C9-4525-848D-ED99B3E87265}" srcOrd="0" destOrd="0" presId="urn:microsoft.com/office/officeart/2005/8/layout/radial1"/>
    <dgm:cxn modelId="{62931530-B39B-4C40-9A1D-BA790CE9033E}" type="presParOf" srcId="{57AC6C12-7180-4F8C-9C0C-D1F45574FFE0}" destId="{331542B7-8F3A-4C1C-8DB2-1200737570FB}" srcOrd="1" destOrd="0" presId="urn:microsoft.com/office/officeart/2005/8/layout/radial1"/>
    <dgm:cxn modelId="{595F6F16-D8C5-4E2A-9016-A4ABAACFDB80}" type="presParOf" srcId="{331542B7-8F3A-4C1C-8DB2-1200737570FB}" destId="{03A88CCD-57FE-4638-B8F5-DF8F018B6198}" srcOrd="0" destOrd="0" presId="urn:microsoft.com/office/officeart/2005/8/layout/radial1"/>
    <dgm:cxn modelId="{590BBA3C-7098-423E-BECB-8CF7F3D30503}" type="presParOf" srcId="{57AC6C12-7180-4F8C-9C0C-D1F45574FFE0}" destId="{8386DD82-C2F9-4E4E-9EDF-4B0ACD20EECB}" srcOrd="2" destOrd="0" presId="urn:microsoft.com/office/officeart/2005/8/layout/radial1"/>
    <dgm:cxn modelId="{4FF8E10A-9FEB-469B-B7F6-5C55DFBCBA20}" type="presParOf" srcId="{57AC6C12-7180-4F8C-9C0C-D1F45574FFE0}" destId="{134DF67B-8F01-429C-9EA8-B6A35617C027}" srcOrd="3" destOrd="0" presId="urn:microsoft.com/office/officeart/2005/8/layout/radial1"/>
    <dgm:cxn modelId="{B591EB49-8F66-4AA2-8AEA-72405F768255}" type="presParOf" srcId="{134DF67B-8F01-429C-9EA8-B6A35617C027}" destId="{7D3B390D-F086-4BAA-8DD3-509D4C1A9B23}" srcOrd="0" destOrd="0" presId="urn:microsoft.com/office/officeart/2005/8/layout/radial1"/>
    <dgm:cxn modelId="{2FBE175C-DD6F-4044-B680-86809B460B7A}" type="presParOf" srcId="{57AC6C12-7180-4F8C-9C0C-D1F45574FFE0}" destId="{A8E5F625-A323-42CC-ABDB-5257CE405027}" srcOrd="4" destOrd="0" presId="urn:microsoft.com/office/officeart/2005/8/layout/radial1"/>
    <dgm:cxn modelId="{11364956-B80A-4CC7-B21C-11C2E7A62A32}" type="presParOf" srcId="{57AC6C12-7180-4F8C-9C0C-D1F45574FFE0}" destId="{14C00945-C18B-4511-86FF-4A6C613FF69F}" srcOrd="5" destOrd="0" presId="urn:microsoft.com/office/officeart/2005/8/layout/radial1"/>
    <dgm:cxn modelId="{50B67C49-F7F6-4BCB-9E1C-53CFD9C9CBE2}" type="presParOf" srcId="{14C00945-C18B-4511-86FF-4A6C613FF69F}" destId="{34775162-CF19-4655-97B6-D26B21272A0F}" srcOrd="0" destOrd="0" presId="urn:microsoft.com/office/officeart/2005/8/layout/radial1"/>
    <dgm:cxn modelId="{02EEC297-3588-49C6-A2DA-9343D5E9B1FD}" type="presParOf" srcId="{57AC6C12-7180-4F8C-9C0C-D1F45574FFE0}" destId="{81D8546D-C146-470E-8532-2189B9FD6815}" srcOrd="6" destOrd="0" presId="urn:microsoft.com/office/officeart/2005/8/layout/radial1"/>
    <dgm:cxn modelId="{A5150473-6D92-417E-B71E-3C91E641B805}" type="presParOf" srcId="{57AC6C12-7180-4F8C-9C0C-D1F45574FFE0}" destId="{1BF29F03-1876-4D5A-9B23-92B5B2D06A63}" srcOrd="7" destOrd="0" presId="urn:microsoft.com/office/officeart/2005/8/layout/radial1"/>
    <dgm:cxn modelId="{171F0D86-83B1-40C0-9BAA-C133CD8A9950}" type="presParOf" srcId="{1BF29F03-1876-4D5A-9B23-92B5B2D06A63}" destId="{59B9998A-0C67-4F6E-B682-32453FBE1060}" srcOrd="0" destOrd="0" presId="urn:microsoft.com/office/officeart/2005/8/layout/radial1"/>
    <dgm:cxn modelId="{1B115108-FF61-495F-9873-A2F19590C9C7}" type="presParOf" srcId="{57AC6C12-7180-4F8C-9C0C-D1F45574FFE0}" destId="{A6FCA063-E7C5-45C8-B4C2-5EB1EC66E65D}" srcOrd="8" destOrd="0" presId="urn:microsoft.com/office/officeart/2005/8/layout/radial1"/>
    <dgm:cxn modelId="{69123910-5931-4C09-A05A-8BB146E107C3}" type="presParOf" srcId="{57AC6C12-7180-4F8C-9C0C-D1F45574FFE0}" destId="{C3EDE61C-267D-490A-B297-A3D930EDE34E}" srcOrd="9" destOrd="0" presId="urn:microsoft.com/office/officeart/2005/8/layout/radial1"/>
    <dgm:cxn modelId="{4F05D8B9-3132-4C3B-AC3F-42D24A3FCE68}" type="presParOf" srcId="{C3EDE61C-267D-490A-B297-A3D930EDE34E}" destId="{A568AD94-9904-47E3-85D4-D1886E63C805}" srcOrd="0" destOrd="0" presId="urn:microsoft.com/office/officeart/2005/8/layout/radial1"/>
    <dgm:cxn modelId="{AA3D1597-8422-4B0A-9B0D-1311D929D98C}" type="presParOf" srcId="{57AC6C12-7180-4F8C-9C0C-D1F45574FFE0}" destId="{77A37B54-61FF-4063-B4A2-554A10E57B7F}" srcOrd="10" destOrd="0" presId="urn:microsoft.com/office/officeart/2005/8/layout/radial1"/>
    <dgm:cxn modelId="{B14B9ECD-6E80-4583-BD75-E1723D668B20}" type="presParOf" srcId="{57AC6C12-7180-4F8C-9C0C-D1F45574FFE0}" destId="{F4C211C7-B408-463D-9D53-B0206D699B02}" srcOrd="11" destOrd="0" presId="urn:microsoft.com/office/officeart/2005/8/layout/radial1"/>
    <dgm:cxn modelId="{7C8115D6-A321-472C-8450-AA8213B64D51}" type="presParOf" srcId="{F4C211C7-B408-463D-9D53-B0206D699B02}" destId="{C9177430-2478-4950-A4DE-5A42C3CFC011}" srcOrd="0" destOrd="0" presId="urn:microsoft.com/office/officeart/2005/8/layout/radial1"/>
    <dgm:cxn modelId="{F7E13DA9-517F-4308-BBA7-F0429D5CC9E9}" type="presParOf" srcId="{57AC6C12-7180-4F8C-9C0C-D1F45574FFE0}" destId="{4AC213A7-7DE5-405A-9B5D-B1B0AEE21E74}" srcOrd="12" destOrd="0" presId="urn:microsoft.com/office/officeart/2005/8/layout/radial1"/>
    <dgm:cxn modelId="{89FD7D9B-8F1B-4852-AACD-7E86256AAB88}" type="presParOf" srcId="{57AC6C12-7180-4F8C-9C0C-D1F45574FFE0}" destId="{8E3D5410-4D5D-480F-9C83-7682CB8C3E9B}" srcOrd="13" destOrd="0" presId="urn:microsoft.com/office/officeart/2005/8/layout/radial1"/>
    <dgm:cxn modelId="{5B1CE7A8-02FA-4AD0-9BEB-61C786FD9AFF}" type="presParOf" srcId="{8E3D5410-4D5D-480F-9C83-7682CB8C3E9B}" destId="{2F44C6F3-02DC-4B73-B36E-C32AFE2617D7}" srcOrd="0" destOrd="0" presId="urn:microsoft.com/office/officeart/2005/8/layout/radial1"/>
    <dgm:cxn modelId="{F21C2A23-085C-4336-9F43-67BFE1BE729F}" type="presParOf" srcId="{57AC6C12-7180-4F8C-9C0C-D1F45574FFE0}" destId="{0FAC4E99-83F6-4D08-8EA9-76274E7AF960}" srcOrd="14" destOrd="0" presId="urn:microsoft.com/office/officeart/2005/8/layout/radial1"/>
    <dgm:cxn modelId="{867DA932-D4F1-4C38-BC84-6F65E97C2F87}" type="presParOf" srcId="{57AC6C12-7180-4F8C-9C0C-D1F45574FFE0}" destId="{AF6E19DE-11EE-426C-9393-E842E69EC6BA}" srcOrd="15" destOrd="0" presId="urn:microsoft.com/office/officeart/2005/8/layout/radial1"/>
    <dgm:cxn modelId="{8759C082-F0D5-415C-BBCD-BC22C6E9860C}" type="presParOf" srcId="{AF6E19DE-11EE-426C-9393-E842E69EC6BA}" destId="{89F596FE-45AC-48BB-984B-77C36CCD97B5}" srcOrd="0" destOrd="0" presId="urn:microsoft.com/office/officeart/2005/8/layout/radial1"/>
    <dgm:cxn modelId="{20CD5A9D-A97D-4777-85BE-116F965AD23A}" type="presParOf" srcId="{57AC6C12-7180-4F8C-9C0C-D1F45574FFE0}" destId="{67A5A209-5FAB-4C8D-BD0D-B45BD81AB0FF}" srcOrd="16" destOrd="0" presId="urn:microsoft.com/office/officeart/2005/8/layout/radial1"/>
    <dgm:cxn modelId="{AD19E661-DF4A-4239-AF04-521E83727F6A}" type="presParOf" srcId="{57AC6C12-7180-4F8C-9C0C-D1F45574FFE0}" destId="{DAFC8806-A170-4DCF-B339-7D460AFBB7D3}" srcOrd="17" destOrd="0" presId="urn:microsoft.com/office/officeart/2005/8/layout/radial1"/>
    <dgm:cxn modelId="{794439B6-89D9-4BDE-947F-5F61D032EA13}" type="presParOf" srcId="{DAFC8806-A170-4DCF-B339-7D460AFBB7D3}" destId="{8A38AF60-78DB-481F-AC1D-0722EDCC4A1A}" srcOrd="0" destOrd="0" presId="urn:microsoft.com/office/officeart/2005/8/layout/radial1"/>
    <dgm:cxn modelId="{8E5FBD44-08BF-41D5-8C9A-03053A62E359}" type="presParOf" srcId="{57AC6C12-7180-4F8C-9C0C-D1F45574FFE0}" destId="{5A718BFC-F025-454C-9B30-5A85C3D6972C}" srcOrd="18" destOrd="0" presId="urn:microsoft.com/office/officeart/2005/8/layout/radial1"/>
  </dgm:cxnLst>
  <dgm:bg/>
  <dgm:whole/>
  <dgm:extLst>
    <a:ext uri="http://schemas.microsoft.com/office/drawing/2008/diagram">
      <dsp:dataModelExt xmlns:dsp="http://schemas.microsoft.com/office/drawing/2008/diagram" relId="rId4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B743CE-9E11-4A4E-9916-3499005119A4}" type="doc">
      <dgm:prSet loTypeId="urn:microsoft.com/office/officeart/2005/8/layout/cycle4#1" loCatId="matrix" qsTypeId="urn:microsoft.com/office/officeart/2005/8/quickstyle/simple1" qsCatId="simple" csTypeId="urn:microsoft.com/office/officeart/2005/8/colors/colorful5" csCatId="colorful" phldr="1"/>
      <dgm:spPr/>
      <dgm:t>
        <a:bodyPr/>
        <a:lstStyle/>
        <a:p>
          <a:endParaRPr lang="en-US"/>
        </a:p>
      </dgm:t>
    </dgm:pt>
    <dgm:pt modelId="{FD27300C-7A52-47D9-B99D-CC72F7139370}">
      <dgm:prSet phldrT="[Text]" custT="1"/>
      <dgm:spPr/>
      <dgm:t>
        <a:bodyPr/>
        <a:lstStyle/>
        <a:p>
          <a:r>
            <a:rPr lang="en-US" sz="2000" b="1">
              <a:latin typeface="+mn-lt"/>
              <a:ea typeface="Cambria" panose="02040503050406030204" pitchFamily="18" charset="0"/>
            </a:rPr>
            <a:t>S</a:t>
          </a:r>
          <a:r>
            <a:rPr lang="en-US" sz="1000" b="0">
              <a:latin typeface="+mn-lt"/>
              <a:ea typeface="Cambria" panose="02040503050406030204" pitchFamily="18" charset="0"/>
            </a:rPr>
            <a:t>trength</a:t>
          </a:r>
        </a:p>
      </dgm:t>
    </dgm:pt>
    <dgm:pt modelId="{2E304B63-13C6-46FE-A47E-7D24C9168302}" type="parTrans" cxnId="{13B3E101-99F5-487F-9EC4-D7840A2F961A}">
      <dgm:prSet/>
      <dgm:spPr/>
      <dgm:t>
        <a:bodyPr/>
        <a:lstStyle/>
        <a:p>
          <a:endParaRPr lang="en-US"/>
        </a:p>
      </dgm:t>
    </dgm:pt>
    <dgm:pt modelId="{EF4C8CC3-C942-48EB-A060-11AF776A306D}" type="sibTrans" cxnId="{13B3E101-99F5-487F-9EC4-D7840A2F961A}">
      <dgm:prSet/>
      <dgm:spPr/>
      <dgm:t>
        <a:bodyPr/>
        <a:lstStyle/>
        <a:p>
          <a:endParaRPr lang="en-US"/>
        </a:p>
      </dgm:t>
    </dgm:pt>
    <dgm:pt modelId="{F9FF5D9F-CFA2-48D5-811E-115E0585DB3A}">
      <dgm:prSet phldrT="[Text]" custT="1"/>
      <dgm:spPr/>
      <dgm:t>
        <a:bodyPr/>
        <a:lstStyle/>
        <a:p>
          <a:r>
            <a:rPr lang="en-US" sz="2000" b="1">
              <a:latin typeface="+mn-lt"/>
              <a:ea typeface="Cambria" panose="02040503050406030204" pitchFamily="18" charset="0"/>
            </a:rPr>
            <a:t>W</a:t>
          </a:r>
          <a:r>
            <a:rPr lang="en-US" sz="1000" b="0">
              <a:latin typeface="+mn-lt"/>
              <a:ea typeface="Cambria" panose="02040503050406030204" pitchFamily="18" charset="0"/>
            </a:rPr>
            <a:t>eakness</a:t>
          </a:r>
        </a:p>
      </dgm:t>
    </dgm:pt>
    <dgm:pt modelId="{738F0496-6874-4AFA-9D38-FC8C14FFFD05}" type="parTrans" cxnId="{783F3B52-21CA-46C3-AB19-F5F7C9191F44}">
      <dgm:prSet/>
      <dgm:spPr/>
      <dgm:t>
        <a:bodyPr/>
        <a:lstStyle/>
        <a:p>
          <a:endParaRPr lang="en-US"/>
        </a:p>
      </dgm:t>
    </dgm:pt>
    <dgm:pt modelId="{3F0670F8-9C77-4D04-8628-3E512CACF143}" type="sibTrans" cxnId="{783F3B52-21CA-46C3-AB19-F5F7C9191F44}">
      <dgm:prSet/>
      <dgm:spPr/>
      <dgm:t>
        <a:bodyPr/>
        <a:lstStyle/>
        <a:p>
          <a:endParaRPr lang="en-US"/>
        </a:p>
      </dgm:t>
    </dgm:pt>
    <dgm:pt modelId="{DD797B88-32A0-409C-AEDB-9FE5CCE270AB}">
      <dgm:prSet phldrT="[Text]" custT="1"/>
      <dgm:spPr/>
      <dgm:t>
        <a:bodyPr/>
        <a:lstStyle/>
        <a:p>
          <a:r>
            <a:rPr lang="en-US" sz="2000" b="1"/>
            <a:t>T</a:t>
          </a:r>
          <a:r>
            <a:rPr lang="en-US" sz="1000" b="0"/>
            <a:t>hreat</a:t>
          </a:r>
        </a:p>
      </dgm:t>
    </dgm:pt>
    <dgm:pt modelId="{27AF2E30-C539-4E87-9E9F-67C631F6242B}" type="parTrans" cxnId="{D08ABF7E-BE0C-44BE-A202-E817CA2D0EA9}">
      <dgm:prSet/>
      <dgm:spPr/>
      <dgm:t>
        <a:bodyPr/>
        <a:lstStyle/>
        <a:p>
          <a:endParaRPr lang="en-US"/>
        </a:p>
      </dgm:t>
    </dgm:pt>
    <dgm:pt modelId="{1BC78768-2B0E-4DEE-A593-69DCB3F1C42B}" type="sibTrans" cxnId="{D08ABF7E-BE0C-44BE-A202-E817CA2D0EA9}">
      <dgm:prSet/>
      <dgm:spPr/>
      <dgm:t>
        <a:bodyPr/>
        <a:lstStyle/>
        <a:p>
          <a:endParaRPr lang="en-US"/>
        </a:p>
      </dgm:t>
    </dgm:pt>
    <dgm:pt modelId="{E2348BC8-5C8C-4F53-A295-0CC22BC5F940}">
      <dgm:prSet phldrT="[Text]" custT="1"/>
      <dgm:spPr/>
      <dgm:t>
        <a:bodyPr/>
        <a:lstStyle/>
        <a:p>
          <a:r>
            <a:rPr lang="en-US" sz="2000" b="1">
              <a:latin typeface="+mn-lt"/>
              <a:ea typeface="Cambria" panose="02040503050406030204" pitchFamily="18" charset="0"/>
            </a:rPr>
            <a:t>O</a:t>
          </a:r>
          <a:r>
            <a:rPr lang="en-US" sz="1000">
              <a:latin typeface="+mn-lt"/>
              <a:ea typeface="Cambria" panose="02040503050406030204" pitchFamily="18" charset="0"/>
            </a:rPr>
            <a:t>pportunity</a:t>
          </a:r>
        </a:p>
      </dgm:t>
    </dgm:pt>
    <dgm:pt modelId="{E9B07223-EAD1-4528-AA44-B18FFCCC2D92}" type="parTrans" cxnId="{47F9160A-933D-4115-AECE-AE424639708B}">
      <dgm:prSet/>
      <dgm:spPr/>
      <dgm:t>
        <a:bodyPr/>
        <a:lstStyle/>
        <a:p>
          <a:endParaRPr lang="en-US"/>
        </a:p>
      </dgm:t>
    </dgm:pt>
    <dgm:pt modelId="{1C17EC2B-F13F-4877-B052-E0F8FCC7E867}" type="sibTrans" cxnId="{47F9160A-933D-4115-AECE-AE424639708B}">
      <dgm:prSet/>
      <dgm:spPr/>
      <dgm:t>
        <a:bodyPr/>
        <a:lstStyle/>
        <a:p>
          <a:endParaRPr lang="en-US"/>
        </a:p>
      </dgm:t>
    </dgm:pt>
    <dgm:pt modelId="{DFBE858E-D888-4F15-9628-731D3BAECC4C}" type="pres">
      <dgm:prSet presAssocID="{84B743CE-9E11-4A4E-9916-3499005119A4}" presName="cycleMatrixDiagram" presStyleCnt="0">
        <dgm:presLayoutVars>
          <dgm:chMax val="1"/>
          <dgm:dir/>
          <dgm:animLvl val="lvl"/>
          <dgm:resizeHandles val="exact"/>
        </dgm:presLayoutVars>
      </dgm:prSet>
      <dgm:spPr/>
      <dgm:t>
        <a:bodyPr/>
        <a:lstStyle/>
        <a:p>
          <a:endParaRPr lang="en-US"/>
        </a:p>
      </dgm:t>
    </dgm:pt>
    <dgm:pt modelId="{12E8A384-86A0-46DF-859B-E2F71BF7DABF}" type="pres">
      <dgm:prSet presAssocID="{84B743CE-9E11-4A4E-9916-3499005119A4}" presName="children" presStyleCnt="0"/>
      <dgm:spPr/>
      <dgm:t>
        <a:bodyPr/>
        <a:lstStyle/>
        <a:p>
          <a:endParaRPr lang="en-US"/>
        </a:p>
      </dgm:t>
    </dgm:pt>
    <dgm:pt modelId="{D6DAD6A9-1084-44D2-B6C7-41701D5D3AD6}" type="pres">
      <dgm:prSet presAssocID="{84B743CE-9E11-4A4E-9916-3499005119A4}" presName="childPlaceholder" presStyleCnt="0"/>
      <dgm:spPr/>
      <dgm:t>
        <a:bodyPr/>
        <a:lstStyle/>
        <a:p>
          <a:endParaRPr lang="en-US"/>
        </a:p>
      </dgm:t>
    </dgm:pt>
    <dgm:pt modelId="{D9DBCBC7-E49A-4B30-A0F2-E8BA779F9F00}" type="pres">
      <dgm:prSet presAssocID="{84B743CE-9E11-4A4E-9916-3499005119A4}" presName="circle" presStyleCnt="0"/>
      <dgm:spPr/>
      <dgm:t>
        <a:bodyPr/>
        <a:lstStyle/>
        <a:p>
          <a:endParaRPr lang="en-US"/>
        </a:p>
      </dgm:t>
    </dgm:pt>
    <dgm:pt modelId="{642E4825-3086-4CC5-A4F9-C6D4A8C43705}" type="pres">
      <dgm:prSet presAssocID="{84B743CE-9E11-4A4E-9916-3499005119A4}" presName="quadrant1" presStyleLbl="node1" presStyleIdx="0" presStyleCnt="4" custScaleX="104001" custLinFactNeighborX="-1396">
        <dgm:presLayoutVars>
          <dgm:chMax val="1"/>
          <dgm:bulletEnabled val="1"/>
        </dgm:presLayoutVars>
      </dgm:prSet>
      <dgm:spPr/>
      <dgm:t>
        <a:bodyPr/>
        <a:lstStyle/>
        <a:p>
          <a:endParaRPr lang="en-US"/>
        </a:p>
      </dgm:t>
    </dgm:pt>
    <dgm:pt modelId="{5FE6790A-64A3-4B2B-A0A4-FC78272D81B6}" type="pres">
      <dgm:prSet presAssocID="{84B743CE-9E11-4A4E-9916-3499005119A4}" presName="quadrant2" presStyleLbl="node1" presStyleIdx="1" presStyleCnt="4" custScaleX="106792" custLinFactNeighborX="1396">
        <dgm:presLayoutVars>
          <dgm:chMax val="1"/>
          <dgm:bulletEnabled val="1"/>
        </dgm:presLayoutVars>
      </dgm:prSet>
      <dgm:spPr/>
      <dgm:t>
        <a:bodyPr/>
        <a:lstStyle/>
        <a:p>
          <a:endParaRPr lang="en-US"/>
        </a:p>
      </dgm:t>
    </dgm:pt>
    <dgm:pt modelId="{6B76EF22-168E-487F-BB0A-5D4417D5BFCE}" type="pres">
      <dgm:prSet presAssocID="{84B743CE-9E11-4A4E-9916-3499005119A4}" presName="quadrant3" presStyleLbl="node1" presStyleIdx="2" presStyleCnt="4" custScaleX="105396" custLinFactNeighborX="698">
        <dgm:presLayoutVars>
          <dgm:chMax val="1"/>
          <dgm:bulletEnabled val="1"/>
        </dgm:presLayoutVars>
      </dgm:prSet>
      <dgm:spPr/>
      <dgm:t>
        <a:bodyPr/>
        <a:lstStyle/>
        <a:p>
          <a:endParaRPr lang="en-US"/>
        </a:p>
      </dgm:t>
    </dgm:pt>
    <dgm:pt modelId="{B52C2FD9-97D8-46B3-BF28-4497239ED6F2}" type="pres">
      <dgm:prSet presAssocID="{84B743CE-9E11-4A4E-9916-3499005119A4}" presName="quadrant4" presStyleLbl="node1" presStyleIdx="3" presStyleCnt="4" custScaleX="105396" custLinFactNeighborX="-1396">
        <dgm:presLayoutVars>
          <dgm:chMax val="1"/>
          <dgm:bulletEnabled val="1"/>
        </dgm:presLayoutVars>
      </dgm:prSet>
      <dgm:spPr/>
      <dgm:t>
        <a:bodyPr/>
        <a:lstStyle/>
        <a:p>
          <a:endParaRPr lang="en-US"/>
        </a:p>
      </dgm:t>
    </dgm:pt>
    <dgm:pt modelId="{DFAC830C-D63E-4874-811A-D2C11FB6D0B2}" type="pres">
      <dgm:prSet presAssocID="{84B743CE-9E11-4A4E-9916-3499005119A4}" presName="quadrantPlaceholder" presStyleCnt="0"/>
      <dgm:spPr/>
      <dgm:t>
        <a:bodyPr/>
        <a:lstStyle/>
        <a:p>
          <a:endParaRPr lang="en-US"/>
        </a:p>
      </dgm:t>
    </dgm:pt>
    <dgm:pt modelId="{484B7335-F9EB-4271-AD48-F031A391A38C}" type="pres">
      <dgm:prSet presAssocID="{84B743CE-9E11-4A4E-9916-3499005119A4}" presName="center1" presStyleLbl="fgShp" presStyleIdx="0" presStyleCnt="2"/>
      <dgm:spPr/>
      <dgm:t>
        <a:bodyPr/>
        <a:lstStyle/>
        <a:p>
          <a:endParaRPr lang="en-US"/>
        </a:p>
      </dgm:t>
    </dgm:pt>
    <dgm:pt modelId="{BD1F840B-BF88-473E-B95E-B2697CE686BC}" type="pres">
      <dgm:prSet presAssocID="{84B743CE-9E11-4A4E-9916-3499005119A4}" presName="center2" presStyleLbl="fgShp" presStyleIdx="1" presStyleCnt="2"/>
      <dgm:spPr/>
      <dgm:t>
        <a:bodyPr/>
        <a:lstStyle/>
        <a:p>
          <a:endParaRPr lang="en-US"/>
        </a:p>
      </dgm:t>
    </dgm:pt>
  </dgm:ptLst>
  <dgm:cxnLst>
    <dgm:cxn modelId="{111B33E3-5D70-4C66-9077-E63AF901C740}" type="presOf" srcId="{FD27300C-7A52-47D9-B99D-CC72F7139370}" destId="{642E4825-3086-4CC5-A4F9-C6D4A8C43705}" srcOrd="0" destOrd="0" presId="urn:microsoft.com/office/officeart/2005/8/layout/cycle4#1"/>
    <dgm:cxn modelId="{47F9160A-933D-4115-AECE-AE424639708B}" srcId="{84B743CE-9E11-4A4E-9916-3499005119A4}" destId="{E2348BC8-5C8C-4F53-A295-0CC22BC5F940}" srcOrd="3" destOrd="0" parTransId="{E9B07223-EAD1-4528-AA44-B18FFCCC2D92}" sibTransId="{1C17EC2B-F13F-4877-B052-E0F8FCC7E867}"/>
    <dgm:cxn modelId="{5B6B2F32-0F70-462F-B8D5-0094646E9D66}" type="presOf" srcId="{E2348BC8-5C8C-4F53-A295-0CC22BC5F940}" destId="{B52C2FD9-97D8-46B3-BF28-4497239ED6F2}" srcOrd="0" destOrd="0" presId="urn:microsoft.com/office/officeart/2005/8/layout/cycle4#1"/>
    <dgm:cxn modelId="{DAF002C3-B91D-4A9A-84D6-0DD7AE4CD437}" type="presOf" srcId="{84B743CE-9E11-4A4E-9916-3499005119A4}" destId="{DFBE858E-D888-4F15-9628-731D3BAECC4C}" srcOrd="0" destOrd="0" presId="urn:microsoft.com/office/officeart/2005/8/layout/cycle4#1"/>
    <dgm:cxn modelId="{13B3E101-99F5-487F-9EC4-D7840A2F961A}" srcId="{84B743CE-9E11-4A4E-9916-3499005119A4}" destId="{FD27300C-7A52-47D9-B99D-CC72F7139370}" srcOrd="0" destOrd="0" parTransId="{2E304B63-13C6-46FE-A47E-7D24C9168302}" sibTransId="{EF4C8CC3-C942-48EB-A060-11AF776A306D}"/>
    <dgm:cxn modelId="{2C33E29C-697E-46F6-A79F-A2B438A4AE2F}" type="presOf" srcId="{F9FF5D9F-CFA2-48D5-811E-115E0585DB3A}" destId="{5FE6790A-64A3-4B2B-A0A4-FC78272D81B6}" srcOrd="0" destOrd="0" presId="urn:microsoft.com/office/officeart/2005/8/layout/cycle4#1"/>
    <dgm:cxn modelId="{783F3B52-21CA-46C3-AB19-F5F7C9191F44}" srcId="{84B743CE-9E11-4A4E-9916-3499005119A4}" destId="{F9FF5D9F-CFA2-48D5-811E-115E0585DB3A}" srcOrd="1" destOrd="0" parTransId="{738F0496-6874-4AFA-9D38-FC8C14FFFD05}" sibTransId="{3F0670F8-9C77-4D04-8628-3E512CACF143}"/>
    <dgm:cxn modelId="{D08ABF7E-BE0C-44BE-A202-E817CA2D0EA9}" srcId="{84B743CE-9E11-4A4E-9916-3499005119A4}" destId="{DD797B88-32A0-409C-AEDB-9FE5CCE270AB}" srcOrd="2" destOrd="0" parTransId="{27AF2E30-C539-4E87-9E9F-67C631F6242B}" sibTransId="{1BC78768-2B0E-4DEE-A593-69DCB3F1C42B}"/>
    <dgm:cxn modelId="{CA099D1C-7D65-4DF7-A476-59A7C67C71EF}" type="presOf" srcId="{DD797B88-32A0-409C-AEDB-9FE5CCE270AB}" destId="{6B76EF22-168E-487F-BB0A-5D4417D5BFCE}" srcOrd="0" destOrd="0" presId="urn:microsoft.com/office/officeart/2005/8/layout/cycle4#1"/>
    <dgm:cxn modelId="{515E4188-A0BD-488C-98F9-CD8AB789D796}" type="presParOf" srcId="{DFBE858E-D888-4F15-9628-731D3BAECC4C}" destId="{12E8A384-86A0-46DF-859B-E2F71BF7DABF}" srcOrd="0" destOrd="0" presId="urn:microsoft.com/office/officeart/2005/8/layout/cycle4#1"/>
    <dgm:cxn modelId="{B6A7FF50-9930-4FD2-8926-97FD7DAA907C}" type="presParOf" srcId="{12E8A384-86A0-46DF-859B-E2F71BF7DABF}" destId="{D6DAD6A9-1084-44D2-B6C7-41701D5D3AD6}" srcOrd="0" destOrd="0" presId="urn:microsoft.com/office/officeart/2005/8/layout/cycle4#1"/>
    <dgm:cxn modelId="{36D69E8D-C864-4226-AB38-A7CAE8B57163}" type="presParOf" srcId="{DFBE858E-D888-4F15-9628-731D3BAECC4C}" destId="{D9DBCBC7-E49A-4B30-A0F2-E8BA779F9F00}" srcOrd="1" destOrd="0" presId="urn:microsoft.com/office/officeart/2005/8/layout/cycle4#1"/>
    <dgm:cxn modelId="{877797E4-8A4B-4830-98CB-6370CCEEA338}" type="presParOf" srcId="{D9DBCBC7-E49A-4B30-A0F2-E8BA779F9F00}" destId="{642E4825-3086-4CC5-A4F9-C6D4A8C43705}" srcOrd="0" destOrd="0" presId="urn:microsoft.com/office/officeart/2005/8/layout/cycle4#1"/>
    <dgm:cxn modelId="{14881CD2-076A-459B-A998-25C153A6D335}" type="presParOf" srcId="{D9DBCBC7-E49A-4B30-A0F2-E8BA779F9F00}" destId="{5FE6790A-64A3-4B2B-A0A4-FC78272D81B6}" srcOrd="1" destOrd="0" presId="urn:microsoft.com/office/officeart/2005/8/layout/cycle4#1"/>
    <dgm:cxn modelId="{F7A4F42B-0617-4834-8469-F8453C921DC7}" type="presParOf" srcId="{D9DBCBC7-E49A-4B30-A0F2-E8BA779F9F00}" destId="{6B76EF22-168E-487F-BB0A-5D4417D5BFCE}" srcOrd="2" destOrd="0" presId="urn:microsoft.com/office/officeart/2005/8/layout/cycle4#1"/>
    <dgm:cxn modelId="{AA9763B1-87F2-41DC-96EC-087B3A1F7434}" type="presParOf" srcId="{D9DBCBC7-E49A-4B30-A0F2-E8BA779F9F00}" destId="{B52C2FD9-97D8-46B3-BF28-4497239ED6F2}" srcOrd="3" destOrd="0" presId="urn:microsoft.com/office/officeart/2005/8/layout/cycle4#1"/>
    <dgm:cxn modelId="{85E02071-00BE-479E-BE02-ABE0EABD7BE2}" type="presParOf" srcId="{D9DBCBC7-E49A-4B30-A0F2-E8BA779F9F00}" destId="{DFAC830C-D63E-4874-811A-D2C11FB6D0B2}" srcOrd="4" destOrd="0" presId="urn:microsoft.com/office/officeart/2005/8/layout/cycle4#1"/>
    <dgm:cxn modelId="{23D38DD1-8B3A-47A9-9973-50038649FB6D}" type="presParOf" srcId="{DFBE858E-D888-4F15-9628-731D3BAECC4C}" destId="{484B7335-F9EB-4271-AD48-F031A391A38C}" srcOrd="2" destOrd="0" presId="urn:microsoft.com/office/officeart/2005/8/layout/cycle4#1"/>
    <dgm:cxn modelId="{D27199D6-20A4-4126-9503-944392E00BCC}" type="presParOf" srcId="{DFBE858E-D888-4F15-9628-731D3BAECC4C}" destId="{BD1F840B-BF88-473E-B95E-B2697CE686BC}" srcOrd="3" destOrd="0" presId="urn:microsoft.com/office/officeart/2005/8/layout/cycle4#1"/>
  </dgm:cxnLst>
  <dgm:bg/>
  <dgm:whole/>
  <dgm:extLst>
    <a:ext uri="http://schemas.microsoft.com/office/drawing/2008/diagram">
      <dsp:dataModelExt xmlns:dsp="http://schemas.microsoft.com/office/drawing/2008/diagram" relId="rId6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26BEAB-21E1-4130-AD1B-C5EE1729D513}">
      <dsp:nvSpPr>
        <dsp:cNvPr id="0" name=""/>
        <dsp:cNvSpPr/>
      </dsp:nvSpPr>
      <dsp:spPr>
        <a:xfrm>
          <a:off x="1327885" y="0"/>
          <a:ext cx="2018850" cy="2019300"/>
        </a:xfrm>
        <a:prstGeom prst="circularArrow">
          <a:avLst>
            <a:gd name="adj1" fmla="val 10980"/>
            <a:gd name="adj2" fmla="val 1142322"/>
            <a:gd name="adj3" fmla="val 9000000"/>
            <a:gd name="adj4" fmla="val 10800000"/>
            <a:gd name="adj5" fmla="val 12500"/>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sp>
    <dsp:sp modelId="{703DCFF2-3499-4441-88BD-6DBADEF1BFAF}">
      <dsp:nvSpPr>
        <dsp:cNvPr id="0" name=""/>
        <dsp:cNvSpPr/>
      </dsp:nvSpPr>
      <dsp:spPr>
        <a:xfrm>
          <a:off x="3347059" y="601953"/>
          <a:ext cx="1211504" cy="8079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255" tIns="8255" rIns="8255" bIns="8255" numCol="1" spcCol="1270" anchor="ctr" anchorCtr="0">
          <a:noAutofit/>
        </a:bodyPr>
        <a:lstStyle/>
        <a:p>
          <a:pPr marL="57150" lvl="1" indent="-57150" algn="l" defTabSz="444500">
            <a:lnSpc>
              <a:spcPct val="90000"/>
            </a:lnSpc>
            <a:spcBef>
              <a:spcPct val="0"/>
            </a:spcBef>
            <a:spcAft>
              <a:spcPct val="15000"/>
            </a:spcAft>
            <a:buChar char="••"/>
          </a:pPr>
          <a:r>
            <a:rPr lang="en-US" sz="1000" kern="1200"/>
            <a:t>Multiple Branding</a:t>
          </a:r>
        </a:p>
        <a:p>
          <a:pPr marL="57150" lvl="1" indent="-57150" algn="l" defTabSz="444500">
            <a:lnSpc>
              <a:spcPct val="90000"/>
            </a:lnSpc>
            <a:spcBef>
              <a:spcPct val="0"/>
            </a:spcBef>
            <a:spcAft>
              <a:spcPct val="15000"/>
            </a:spcAft>
            <a:buChar char="••"/>
          </a:pPr>
          <a:r>
            <a:rPr lang="en-US" sz="1000" kern="1200"/>
            <a:t>Cost effective Solution.</a:t>
          </a:r>
        </a:p>
        <a:p>
          <a:pPr marL="57150" lvl="1" indent="-57150" algn="l" defTabSz="444500">
            <a:lnSpc>
              <a:spcPct val="90000"/>
            </a:lnSpc>
            <a:spcBef>
              <a:spcPct val="0"/>
            </a:spcBef>
            <a:spcAft>
              <a:spcPct val="15000"/>
            </a:spcAft>
            <a:buChar char="••"/>
          </a:pPr>
          <a:r>
            <a:rPr lang="en-US" sz="1000" kern="1200"/>
            <a:t>Affordable Flat price slabs </a:t>
          </a:r>
        </a:p>
      </dsp:txBody>
      <dsp:txXfrm>
        <a:off x="3347059" y="601953"/>
        <a:ext cx="1211504" cy="807921"/>
      </dsp:txXfrm>
    </dsp:sp>
    <dsp:sp modelId="{DB126B8D-239A-4EF3-B396-085A210C223C}">
      <dsp:nvSpPr>
        <dsp:cNvPr id="0" name=""/>
        <dsp:cNvSpPr/>
      </dsp:nvSpPr>
      <dsp:spPr>
        <a:xfrm>
          <a:off x="1773719" y="730986"/>
          <a:ext cx="1126537" cy="56318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065" tIns="12065" rIns="12065" bIns="12065" numCol="1" spcCol="1270" anchor="ctr" anchorCtr="0">
          <a:noAutofit/>
        </a:bodyPr>
        <a:lstStyle/>
        <a:p>
          <a:pPr lvl="0" algn="ctr" defTabSz="844550">
            <a:lnSpc>
              <a:spcPct val="90000"/>
            </a:lnSpc>
            <a:spcBef>
              <a:spcPct val="0"/>
            </a:spcBef>
            <a:spcAft>
              <a:spcPct val="35000"/>
            </a:spcAft>
          </a:pPr>
          <a:r>
            <a:rPr lang="en-US" sz="1900" kern="1200"/>
            <a:t>Why use Bulk SMS</a:t>
          </a:r>
        </a:p>
      </dsp:txBody>
      <dsp:txXfrm>
        <a:off x="1773719" y="730986"/>
        <a:ext cx="1126537" cy="5631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42C8C4-B6C9-4525-848D-ED99B3E87265}">
      <dsp:nvSpPr>
        <dsp:cNvPr id="0" name=""/>
        <dsp:cNvSpPr/>
      </dsp:nvSpPr>
      <dsp:spPr>
        <a:xfrm>
          <a:off x="2549080" y="1070193"/>
          <a:ext cx="702564" cy="1264510"/>
        </a:xfrm>
        <a:prstGeom prst="ellipse">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n-US" sz="1400" kern="1200"/>
            <a:t>What We Offer</a:t>
          </a:r>
        </a:p>
      </dsp:txBody>
      <dsp:txXfrm>
        <a:off x="2651968" y="1255376"/>
        <a:ext cx="496788" cy="894144"/>
      </dsp:txXfrm>
    </dsp:sp>
    <dsp:sp modelId="{331542B7-8F3A-4C1C-8DB2-1200737570FB}">
      <dsp:nvSpPr>
        <dsp:cNvPr id="0" name=""/>
        <dsp:cNvSpPr/>
      </dsp:nvSpPr>
      <dsp:spPr>
        <a:xfrm rot="16200000">
          <a:off x="2723293" y="882223"/>
          <a:ext cx="354137" cy="21800"/>
        </a:xfrm>
        <a:custGeom>
          <a:avLst/>
          <a:gdLst/>
          <a:ahLst/>
          <a:cxnLst/>
          <a:rect l="0" t="0" r="0" b="0"/>
          <a:pathLst>
            <a:path>
              <a:moveTo>
                <a:pt x="0" y="10900"/>
              </a:moveTo>
              <a:lnTo>
                <a:pt x="354137"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891509" y="884270"/>
        <a:ext cx="17706" cy="17706"/>
      </dsp:txXfrm>
    </dsp:sp>
    <dsp:sp modelId="{8386DD82-C2F9-4E4E-9EDF-4B0ACD20EECB}">
      <dsp:nvSpPr>
        <dsp:cNvPr id="0" name=""/>
        <dsp:cNvSpPr/>
      </dsp:nvSpPr>
      <dsp:spPr>
        <a:xfrm>
          <a:off x="2549080" y="13491"/>
          <a:ext cx="702564" cy="702564"/>
        </a:xfrm>
        <a:prstGeom prst="ellipse">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15 Masking facility from a single business user account </a:t>
          </a:r>
        </a:p>
      </dsp:txBody>
      <dsp:txXfrm>
        <a:off x="2651968" y="116379"/>
        <a:ext cx="496788" cy="496788"/>
      </dsp:txXfrm>
    </dsp:sp>
    <dsp:sp modelId="{134DF67B-8F01-429C-9EA8-B6A35617C027}">
      <dsp:nvSpPr>
        <dsp:cNvPr id="0" name=""/>
        <dsp:cNvSpPr/>
      </dsp:nvSpPr>
      <dsp:spPr>
        <a:xfrm rot="18600000">
          <a:off x="3098465" y="1139208"/>
          <a:ext cx="530729" cy="21800"/>
        </a:xfrm>
        <a:custGeom>
          <a:avLst/>
          <a:gdLst/>
          <a:ahLst/>
          <a:cxnLst/>
          <a:rect l="0" t="0" r="0" b="0"/>
          <a:pathLst>
            <a:path>
              <a:moveTo>
                <a:pt x="0" y="10900"/>
              </a:moveTo>
              <a:lnTo>
                <a:pt x="530729"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50562" y="1136840"/>
        <a:ext cx="26536" cy="26536"/>
      </dsp:txXfrm>
    </dsp:sp>
    <dsp:sp modelId="{A8E5F625-A323-42CC-ABDB-5257CE405027}">
      <dsp:nvSpPr>
        <dsp:cNvPr id="0" name=""/>
        <dsp:cNvSpPr/>
      </dsp:nvSpPr>
      <dsp:spPr>
        <a:xfrm>
          <a:off x="3408921" y="326447"/>
          <a:ext cx="702564" cy="702564"/>
        </a:xfrm>
        <a:prstGeom prst="ellipse">
          <a:avLst/>
        </a:prstGeom>
        <a:gradFill rotWithShape="0">
          <a:gsLst>
            <a:gs pos="0">
              <a:schemeClr val="accent5">
                <a:hueOff val="-919168"/>
                <a:satOff val="-1278"/>
                <a:lumOff val="-490"/>
                <a:alphaOff val="0"/>
                <a:lumMod val="110000"/>
                <a:satMod val="105000"/>
                <a:tint val="67000"/>
              </a:schemeClr>
            </a:gs>
            <a:gs pos="50000">
              <a:schemeClr val="accent5">
                <a:hueOff val="-919168"/>
                <a:satOff val="-1278"/>
                <a:lumOff val="-490"/>
                <a:alphaOff val="0"/>
                <a:lumMod val="105000"/>
                <a:satMod val="103000"/>
                <a:tint val="73000"/>
              </a:schemeClr>
            </a:gs>
            <a:gs pos="100000">
              <a:schemeClr val="accent5">
                <a:hueOff val="-919168"/>
                <a:satOff val="-1278"/>
                <a:lumOff val="-49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Sends up-to 3 SMS or 459 character supports in one go</a:t>
          </a:r>
        </a:p>
      </dsp:txBody>
      <dsp:txXfrm>
        <a:off x="3511809" y="429335"/>
        <a:ext cx="496788" cy="496788"/>
      </dsp:txXfrm>
    </dsp:sp>
    <dsp:sp modelId="{14C00945-C18B-4511-86FF-4A6C613FF69F}">
      <dsp:nvSpPr>
        <dsp:cNvPr id="0" name=""/>
        <dsp:cNvSpPr/>
      </dsp:nvSpPr>
      <dsp:spPr>
        <a:xfrm rot="21000000">
          <a:off x="3245174" y="1575082"/>
          <a:ext cx="631391" cy="21800"/>
        </a:xfrm>
        <a:custGeom>
          <a:avLst/>
          <a:gdLst/>
          <a:ahLst/>
          <a:cxnLst/>
          <a:rect l="0" t="0" r="0" b="0"/>
          <a:pathLst>
            <a:path>
              <a:moveTo>
                <a:pt x="0" y="10900"/>
              </a:moveTo>
              <a:lnTo>
                <a:pt x="631391"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45085" y="1570198"/>
        <a:ext cx="31569" cy="31569"/>
      </dsp:txXfrm>
    </dsp:sp>
    <dsp:sp modelId="{81D8546D-C146-470E-8532-2189B9FD6815}">
      <dsp:nvSpPr>
        <dsp:cNvPr id="0" name=""/>
        <dsp:cNvSpPr/>
      </dsp:nvSpPr>
      <dsp:spPr>
        <a:xfrm>
          <a:off x="3866433" y="1118881"/>
          <a:ext cx="702564" cy="702564"/>
        </a:xfrm>
        <a:prstGeom prst="ellipse">
          <a:avLst/>
        </a:prstGeom>
        <a:gradFill rotWithShape="0">
          <a:gsLst>
            <a:gs pos="0">
              <a:schemeClr val="accent5">
                <a:hueOff val="-1838336"/>
                <a:satOff val="-2557"/>
                <a:lumOff val="-981"/>
                <a:alphaOff val="0"/>
                <a:lumMod val="110000"/>
                <a:satMod val="105000"/>
                <a:tint val="67000"/>
              </a:schemeClr>
            </a:gs>
            <a:gs pos="50000">
              <a:schemeClr val="accent5">
                <a:hueOff val="-1838336"/>
                <a:satOff val="-2557"/>
                <a:lumOff val="-981"/>
                <a:alphaOff val="0"/>
                <a:lumMod val="105000"/>
                <a:satMod val="103000"/>
                <a:tint val="73000"/>
              </a:schemeClr>
            </a:gs>
            <a:gs pos="100000">
              <a:schemeClr val="accent5">
                <a:hueOff val="-1838336"/>
                <a:satOff val="-2557"/>
                <a:lumOff val="-98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DND (Do Not Disturb) option integration</a:t>
          </a:r>
        </a:p>
      </dsp:txBody>
      <dsp:txXfrm>
        <a:off x="3969321" y="1221769"/>
        <a:ext cx="496788" cy="496788"/>
      </dsp:txXfrm>
    </dsp:sp>
    <dsp:sp modelId="{1BF29F03-1876-4D5A-9B23-92B5B2D06A63}">
      <dsp:nvSpPr>
        <dsp:cNvPr id="0" name=""/>
        <dsp:cNvSpPr/>
      </dsp:nvSpPr>
      <dsp:spPr>
        <a:xfrm rot="1800000">
          <a:off x="3194654" y="2034706"/>
          <a:ext cx="600152" cy="21800"/>
        </a:xfrm>
        <a:custGeom>
          <a:avLst/>
          <a:gdLst/>
          <a:ahLst/>
          <a:cxnLst/>
          <a:rect l="0" t="0" r="0" b="0"/>
          <a:pathLst>
            <a:path>
              <a:moveTo>
                <a:pt x="0" y="10900"/>
              </a:moveTo>
              <a:lnTo>
                <a:pt x="600152"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79726" y="2030602"/>
        <a:ext cx="30007" cy="30007"/>
      </dsp:txXfrm>
    </dsp:sp>
    <dsp:sp modelId="{A6FCA063-E7C5-45C8-B4C2-5EB1EC66E65D}">
      <dsp:nvSpPr>
        <dsp:cNvPr id="0" name=""/>
        <dsp:cNvSpPr/>
      </dsp:nvSpPr>
      <dsp:spPr>
        <a:xfrm>
          <a:off x="3707540" y="2020003"/>
          <a:ext cx="702564" cy="702564"/>
        </a:xfrm>
        <a:prstGeom prst="ellipse">
          <a:avLst/>
        </a:prstGeom>
        <a:gradFill rotWithShape="0">
          <a:gsLst>
            <a:gs pos="0">
              <a:schemeClr val="accent5">
                <a:hueOff val="-2757505"/>
                <a:satOff val="-3835"/>
                <a:lumOff val="-1471"/>
                <a:alphaOff val="0"/>
                <a:lumMod val="110000"/>
                <a:satMod val="105000"/>
                <a:tint val="67000"/>
              </a:schemeClr>
            </a:gs>
            <a:gs pos="50000">
              <a:schemeClr val="accent5">
                <a:hueOff val="-2757505"/>
                <a:satOff val="-3835"/>
                <a:lumOff val="-1471"/>
                <a:alphaOff val="0"/>
                <a:lumMod val="105000"/>
                <a:satMod val="103000"/>
                <a:tint val="73000"/>
              </a:schemeClr>
            </a:gs>
            <a:gs pos="100000">
              <a:schemeClr val="accent5">
                <a:hueOff val="-2757505"/>
                <a:satOff val="-3835"/>
                <a:lumOff val="-147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GUI at client end </a:t>
          </a:r>
        </a:p>
      </dsp:txBody>
      <dsp:txXfrm>
        <a:off x="3810428" y="2122891"/>
        <a:ext cx="496788" cy="496788"/>
      </dsp:txXfrm>
    </dsp:sp>
    <dsp:sp modelId="{C3EDE61C-267D-490A-B297-A3D930EDE34E}">
      <dsp:nvSpPr>
        <dsp:cNvPr id="0" name=""/>
        <dsp:cNvSpPr/>
      </dsp:nvSpPr>
      <dsp:spPr>
        <a:xfrm rot="4200000">
          <a:off x="2953506" y="2419439"/>
          <a:ext cx="423574" cy="21800"/>
        </a:xfrm>
        <a:custGeom>
          <a:avLst/>
          <a:gdLst/>
          <a:ahLst/>
          <a:cxnLst/>
          <a:rect l="0" t="0" r="0" b="0"/>
          <a:pathLst>
            <a:path>
              <a:moveTo>
                <a:pt x="0" y="10900"/>
              </a:moveTo>
              <a:lnTo>
                <a:pt x="423574"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54703" y="2419750"/>
        <a:ext cx="21178" cy="21178"/>
      </dsp:txXfrm>
    </dsp:sp>
    <dsp:sp modelId="{77A37B54-61FF-4063-B4A2-554A10E57B7F}">
      <dsp:nvSpPr>
        <dsp:cNvPr id="0" name=""/>
        <dsp:cNvSpPr/>
      </dsp:nvSpPr>
      <dsp:spPr>
        <a:xfrm>
          <a:off x="3006592" y="2608169"/>
          <a:ext cx="702564" cy="702564"/>
        </a:xfrm>
        <a:prstGeom prst="ellipse">
          <a:avLst/>
        </a:prstGeom>
        <a:gradFill rotWithShape="0">
          <a:gsLst>
            <a:gs pos="0">
              <a:schemeClr val="accent5">
                <a:hueOff val="-3676673"/>
                <a:satOff val="-5114"/>
                <a:lumOff val="-1961"/>
                <a:alphaOff val="0"/>
                <a:lumMod val="110000"/>
                <a:satMod val="105000"/>
                <a:tint val="67000"/>
              </a:schemeClr>
            </a:gs>
            <a:gs pos="50000">
              <a:schemeClr val="accent5">
                <a:hueOff val="-3676673"/>
                <a:satOff val="-5114"/>
                <a:lumOff val="-1961"/>
                <a:alphaOff val="0"/>
                <a:lumMod val="105000"/>
                <a:satMod val="103000"/>
                <a:tint val="73000"/>
              </a:schemeClr>
            </a:gs>
            <a:gs pos="100000">
              <a:schemeClr val="accent5">
                <a:hueOff val="-3676673"/>
                <a:satOff val="-5114"/>
                <a:lumOff val="-196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API Based solution </a:t>
          </a:r>
        </a:p>
      </dsp:txBody>
      <dsp:txXfrm>
        <a:off x="3109480" y="2711057"/>
        <a:ext cx="496788" cy="496788"/>
      </dsp:txXfrm>
    </dsp:sp>
    <dsp:sp modelId="{F4C211C7-B408-463D-9D53-B0206D699B02}">
      <dsp:nvSpPr>
        <dsp:cNvPr id="0" name=""/>
        <dsp:cNvSpPr/>
      </dsp:nvSpPr>
      <dsp:spPr>
        <a:xfrm rot="6600000">
          <a:off x="2423644" y="2419439"/>
          <a:ext cx="423574" cy="21800"/>
        </a:xfrm>
        <a:custGeom>
          <a:avLst/>
          <a:gdLst/>
          <a:ahLst/>
          <a:cxnLst/>
          <a:rect l="0" t="0" r="0" b="0"/>
          <a:pathLst>
            <a:path>
              <a:moveTo>
                <a:pt x="0" y="10900"/>
              </a:moveTo>
              <a:lnTo>
                <a:pt x="423574"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24842" y="2419750"/>
        <a:ext cx="21178" cy="21178"/>
      </dsp:txXfrm>
    </dsp:sp>
    <dsp:sp modelId="{4AC213A7-7DE5-405A-9B5D-B1B0AEE21E74}">
      <dsp:nvSpPr>
        <dsp:cNvPr id="0" name=""/>
        <dsp:cNvSpPr/>
      </dsp:nvSpPr>
      <dsp:spPr>
        <a:xfrm>
          <a:off x="2091568" y="2608169"/>
          <a:ext cx="702564" cy="702564"/>
        </a:xfrm>
        <a:prstGeom prst="ellipse">
          <a:avLst/>
        </a:prstGeom>
        <a:gradFill rotWithShape="0">
          <a:gsLst>
            <a:gs pos="0">
              <a:schemeClr val="accent5">
                <a:hueOff val="-4595841"/>
                <a:satOff val="-6392"/>
                <a:lumOff val="-2451"/>
                <a:alphaOff val="0"/>
                <a:lumMod val="110000"/>
                <a:satMod val="105000"/>
                <a:tint val="67000"/>
              </a:schemeClr>
            </a:gs>
            <a:gs pos="50000">
              <a:schemeClr val="accent5">
                <a:hueOff val="-4595841"/>
                <a:satOff val="-6392"/>
                <a:lumOff val="-2451"/>
                <a:alphaOff val="0"/>
                <a:lumMod val="105000"/>
                <a:satMod val="103000"/>
                <a:tint val="73000"/>
              </a:schemeClr>
            </a:gs>
            <a:gs pos="100000">
              <a:schemeClr val="accent5">
                <a:hueOff val="-4595841"/>
                <a:satOff val="-6392"/>
                <a:lumOff val="-2451"/>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Support dynamic SMS sending</a:t>
          </a:r>
        </a:p>
      </dsp:txBody>
      <dsp:txXfrm>
        <a:off x="2194456" y="2711057"/>
        <a:ext cx="496788" cy="496788"/>
      </dsp:txXfrm>
    </dsp:sp>
    <dsp:sp modelId="{8E3D5410-4D5D-480F-9C83-7682CB8C3E9B}">
      <dsp:nvSpPr>
        <dsp:cNvPr id="0" name=""/>
        <dsp:cNvSpPr/>
      </dsp:nvSpPr>
      <dsp:spPr>
        <a:xfrm rot="9000000">
          <a:off x="2005918" y="2034706"/>
          <a:ext cx="600152" cy="21800"/>
        </a:xfrm>
        <a:custGeom>
          <a:avLst/>
          <a:gdLst/>
          <a:ahLst/>
          <a:cxnLst/>
          <a:rect l="0" t="0" r="0" b="0"/>
          <a:pathLst>
            <a:path>
              <a:moveTo>
                <a:pt x="0" y="10900"/>
              </a:moveTo>
              <a:lnTo>
                <a:pt x="600152"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90990" y="2030602"/>
        <a:ext cx="30007" cy="30007"/>
      </dsp:txXfrm>
    </dsp:sp>
    <dsp:sp modelId="{0FAC4E99-83F6-4D08-8EA9-76274E7AF960}">
      <dsp:nvSpPr>
        <dsp:cNvPr id="0" name=""/>
        <dsp:cNvSpPr/>
      </dsp:nvSpPr>
      <dsp:spPr>
        <a:xfrm>
          <a:off x="1390619" y="2020003"/>
          <a:ext cx="702564" cy="702564"/>
        </a:xfrm>
        <a:prstGeom prst="ellipse">
          <a:avLst/>
        </a:prstGeom>
        <a:gradFill rotWithShape="0">
          <a:gsLst>
            <a:gs pos="0">
              <a:schemeClr val="accent5">
                <a:hueOff val="-5515009"/>
                <a:satOff val="-7671"/>
                <a:lumOff val="-2942"/>
                <a:alphaOff val="0"/>
                <a:lumMod val="110000"/>
                <a:satMod val="105000"/>
                <a:tint val="67000"/>
              </a:schemeClr>
            </a:gs>
            <a:gs pos="50000">
              <a:schemeClr val="accent5">
                <a:hueOff val="-5515009"/>
                <a:satOff val="-7671"/>
                <a:lumOff val="-2942"/>
                <a:alphaOff val="0"/>
                <a:lumMod val="105000"/>
                <a:satMod val="103000"/>
                <a:tint val="73000"/>
              </a:schemeClr>
            </a:gs>
            <a:gs pos="100000">
              <a:schemeClr val="accent5">
                <a:hueOff val="-5515009"/>
                <a:satOff val="-7671"/>
                <a:lumOff val="-294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Flat tariff for on-net &amp; off-net subscribers</a:t>
          </a:r>
        </a:p>
      </dsp:txBody>
      <dsp:txXfrm>
        <a:off x="1493507" y="2122891"/>
        <a:ext cx="496788" cy="496788"/>
      </dsp:txXfrm>
    </dsp:sp>
    <dsp:sp modelId="{AF6E19DE-11EE-426C-9393-E842E69EC6BA}">
      <dsp:nvSpPr>
        <dsp:cNvPr id="0" name=""/>
        <dsp:cNvSpPr/>
      </dsp:nvSpPr>
      <dsp:spPr>
        <a:xfrm rot="11400000">
          <a:off x="1924159" y="1575082"/>
          <a:ext cx="631391" cy="21800"/>
        </a:xfrm>
        <a:custGeom>
          <a:avLst/>
          <a:gdLst/>
          <a:ahLst/>
          <a:cxnLst/>
          <a:rect l="0" t="0" r="0" b="0"/>
          <a:pathLst>
            <a:path>
              <a:moveTo>
                <a:pt x="0" y="10900"/>
              </a:moveTo>
              <a:lnTo>
                <a:pt x="631391"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24069" y="1570198"/>
        <a:ext cx="31569" cy="31569"/>
      </dsp:txXfrm>
    </dsp:sp>
    <dsp:sp modelId="{67A5A209-5FAB-4C8D-BD0D-B45BD81AB0FF}">
      <dsp:nvSpPr>
        <dsp:cNvPr id="0" name=""/>
        <dsp:cNvSpPr/>
      </dsp:nvSpPr>
      <dsp:spPr>
        <a:xfrm>
          <a:off x="1231727" y="1118881"/>
          <a:ext cx="702564" cy="702564"/>
        </a:xfrm>
        <a:prstGeom prst="ellipse">
          <a:avLst/>
        </a:prstGeom>
        <a:gradFill rotWithShape="0">
          <a:gsLst>
            <a:gs pos="0">
              <a:schemeClr val="accent5">
                <a:hueOff val="-6434177"/>
                <a:satOff val="-8949"/>
                <a:lumOff val="-3432"/>
                <a:alphaOff val="0"/>
                <a:lumMod val="110000"/>
                <a:satMod val="105000"/>
                <a:tint val="67000"/>
              </a:schemeClr>
            </a:gs>
            <a:gs pos="50000">
              <a:schemeClr val="accent5">
                <a:hueOff val="-6434177"/>
                <a:satOff val="-8949"/>
                <a:lumOff val="-3432"/>
                <a:alphaOff val="0"/>
                <a:lumMod val="105000"/>
                <a:satMod val="103000"/>
                <a:tint val="73000"/>
              </a:schemeClr>
            </a:gs>
            <a:gs pos="100000">
              <a:schemeClr val="accent5">
                <a:hueOff val="-6434177"/>
                <a:satOff val="-8949"/>
                <a:lumOff val="-343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Send 50k push SMS at a time</a:t>
          </a:r>
        </a:p>
      </dsp:txBody>
      <dsp:txXfrm>
        <a:off x="1334615" y="1221769"/>
        <a:ext cx="496788" cy="496788"/>
      </dsp:txXfrm>
    </dsp:sp>
    <dsp:sp modelId="{DAFC8806-A170-4DCF-B339-7D460AFBB7D3}">
      <dsp:nvSpPr>
        <dsp:cNvPr id="0" name=""/>
        <dsp:cNvSpPr/>
      </dsp:nvSpPr>
      <dsp:spPr>
        <a:xfrm rot="13800000">
          <a:off x="2171529" y="1139208"/>
          <a:ext cx="530729" cy="21800"/>
        </a:xfrm>
        <a:custGeom>
          <a:avLst/>
          <a:gdLst/>
          <a:ahLst/>
          <a:cxnLst/>
          <a:rect l="0" t="0" r="0" b="0"/>
          <a:pathLst>
            <a:path>
              <a:moveTo>
                <a:pt x="0" y="10900"/>
              </a:moveTo>
              <a:lnTo>
                <a:pt x="530729" y="10900"/>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23626" y="1136840"/>
        <a:ext cx="26536" cy="26536"/>
      </dsp:txXfrm>
    </dsp:sp>
    <dsp:sp modelId="{5A718BFC-F025-454C-9B30-5A85C3D6972C}">
      <dsp:nvSpPr>
        <dsp:cNvPr id="0" name=""/>
        <dsp:cNvSpPr/>
      </dsp:nvSpPr>
      <dsp:spPr>
        <a:xfrm>
          <a:off x="1689239" y="326447"/>
          <a:ext cx="702564" cy="702564"/>
        </a:xfrm>
        <a:prstGeom prst="ellipse">
          <a:avLst/>
        </a:prstGeom>
        <a:gradFill rotWithShape="0">
          <a:gsLst>
            <a:gs pos="0">
              <a:schemeClr val="accent5">
                <a:hueOff val="-7353345"/>
                <a:satOff val="-10228"/>
                <a:lumOff val="-3922"/>
                <a:alphaOff val="0"/>
                <a:lumMod val="110000"/>
                <a:satMod val="105000"/>
                <a:tint val="67000"/>
              </a:schemeClr>
            </a:gs>
            <a:gs pos="50000">
              <a:schemeClr val="accent5">
                <a:hueOff val="-7353345"/>
                <a:satOff val="-10228"/>
                <a:lumOff val="-3922"/>
                <a:alphaOff val="0"/>
                <a:lumMod val="105000"/>
                <a:satMod val="103000"/>
                <a:tint val="73000"/>
              </a:schemeClr>
            </a:gs>
            <a:gs pos="100000">
              <a:schemeClr val="accent5">
                <a:hueOff val="-7353345"/>
                <a:satOff val="-10228"/>
                <a:lumOff val="-3922"/>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Sends up-to 3 SMS or 459 character supports in one go</a:t>
          </a:r>
        </a:p>
      </dsp:txBody>
      <dsp:txXfrm>
        <a:off x="1792127" y="429335"/>
        <a:ext cx="496788" cy="49678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42E4825-3086-4CC5-A4F9-C6D4A8C43705}">
      <dsp:nvSpPr>
        <dsp:cNvPr id="0" name=""/>
        <dsp:cNvSpPr/>
      </dsp:nvSpPr>
      <dsp:spPr>
        <a:xfrm>
          <a:off x="1114039" y="217712"/>
          <a:ext cx="1720025" cy="1653854"/>
        </a:xfrm>
        <a:prstGeom prst="pieWedg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latin typeface="+mn-lt"/>
              <a:ea typeface="Cambria" panose="02040503050406030204" pitchFamily="18" charset="0"/>
            </a:rPr>
            <a:t>S</a:t>
          </a:r>
          <a:r>
            <a:rPr lang="en-US" sz="1000" b="0" kern="1200">
              <a:latin typeface="+mn-lt"/>
              <a:ea typeface="Cambria" panose="02040503050406030204" pitchFamily="18" charset="0"/>
            </a:rPr>
            <a:t>trength</a:t>
          </a:r>
        </a:p>
      </dsp:txBody>
      <dsp:txXfrm>
        <a:off x="1617823" y="702115"/>
        <a:ext cx="1216241" cy="1169451"/>
      </dsp:txXfrm>
    </dsp:sp>
    <dsp:sp modelId="{5FE6790A-64A3-4B2B-A0A4-FC78272D81B6}">
      <dsp:nvSpPr>
        <dsp:cNvPr id="0" name=""/>
        <dsp:cNvSpPr/>
      </dsp:nvSpPr>
      <dsp:spPr>
        <a:xfrm rot="5400000">
          <a:off x="2923545" y="161548"/>
          <a:ext cx="1653854" cy="1766184"/>
        </a:xfrm>
        <a:prstGeom prst="pieWedge">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latin typeface="+mn-lt"/>
              <a:ea typeface="Cambria" panose="02040503050406030204" pitchFamily="18" charset="0"/>
            </a:rPr>
            <a:t>W</a:t>
          </a:r>
          <a:r>
            <a:rPr lang="en-US" sz="1000" b="0" kern="1200">
              <a:latin typeface="+mn-lt"/>
              <a:ea typeface="Cambria" panose="02040503050406030204" pitchFamily="18" charset="0"/>
            </a:rPr>
            <a:t>eakness</a:t>
          </a:r>
        </a:p>
      </dsp:txBody>
      <dsp:txXfrm rot="-5400000">
        <a:off x="2867380" y="702116"/>
        <a:ext cx="1248881" cy="1169451"/>
      </dsp:txXfrm>
    </dsp:sp>
    <dsp:sp modelId="{6B76EF22-168E-487F-BB0A-5D4417D5BFCE}">
      <dsp:nvSpPr>
        <dsp:cNvPr id="0" name=""/>
        <dsp:cNvSpPr/>
      </dsp:nvSpPr>
      <dsp:spPr>
        <a:xfrm rot="10800000">
          <a:off x="2867380" y="1947957"/>
          <a:ext cx="1743096" cy="1653854"/>
        </a:xfrm>
        <a:prstGeom prst="pieWedge">
          <a:avLst/>
        </a:prstGeom>
        <a:solidFill>
          <a:schemeClr val="accent5">
            <a:hueOff val="-4902231"/>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t>T</a:t>
          </a:r>
          <a:r>
            <a:rPr lang="en-US" sz="1000" b="0" kern="1200"/>
            <a:t>hreat</a:t>
          </a:r>
        </a:p>
      </dsp:txBody>
      <dsp:txXfrm rot="10800000">
        <a:off x="2867380" y="1947957"/>
        <a:ext cx="1232555" cy="1169451"/>
      </dsp:txXfrm>
    </dsp:sp>
    <dsp:sp modelId="{B52C2FD9-97D8-46B3-BF28-4497239ED6F2}">
      <dsp:nvSpPr>
        <dsp:cNvPr id="0" name=""/>
        <dsp:cNvSpPr/>
      </dsp:nvSpPr>
      <dsp:spPr>
        <a:xfrm rot="16200000">
          <a:off x="1147125" y="1903336"/>
          <a:ext cx="1653854" cy="1743096"/>
        </a:xfrm>
        <a:prstGeom prst="pieWedge">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2240" tIns="142240" rIns="142240" bIns="142240" numCol="1" spcCol="1270" anchor="ctr" anchorCtr="0">
          <a:noAutofit/>
        </a:bodyPr>
        <a:lstStyle/>
        <a:p>
          <a:pPr lvl="0" algn="ctr" defTabSz="889000">
            <a:lnSpc>
              <a:spcPct val="90000"/>
            </a:lnSpc>
            <a:spcBef>
              <a:spcPct val="0"/>
            </a:spcBef>
            <a:spcAft>
              <a:spcPct val="35000"/>
            </a:spcAft>
          </a:pPr>
          <a:r>
            <a:rPr lang="en-US" sz="2000" b="1" kern="1200">
              <a:latin typeface="+mn-lt"/>
              <a:ea typeface="Cambria" panose="02040503050406030204" pitchFamily="18" charset="0"/>
            </a:rPr>
            <a:t>O</a:t>
          </a:r>
          <a:r>
            <a:rPr lang="en-US" sz="1000" kern="1200">
              <a:latin typeface="+mn-lt"/>
              <a:ea typeface="Cambria" panose="02040503050406030204" pitchFamily="18" charset="0"/>
            </a:rPr>
            <a:t>pportunity</a:t>
          </a:r>
        </a:p>
      </dsp:txBody>
      <dsp:txXfrm rot="5400000">
        <a:off x="1613045" y="1947957"/>
        <a:ext cx="1232555" cy="1169451"/>
      </dsp:txXfrm>
    </dsp:sp>
    <dsp:sp modelId="{484B7335-F9EB-4271-AD48-F031A391A38C}">
      <dsp:nvSpPr>
        <dsp:cNvPr id="0" name=""/>
        <dsp:cNvSpPr/>
      </dsp:nvSpPr>
      <dsp:spPr>
        <a:xfrm>
          <a:off x="2576753" y="1566005"/>
          <a:ext cx="571018" cy="496538"/>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BD1F840B-BF88-473E-B95E-B2697CE686BC}">
      <dsp:nvSpPr>
        <dsp:cNvPr id="0" name=""/>
        <dsp:cNvSpPr/>
      </dsp:nvSpPr>
      <dsp:spPr>
        <a:xfrm rot="10800000">
          <a:off x="2576753" y="1756981"/>
          <a:ext cx="571018" cy="496538"/>
        </a:xfrm>
        <a:prstGeom prst="circularArrow">
          <a:avLst/>
        </a:prstGeom>
        <a:solidFill>
          <a:schemeClr val="accent5">
            <a:tint val="4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ycle4#1">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AHK21</b:Tag>
    <b:SourceType>InternetSite</b:SourceType>
    <b:Guid>{065EC447-2C1D-469F-91AA-22A518D3A470}</b:Guid>
    <b:Title>A.H. Khan &amp; co.</b:Title>
    <b:Year>2021</b:Year>
    <b:Author>
      <b:Author>
        <b:NameList>
          <b:Person>
            <b:Last>co.</b:Last>
            <b:First>A.H.</b:First>
            <b:Middle>Khan &amp;</b:Middle>
          </b:Person>
        </b:NameList>
      </b:Author>
    </b:Author>
    <b:InternetSiteTitle>www.ahkhan.com</b:InternetSiteTitle>
    <b:Month>January</b:Month>
    <b:Day>20</b:Day>
    <b:URL>https://www.ahkhan.com/about-us/company-overview/</b:URL>
    <b:RefOrder>1</b:RefOrder>
  </b:Source>
  <b:Source>
    <b:Tag>AHK211</b:Tag>
    <b:SourceType>InternetSite</b:SourceType>
    <b:Guid>{5893B242-570C-459C-B7B9-C26E4EA592D4}</b:Guid>
    <b:Author>
      <b:Author>
        <b:NameList>
          <b:Person>
            <b:Last>Co.</b:Last>
            <b:First>A.H.</b:First>
            <b:Middle>Khan &amp;</b:Middle>
          </b:Person>
        </b:NameList>
      </b:Author>
    </b:Author>
    <b:Title>A.H. Khan &amp; Co. </b:Title>
    <b:InternetSiteTitle>A.H. Khan &amp; Co. web site</b:InternetSiteTitle>
    <b:Year>2021</b:Year>
    <b:Month>January</b:Month>
    <b:Day>21</b:Day>
    <b:URL>https://www.ahkhan.com/about-us/mission-vision/</b:URL>
    <b:RefOrder>2</b:RefOrder>
  </b:Source>
  <b:Source>
    <b:Tag>AHK212</b:Tag>
    <b:SourceType>InternetSite</b:SourceType>
    <b:Guid>{27C9674F-2CD9-4A40-A296-B8A7111CE3A7}</b:Guid>
    <b:Author>
      <b:Author>
        <b:NameList>
          <b:Person>
            <b:Last>Co.</b:Last>
            <b:First>A.H.</b:First>
            <b:Middle>Khan &amp;</b:Middle>
          </b:Person>
        </b:NameList>
      </b:Author>
    </b:Author>
    <b:Title>A.H. Khan &amp; Co. </b:Title>
    <b:InternetSiteTitle>A.H. Khan &amp; Co. web Site</b:InternetSiteTitle>
    <b:Year>2021</b:Year>
    <b:Month>January</b:Month>
    <b:Day>20</b:Day>
    <b:URL>https://www.ahkhan.com/about-us/sister-concerns/</b:URL>
    <b:RefOrder>3</b:RefOrder>
  </b:Source>
  <b:Source>
    <b:Tag>AHK213</b:Tag>
    <b:SourceType>InternetSite</b:SourceType>
    <b:Guid>{78B0A61D-57D8-4596-B9A2-D3F9C939FF79}</b:Guid>
    <b:Author>
      <b:Author>
        <b:NameList>
          <b:Person>
            <b:Last>Co.</b:Last>
            <b:First>A.H.</b:First>
            <b:Middle>Khan &amp;</b:Middle>
          </b:Person>
        </b:NameList>
      </b:Author>
    </b:Author>
    <b:Title>A.H. Khan &amp; Co.</b:Title>
    <b:InternetSiteTitle>A.H. Khan &amp; Co. web site</b:InternetSiteTitle>
    <b:Year>2021</b:Year>
    <b:Month>January</b:Month>
    <b:Day>23</b:Day>
    <b:URL>https://www.ahkhan.com/about-us/our-partners/</b:URL>
    <b:RefOrder>4</b:RefOrder>
  </b:Source>
  <b:Source>
    <b:Tag>Gra21</b:Tag>
    <b:SourceType>InternetSite</b:SourceType>
    <b:Guid>{00EC254A-BEC2-47DE-9E70-8A780C8F32DD}</b:Guid>
    <b:Author>
      <b:Author>
        <b:NameList>
          <b:Person>
            <b:Last>Grameenphone</b:Last>
          </b:Person>
        </b:NameList>
      </b:Author>
    </b:Author>
    <b:Title>Grameenphone </b:Title>
    <b:InternetSiteTitle>Grameenphone  web site</b:InternetSiteTitle>
    <b:Year>2021</b:Year>
    <b:Month>February</b:Month>
    <b:Day>10</b:Day>
    <b:URL>https://www.grameenphone.com/personal/plans-offers/prepaid-postpaid-packages/nishchinto</b:URL>
    <b:RefOrder>5</b:RefOrder>
  </b:Source>
  <b:Source>
    <b:Tag>Gra211</b:Tag>
    <b:SourceType>InternetSite</b:SourceType>
    <b:Guid>{FA78EBA4-25D1-4DE2-A436-9CF5CCFB970F}</b:Guid>
    <b:Author>
      <b:Author>
        <b:NameList>
          <b:Person>
            <b:Last>Grameenphone</b:Last>
          </b:Person>
        </b:NameList>
      </b:Author>
    </b:Author>
    <b:Title>Grameenphone</b:Title>
    <b:InternetSiteTitle>Grameenphone web site</b:InternetSiteTitle>
    <b:Year>2021</b:Year>
    <b:Month>february</b:Month>
    <b:Day>10</b:Day>
    <b:URL>https://www.grameenphone.com/personal/plans-offers/prepaid-postpaid-packages/djuice</b:URL>
    <b:RefOrder>6</b:RefOrder>
  </b:Source>
  <b:Source>
    <b:Tag>Gra212</b:Tag>
    <b:SourceType>InternetSite</b:SourceType>
    <b:Guid>{D0AEEA1B-9A66-46ED-813B-C61A610CE4BA}</b:Guid>
    <b:Author>
      <b:Author>
        <b:NameList>
          <b:Person>
            <b:Last>Grameenphone</b:Last>
          </b:Person>
        </b:NameList>
      </b:Author>
    </b:Author>
    <b:Title>Grameenphone</b:Title>
    <b:InternetSiteTitle>Grameenphone web site</b:InternetSiteTitle>
    <b:Year>2021</b:Year>
    <b:Month>February </b:Month>
    <b:Day>15</b:Day>
    <b:URL>https://www.grameenphone.com/business/business-solutions</b:URL>
    <b:RefOrder>7</b:RefOrder>
  </b:Source>
  <b:Source>
    <b:Tag>Gra213</b:Tag>
    <b:SourceType>InternetSite</b:SourceType>
    <b:Guid>{76A994F3-8330-4CD2-9A9F-1D98CCCD8C2C}</b:Guid>
    <b:Author>
      <b:Author>
        <b:NameList>
          <b:Person>
            <b:Last>Grameenphone</b:Last>
          </b:Person>
        </b:NameList>
      </b:Author>
    </b:Author>
    <b:Title>Grameenphone </b:Title>
    <b:InternetSiteTitle>Grameenphone web site</b:InternetSiteTitle>
    <b:Year>2021</b:Year>
    <b:Month>February</b:Month>
    <b:Day>15</b:Day>
    <b:URL>https://www.grameenphone.com/business/business-solutions/vehicle-tracking</b:URL>
    <b:RefOrder>8</b:RefOrder>
  </b:Source>
</b:Sources>
</file>

<file path=customXml/itemProps1.xml><?xml version="1.0" encoding="utf-8"?>
<ds:datastoreItem xmlns:ds="http://schemas.openxmlformats.org/officeDocument/2006/customXml" ds:itemID="{E2181228-8C17-4A16-95FF-BDFEA3701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43</Pages>
  <Words>9965</Words>
  <Characters>56802</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98</cp:revision>
  <cp:lastPrinted>2021-06-19T17:52:00Z</cp:lastPrinted>
  <dcterms:created xsi:type="dcterms:W3CDTF">2021-06-16T05:17:00Z</dcterms:created>
  <dcterms:modified xsi:type="dcterms:W3CDTF">2021-11-15T14:25:00Z</dcterms:modified>
</cp:coreProperties>
</file>