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9C7" w:rsidRPr="005A77AA" w:rsidRDefault="00A329C7" w:rsidP="005A77AA">
      <w:pPr>
        <w:spacing w:after="115"/>
      </w:pPr>
    </w:p>
    <w:p w:rsidR="00C14D1E" w:rsidRDefault="00C14D1E" w:rsidP="00C14D1E">
      <w:pPr>
        <w:spacing w:before="1540" w:after="240" w:line="240" w:lineRule="auto"/>
        <w:jc w:val="center"/>
        <w:rPr>
          <w:color w:val="000000"/>
        </w:rPr>
      </w:pPr>
      <w:r>
        <w:rPr>
          <w:noProof/>
          <w:color w:val="000000"/>
        </w:rPr>
        <w:drawing>
          <wp:inline distT="0" distB="0" distL="0" distR="0" wp14:anchorId="5CAD5EFA" wp14:editId="0221880C">
            <wp:extent cx="1417320" cy="754380"/>
            <wp:effectExtent l="0" t="0" r="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7320" cy="754380"/>
                    </a:xfrm>
                    <a:prstGeom prst="rect">
                      <a:avLst/>
                    </a:prstGeom>
                    <a:noFill/>
                    <a:ln>
                      <a:noFill/>
                    </a:ln>
                  </pic:spPr>
                </pic:pic>
              </a:graphicData>
            </a:graphic>
          </wp:inline>
        </w:drawing>
      </w:r>
    </w:p>
    <w:p w:rsidR="00C14D1E" w:rsidRDefault="00C14D1E" w:rsidP="00C14D1E">
      <w:pPr>
        <w:pBdr>
          <w:top w:val="single" w:sz="6" w:space="6" w:color="4F81BD"/>
          <w:bottom w:val="single" w:sz="6" w:space="6" w:color="4F81BD"/>
        </w:pBdr>
        <w:spacing w:after="240" w:line="240" w:lineRule="auto"/>
        <w:jc w:val="center"/>
        <w:rPr>
          <w:rFonts w:ascii="Cambria" w:eastAsia="Cambria" w:hAnsi="Cambria" w:cs="Cambria"/>
          <w:smallCaps/>
          <w:color w:val="000000"/>
          <w:sz w:val="80"/>
          <w:szCs w:val="80"/>
        </w:rPr>
      </w:pPr>
      <w:r>
        <w:rPr>
          <w:rFonts w:ascii="Cambria" w:eastAsia="Cambria" w:hAnsi="Cambria" w:cs="Cambria"/>
          <w:smallCaps/>
          <w:color w:val="000000"/>
          <w:sz w:val="72"/>
          <w:szCs w:val="72"/>
        </w:rPr>
        <w:t>PROJECT REPORT</w:t>
      </w:r>
    </w:p>
    <w:p w:rsidR="00C14D1E" w:rsidRDefault="00C14D1E" w:rsidP="00C14D1E">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Daraz Bangladesh </w:t>
      </w:r>
    </w:p>
    <w:p w:rsidR="00C14D1E" w:rsidRDefault="00C14D1E" w:rsidP="00C14D1E">
      <w:pPr>
        <w:spacing w:before="480" w:after="0" w:line="240" w:lineRule="auto"/>
        <w:jc w:val="center"/>
        <w:rPr>
          <w:color w:val="000000"/>
        </w:rPr>
      </w:pPr>
      <w:r>
        <w:rPr>
          <w:noProof/>
          <w:color w:val="000000"/>
        </w:rPr>
        <w:drawing>
          <wp:inline distT="0" distB="0" distL="0" distR="0" wp14:anchorId="5B6CE510" wp14:editId="7B9C7333">
            <wp:extent cx="762000" cy="48006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480060"/>
                    </a:xfrm>
                    <a:prstGeom prst="rect">
                      <a:avLst/>
                    </a:prstGeom>
                    <a:noFill/>
                    <a:ln>
                      <a:noFill/>
                    </a:ln>
                  </pic:spPr>
                </pic:pic>
              </a:graphicData>
            </a:graphic>
          </wp:inline>
        </w:drawing>
      </w:r>
    </w:p>
    <w:p w:rsidR="00C14D1E" w:rsidRDefault="00C14D1E" w:rsidP="00C14D1E">
      <w:pPr>
        <w:rPr>
          <w:sz w:val="28"/>
          <w:szCs w:val="28"/>
        </w:rPr>
      </w:pPr>
      <w:r>
        <w:rPr>
          <w:noProof/>
        </w:rPr>
        <w:drawing>
          <wp:anchor distT="0" distB="0" distL="114300" distR="114300" simplePos="0" relativeHeight="251700224" behindDoc="1" locked="0" layoutInCell="1" allowOverlap="1" wp14:anchorId="3BFC5AF2" wp14:editId="5B39D3A6">
            <wp:simplePos x="0" y="0"/>
            <wp:positionH relativeFrom="margin">
              <wp:posOffset>1013460</wp:posOffset>
            </wp:positionH>
            <wp:positionV relativeFrom="paragraph">
              <wp:posOffset>736600</wp:posOffset>
            </wp:positionV>
            <wp:extent cx="4160520" cy="2349500"/>
            <wp:effectExtent l="0" t="0" r="0" b="0"/>
            <wp:wrapNone/>
            <wp:docPr id="62" name="Picture 62" descr="Daraz launches online &amp;#39;Qurbanir Haat&amp;#39; ahead of Eid - Business -  observerb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araz launches online &amp;#39;Qurbanir Haat&amp;#39; ahead of Eid - Business -  observerbd.co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0520" cy="23495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9200" behindDoc="0" locked="0" layoutInCell="1" allowOverlap="1" wp14:anchorId="54796A0F" wp14:editId="50E6AAB9">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5852160" cy="2921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rFonts w:ascii="Times New Roman" w:hAnsi="Times New Roman" w:cs="Times New Roman"/>
                                <w:caps/>
                                <w:sz w:val="28"/>
                                <w:szCs w:val="28"/>
                              </w:rPr>
                              <w:alias w:val="Date"/>
                              <w:id w:val="1133062000"/>
                              <w:showingPlcHdr/>
                              <w:dataBinding w:prefixMappings="xmlns:ns0='http://schemas.microsoft.com/office/2006/coverPageProps' " w:xpath="/ns0:CoverPageProperties[1]/ns0:PublishDate[1]" w:storeItemID="{55AF091B-3C7A-41E3-B477-F2FDAA23CFDA}"/>
                              <w:date w:fullDate="2021-02-24T00:00:00Z">
                                <w:dateFormat w:val="MMMM d, yyyy"/>
                                <w:lid w:val="en-US"/>
                                <w:storeMappedDataAs w:val="dateTime"/>
                                <w:calendar w:val="gregorian"/>
                              </w:date>
                            </w:sdtPr>
                            <w:sdtEndPr/>
                            <w:sdtContent>
                              <w:p w:rsidR="00406733" w:rsidRDefault="00406733" w:rsidP="00C14D1E">
                                <w:pPr>
                                  <w:spacing w:after="40"/>
                                  <w:jc w:val="center"/>
                                  <w:rPr>
                                    <w:rFonts w:ascii="Times New Roman" w:hAnsi="Times New Roman" w:cs="Times New Roman"/>
                                    <w:caps/>
                                    <w:sz w:val="28"/>
                                    <w:szCs w:val="28"/>
                                  </w:rPr>
                                </w:pPr>
                                <w:r>
                                  <w:rPr>
                                    <w:rFonts w:ascii="Times New Roman" w:hAnsi="Times New Roman" w:cs="Times New Roman"/>
                                    <w:caps/>
                                    <w:sz w:val="28"/>
                                    <w:szCs w:val="28"/>
                                  </w:rPr>
                                  <w:t xml:space="preserve">     </w:t>
                                </w:r>
                              </w:p>
                            </w:sdtContent>
                          </w:sdt>
                          <w:p w:rsidR="00406733" w:rsidRDefault="00406733" w:rsidP="00C14D1E">
                            <w:pPr>
                              <w:jc w:val="center"/>
                              <w:rPr>
                                <w:rFonts w:ascii="Times New Roman" w:hAnsi="Times New Roman" w:cs="Times New Roman"/>
                              </w:rPr>
                            </w:pPr>
                          </w:p>
                          <w:p w:rsidR="00406733" w:rsidRDefault="00406733" w:rsidP="00C14D1E">
                            <w:pPr>
                              <w:jc w:val="center"/>
                              <w:rPr>
                                <w:rFonts w:ascii="Times New Roman" w:hAnsi="Times New Roman" w:cs="Times New Roman"/>
                              </w:rPr>
                            </w:pPr>
                          </w:p>
                        </w:txbxContent>
                      </wps:txbx>
                      <wps:bodyPr rot="0" vert="horz" wrap="square" lIns="0" tIns="0" rIns="0" bIns="0" anchor="b"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54796A0F" id="_x0000_t202" coordsize="21600,21600" o:spt="202" path="m,l,21600r21600,l21600,xe">
                <v:stroke joinstyle="miter"/>
                <v:path gradientshapeok="t" o:connecttype="rect"/>
              </v:shapetype>
              <v:shape id="Text Box 7" o:spid="_x0000_s1026" type="#_x0000_t202" style="position:absolute;margin-left:0;margin-top:0;width:460.8pt;height:23pt;z-index:25169920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lurwIAAKkFAAAOAAAAZHJzL2Uyb0RvYy54bWysVNuOmzAQfa/Uf7D8znJZQgAtWe2GUFXa&#10;XqTdfoABE6yCTW0nZLvqv3dsQrKXl6otD9Zgj8+cmTmeq+tD36E9lYoJnmH/wsOI8krUjG8z/O2h&#10;cGKMlCa8Jp3gNMOPVOHr1ft3V+OQ0kC0oqupRADCVToOGW61HlLXVVVLe6IuxEA5HDZC9kTDr9y6&#10;tSQjoPedG3he5I5C1oMUFVUKdvPpEK8sftPQSn9pGkU16jIM3LRdpV1Ls7qrK5JuJRlaVh1pkL9g&#10;0RPGIegJKieaoJ1kb6B6VkmhRKMvKtG7omlYRW0OkI3vvcrmviUDtblAcdRwKpP6f7DV5/1XiVid&#10;4SVGnPTQogd60OhWHNDSVGccVApO9wO46QNsQ5dtpmq4E9V3hbhYt4Rv6Y2UYmwpqYGdb266z65O&#10;OMqAlOMnUUMYstPCAh0a2ZvSQTEQoEOXHk+dMVQq2FzEi8CP4KiCsyAJfM+2ziXpfHuQSn+gokfG&#10;yLCEzlt0sr9T2rAh6exignFRsK6z3e/4iw1wnHYgNlw1Z4aFbeZT4iWbeBOHThhEGyf08ty5Kdah&#10;ExX+cpFf5ut17v8ycf0wbVldU27CzMLywz9r3FHikyRO0lKiY7WBM5SU3JbrTqI9AWEX9rM1h5Oz&#10;m/uShi0C5PIqJT8IvdsgcYooXjphES6cZOnFjucnt0nkhUmYFy9TumOc/ntKaMxwdLnwJjGdSb/K&#10;zbPf29xI2jMNo6NjfYbjkxNJjQQ3vLat1YR1k/2sFIb+uRTQ7rnRVrBGo5Na9aE8AIpRcSnqR5Cu&#10;FKAsECHMOzBaIX9iNMLsyLD6sSOSYtR95CB/M2hmQ85GORuEV3A1wyVGk7nW00DaDZJtW0CeHhgX&#10;N/BEGmbVe2ZxfFgwD2wSx9llBs7zf+t1nrCr3wAAAP//AwBQSwMEFAAGAAgAAAAhANBHdTzdAAAA&#10;BAEAAA8AAABkcnMvZG93bnJldi54bWxMj0tPwzAQhO9I/AdrkbhRp6FEJcSpeAiQyqUPpF7deElC&#10;47UVu2n49yxc4LLSaEYz3xaL0XZiwD60jhRMJwkIpMqZlmoF79vnqzmIEDUZ3TlCBV8YYFGenxU6&#10;N+5Eaxw2sRZcQiHXCpoYfS5lqBq0OkycR2Lvw/VWR5Z9LU2vT1xuO5kmSSatbokXGu3xscHqsDla&#10;BfOVD+Ow8w+vL+nb8ulzdn2zPuyUurwY7+9ARBzjXxh+8BkdSmbauyOZIDoF/Ej8vezdptMMxF7B&#10;LEtAloX8D19+AwAA//8DAFBLAQItABQABgAIAAAAIQC2gziS/gAAAOEBAAATAAAAAAAAAAAAAAAA&#10;AAAAAABbQ29udGVudF9UeXBlc10ueG1sUEsBAi0AFAAGAAgAAAAhADj9If/WAAAAlAEAAAsAAAAA&#10;AAAAAAAAAAAALwEAAF9yZWxzLy5yZWxzUEsBAi0AFAAGAAgAAAAhAP/bCW6vAgAAqQUAAA4AAAAA&#10;AAAAAAAAAAAALgIAAGRycy9lMm9Eb2MueG1sUEsBAi0AFAAGAAgAAAAhANBHdTzdAAAABAEAAA8A&#10;AAAAAAAAAAAAAAAACQUAAGRycy9kb3ducmV2LnhtbFBLBQYAAAAABAAEAPMAAAATBgAAAAA=&#10;" filled="f" stroked="f" strokeweight=".5pt">
                <v:textbox inset="0,0,0,0">
                  <w:txbxContent>
                    <w:sdt>
                      <w:sdtPr>
                        <w:rPr>
                          <w:rFonts w:ascii="Times New Roman" w:hAnsi="Times New Roman" w:cs="Times New Roman"/>
                          <w:caps/>
                          <w:sz w:val="28"/>
                          <w:szCs w:val="28"/>
                        </w:rPr>
                        <w:alias w:val="Date"/>
                        <w:id w:val="1133062000"/>
                        <w:showingPlcHdr/>
                        <w:dataBinding w:prefixMappings="xmlns:ns0='http://schemas.microsoft.com/office/2006/coverPageProps' " w:xpath="/ns0:CoverPageProperties[1]/ns0:PublishDate[1]" w:storeItemID="{55AF091B-3C7A-41E3-B477-F2FDAA23CFDA}"/>
                        <w:date w:fullDate="2021-02-24T00:00:00Z">
                          <w:dateFormat w:val="MMMM d, yyyy"/>
                          <w:lid w:val="en-US"/>
                          <w:storeMappedDataAs w:val="dateTime"/>
                          <w:calendar w:val="gregorian"/>
                        </w:date>
                      </w:sdtPr>
                      <w:sdtContent>
                        <w:p w:rsidR="00406733" w:rsidRDefault="00406733" w:rsidP="00C14D1E">
                          <w:pPr>
                            <w:spacing w:after="40"/>
                            <w:jc w:val="center"/>
                            <w:rPr>
                              <w:rFonts w:ascii="Times New Roman" w:hAnsi="Times New Roman" w:cs="Times New Roman"/>
                              <w:caps/>
                              <w:sz w:val="28"/>
                              <w:szCs w:val="28"/>
                            </w:rPr>
                          </w:pPr>
                          <w:r>
                            <w:rPr>
                              <w:rFonts w:ascii="Times New Roman" w:hAnsi="Times New Roman" w:cs="Times New Roman"/>
                              <w:caps/>
                              <w:sz w:val="28"/>
                              <w:szCs w:val="28"/>
                            </w:rPr>
                            <w:t xml:space="preserve">     </w:t>
                          </w:r>
                        </w:p>
                      </w:sdtContent>
                    </w:sdt>
                    <w:p w:rsidR="00406733" w:rsidRDefault="00406733" w:rsidP="00C14D1E">
                      <w:pPr>
                        <w:jc w:val="center"/>
                        <w:rPr>
                          <w:rFonts w:ascii="Times New Roman" w:hAnsi="Times New Roman" w:cs="Times New Roman"/>
                        </w:rPr>
                      </w:pPr>
                    </w:p>
                    <w:p w:rsidR="00406733" w:rsidRDefault="00406733" w:rsidP="00C14D1E">
                      <w:pPr>
                        <w:jc w:val="center"/>
                        <w:rPr>
                          <w:rFonts w:ascii="Times New Roman" w:hAnsi="Times New Roman" w:cs="Times New Roman"/>
                        </w:rPr>
                      </w:pPr>
                    </w:p>
                  </w:txbxContent>
                </v:textbox>
                <w10:wrap anchorx="margin" anchory="page"/>
              </v:shape>
            </w:pict>
          </mc:Fallback>
        </mc:AlternateContent>
      </w:r>
      <w:r>
        <w:br w:type="page"/>
      </w:r>
    </w:p>
    <w:p w:rsidR="00C14D1E" w:rsidRDefault="00C14D1E" w:rsidP="00C14D1E">
      <w:pPr>
        <w:spacing w:after="0"/>
        <w:rPr>
          <w:sz w:val="28"/>
          <w:szCs w:val="28"/>
        </w:rPr>
        <w:sectPr w:rsidR="00C14D1E">
          <w:footerReference w:type="default" r:id="rId11"/>
          <w:pgSz w:w="12240" w:h="15840"/>
          <w:pgMar w:top="1440" w:right="1440" w:bottom="1440" w:left="1440" w:header="720" w:footer="720" w:gutter="0"/>
          <w:cols w:space="720"/>
        </w:sectPr>
      </w:pPr>
    </w:p>
    <w:p w:rsidR="00C14D1E" w:rsidRDefault="00C14D1E" w:rsidP="00C14D1E">
      <w:pPr>
        <w:rPr>
          <w:sz w:val="28"/>
          <w:szCs w:val="28"/>
        </w:rPr>
      </w:pPr>
      <w:r>
        <w:rPr>
          <w:noProof/>
        </w:rPr>
        <w:lastRenderedPageBreak/>
        <w:drawing>
          <wp:anchor distT="0" distB="0" distL="114300" distR="114300" simplePos="0" relativeHeight="251698176" behindDoc="1" locked="0" layoutInCell="1" allowOverlap="1" wp14:anchorId="3C305CEA" wp14:editId="26695174">
            <wp:simplePos x="0" y="0"/>
            <wp:positionH relativeFrom="column">
              <wp:posOffset>2095500</wp:posOffset>
            </wp:positionH>
            <wp:positionV relativeFrom="paragraph">
              <wp:posOffset>-220980</wp:posOffset>
            </wp:positionV>
            <wp:extent cx="1767840" cy="1661160"/>
            <wp:effectExtent l="0" t="0" r="3810" b="0"/>
            <wp:wrapNone/>
            <wp:docPr id="63" name="Picture 63"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descr="downloa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7840" cy="1661160"/>
                    </a:xfrm>
                    <a:prstGeom prst="rect">
                      <a:avLst/>
                    </a:prstGeom>
                    <a:noFill/>
                  </pic:spPr>
                </pic:pic>
              </a:graphicData>
            </a:graphic>
            <wp14:sizeRelH relativeFrom="page">
              <wp14:pctWidth>0</wp14:pctWidth>
            </wp14:sizeRelH>
            <wp14:sizeRelV relativeFrom="page">
              <wp14:pctHeight>0</wp14:pctHeight>
            </wp14:sizeRelV>
          </wp:anchor>
        </w:drawing>
      </w:r>
    </w:p>
    <w:p w:rsidR="00C14D1E" w:rsidRDefault="00C14D1E" w:rsidP="00C14D1E">
      <w:pPr>
        <w:jc w:val="center"/>
        <w:rPr>
          <w:sz w:val="28"/>
          <w:szCs w:val="28"/>
        </w:rPr>
      </w:pPr>
    </w:p>
    <w:p w:rsidR="00C14D1E" w:rsidRDefault="00C14D1E" w:rsidP="00C14D1E">
      <w:pPr>
        <w:jc w:val="center"/>
        <w:rPr>
          <w:sz w:val="28"/>
          <w:szCs w:val="28"/>
        </w:rPr>
      </w:pPr>
    </w:p>
    <w:p w:rsidR="00C14D1E" w:rsidRDefault="00C14D1E" w:rsidP="00C14D1E">
      <w:pPr>
        <w:jc w:val="center"/>
        <w:rPr>
          <w:rFonts w:ascii="Times New Roman" w:eastAsia="Times New Roman" w:hAnsi="Times New Roman" w:cs="Times New Roman"/>
          <w:sz w:val="28"/>
          <w:szCs w:val="28"/>
        </w:rPr>
      </w:pPr>
    </w:p>
    <w:p w:rsidR="00C14D1E" w:rsidRDefault="00C14D1E" w:rsidP="00C14D1E">
      <w:pPr>
        <w:rPr>
          <w:rFonts w:eastAsia="Times New Roman"/>
          <w:b/>
          <w:sz w:val="32"/>
          <w:szCs w:val="32"/>
        </w:rPr>
      </w:pPr>
      <w:r>
        <w:rPr>
          <w:rFonts w:ascii="Times New Roman" w:eastAsia="Times New Roman" w:hAnsi="Times New Roman" w:cs="Times New Roman"/>
          <w:b/>
          <w:sz w:val="32"/>
          <w:szCs w:val="32"/>
        </w:rPr>
        <w:t xml:space="preserve"> </w:t>
      </w:r>
    </w:p>
    <w:p w:rsidR="00C14D1E" w:rsidRDefault="00C14D1E" w:rsidP="00C14D1E">
      <w:pPr>
        <w:ind w:right="1800" w:firstLine="450"/>
        <w:jc w:val="center"/>
        <w:rPr>
          <w:rFonts w:eastAsia="Times New Roman"/>
          <w:b/>
          <w:sz w:val="32"/>
          <w:szCs w:val="32"/>
        </w:rPr>
      </w:pPr>
      <w:r>
        <w:rPr>
          <w:rFonts w:eastAsia="Times New Roman"/>
          <w:b/>
          <w:sz w:val="32"/>
          <w:szCs w:val="32"/>
        </w:rPr>
        <w:t xml:space="preserve">              Project Report on  </w:t>
      </w:r>
    </w:p>
    <w:p w:rsidR="00C14D1E" w:rsidRDefault="00C14D1E" w:rsidP="00C14D1E">
      <w:pPr>
        <w:rPr>
          <w:rStyle w:val="IntenseEmphasis"/>
        </w:rPr>
      </w:pPr>
      <w:r>
        <w:rPr>
          <w:rFonts w:eastAsia="Times New Roman"/>
          <w:b/>
          <w:sz w:val="32"/>
          <w:szCs w:val="32"/>
        </w:rPr>
        <w:t xml:space="preserve">           </w:t>
      </w:r>
      <w:r>
        <w:rPr>
          <w:rStyle w:val="IntenseEmphasis"/>
        </w:rPr>
        <w:t xml:space="preserve">    </w:t>
      </w:r>
      <w:r>
        <w:rPr>
          <w:rStyle w:val="IntenseEmphasis"/>
          <w:b/>
        </w:rPr>
        <w:t xml:space="preserve">    </w:t>
      </w:r>
      <w:r>
        <w:rPr>
          <w:rStyle w:val="IntenseEmphasis"/>
          <w:b/>
          <w:sz w:val="32"/>
          <w:szCs w:val="32"/>
        </w:rPr>
        <w:t>Customer Satisfaction of Daraz Bangladesh</w:t>
      </w:r>
    </w:p>
    <w:p w:rsidR="00C14D1E" w:rsidRDefault="00C14D1E" w:rsidP="00C14D1E">
      <w:pPr>
        <w:jc w:val="center"/>
        <w:rPr>
          <w:rFonts w:eastAsia="Times New Roman"/>
          <w:sz w:val="28"/>
          <w:szCs w:val="28"/>
        </w:rPr>
      </w:pPr>
    </w:p>
    <w:p w:rsidR="00C14D1E" w:rsidRDefault="00C14D1E" w:rsidP="00C14D1E">
      <w:pPr>
        <w:jc w:val="center"/>
        <w:rPr>
          <w:rFonts w:eastAsia="Times New Roman"/>
          <w:sz w:val="28"/>
          <w:szCs w:val="28"/>
        </w:rPr>
      </w:pPr>
      <w:r>
        <w:rPr>
          <w:rFonts w:eastAsia="Times New Roman"/>
          <w:b/>
          <w:sz w:val="28"/>
          <w:szCs w:val="28"/>
        </w:rPr>
        <w:t>Submitted to</w:t>
      </w:r>
      <w:r>
        <w:rPr>
          <w:rFonts w:eastAsia="Times New Roman"/>
          <w:sz w:val="28"/>
          <w:szCs w:val="28"/>
        </w:rPr>
        <w:t>:</w:t>
      </w:r>
    </w:p>
    <w:p w:rsidR="00C14D1E" w:rsidRDefault="00C14D1E" w:rsidP="00C14D1E">
      <w:pPr>
        <w:spacing w:after="0" w:line="360" w:lineRule="auto"/>
        <w:jc w:val="center"/>
        <w:rPr>
          <w:rFonts w:eastAsia="Times New Roman"/>
        </w:rPr>
      </w:pPr>
      <w:r>
        <w:rPr>
          <w:rFonts w:eastAsia="Times New Roman"/>
        </w:rPr>
        <w:t>Dr. Seyama Sultana</w:t>
      </w:r>
    </w:p>
    <w:p w:rsidR="00C14D1E" w:rsidRDefault="00C14D1E" w:rsidP="00C14D1E">
      <w:pPr>
        <w:spacing w:after="0" w:line="360" w:lineRule="auto"/>
        <w:jc w:val="center"/>
        <w:rPr>
          <w:rFonts w:eastAsia="Times New Roman"/>
        </w:rPr>
      </w:pPr>
      <w:r>
        <w:rPr>
          <w:rFonts w:eastAsia="Times New Roman"/>
        </w:rPr>
        <w:t>Associate Professor</w:t>
      </w:r>
    </w:p>
    <w:p w:rsidR="00C14D1E" w:rsidRDefault="00C14D1E" w:rsidP="00C14D1E">
      <w:pPr>
        <w:spacing w:after="0" w:line="360" w:lineRule="auto"/>
        <w:jc w:val="center"/>
        <w:rPr>
          <w:rFonts w:eastAsia="Times New Roman"/>
        </w:rPr>
      </w:pPr>
      <w:r>
        <w:rPr>
          <w:rFonts w:eastAsia="Times New Roman"/>
        </w:rPr>
        <w:t>School of Business &amp; Economics</w:t>
      </w:r>
    </w:p>
    <w:p w:rsidR="00C14D1E" w:rsidRDefault="00C14D1E" w:rsidP="00C14D1E">
      <w:pPr>
        <w:spacing w:after="0" w:line="360" w:lineRule="auto"/>
        <w:jc w:val="center"/>
        <w:rPr>
          <w:rFonts w:eastAsia="Times New Roman"/>
        </w:rPr>
      </w:pPr>
      <w:r>
        <w:rPr>
          <w:rFonts w:eastAsia="Times New Roman"/>
        </w:rPr>
        <w:t xml:space="preserve">  United International University</w:t>
      </w:r>
    </w:p>
    <w:p w:rsidR="00C14D1E" w:rsidRDefault="00C14D1E" w:rsidP="00C14D1E">
      <w:pPr>
        <w:spacing w:after="0" w:line="360" w:lineRule="auto"/>
        <w:jc w:val="center"/>
        <w:rPr>
          <w:rFonts w:eastAsia="Times New Roman"/>
        </w:rPr>
      </w:pPr>
    </w:p>
    <w:p w:rsidR="00C14D1E" w:rsidRDefault="00C14D1E" w:rsidP="00C14D1E">
      <w:pPr>
        <w:spacing w:after="0" w:line="360" w:lineRule="auto"/>
        <w:jc w:val="center"/>
        <w:rPr>
          <w:rFonts w:eastAsia="Times New Roman"/>
        </w:rPr>
      </w:pPr>
    </w:p>
    <w:p w:rsidR="00C14D1E" w:rsidRDefault="00C14D1E" w:rsidP="00C14D1E">
      <w:pPr>
        <w:spacing w:after="0"/>
        <w:jc w:val="center"/>
        <w:rPr>
          <w:rFonts w:eastAsia="Times New Roman"/>
        </w:rPr>
      </w:pPr>
    </w:p>
    <w:p w:rsidR="00C14D1E" w:rsidRDefault="00C14D1E" w:rsidP="00C14D1E">
      <w:pPr>
        <w:jc w:val="center"/>
        <w:rPr>
          <w:rFonts w:eastAsia="Times New Roman"/>
          <w:sz w:val="28"/>
          <w:szCs w:val="28"/>
        </w:rPr>
      </w:pPr>
      <w:r>
        <w:rPr>
          <w:rFonts w:eastAsia="Times New Roman"/>
          <w:b/>
          <w:sz w:val="28"/>
          <w:szCs w:val="28"/>
        </w:rPr>
        <w:t>Submitted by</w:t>
      </w:r>
      <w:r>
        <w:rPr>
          <w:rFonts w:eastAsia="Times New Roman"/>
          <w:sz w:val="28"/>
          <w:szCs w:val="28"/>
        </w:rPr>
        <w:t>:</w:t>
      </w:r>
    </w:p>
    <w:p w:rsidR="00C14D1E" w:rsidRDefault="00C14D1E" w:rsidP="00C14D1E">
      <w:pPr>
        <w:spacing w:after="0" w:line="360" w:lineRule="auto"/>
        <w:jc w:val="center"/>
        <w:rPr>
          <w:rFonts w:eastAsia="Times New Roman"/>
        </w:rPr>
      </w:pPr>
      <w:r>
        <w:rPr>
          <w:rFonts w:eastAsia="Times New Roman"/>
        </w:rPr>
        <w:t>Salman Farsi</w:t>
      </w:r>
    </w:p>
    <w:p w:rsidR="00C14D1E" w:rsidRDefault="00C14D1E" w:rsidP="00C14D1E">
      <w:pPr>
        <w:spacing w:after="0" w:line="360" w:lineRule="auto"/>
        <w:jc w:val="center"/>
        <w:rPr>
          <w:rFonts w:eastAsia="Times New Roman"/>
        </w:rPr>
      </w:pPr>
      <w:r>
        <w:rPr>
          <w:rFonts w:eastAsia="Times New Roman"/>
        </w:rPr>
        <w:t>ID: 111162086</w:t>
      </w:r>
    </w:p>
    <w:p w:rsidR="00C14D1E" w:rsidRDefault="00C14D1E" w:rsidP="00C14D1E">
      <w:pPr>
        <w:spacing w:after="0" w:line="360" w:lineRule="auto"/>
        <w:jc w:val="center"/>
        <w:rPr>
          <w:rFonts w:eastAsia="Times New Roman"/>
        </w:rPr>
      </w:pPr>
      <w:r>
        <w:rPr>
          <w:rFonts w:eastAsia="Times New Roman"/>
        </w:rPr>
        <w:t>School of Business &amp; Economics</w:t>
      </w:r>
    </w:p>
    <w:p w:rsidR="00C14D1E" w:rsidRDefault="00C14D1E" w:rsidP="00C14D1E">
      <w:pPr>
        <w:spacing w:after="0" w:line="360" w:lineRule="auto"/>
        <w:jc w:val="center"/>
        <w:rPr>
          <w:rFonts w:eastAsia="Times New Roman"/>
        </w:rPr>
      </w:pPr>
      <w:r>
        <w:rPr>
          <w:rFonts w:eastAsia="Times New Roman"/>
        </w:rPr>
        <w:t>United International University</w:t>
      </w:r>
    </w:p>
    <w:p w:rsidR="00C14D1E" w:rsidRDefault="00C14D1E" w:rsidP="00C14D1E">
      <w:pPr>
        <w:spacing w:after="0"/>
        <w:jc w:val="center"/>
        <w:rPr>
          <w:rFonts w:eastAsia="Times New Roman"/>
        </w:rPr>
      </w:pPr>
    </w:p>
    <w:p w:rsidR="00C14D1E" w:rsidRDefault="00C14D1E" w:rsidP="00C14D1E">
      <w:pPr>
        <w:spacing w:after="0"/>
        <w:jc w:val="center"/>
        <w:rPr>
          <w:rFonts w:eastAsia="Times New Roman"/>
        </w:rPr>
      </w:pPr>
    </w:p>
    <w:p w:rsidR="00C14D1E" w:rsidRPr="00DC5DB2" w:rsidRDefault="00C14D1E" w:rsidP="00C14D1E">
      <w:pPr>
        <w:spacing w:after="0"/>
        <w:jc w:val="center"/>
        <w:rPr>
          <w:rFonts w:eastAsia="Times New Roman"/>
        </w:rPr>
        <w:sectPr w:rsidR="00C14D1E" w:rsidRPr="00DC5DB2" w:rsidSect="00DC5DB2">
          <w:footerReference w:type="default" r:id="rId13"/>
          <w:pgSz w:w="12240" w:h="15840"/>
          <w:pgMar w:top="1440" w:right="1440" w:bottom="1440" w:left="1440" w:header="720" w:footer="720" w:gutter="0"/>
          <w:pgNumType w:fmt="lowerRoman" w:start="1"/>
          <w:cols w:space="720"/>
          <w:docGrid w:linePitch="360"/>
        </w:sectPr>
      </w:pPr>
      <w:r>
        <w:rPr>
          <w:rFonts w:eastAsia="Times New Roman"/>
          <w:b/>
        </w:rPr>
        <w:t>Date of Submission</w:t>
      </w:r>
      <w:r w:rsidR="00165CAE">
        <w:rPr>
          <w:rFonts w:eastAsia="Times New Roman"/>
        </w:rPr>
        <w:t>: 31</w:t>
      </w:r>
      <w:r w:rsidR="00165CAE" w:rsidRPr="00165CAE">
        <w:rPr>
          <w:rFonts w:eastAsia="Times New Roman"/>
          <w:vertAlign w:val="superscript"/>
        </w:rPr>
        <w:t>st</w:t>
      </w:r>
      <w:r w:rsidR="00165CAE">
        <w:rPr>
          <w:rFonts w:eastAsia="Times New Roman"/>
        </w:rPr>
        <w:t xml:space="preserve"> December</w:t>
      </w:r>
      <w:bookmarkStart w:id="0" w:name="_GoBack"/>
      <w:bookmarkEnd w:id="0"/>
      <w:r>
        <w:rPr>
          <w:rFonts w:eastAsia="Times New Roman"/>
        </w:rPr>
        <w:t>, 2021</w:t>
      </w:r>
    </w:p>
    <w:p w:rsidR="00C14D1E" w:rsidRDefault="00C14D1E" w:rsidP="00C14D1E">
      <w:pPr>
        <w:spacing w:after="0"/>
      </w:pPr>
    </w:p>
    <w:p w:rsidR="00C14D1E" w:rsidRDefault="00C14D1E" w:rsidP="00C14D1E">
      <w:pPr>
        <w:spacing w:after="0"/>
      </w:pPr>
    </w:p>
    <w:p w:rsidR="00C14D1E" w:rsidRDefault="00C14D1E" w:rsidP="00C14D1E">
      <w:pPr>
        <w:pStyle w:val="Heading1"/>
        <w:rPr>
          <w:rFonts w:ascii="Arial" w:hAnsi="Arial" w:cs="Arial"/>
          <w:sz w:val="28"/>
          <w:szCs w:val="28"/>
          <w:u w:val="single"/>
        </w:rPr>
      </w:pPr>
      <w:r>
        <w:rPr>
          <w:rFonts w:ascii="Arial" w:hAnsi="Arial" w:cs="Arial"/>
          <w:sz w:val="28"/>
          <w:szCs w:val="28"/>
          <w:u w:val="single"/>
        </w:rPr>
        <w:t>LETTER OF TRANSMITTAL</w:t>
      </w:r>
    </w:p>
    <w:p w:rsidR="00C14D1E" w:rsidRDefault="00C14D1E" w:rsidP="00C14D1E">
      <w:pPr>
        <w:spacing w:after="0"/>
        <w:rPr>
          <w:sz w:val="28"/>
          <w:szCs w:val="28"/>
        </w:rPr>
      </w:pPr>
    </w:p>
    <w:p w:rsidR="00C14D1E" w:rsidRDefault="00C14D1E" w:rsidP="00C14D1E">
      <w:pPr>
        <w:spacing w:after="0"/>
        <w:jc w:val="center"/>
        <w:rPr>
          <w:sz w:val="28"/>
          <w:szCs w:val="28"/>
        </w:rPr>
      </w:pPr>
    </w:p>
    <w:p w:rsidR="00C14D1E" w:rsidRDefault="00C14D1E" w:rsidP="00C14D1E">
      <w:pPr>
        <w:spacing w:after="0" w:line="360" w:lineRule="auto"/>
        <w:jc w:val="both"/>
        <w:rPr>
          <w:rFonts w:eastAsia="Times New Roman"/>
        </w:rPr>
      </w:pPr>
      <w:r>
        <w:rPr>
          <w:rFonts w:eastAsia="Times New Roman"/>
        </w:rPr>
        <w:t>Date: 24.02.2021</w:t>
      </w:r>
    </w:p>
    <w:p w:rsidR="00C14D1E" w:rsidRDefault="00C14D1E" w:rsidP="00C14D1E">
      <w:pPr>
        <w:spacing w:after="0" w:line="360" w:lineRule="auto"/>
        <w:jc w:val="both"/>
        <w:rPr>
          <w:rFonts w:eastAsia="Times New Roman"/>
        </w:rPr>
      </w:pPr>
      <w:r>
        <w:rPr>
          <w:rFonts w:eastAsia="Times New Roman"/>
        </w:rPr>
        <w:t>Dr. Seyama Sultana</w:t>
      </w:r>
    </w:p>
    <w:p w:rsidR="00C14D1E" w:rsidRDefault="00C14D1E" w:rsidP="00C14D1E">
      <w:pPr>
        <w:spacing w:after="0" w:line="360" w:lineRule="auto"/>
        <w:jc w:val="both"/>
        <w:rPr>
          <w:rFonts w:eastAsia="Times New Roman"/>
        </w:rPr>
      </w:pPr>
      <w:r>
        <w:rPr>
          <w:rFonts w:eastAsia="Times New Roman"/>
        </w:rPr>
        <w:t>Associate Professor</w:t>
      </w:r>
    </w:p>
    <w:p w:rsidR="00C14D1E" w:rsidRDefault="00C14D1E" w:rsidP="00C14D1E">
      <w:pPr>
        <w:spacing w:after="0" w:line="360" w:lineRule="auto"/>
        <w:jc w:val="both"/>
        <w:rPr>
          <w:rFonts w:eastAsia="Times New Roman"/>
        </w:rPr>
      </w:pPr>
      <w:r>
        <w:rPr>
          <w:rFonts w:eastAsia="Times New Roman"/>
        </w:rPr>
        <w:t>School of Business &amp; Economics</w:t>
      </w:r>
    </w:p>
    <w:p w:rsidR="00C14D1E" w:rsidRDefault="00C14D1E" w:rsidP="00C14D1E">
      <w:pPr>
        <w:spacing w:after="0" w:line="360" w:lineRule="auto"/>
        <w:jc w:val="both"/>
        <w:rPr>
          <w:rFonts w:eastAsia="Times New Roman"/>
        </w:rPr>
      </w:pPr>
      <w:r>
        <w:rPr>
          <w:rFonts w:eastAsia="Times New Roman"/>
        </w:rPr>
        <w:t>United International University</w:t>
      </w:r>
    </w:p>
    <w:p w:rsidR="00C14D1E" w:rsidRDefault="00C14D1E" w:rsidP="00C14D1E">
      <w:pPr>
        <w:spacing w:after="0" w:line="360" w:lineRule="auto"/>
        <w:jc w:val="both"/>
        <w:rPr>
          <w:rFonts w:eastAsia="Times New Roman"/>
          <w:b/>
        </w:rPr>
      </w:pPr>
      <w:r>
        <w:rPr>
          <w:rFonts w:eastAsia="Times New Roman"/>
          <w:b/>
        </w:rPr>
        <w:t>Subject: Submission of Project Report</w:t>
      </w:r>
    </w:p>
    <w:p w:rsidR="00C14D1E" w:rsidRDefault="00C14D1E" w:rsidP="00C14D1E">
      <w:pPr>
        <w:spacing w:after="0" w:line="360" w:lineRule="auto"/>
        <w:jc w:val="both"/>
        <w:rPr>
          <w:rFonts w:eastAsia="Times New Roman"/>
        </w:rPr>
      </w:pPr>
    </w:p>
    <w:p w:rsidR="00C14D1E" w:rsidRDefault="00C14D1E" w:rsidP="00C14D1E">
      <w:pPr>
        <w:spacing w:after="0" w:line="360" w:lineRule="auto"/>
        <w:jc w:val="both"/>
        <w:rPr>
          <w:rFonts w:eastAsia="Times New Roman"/>
        </w:rPr>
      </w:pPr>
      <w:r>
        <w:rPr>
          <w:rFonts w:eastAsia="Times New Roman"/>
        </w:rPr>
        <w:t xml:space="preserve">Dear Madam, </w:t>
      </w:r>
    </w:p>
    <w:p w:rsidR="00C14D1E" w:rsidRDefault="00C14D1E" w:rsidP="00C14D1E">
      <w:pPr>
        <w:spacing w:after="0" w:line="360" w:lineRule="auto"/>
        <w:jc w:val="both"/>
        <w:rPr>
          <w:rFonts w:eastAsia="Times New Roman"/>
        </w:rPr>
      </w:pPr>
      <w:r>
        <w:rPr>
          <w:rFonts w:eastAsia="Times New Roman"/>
        </w:rPr>
        <w:t>I am here by submitting my Project Report which is a requisite for the completion of BBA program. It is my immense pleasure to submit my project report for your kind approval.</w:t>
      </w:r>
    </w:p>
    <w:p w:rsidR="00C14D1E" w:rsidRDefault="00C14D1E" w:rsidP="00C14D1E">
      <w:pPr>
        <w:spacing w:line="360" w:lineRule="auto"/>
        <w:jc w:val="both"/>
        <w:rPr>
          <w:rFonts w:eastAsia="Times New Roman"/>
        </w:rPr>
      </w:pPr>
      <w:r>
        <w:rPr>
          <w:rFonts w:eastAsia="Times New Roman"/>
        </w:rPr>
        <w:t>The report is based on E-commerce industry in Bangladesh and the title of the report is “Customer satisfaction of Daraz Bangladesh”. In order to prepare this report, I have used different primary and secondary data. I have tried to give accurate and latest information in this report. This report has enhanced my knowledge and I have got valuable insight into the problems that e-businesses in Bangladesh are suffereing from.While preparing this report, I maintained all the guidelines you have given me.</w:t>
      </w:r>
    </w:p>
    <w:p w:rsidR="00C14D1E" w:rsidRDefault="00C14D1E" w:rsidP="00C14D1E">
      <w:pPr>
        <w:spacing w:line="360" w:lineRule="auto"/>
        <w:jc w:val="both"/>
        <w:rPr>
          <w:rFonts w:eastAsia="Times New Roman"/>
        </w:rPr>
      </w:pPr>
      <w:r>
        <w:rPr>
          <w:rFonts w:eastAsia="Times New Roman"/>
        </w:rPr>
        <w:t xml:space="preserve">I would like to request you to receive my report and provide your valuable judgment on it. I hope this report will meet your expectation. If any explanation is required, I would be glad to clarify that. At last, thank you for your valuable guidance throughout my project period. </w:t>
      </w:r>
    </w:p>
    <w:p w:rsidR="00C14D1E" w:rsidRDefault="00C14D1E" w:rsidP="00C14D1E">
      <w:pPr>
        <w:spacing w:after="0" w:line="360" w:lineRule="auto"/>
        <w:jc w:val="both"/>
        <w:rPr>
          <w:rFonts w:eastAsia="Times New Roman"/>
        </w:rPr>
      </w:pPr>
      <w:r>
        <w:rPr>
          <w:rFonts w:eastAsia="Times New Roman"/>
        </w:rPr>
        <w:t xml:space="preserve">Sincerely Yours </w:t>
      </w:r>
    </w:p>
    <w:p w:rsidR="00C14D1E" w:rsidRDefault="00C14D1E" w:rsidP="00C14D1E">
      <w:pPr>
        <w:spacing w:after="0" w:line="360" w:lineRule="auto"/>
        <w:jc w:val="both"/>
        <w:rPr>
          <w:rFonts w:eastAsia="Times New Roman"/>
        </w:rPr>
      </w:pPr>
      <w:r>
        <w:rPr>
          <w:rFonts w:eastAsia="Times New Roman"/>
        </w:rPr>
        <w:t>Salman Farsi</w:t>
      </w:r>
    </w:p>
    <w:p w:rsidR="00C14D1E" w:rsidRDefault="00C14D1E" w:rsidP="00C14D1E">
      <w:pPr>
        <w:spacing w:after="0" w:line="360" w:lineRule="auto"/>
        <w:jc w:val="both"/>
        <w:rPr>
          <w:rFonts w:eastAsia="Times New Roman"/>
        </w:rPr>
      </w:pPr>
      <w:r>
        <w:rPr>
          <w:rFonts w:eastAsia="Times New Roman"/>
        </w:rPr>
        <w:t>ID: 111162086</w:t>
      </w:r>
    </w:p>
    <w:p w:rsidR="00C14D1E" w:rsidRDefault="00C14D1E" w:rsidP="00C14D1E">
      <w:pPr>
        <w:spacing w:after="0" w:line="360" w:lineRule="auto"/>
        <w:jc w:val="both"/>
        <w:rPr>
          <w:rFonts w:eastAsia="Times New Roman"/>
        </w:rPr>
      </w:pPr>
      <w:r>
        <w:rPr>
          <w:rFonts w:eastAsia="Times New Roman"/>
        </w:rPr>
        <w:t xml:space="preserve">School of Business &amp; Economics </w:t>
      </w:r>
    </w:p>
    <w:p w:rsidR="00C14D1E" w:rsidRDefault="00C14D1E" w:rsidP="00C14D1E">
      <w:pPr>
        <w:spacing w:after="0" w:line="360" w:lineRule="auto"/>
        <w:jc w:val="both"/>
        <w:rPr>
          <w:rFonts w:eastAsia="Times New Roman"/>
          <w:highlight w:val="white"/>
        </w:rPr>
      </w:pPr>
    </w:p>
    <w:p w:rsidR="00C14D1E" w:rsidRDefault="00C14D1E" w:rsidP="00C14D1E">
      <w:pPr>
        <w:pStyle w:val="Heading1"/>
        <w:rPr>
          <w:rFonts w:ascii="Arial" w:hAnsi="Arial" w:cs="Arial"/>
          <w:sz w:val="40"/>
          <w:szCs w:val="40"/>
          <w:u w:val="single"/>
        </w:rPr>
      </w:pPr>
      <w:r>
        <w:rPr>
          <w:rFonts w:ascii="Arial" w:hAnsi="Arial" w:cs="Arial"/>
          <w:sz w:val="40"/>
          <w:szCs w:val="40"/>
          <w:u w:val="single"/>
        </w:rPr>
        <w:t>Student’s Declaration</w:t>
      </w:r>
    </w:p>
    <w:p w:rsidR="00C14D1E" w:rsidRDefault="00C14D1E" w:rsidP="00C14D1E">
      <w:pPr>
        <w:spacing w:after="0"/>
        <w:ind w:left="146"/>
        <w:jc w:val="center"/>
      </w:pPr>
      <w:r>
        <w:rPr>
          <w:sz w:val="32"/>
        </w:rPr>
        <w:t xml:space="preserve"> </w:t>
      </w:r>
      <w:r>
        <w:t xml:space="preserve"> </w:t>
      </w:r>
    </w:p>
    <w:p w:rsidR="00C14D1E" w:rsidRDefault="00C14D1E" w:rsidP="00C14D1E">
      <w:pPr>
        <w:spacing w:after="115"/>
        <w:ind w:left="103"/>
        <w:jc w:val="center"/>
      </w:pPr>
      <w:r>
        <w:t xml:space="preserve">  </w:t>
      </w:r>
    </w:p>
    <w:p w:rsidR="00C14D1E" w:rsidRPr="002A7477" w:rsidRDefault="00C14D1E" w:rsidP="00C14D1E">
      <w:pPr>
        <w:pStyle w:val="NoSpacing"/>
        <w:jc w:val="both"/>
        <w:rPr>
          <w:rFonts w:ascii="Arial" w:hAnsi="Arial" w:cs="Arial"/>
        </w:rPr>
      </w:pPr>
      <w:r w:rsidRPr="002A7477">
        <w:rPr>
          <w:rFonts w:ascii="Arial" w:hAnsi="Arial" w:cs="Arial"/>
        </w:rPr>
        <w:t xml:space="preserve">I hereby declare that this project paper entitled “Customer Satifaction of Daraz Bangladesh” is an original work which has been prepared to submit to United International University as a part of BBA degree requirement. This paper has been composed during </w:t>
      </w:r>
      <w:proofErr w:type="gramStart"/>
      <w:r w:rsidRPr="002A7477">
        <w:rPr>
          <w:rFonts w:ascii="Arial" w:hAnsi="Arial" w:cs="Arial"/>
        </w:rPr>
        <w:t>Fall</w:t>
      </w:r>
      <w:proofErr w:type="gramEnd"/>
      <w:r w:rsidRPr="002A7477">
        <w:rPr>
          <w:rFonts w:ascii="Arial" w:hAnsi="Arial" w:cs="Arial"/>
        </w:rPr>
        <w:t xml:space="preserve"> 2021 Trimester. I, Salman Farsi, bearing ID: 111162086, have written this paper under the supervision of Dr. Dr. Seyama Sultana Associate Professor School of Business &amp; Economics, United International University. All the information provided in this report is authentic and has collected from trustworthy source. The quotes of other writers have been mentioned with proper citation and acknowledgement. This Project work has not been prepared in part or as a whole for any other purpose. I take the full responsibility for every information, references provided in this report.</w:t>
      </w:r>
    </w:p>
    <w:p w:rsidR="00C14D1E" w:rsidRPr="002A7477" w:rsidRDefault="00C14D1E" w:rsidP="00C14D1E">
      <w:pPr>
        <w:pStyle w:val="NoSpacing"/>
        <w:jc w:val="both"/>
        <w:rPr>
          <w:rFonts w:ascii="Arial" w:hAnsi="Arial" w:cs="Arial"/>
        </w:rPr>
      </w:pPr>
    </w:p>
    <w:p w:rsidR="00C14D1E" w:rsidRPr="002A7477" w:rsidRDefault="00C14D1E" w:rsidP="00C14D1E">
      <w:pPr>
        <w:spacing w:after="117"/>
        <w:jc w:val="both"/>
      </w:pPr>
    </w:p>
    <w:p w:rsidR="00C14D1E" w:rsidRDefault="00C14D1E" w:rsidP="00C14D1E">
      <w:pPr>
        <w:spacing w:after="0" w:line="360" w:lineRule="auto"/>
        <w:jc w:val="both"/>
        <w:rPr>
          <w:rFonts w:eastAsia="Times New Roman"/>
        </w:rPr>
      </w:pPr>
    </w:p>
    <w:p w:rsidR="00C14D1E" w:rsidRDefault="00C14D1E" w:rsidP="00C14D1E">
      <w:pPr>
        <w:spacing w:after="0" w:line="360" w:lineRule="auto"/>
        <w:jc w:val="both"/>
        <w:rPr>
          <w:rFonts w:eastAsia="Times New Roman"/>
        </w:rPr>
      </w:pPr>
    </w:p>
    <w:p w:rsidR="00C14D1E" w:rsidRDefault="00C14D1E" w:rsidP="00C14D1E">
      <w:pPr>
        <w:spacing w:after="0" w:line="360" w:lineRule="auto"/>
        <w:jc w:val="both"/>
        <w:rPr>
          <w:rFonts w:eastAsia="Times New Roman"/>
        </w:rPr>
      </w:pPr>
    </w:p>
    <w:p w:rsidR="00C14D1E" w:rsidRPr="002A7477" w:rsidRDefault="00C14D1E" w:rsidP="00C14D1E">
      <w:pPr>
        <w:spacing w:after="0" w:line="360" w:lineRule="auto"/>
        <w:jc w:val="both"/>
        <w:rPr>
          <w:rFonts w:eastAsia="Times New Roman"/>
        </w:rPr>
      </w:pPr>
      <w:r w:rsidRPr="002A7477">
        <w:rPr>
          <w:rFonts w:eastAsia="Times New Roman"/>
        </w:rPr>
        <w:t>Salman Farsi</w:t>
      </w:r>
    </w:p>
    <w:p w:rsidR="00C14D1E" w:rsidRPr="002A7477" w:rsidRDefault="00C14D1E" w:rsidP="00C14D1E">
      <w:pPr>
        <w:spacing w:after="0" w:line="360" w:lineRule="auto"/>
        <w:jc w:val="both"/>
        <w:rPr>
          <w:rFonts w:eastAsia="Times New Roman"/>
        </w:rPr>
      </w:pPr>
      <w:r w:rsidRPr="002A7477">
        <w:rPr>
          <w:rFonts w:eastAsia="Times New Roman"/>
        </w:rPr>
        <w:t>ID: 111162086</w:t>
      </w:r>
    </w:p>
    <w:p w:rsidR="00C14D1E" w:rsidRPr="002A7477" w:rsidRDefault="00C14D1E" w:rsidP="00C14D1E">
      <w:pPr>
        <w:spacing w:after="0" w:line="360" w:lineRule="auto"/>
        <w:jc w:val="both"/>
        <w:rPr>
          <w:rFonts w:eastAsia="Times New Roman"/>
          <w:highlight w:val="white"/>
        </w:rPr>
      </w:pPr>
      <w:r w:rsidRPr="002A7477">
        <w:rPr>
          <w:rFonts w:eastAsia="Times New Roman"/>
        </w:rPr>
        <w:t>School of Business &amp; Economics</w:t>
      </w:r>
    </w:p>
    <w:p w:rsidR="00C14D1E" w:rsidRPr="002A7477" w:rsidRDefault="00C14D1E" w:rsidP="00C14D1E">
      <w:pPr>
        <w:spacing w:after="115"/>
        <w:ind w:left="14"/>
      </w:pPr>
    </w:p>
    <w:p w:rsidR="00C14D1E" w:rsidRDefault="00C14D1E" w:rsidP="00C14D1E">
      <w:pPr>
        <w:spacing w:after="115"/>
        <w:ind w:left="14"/>
      </w:pPr>
    </w:p>
    <w:p w:rsidR="00C14D1E" w:rsidRDefault="00C14D1E" w:rsidP="00C14D1E">
      <w:pPr>
        <w:spacing w:after="115"/>
        <w:ind w:left="14"/>
      </w:pPr>
    </w:p>
    <w:p w:rsidR="00C14D1E" w:rsidRDefault="00C14D1E" w:rsidP="00C14D1E">
      <w:pPr>
        <w:spacing w:after="115"/>
        <w:ind w:left="14"/>
      </w:pPr>
    </w:p>
    <w:p w:rsidR="00C14D1E" w:rsidRDefault="00C14D1E" w:rsidP="00C14D1E">
      <w:pPr>
        <w:spacing w:after="115"/>
        <w:ind w:left="14"/>
      </w:pPr>
    </w:p>
    <w:p w:rsidR="00C14D1E" w:rsidRDefault="00C14D1E" w:rsidP="00C14D1E">
      <w:pPr>
        <w:spacing w:after="115"/>
        <w:ind w:left="14"/>
      </w:pPr>
    </w:p>
    <w:p w:rsidR="00C14D1E" w:rsidRDefault="00C14D1E" w:rsidP="00C14D1E">
      <w:pPr>
        <w:spacing w:after="115"/>
        <w:ind w:left="14"/>
      </w:pPr>
      <w:r>
        <w:t xml:space="preserve">  </w:t>
      </w:r>
    </w:p>
    <w:p w:rsidR="00C14D1E" w:rsidRDefault="00C14D1E" w:rsidP="00C14D1E">
      <w:pPr>
        <w:spacing w:after="63"/>
        <w:ind w:left="14"/>
      </w:pPr>
      <w:r>
        <w:t xml:space="preserve">  </w:t>
      </w:r>
      <w:r>
        <w:tab/>
        <w:t xml:space="preserve">  </w:t>
      </w:r>
    </w:p>
    <w:p w:rsidR="00C14D1E" w:rsidRDefault="00C14D1E" w:rsidP="00C14D1E">
      <w:pPr>
        <w:spacing w:after="0"/>
        <w:ind w:left="14"/>
        <w:rPr>
          <w:rFonts w:eastAsia="Arial"/>
          <w:b/>
          <w:i/>
          <w:sz w:val="28"/>
        </w:rPr>
      </w:pPr>
      <w:r>
        <w:t xml:space="preserve"> </w:t>
      </w:r>
      <w:r>
        <w:tab/>
      </w:r>
      <w:r>
        <w:rPr>
          <w:rFonts w:eastAsia="Arial"/>
          <w:b/>
          <w:i/>
          <w:sz w:val="28"/>
        </w:rPr>
        <w:t xml:space="preserve"> </w:t>
      </w:r>
    </w:p>
    <w:p w:rsidR="00C14D1E" w:rsidRDefault="00C14D1E" w:rsidP="00C14D1E">
      <w:pPr>
        <w:spacing w:after="0"/>
        <w:ind w:left="14"/>
        <w:rPr>
          <w:rFonts w:eastAsia="Arial"/>
          <w:b/>
          <w:i/>
          <w:sz w:val="28"/>
        </w:rPr>
      </w:pPr>
    </w:p>
    <w:p w:rsidR="00C14D1E" w:rsidRDefault="00C14D1E" w:rsidP="00C14D1E">
      <w:pPr>
        <w:spacing w:after="0"/>
        <w:ind w:left="14"/>
        <w:rPr>
          <w:rFonts w:eastAsia="Arial"/>
          <w:b/>
          <w:i/>
          <w:sz w:val="28"/>
        </w:rPr>
      </w:pPr>
    </w:p>
    <w:p w:rsidR="00C14D1E" w:rsidRDefault="00C14D1E" w:rsidP="00C14D1E">
      <w:pPr>
        <w:spacing w:after="0"/>
        <w:ind w:left="14"/>
        <w:rPr>
          <w:rFonts w:eastAsia="Arial"/>
          <w:b/>
          <w:i/>
          <w:sz w:val="28"/>
        </w:rPr>
      </w:pPr>
    </w:p>
    <w:p w:rsidR="00C14D1E" w:rsidRDefault="00C14D1E" w:rsidP="00C14D1E">
      <w:pPr>
        <w:spacing w:after="0"/>
        <w:ind w:left="14"/>
        <w:rPr>
          <w:rFonts w:eastAsia="Arial"/>
          <w:b/>
          <w:i/>
          <w:sz w:val="28"/>
        </w:rPr>
      </w:pPr>
    </w:p>
    <w:p w:rsidR="00C14D1E" w:rsidRDefault="00C14D1E" w:rsidP="00C14D1E">
      <w:pPr>
        <w:spacing w:after="0"/>
        <w:ind w:left="14"/>
        <w:rPr>
          <w:rFonts w:eastAsia="Arial"/>
          <w:b/>
          <w:i/>
          <w:sz w:val="28"/>
        </w:rPr>
      </w:pPr>
    </w:p>
    <w:p w:rsidR="00C14D1E" w:rsidRDefault="00C14D1E" w:rsidP="00C14D1E">
      <w:pPr>
        <w:spacing w:after="0"/>
        <w:ind w:left="14"/>
        <w:rPr>
          <w:rFonts w:eastAsia="Arial"/>
          <w:b/>
          <w:i/>
          <w:sz w:val="28"/>
        </w:rPr>
      </w:pPr>
    </w:p>
    <w:p w:rsidR="00C14D1E" w:rsidRDefault="00C14D1E" w:rsidP="00C14D1E">
      <w:pPr>
        <w:pStyle w:val="Heading1"/>
        <w:rPr>
          <w:i/>
          <w:u w:val="single"/>
        </w:rPr>
      </w:pPr>
      <w:r>
        <w:rPr>
          <w:u w:val="single"/>
        </w:rPr>
        <w:t>Acknowledgement</w:t>
      </w:r>
    </w:p>
    <w:p w:rsidR="00C14D1E" w:rsidRDefault="00C14D1E" w:rsidP="00C14D1E">
      <w:pPr>
        <w:spacing w:after="156"/>
        <w:ind w:left="208"/>
        <w:jc w:val="center"/>
      </w:pPr>
      <w:r>
        <w:t xml:space="preserve">  </w:t>
      </w:r>
    </w:p>
    <w:p w:rsidR="00C14D1E" w:rsidRDefault="00C14D1E" w:rsidP="00C14D1E">
      <w:pPr>
        <w:spacing w:after="89"/>
        <w:ind w:left="1"/>
        <w:jc w:val="center"/>
        <w:rPr>
          <w:sz w:val="28"/>
          <w:szCs w:val="28"/>
        </w:rPr>
      </w:pPr>
      <w:r>
        <w:rPr>
          <w:rFonts w:eastAsia="Arial"/>
          <w:b/>
          <w:sz w:val="28"/>
          <w:szCs w:val="28"/>
        </w:rPr>
        <w:t>In the name of Allah, the most merciful and compassionate</w:t>
      </w:r>
      <w:r>
        <w:rPr>
          <w:sz w:val="28"/>
          <w:szCs w:val="28"/>
        </w:rPr>
        <w:t xml:space="preserve"> </w:t>
      </w:r>
    </w:p>
    <w:p w:rsidR="00C14D1E" w:rsidRDefault="00C14D1E" w:rsidP="00C14D1E">
      <w:pPr>
        <w:spacing w:after="89"/>
        <w:ind w:left="1"/>
        <w:jc w:val="center"/>
      </w:pPr>
    </w:p>
    <w:p w:rsidR="00C14D1E" w:rsidRDefault="00C14D1E" w:rsidP="00C14D1E">
      <w:pPr>
        <w:ind w:left="14" w:right="2"/>
        <w:jc w:val="both"/>
      </w:pPr>
      <w:r>
        <w:t>The topic “Customer Satisfaction of Daraz Bangladesh’ seems to be very interesting to me. To complete all the activities of the report from taking survey to presenting data, I have got immense support from some individuals. In this section of the report, I’d like to express my gratitude to those who have really been supportive to me throughout different stages of my report writing.</w:t>
      </w:r>
    </w:p>
    <w:p w:rsidR="00C14D1E" w:rsidRDefault="00C14D1E" w:rsidP="00C14D1E">
      <w:pPr>
        <w:spacing w:after="0"/>
        <w:jc w:val="both"/>
      </w:pPr>
      <w:r>
        <w:t xml:space="preserve">  </w:t>
      </w:r>
    </w:p>
    <w:p w:rsidR="00C14D1E" w:rsidRDefault="00C14D1E" w:rsidP="00C14D1E">
      <w:pPr>
        <w:ind w:left="14" w:right="2"/>
        <w:jc w:val="both"/>
      </w:pPr>
      <w:r>
        <w:t xml:space="preserve">I am very thankful to the project supervisor, my honourable course faculty, &amp; Assistant Professor of United International University, Dr. Seyama Sultana for her guidance, assistance, and continuous supervision. Without her kind support and motivation, the completion of this project report would have been near to impossible in this short period of time. </w:t>
      </w:r>
    </w:p>
    <w:p w:rsidR="00C14D1E" w:rsidRDefault="00C14D1E" w:rsidP="00C14D1E">
      <w:pPr>
        <w:ind w:left="14" w:right="2"/>
        <w:jc w:val="both"/>
      </w:pPr>
      <w:r>
        <w:t xml:space="preserve">I would also like to thank the people who have participated in the survey and wasted their valuable time helping me. The video tutorials of some renowned Youtube channels have greatly helped me  </w:t>
      </w:r>
    </w:p>
    <w:p w:rsidR="00C14D1E" w:rsidRDefault="00C14D1E" w:rsidP="00C14D1E">
      <w:pPr>
        <w:spacing w:after="0"/>
        <w:ind w:left="581"/>
        <w:jc w:val="both"/>
      </w:pPr>
      <w:r>
        <w:t xml:space="preserve">  </w:t>
      </w:r>
    </w:p>
    <w:p w:rsidR="00C14D1E" w:rsidRDefault="00C14D1E" w:rsidP="00C14D1E">
      <w:pPr>
        <w:ind w:left="14"/>
        <w:jc w:val="both"/>
      </w:pPr>
      <w:r>
        <w:t>Furthermore, I want to remember my parents on this auspicious moment as they have always inspired me to continue my study with sincerity and patience.</w:t>
      </w:r>
    </w:p>
    <w:p w:rsidR="00C14D1E" w:rsidRDefault="00C14D1E" w:rsidP="00C14D1E">
      <w:pPr>
        <w:spacing w:after="0"/>
        <w:ind w:left="581"/>
        <w:jc w:val="both"/>
      </w:pPr>
      <w:r>
        <w:t xml:space="preserve">  </w:t>
      </w:r>
    </w:p>
    <w:p w:rsidR="00C14D1E" w:rsidRDefault="00C14D1E" w:rsidP="00C14D1E">
      <w:pPr>
        <w:spacing w:line="259" w:lineRule="auto"/>
      </w:pPr>
      <w:r>
        <w:br w:type="page"/>
      </w:r>
    </w:p>
    <w:p w:rsidR="00C14D1E" w:rsidRDefault="00C14D1E" w:rsidP="00C14D1E">
      <w:pPr>
        <w:spacing w:after="0"/>
        <w:ind w:left="581"/>
        <w:jc w:val="both"/>
      </w:pPr>
    </w:p>
    <w:p w:rsidR="00C14D1E" w:rsidRPr="008F02C4" w:rsidRDefault="00C14D1E" w:rsidP="00C14D1E">
      <w:pPr>
        <w:pStyle w:val="Heading1"/>
        <w:rPr>
          <w:rFonts w:eastAsia="Arial"/>
          <w:u w:val="thick"/>
        </w:rPr>
      </w:pPr>
      <w:r>
        <w:t xml:space="preserve">  </w:t>
      </w:r>
      <w:r w:rsidRPr="008F02C4">
        <w:rPr>
          <w:rFonts w:eastAsia="Arial"/>
          <w:u w:val="thick"/>
        </w:rPr>
        <w:t>Abstract</w:t>
      </w:r>
    </w:p>
    <w:p w:rsidR="00C14D1E" w:rsidRDefault="00C14D1E" w:rsidP="00C14D1E">
      <w:pPr>
        <w:spacing w:after="1" w:line="360" w:lineRule="auto"/>
        <w:ind w:left="-15"/>
        <w:rPr>
          <w:rFonts w:eastAsia="Arial"/>
          <w:b/>
          <w:u w:val="single" w:color="000000"/>
        </w:rPr>
      </w:pPr>
    </w:p>
    <w:p w:rsidR="00C14D1E" w:rsidRDefault="00C14D1E" w:rsidP="00C14D1E">
      <w:pPr>
        <w:spacing w:after="1" w:line="360" w:lineRule="auto"/>
        <w:ind w:left="-15"/>
        <w:jc w:val="both"/>
        <w:rPr>
          <w:rFonts w:eastAsia="Arial"/>
          <w:b/>
          <w:u w:val="single" w:color="000000"/>
        </w:rPr>
      </w:pPr>
      <w:r w:rsidRPr="00EE4CDC">
        <w:t>The failure of the most promising e-commerce company in Bangladesh- Evaly has surprised the entire country. Evaly was often regarded as the amazon of Bangladesh. However, the dream of making this company into a giant one like Amazon, Alibaba is now broken. But how come this bold initiative failed</w:t>
      </w:r>
      <w:r>
        <w:t xml:space="preserve">. </w:t>
      </w:r>
      <w:r w:rsidRPr="00EE4CDC">
        <w:t xml:space="preserve">After evaly had been forced to change their business policy by the government because of the alleged anomalities, other e-businesses soon got into trouble. The famous e-companies like Alishamart, E-orange shut down their operation. People </w:t>
      </w:r>
      <w:r>
        <w:t xml:space="preserve">have already </w:t>
      </w:r>
      <w:r w:rsidRPr="00EE4CDC">
        <w:t xml:space="preserve">lost trust in e-business in </w:t>
      </w:r>
      <w:r>
        <w:t xml:space="preserve">Bangladesh. In this circumstance, Daraz – one of the leading e-business in Bangladesh is running their business quite well; however, the complaints regarding Daraz’s product category, delivey system, and payment method, behaviours of customer and delivery personnel are not uncommon. This study aims to determine Daraz customers’ satisfaction level and the areas of their dissatisfaction. Based on a review of the literarure on factors of online customer satisfaction and theories of customer satisfaction, a survey was conducted taking a random sample of 50 people. Analysis of the responses demonstrated that Daraz customers consider ceratain variables when they choose which e-sites they should purchase from. The results also indicate what factors they give more priority as they have ranked the factors. After the analysis of the problems, some suggestions have been proposed which can be helpful to improve the gratification of Daraz customers. </w:t>
      </w:r>
    </w:p>
    <w:p w:rsidR="00C14D1E" w:rsidRDefault="00C14D1E" w:rsidP="00C14D1E">
      <w:pPr>
        <w:spacing w:after="1" w:line="360" w:lineRule="auto"/>
        <w:ind w:left="-15"/>
        <w:rPr>
          <w:rFonts w:eastAsia="Arial"/>
          <w:b/>
          <w:u w:val="single" w:color="000000"/>
        </w:rPr>
      </w:pPr>
    </w:p>
    <w:p w:rsidR="00C14D1E" w:rsidRDefault="00C14D1E" w:rsidP="00C14D1E">
      <w:pPr>
        <w:spacing w:after="115"/>
        <w:ind w:left="14"/>
        <w:jc w:val="both"/>
      </w:pPr>
    </w:p>
    <w:p w:rsidR="00C14D1E" w:rsidRDefault="00C14D1E" w:rsidP="00C14D1E">
      <w:pPr>
        <w:spacing w:after="60"/>
        <w:ind w:left="14"/>
        <w:jc w:val="both"/>
      </w:pPr>
      <w:r>
        <w:t xml:space="preserve">  </w:t>
      </w:r>
      <w:r>
        <w:tab/>
        <w:t xml:space="preserve">  </w:t>
      </w:r>
    </w:p>
    <w:p w:rsidR="00C14D1E" w:rsidRDefault="00C14D1E" w:rsidP="00C14D1E">
      <w:pPr>
        <w:spacing w:after="60"/>
        <w:ind w:left="14"/>
        <w:jc w:val="both"/>
      </w:pPr>
    </w:p>
    <w:p w:rsidR="00C14D1E" w:rsidRDefault="00C14D1E" w:rsidP="00C14D1E">
      <w:pPr>
        <w:spacing w:after="60"/>
      </w:pPr>
    </w:p>
    <w:p w:rsidR="00C14D1E" w:rsidRDefault="00C14D1E" w:rsidP="00C14D1E">
      <w:pPr>
        <w:spacing w:after="60"/>
      </w:pPr>
    </w:p>
    <w:p w:rsidR="00C14D1E" w:rsidRDefault="00C14D1E" w:rsidP="00C14D1E">
      <w:pPr>
        <w:spacing w:after="60"/>
      </w:pPr>
    </w:p>
    <w:p w:rsidR="00C14D1E" w:rsidRDefault="00C14D1E" w:rsidP="00C14D1E">
      <w:pPr>
        <w:spacing w:after="60"/>
      </w:pPr>
    </w:p>
    <w:p w:rsidR="00C14D1E" w:rsidRDefault="00C14D1E" w:rsidP="00C14D1E">
      <w:pPr>
        <w:spacing w:after="60"/>
      </w:pPr>
    </w:p>
    <w:tbl>
      <w:tblPr>
        <w:tblStyle w:val="PlainTable1"/>
        <w:tblpPr w:leftFromText="180" w:rightFromText="180" w:vertAnchor="text" w:horzAnchor="margin" w:tblpY="97"/>
        <w:tblW w:w="0" w:type="auto"/>
        <w:tblLook w:val="04A0" w:firstRow="1" w:lastRow="0" w:firstColumn="1" w:lastColumn="0" w:noHBand="0" w:noVBand="1"/>
      </w:tblPr>
      <w:tblGrid>
        <w:gridCol w:w="3056"/>
        <w:gridCol w:w="5224"/>
        <w:gridCol w:w="1070"/>
      </w:tblGrid>
      <w:tr w:rsidR="00C14D1E" w:rsidTr="00C14D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p>
        </w:tc>
        <w:tc>
          <w:tcPr>
            <w:tcW w:w="5224" w:type="dxa"/>
          </w:tcPr>
          <w:p w:rsidR="00C14D1E" w:rsidRPr="0074636A" w:rsidRDefault="00C14D1E" w:rsidP="00C14D1E">
            <w:pPr>
              <w:pStyle w:val="Heading2"/>
              <w:outlineLvl w:val="1"/>
              <w:cnfStyle w:val="100000000000" w:firstRow="1" w:lastRow="0" w:firstColumn="0" w:lastColumn="0" w:oddVBand="0" w:evenVBand="0" w:oddHBand="0" w:evenHBand="0" w:firstRowFirstColumn="0" w:firstRowLastColumn="0" w:lastRowFirstColumn="0" w:lastRowLastColumn="0"/>
              <w:rPr>
                <w:rFonts w:ascii="Arial" w:hAnsi="Arial" w:cs="Arial"/>
                <w:sz w:val="40"/>
                <w:szCs w:val="40"/>
              </w:rPr>
            </w:pPr>
            <w:r>
              <w:t xml:space="preserve">      </w:t>
            </w:r>
            <w:r w:rsidRPr="0074636A">
              <w:rPr>
                <w:rFonts w:ascii="Arial" w:hAnsi="Arial" w:cs="Arial"/>
                <w:sz w:val="40"/>
                <w:szCs w:val="40"/>
              </w:rPr>
              <w:t>Table of Content</w:t>
            </w:r>
          </w:p>
        </w:tc>
        <w:tc>
          <w:tcPr>
            <w:tcW w:w="1070" w:type="dxa"/>
          </w:tcPr>
          <w:p w:rsidR="00C14D1E" w:rsidRDefault="00C14D1E" w:rsidP="00C14D1E">
            <w:pPr>
              <w:spacing w:line="259" w:lineRule="auto"/>
              <w:cnfStyle w:val="100000000000" w:firstRow="1" w:lastRow="0" w:firstColumn="0" w:lastColumn="0" w:oddVBand="0" w:evenVBand="0" w:oddHBand="0" w:evenHBand="0" w:firstRowFirstColumn="0" w:firstRowLastColumn="0" w:lastRowFirstColumn="0" w:lastRowLastColumn="0"/>
            </w:pP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p>
        </w:tc>
        <w:tc>
          <w:tcPr>
            <w:tcW w:w="5224" w:type="dxa"/>
          </w:tcPr>
          <w:p w:rsidR="00C14D1E" w:rsidRPr="0074636A" w:rsidRDefault="00C14D1E" w:rsidP="00C14D1E">
            <w:pPr>
              <w:pStyle w:val="Heading2"/>
              <w:outlineLvl w:val="1"/>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r>
              <w:t xml:space="preserve"> Page Number</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Letter of Transmittal</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C14D1E" w:rsidP="00C14D1E">
            <w:pPr>
              <w:spacing w:line="259" w:lineRule="auto"/>
              <w:jc w:val="center"/>
              <w:cnfStyle w:val="000000000000" w:firstRow="0" w:lastRow="0" w:firstColumn="0" w:lastColumn="0" w:oddVBand="0" w:evenVBand="0" w:oddHBand="0" w:evenHBand="0" w:firstRowFirstColumn="0" w:firstRowLastColumn="0" w:lastRowFirstColumn="0" w:lastRowLastColumn="0"/>
            </w:pPr>
            <w:r w:rsidRPr="00AF5FA5">
              <w:t>i</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Student’s Declaration</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C14D1E" w:rsidP="00C14D1E">
            <w:pPr>
              <w:spacing w:line="259" w:lineRule="auto"/>
              <w:jc w:val="center"/>
              <w:cnfStyle w:val="000000100000" w:firstRow="0" w:lastRow="0" w:firstColumn="0" w:lastColumn="0" w:oddVBand="0" w:evenVBand="0" w:oddHBand="1" w:evenHBand="0" w:firstRowFirstColumn="0" w:firstRowLastColumn="0" w:lastRowFirstColumn="0" w:lastRowLastColumn="0"/>
            </w:pPr>
            <w:r w:rsidRPr="00AF5FA5">
              <w:t>ii</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Acknowledgement</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B526BF" w:rsidP="00C14D1E">
            <w:pPr>
              <w:pStyle w:val="Footer"/>
              <w:jc w:val="center"/>
              <w:cnfStyle w:val="000000000000" w:firstRow="0" w:lastRow="0" w:firstColumn="0" w:lastColumn="0" w:oddVBand="0" w:evenVBand="0" w:oddHBand="0" w:evenHBand="0" w:firstRowFirstColumn="0" w:firstRowLastColumn="0" w:lastRowFirstColumn="0" w:lastRowLastColumn="0"/>
            </w:pPr>
            <w:sdt>
              <w:sdtPr>
                <w:id w:val="-1993391947"/>
                <w:docPartObj>
                  <w:docPartGallery w:val="Page Numbers (Bottom of Page)"/>
                  <w:docPartUnique/>
                </w:docPartObj>
              </w:sdtPr>
              <w:sdtEndPr>
                <w:rPr>
                  <w:noProof/>
                </w:rPr>
              </w:sdtEndPr>
              <w:sdtContent>
                <w:r w:rsidR="00C14D1E">
                  <w:fldChar w:fldCharType="begin"/>
                </w:r>
                <w:r w:rsidR="00C14D1E">
                  <w:instrText xml:space="preserve"> PAGE   \* MERGEFORMAT </w:instrText>
                </w:r>
                <w:r w:rsidR="00C14D1E">
                  <w:fldChar w:fldCharType="separate"/>
                </w:r>
                <w:r w:rsidR="00C14D1E">
                  <w:rPr>
                    <w:noProof/>
                  </w:rPr>
                  <w:t>iii</w:t>
                </w:r>
                <w:r w:rsidR="00C14D1E">
                  <w:rPr>
                    <w:noProof/>
                  </w:rPr>
                  <w:fldChar w:fldCharType="end"/>
                </w:r>
              </w:sdtContent>
            </w:sdt>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Abstract</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B526BF" w:rsidP="00C14D1E">
            <w:pPr>
              <w:pStyle w:val="Footer"/>
              <w:jc w:val="center"/>
              <w:cnfStyle w:val="000000100000" w:firstRow="0" w:lastRow="0" w:firstColumn="0" w:lastColumn="0" w:oddVBand="0" w:evenVBand="0" w:oddHBand="1" w:evenHBand="0" w:firstRowFirstColumn="0" w:firstRowLastColumn="0" w:lastRowFirstColumn="0" w:lastRowLastColumn="0"/>
            </w:pPr>
            <w:sdt>
              <w:sdtPr>
                <w:id w:val="-1002123883"/>
                <w:docPartObj>
                  <w:docPartGallery w:val="Page Numbers (Bottom of Page)"/>
                  <w:docPartUnique/>
                </w:docPartObj>
              </w:sdtPr>
              <w:sdtEndPr>
                <w:rPr>
                  <w:noProof/>
                </w:rPr>
              </w:sdtEndPr>
              <w:sdtContent>
                <w:r w:rsidR="00C14D1E">
                  <w:fldChar w:fldCharType="begin"/>
                </w:r>
                <w:r w:rsidR="00C14D1E">
                  <w:instrText xml:space="preserve"> PAGE   \* MERGEFORMAT </w:instrText>
                </w:r>
                <w:r w:rsidR="00C14D1E">
                  <w:fldChar w:fldCharType="separate"/>
                </w:r>
                <w:r w:rsidR="00C14D1E">
                  <w:rPr>
                    <w:noProof/>
                  </w:rPr>
                  <w:t>iv</w:t>
                </w:r>
                <w:r w:rsidR="00C14D1E">
                  <w:rPr>
                    <w:noProof/>
                  </w:rPr>
                  <w:fldChar w:fldCharType="end"/>
                </w:r>
              </w:sdtContent>
            </w:sdt>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Table of Content</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B526BF" w:rsidP="00C14D1E">
            <w:pPr>
              <w:pStyle w:val="Footer"/>
              <w:jc w:val="center"/>
              <w:cnfStyle w:val="000000000000" w:firstRow="0" w:lastRow="0" w:firstColumn="0" w:lastColumn="0" w:oddVBand="0" w:evenVBand="0" w:oddHBand="0" w:evenHBand="0" w:firstRowFirstColumn="0" w:firstRowLastColumn="0" w:lastRowFirstColumn="0" w:lastRowLastColumn="0"/>
            </w:pPr>
            <w:sdt>
              <w:sdtPr>
                <w:id w:val="788397581"/>
                <w:docPartObj>
                  <w:docPartGallery w:val="Page Numbers (Bottom of Page)"/>
                  <w:docPartUnique/>
                </w:docPartObj>
              </w:sdtPr>
              <w:sdtEndPr>
                <w:rPr>
                  <w:noProof/>
                </w:rPr>
              </w:sdtEndPr>
              <w:sdtContent>
                <w:r w:rsidR="00C14D1E">
                  <w:fldChar w:fldCharType="begin"/>
                </w:r>
                <w:r w:rsidR="00C14D1E">
                  <w:instrText xml:space="preserve"> PAGE   \* MERGEFORMAT </w:instrText>
                </w:r>
                <w:r w:rsidR="00C14D1E">
                  <w:fldChar w:fldCharType="separate"/>
                </w:r>
                <w:r w:rsidR="00C14D1E">
                  <w:rPr>
                    <w:noProof/>
                  </w:rPr>
                  <w:t>v</w:t>
                </w:r>
                <w:r w:rsidR="00C14D1E">
                  <w:rPr>
                    <w:noProof/>
                  </w:rPr>
                  <w:fldChar w:fldCharType="end"/>
                </w:r>
              </w:sdtContent>
            </w:sdt>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p>
        </w:tc>
        <w:tc>
          <w:tcPr>
            <w:tcW w:w="5224" w:type="dxa"/>
          </w:tcPr>
          <w:p w:rsidR="00C14D1E" w:rsidRPr="00DE7676" w:rsidRDefault="00C14D1E" w:rsidP="00C14D1E">
            <w:pPr>
              <w:pStyle w:val="Heading2"/>
              <w:outlineLvl w:val="1"/>
              <w:cnfStyle w:val="000000000000" w:firstRow="0" w:lastRow="0" w:firstColumn="0" w:lastColumn="0" w:oddVBand="0" w:evenVBand="0" w:oddHBand="0" w:evenHBand="0" w:firstRowFirstColumn="0" w:firstRowLastColumn="0" w:lastRowFirstColumn="0" w:lastRowLastColumn="0"/>
              <w:rPr>
                <w:rFonts w:ascii="Arial Black" w:hAnsi="Arial Black"/>
                <w:sz w:val="24"/>
                <w:szCs w:val="24"/>
              </w:rPr>
            </w:pPr>
            <w:r w:rsidRPr="005157D5">
              <w:t xml:space="preserve">      </w:t>
            </w:r>
            <w:r>
              <w:t xml:space="preserve">   </w:t>
            </w:r>
            <w:r w:rsidRPr="005157D5">
              <w:t xml:space="preserve"> </w:t>
            </w:r>
            <w:r w:rsidRPr="00DE7676">
              <w:rPr>
                <w:rFonts w:ascii="Arial Black" w:hAnsi="Arial Black"/>
                <w:sz w:val="24"/>
                <w:szCs w:val="24"/>
              </w:rPr>
              <w:t>Chapter one: Introduction</w:t>
            </w:r>
          </w:p>
        </w:tc>
        <w:tc>
          <w:tcPr>
            <w:tcW w:w="1070"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 xml:space="preserve">1.1 Background </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C14D1E"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2</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1.2 Objective</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C14D1E"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2</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1.3 Research Questions</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C14D1E"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2</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1.4 Methodology</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C14D1E"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3</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1.5 Limitations</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C14D1E"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4</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1.6 Audience</w:t>
            </w:r>
          </w:p>
        </w:tc>
        <w:tc>
          <w:tcPr>
            <w:tcW w:w="5224" w:type="dxa"/>
          </w:tcPr>
          <w:p w:rsidR="00C14D1E" w:rsidRPr="005157D5" w:rsidRDefault="00C14D1E" w:rsidP="00C14D1E">
            <w:pPr>
              <w:pStyle w:val="Heading2"/>
              <w:outlineLvl w:val="1"/>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t xml:space="preserve">     </w:t>
            </w:r>
            <w:r w:rsidRPr="00EA6B4D">
              <w:t xml:space="preserve"> </w:t>
            </w:r>
          </w:p>
        </w:tc>
        <w:tc>
          <w:tcPr>
            <w:tcW w:w="1070" w:type="dxa"/>
          </w:tcPr>
          <w:p w:rsidR="00C14D1E" w:rsidRDefault="00C14D1E"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4</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p>
        </w:tc>
        <w:tc>
          <w:tcPr>
            <w:tcW w:w="5224" w:type="dxa"/>
          </w:tcPr>
          <w:p w:rsidR="00C14D1E" w:rsidRPr="00DE7676" w:rsidRDefault="00C14D1E" w:rsidP="00C14D1E">
            <w:pPr>
              <w:pStyle w:val="Heading2"/>
              <w:outlineLvl w:val="1"/>
              <w:cnfStyle w:val="000000100000" w:firstRow="0" w:lastRow="0" w:firstColumn="0" w:lastColumn="0" w:oddVBand="0" w:evenVBand="0" w:oddHBand="1" w:evenHBand="0" w:firstRowFirstColumn="0" w:firstRowLastColumn="0" w:lastRowFirstColumn="0" w:lastRowLastColumn="0"/>
              <w:rPr>
                <w:rFonts w:ascii="Arial Black" w:hAnsi="Arial Black"/>
                <w:sz w:val="24"/>
                <w:szCs w:val="24"/>
              </w:rPr>
            </w:pPr>
            <w:r w:rsidRPr="00DE7676">
              <w:t xml:space="preserve">      </w:t>
            </w:r>
            <w:r w:rsidRPr="00DE7676">
              <w:rPr>
                <w:rFonts w:ascii="Arial Black" w:hAnsi="Arial Black" w:cs="Arial"/>
                <w:sz w:val="24"/>
                <w:szCs w:val="24"/>
              </w:rPr>
              <w:t>Chapter two</w:t>
            </w:r>
            <w:r w:rsidRPr="00DE7676">
              <w:rPr>
                <w:rFonts w:ascii="Arial Black" w:hAnsi="Arial Black"/>
                <w:sz w:val="24"/>
                <w:szCs w:val="24"/>
              </w:rPr>
              <w:t>: Literature Review</w:t>
            </w:r>
          </w:p>
        </w:tc>
        <w:tc>
          <w:tcPr>
            <w:tcW w:w="1070" w:type="dxa"/>
          </w:tcPr>
          <w:p w:rsidR="00C14D1E" w:rsidRDefault="00C14D1E" w:rsidP="00464336">
            <w:pPr>
              <w:spacing w:line="259" w:lineRule="auto"/>
              <w:jc w:val="center"/>
              <w:cnfStyle w:val="000000100000" w:firstRow="0" w:lastRow="0" w:firstColumn="0" w:lastColumn="0" w:oddVBand="0" w:evenVBand="0" w:oddHBand="1" w:evenHBand="0" w:firstRowFirstColumn="0" w:firstRowLastColumn="0" w:lastRowFirstColumn="0" w:lastRowLastColumn="0"/>
            </w:pP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2.1 Customer Satisfaction</w:t>
            </w:r>
          </w:p>
        </w:tc>
        <w:tc>
          <w:tcPr>
            <w:tcW w:w="5224" w:type="dxa"/>
          </w:tcPr>
          <w:p w:rsidR="00C14D1E" w:rsidRPr="00DE7676"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rPr>
                <w:rFonts w:ascii="Arial Black" w:hAnsi="Arial Black"/>
              </w:rPr>
            </w:pPr>
          </w:p>
        </w:tc>
        <w:tc>
          <w:tcPr>
            <w:tcW w:w="1070" w:type="dxa"/>
          </w:tcPr>
          <w:p w:rsidR="00C14D1E" w:rsidRDefault="00BE47C2"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4</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2.2 Factors of Satisfaction</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BE47C2"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5</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2.3 E-business in Bangladesh</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BE47C2"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6</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2.4 Types of E-business</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BE47C2"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6</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2.5 Prospects and Challenges</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8</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2.6 Company Overview</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9</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2.7 Business Model</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10</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2.8 Marketing Mix</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11</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2.9 SWOT analysis</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13</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2.10 Literature Survey</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13</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p>
        </w:tc>
        <w:tc>
          <w:tcPr>
            <w:tcW w:w="5224" w:type="dxa"/>
          </w:tcPr>
          <w:p w:rsidR="00C14D1E" w:rsidRPr="00000915" w:rsidRDefault="00C14D1E" w:rsidP="00C14D1E">
            <w:pPr>
              <w:pStyle w:val="Heading2"/>
              <w:outlineLvl w:val="1"/>
              <w:cnfStyle w:val="000000000000" w:firstRow="0" w:lastRow="0" w:firstColumn="0" w:lastColumn="0" w:oddVBand="0" w:evenVBand="0" w:oddHBand="0" w:evenHBand="0" w:firstRowFirstColumn="0" w:firstRowLastColumn="0" w:lastRowFirstColumn="0" w:lastRowLastColumn="0"/>
              <w:rPr>
                <w:rFonts w:ascii="Arial Black" w:hAnsi="Arial Black"/>
                <w:sz w:val="24"/>
                <w:szCs w:val="24"/>
              </w:rPr>
            </w:pPr>
            <w:r>
              <w:t xml:space="preserve">             </w:t>
            </w:r>
            <w:r w:rsidRPr="00000915">
              <w:rPr>
                <w:rFonts w:ascii="Arial Black" w:hAnsi="Arial Black"/>
                <w:sz w:val="24"/>
                <w:szCs w:val="24"/>
              </w:rPr>
              <w:t>Chapter three: Methodology</w:t>
            </w:r>
          </w:p>
        </w:tc>
        <w:tc>
          <w:tcPr>
            <w:tcW w:w="1070" w:type="dxa"/>
          </w:tcPr>
          <w:p w:rsidR="00C14D1E" w:rsidRDefault="00C14D1E" w:rsidP="00464336">
            <w:pPr>
              <w:spacing w:line="259" w:lineRule="auto"/>
              <w:jc w:val="center"/>
              <w:cnfStyle w:val="000000000000" w:firstRow="0" w:lastRow="0" w:firstColumn="0" w:lastColumn="0" w:oddVBand="0" w:evenVBand="0" w:oddHBand="0" w:evenHBand="0" w:firstRowFirstColumn="0" w:firstRowLastColumn="0" w:lastRowFirstColumn="0" w:lastRowLastColumn="0"/>
            </w:pP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3.1 Introduction</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16</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3.2 Research Design</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16</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3.3 Sampling Procedure</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16</w:t>
            </w:r>
          </w:p>
        </w:tc>
      </w:tr>
      <w:tr w:rsidR="00C14D1E" w:rsidTr="00C14D1E">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3.4 Questionnaire</w:t>
            </w:r>
          </w:p>
        </w:tc>
        <w:tc>
          <w:tcPr>
            <w:tcW w:w="5224" w:type="dxa"/>
          </w:tcPr>
          <w:p w:rsidR="00C14D1E" w:rsidRDefault="00C14D1E"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14D1E"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17</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14D1E" w:rsidRDefault="00C14D1E" w:rsidP="00C14D1E">
            <w:pPr>
              <w:spacing w:line="259" w:lineRule="auto"/>
            </w:pPr>
            <w:r>
              <w:t>3.5 Data Collection</w:t>
            </w:r>
          </w:p>
        </w:tc>
        <w:tc>
          <w:tcPr>
            <w:tcW w:w="5224" w:type="dxa"/>
          </w:tcPr>
          <w:p w:rsidR="00C14D1E" w:rsidRDefault="00C14D1E"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14D1E"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17</w:t>
            </w:r>
          </w:p>
        </w:tc>
      </w:tr>
      <w:tr w:rsidR="006D2E37" w:rsidTr="00C14D1E">
        <w:tc>
          <w:tcPr>
            <w:cnfStyle w:val="001000000000" w:firstRow="0" w:lastRow="0" w:firstColumn="1" w:lastColumn="0" w:oddVBand="0" w:evenVBand="0" w:oddHBand="0" w:evenHBand="0" w:firstRowFirstColumn="0" w:firstRowLastColumn="0" w:lastRowFirstColumn="0" w:lastRowLastColumn="0"/>
            <w:tcW w:w="3056" w:type="dxa"/>
          </w:tcPr>
          <w:p w:rsidR="006D2E37" w:rsidRDefault="006D2E37" w:rsidP="00C14D1E">
            <w:pPr>
              <w:spacing w:line="259" w:lineRule="auto"/>
            </w:pPr>
          </w:p>
        </w:tc>
        <w:tc>
          <w:tcPr>
            <w:tcW w:w="5224" w:type="dxa"/>
          </w:tcPr>
          <w:p w:rsidR="006D2E37" w:rsidRDefault="006D2E37"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6D2E37" w:rsidRDefault="006D2E37" w:rsidP="00464336">
            <w:pPr>
              <w:spacing w:line="259" w:lineRule="auto"/>
              <w:jc w:val="center"/>
              <w:cnfStyle w:val="000000000000" w:firstRow="0" w:lastRow="0" w:firstColumn="0" w:lastColumn="0" w:oddVBand="0" w:evenVBand="0" w:oddHBand="0" w:evenHBand="0" w:firstRowFirstColumn="0" w:firstRowLastColumn="0" w:lastRowFirstColumn="0" w:lastRowLastColumn="0"/>
            </w:pPr>
          </w:p>
        </w:tc>
      </w:tr>
      <w:tr w:rsidR="006D2E37"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6D2E37" w:rsidRDefault="006D2E37" w:rsidP="00C14D1E">
            <w:pPr>
              <w:spacing w:line="259" w:lineRule="auto"/>
            </w:pPr>
          </w:p>
        </w:tc>
        <w:tc>
          <w:tcPr>
            <w:tcW w:w="5224" w:type="dxa"/>
          </w:tcPr>
          <w:p w:rsidR="006D2E37" w:rsidRPr="00C22F39" w:rsidRDefault="006D2E37" w:rsidP="00C22F39">
            <w:pPr>
              <w:pStyle w:val="Heading2"/>
              <w:outlineLvl w:val="1"/>
              <w:cnfStyle w:val="000000100000" w:firstRow="0" w:lastRow="0" w:firstColumn="0" w:lastColumn="0" w:oddVBand="0" w:evenVBand="0" w:oddHBand="1" w:evenHBand="0" w:firstRowFirstColumn="0" w:firstRowLastColumn="0" w:lastRowFirstColumn="0" w:lastRowLastColumn="0"/>
              <w:rPr>
                <w:rFonts w:ascii="Arial Black" w:hAnsi="Arial Black"/>
                <w:sz w:val="32"/>
                <w:szCs w:val="32"/>
              </w:rPr>
            </w:pPr>
            <w:r w:rsidRPr="00C22F39">
              <w:rPr>
                <w:sz w:val="32"/>
                <w:szCs w:val="32"/>
              </w:rPr>
              <w:t xml:space="preserve">   </w:t>
            </w:r>
            <w:r w:rsidRPr="00C22F39">
              <w:rPr>
                <w:rFonts w:ascii="Arial Black" w:hAnsi="Arial Black"/>
                <w:sz w:val="32"/>
                <w:szCs w:val="32"/>
              </w:rPr>
              <w:t xml:space="preserve">  </w:t>
            </w:r>
            <w:r w:rsidR="00C22F39">
              <w:rPr>
                <w:rFonts w:ascii="Arial Black" w:hAnsi="Arial Black"/>
                <w:sz w:val="32"/>
                <w:szCs w:val="32"/>
              </w:rPr>
              <w:t xml:space="preserve"> </w:t>
            </w:r>
            <w:r w:rsidR="00C22F39" w:rsidRPr="00C22F39">
              <w:rPr>
                <w:rFonts w:ascii="Arial Black" w:hAnsi="Arial Black"/>
                <w:sz w:val="32"/>
                <w:szCs w:val="32"/>
              </w:rPr>
              <w:t xml:space="preserve">  </w:t>
            </w:r>
            <w:r w:rsidRPr="00C22F39">
              <w:rPr>
                <w:rFonts w:ascii="Arial Black" w:hAnsi="Arial Black"/>
                <w:sz w:val="32"/>
                <w:szCs w:val="32"/>
              </w:rPr>
              <w:t>Table of Content</w:t>
            </w:r>
          </w:p>
        </w:tc>
        <w:tc>
          <w:tcPr>
            <w:tcW w:w="1070" w:type="dxa"/>
          </w:tcPr>
          <w:p w:rsidR="006D2E37" w:rsidRDefault="006D2E37" w:rsidP="00C14D1E">
            <w:pPr>
              <w:spacing w:line="259" w:lineRule="auto"/>
              <w:cnfStyle w:val="000000100000" w:firstRow="0" w:lastRow="0" w:firstColumn="0" w:lastColumn="0" w:oddVBand="0" w:evenVBand="0" w:oddHBand="1" w:evenHBand="0" w:firstRowFirstColumn="0" w:firstRowLastColumn="0" w:lastRowFirstColumn="0" w:lastRowLastColumn="0"/>
            </w:pPr>
          </w:p>
        </w:tc>
      </w:tr>
      <w:tr w:rsidR="006D2E37" w:rsidTr="00C14D1E">
        <w:tc>
          <w:tcPr>
            <w:cnfStyle w:val="001000000000" w:firstRow="0" w:lastRow="0" w:firstColumn="1" w:lastColumn="0" w:oddVBand="0" w:evenVBand="0" w:oddHBand="0" w:evenHBand="0" w:firstRowFirstColumn="0" w:firstRowLastColumn="0" w:lastRowFirstColumn="0" w:lastRowLastColumn="0"/>
            <w:tcW w:w="3056" w:type="dxa"/>
          </w:tcPr>
          <w:p w:rsidR="006D2E37" w:rsidRDefault="006D2E37" w:rsidP="00C14D1E">
            <w:pPr>
              <w:spacing w:line="259" w:lineRule="auto"/>
            </w:pPr>
          </w:p>
        </w:tc>
        <w:tc>
          <w:tcPr>
            <w:tcW w:w="5224" w:type="dxa"/>
          </w:tcPr>
          <w:p w:rsidR="006D2E37" w:rsidRDefault="006D2E37"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6D2E37" w:rsidRDefault="006D2E37" w:rsidP="00C14D1E">
            <w:pPr>
              <w:spacing w:line="259" w:lineRule="auto"/>
              <w:cnfStyle w:val="000000000000" w:firstRow="0" w:lastRow="0" w:firstColumn="0" w:lastColumn="0" w:oddVBand="0" w:evenVBand="0" w:oddHBand="0" w:evenHBand="0" w:firstRowFirstColumn="0" w:firstRowLastColumn="0" w:lastRowFirstColumn="0" w:lastRowLastColumn="0"/>
            </w:pPr>
            <w:r>
              <w:t xml:space="preserve">Page </w:t>
            </w:r>
          </w:p>
          <w:p w:rsidR="006D2E37" w:rsidRDefault="006D2E37" w:rsidP="00C14D1E">
            <w:pPr>
              <w:spacing w:line="259" w:lineRule="auto"/>
              <w:cnfStyle w:val="000000000000" w:firstRow="0" w:lastRow="0" w:firstColumn="0" w:lastColumn="0" w:oddVBand="0" w:evenVBand="0" w:oddHBand="0" w:evenHBand="0" w:firstRowFirstColumn="0" w:firstRowLastColumn="0" w:lastRowFirstColumn="0" w:lastRowLastColumn="0"/>
            </w:pPr>
            <w:r>
              <w:t>Number</w:t>
            </w:r>
          </w:p>
        </w:tc>
      </w:tr>
      <w:tr w:rsidR="006D2E37"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6D2E37" w:rsidRDefault="00C22F39" w:rsidP="00C14D1E">
            <w:pPr>
              <w:spacing w:line="259" w:lineRule="auto"/>
            </w:pPr>
            <w:r>
              <w:t>3.6 Ethical Consideration</w:t>
            </w:r>
          </w:p>
        </w:tc>
        <w:tc>
          <w:tcPr>
            <w:tcW w:w="5224" w:type="dxa"/>
          </w:tcPr>
          <w:p w:rsidR="006D2E37" w:rsidRDefault="006D2E37"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6D2E37"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17</w:t>
            </w:r>
          </w:p>
        </w:tc>
      </w:tr>
      <w:tr w:rsidR="006D2E37" w:rsidTr="00C14D1E">
        <w:tc>
          <w:tcPr>
            <w:cnfStyle w:val="001000000000" w:firstRow="0" w:lastRow="0" w:firstColumn="1" w:lastColumn="0" w:oddVBand="0" w:evenVBand="0" w:oddHBand="0" w:evenHBand="0" w:firstRowFirstColumn="0" w:firstRowLastColumn="0" w:lastRowFirstColumn="0" w:lastRowLastColumn="0"/>
            <w:tcW w:w="3056" w:type="dxa"/>
          </w:tcPr>
          <w:p w:rsidR="006D2E37" w:rsidRDefault="006D2E37" w:rsidP="00C14D1E">
            <w:pPr>
              <w:spacing w:line="259" w:lineRule="auto"/>
            </w:pPr>
          </w:p>
        </w:tc>
        <w:tc>
          <w:tcPr>
            <w:tcW w:w="5224" w:type="dxa"/>
          </w:tcPr>
          <w:p w:rsidR="006D2E37" w:rsidRPr="00C22F39" w:rsidRDefault="00C22F39" w:rsidP="00C22F39">
            <w:pPr>
              <w:pStyle w:val="Heading2"/>
              <w:outlineLvl w:val="1"/>
              <w:cnfStyle w:val="000000000000" w:firstRow="0" w:lastRow="0" w:firstColumn="0" w:lastColumn="0" w:oddVBand="0" w:evenVBand="0" w:oddHBand="0" w:evenHBand="0" w:firstRowFirstColumn="0" w:firstRowLastColumn="0" w:lastRowFirstColumn="0" w:lastRowLastColumn="0"/>
              <w:rPr>
                <w:rFonts w:ascii="Arial Black" w:hAnsi="Arial Black"/>
                <w:sz w:val="24"/>
                <w:szCs w:val="24"/>
              </w:rPr>
            </w:pPr>
            <w:r>
              <w:t xml:space="preserve">         </w:t>
            </w:r>
            <w:r w:rsidRPr="00C22F39">
              <w:rPr>
                <w:rFonts w:ascii="Arial Black" w:hAnsi="Arial Black"/>
                <w:sz w:val="24"/>
                <w:szCs w:val="24"/>
              </w:rPr>
              <w:t>Chapter Four: Data Analysis</w:t>
            </w:r>
          </w:p>
        </w:tc>
        <w:tc>
          <w:tcPr>
            <w:tcW w:w="1070" w:type="dxa"/>
          </w:tcPr>
          <w:p w:rsidR="006D2E37" w:rsidRDefault="006D2E37" w:rsidP="00464336">
            <w:pPr>
              <w:spacing w:line="259" w:lineRule="auto"/>
              <w:jc w:val="center"/>
              <w:cnfStyle w:val="000000000000" w:firstRow="0" w:lastRow="0" w:firstColumn="0" w:lastColumn="0" w:oddVBand="0" w:evenVBand="0" w:oddHBand="0" w:evenHBand="0" w:firstRowFirstColumn="0" w:firstRowLastColumn="0" w:lastRowFirstColumn="0" w:lastRowLastColumn="0"/>
            </w:pPr>
          </w:p>
        </w:tc>
      </w:tr>
      <w:tr w:rsidR="00C22F39"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22F39" w:rsidRDefault="00C22F39" w:rsidP="00C14D1E">
            <w:pPr>
              <w:spacing w:line="259" w:lineRule="auto"/>
            </w:pPr>
            <w:r>
              <w:t>4.1 Demographic Analysis</w:t>
            </w:r>
          </w:p>
        </w:tc>
        <w:tc>
          <w:tcPr>
            <w:tcW w:w="5224" w:type="dxa"/>
          </w:tcPr>
          <w:p w:rsidR="00C22F39" w:rsidRDefault="00C22F39"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22F39"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19</w:t>
            </w:r>
          </w:p>
        </w:tc>
      </w:tr>
      <w:tr w:rsidR="00C22F39" w:rsidTr="00C14D1E">
        <w:tc>
          <w:tcPr>
            <w:cnfStyle w:val="001000000000" w:firstRow="0" w:lastRow="0" w:firstColumn="1" w:lastColumn="0" w:oddVBand="0" w:evenVBand="0" w:oddHBand="0" w:evenHBand="0" w:firstRowFirstColumn="0" w:firstRowLastColumn="0" w:lastRowFirstColumn="0" w:lastRowLastColumn="0"/>
            <w:tcW w:w="3056" w:type="dxa"/>
          </w:tcPr>
          <w:p w:rsidR="00C22F39" w:rsidRDefault="00C22F39" w:rsidP="00C14D1E">
            <w:pPr>
              <w:spacing w:line="259" w:lineRule="auto"/>
            </w:pPr>
            <w:r>
              <w:t>4.2 Identifying Variables of Satisfaction</w:t>
            </w:r>
          </w:p>
        </w:tc>
        <w:tc>
          <w:tcPr>
            <w:tcW w:w="5224" w:type="dxa"/>
          </w:tcPr>
          <w:p w:rsidR="00C22F39" w:rsidRDefault="00C22F39"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22F39"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20</w:t>
            </w:r>
          </w:p>
        </w:tc>
      </w:tr>
      <w:tr w:rsidR="00C22F39"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22F39" w:rsidRDefault="00C22F39" w:rsidP="00C14D1E">
            <w:pPr>
              <w:spacing w:line="259" w:lineRule="auto"/>
            </w:pPr>
            <w:r>
              <w:t>4.3 Ranking of Variables</w:t>
            </w:r>
          </w:p>
        </w:tc>
        <w:tc>
          <w:tcPr>
            <w:tcW w:w="5224" w:type="dxa"/>
          </w:tcPr>
          <w:p w:rsidR="00C22F39" w:rsidRDefault="00C22F39"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22F39"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21</w:t>
            </w:r>
          </w:p>
        </w:tc>
      </w:tr>
      <w:tr w:rsidR="00C22F39" w:rsidTr="00C14D1E">
        <w:tc>
          <w:tcPr>
            <w:cnfStyle w:val="001000000000" w:firstRow="0" w:lastRow="0" w:firstColumn="1" w:lastColumn="0" w:oddVBand="0" w:evenVBand="0" w:oddHBand="0" w:evenHBand="0" w:firstRowFirstColumn="0" w:firstRowLastColumn="0" w:lastRowFirstColumn="0" w:lastRowLastColumn="0"/>
            <w:tcW w:w="3056" w:type="dxa"/>
          </w:tcPr>
          <w:p w:rsidR="00C22F39" w:rsidRDefault="00C22F39" w:rsidP="00C14D1E">
            <w:pPr>
              <w:spacing w:line="259" w:lineRule="auto"/>
            </w:pPr>
            <w:r>
              <w:t>4.4 Measuring the level of Satisfaction</w:t>
            </w:r>
          </w:p>
        </w:tc>
        <w:tc>
          <w:tcPr>
            <w:tcW w:w="5224" w:type="dxa"/>
          </w:tcPr>
          <w:p w:rsidR="00C22F39" w:rsidRDefault="00C22F39"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22F39"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22</w:t>
            </w:r>
          </w:p>
        </w:tc>
      </w:tr>
      <w:tr w:rsidR="00C22F39"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22F39" w:rsidRDefault="00C22F39" w:rsidP="00C14D1E">
            <w:pPr>
              <w:spacing w:line="259" w:lineRule="auto"/>
            </w:pPr>
            <w:r>
              <w:t>4.5 Analysis of the Findings</w:t>
            </w:r>
          </w:p>
        </w:tc>
        <w:tc>
          <w:tcPr>
            <w:tcW w:w="5224" w:type="dxa"/>
          </w:tcPr>
          <w:p w:rsidR="00C22F39" w:rsidRDefault="00C22F39"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22F39"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29</w:t>
            </w:r>
          </w:p>
        </w:tc>
      </w:tr>
      <w:tr w:rsidR="00C22F39" w:rsidTr="00C14D1E">
        <w:tc>
          <w:tcPr>
            <w:cnfStyle w:val="001000000000" w:firstRow="0" w:lastRow="0" w:firstColumn="1" w:lastColumn="0" w:oddVBand="0" w:evenVBand="0" w:oddHBand="0" w:evenHBand="0" w:firstRowFirstColumn="0" w:firstRowLastColumn="0" w:lastRowFirstColumn="0" w:lastRowLastColumn="0"/>
            <w:tcW w:w="3056" w:type="dxa"/>
          </w:tcPr>
          <w:p w:rsidR="00C22F39" w:rsidRDefault="00C22F39" w:rsidP="00C14D1E">
            <w:pPr>
              <w:spacing w:line="259" w:lineRule="auto"/>
            </w:pPr>
          </w:p>
        </w:tc>
        <w:tc>
          <w:tcPr>
            <w:tcW w:w="5224" w:type="dxa"/>
          </w:tcPr>
          <w:p w:rsidR="00C22F39" w:rsidRPr="00C22F39" w:rsidRDefault="00C22F39" w:rsidP="00C22F39">
            <w:pPr>
              <w:pStyle w:val="Heading2"/>
              <w:outlineLvl w:val="1"/>
              <w:cnfStyle w:val="000000000000" w:firstRow="0" w:lastRow="0" w:firstColumn="0" w:lastColumn="0" w:oddVBand="0" w:evenVBand="0" w:oddHBand="0" w:evenHBand="0" w:firstRowFirstColumn="0" w:firstRowLastColumn="0" w:lastRowFirstColumn="0" w:lastRowLastColumn="0"/>
              <w:rPr>
                <w:rFonts w:ascii="Arial Black" w:hAnsi="Arial Black"/>
                <w:sz w:val="22"/>
                <w:szCs w:val="22"/>
              </w:rPr>
            </w:pPr>
            <w:r>
              <w:t xml:space="preserve"> </w:t>
            </w:r>
            <w:r w:rsidRPr="00C22F39">
              <w:rPr>
                <w:rFonts w:ascii="Arial Black" w:hAnsi="Arial Black"/>
                <w:sz w:val="22"/>
                <w:szCs w:val="22"/>
              </w:rPr>
              <w:t xml:space="preserve">Chapter Five: Recommendation &amp; </w:t>
            </w:r>
            <w:r>
              <w:rPr>
                <w:rFonts w:ascii="Arial Black" w:hAnsi="Arial Black"/>
                <w:sz w:val="22"/>
                <w:szCs w:val="22"/>
              </w:rPr>
              <w:t xml:space="preserve">    </w:t>
            </w:r>
            <w:r w:rsidRPr="00C22F39">
              <w:rPr>
                <w:rFonts w:ascii="Arial Black" w:hAnsi="Arial Black"/>
                <w:sz w:val="22"/>
                <w:szCs w:val="22"/>
              </w:rPr>
              <w:t>Conclusion</w:t>
            </w:r>
          </w:p>
        </w:tc>
        <w:tc>
          <w:tcPr>
            <w:tcW w:w="1070" w:type="dxa"/>
          </w:tcPr>
          <w:p w:rsidR="00C22F39" w:rsidRDefault="00C22F39" w:rsidP="00464336">
            <w:pPr>
              <w:spacing w:line="259" w:lineRule="auto"/>
              <w:jc w:val="center"/>
              <w:cnfStyle w:val="000000000000" w:firstRow="0" w:lastRow="0" w:firstColumn="0" w:lastColumn="0" w:oddVBand="0" w:evenVBand="0" w:oddHBand="0" w:evenHBand="0" w:firstRowFirstColumn="0" w:firstRowLastColumn="0" w:lastRowFirstColumn="0" w:lastRowLastColumn="0"/>
            </w:pPr>
          </w:p>
        </w:tc>
      </w:tr>
      <w:tr w:rsidR="00C22F39"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22F39" w:rsidRDefault="00BE47C2" w:rsidP="00C14D1E">
            <w:pPr>
              <w:spacing w:line="259" w:lineRule="auto"/>
            </w:pPr>
            <w:r>
              <w:t>5.1 Recommendation</w:t>
            </w:r>
          </w:p>
        </w:tc>
        <w:tc>
          <w:tcPr>
            <w:tcW w:w="5224" w:type="dxa"/>
          </w:tcPr>
          <w:p w:rsidR="00C22F39" w:rsidRDefault="00C22F39"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C22F39"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30</w:t>
            </w:r>
          </w:p>
        </w:tc>
      </w:tr>
      <w:tr w:rsidR="00C22F39" w:rsidTr="00C14D1E">
        <w:tc>
          <w:tcPr>
            <w:cnfStyle w:val="001000000000" w:firstRow="0" w:lastRow="0" w:firstColumn="1" w:lastColumn="0" w:oddVBand="0" w:evenVBand="0" w:oddHBand="0" w:evenHBand="0" w:firstRowFirstColumn="0" w:firstRowLastColumn="0" w:lastRowFirstColumn="0" w:lastRowLastColumn="0"/>
            <w:tcW w:w="3056" w:type="dxa"/>
          </w:tcPr>
          <w:p w:rsidR="00C22F39" w:rsidRDefault="00BE47C2" w:rsidP="00C14D1E">
            <w:pPr>
              <w:spacing w:line="259" w:lineRule="auto"/>
            </w:pPr>
            <w:r>
              <w:t>5.2 Conclusion</w:t>
            </w:r>
          </w:p>
        </w:tc>
        <w:tc>
          <w:tcPr>
            <w:tcW w:w="5224" w:type="dxa"/>
          </w:tcPr>
          <w:p w:rsidR="00C22F39" w:rsidRDefault="00C22F39"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22F39"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31</w:t>
            </w:r>
          </w:p>
        </w:tc>
      </w:tr>
      <w:tr w:rsidR="00C22F39"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C22F39" w:rsidRDefault="00C22F39" w:rsidP="00C14D1E">
            <w:pPr>
              <w:spacing w:line="259" w:lineRule="auto"/>
            </w:pPr>
          </w:p>
        </w:tc>
        <w:tc>
          <w:tcPr>
            <w:tcW w:w="5224" w:type="dxa"/>
          </w:tcPr>
          <w:p w:rsidR="00C22F39" w:rsidRPr="00BE47C2" w:rsidRDefault="00BE47C2" w:rsidP="00BE47C2">
            <w:pPr>
              <w:pStyle w:val="Heading2"/>
              <w:outlineLvl w:val="1"/>
              <w:cnfStyle w:val="000000100000" w:firstRow="0" w:lastRow="0" w:firstColumn="0" w:lastColumn="0" w:oddVBand="0" w:evenVBand="0" w:oddHBand="1" w:evenHBand="0" w:firstRowFirstColumn="0" w:firstRowLastColumn="0" w:lastRowFirstColumn="0" w:lastRowLastColumn="0"/>
              <w:rPr>
                <w:rFonts w:ascii="Arial Black" w:hAnsi="Arial Black"/>
                <w:sz w:val="24"/>
                <w:szCs w:val="24"/>
              </w:rPr>
            </w:pPr>
            <w:r>
              <w:t xml:space="preserve">                       </w:t>
            </w:r>
            <w:r w:rsidRPr="00BE47C2">
              <w:rPr>
                <w:rFonts w:ascii="Arial Black" w:hAnsi="Arial Black"/>
                <w:sz w:val="24"/>
                <w:szCs w:val="24"/>
              </w:rPr>
              <w:t>Appendix</w:t>
            </w:r>
          </w:p>
        </w:tc>
        <w:tc>
          <w:tcPr>
            <w:tcW w:w="1070" w:type="dxa"/>
          </w:tcPr>
          <w:p w:rsidR="00C22F39" w:rsidRDefault="00C22F39" w:rsidP="00464336">
            <w:pPr>
              <w:spacing w:line="259" w:lineRule="auto"/>
              <w:jc w:val="center"/>
              <w:cnfStyle w:val="000000100000" w:firstRow="0" w:lastRow="0" w:firstColumn="0" w:lastColumn="0" w:oddVBand="0" w:evenVBand="0" w:oddHBand="1" w:evenHBand="0" w:firstRowFirstColumn="0" w:firstRowLastColumn="0" w:lastRowFirstColumn="0" w:lastRowLastColumn="0"/>
            </w:pPr>
          </w:p>
        </w:tc>
      </w:tr>
      <w:tr w:rsidR="00C22F39" w:rsidTr="00C14D1E">
        <w:tc>
          <w:tcPr>
            <w:cnfStyle w:val="001000000000" w:firstRow="0" w:lastRow="0" w:firstColumn="1" w:lastColumn="0" w:oddVBand="0" w:evenVBand="0" w:oddHBand="0" w:evenHBand="0" w:firstRowFirstColumn="0" w:firstRowLastColumn="0" w:lastRowFirstColumn="0" w:lastRowLastColumn="0"/>
            <w:tcW w:w="3056" w:type="dxa"/>
          </w:tcPr>
          <w:p w:rsidR="00C22F39" w:rsidRDefault="00BE47C2" w:rsidP="00C14D1E">
            <w:pPr>
              <w:spacing w:line="259" w:lineRule="auto"/>
            </w:pPr>
            <w:r>
              <w:t>6.1 Questionnaire</w:t>
            </w:r>
          </w:p>
        </w:tc>
        <w:tc>
          <w:tcPr>
            <w:tcW w:w="5224" w:type="dxa"/>
          </w:tcPr>
          <w:p w:rsidR="00C22F39" w:rsidRDefault="00C22F39" w:rsidP="00C14D1E">
            <w:pPr>
              <w:spacing w:line="259" w:lineRule="auto"/>
              <w:cnfStyle w:val="000000000000" w:firstRow="0" w:lastRow="0" w:firstColumn="0" w:lastColumn="0" w:oddVBand="0" w:evenVBand="0" w:oddHBand="0" w:evenHBand="0" w:firstRowFirstColumn="0" w:firstRowLastColumn="0" w:lastRowFirstColumn="0" w:lastRowLastColumn="0"/>
            </w:pPr>
          </w:p>
        </w:tc>
        <w:tc>
          <w:tcPr>
            <w:tcW w:w="1070" w:type="dxa"/>
          </w:tcPr>
          <w:p w:rsidR="00C22F39" w:rsidRDefault="00464336" w:rsidP="00464336">
            <w:pPr>
              <w:spacing w:line="259" w:lineRule="auto"/>
              <w:jc w:val="center"/>
              <w:cnfStyle w:val="000000000000" w:firstRow="0" w:lastRow="0" w:firstColumn="0" w:lastColumn="0" w:oddVBand="0" w:evenVBand="0" w:oddHBand="0" w:evenHBand="0" w:firstRowFirstColumn="0" w:firstRowLastColumn="0" w:lastRowFirstColumn="0" w:lastRowLastColumn="0"/>
            </w:pPr>
            <w:r>
              <w:t>33</w:t>
            </w:r>
          </w:p>
        </w:tc>
      </w:tr>
      <w:tr w:rsidR="00BE47C2"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rsidR="00BE47C2" w:rsidRDefault="00BE47C2" w:rsidP="00C14D1E">
            <w:pPr>
              <w:spacing w:line="259" w:lineRule="auto"/>
            </w:pPr>
            <w:r>
              <w:t>6.2 Survey Responses</w:t>
            </w:r>
          </w:p>
        </w:tc>
        <w:tc>
          <w:tcPr>
            <w:tcW w:w="5224" w:type="dxa"/>
          </w:tcPr>
          <w:p w:rsidR="00BE47C2" w:rsidRDefault="00BE47C2" w:rsidP="00C14D1E">
            <w:pPr>
              <w:spacing w:line="259" w:lineRule="auto"/>
              <w:cnfStyle w:val="000000100000" w:firstRow="0" w:lastRow="0" w:firstColumn="0" w:lastColumn="0" w:oddVBand="0" w:evenVBand="0" w:oddHBand="1" w:evenHBand="0" w:firstRowFirstColumn="0" w:firstRowLastColumn="0" w:lastRowFirstColumn="0" w:lastRowLastColumn="0"/>
            </w:pPr>
          </w:p>
        </w:tc>
        <w:tc>
          <w:tcPr>
            <w:tcW w:w="1070" w:type="dxa"/>
          </w:tcPr>
          <w:p w:rsidR="00BE47C2" w:rsidRDefault="00464336" w:rsidP="00464336">
            <w:pPr>
              <w:spacing w:line="259" w:lineRule="auto"/>
              <w:jc w:val="center"/>
              <w:cnfStyle w:val="000000100000" w:firstRow="0" w:lastRow="0" w:firstColumn="0" w:lastColumn="0" w:oddVBand="0" w:evenVBand="0" w:oddHBand="1" w:evenHBand="0" w:firstRowFirstColumn="0" w:firstRowLastColumn="0" w:lastRowFirstColumn="0" w:lastRowLastColumn="0"/>
            </w:pPr>
            <w:r>
              <w:t>35</w:t>
            </w:r>
          </w:p>
        </w:tc>
      </w:tr>
    </w:tbl>
    <w:p w:rsidR="00C14D1E" w:rsidRDefault="00C14D1E" w:rsidP="00C14D1E">
      <w:pPr>
        <w:spacing w:line="259" w:lineRule="auto"/>
      </w:pPr>
      <w:r>
        <w:t xml:space="preserve"> </w:t>
      </w:r>
      <w:r>
        <w:br w:type="page"/>
      </w:r>
    </w:p>
    <w:p w:rsidR="00C14D1E" w:rsidRDefault="00C14D1E" w:rsidP="00C14D1E">
      <w:pPr>
        <w:spacing w:line="259" w:lineRule="auto"/>
        <w:sectPr w:rsidR="00C14D1E" w:rsidSect="00DC5DB2">
          <w:footerReference w:type="default" r:id="rId14"/>
          <w:pgSz w:w="12240" w:h="15840"/>
          <w:pgMar w:top="1440" w:right="1440" w:bottom="1440" w:left="1440" w:header="720" w:footer="720" w:gutter="0"/>
          <w:pgNumType w:fmt="lowerRoman" w:start="1"/>
          <w:cols w:space="720"/>
          <w:docGrid w:linePitch="360"/>
        </w:sectPr>
      </w:pPr>
    </w:p>
    <w:p w:rsidR="00C14D1E" w:rsidRDefault="00C14D1E" w:rsidP="00C14D1E">
      <w:pPr>
        <w:spacing w:after="0"/>
      </w:pPr>
    </w:p>
    <w:p w:rsidR="00C14D1E" w:rsidRDefault="00C14D1E" w:rsidP="00C14D1E">
      <w:pPr>
        <w:pStyle w:val="Heading1"/>
        <w:jc w:val="left"/>
        <w:rPr>
          <w:rFonts w:ascii="Arial Black" w:hAnsi="Arial Black"/>
          <w:b w:val="0"/>
          <w:sz w:val="56"/>
          <w:szCs w:val="56"/>
          <w:u w:val="single"/>
        </w:rPr>
      </w:pPr>
      <w:r>
        <w:rPr>
          <w:rFonts w:ascii="Calibri" w:eastAsia="Calibri" w:hAnsi="Calibri" w:cs="Calibri"/>
          <w:b w:val="0"/>
          <w:color w:val="auto"/>
          <w:sz w:val="22"/>
          <w:szCs w:val="22"/>
        </w:rPr>
        <w:t xml:space="preserve">                                                  </w:t>
      </w:r>
      <w:r>
        <w:rPr>
          <w:rFonts w:ascii="Arial Black" w:hAnsi="Arial Black"/>
          <w:sz w:val="56"/>
          <w:szCs w:val="56"/>
        </w:rPr>
        <w:t xml:space="preserve">    </w:t>
      </w:r>
      <w:r>
        <w:rPr>
          <w:rFonts w:ascii="Arial Black" w:hAnsi="Arial Black"/>
          <w:sz w:val="56"/>
          <w:szCs w:val="56"/>
          <w:u w:val="single"/>
        </w:rPr>
        <w:t xml:space="preserve">Chapter 1:  </w:t>
      </w:r>
    </w:p>
    <w:p w:rsidR="00C14D1E" w:rsidRDefault="00C14D1E" w:rsidP="00C14D1E">
      <w:pPr>
        <w:pStyle w:val="Heading1"/>
        <w:jc w:val="left"/>
        <w:rPr>
          <w:rFonts w:ascii="Arial Black" w:hAnsi="Arial Black"/>
          <w:b w:val="0"/>
          <w:sz w:val="72"/>
          <w:szCs w:val="72"/>
          <w:u w:val="double"/>
        </w:rPr>
      </w:pPr>
      <w:r>
        <w:rPr>
          <w:rFonts w:ascii="Arial Black" w:hAnsi="Arial Black"/>
          <w:sz w:val="56"/>
          <w:szCs w:val="56"/>
        </w:rPr>
        <w:t xml:space="preserve">            </w:t>
      </w:r>
      <w:r>
        <w:rPr>
          <w:rFonts w:ascii="Arial Black" w:hAnsi="Arial Black"/>
          <w:sz w:val="72"/>
          <w:szCs w:val="72"/>
        </w:rPr>
        <w:t xml:space="preserve"> </w:t>
      </w:r>
      <w:r>
        <w:rPr>
          <w:rFonts w:ascii="Arial Black" w:hAnsi="Arial Black"/>
          <w:sz w:val="72"/>
          <w:szCs w:val="72"/>
          <w:u w:val="double"/>
        </w:rPr>
        <w:t xml:space="preserve">Introduction </w:t>
      </w:r>
    </w:p>
    <w:p w:rsidR="00C14D1E" w:rsidRDefault="00C14D1E" w:rsidP="00C14D1E">
      <w:pPr>
        <w:rPr>
          <w:rFonts w:ascii="Bradley Hand ITC" w:hAnsi="Bradley Hand ITC"/>
        </w:rPr>
      </w:pPr>
    </w:p>
    <w:p w:rsidR="00C14D1E" w:rsidRDefault="00C14D1E" w:rsidP="00C14D1E">
      <w:pPr>
        <w:rPr>
          <w:rFonts w:ascii="Bradley Hand ITC" w:hAnsi="Bradley Hand ITC"/>
        </w:rPr>
      </w:pPr>
      <w:r>
        <w:rPr>
          <w:noProof/>
        </w:rPr>
        <w:drawing>
          <wp:anchor distT="0" distB="0" distL="114300" distR="114300" simplePos="0" relativeHeight="251703296" behindDoc="1" locked="0" layoutInCell="1" allowOverlap="1" wp14:anchorId="31669DD1" wp14:editId="48C12A20">
            <wp:simplePos x="0" y="0"/>
            <wp:positionH relativeFrom="margin">
              <wp:posOffset>1394460</wp:posOffset>
            </wp:positionH>
            <wp:positionV relativeFrom="paragraph">
              <wp:posOffset>27305</wp:posOffset>
            </wp:positionV>
            <wp:extent cx="3749040" cy="2520950"/>
            <wp:effectExtent l="0" t="0" r="3810" b="0"/>
            <wp:wrapNone/>
            <wp:docPr id="64" name="Picture 64" descr="17,162 Introduction Photos - Free &amp;amp; Royalty-Free Stock Photos from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7,162 Introduction Photos - Free &amp;amp; Royalty-Free Stock Photos from  Dreamstim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49040" cy="2520950"/>
                    </a:xfrm>
                    <a:prstGeom prst="rect">
                      <a:avLst/>
                    </a:prstGeom>
                    <a:noFill/>
                  </pic:spPr>
                </pic:pic>
              </a:graphicData>
            </a:graphic>
            <wp14:sizeRelH relativeFrom="page">
              <wp14:pctWidth>0</wp14:pctWidth>
            </wp14:sizeRelH>
            <wp14:sizeRelV relativeFrom="page">
              <wp14:pctHeight>0</wp14:pctHeight>
            </wp14:sizeRelV>
          </wp:anchor>
        </w:drawing>
      </w:r>
    </w:p>
    <w:p w:rsidR="00C14D1E" w:rsidRDefault="00C14D1E" w:rsidP="00C14D1E"/>
    <w:p w:rsidR="00C14D1E" w:rsidRDefault="00C14D1E" w:rsidP="00C14D1E"/>
    <w:p w:rsidR="00C14D1E" w:rsidRDefault="00C14D1E" w:rsidP="00C14D1E">
      <w:pPr>
        <w:rPr>
          <w:b/>
          <w:sz w:val="36"/>
          <w:szCs w:val="36"/>
          <w:u w:val="single"/>
        </w:rPr>
      </w:pPr>
    </w:p>
    <w:p w:rsidR="00C14D1E" w:rsidRDefault="00C14D1E" w:rsidP="00C14D1E">
      <w:pPr>
        <w:rPr>
          <w:b/>
          <w:sz w:val="36"/>
          <w:szCs w:val="36"/>
          <w:u w:val="single"/>
        </w:rPr>
      </w:pPr>
    </w:p>
    <w:p w:rsidR="00C14D1E" w:rsidRDefault="00C14D1E" w:rsidP="00C14D1E">
      <w:pPr>
        <w:pStyle w:val="Heading1"/>
        <w:rPr>
          <w:b w:val="0"/>
          <w:color w:val="FEFEFE"/>
          <w:spacing w:val="10"/>
          <w:sz w:val="56"/>
          <w:szCs w:val="56"/>
          <w:u w:val="dash"/>
          <w14:glow w14:rad="38100">
            <w14:schemeClr w14:val="accent1">
              <w14:alpha w14:val="60000"/>
            </w14:schemeClr>
          </w14:glow>
          <w14:textOutline w14:w="9525" w14:cap="flat" w14:cmpd="sng" w14:algn="ctr">
            <w14:solidFill>
              <w14:srgbClr w14:val="0070C0"/>
            </w14:solidFill>
            <w14:prstDash w14:val="solid"/>
            <w14:round/>
          </w14:textOutline>
        </w:rPr>
      </w:pPr>
    </w:p>
    <w:p w:rsidR="00C14D1E" w:rsidRDefault="00C14D1E" w:rsidP="00C14D1E">
      <w:pPr>
        <w:rPr>
          <w:rFonts w:asciiTheme="majorHAnsi" w:eastAsiaTheme="majorEastAsia" w:hAnsiTheme="majorHAnsi" w:cstheme="majorBidi"/>
        </w:rPr>
      </w:pPr>
      <w:r>
        <w:br w:type="page"/>
      </w:r>
    </w:p>
    <w:p w:rsidR="00C14D1E" w:rsidRPr="00E4264B" w:rsidRDefault="00C14D1E" w:rsidP="00C14D1E">
      <w:pPr>
        <w:pStyle w:val="Heading1"/>
        <w:rPr>
          <w:rFonts w:ascii="Arial" w:hAnsi="Arial" w:cs="Arial"/>
          <w:sz w:val="36"/>
          <w:szCs w:val="36"/>
          <w:u w:val="single"/>
        </w:rPr>
      </w:pPr>
      <w:r w:rsidRPr="00E4264B">
        <w:rPr>
          <w:rFonts w:ascii="Arial" w:hAnsi="Arial" w:cs="Arial"/>
          <w:sz w:val="36"/>
          <w:szCs w:val="36"/>
          <w:u w:val="single"/>
        </w:rPr>
        <w:lastRenderedPageBreak/>
        <w:t xml:space="preserve">Chapter 1: Introduction </w:t>
      </w:r>
    </w:p>
    <w:p w:rsidR="00C14D1E" w:rsidRPr="00714038" w:rsidRDefault="00C14D1E" w:rsidP="00C14D1E"/>
    <w:p w:rsidR="00C14D1E" w:rsidRPr="00A55DA1" w:rsidRDefault="00C14D1E" w:rsidP="00C14D1E">
      <w:pPr>
        <w:pStyle w:val="ListParagraph"/>
        <w:numPr>
          <w:ilvl w:val="1"/>
          <w:numId w:val="2"/>
        </w:numPr>
        <w:rPr>
          <w:b/>
          <w:sz w:val="28"/>
          <w:szCs w:val="28"/>
        </w:rPr>
      </w:pPr>
      <w:r w:rsidRPr="00A55DA1">
        <w:rPr>
          <w:b/>
          <w:sz w:val="28"/>
          <w:szCs w:val="28"/>
        </w:rPr>
        <w:t>Background of the study</w:t>
      </w:r>
    </w:p>
    <w:p w:rsidR="00C14D1E" w:rsidRDefault="00C14D1E" w:rsidP="00C14D1E">
      <w:pPr>
        <w:jc w:val="both"/>
      </w:pPr>
      <w:r>
        <w:t xml:space="preserve">The internet first came in Bangladesh on 4 June 1996. At the very beginning, the use of the internet was restricted to only sending and receiving emails to and from abroad and in that year, there were only 2 ISPs in the country. However, with time, the screnario had changed. The following years witnessed tremendous growth in the usage of internet. Now, according to the data revealed by Bangladesh Telecommunication Regulatory Commission (BRTC), the number of internet users stood at 111.875 million at the end of December, 2020. With the increased use of the internet, lots of e-commerce businesses have been established. And these e-commerce sites have a huge number of customers. Although there are a large number of online shoppers in Bangladesh, the service of most of these businesses is still questionable. Customers often make lots of complaints against e-commerce sites. The scams of some top e-sites have fuelled people’s doubt about this new form of business. Therefore, this is really important for online sellers to understand the level of satisfaction of customers. An in-depth customer insight will help an online business to clearly identify the determinants of customer satisfaction and earn the trust of people.  </w:t>
      </w:r>
    </w:p>
    <w:p w:rsidR="00C14D1E" w:rsidRPr="00831A7A" w:rsidRDefault="00C14D1E" w:rsidP="00C14D1E">
      <w:pPr>
        <w:jc w:val="both"/>
        <w:rPr>
          <w:b/>
          <w:sz w:val="28"/>
          <w:szCs w:val="28"/>
        </w:rPr>
      </w:pPr>
      <w:r>
        <w:rPr>
          <w:b/>
          <w:sz w:val="28"/>
          <w:szCs w:val="28"/>
        </w:rPr>
        <w:t>1.2   Objective of the study</w:t>
      </w:r>
    </w:p>
    <w:p w:rsidR="00C14D1E" w:rsidRDefault="00C14D1E" w:rsidP="00C14D1E">
      <w:r>
        <w:t xml:space="preserve">The objectives of this research are given below: </w:t>
      </w:r>
    </w:p>
    <w:p w:rsidR="00C14D1E" w:rsidRDefault="00C14D1E" w:rsidP="00C14D1E">
      <w:pPr>
        <w:pStyle w:val="ListParagraph"/>
        <w:numPr>
          <w:ilvl w:val="0"/>
          <w:numId w:val="4"/>
        </w:numPr>
      </w:pPr>
      <w:r>
        <w:t xml:space="preserve">To determine the level of satisfaction of Daraz customers </w:t>
      </w:r>
    </w:p>
    <w:p w:rsidR="00C14D1E" w:rsidRDefault="00C14D1E" w:rsidP="00C14D1E">
      <w:pPr>
        <w:pStyle w:val="ListParagraph"/>
        <w:numPr>
          <w:ilvl w:val="0"/>
          <w:numId w:val="4"/>
        </w:numPr>
      </w:pPr>
      <w:r>
        <w:t>To identify the variables of e-satisfaction</w:t>
      </w:r>
    </w:p>
    <w:p w:rsidR="00C14D1E" w:rsidRDefault="00C14D1E" w:rsidP="00C14D1E">
      <w:pPr>
        <w:pStyle w:val="ListParagraph"/>
        <w:numPr>
          <w:ilvl w:val="0"/>
          <w:numId w:val="4"/>
        </w:numPr>
      </w:pPr>
      <w:r>
        <w:t>To get an idea of Daraz customers purchsing behaviour</w:t>
      </w:r>
    </w:p>
    <w:p w:rsidR="00C14D1E" w:rsidRDefault="00C14D1E" w:rsidP="00C14D1E">
      <w:pPr>
        <w:pStyle w:val="ListParagraph"/>
        <w:numPr>
          <w:ilvl w:val="0"/>
          <w:numId w:val="4"/>
        </w:numPr>
      </w:pPr>
      <w:r>
        <w:t>To find out the extent of loyalty of Daraz customers</w:t>
      </w:r>
    </w:p>
    <w:p w:rsidR="00C14D1E" w:rsidRDefault="00C14D1E" w:rsidP="00C14D1E">
      <w:pPr>
        <w:pStyle w:val="ListParagraph"/>
        <w:numPr>
          <w:ilvl w:val="0"/>
          <w:numId w:val="4"/>
        </w:numPr>
      </w:pPr>
      <w:r>
        <w:t>To explore the reasons behind the customers’ satisfaction and dissatisfaction</w:t>
      </w:r>
    </w:p>
    <w:p w:rsidR="00C14D1E" w:rsidRDefault="00C14D1E" w:rsidP="00C14D1E">
      <w:pPr>
        <w:pStyle w:val="ListParagraph"/>
        <w:numPr>
          <w:ilvl w:val="0"/>
          <w:numId w:val="4"/>
        </w:numPr>
      </w:pPr>
      <w:r>
        <w:t xml:space="preserve">To recommend some possible solutions to the existing problems of Daraz </w:t>
      </w:r>
    </w:p>
    <w:p w:rsidR="00C14D1E" w:rsidRDefault="00C14D1E" w:rsidP="00C14D1E">
      <w:pPr>
        <w:pStyle w:val="ListParagraph"/>
        <w:ind w:left="810"/>
      </w:pPr>
    </w:p>
    <w:p w:rsidR="00C14D1E" w:rsidRPr="00F04B53" w:rsidRDefault="00C14D1E" w:rsidP="00C14D1E">
      <w:pPr>
        <w:pStyle w:val="ListParagraph"/>
        <w:ind w:left="90"/>
        <w:rPr>
          <w:b/>
          <w:sz w:val="28"/>
          <w:szCs w:val="28"/>
        </w:rPr>
      </w:pPr>
      <w:r>
        <w:rPr>
          <w:b/>
          <w:sz w:val="28"/>
          <w:szCs w:val="28"/>
        </w:rPr>
        <w:t>1.3</w:t>
      </w:r>
      <w:r w:rsidRPr="00F04B53">
        <w:rPr>
          <w:b/>
          <w:sz w:val="28"/>
          <w:szCs w:val="28"/>
        </w:rPr>
        <w:t xml:space="preserve">    Research Questions </w:t>
      </w:r>
    </w:p>
    <w:p w:rsidR="00C14D1E" w:rsidRDefault="00C14D1E" w:rsidP="00C14D1E">
      <w:pPr>
        <w:pStyle w:val="ListParagraph"/>
        <w:ind w:left="852"/>
      </w:pPr>
    </w:p>
    <w:p w:rsidR="00C14D1E" w:rsidRDefault="00C14D1E" w:rsidP="00C14D1E">
      <w:pPr>
        <w:pStyle w:val="ListParagraph"/>
        <w:ind w:left="180"/>
      </w:pPr>
      <w:r>
        <w:t xml:space="preserve">The purpose of this paper is to find out the answers of the following research questions: </w:t>
      </w:r>
    </w:p>
    <w:p w:rsidR="00C14D1E" w:rsidRDefault="00C14D1E" w:rsidP="00C14D1E">
      <w:pPr>
        <w:pStyle w:val="ListParagraph"/>
        <w:ind w:left="180"/>
      </w:pPr>
    </w:p>
    <w:p w:rsidR="00C14D1E" w:rsidRDefault="00C14D1E" w:rsidP="00C14D1E">
      <w:pPr>
        <w:pStyle w:val="ListParagraph"/>
        <w:numPr>
          <w:ilvl w:val="0"/>
          <w:numId w:val="21"/>
        </w:numPr>
      </w:pPr>
      <w:r>
        <w:t>How much satisfied are the customers of Daraz?</w:t>
      </w:r>
    </w:p>
    <w:p w:rsidR="00C14D1E" w:rsidRDefault="00C14D1E" w:rsidP="00C14D1E">
      <w:pPr>
        <w:pStyle w:val="ListParagraph"/>
        <w:numPr>
          <w:ilvl w:val="0"/>
          <w:numId w:val="21"/>
        </w:numPr>
      </w:pPr>
      <w:r>
        <w:t xml:space="preserve">How can the company improve the satisfaction of the customers? </w:t>
      </w:r>
    </w:p>
    <w:p w:rsidR="00C14D1E" w:rsidRDefault="00C14D1E" w:rsidP="00C14D1E">
      <w:pPr>
        <w:spacing w:line="259" w:lineRule="auto"/>
      </w:pPr>
    </w:p>
    <w:p w:rsidR="00C14D1E" w:rsidRDefault="00C14D1E" w:rsidP="00C14D1E">
      <w:pPr>
        <w:spacing w:line="259" w:lineRule="auto"/>
      </w:pPr>
    </w:p>
    <w:p w:rsidR="00C14D1E" w:rsidRDefault="00C14D1E" w:rsidP="00C14D1E">
      <w:pPr>
        <w:spacing w:line="259" w:lineRule="auto"/>
      </w:pPr>
    </w:p>
    <w:p w:rsidR="00C14D1E" w:rsidRPr="00B45C0B" w:rsidRDefault="00C14D1E" w:rsidP="00C14D1E">
      <w:pPr>
        <w:spacing w:line="259" w:lineRule="auto"/>
      </w:pPr>
      <w:r>
        <w:rPr>
          <w:b/>
          <w:sz w:val="28"/>
          <w:szCs w:val="28"/>
        </w:rPr>
        <w:lastRenderedPageBreak/>
        <w:t xml:space="preserve">1.4   Methodology </w:t>
      </w:r>
    </w:p>
    <w:p w:rsidR="00C14D1E" w:rsidRDefault="00C14D1E" w:rsidP="00C14D1E">
      <w:pPr>
        <w:jc w:val="both"/>
      </w:pPr>
      <w:r>
        <w:t xml:space="preserve">In this study, the customer’s experience of using Daraz app has been analyzed. An inductive approach using a qualitative method has been utilized. A survey has been conducted to take the responses of Daraz users. Along with that, different news reports have been used. After that, the collected data was analyzed and lastly, a final counclusion has been drawn. </w:t>
      </w:r>
    </w:p>
    <w:p w:rsidR="00C14D1E" w:rsidRDefault="00C14D1E" w:rsidP="00C14D1E">
      <w:pPr>
        <w:jc w:val="both"/>
      </w:pPr>
    </w:p>
    <w:p w:rsidR="00C14D1E" w:rsidRDefault="00C14D1E" w:rsidP="00C14D1E">
      <w:pPr>
        <w:rPr>
          <w:b/>
          <w:sz w:val="28"/>
          <w:szCs w:val="28"/>
        </w:rPr>
      </w:pPr>
      <w:r>
        <w:rPr>
          <w:b/>
          <w:noProof/>
          <w:sz w:val="28"/>
          <w:szCs w:val="28"/>
        </w:rPr>
        <mc:AlternateContent>
          <mc:Choice Requires="wps">
            <w:drawing>
              <wp:anchor distT="0" distB="0" distL="114300" distR="114300" simplePos="0" relativeHeight="251707392" behindDoc="0" locked="0" layoutInCell="1" allowOverlap="1" wp14:anchorId="3579E73D" wp14:editId="20A8F24B">
                <wp:simplePos x="0" y="0"/>
                <wp:positionH relativeFrom="column">
                  <wp:posOffset>-83820</wp:posOffset>
                </wp:positionH>
                <wp:positionV relativeFrom="paragraph">
                  <wp:posOffset>328295</wp:posOffset>
                </wp:positionV>
                <wp:extent cx="815340" cy="556260"/>
                <wp:effectExtent l="0" t="0" r="22860" b="15240"/>
                <wp:wrapNone/>
                <wp:docPr id="32" name="Rectangle 32"/>
                <wp:cNvGraphicFramePr/>
                <a:graphic xmlns:a="http://schemas.openxmlformats.org/drawingml/2006/main">
                  <a:graphicData uri="http://schemas.microsoft.com/office/word/2010/wordprocessingShape">
                    <wps:wsp>
                      <wps:cNvSpPr/>
                      <wps:spPr>
                        <a:xfrm>
                          <a:off x="0" y="0"/>
                          <a:ext cx="815340" cy="5562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6733" w:rsidRDefault="00406733" w:rsidP="00C14D1E">
                            <w:r w:rsidRPr="00972AAF">
                              <w:rPr>
                                <w:sz w:val="18"/>
                                <w:szCs w:val="18"/>
                              </w:rPr>
                              <w:t>Experie</w:t>
                            </w:r>
                            <w:r>
                              <w:rPr>
                                <w:sz w:val="18"/>
                                <w:szCs w:val="18"/>
                              </w:rPr>
                              <w:t>nce &amp; 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9E73D" id="Rectangle 32" o:spid="_x0000_s1027" style="position:absolute;margin-left:-6.6pt;margin-top:25.85pt;width:64.2pt;height:43.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tEYhQIAACgFAAAOAAAAZHJzL2Uyb0RvYy54bWysVN9P2zAQfp+0/8Hy+0hbKLCIFFWgTpMQ&#10;oMHEs+s4jSX/mu026f76fXYCFNjTtDw4d77zne+773xx2WtFdsIHaU1Fp0cTSoThtpZmU9Gfj6sv&#10;55SEyEzNlDWionsR6OXi86eLzpViZlurauEJgphQdq6ibYyuLIrAW6FZOLJOGBgb6zWLUP2mqD3r&#10;EF2rYjaZnBad9bXzlosQsHs9GOkix28aweNd0wQRiaoo7hbz6vO6TmuxuGDlxjPXSj5eg/3DLTST&#10;BklfQl2zyMjWyw+htOTeBtvEI251YZtGcpFrQDXTybtqHlrmRK4F4AT3AlP4f2H57e7eE1lX9HhG&#10;iWEaPfoB1JjZKEGwB4A6F0r4Pbh7P2oBYqq2b7xOf9RB+gzq/gVU0UfCsXk+nR+fAHoO03x+OjvN&#10;oBevh50P8ZuwmiShoh7ZM5RsdxMiEsL12SXlClbJeiWVyso+XClPdgztBStq21GiWIjYrOgqf6kC&#10;hHhzTBnSga2zs0m6GAPvGsUiRO2ARDAbSpjagNA8+nyXN6fDh6SPKPYg8SR/f0ucCrlmoR1unKMm&#10;N1ZqGTEHSmoAdnhamWQVmckjHKkdQwOSFPt1n/s3TYHSztrWe/TU24HswfGVRNobwHLPPNiNmjGx&#10;8Q5LoyyAsKNESWv977/tJ3+QDlZKOkwLQPq1ZV6g6O8GdPw6PUk9jlk5mZ/NoPhDy/rQYrb6yqJj&#10;U7wNjmcx+Uf1LDbe6icM9jJlhYkZjtxDO0blKg5TjKeBi+Uyu2GkHIs35sHxFDwhlwB/7J+YdyO9&#10;Ilp1a58ni5XvWDb4ppPGLrfRNjJT8BVXkCkpGMdMq/HpSPN+qGev1wdu8QcAAP//AwBQSwMEFAAG&#10;AAgAAAAhAMEg6n/fAAAACgEAAA8AAABkcnMvZG93bnJldi54bWxMj01Lw0AQhu+C/2EZwVu7SUPV&#10;ptkUEQQRPBi15212zIZmZ0N2k8b+eqcnvc3HwzvPFLvZdWLCIbSeFKTLBARS7U1LjYLPj+fFA4gQ&#10;NRndeUIFPxhgV15fFTo3/kTvOFWxERxCIdcKbIx9LmWoLTodlr5H4t23H5yO3A6NNIM+cbjr5CpJ&#10;7qTTLfEFq3t8slgfq9EpeA3ncapNeJvtbF82X/vkXNFRqdub+XELIuIc/2C46LM6lOx08COZIDoF&#10;izRbMapgnd6DuADpmgcHLrJNBrIs5P8Xyl8AAAD//wMAUEsBAi0AFAAGAAgAAAAhALaDOJL+AAAA&#10;4QEAABMAAAAAAAAAAAAAAAAAAAAAAFtDb250ZW50X1R5cGVzXS54bWxQSwECLQAUAAYACAAAACEA&#10;OP0h/9YAAACUAQAACwAAAAAAAAAAAAAAAAAvAQAAX3JlbHMvLnJlbHNQSwECLQAUAAYACAAAACEA&#10;TJbRGIUCAAAoBQAADgAAAAAAAAAAAAAAAAAuAgAAZHJzL2Uyb0RvYy54bWxQSwECLQAUAAYACAAA&#10;ACEAwSDqf98AAAAKAQAADwAAAAAAAAAAAAAAAADfBAAAZHJzL2Rvd25yZXYueG1sUEsFBgAAAAAE&#10;AAQA8wAAAOsFAAAAAA==&#10;" fillcolor="window" strokecolor="windowText" strokeweight="1pt">
                <v:textbox>
                  <w:txbxContent>
                    <w:p w:rsidR="00406733" w:rsidRDefault="00406733" w:rsidP="00C14D1E">
                      <w:r w:rsidRPr="00972AAF">
                        <w:rPr>
                          <w:sz w:val="18"/>
                          <w:szCs w:val="18"/>
                        </w:rPr>
                        <w:t>Experie</w:t>
                      </w:r>
                      <w:r>
                        <w:rPr>
                          <w:sz w:val="18"/>
                          <w:szCs w:val="18"/>
                        </w:rPr>
                        <w:t>nce &amp; Motivation</w:t>
                      </w:r>
                    </w:p>
                  </w:txbxContent>
                </v:textbox>
              </v:rect>
            </w:pict>
          </mc:Fallback>
        </mc:AlternateContent>
      </w:r>
      <w:r>
        <w:rPr>
          <w:b/>
          <w:sz w:val="28"/>
          <w:szCs w:val="28"/>
        </w:rPr>
        <w:t xml:space="preserve">                                                  Strategies             </w:t>
      </w:r>
      <w:r w:rsidRPr="00DA2125">
        <w:rPr>
          <w:b/>
          <w:sz w:val="22"/>
          <w:szCs w:val="22"/>
        </w:rPr>
        <w:t>Data Generation &amp;</w:t>
      </w:r>
      <w:r>
        <w:rPr>
          <w:b/>
          <w:sz w:val="28"/>
          <w:szCs w:val="28"/>
        </w:rPr>
        <w:t xml:space="preserve">  </w:t>
      </w:r>
    </w:p>
    <w:p w:rsidR="00C14D1E" w:rsidRPr="0096081F" w:rsidRDefault="00C14D1E" w:rsidP="00C14D1E">
      <w:pPr>
        <w:tabs>
          <w:tab w:val="left" w:pos="2172"/>
          <w:tab w:val="left" w:pos="5472"/>
        </w:tabs>
        <w:ind w:right="-720"/>
        <w:rPr>
          <w:b/>
          <w:sz w:val="22"/>
          <w:szCs w:val="22"/>
        </w:rPr>
      </w:pPr>
      <w:r>
        <w:rPr>
          <w:b/>
          <w:noProof/>
          <w:sz w:val="28"/>
          <w:szCs w:val="28"/>
        </w:rPr>
        <mc:AlternateContent>
          <mc:Choice Requires="wps">
            <w:drawing>
              <wp:anchor distT="0" distB="0" distL="114300" distR="114300" simplePos="0" relativeHeight="251715584" behindDoc="0" locked="0" layoutInCell="1" allowOverlap="1" wp14:anchorId="0C63E6A4" wp14:editId="6F93C850">
                <wp:simplePos x="0" y="0"/>
                <wp:positionH relativeFrom="column">
                  <wp:posOffset>2560320</wp:posOffset>
                </wp:positionH>
                <wp:positionV relativeFrom="paragraph">
                  <wp:posOffset>53975</wp:posOffset>
                </wp:positionV>
                <wp:extent cx="693420" cy="388620"/>
                <wp:effectExtent l="0" t="0" r="11430" b="11430"/>
                <wp:wrapNone/>
                <wp:docPr id="40" name="Text Box 40"/>
                <wp:cNvGraphicFramePr/>
                <a:graphic xmlns:a="http://schemas.openxmlformats.org/drawingml/2006/main">
                  <a:graphicData uri="http://schemas.microsoft.com/office/word/2010/wordprocessingShape">
                    <wps:wsp>
                      <wps:cNvSpPr txBox="1"/>
                      <wps:spPr>
                        <a:xfrm>
                          <a:off x="0" y="0"/>
                          <a:ext cx="693420" cy="388620"/>
                        </a:xfrm>
                        <a:prstGeom prst="rect">
                          <a:avLst/>
                        </a:prstGeom>
                        <a:solidFill>
                          <a:sysClr val="window" lastClr="FFFFFF"/>
                        </a:solidFill>
                        <a:ln w="6350">
                          <a:solidFill>
                            <a:prstClr val="black"/>
                          </a:solidFill>
                        </a:ln>
                        <a:effectLst/>
                      </wps:spPr>
                      <wps:txbx>
                        <w:txbxContent>
                          <w:p w:rsidR="00406733" w:rsidRDefault="00406733" w:rsidP="00C14D1E">
                            <w:pPr>
                              <w:shd w:val="clear" w:color="auto" w:fill="FFFF00"/>
                            </w:pPr>
                            <w:r>
                              <w:t>Survey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63E6A4" id="Text Box 40" o:spid="_x0000_s1028" type="#_x0000_t202" style="position:absolute;margin-left:201.6pt;margin-top:4.25pt;width:54.6pt;height:30.6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kHWgIAAMgEAAAOAAAAZHJzL2Uyb0RvYy54bWysVE1vGjEQvVfqf7B8LwuEpARliSgRVaUo&#10;iQRRzsbrDat6Pa5t2KW/vs9eIF89VeVgxjPj+XjzZq+u21qznXK+IpPzQa/PmTKSiso85/xxtfgy&#10;5swHYQqhyaic75Xn19PPn64aO1FD2pAulGMIYvyksTnfhGAnWeblRtXC98gqA2NJrhYBV/ecFU40&#10;iF7rbNjvX2QNucI6ksp7aG86I5+m+GWpZLgvS68C0zlHbSGdLp3reGbTKzF5dsJuKnkoQ/xDFbWo&#10;DJKeQt2IINjWVR9C1ZV05KkMPUl1RmVZSZV6QDeD/rtulhthVeoF4Hh7gsn/v7DybvfgWFXkfAR4&#10;jKgxo5VqA/tGLYMK+DTWT+C2tHAMLfSY81HvoYxtt6Wr4z8aYrAj1P6Ebowmoby4PBsNYZEwnY3H&#10;F5ARPXt5bJ0P3xXVLAo5dxhewlTsbn3oXI8uMZcnXRWLSut02fu5dmwnMGfQo6CGMy18gDLni/Q7&#10;ZHvzTBvWoLKz837K9MYWc51irrWQPz9GQPXaxPwqce1QZ0SsQyZKoV23CeHhEbU1FXuA6aijo7dy&#10;USHZLep9EA78A0rYqXCPo9SECukgcbYh9/tv+ugPWsDKWQM+59z/2gqnAMMPA8JcDkZxwiFdRudf&#10;4yTca8v6tcVs6zkBygG218okRv+gj2LpqH7C6s1iVpiEkcid83AU56HbMqyuVLNZcgLlrQi3Zmll&#10;DB1xiyCv2ifh7GHqAXS5oyPzxeTd8Dvf+NLQbBuorBIzIs4dqmBUvGBdErcOqx338fU9eb18gKZ/&#10;AAAA//8DAFBLAwQUAAYACAAAACEA3KTjVN0AAAAIAQAADwAAAGRycy9kb3ducmV2LnhtbEyPwU7D&#10;MBBE70j8g7VI3KjT0JY0ZFMhJI4IETjAzbWXxBCvo9hNQ78ec4LjaEYzb6rd7Hox0RisZ4TlIgNB&#10;rL2x3CK8vjxcFSBCVGxU75kQvinArj4/q1Rp/JGfaWpiK1IJh1IhdDEOpZRBd+RUWPiBOHkffnQq&#10;Jjm20ozqmMpdL/Ms20inLKeFTg1035H+ag4OwfCbZ/1uH0+WG223p6fiU0+Ilxfz3S2ISHP8C8Mv&#10;fkKHOjHt/YFNED3CKrvOUxShWINI/nqZr0DsETbbG5B1Jf8fqH8AAAD//wMAUEsBAi0AFAAGAAgA&#10;AAAhALaDOJL+AAAA4QEAABMAAAAAAAAAAAAAAAAAAAAAAFtDb250ZW50X1R5cGVzXS54bWxQSwEC&#10;LQAUAAYACAAAACEAOP0h/9YAAACUAQAACwAAAAAAAAAAAAAAAAAvAQAAX3JlbHMvLnJlbHNQSwEC&#10;LQAUAAYACAAAACEAH0xJB1oCAADIBAAADgAAAAAAAAAAAAAAAAAuAgAAZHJzL2Uyb0RvYy54bWxQ&#10;SwECLQAUAAYACAAAACEA3KTjVN0AAAAIAQAADwAAAAAAAAAAAAAAAAC0BAAAZHJzL2Rvd25yZXYu&#10;eG1sUEsFBgAAAAAEAAQA8wAAAL4FAAAAAA==&#10;" fillcolor="window" strokeweight=".5pt">
                <v:textbox>
                  <w:txbxContent>
                    <w:p w:rsidR="00406733" w:rsidRDefault="00406733" w:rsidP="00C14D1E">
                      <w:pPr>
                        <w:shd w:val="clear" w:color="auto" w:fill="FFFF00"/>
                      </w:pPr>
                      <w:r>
                        <w:t>Survey</w:t>
                      </w:r>
                    </w:p>
                  </w:txbxContent>
                </v:textbox>
              </v:shape>
            </w:pict>
          </mc:Fallback>
        </mc:AlternateContent>
      </w:r>
      <w:r>
        <w:rPr>
          <w:b/>
          <w:sz w:val="28"/>
          <w:szCs w:val="28"/>
        </w:rPr>
        <w:tab/>
        <w:t xml:space="preserve">                        </w:t>
      </w:r>
      <w:r>
        <w:rPr>
          <w:b/>
          <w:sz w:val="28"/>
          <w:szCs w:val="28"/>
        </w:rPr>
        <w:tab/>
      </w:r>
      <w:r w:rsidRPr="0096081F">
        <w:rPr>
          <w:b/>
          <w:sz w:val="22"/>
          <w:szCs w:val="22"/>
        </w:rPr>
        <w:t xml:space="preserve">             Methods</w:t>
      </w:r>
      <w:r>
        <w:rPr>
          <w:b/>
          <w:sz w:val="22"/>
          <w:szCs w:val="22"/>
        </w:rPr>
        <w:t xml:space="preserve">                  Data analysis </w:t>
      </w:r>
    </w:p>
    <w:p w:rsidR="00C14D1E" w:rsidRDefault="00C14D1E" w:rsidP="00C14D1E">
      <w:pPr>
        <w:tabs>
          <w:tab w:val="left" w:pos="6324"/>
          <w:tab w:val="left" w:pos="8412"/>
        </w:tabs>
        <w:rPr>
          <w:b/>
          <w:sz w:val="28"/>
          <w:szCs w:val="28"/>
        </w:rPr>
      </w:pPr>
      <w:r>
        <w:rPr>
          <w:b/>
          <w:noProof/>
          <w:sz w:val="28"/>
          <w:szCs w:val="28"/>
        </w:rPr>
        <mc:AlternateContent>
          <mc:Choice Requires="wps">
            <w:drawing>
              <wp:anchor distT="0" distB="0" distL="114300" distR="114300" simplePos="0" relativeHeight="251729920" behindDoc="0" locked="0" layoutInCell="1" allowOverlap="1" wp14:anchorId="1378A1BF" wp14:editId="15E1D975">
                <wp:simplePos x="0" y="0"/>
                <wp:positionH relativeFrom="column">
                  <wp:posOffset>4069080</wp:posOffset>
                </wp:positionH>
                <wp:positionV relativeFrom="paragraph">
                  <wp:posOffset>40005</wp:posOffset>
                </wp:positionV>
                <wp:extent cx="868680" cy="304800"/>
                <wp:effectExtent l="0" t="0" r="26670" b="19050"/>
                <wp:wrapNone/>
                <wp:docPr id="41" name="Text Box 41"/>
                <wp:cNvGraphicFramePr/>
                <a:graphic xmlns:a="http://schemas.openxmlformats.org/drawingml/2006/main">
                  <a:graphicData uri="http://schemas.microsoft.com/office/word/2010/wordprocessingShape">
                    <wps:wsp>
                      <wps:cNvSpPr txBox="1"/>
                      <wps:spPr>
                        <a:xfrm>
                          <a:off x="0" y="0"/>
                          <a:ext cx="868680" cy="304800"/>
                        </a:xfrm>
                        <a:prstGeom prst="rect">
                          <a:avLst/>
                        </a:prstGeom>
                        <a:solidFill>
                          <a:sysClr val="window" lastClr="FFFFFF"/>
                        </a:solidFill>
                        <a:ln w="6350">
                          <a:solidFill>
                            <a:prstClr val="black"/>
                          </a:solidFill>
                        </a:ln>
                        <a:effectLst/>
                      </wps:spPr>
                      <wps:txbx>
                        <w:txbxContent>
                          <w:p w:rsidR="00406733" w:rsidRPr="00D82CD0" w:rsidRDefault="00406733" w:rsidP="00C14D1E">
                            <w:pPr>
                              <w:rPr>
                                <w:sz w:val="22"/>
                                <w:szCs w:val="22"/>
                              </w:rPr>
                            </w:pPr>
                            <w:r w:rsidRPr="00D82CD0">
                              <w:rPr>
                                <w:sz w:val="22"/>
                                <w:szCs w:val="22"/>
                              </w:rPr>
                              <w:t>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78A1BF" id="Text Box 41" o:spid="_x0000_s1029" type="#_x0000_t202" style="position:absolute;margin-left:320.4pt;margin-top:3.15pt;width:68.4pt;height:24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FzmXAIAAMgEAAAOAAAAZHJzL2Uyb0RvYy54bWysVNtuGjEQfa/Uf7D8Xna5hFKUJaJEVJWi&#10;JFJS5dl4vbCq1+Pahl369T02l9z6VBUkMzfPjM+c4fKqazTbKedrMgXv93LOlJFU1mZd8B+Py08T&#10;znwQphSajCr4Xnl+Nfv44bK1UzWgDelSOYYkxk9bW/BNCHaaZV5uVCN8j6wycFbkGhGgunVWOtEi&#10;e6OzQZ6Ps5ZcaR1J5T2s1wcnn6X8VaVkuKsqrwLTBUdvIZ0unat4ZrNLMV07YTe1PLYh/qGLRtQG&#10;Rc+prkUQbOvqd6maWjryVIWepCajqqqlSm/Aa/r5m9c8bIRV6S0Ax9szTP7/pZW3u3vH6rLgoz5n&#10;RjSY0aPqAvtKHYMJ+LTWTxH2YBEYOtgx55Pdwxif3VWuib94EIMfSO/P6MZsEsbJGF94JFzDfDTJ&#10;E/rZ82XrfPimqGFRKLjD8BKmYnfjAxpB6Ckk1vKk63JZa52UvV9ox3YCcwY9Smo508IHGAu+TJ/Y&#10;M1K8uqYNaws+Hl7kqdIrX6x1zrnSQv58nwH5tIn1VeLasc+I2AGZKIVu1SWEhyfUVlTuAaajAx29&#10;lcsaxW7Q771w4B9Qwk6FOxyVJnRIR4mzDbnff7PHeNACXs5a8Lng/tdWOAUYvhsQ5kt/NIoLkJTR&#10;xecBFPfSs3rpMdtmQYASnEB3SYzxQZ/EylHzhNWbx6pwCSNRu+DhJC7CYcuwulLN5ykIlLci3JgH&#10;K2PqiFsE+bF7Es4epx5Al1s6MV9M3wz/EBtvGppvA1V1YkbE+YAqZhwVrEua9nG14z6+1FPU8x/Q&#10;7A8AAAD//wMAUEsDBBQABgAIAAAAIQDOpLFb3QAAAAgBAAAPAAAAZHJzL2Rvd25yZXYueG1sTI/B&#10;TsMwEETvSPyDtUjcqAMtSRviVAiJI0IEDnBz7W1iiNdR7KahX89ygtuOZjTzttrOvhcTjtEFUnC9&#10;yEAgmWAdtQreXh+v1iBi0mR1HwgVfGOEbX1+VunShiO94NSkVnAJxVIr6FIaSimj6dDruAgDEnv7&#10;MHqdWI6ttKM+crnv5U2W5dJrR7zQ6QEfOjRfzcErsPQeyHy4p5OjxrjN6Xn9aSalLi/m+zsQCef0&#10;F4ZffEaHmpl24UA2il5BvsoYPfGxBMF+URQ5iJ2C29USZF3J/w/UPwAAAP//AwBQSwECLQAUAAYA&#10;CAAAACEAtoM4kv4AAADhAQAAEwAAAAAAAAAAAAAAAAAAAAAAW0NvbnRlbnRfVHlwZXNdLnhtbFBL&#10;AQItABQABgAIAAAAIQA4/SH/1gAAAJQBAAALAAAAAAAAAAAAAAAAAC8BAABfcmVscy8ucmVsc1BL&#10;AQItABQABgAIAAAAIQAdiFzmXAIAAMgEAAAOAAAAAAAAAAAAAAAAAC4CAABkcnMvZTJvRG9jLnht&#10;bFBLAQItABQABgAIAAAAIQDOpLFb3QAAAAgBAAAPAAAAAAAAAAAAAAAAALYEAABkcnMvZG93bnJl&#10;di54bWxQSwUGAAAAAAQABADzAAAAwAUAAAAA&#10;" fillcolor="window" strokeweight=".5pt">
                <v:textbox>
                  <w:txbxContent>
                    <w:p w:rsidR="00406733" w:rsidRPr="00D82CD0" w:rsidRDefault="00406733" w:rsidP="00C14D1E">
                      <w:pPr>
                        <w:rPr>
                          <w:sz w:val="22"/>
                          <w:szCs w:val="22"/>
                        </w:rPr>
                      </w:pPr>
                      <w:r w:rsidRPr="00D82CD0">
                        <w:rPr>
                          <w:sz w:val="22"/>
                          <w:szCs w:val="22"/>
                        </w:rPr>
                        <w:t>Interviews</w:t>
                      </w:r>
                    </w:p>
                  </w:txbxContent>
                </v:textbox>
              </v:shape>
            </w:pict>
          </mc:Fallback>
        </mc:AlternateContent>
      </w:r>
      <w:r>
        <w:rPr>
          <w:b/>
          <w:noProof/>
          <w:sz w:val="28"/>
          <w:szCs w:val="28"/>
        </w:rPr>
        <mc:AlternateContent>
          <mc:Choice Requires="wps">
            <w:drawing>
              <wp:anchor distT="0" distB="0" distL="114300" distR="114300" simplePos="0" relativeHeight="251724800" behindDoc="0" locked="0" layoutInCell="1" allowOverlap="1" wp14:anchorId="14601268" wp14:editId="44AEDC66">
                <wp:simplePos x="0" y="0"/>
                <wp:positionH relativeFrom="column">
                  <wp:posOffset>5341620</wp:posOffset>
                </wp:positionH>
                <wp:positionV relativeFrom="paragraph">
                  <wp:posOffset>100965</wp:posOffset>
                </wp:positionV>
                <wp:extent cx="1082040" cy="365760"/>
                <wp:effectExtent l="0" t="0" r="22860" b="15240"/>
                <wp:wrapNone/>
                <wp:docPr id="42" name="Text Box 42"/>
                <wp:cNvGraphicFramePr/>
                <a:graphic xmlns:a="http://schemas.openxmlformats.org/drawingml/2006/main">
                  <a:graphicData uri="http://schemas.microsoft.com/office/word/2010/wordprocessingShape">
                    <wps:wsp>
                      <wps:cNvSpPr txBox="1"/>
                      <wps:spPr>
                        <a:xfrm>
                          <a:off x="0" y="0"/>
                          <a:ext cx="1082040" cy="365760"/>
                        </a:xfrm>
                        <a:prstGeom prst="rect">
                          <a:avLst/>
                        </a:prstGeom>
                        <a:solidFill>
                          <a:sysClr val="window" lastClr="FFFFFF"/>
                        </a:solidFill>
                        <a:ln w="6350">
                          <a:solidFill>
                            <a:prstClr val="black"/>
                          </a:solidFill>
                        </a:ln>
                        <a:effectLst/>
                      </wps:spPr>
                      <wps:txbx>
                        <w:txbxContent>
                          <w:p w:rsidR="00406733" w:rsidRDefault="00406733" w:rsidP="00C14D1E">
                            <w:r>
                              <w:t>Quantitative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601268" id="Text Box 42" o:spid="_x0000_s1030" type="#_x0000_t202" style="position:absolute;margin-left:420.6pt;margin-top:7.95pt;width:85.2pt;height:28.8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wOuXgIAAMkEAAAOAAAAZHJzL2Uyb0RvYy54bWysVE1vGjEQvVfqf7B8b3YhhCQoS0SJqCpF&#10;SaSkytl4vbCq1+Pahl366/vsBfLVU1UOxvPhNzNvZvbqums02yrnazIFH5zknCkjqazNquA/nhZf&#10;LjjzQZhSaDKq4Dvl+fX086er1k7UkNakS+UYQIyftLbg6xDsJMu8XKtG+BOyysBYkWtEgOhWWelE&#10;C/RGZ8M8H2ctudI6ksp7aG96I58m/KpSMtxXlVeB6YIjt5BOl85lPLPplZisnLDrWu7TEP+QRSNq&#10;g6BHqBsRBNu4+gNUU0tHnqpwIqnJqKpqqVINqGaQv6vmcS2sSrWAHG+PNPn/Byvvtg+O1WXBR0PO&#10;jGjQoyfVBfaVOgYV+Gmtn8Dt0cIxdNCjzwe9hzKW3VWuif8oiMEOpndHdiOajI/yi2E+gknCdjo+&#10;Ox8n+rOX19b58E1Rw+Kl4A7dS6SK7a0PyASuB5cYzJOuy0WtdRJ2fq4d2wo0GvNRUsuZFj5AWfBF&#10;+sWkAfHmmTasLfj49CxPkd7YYqwj5lIL+fMjAvC0ifFVGrZ9npGynpp4C92y6yk+0Lakcgc2HfXz&#10;6K1c1Ah2i3wfhMMAgiUsVbjHUWlChrS/cbYm9/tv+uiPuYCVsxYDXXD/ayOcAg3fDSbmcjCK5Ick&#10;jM7OhxDca8vytcVsmjmBygHW18p0jf5BH66Vo+YZuzeLUWESRiJ2wcPhOg/9mmF3pZrNkhNm3opw&#10;ax6tjNCRt0jyU/csnN13PWBe7ugw+mLyrvm9b3xpaLYJVNVpMiLPPavocRSwL6nb+92OC/laTl4v&#10;X6DpHwAAAP//AwBQSwMEFAAGAAgAAAAhACP5frzeAAAACgEAAA8AAABkcnMvZG93bnJldi54bWxM&#10;j8FOwzAQRO9I/IO1SNyok0JLGuJUCIkjQgQOcHPtJTHE6yh209CvZ3uC42qeZt5W29n3YsIxukAK&#10;8kUGAskE66hV8Pb6eFWAiEmT1X0gVPCDEbb1+VmlSxsO9IJTk1rBJRRLraBLaSiljKZDr+MiDEic&#10;fYbR68Tn2Eo76gOX+14us2wtvXbEC50e8KFD893svQJL74HMh3s6OmqM2xyfiy8zKXV5Md/fgUg4&#10;pz8YTvqsDjU77cKebBS9guImXzLKwWoD4gRkeb4GsVNwe70CWVfy/wv1LwAAAP//AwBQSwECLQAU&#10;AAYACAAAACEAtoM4kv4AAADhAQAAEwAAAAAAAAAAAAAAAAAAAAAAW0NvbnRlbnRfVHlwZXNdLnht&#10;bFBLAQItABQABgAIAAAAIQA4/SH/1gAAAJQBAAALAAAAAAAAAAAAAAAAAC8BAABfcmVscy8ucmVs&#10;c1BLAQItABQABgAIAAAAIQD7hwOuXgIAAMkEAAAOAAAAAAAAAAAAAAAAAC4CAABkcnMvZTJvRG9j&#10;LnhtbFBLAQItABQABgAIAAAAIQAj+X683gAAAAoBAAAPAAAAAAAAAAAAAAAAALgEAABkcnMvZG93&#10;bnJldi54bWxQSwUGAAAAAAQABADzAAAAwwUAAAAA&#10;" fillcolor="window" strokeweight=".5pt">
                <v:textbox>
                  <w:txbxContent>
                    <w:p w:rsidR="00406733" w:rsidRDefault="00406733" w:rsidP="00C14D1E">
                      <w:r>
                        <w:t>Quantitative</w:t>
                      </w:r>
                    </w:p>
                  </w:txbxContent>
                </v:textbox>
              </v:shape>
            </w:pict>
          </mc:Fallback>
        </mc:AlternateContent>
      </w:r>
      <w:r>
        <w:rPr>
          <w:b/>
          <w:noProof/>
          <w:sz w:val="28"/>
          <w:szCs w:val="28"/>
        </w:rPr>
        <mc:AlternateContent>
          <mc:Choice Requires="wps">
            <w:drawing>
              <wp:anchor distT="0" distB="0" distL="114300" distR="114300" simplePos="0" relativeHeight="251716608" behindDoc="0" locked="0" layoutInCell="1" allowOverlap="1" wp14:anchorId="034A0CE0" wp14:editId="4ADC9C5B">
                <wp:simplePos x="0" y="0"/>
                <wp:positionH relativeFrom="column">
                  <wp:posOffset>2590800</wp:posOffset>
                </wp:positionH>
                <wp:positionV relativeFrom="paragraph">
                  <wp:posOffset>321310</wp:posOffset>
                </wp:positionV>
                <wp:extent cx="914400" cy="518160"/>
                <wp:effectExtent l="0" t="0" r="19050" b="15240"/>
                <wp:wrapNone/>
                <wp:docPr id="43" name="Text Box 43"/>
                <wp:cNvGraphicFramePr/>
                <a:graphic xmlns:a="http://schemas.openxmlformats.org/drawingml/2006/main">
                  <a:graphicData uri="http://schemas.microsoft.com/office/word/2010/wordprocessingShape">
                    <wps:wsp>
                      <wps:cNvSpPr txBox="1"/>
                      <wps:spPr>
                        <a:xfrm>
                          <a:off x="0" y="0"/>
                          <a:ext cx="914400" cy="518160"/>
                        </a:xfrm>
                        <a:prstGeom prst="rect">
                          <a:avLst/>
                        </a:prstGeom>
                        <a:solidFill>
                          <a:sysClr val="window" lastClr="FFFFFF"/>
                        </a:solidFill>
                        <a:ln w="6350">
                          <a:solidFill>
                            <a:prstClr val="black"/>
                          </a:solidFill>
                        </a:ln>
                        <a:effectLst/>
                      </wps:spPr>
                      <wps:txbx>
                        <w:txbxContent>
                          <w:p w:rsidR="00406733" w:rsidRDefault="00406733" w:rsidP="00C14D1E">
                            <w:r>
                              <w:t>Design &amp; Creation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A0CE0" id="Text Box 43" o:spid="_x0000_s1031" type="#_x0000_t202" style="position:absolute;margin-left:204pt;margin-top:25.3pt;width:1in;height:40.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5DRXQIAAMgEAAAOAAAAZHJzL2Uyb0RvYy54bWysVE1v2zAMvQ/YfxB0X+20SdcFdYqsRYYB&#10;RVsgGXpWZLk2JouapMTOfv2e5CT92mlYDgpFUo/kI+nLq77VbKucb8gUfHSSc6aMpLIxTwX/sVp8&#10;uuDMB2FKocmogu+U51ezjx8uOztVp1STLpVjADF+2tmC1yHYaZZ5WatW+BOyysBYkWtFwNU9ZaUT&#10;HdBbnZ3m+XnWkSutI6m8h/ZmMPJZwq8qJcN9VXkVmC44cgvpdOlcxzObXYrpkxO2buQ+DfEPWbSi&#10;MQh6hLoRQbCNa95BtY105KkKJ5LajKqqkSrVgGpG+ZtqlrWwKtUCcrw90uT/H6y82z441pQFH59x&#10;ZkSLHq1UH9hX6hlU4Kezfgq3pYVj6KFHnw96D2Usu69cG/9REIMdTO+O7EY0CeWX0XicwyJhmowu&#10;RueJ/ez5sXU+fFPUsigU3KF5iVOxvfUBicD14BJjedJNuWi0Tpedv9aObQX6jPEoqeNMCx+gLPgi&#10;/WLOgHj1TBvWFfz8bJKnSK9sMdYRc62F/PkeAXjaxPgqzdo+z8jYwEyUQr/uE8OTA2trKncg09Ew&#10;jt7KRYNgt8j3QTjMH1jCToV7HJUmZEh7ibOa3O+/6aM/xgJWzjrMc8H9r41wCjR8NxiYxD4WIF3G&#10;k8+niOFeWtYvLWbTXhOoHGF7rUxi9A/6IFaO2kes3jxGhUkYidgFDwfxOgxbhtWVaj5PThh5K8Kt&#10;WVoZoSNvkeRV/yic3Xc9YFzu6DD5Yvqm+YNvfGlovglUNWkyIs8Dq+hxvGBdUrf3qx338eU9eT1/&#10;gGZ/AAAA//8DAFBLAwQUAAYACAAAACEAbhwbRd0AAAAKAQAADwAAAGRycy9kb3ducmV2LnhtbEyP&#10;wU7DMAyG70i8Q2Qkbiyl0KkrTSeExBEhCge4ZYnXBhqnarKu7OkxJzja/vT7++vt4gcx4xRdIAXX&#10;qwwEkgnWUafg7fXxqgQRkyarh0Co4BsjbJvzs1pXNhzpBec2dYJDKFZaQZ/SWEkZTY9ex1UYkfi2&#10;D5PXicepk3bSRw73g8yzbC29dsQfej3iQ4/mqz14BZbeA5kP93Ry1Bq3OT2Xn2ZW6vJiub8DkXBJ&#10;fzD86rM6NOy0CweyUQwKbrOSuyQFRbYGwUBR5LzYMXmT5yCbWv6v0PwAAAD//wMAUEsBAi0AFAAG&#10;AAgAAAAhALaDOJL+AAAA4QEAABMAAAAAAAAAAAAAAAAAAAAAAFtDb250ZW50X1R5cGVzXS54bWxQ&#10;SwECLQAUAAYACAAAACEAOP0h/9YAAACUAQAACwAAAAAAAAAAAAAAAAAvAQAAX3JlbHMvLnJlbHNQ&#10;SwECLQAUAAYACAAAACEAtm+Q0V0CAADIBAAADgAAAAAAAAAAAAAAAAAuAgAAZHJzL2Uyb0RvYy54&#10;bWxQSwECLQAUAAYACAAAACEAbhwbRd0AAAAKAQAADwAAAAAAAAAAAAAAAAC3BAAAZHJzL2Rvd25y&#10;ZXYueG1sUEsFBgAAAAAEAAQA8wAAAMEFAAAAAA==&#10;" fillcolor="window" strokeweight=".5pt">
                <v:textbox>
                  <w:txbxContent>
                    <w:p w:rsidR="00406733" w:rsidRDefault="00406733" w:rsidP="00C14D1E">
                      <w:r>
                        <w:t>Design &amp; Creation</w:t>
                      </w:r>
                    </w:p>
                  </w:txbxContent>
                </v:textbox>
              </v:shape>
            </w:pict>
          </mc:Fallback>
        </mc:AlternateContent>
      </w:r>
      <w:r>
        <w:rPr>
          <w:b/>
          <w:noProof/>
          <w:sz w:val="28"/>
          <w:szCs w:val="28"/>
        </w:rPr>
        <mc:AlternateContent>
          <mc:Choice Requires="wps">
            <w:drawing>
              <wp:anchor distT="0" distB="0" distL="114300" distR="114300" simplePos="0" relativeHeight="251709440" behindDoc="0" locked="0" layoutInCell="1" allowOverlap="1" wp14:anchorId="0C6724A2" wp14:editId="6BF50F99">
                <wp:simplePos x="0" y="0"/>
                <wp:positionH relativeFrom="column">
                  <wp:posOffset>845820</wp:posOffset>
                </wp:positionH>
                <wp:positionV relativeFrom="paragraph">
                  <wp:posOffset>138430</wp:posOffset>
                </wp:positionV>
                <wp:extent cx="1021080" cy="541020"/>
                <wp:effectExtent l="0" t="0" r="26670" b="11430"/>
                <wp:wrapNone/>
                <wp:docPr id="44" name="Rectangle 44"/>
                <wp:cNvGraphicFramePr/>
                <a:graphic xmlns:a="http://schemas.openxmlformats.org/drawingml/2006/main">
                  <a:graphicData uri="http://schemas.microsoft.com/office/word/2010/wordprocessingShape">
                    <wps:wsp>
                      <wps:cNvSpPr/>
                      <wps:spPr>
                        <a:xfrm>
                          <a:off x="0" y="0"/>
                          <a:ext cx="1021080" cy="54102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6733" w:rsidRDefault="00406733" w:rsidP="00C14D1E">
                            <w:pPr>
                              <w:jc w:val="center"/>
                            </w:pPr>
                            <w:r>
                              <w:t xml:space="preserve">Research </w:t>
                            </w:r>
                          </w:p>
                          <w:p w:rsidR="00406733" w:rsidRDefault="00406733" w:rsidP="00C14D1E">
                            <w:pPr>
                              <w:jc w:val="center"/>
                            </w:pPr>
                            <w:r>
                              <w:t>Question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724A2" id="Rectangle 44" o:spid="_x0000_s1032" style="position:absolute;margin-left:66.6pt;margin-top:10.9pt;width:80.4pt;height:42.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9a3hAIAACkFAAAOAAAAZHJzL2Uyb0RvYy54bWysVMlu2zAQvRfoPxC8N5INZ6kQOTASuCgQ&#10;JEGSImeaomwC3ErSltyv7yOlJM5yKqoDNRtneTPD84teK7ITPkhrajo5KikRhttGmnVNfz0uv51R&#10;EiIzDVPWiJruRaAX869fzjtXiandWNUIT+DEhKpzNd3E6KqiCHwjNAtH1gkDZWu9ZhGsXxeNZx28&#10;a1VMy/Kk6KxvnLdchADp1aCk8+y/bQWPt20bRCSqpsgt5tPnc5XOYn7OqrVnbiP5mAb7hyw0kwZB&#10;X1xdscjI1ssPrrTk3gbbxiNudWHbVnKRa0A1k/JdNQ8b5kSuBeAE9wJT+H9u+c3uzhPZ1HQ2o8Qw&#10;jR7dAzVm1koQyABQ50IFuwd350cugEzV9q3X6Y86SJ9B3b+AKvpIOISTcjopz4A9h+54BjajXrze&#10;dj7EH8JqkoiaeoTPWLLddYiICNNnkxQsWCWbpVQqM/twqTzZMfQXY9HYjhLFQoSwpsv8pRLg4s01&#10;ZUiH1KanZUqMYfBaxSJI7QBFMGtKmFpjonn0OZc3t8OHoI+o9iBwmb/PAqdCrljYDBlnr8mMVVpG&#10;LIKSuqZnh7eVSVqRR3mEI/Vj6ECiYr/qcwNPkqMkWdlmj6Z6O0x7cHwpEfYasNwxj/FGzVjZeIuj&#10;VRZA2JGiZGP9n8/kyR5TBy0lHdYFIP3eMi9Q9E+Defw+mc3SfmVmdnyKJhN/qFkdasxWX1p0bILH&#10;wfFMJvuonsnWW/2EzV6kqFAxwxF7aMfIXMZhjfE2cLFYZDPslGPx2jw4npwn5BLgj/0T824cr4hW&#10;3djn1WLVuykbbNNNYxfbaFuZR/AVVwxTYrCPeazGtyMt/CGfrV5fuPlfAAAA//8DAFBLAwQUAAYA&#10;CAAAACEAZp8FUN0AAAAKAQAADwAAAGRycy9kb3ducmV2LnhtbEyPQUvDQBSE74L/YXmCN7vbVLSN&#10;2RQRBBE8GLXnbfaZDc2+DdlNGvvrfZ7scZhh5ptiO/tOTDjENpCG5UKBQKqDbanR8PnxfLMGEZMh&#10;a7pAqOEHI2zLy4vC5DYc6R2nKjWCSyjmRoNLqc+ljLVDb+Ii9EjsfYfBm8RyaKQdzJHLfSczpe6k&#10;Ny3xgjM9PjmsD9XoNbzG0zjVNr7NbnYvm6+dOlV00Pr6an58AJFwTv9h+MNndCiZaR9GslF0rFer&#10;jKMasiVf4EC2ueVze3bUvQJZFvL8QvkLAAD//wMAUEsBAi0AFAAGAAgAAAAhALaDOJL+AAAA4QEA&#10;ABMAAAAAAAAAAAAAAAAAAAAAAFtDb250ZW50X1R5cGVzXS54bWxQSwECLQAUAAYACAAAACEAOP0h&#10;/9YAAACUAQAACwAAAAAAAAAAAAAAAAAvAQAAX3JlbHMvLnJlbHNQSwECLQAUAAYACAAAACEA9LfW&#10;t4QCAAApBQAADgAAAAAAAAAAAAAAAAAuAgAAZHJzL2Uyb0RvYy54bWxQSwECLQAUAAYACAAAACEA&#10;Zp8FUN0AAAAKAQAADwAAAAAAAAAAAAAAAADeBAAAZHJzL2Rvd25yZXYueG1sUEsFBgAAAAAEAAQA&#10;8wAAAOgFAAAAAA==&#10;" fillcolor="window" strokecolor="windowText" strokeweight="1pt">
                <v:textbox>
                  <w:txbxContent>
                    <w:p w:rsidR="00406733" w:rsidRDefault="00406733" w:rsidP="00C14D1E">
                      <w:pPr>
                        <w:jc w:val="center"/>
                      </w:pPr>
                      <w:r>
                        <w:t xml:space="preserve">Research </w:t>
                      </w:r>
                    </w:p>
                    <w:p w:rsidR="00406733" w:rsidRDefault="00406733" w:rsidP="00C14D1E">
                      <w:pPr>
                        <w:jc w:val="center"/>
                      </w:pPr>
                      <w:r>
                        <w:t>Question</w:t>
                      </w:r>
                    </w:p>
                  </w:txbxContent>
                </v:textbox>
              </v:rect>
            </w:pict>
          </mc:Fallback>
        </mc:AlternateContent>
      </w:r>
      <w:r>
        <w:rPr>
          <w:b/>
          <w:noProof/>
          <w:sz w:val="28"/>
          <w:szCs w:val="28"/>
        </w:rPr>
        <w:t xml:space="preserve"> &amp;</w:t>
      </w:r>
      <w:r>
        <w:rPr>
          <w:b/>
          <w:noProof/>
          <w:sz w:val="28"/>
          <w:szCs w:val="28"/>
        </w:rPr>
        <w:tab/>
      </w:r>
      <w:r>
        <w:rPr>
          <w:b/>
          <w:noProof/>
          <w:sz w:val="28"/>
          <w:szCs w:val="28"/>
        </w:rPr>
        <w:tab/>
      </w:r>
    </w:p>
    <w:p w:rsidR="00C14D1E" w:rsidRDefault="00C14D1E" w:rsidP="00C14D1E">
      <w:pPr>
        <w:tabs>
          <w:tab w:val="left" w:pos="6324"/>
        </w:tabs>
        <w:rPr>
          <w:b/>
          <w:sz w:val="28"/>
          <w:szCs w:val="28"/>
        </w:rPr>
      </w:pPr>
      <w:r>
        <w:rPr>
          <w:b/>
          <w:noProof/>
          <w:sz w:val="28"/>
          <w:szCs w:val="28"/>
        </w:rPr>
        <mc:AlternateContent>
          <mc:Choice Requires="wps">
            <w:drawing>
              <wp:anchor distT="0" distB="0" distL="114300" distR="114300" simplePos="0" relativeHeight="251721728" behindDoc="0" locked="0" layoutInCell="1" allowOverlap="1" wp14:anchorId="33645BFD" wp14:editId="2C29D90B">
                <wp:simplePos x="0" y="0"/>
                <wp:positionH relativeFrom="column">
                  <wp:posOffset>4023360</wp:posOffset>
                </wp:positionH>
                <wp:positionV relativeFrom="paragraph">
                  <wp:posOffset>261620</wp:posOffset>
                </wp:positionV>
                <wp:extent cx="990600" cy="297180"/>
                <wp:effectExtent l="0" t="0" r="19050" b="26670"/>
                <wp:wrapNone/>
                <wp:docPr id="45" name="Text Box 45"/>
                <wp:cNvGraphicFramePr/>
                <a:graphic xmlns:a="http://schemas.openxmlformats.org/drawingml/2006/main">
                  <a:graphicData uri="http://schemas.microsoft.com/office/word/2010/wordprocessingShape">
                    <wps:wsp>
                      <wps:cNvSpPr txBox="1"/>
                      <wps:spPr>
                        <a:xfrm>
                          <a:off x="0" y="0"/>
                          <a:ext cx="990600" cy="297180"/>
                        </a:xfrm>
                        <a:prstGeom prst="rect">
                          <a:avLst/>
                        </a:prstGeom>
                        <a:solidFill>
                          <a:sysClr val="window" lastClr="FFFFFF"/>
                        </a:solidFill>
                        <a:ln w="6350">
                          <a:solidFill>
                            <a:prstClr val="black"/>
                          </a:solidFill>
                        </a:ln>
                        <a:effectLst/>
                      </wps:spPr>
                      <wps:txbx>
                        <w:txbxContent>
                          <w:p w:rsidR="00406733" w:rsidRPr="00517216" w:rsidRDefault="00406733" w:rsidP="00C14D1E">
                            <w:pPr>
                              <w:rPr>
                                <w:sz w:val="20"/>
                                <w:szCs w:val="20"/>
                              </w:rPr>
                            </w:pPr>
                            <w:r w:rsidRPr="00517216">
                              <w:rPr>
                                <w:sz w:val="20"/>
                                <w:szCs w:val="20"/>
                              </w:rPr>
                              <w:t>Observation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45BFD" id="Text Box 45" o:spid="_x0000_s1033" type="#_x0000_t202" style="position:absolute;margin-left:316.8pt;margin-top:20.6pt;width:78pt;height:23.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FuNXgIAAMgEAAAOAAAAZHJzL2Uyb0RvYy54bWysVNtuGjEQfa/Uf7D83uxCCQkoS0QTUVVC&#10;SSSI8my83rCq1+Pahl369T02l9z6VJUH47n4zMyZmb267hrNtsr5mkzBe2c5Z8pIKmvzXPDH5ezL&#10;JWc+CFMKTUYVfKc8v558/nTV2rHq05p0qRwDiPHj1hZ8HYIdZ5mXa9UIf0ZWGRgrco0IEN1zVjrR&#10;Ar3RWT/Ph1lLrrSOpPIe2tu9kU8SflUpGe6ryqvAdMGRW0inS+cqntnkSoyfnbDrWh7SEP+QRSNq&#10;g6AnqFsRBNu4+gNUU0tHnqpwJqnJqKpqqVINqKaXv6tmsRZWpVpAjrcnmvz/g5V32wfH6rLgg3PO&#10;jGjQo6XqAvtGHYMK/LTWj+G2sHAMHfTo81HvoYxld5Vr4j8KYrCD6d2J3YgmoRyN8mEOi4SpP7ro&#10;XSb2s5fH1vnwXVHD4qXgDs1LnIrt3AckAtejS4zlSdflrNY6CTt/ox3bCvQZ41FSy5kWPkBZ8Fn6&#10;xZwB8eaZNqwt+PDreZ4ivbHFWCfMlRby50cE4GkT46s0a4c8I2N7ZuItdKsuMXxxZG1F5Q5kOtqP&#10;o7dyViPYHPk+CIf5A0vYqXCPo9KEDOlw42xN7vff9NEfYwErZy3mueD+10Y4BRp+GAzMqDcYxAVI&#10;wuD8og/BvbasXlvMprkhUNnD9lqZrtE/6OO1ctQ8YfWmMSpMwkjELng4Xm/CfsuwulJNp8kJI29F&#10;mJuFlRE68hZJXnZPwtlD1wPG5Y6Oky/G75q/940vDU03gao6TUbkec8qehwFrEvq9mG14z6+lpPX&#10;ywdo8gcAAP//AwBQSwMEFAAGAAgAAAAhADwuzjzdAAAACQEAAA8AAABkcnMvZG93bnJldi54bWxM&#10;j8FOwzAMhu9IvENkJG4s3YZK19WdEBJHhCgc4JYlps1onKrJurKnJ5zgaPvT7++vdrPrxURjsJ4R&#10;losMBLH2xnKL8Pb6eFOACFGxUb1nQvimALv68qJSpfEnfqGpia1IIRxKhdDFOJRSBt2RU2HhB+J0&#10;+/SjUzGNYyvNqE4p3PVylWW5dMpy+tCpgR460l/N0SEYfvesP+zT2XKj7eb8XBz0hHh9Nd9vQUSa&#10;4x8Mv/pJHerktPdHNkH0CPl6nScU4Xa5ApGAu2KTFnuEoshA1pX836D+AQAA//8DAFBLAQItABQA&#10;BgAIAAAAIQC2gziS/gAAAOEBAAATAAAAAAAAAAAAAAAAAAAAAABbQ29udGVudF9UeXBlc10ueG1s&#10;UEsBAi0AFAAGAAgAAAAhADj9If/WAAAAlAEAAAsAAAAAAAAAAAAAAAAALwEAAF9yZWxzLy5yZWxz&#10;UEsBAi0AFAAGAAgAAAAhAH1cW41eAgAAyAQAAA4AAAAAAAAAAAAAAAAALgIAAGRycy9lMm9Eb2Mu&#10;eG1sUEsBAi0AFAAGAAgAAAAhADwuzjzdAAAACQEAAA8AAAAAAAAAAAAAAAAAuAQAAGRycy9kb3du&#10;cmV2LnhtbFBLBQYAAAAABAAEAPMAAADCBQAAAAA=&#10;" fillcolor="window" strokeweight=".5pt">
                <v:textbox>
                  <w:txbxContent>
                    <w:p w:rsidR="00406733" w:rsidRPr="00517216" w:rsidRDefault="00406733" w:rsidP="00C14D1E">
                      <w:pPr>
                        <w:rPr>
                          <w:sz w:val="20"/>
                          <w:szCs w:val="20"/>
                        </w:rPr>
                      </w:pPr>
                      <w:r w:rsidRPr="00517216">
                        <w:rPr>
                          <w:sz w:val="20"/>
                          <w:szCs w:val="20"/>
                        </w:rPr>
                        <w:t>Observation</w:t>
                      </w:r>
                    </w:p>
                  </w:txbxContent>
                </v:textbox>
              </v:shape>
            </w:pict>
          </mc:Fallback>
        </mc:AlternateContent>
      </w:r>
      <w:r>
        <w:rPr>
          <w:b/>
          <w:noProof/>
          <w:sz w:val="28"/>
          <w:szCs w:val="28"/>
        </w:rPr>
        <mc:AlternateContent>
          <mc:Choice Requires="wps">
            <w:drawing>
              <wp:anchor distT="0" distB="0" distL="114300" distR="114300" simplePos="0" relativeHeight="251711488" behindDoc="0" locked="0" layoutInCell="1" allowOverlap="1" wp14:anchorId="5C78568F" wp14:editId="0F9D8471">
                <wp:simplePos x="0" y="0"/>
                <wp:positionH relativeFrom="column">
                  <wp:posOffset>426720</wp:posOffset>
                </wp:positionH>
                <wp:positionV relativeFrom="paragraph">
                  <wp:posOffset>267970</wp:posOffset>
                </wp:positionV>
                <wp:extent cx="396240" cy="144780"/>
                <wp:effectExtent l="0" t="38100" r="60960" b="26670"/>
                <wp:wrapNone/>
                <wp:docPr id="46" name="Straight Arrow Connector 46"/>
                <wp:cNvGraphicFramePr/>
                <a:graphic xmlns:a="http://schemas.openxmlformats.org/drawingml/2006/main">
                  <a:graphicData uri="http://schemas.microsoft.com/office/word/2010/wordprocessingShape">
                    <wps:wsp>
                      <wps:cNvCnPr/>
                      <wps:spPr>
                        <a:xfrm flipV="1">
                          <a:off x="0" y="0"/>
                          <a:ext cx="396240" cy="144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37D809C7" id="_x0000_t32" coordsize="21600,21600" o:spt="32" o:oned="t" path="m,l21600,21600e" filled="f">
                <v:path arrowok="t" fillok="f" o:connecttype="none"/>
                <o:lock v:ext="edit" shapetype="t"/>
              </v:shapetype>
              <v:shape id="Straight Arrow Connector 46" o:spid="_x0000_s1026" type="#_x0000_t32" style="position:absolute;margin-left:33.6pt;margin-top:21.1pt;width:31.2pt;height:11.4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FLD9QEAAMgDAAAOAAAAZHJzL2Uyb0RvYy54bWysU02P0zAQvSPxHyzfadpuKSVqukItywVB&#10;pV24zzpOYslfmjFN++8Zu6Fa4IbIwbIzmef33rxs78/OipNGMsE3cjGbS6G9Cq3xfSO/PT282UhB&#10;CXwLNnjdyIsmeb97/Wo7xlovwxBsq1EwiKd6jI0cUop1VZEatAOahag9F7uADhIfsa9ahJHRna2W&#10;8/m6GgO2EYPSRPz2cC3KXcHvOq3S164jnYRtJHNLZcWyPue12m2h7hHiYNREA/6BhQPj+dIb1AES&#10;iB9o/oJyRmGg0KWZCq4KXWeULhpYzWL+h5rHAaIuWtgcijeb6P/Bqi+nIwrTNnK1lsKD4xk9JgTT&#10;D0l8QAyj2Afv2ceAgj9hv8ZINbft/RGnE8UjZvHnDp3orInfOQrFDhYozsXty81tfU5C8cu79+vl&#10;imeiuLRYrd5tyjSqK0yGi0jpkw5O5E0jaaJ143O9Ak6fKTERbvzVkJt9eDDWlvFaL8ZGru/e5suA&#10;Q9ZZSLx1kWWT76UA23N6VcJCmoI1be7OOHShvUVxAg4Q564N4xMLkMICJS6wqvJkY5jBb62ZzgFo&#10;uDaX0jVvziQOvTWukZtbN9QJjP3oW5EukaeQ0IDvrZ6Qrc9sdIn0JDgP4mp93j2H9lImUuUTx6UQ&#10;mqKd8/jyzPuXP+DuJwAAAP//AwBQSwMEFAAGAAgAAAAhAC/HiSzbAAAACAEAAA8AAABkcnMvZG93&#10;bnJldi54bWxMj8FOwzAMhu9IvENkJG4sWUVbVppOCLQHYCDgmDWmrdo4VZJt5e3xTnCyrO/X78/1&#10;dnGTOGGIgycN65UCgdR6O1Cn4f1td/cAIiZD1kyeUMMPRtg211e1qaw/0yue9qkTXEKxMhr6lOZK&#10;ytj26Exc+RmJ2bcPziReQydtMGcud5PMlCqkMwPxhd7M+NxjO+6PTsOuG8v1kLebl6DG+PH5lZcj&#10;zlrf3ixPjyASLukvDBd9VoeGnQ7+SDaKSUNRZpzUcJ/xvPBsU4A4MMgVyKaW/x9ofgEAAP//AwBQ&#10;SwECLQAUAAYACAAAACEAtoM4kv4AAADhAQAAEwAAAAAAAAAAAAAAAAAAAAAAW0NvbnRlbnRfVHlw&#10;ZXNdLnhtbFBLAQItABQABgAIAAAAIQA4/SH/1gAAAJQBAAALAAAAAAAAAAAAAAAAAC8BAABfcmVs&#10;cy8ucmVsc1BLAQItABQABgAIAAAAIQBWFFLD9QEAAMgDAAAOAAAAAAAAAAAAAAAAAC4CAABkcnMv&#10;ZTJvRG9jLnhtbFBLAQItABQABgAIAAAAIQAvx4ks2wAAAAgBAAAPAAAAAAAAAAAAAAAAAE8EAABk&#10;cnMvZG93bnJldi54bWxQSwUGAAAAAAQABADzAAAAVwUAAAAA&#10;" strokecolor="windowText" strokeweight=".5pt">
                <v:stroke endarrow="block" joinstyle="miter"/>
              </v:shape>
            </w:pict>
          </mc:Fallback>
        </mc:AlternateContent>
      </w:r>
      <w:r>
        <w:rPr>
          <w:b/>
          <w:noProof/>
          <w:sz w:val="28"/>
          <w:szCs w:val="28"/>
        </w:rPr>
        <mc:AlternateContent>
          <mc:Choice Requires="wps">
            <w:drawing>
              <wp:anchor distT="0" distB="0" distL="114300" distR="114300" simplePos="0" relativeHeight="251710464" behindDoc="0" locked="0" layoutInCell="1" allowOverlap="1" wp14:anchorId="28EEAA62" wp14:editId="670B4871">
                <wp:simplePos x="0" y="0"/>
                <wp:positionH relativeFrom="column">
                  <wp:posOffset>327660</wp:posOffset>
                </wp:positionH>
                <wp:positionV relativeFrom="paragraph">
                  <wp:posOffset>16510</wp:posOffset>
                </wp:positionV>
                <wp:extent cx="487680" cy="144780"/>
                <wp:effectExtent l="0" t="0" r="64770" b="64770"/>
                <wp:wrapNone/>
                <wp:docPr id="47" name="Straight Arrow Connector 47"/>
                <wp:cNvGraphicFramePr/>
                <a:graphic xmlns:a="http://schemas.openxmlformats.org/drawingml/2006/main">
                  <a:graphicData uri="http://schemas.microsoft.com/office/word/2010/wordprocessingShape">
                    <wps:wsp>
                      <wps:cNvCnPr/>
                      <wps:spPr>
                        <a:xfrm>
                          <a:off x="0" y="0"/>
                          <a:ext cx="487680" cy="144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72D0F1C" id="Straight Arrow Connector 47" o:spid="_x0000_s1026" type="#_x0000_t32" style="position:absolute;margin-left:25.8pt;margin-top:1.3pt;width:38.4pt;height:11.4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eX7AEAAL4DAAAOAAAAZHJzL2Uyb0RvYy54bWysU02P0zAQvSPxHyzfadqltFXUdIValguC&#10;Srv8gFnHSSz5SzOmaf89Yzd0F7ghcnBmPHnjec8v2/uzs+KkkUzwjVzM5lJor0JrfN/I708P7zZS&#10;UALfgg1eN/KiSd7v3r7ZjrHWd2EIttUouImneoyNHFKKdVWRGrQDmoWoPRe7gA4Sp9hXLcLI3Z2t&#10;7ubzVTUGbCMGpYl493Atyl3p33VapW9dRzoJ20ieLZUVy/qc12q3hbpHiINR0xjwD1M4MJ4PvbU6&#10;QALxA81frZxRGCh0aaaCq0LXGaULB2azmP/B5nGAqAsXFofiTSb6f23V19MRhWkbuVxL4cHxHT0m&#10;BNMPSXxEDKPYB+9Zx4CCP2G9xkg1w/b+iFNG8YiZ/LlDl99MS5yLxpebxvqchOLN5Wa92vBNKC4t&#10;lss1x9ylegFHpPRZBydy0EiahrlNsSg6w+kLpSvwFyCf7MODsZb3obZejI1cvf+QDwO2Vmchcegi&#10;kyXfSwG2Z8+qhKUjBWvajM5gutDeojgB24bd1obxiQlIYYESF5hVeabRf4PmcQ5AwxVcSvkzqJ1J&#10;bHVrXCM3NzTUCYz95FuRLpG1T2jA91ZPna3PSF2MPBHO8l8Fz9FzaC/lHqqcsUmKlpOhswtf5xy/&#10;/u12PwEAAP//AwBQSwMEFAAGAAgAAAAhALCeDlvcAAAABwEAAA8AAABkcnMvZG93bnJldi54bWxM&#10;jt1Kw0AUhO8F32E5gjdiN0l/KDGbUgSvKgSrD3CaPSbR7NmQ3bbRp+/plV4NwwwzX7GZXK9ONIbO&#10;s4F0loAirr3tuDHw8f7yuAYVIrLF3jMZ+KEAm/L2psDc+jO/0WkfGyUjHHI00MY45FqHuiWHYeYH&#10;Ysk+/egwih0bbUc8y7jrdZYkK+2wY3locaDnlurv/dEZoAfkKq2S36/XKg7zZls1u5025v5u2j6B&#10;ijTFvzJc8QUdSmE6+CPboHoDy3QlTQOZyDXO1gtQB/HLBeiy0P/5ywsAAAD//wMAUEsBAi0AFAAG&#10;AAgAAAAhALaDOJL+AAAA4QEAABMAAAAAAAAAAAAAAAAAAAAAAFtDb250ZW50X1R5cGVzXS54bWxQ&#10;SwECLQAUAAYACAAAACEAOP0h/9YAAACUAQAACwAAAAAAAAAAAAAAAAAvAQAAX3JlbHMvLnJlbHNQ&#10;SwECLQAUAAYACAAAACEAEf+Xl+wBAAC+AwAADgAAAAAAAAAAAAAAAAAuAgAAZHJzL2Uyb0RvYy54&#10;bWxQSwECLQAUAAYACAAAACEAsJ4OW9wAAAAHAQAADwAAAAAAAAAAAAAAAABGBAAAZHJzL2Rvd25y&#10;ZXYueG1sUEsFBgAAAAAEAAQA8wAAAE8FAAAAAA==&#10;" strokecolor="windowText" strokeweight=".5pt">
                <v:stroke endarrow="block" joinstyle="miter"/>
              </v:shape>
            </w:pict>
          </mc:Fallback>
        </mc:AlternateContent>
      </w:r>
      <w:r>
        <w:rPr>
          <w:b/>
          <w:sz w:val="28"/>
          <w:szCs w:val="28"/>
        </w:rPr>
        <w:tab/>
      </w:r>
    </w:p>
    <w:p w:rsidR="00C14D1E" w:rsidRDefault="00C14D1E" w:rsidP="00C14D1E">
      <w:pPr>
        <w:tabs>
          <w:tab w:val="right" w:pos="9360"/>
        </w:tabs>
        <w:rPr>
          <w:b/>
          <w:sz w:val="28"/>
          <w:szCs w:val="28"/>
        </w:rPr>
      </w:pPr>
      <w:r>
        <w:rPr>
          <w:b/>
          <w:noProof/>
          <w:sz w:val="28"/>
          <w:szCs w:val="28"/>
        </w:rPr>
        <mc:AlternateContent>
          <mc:Choice Requires="wps">
            <w:drawing>
              <wp:anchor distT="0" distB="0" distL="114300" distR="114300" simplePos="0" relativeHeight="251725824" behindDoc="0" locked="0" layoutInCell="1" allowOverlap="1" wp14:anchorId="36E704E6" wp14:editId="57B3A9F8">
                <wp:simplePos x="0" y="0"/>
                <wp:positionH relativeFrom="column">
                  <wp:posOffset>5372100</wp:posOffset>
                </wp:positionH>
                <wp:positionV relativeFrom="paragraph">
                  <wp:posOffset>125095</wp:posOffset>
                </wp:positionV>
                <wp:extent cx="1051560" cy="441960"/>
                <wp:effectExtent l="0" t="0" r="15240" b="15240"/>
                <wp:wrapNone/>
                <wp:docPr id="48" name="Text Box 48"/>
                <wp:cNvGraphicFramePr/>
                <a:graphic xmlns:a="http://schemas.openxmlformats.org/drawingml/2006/main">
                  <a:graphicData uri="http://schemas.microsoft.com/office/word/2010/wordprocessingShape">
                    <wps:wsp>
                      <wps:cNvSpPr txBox="1"/>
                      <wps:spPr>
                        <a:xfrm>
                          <a:off x="0" y="0"/>
                          <a:ext cx="1051560" cy="441960"/>
                        </a:xfrm>
                        <a:prstGeom prst="rect">
                          <a:avLst/>
                        </a:prstGeom>
                        <a:solidFill>
                          <a:sysClr val="window" lastClr="FFFFFF"/>
                        </a:solidFill>
                        <a:ln w="6350">
                          <a:solidFill>
                            <a:prstClr val="black"/>
                          </a:solidFill>
                        </a:ln>
                        <a:effectLst/>
                      </wps:spPr>
                      <wps:txbx>
                        <w:txbxContent>
                          <w:p w:rsidR="00406733" w:rsidRDefault="00406733" w:rsidP="00C14D1E">
                            <w:pPr>
                              <w:shd w:val="clear" w:color="auto" w:fill="FFFF00"/>
                            </w:pPr>
                            <w:r>
                              <w:t>Qualitative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E704E6" id="Text Box 48" o:spid="_x0000_s1034" type="#_x0000_t202" style="position:absolute;margin-left:423pt;margin-top:9.85pt;width:82.8pt;height:34.8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i2nWgIAAMkEAAAOAAAAZHJzL2Uyb0RvYy54bWysVE1vGjEQvVfqf7B8LwsU0gSxRJSIqlKU&#10;RApVzsbrhVW9Htc27NJf32cvkK+eqnIw8+WZ8Zs3O71ua832yvmKTM4HvT5nykgqKrPJ+Y/V8tMl&#10;Zz4IUwhNRuX8oDy/nn38MG3sRA1pS7pQjiGJ8ZPG5nwbgp1kmZdbVQvfI6sMnCW5WgSobpMVTjTI&#10;Xuts2O9fZA25wjqSyntYbzonn6X8ZalkuC9LrwLTOUdvIZ0unet4ZrOpmGycsNtKHtsQ/9BFLSqD&#10;oudUNyIItnPVu1R1JR15KkNPUp1RWVZSpTfgNYP+m9c8boVV6S0Ax9szTP7/pZV3+wfHqiLnI0zK&#10;iBozWqk2sK/UMpiAT2P9BGGPFoGhhR1zPtk9jPHZbenq+I8HMfiB9OGMbswm46X+eDC+gEvCNxoN&#10;riAjffZ82zofvimqWRRy7jC9BKrY3/rQhZ5CYjFPuiqWldZJOfiFdmwvMGjwo6CGMy18gDHny/Q7&#10;Vnt1TRvW5Pzi87ifKr3yxVrnnGst5M/3GdC9NrG+SmQ79hkh66CJUmjXbYL4DOeaigPQdNTx0Vu5&#10;rFDsFv0+CAcCAiUsVbjHUWpCh3SUONuS+/03e4wHL+DlrAGhc+5/7YRTgOG7AWOuBqNR3ICkjMZf&#10;hlDcS8/6pcfs6gUBygHW18okxvigT2LpqH7C7s1jVbiEkaid83ASF6FbM+yuVPN5CgLnrQi35tHK&#10;mDriFkFetU/C2ePUA/hyRyfqi8mb4Xex8aah+S5QWSVmRJw7VMGoqGBfEreOux0X8qWeop6/QLM/&#10;AAAA//8DAFBLAwQUAAYACAAAACEAIptHht0AAAAKAQAADwAAAGRycy9kb3ducmV2LnhtbEyPwU7D&#10;MBBE70j8g7VI3KgTQCEJcSqExBEhUg5wc+0lMcTrKHbT0q9ne4Lj6o1m3zTrgx/FgnN0gRTkqwwE&#10;kgnWUa/gbfN0VYKISZPVYyBU8IMR1u35WaNrG/b0ikuXesElFGutYEhpqqWMZkCv4ypMSMw+w+x1&#10;4nPupZ31nsv9KK+zrJBeO+IPg57wcUDz3e28AkvvgcyHez466oyrji/ll1mUurw4PNyDSHhIf2E4&#10;6bM6tOy0DTuyUYwKytuCtyQG1R2IUyDL8wLEllF1A7Jt5P8J7S8AAAD//wMAUEsBAi0AFAAGAAgA&#10;AAAhALaDOJL+AAAA4QEAABMAAAAAAAAAAAAAAAAAAAAAAFtDb250ZW50X1R5cGVzXS54bWxQSwEC&#10;LQAUAAYACAAAACEAOP0h/9YAAACUAQAACwAAAAAAAAAAAAAAAAAvAQAAX3JlbHMvLnJlbHNQSwEC&#10;LQAUAAYACAAAACEAqLItp1oCAADJBAAADgAAAAAAAAAAAAAAAAAuAgAAZHJzL2Uyb0RvYy54bWxQ&#10;SwECLQAUAAYACAAAACEAIptHht0AAAAKAQAADwAAAAAAAAAAAAAAAAC0BAAAZHJzL2Rvd25yZXYu&#10;eG1sUEsFBgAAAAAEAAQA8wAAAL4FAAAAAA==&#10;" fillcolor="window" strokeweight=".5pt">
                <v:textbox>
                  <w:txbxContent>
                    <w:p w:rsidR="00406733" w:rsidRDefault="00406733" w:rsidP="00C14D1E">
                      <w:pPr>
                        <w:shd w:val="clear" w:color="auto" w:fill="FFFF00"/>
                      </w:pPr>
                      <w:r>
                        <w:t>Qualitative</w:t>
                      </w:r>
                    </w:p>
                  </w:txbxContent>
                </v:textbox>
              </v:shape>
            </w:pict>
          </mc:Fallback>
        </mc:AlternateContent>
      </w:r>
      <w:r>
        <w:rPr>
          <w:b/>
          <w:noProof/>
          <w:sz w:val="28"/>
          <w:szCs w:val="28"/>
        </w:rPr>
        <mc:AlternateContent>
          <mc:Choice Requires="wps">
            <w:drawing>
              <wp:anchor distT="0" distB="0" distL="114300" distR="114300" simplePos="0" relativeHeight="251714560" behindDoc="0" locked="0" layoutInCell="1" allowOverlap="1" wp14:anchorId="228C74B3" wp14:editId="0165B632">
                <wp:simplePos x="0" y="0"/>
                <wp:positionH relativeFrom="column">
                  <wp:posOffset>1394460</wp:posOffset>
                </wp:positionH>
                <wp:positionV relativeFrom="paragraph">
                  <wp:posOffset>40005</wp:posOffset>
                </wp:positionV>
                <wp:extent cx="822960" cy="358140"/>
                <wp:effectExtent l="0" t="0" r="53340" b="99060"/>
                <wp:wrapNone/>
                <wp:docPr id="49" name="Elbow Connector 49"/>
                <wp:cNvGraphicFramePr/>
                <a:graphic xmlns:a="http://schemas.openxmlformats.org/drawingml/2006/main">
                  <a:graphicData uri="http://schemas.microsoft.com/office/word/2010/wordprocessingShape">
                    <wps:wsp>
                      <wps:cNvCnPr/>
                      <wps:spPr>
                        <a:xfrm>
                          <a:off x="0" y="0"/>
                          <a:ext cx="822960" cy="358140"/>
                        </a:xfrm>
                        <a:prstGeom prst="bentConnector3">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4B06130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9" o:spid="_x0000_s1026" type="#_x0000_t34" style="position:absolute;margin-left:109.8pt;margin-top:3.15pt;width:64.8pt;height:28.2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EiU6QEAALEDAAAOAAAAZHJzL2Uyb0RvYy54bWysU8tu2zAQvBfoPxC81/IjMRzBcg520kvR&#10;Gmj6AWuKkgiQXILLWvbfd0m7btreguhAkVrucGY4Wj+enBVHHcmgb+RsMpVCe4Wt8X0jf7w8f1pJ&#10;QQl8Cxa9buRZk3zcfPywHkOt5zigbXUUDOKpHkMjh5RCXVWkBu2AJhi052KH0UHiZeyrNsLI6M5W&#10;8+l0WY0Y2xBRaSL+ursU5abgd51W6VvXkU7CNpK5pTLGMh7yWG3WUPcRwmDUlQa8gYUD4/nQG9QO&#10;Eoif0fwH5YyKSNiliUJXYdcZpYsGVjOb/qPm+wBBFy1sDoWbTfR+sOrrcR+FaRt59yCFB8d39GQP&#10;OIotes/2YRRcYZvGQDXv3vp9vK4o7GPWfOqiy29WI07F2vPNWn1KQvHH1Xz+sOQLUFxa3K9md8X6&#10;6k9ziJQ+a3QiTxp50D7dGCyKtXD8QomP5qbfm/OpHp+NteUerRdjI5eL+3wQcJo6C4mnLrA+8r0U&#10;YHuOqUqxIBJa0+bujENn2toojsBJ4YC1OL4weSksUOICKypPtoIZ/NWa6eyAhktzKV2C5UzidFvj&#10;2IBbN9QJjH3yrUjnwHanaMD3Vl+Rrc9sdMnuVXC2/mJ2nh2wPZc7qPKKc1EIXTOcg/d6zfPXf9rm&#10;FwAAAP//AwBQSwMEFAAGAAgAAAAhAIaSr3HgAAAACAEAAA8AAABkcnMvZG93bnJldi54bWxMj81O&#10;wzAQhO9IvIO1SFwQdZqi0IQ4VUCq4NALBSGObrzND/E6xG6bvj3LCY6jGc18k68m24sjjr51pGA+&#10;i0AgVc60VCt4f1vfLkH4oMno3hEqOKOHVXF5kevMuBO94nEbasEl5DOtoAlhyKT0VYNW+5kbkNjb&#10;u9HqwHKspRn1icttL+MoSqTVLfFCowd8arD62h6sguV+s+4+v28eX4byOZTn7iOVnVXq+moqH0AE&#10;nMJfGH7xGR0KZtq5AxkvegXxPE04qiBZgGB/cZfGIHas43uQRS7/Hyh+AAAA//8DAFBLAQItABQA&#10;BgAIAAAAIQC2gziS/gAAAOEBAAATAAAAAAAAAAAAAAAAAAAAAABbQ29udGVudF9UeXBlc10ueG1s&#10;UEsBAi0AFAAGAAgAAAAhADj9If/WAAAAlAEAAAsAAAAAAAAAAAAAAAAALwEAAF9yZWxzLy5yZWxz&#10;UEsBAi0AFAAGAAgAAAAhADWkSJTpAQAAsQMAAA4AAAAAAAAAAAAAAAAALgIAAGRycy9lMm9Eb2Mu&#10;eG1sUEsBAi0AFAAGAAgAAAAhAIaSr3HgAAAACAEAAA8AAAAAAAAAAAAAAAAAQwQAAGRycy9kb3du&#10;cmV2LnhtbFBLBQYAAAAABAAEAPMAAABQBQAAAAA=&#10;" strokecolor="windowText" strokeweight=".5pt">
                <v:stroke endarrow="block"/>
              </v:shape>
            </w:pict>
          </mc:Fallback>
        </mc:AlternateContent>
      </w:r>
      <w:r>
        <w:rPr>
          <w:b/>
          <w:noProof/>
          <w:sz w:val="28"/>
          <w:szCs w:val="28"/>
        </w:rPr>
        <mc:AlternateContent>
          <mc:Choice Requires="wps">
            <w:drawing>
              <wp:anchor distT="0" distB="0" distL="114300" distR="114300" simplePos="0" relativeHeight="251708416" behindDoc="0" locked="0" layoutInCell="1" allowOverlap="1" wp14:anchorId="360B545C" wp14:editId="6BB0301A">
                <wp:simplePos x="0" y="0"/>
                <wp:positionH relativeFrom="column">
                  <wp:posOffset>-45720</wp:posOffset>
                </wp:positionH>
                <wp:positionV relativeFrom="paragraph">
                  <wp:posOffset>131445</wp:posOffset>
                </wp:positionV>
                <wp:extent cx="769620" cy="609600"/>
                <wp:effectExtent l="0" t="0" r="11430" b="19050"/>
                <wp:wrapNone/>
                <wp:docPr id="50" name="Rectangle 50"/>
                <wp:cNvGraphicFramePr/>
                <a:graphic xmlns:a="http://schemas.openxmlformats.org/drawingml/2006/main">
                  <a:graphicData uri="http://schemas.microsoft.com/office/word/2010/wordprocessingShape">
                    <wps:wsp>
                      <wps:cNvSpPr/>
                      <wps:spPr>
                        <a:xfrm>
                          <a:off x="0" y="0"/>
                          <a:ext cx="769620" cy="6096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6733" w:rsidRPr="000C6E04" w:rsidRDefault="00406733" w:rsidP="00C14D1E">
                            <w:pPr>
                              <w:jc w:val="center"/>
                              <w:rPr>
                                <w:sz w:val="20"/>
                                <w:szCs w:val="20"/>
                              </w:rPr>
                            </w:pPr>
                            <w:r w:rsidRPr="000C6E04">
                              <w:rPr>
                                <w:sz w:val="20"/>
                                <w:szCs w:val="20"/>
                              </w:rPr>
                              <w:t>Literature</w:t>
                            </w:r>
                          </w:p>
                          <w:p w:rsidR="00406733" w:rsidRPr="000C6E04" w:rsidRDefault="00406733" w:rsidP="00C14D1E">
                            <w:pPr>
                              <w:jc w:val="center"/>
                              <w:rPr>
                                <w:sz w:val="20"/>
                                <w:szCs w:val="20"/>
                              </w:rPr>
                            </w:pPr>
                            <w:r w:rsidRPr="000C6E04">
                              <w:rPr>
                                <w:sz w:val="20"/>
                                <w:szCs w:val="20"/>
                              </w:rPr>
                              <w:t>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0B545C" id="Rectangle 50" o:spid="_x0000_s1035" style="position:absolute;margin-left:-3.6pt;margin-top:10.35pt;width:60.6pt;height:4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pSdhgIAACgFAAAOAAAAZHJzL2Uyb0RvYy54bWysVE1v2zAMvQ/YfxB0X+0EbdoYdYqgRYYB&#10;RVssHXpWZDk2oK9JSuzs1+9Jdtv04zTMB5kUKVJ8fNTlVa8k2QvnW6NLOjnJKRGam6rV25L+elx9&#10;u6DEB6YrJo0WJT0IT68WX79cdrYQU9MYWQlHEET7orMlbUKwRZZ53gjF/ImxQsNYG6dYgOq2WeVY&#10;h+hKZtM8n2WdcZV1hgvvsXszGOkixa9rwcN9XXsRiCwp7hbS6tK6iWu2uGTF1jHbtHy8BvuHWyjW&#10;aiR9CXXDAiM7134IpVrujDd1OOFGZaauWy5SDahmkr+rZt0wK1ItAMfbF5j8/wvL7/YPjrRVSc8A&#10;j2YKPfoJ1JjeSkGwB4A66wv4re2DGzUPMVbb107FP+ogfQL18AKq6APh2DyfzWdTxOYwzfL5LE8x&#10;s9fD1vnwXRhFolBSh+wJSra/9QEJ4frsEnN5I9tq1UqZlIO/lo7sGdoLVlSmo0QyH7BZ0lX6YgUI&#10;8eaY1KQDW6fnuAzhDLyrJQsQlQUSXm8pYXILQvPg0l3enPYfkj6i2KPEefo+SxwLuWG+GW6cokY3&#10;Vqg2YA5kq0p6cXxa6mgVickjHLEdQwOiFPpNn/o3j4HizsZUB/TUmYHs3vJVi7S3gOWBObAbNWNi&#10;wz2WWhoAYUaJksa4P5/tR3+QDlZKOkwLQPq9Y06g6B8adJxPTk8RNiTl9Ow8NtwdWzbHFr1T1wYd&#10;m+BtsDyJ0T/IZ7F2Rj1hsJcxK0xMc+Qe2jEq12GYYjwNXCyXyQ0jZVm41WvLY/CIXAT8sX9izo70&#10;CmjVnXmeLFa8Y9ngG09qs9wFU7eJgq+4gkxRwTgmWo1PR5z3Yz15vT5wi78AAAD//wMAUEsDBBQA&#10;BgAIAAAAIQBBUTaY3gAAAAkBAAAPAAAAZHJzL2Rvd25yZXYueG1sTI/NasMwEITvhb6D2EJviRRT&#10;4taxHEqhUAo91P05K9bGMrFWxpIdNU9f+dTedphh9ptyH23PZhx950jCZi2AITVOd9RK+Px4Xt0D&#10;80GRVr0jlPCDHvbV9VWpCu3O9I5zHVqWSsgXSoIJYSg4941Bq/zaDUjJO7rRqpDk2HI9qnMqtz3P&#10;hNhyqzpKH4wa8Mlgc6onK+HVX6a50f4tmmheHr6+xaWmk5S3N/FxByxgDH9hWPATOlSJ6eAm0p71&#10;ElZ5lpISMpEDW/zNXdp2WI5tDrwq+f8F1S8AAAD//wMAUEsBAi0AFAAGAAgAAAAhALaDOJL+AAAA&#10;4QEAABMAAAAAAAAAAAAAAAAAAAAAAFtDb250ZW50X1R5cGVzXS54bWxQSwECLQAUAAYACAAAACEA&#10;OP0h/9YAAACUAQAACwAAAAAAAAAAAAAAAAAvAQAAX3JlbHMvLnJlbHNQSwECLQAUAAYACAAAACEA&#10;MlqUnYYCAAAoBQAADgAAAAAAAAAAAAAAAAAuAgAAZHJzL2Uyb0RvYy54bWxQSwECLQAUAAYACAAA&#10;ACEAQVE2mN4AAAAJAQAADwAAAAAAAAAAAAAAAADgBAAAZHJzL2Rvd25yZXYueG1sUEsFBgAAAAAE&#10;AAQA8wAAAOsFAAAAAA==&#10;" fillcolor="window" strokecolor="windowText" strokeweight="1pt">
                <v:textbox>
                  <w:txbxContent>
                    <w:p w:rsidR="00406733" w:rsidRPr="000C6E04" w:rsidRDefault="00406733" w:rsidP="00C14D1E">
                      <w:pPr>
                        <w:jc w:val="center"/>
                        <w:rPr>
                          <w:sz w:val="20"/>
                          <w:szCs w:val="20"/>
                        </w:rPr>
                      </w:pPr>
                      <w:r w:rsidRPr="000C6E04">
                        <w:rPr>
                          <w:sz w:val="20"/>
                          <w:szCs w:val="20"/>
                        </w:rPr>
                        <w:t>Literature</w:t>
                      </w:r>
                    </w:p>
                    <w:p w:rsidR="00406733" w:rsidRPr="000C6E04" w:rsidRDefault="00406733" w:rsidP="00C14D1E">
                      <w:pPr>
                        <w:jc w:val="center"/>
                        <w:rPr>
                          <w:sz w:val="20"/>
                          <w:szCs w:val="20"/>
                        </w:rPr>
                      </w:pPr>
                      <w:r w:rsidRPr="000C6E04">
                        <w:rPr>
                          <w:sz w:val="20"/>
                          <w:szCs w:val="20"/>
                        </w:rPr>
                        <w:t>Review</w:t>
                      </w:r>
                    </w:p>
                  </w:txbxContent>
                </v:textbox>
              </v:rect>
            </w:pict>
          </mc:Fallback>
        </mc:AlternateContent>
      </w:r>
      <w:r>
        <w:rPr>
          <w:b/>
          <w:sz w:val="28"/>
          <w:szCs w:val="28"/>
        </w:rPr>
        <w:tab/>
      </w:r>
    </w:p>
    <w:p w:rsidR="00C14D1E" w:rsidRDefault="00C14D1E" w:rsidP="00C14D1E">
      <w:pPr>
        <w:tabs>
          <w:tab w:val="left" w:pos="6384"/>
        </w:tabs>
        <w:rPr>
          <w:b/>
          <w:sz w:val="28"/>
          <w:szCs w:val="28"/>
        </w:rPr>
      </w:pPr>
      <w:r>
        <w:rPr>
          <w:b/>
          <w:noProof/>
          <w:sz w:val="28"/>
          <w:szCs w:val="28"/>
        </w:rPr>
        <mc:AlternateContent>
          <mc:Choice Requires="wps">
            <w:drawing>
              <wp:anchor distT="0" distB="0" distL="114300" distR="114300" simplePos="0" relativeHeight="251722752" behindDoc="0" locked="0" layoutInCell="1" allowOverlap="1" wp14:anchorId="61324337" wp14:editId="604972DD">
                <wp:simplePos x="0" y="0"/>
                <wp:positionH relativeFrom="column">
                  <wp:posOffset>4069080</wp:posOffset>
                </wp:positionH>
                <wp:positionV relativeFrom="paragraph">
                  <wp:posOffset>170815</wp:posOffset>
                </wp:positionV>
                <wp:extent cx="975360" cy="342900"/>
                <wp:effectExtent l="0" t="0" r="15240" b="19050"/>
                <wp:wrapNone/>
                <wp:docPr id="51" name="Text Box 51"/>
                <wp:cNvGraphicFramePr/>
                <a:graphic xmlns:a="http://schemas.openxmlformats.org/drawingml/2006/main">
                  <a:graphicData uri="http://schemas.microsoft.com/office/word/2010/wordprocessingShape">
                    <wps:wsp>
                      <wps:cNvSpPr txBox="1"/>
                      <wps:spPr>
                        <a:xfrm>
                          <a:off x="0" y="0"/>
                          <a:ext cx="975360" cy="342900"/>
                        </a:xfrm>
                        <a:prstGeom prst="rect">
                          <a:avLst/>
                        </a:prstGeom>
                        <a:solidFill>
                          <a:sysClr val="window" lastClr="FFFFFF"/>
                        </a:solidFill>
                        <a:ln w="6350">
                          <a:solidFill>
                            <a:prstClr val="black"/>
                          </a:solidFill>
                        </a:ln>
                        <a:effectLst/>
                      </wps:spPr>
                      <wps:txbx>
                        <w:txbxContent>
                          <w:p w:rsidR="00406733" w:rsidRPr="00517216" w:rsidRDefault="00406733" w:rsidP="00C14D1E">
                            <w:pPr>
                              <w:shd w:val="clear" w:color="auto" w:fill="FFFF00"/>
                              <w:rPr>
                                <w:sz w:val="18"/>
                                <w:szCs w:val="18"/>
                              </w:rPr>
                            </w:pPr>
                            <w:r w:rsidRPr="00517216">
                              <w:rPr>
                                <w:sz w:val="18"/>
                                <w:szCs w:val="18"/>
                              </w:rPr>
                              <w:t>Questionnaires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324337" id="Text Box 51" o:spid="_x0000_s1036" type="#_x0000_t202" style="position:absolute;margin-left:320.4pt;margin-top:13.45pt;width:76.8pt;height:27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I2XQIAAMkEAAAOAAAAZHJzL2Uyb0RvYy54bWysVMlu2zAQvRfoPxC8N/KaxIblwHXgokCQ&#10;BEiKnGmKsoVSHJakLblf30d6iZP0VNQHmrNwljdvNLlpa822yvmKTM67Fx3OlJFUVGaV8x/Piy/X&#10;nPkgTCE0GZXznfL8Zvr506SxY9WjNelCOYYgxo8bm/N1CHacZV6uVS38BVllYCzJ1SJAdKuscKJB&#10;9FpnvU7nMmvIFdaRVN5De7s38mmKX5ZKhoey9CownXPUFtLp0rmMZzadiPHKCbuu5KEM8Q9V1KIy&#10;SHoKdSuCYBtXfQhVV9KRpzJcSKozKstKqtQDuul23nXztBZWpV4AjrcnmPz/Cyvvt4+OVUXOh13O&#10;jKgxo2fVBvaVWgYV8GmsH8PtycIxtNBjzke9hzK23Zaujv9oiMEOpHcndGM0CeXoati/hEXC1B/0&#10;Rp2Efvb62DofvimqWbzk3GF4CVOxvfMBhcD16BJzedJVsai0TsLOz7VjW4E5gx4FNZxp4QOUOV+k&#10;X6wZId4804Y1Ob/sDzsp0xtbzHWKudRC/vwYAfG0iflV4tqhzojYHpl4C+2yTQh3U8NRtaRiBzQd&#10;7fnorVxUyHaHgh+FAwEBE5YqPOAoNaFEOtw4W5P7/Td99AcvYOWsAaFz7n9thFPA4bsBY0bdwSBu&#10;QBIGw6seBHduWZ5bzKaeE7AEKVBdukb/oI/X0lH9gt2bxawwCSORO+fheJ2H/Zphd6WazZITOG9F&#10;uDNPVsbQEbiI8nP7Ipw9jD2AL/d0pL4Yv5v+3je+NDTbBCqrRI1XVDHkKGBf0rgPux0X8lxOXq9f&#10;oOkfAAAA//8DAFBLAwQUAAYACAAAACEAhSYgnd0AAAAJAQAADwAAAGRycy9kb3ducmV2LnhtbEyP&#10;QUvEMBSE74L/ITzBm5u6lNrWvi4ieBSxetBbNnm20ealNNlu3V9vPOlxmGHmm2a3ulEsNAfrGeF6&#10;k4Eg1t5Y7hFeXx6uShAhKjZq9EwI3xRg156fNao2/sjPtHSxF6mEQ60QhhinWsqgB3IqbPxEnLwP&#10;PzsVk5x7aWZ1TOVulNssK6RTltPCoCa6H0h/dQeHYPjNs363jyfLnbbV6an81Avi5cV6dwsi0hr/&#10;wvCLn9ChTUx7f2ATxIhQ5FlCjwjbogKRAjdVnoPYI5RZBbJt5P8H7Q8AAAD//wMAUEsBAi0AFAAG&#10;AAgAAAAhALaDOJL+AAAA4QEAABMAAAAAAAAAAAAAAAAAAAAAAFtDb250ZW50X1R5cGVzXS54bWxQ&#10;SwECLQAUAAYACAAAACEAOP0h/9YAAACUAQAACwAAAAAAAAAAAAAAAAAvAQAAX3JlbHMvLnJlbHNQ&#10;SwECLQAUAAYACAAAACEAjzqyNl0CAADJBAAADgAAAAAAAAAAAAAAAAAuAgAAZHJzL2Uyb0RvYy54&#10;bWxQSwECLQAUAAYACAAAACEAhSYgnd0AAAAJAQAADwAAAAAAAAAAAAAAAAC3BAAAZHJzL2Rvd25y&#10;ZXYueG1sUEsFBgAAAAAEAAQA8wAAAMEFAAAAAA==&#10;" fillcolor="window" strokeweight=".5pt">
                <v:textbox>
                  <w:txbxContent>
                    <w:p w:rsidR="00406733" w:rsidRPr="00517216" w:rsidRDefault="00406733" w:rsidP="00C14D1E">
                      <w:pPr>
                        <w:shd w:val="clear" w:color="auto" w:fill="FFFF00"/>
                        <w:rPr>
                          <w:sz w:val="18"/>
                          <w:szCs w:val="18"/>
                        </w:rPr>
                      </w:pPr>
                      <w:r w:rsidRPr="00517216">
                        <w:rPr>
                          <w:sz w:val="18"/>
                          <w:szCs w:val="18"/>
                        </w:rPr>
                        <w:t>Questionnaires</w:t>
                      </w:r>
                    </w:p>
                  </w:txbxContent>
                </v:textbox>
              </v:shape>
            </w:pict>
          </mc:Fallback>
        </mc:AlternateContent>
      </w:r>
      <w:r>
        <w:rPr>
          <w:b/>
          <w:noProof/>
          <w:sz w:val="28"/>
          <w:szCs w:val="28"/>
        </w:rPr>
        <mc:AlternateContent>
          <mc:Choice Requires="wps">
            <w:drawing>
              <wp:anchor distT="0" distB="0" distL="114300" distR="114300" simplePos="0" relativeHeight="251717632" behindDoc="0" locked="0" layoutInCell="1" allowOverlap="1" wp14:anchorId="7CC878F9" wp14:editId="31D5EFDB">
                <wp:simplePos x="0" y="0"/>
                <wp:positionH relativeFrom="margin">
                  <wp:posOffset>2621280</wp:posOffset>
                </wp:positionH>
                <wp:positionV relativeFrom="paragraph">
                  <wp:posOffset>78105</wp:posOffset>
                </wp:positionV>
                <wp:extent cx="982980" cy="373380"/>
                <wp:effectExtent l="0" t="0" r="26670" b="26670"/>
                <wp:wrapNone/>
                <wp:docPr id="52" name="Text Box 52"/>
                <wp:cNvGraphicFramePr/>
                <a:graphic xmlns:a="http://schemas.openxmlformats.org/drawingml/2006/main">
                  <a:graphicData uri="http://schemas.microsoft.com/office/word/2010/wordprocessingShape">
                    <wps:wsp>
                      <wps:cNvSpPr txBox="1"/>
                      <wps:spPr>
                        <a:xfrm>
                          <a:off x="0" y="0"/>
                          <a:ext cx="982980" cy="373380"/>
                        </a:xfrm>
                        <a:prstGeom prst="rect">
                          <a:avLst/>
                        </a:prstGeom>
                        <a:solidFill>
                          <a:sysClr val="window" lastClr="FFFFFF"/>
                        </a:solidFill>
                        <a:ln w="6350">
                          <a:solidFill>
                            <a:prstClr val="black"/>
                          </a:solidFill>
                        </a:ln>
                        <a:effectLst/>
                      </wps:spPr>
                      <wps:txbx>
                        <w:txbxContent>
                          <w:p w:rsidR="00406733" w:rsidRDefault="00406733" w:rsidP="00C14D1E">
                            <w:r>
                              <w:t>Experiment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878F9" id="Text Box 52" o:spid="_x0000_s1037" type="#_x0000_t202" style="position:absolute;margin-left:206.4pt;margin-top:6.15pt;width:77.4pt;height:29.4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hw+WwIAAMkEAAAOAAAAZHJzL2Uyb0RvYy54bWysVMtuGjEU3VfqP1jeN8MrCUEZIkpEVSlK&#10;IkGVtfF4wqgeX9c2zNCv77EHyKurqizMffk+js+d65u21mynnK/I5Lx/1uNMGUlFZZ5z/mO1+DLm&#10;zAdhCqHJqJzvlec308+frhs7UQPakC6UY0hi/KSxOd+EYCdZ5uVG1cKfkVUGzpJcLQJU95wVTjTI&#10;Xuts0OtdZA25wjqSyntYbzsnn6b8ZalkeChLrwLTOUdvIZ0unet4ZtNrMXl2wm4qeWhD/EMXtagM&#10;ip5S3Yog2NZVH1LVlXTkqQxnkuqMyrKSKs2Aafq9d9MsN8KqNAvA8fYEk/9/aeX97tGxqsj5+YAz&#10;I2q80Uq1gX2llsEEfBrrJwhbWgSGFna889HuYYxjt6Wr4z8GYvAD6f0J3ZhNwng1HlyN4ZFwDS+H&#10;Q8jInr1cts6Hb4pqFoWcOzxewlTs7nzoQo8hsZYnXRWLSuuk7P1cO7YTeGfQo6CGMy18gDHni/Q7&#10;VHtzTRvW5PxieN5Lld74Yq1TzrUW8ufHDOhem1hfJa4d+oyIdchEKbTrNiHcP8G2pmIPNB11fPRW&#10;LipUu0PDj8KBgIAJSxUecJSa0CIdJM425H7/zR7jwQt4OWtA6Jz7X1vhFHD4bsCYq/5oFDcgKaPz&#10;ywEU99qzfu0x23pOwLKP9bUyiTE+6KNYOqqfsHuzWBUuYSRq5zwcxXno1gy7K9VsloLAeSvCnVla&#10;GVNH4CLKq/ZJOHt49gC+3NOR+mLy7vW72HjT0GwbqKwSNSLQHaqgVFSwL4lch92OC/laT1EvX6Dp&#10;HwAAAP//AwBQSwMEFAAGAAgAAAAhANJP9PHdAAAACQEAAA8AAABkcnMvZG93bnJldi54bWxMj8FO&#10;wzAQRO9I/IO1SNyokwBpCXEqhMQRIQIHuLn2khjidRS7aejXs5zgOJrRzJt6u/hBzDhFF0hBvspA&#10;IJlgHXUKXl8eLjYgYtJk9RAIFXxjhG1zelLryoYDPePcpk5wCcVKK+hTGispo+nR67gKIxJ7H2Hy&#10;OrGcOmknfeByP8giy0rptSNe6PWI9z2ar3bvFVh6C2Te3ePRUWvczfFp82lmpc7PlrtbEAmX9BeG&#10;X3xGh4aZdmFPNopBwVVeMHpio7gEwYHrcl2C2ClY5znIppb/HzQ/AAAA//8DAFBLAQItABQABgAI&#10;AAAAIQC2gziS/gAAAOEBAAATAAAAAAAAAAAAAAAAAAAAAABbQ29udGVudF9UeXBlc10ueG1sUEsB&#10;Ai0AFAAGAAgAAAAhADj9If/WAAAAlAEAAAsAAAAAAAAAAAAAAAAALwEAAF9yZWxzLy5yZWxzUEsB&#10;Ai0AFAAGAAgAAAAhAImWHD5bAgAAyQQAAA4AAAAAAAAAAAAAAAAALgIAAGRycy9lMm9Eb2MueG1s&#10;UEsBAi0AFAAGAAgAAAAhANJP9PHdAAAACQEAAA8AAAAAAAAAAAAAAAAAtQQAAGRycy9kb3ducmV2&#10;LnhtbFBLBQYAAAAABAAEAPMAAAC/BQAAAAA=&#10;" fillcolor="window" strokeweight=".5pt">
                <v:textbox>
                  <w:txbxContent>
                    <w:p w:rsidR="00406733" w:rsidRDefault="00406733" w:rsidP="00C14D1E">
                      <w:r>
                        <w:t>Experiment</w:t>
                      </w:r>
                    </w:p>
                  </w:txbxContent>
                </v:textbox>
                <w10:wrap anchorx="margin"/>
              </v:shape>
            </w:pict>
          </mc:Fallback>
        </mc:AlternateContent>
      </w:r>
      <w:r>
        <w:rPr>
          <w:b/>
          <w:sz w:val="28"/>
          <w:szCs w:val="28"/>
        </w:rPr>
        <w:t xml:space="preserve">                                                    </w:t>
      </w:r>
      <w:r>
        <w:rPr>
          <w:b/>
          <w:sz w:val="28"/>
          <w:szCs w:val="28"/>
        </w:rPr>
        <w:tab/>
      </w:r>
    </w:p>
    <w:p w:rsidR="00C14D1E" w:rsidRDefault="00C14D1E" w:rsidP="00C14D1E">
      <w:pPr>
        <w:rPr>
          <w:b/>
          <w:sz w:val="28"/>
          <w:szCs w:val="28"/>
        </w:rPr>
      </w:pPr>
      <w:r>
        <w:rPr>
          <w:b/>
          <w:noProof/>
          <w:sz w:val="28"/>
          <w:szCs w:val="28"/>
        </w:rPr>
        <mc:AlternateContent>
          <mc:Choice Requires="wps">
            <w:drawing>
              <wp:anchor distT="0" distB="0" distL="114300" distR="114300" simplePos="0" relativeHeight="251726848" behindDoc="0" locked="0" layoutInCell="1" allowOverlap="1" wp14:anchorId="775F60B9" wp14:editId="210E93F1">
                <wp:simplePos x="0" y="0"/>
                <wp:positionH relativeFrom="column">
                  <wp:posOffset>3048000</wp:posOffset>
                </wp:positionH>
                <wp:positionV relativeFrom="paragraph">
                  <wp:posOffset>270510</wp:posOffset>
                </wp:positionV>
                <wp:extent cx="769620" cy="0"/>
                <wp:effectExtent l="0" t="76200" r="11430" b="95250"/>
                <wp:wrapNone/>
                <wp:docPr id="53" name="Straight Arrow Connector 53"/>
                <wp:cNvGraphicFramePr/>
                <a:graphic xmlns:a="http://schemas.openxmlformats.org/drawingml/2006/main">
                  <a:graphicData uri="http://schemas.microsoft.com/office/word/2010/wordprocessingShape">
                    <wps:wsp>
                      <wps:cNvCnPr/>
                      <wps:spPr>
                        <a:xfrm>
                          <a:off x="0" y="0"/>
                          <a:ext cx="76962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89CAEBF" id="Straight Arrow Connector 53" o:spid="_x0000_s1026" type="#_x0000_t32" style="position:absolute;margin-left:240pt;margin-top:21.3pt;width:60.6pt;height:0;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2jQ6AEAALkDAAAOAAAAZHJzL2Uyb0RvYy54bWysU12P0zAQfEfiP1h+p2l7unJETU+o5XhB&#10;UOmOH7DnOIklf2nXNO2/Z+3mwgFviDw4tjc7nhlPtvdnZ8VJI5ngG7laLKXQXoXW+L6R358e3t1J&#10;QQl8CzZ43ciLJnm/e/tmO8Zar8MQbKtRMIineoyNHFKKdVWRGrQDWoSoPRe7gA4SL7GvWoSR0Z2t&#10;1svlphoDthGD0kS8e7gW5a7gd51W6VvXkU7CNpK5pTJiGZ/zWO22UPcIcTBqogH/wMKB8XzoDHWA&#10;BOIHmr+gnFEYKHRpoYKrQtcZpYsGVrNa/qHmcYCoixY2h+JsE/0/WPX1dERh2kbe3kjhwfEdPSYE&#10;0w9JfEQMo9gH79nHgII/Yb/GSDW37f0RpxXFI2bx5w5dfrMscS4eX2aP9TkJxZvvNx82a74J9VKq&#10;fvVFpPRZByfypJE08ZgJrIrFcPpCiU/mxpeGfKgPD8bacp/Wi7GRm5vbfA5wqjoLiacusk7yvRRg&#10;e46rSlgQKVjT5u6MQxfaWxQn4MRw0NowPjF3KSxQ4gILKk92ghn81prpHICGa3MpXQPmTOKUW+Ma&#10;eTd3Q53A2E++FekS2faEBnxv9YRsfWajS4Ynwdn5q9d59hzaS7mCKq84H4XQlOUcwNdrnr/+43Y/&#10;AQAA//8DAFBLAwQUAAYACAAAACEAB1OQON0AAAAJAQAADwAAAGRycy9kb3ducmV2LnhtbEyPwU7D&#10;MBBE70j8g7VIXBC1E1BUhThVhcSpSBEtH+DGi5M2Xkex2wa+nkUc4La7M5p9U61mP4gzTrEPpCFb&#10;KBBIbbA9OQ3vu5f7JYiYDFkzBEINnxhhVV9fVaa04UJveN4mJziEYmk0dCmNpZSx7dCbuAgjEmsf&#10;YfIm8To5aSdz4XA/yFypQnrTE3/ozIjPHbbH7clrwDtDTdaor8Nrk8YHt27cZiO1vr2Z108gEs7p&#10;zww/+IwONTPtw4lsFIOGx6XiLomHvADBhkJlOYj970HWlfzfoP4GAAD//wMAUEsBAi0AFAAGAAgA&#10;AAAhALaDOJL+AAAA4QEAABMAAAAAAAAAAAAAAAAAAAAAAFtDb250ZW50X1R5cGVzXS54bWxQSwEC&#10;LQAUAAYACAAAACEAOP0h/9YAAACUAQAACwAAAAAAAAAAAAAAAAAvAQAAX3JlbHMvLnJlbHNQSwEC&#10;LQAUAAYACAAAACEAS8to0OgBAAC5AwAADgAAAAAAAAAAAAAAAAAuAgAAZHJzL2Uyb0RvYy54bWxQ&#10;SwECLQAUAAYACAAAACEAB1OQON0AAAAJAQAADwAAAAAAAAAAAAAAAABCBAAAZHJzL2Rvd25yZXYu&#10;eG1sUEsFBgAAAAAEAAQA8wAAAEwFAAAAAA==&#10;" strokecolor="windowText" strokeweight=".5pt">
                <v:stroke endarrow="block" joinstyle="miter"/>
              </v:shape>
            </w:pict>
          </mc:Fallback>
        </mc:AlternateContent>
      </w:r>
      <w:r>
        <w:rPr>
          <w:b/>
          <w:noProof/>
          <w:sz w:val="28"/>
          <w:szCs w:val="28"/>
        </w:rPr>
        <mc:AlternateContent>
          <mc:Choice Requires="wps">
            <w:drawing>
              <wp:anchor distT="0" distB="0" distL="114300" distR="114300" simplePos="0" relativeHeight="251712512" behindDoc="0" locked="0" layoutInCell="1" allowOverlap="1" wp14:anchorId="474E4C68" wp14:editId="21D6130A">
                <wp:simplePos x="0" y="0"/>
                <wp:positionH relativeFrom="column">
                  <wp:posOffset>967740</wp:posOffset>
                </wp:positionH>
                <wp:positionV relativeFrom="paragraph">
                  <wp:posOffset>284480</wp:posOffset>
                </wp:positionV>
                <wp:extent cx="1028700" cy="617220"/>
                <wp:effectExtent l="0" t="0" r="19050" b="11430"/>
                <wp:wrapNone/>
                <wp:docPr id="54" name="Text Box 54"/>
                <wp:cNvGraphicFramePr/>
                <a:graphic xmlns:a="http://schemas.openxmlformats.org/drawingml/2006/main">
                  <a:graphicData uri="http://schemas.microsoft.com/office/word/2010/wordprocessingShape">
                    <wps:wsp>
                      <wps:cNvSpPr txBox="1"/>
                      <wps:spPr>
                        <a:xfrm>
                          <a:off x="0" y="0"/>
                          <a:ext cx="1028700" cy="61722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406733" w:rsidRDefault="00406733" w:rsidP="00C14D1E">
                            <w:r>
                              <w:t>Conceptual</w:t>
                            </w:r>
                          </w:p>
                          <w:p w:rsidR="00406733" w:rsidRDefault="00406733" w:rsidP="00C14D1E">
                            <w:r>
                              <w:t>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4E4C68" id="Text Box 54" o:spid="_x0000_s1038" type="#_x0000_t202" style="position:absolute;margin-left:76.2pt;margin-top:22.4pt;width:81pt;height:48.6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tYkigIAADEFAAAOAAAAZHJzL2Uyb0RvYy54bWysVMlu2zAQvRfoPxC8N7IFZ6kQOXATuCgQ&#10;pAGSImeaoiwC3ErSltyv7yNlJ85yKqoDRc4MZ3lvhpdXg1ZkK3yQ1tR0ejKhRBhuG2nWNf31uPxy&#10;QUmIzDRMWSNquhOBXs0/f7rsXSVK21nVCE/gxISqdzXtYnRVUQTeCc3CiXXCQNlar1nE0a+LxrMe&#10;3rUqysnkrOitb5y3XIQA6c2opPPsv20Fjz/bNohIVE2RW8yrz+sqrcX8klVrz1wn+T4N9g9ZaCYN&#10;gj67umGRkY2X71xpyb0Nto0n3OrCtq3kIteAaqaTN9U8dMyJXAvACe4ZpvD/3PK77b0nsqnp6YwS&#10;wzQ4ehRDJN/sQCACPr0LFcweHAzjADl4PsgDhKnsofU6/VEQgR5I757RTd54ujQpL84nUHHozqbn&#10;ZZnhL15uOx/id2E1SZuaerCXQWXb2xCRCUwPJilYsEo2S6lUPuzCtfJky0A0+qOxPSWKhQhhTZf5&#10;S0nDxatrypAeqZVjYgwd2CoWkaN2wCSYNSVMrdHaPPqcy6vb4V3QhN1R4En+PgqcCrlhoRszzl6T&#10;Gau0jJgIJXVNL45vK5O0Ivf0Ho7EzMhA2sVhNWQmp+WBnpVtdmDN27Hvg+NLibi3wOWeeTQ62MDw&#10;xp9YWmWBhN3vKOms//ORPNmj/6ClpMfgAKXfG+YFqv5h0Jlfp7NZmrR8mJ2eg2XijzWrY43Z6GsL&#10;yqZ4JhzP22Qf1WHbequfMOOLFBUqZjhi1xQoj9vrOI4z3gguFotshNlyLN6aB8eT6wRcwvtxeGLe&#10;7bsrgqk7exgxVr1pstE23TR2sYm2lbkDE9AjquildMBc5q7avyFp8I/P2erlpZv/BQAA//8DAFBL&#10;AwQUAAYACAAAACEAsvgdddkAAAAKAQAADwAAAGRycy9kb3ducmV2LnhtbEyPwU7DMBBE70j8g7VI&#10;3KjT4BYU4lSoqB9Aywds4iUJjddR7Kbh71lOcJyd0eybcrf4Qc00xT6whfUqA0XcBNdza+HjdHh4&#10;BhUTssMhMFn4pgi76vamxMKFK7/TfEytkhKOBVroUhoLrWPTkce4CiOxeJ9h8phETq12E16l3A86&#10;z7Kt9tizfOhwpH1Hzfl48RYw7d88H+p4Jv7a4FPS21OYrb2/W15fQCVa0l8YfvEFHSphqsOFXVSD&#10;6E1uJGrBGJkggce1kUMtjskz0FWp/0+ofgAAAP//AwBQSwECLQAUAAYACAAAACEAtoM4kv4AAADh&#10;AQAAEwAAAAAAAAAAAAAAAAAAAAAAW0NvbnRlbnRfVHlwZXNdLnhtbFBLAQItABQABgAIAAAAIQA4&#10;/SH/1gAAAJQBAAALAAAAAAAAAAAAAAAAAC8BAABfcmVscy8ucmVsc1BLAQItABQABgAIAAAAIQDc&#10;8tYkigIAADEFAAAOAAAAAAAAAAAAAAAAAC4CAABkcnMvZTJvRG9jLnhtbFBLAQItABQABgAIAAAA&#10;IQCy+B112QAAAAoBAAAPAAAAAAAAAAAAAAAAAOQEAABkcnMvZG93bnJldi54bWxQSwUGAAAAAAQA&#10;BADzAAAA6gUAAAAA&#10;" fillcolor="window" strokecolor="windowText" strokeweight="1pt">
                <v:textbox>
                  <w:txbxContent>
                    <w:p w:rsidR="00406733" w:rsidRDefault="00406733" w:rsidP="00C14D1E">
                      <w:r>
                        <w:t>Conceptual</w:t>
                      </w:r>
                    </w:p>
                    <w:p w:rsidR="00406733" w:rsidRDefault="00406733" w:rsidP="00C14D1E">
                      <w:r>
                        <w:t>Framework</w:t>
                      </w:r>
                    </w:p>
                  </w:txbxContent>
                </v:textbox>
              </v:shape>
            </w:pict>
          </mc:Fallback>
        </mc:AlternateContent>
      </w:r>
      <w:r>
        <w:rPr>
          <w:b/>
          <w:noProof/>
          <w:sz w:val="28"/>
          <w:szCs w:val="28"/>
        </w:rPr>
        <mc:AlternateContent>
          <mc:Choice Requires="wps">
            <w:drawing>
              <wp:anchor distT="0" distB="0" distL="114300" distR="114300" simplePos="0" relativeHeight="251713536" behindDoc="0" locked="0" layoutInCell="1" allowOverlap="1" wp14:anchorId="2CA537A2" wp14:editId="595402E3">
                <wp:simplePos x="0" y="0"/>
                <wp:positionH relativeFrom="column">
                  <wp:posOffset>525780</wp:posOffset>
                </wp:positionH>
                <wp:positionV relativeFrom="paragraph">
                  <wp:posOffset>132080</wp:posOffset>
                </wp:positionV>
                <wp:extent cx="419100" cy="403860"/>
                <wp:effectExtent l="0" t="0" r="57150" b="53340"/>
                <wp:wrapNone/>
                <wp:docPr id="55" name="Straight Arrow Connector 55"/>
                <wp:cNvGraphicFramePr/>
                <a:graphic xmlns:a="http://schemas.openxmlformats.org/drawingml/2006/main">
                  <a:graphicData uri="http://schemas.microsoft.com/office/word/2010/wordprocessingShape">
                    <wps:wsp>
                      <wps:cNvCnPr/>
                      <wps:spPr>
                        <a:xfrm>
                          <a:off x="0" y="0"/>
                          <a:ext cx="419100" cy="40386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156279C" id="Straight Arrow Connector 55" o:spid="_x0000_s1026" type="#_x0000_t32" style="position:absolute;margin-left:41.4pt;margin-top:10.4pt;width:33pt;height:31.8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hLK7gEAAL4DAAAOAAAAZHJzL2Uyb0RvYy54bWysU12P0zAQfEfiP1h+p0nvrtURNT2hluMF&#10;QaU7fsCe4ySW/KVd07T/nrUbygFviDw4drY7npmdbh5OzoqjRjLBt3K5qKXQXoXO+KGV354f391L&#10;QQl8BzZ43cqzJvmwfftmM8VG34Qx2E6jYBBPzRRbOaYUm6oiNWoHtAhRey72AR0kPuJQdQgToztb&#10;3dT1upoCdhGD0kT8dX8pym3B73ut0te+J52EbSVzS2XFsr7ktdpuoBkQ4mjUTAP+gYUD4/nSK9Qe&#10;EojvaP6CckZhoNCnhQquCn1vlC4aWM2y/kPN0whRFy1sDsWrTfT/YNWX4wGF6Vq5WknhwfGMnhKC&#10;GcYkPiCGSeyC9+xjQME/Yb+mSA237fwB5xPFA2bxpx5dfrMscSoen68e61MSij/eLd8va56E4tJd&#10;fXu/LjOofjVHpPRJByfyppU0k7myWBaf4fiZEl/PjT8b8s0+PBpry1CtF1Mr17erfBlwtHoLibcu&#10;sljygxRgB86sSlgQKVjT5e6MQ2faWRRH4Nhw2rowPbMAKSxQ4gKrKk+2gxn81prp7IHGS3MpXVLm&#10;TOKoW+NaeX/thiaBsR99J9I5svcJDfjB6hnZ+sxGlyDPgrP9F8Pz7iV05zKHKp84JIXQHOicwtdn&#10;3r/+221/AAAA//8DAFBLAwQUAAYACAAAACEAwgSoidwAAAAIAQAADwAAAGRycy9kb3ducmV2Lnht&#10;bEyPwU7DMAyG70i8Q2QkLoglKxWquqbThMRpSBUbD5A1Ju1onKrJtsLT453gZFuf9ftztZ79IM44&#10;xT6QhuVCgUBqg+3JafjYvz4WIGIyZM0QCDV8Y4R1fXtTmdKGC73jeZec4BCKpdHQpTSWUsa2Q2/i&#10;IoxIzD7D5E3icXLSTubC4X6QmVLP0pue+EJnRnzpsP3anbwGfDDULBv1c3xr0vjkNo3bbqXW93fz&#10;ZgUi4Zz+luGqz+pQs9MhnMhGMWgoMjZPGjLF9crzgpsDgzwHWVfy/wP1LwAAAP//AwBQSwECLQAU&#10;AAYACAAAACEAtoM4kv4AAADhAQAAEwAAAAAAAAAAAAAAAAAAAAAAW0NvbnRlbnRfVHlwZXNdLnht&#10;bFBLAQItABQABgAIAAAAIQA4/SH/1gAAAJQBAAALAAAAAAAAAAAAAAAAAC8BAABfcmVscy8ucmVs&#10;c1BLAQItABQABgAIAAAAIQBb4hLK7gEAAL4DAAAOAAAAAAAAAAAAAAAAAC4CAABkcnMvZTJvRG9j&#10;LnhtbFBLAQItABQABgAIAAAAIQDCBKiJ3AAAAAgBAAAPAAAAAAAAAAAAAAAAAEgEAABkcnMvZG93&#10;bnJldi54bWxQSwUGAAAAAAQABADzAAAAUQUAAAAA&#10;" strokecolor="windowText" strokeweight=".5pt">
                <v:stroke endarrow="block" joinstyle="miter"/>
              </v:shape>
            </w:pict>
          </mc:Fallback>
        </mc:AlternateContent>
      </w:r>
    </w:p>
    <w:p w:rsidR="00C14D1E" w:rsidRDefault="00C14D1E" w:rsidP="00C14D1E">
      <w:pPr>
        <w:tabs>
          <w:tab w:val="left" w:pos="6372"/>
        </w:tabs>
        <w:rPr>
          <w:b/>
          <w:sz w:val="28"/>
          <w:szCs w:val="28"/>
        </w:rPr>
      </w:pPr>
      <w:r>
        <w:rPr>
          <w:b/>
          <w:noProof/>
          <w:sz w:val="28"/>
          <w:szCs w:val="28"/>
        </w:rPr>
        <mc:AlternateContent>
          <mc:Choice Requires="wps">
            <w:drawing>
              <wp:anchor distT="0" distB="0" distL="114300" distR="114300" simplePos="0" relativeHeight="251723776" behindDoc="0" locked="0" layoutInCell="1" allowOverlap="1" wp14:anchorId="06FFB1C9" wp14:editId="1A540E0A">
                <wp:simplePos x="0" y="0"/>
                <wp:positionH relativeFrom="column">
                  <wp:posOffset>4084320</wp:posOffset>
                </wp:positionH>
                <wp:positionV relativeFrom="paragraph">
                  <wp:posOffset>163830</wp:posOffset>
                </wp:positionV>
                <wp:extent cx="1036320" cy="327660"/>
                <wp:effectExtent l="0" t="0" r="11430" b="15240"/>
                <wp:wrapNone/>
                <wp:docPr id="56" name="Text Box 56"/>
                <wp:cNvGraphicFramePr/>
                <a:graphic xmlns:a="http://schemas.openxmlformats.org/drawingml/2006/main">
                  <a:graphicData uri="http://schemas.microsoft.com/office/word/2010/wordprocessingShape">
                    <wps:wsp>
                      <wps:cNvSpPr txBox="1"/>
                      <wps:spPr>
                        <a:xfrm>
                          <a:off x="0" y="0"/>
                          <a:ext cx="1036320" cy="327660"/>
                        </a:xfrm>
                        <a:prstGeom prst="rect">
                          <a:avLst/>
                        </a:prstGeom>
                        <a:solidFill>
                          <a:sysClr val="window" lastClr="FFFFFF"/>
                        </a:solidFill>
                        <a:ln w="6350">
                          <a:solidFill>
                            <a:prstClr val="black"/>
                          </a:solidFill>
                        </a:ln>
                        <a:effectLst/>
                      </wps:spPr>
                      <wps:txbx>
                        <w:txbxContent>
                          <w:p w:rsidR="00406733" w:rsidRPr="00517216" w:rsidRDefault="00406733" w:rsidP="00C14D1E">
                            <w:pPr>
                              <w:rPr>
                                <w:sz w:val="22"/>
                                <w:szCs w:val="22"/>
                              </w:rPr>
                            </w:pPr>
                            <w:r w:rsidRPr="00517216">
                              <w:rPr>
                                <w:sz w:val="22"/>
                                <w:szCs w:val="22"/>
                              </w:rPr>
                              <w:t>Documents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FFB1C9" id="Text Box 56" o:spid="_x0000_s1039" type="#_x0000_t202" style="position:absolute;margin-left:321.6pt;margin-top:12.9pt;width:81.6pt;height:25.8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6uYAIAAMoEAAAOAAAAZHJzL2Uyb0RvYy54bWysVE1v2zAMvQ/YfxB0X5yPJt2COEXWIsOA&#10;oi2QDj0rspwYk0VNUmJnv35PcpJ+7TQsB4UiqUfykfTsqq012yvnKzI5H/T6nCkjqajMJuc/Hpef&#10;PnPmgzCF0GRUzg/K86v5xw+zxk7VkLakC+UYQIyfNjbn2xDsNMu83Kpa+B5ZZWAsydUi4Oo2WeFE&#10;A/RaZ8N+f5I15ArrSCrvob3pjHye8MtSyXBfll4FpnOO3EI6XTrX8czmMzHdOGG3lTymIf4hi1pU&#10;BkHPUDciCLZz1TuoupKOPJWhJ6nOqCwrqVINqGbQf1PNaiusSrWAHG/PNPn/Byvv9g+OVUXOxxPO&#10;jKjRo0fVBvaVWgYV+Gmsn8JtZeEYWujR55PeQxnLbktXx38UxGAH04czuxFNxkf90WQ0hEnCNhpe&#10;TiaJ/uz5tXU+fFNUsyjk3KF7iVSxv/UBmcD15BKDedJVsay0TpeDv9aO7QUajfkoqOFMCx+gzPky&#10;/WLSgHj1TBvW5HwyGvdTpFe2GOuMudZC/nyPADxtYnyVhu2YZ6SsoyZKoV23ieLB6MTbmooD6HTU&#10;DaS3clkh2i0SfhAOEwiasFXhHkepCSnSUeJsS+733/TRH4MBK2cNJjrn/tdOOAUevhuMzJfBxUVc&#10;gXS5GF/GVriXlvVLi9nV1wQuB9hfK5MY/YM+iaWj+gnLt4hRYRJGInbOw0m8Dt2eYXmlWiySE4be&#10;inBrVlZG6EhcZPmxfRLOHtseMDB3dJp9MX3T/c43vjS02AUqqzQakeiOVTQ5XrAwqd3H5Y4b+fKe&#10;vJ4/QfM/AAAA//8DAFBLAwQUAAYACAAAACEAd+4Eat0AAAAJAQAADwAAAGRycy9kb3ducmV2Lnht&#10;bEyPwU7DMBBE70j8g7VI3KhDCG0I2VQIiSNCBA5wc+0lMcTrKHbT0K/HnOC42qeZN/V2cYOYaQrW&#10;M8LlKgNBrL2x3CG8vjxclCBCVGzU4JkQvinAtjk9qVVl/IGfaW5jJ1IIh0oh9DGOlZRB9+RUWPmR&#10;OP0+/ORUTOfUSTOpQwp3g8yzbC2dspwaejXSfU/6q907BMNvnvW7fTxabrW9OT6Vn3pGPD9b7m5B&#10;RFriHwy/+kkdmuS083s2QQwI6+IqTyhCfp0mJKDM1gWIHcJmU4Bsavl/QfMDAAD//wMAUEsBAi0A&#10;FAAGAAgAAAAhALaDOJL+AAAA4QEAABMAAAAAAAAAAAAAAAAAAAAAAFtDb250ZW50X1R5cGVzXS54&#10;bWxQSwECLQAUAAYACAAAACEAOP0h/9YAAACUAQAACwAAAAAAAAAAAAAAAAAvAQAAX3JlbHMvLnJl&#10;bHNQSwECLQAUAAYACAAAACEAjYyurmACAADKBAAADgAAAAAAAAAAAAAAAAAuAgAAZHJzL2Uyb0Rv&#10;Yy54bWxQSwECLQAUAAYACAAAACEAd+4Eat0AAAAJAQAADwAAAAAAAAAAAAAAAAC6BAAAZHJzL2Rv&#10;d25yZXYueG1sUEsFBgAAAAAEAAQA8wAAAMQFAAAAAA==&#10;" fillcolor="window" strokeweight=".5pt">
                <v:textbox>
                  <w:txbxContent>
                    <w:p w:rsidR="00406733" w:rsidRPr="00517216" w:rsidRDefault="00406733" w:rsidP="00C14D1E">
                      <w:pPr>
                        <w:rPr>
                          <w:sz w:val="22"/>
                          <w:szCs w:val="22"/>
                        </w:rPr>
                      </w:pPr>
                      <w:r w:rsidRPr="00517216">
                        <w:rPr>
                          <w:sz w:val="22"/>
                          <w:szCs w:val="22"/>
                        </w:rPr>
                        <w:t>Documents</w:t>
                      </w:r>
                    </w:p>
                  </w:txbxContent>
                </v:textbox>
              </v:shape>
            </w:pict>
          </mc:Fallback>
        </mc:AlternateContent>
      </w:r>
      <w:r>
        <w:rPr>
          <w:b/>
          <w:noProof/>
          <w:sz w:val="28"/>
          <w:szCs w:val="28"/>
        </w:rPr>
        <mc:AlternateContent>
          <mc:Choice Requires="wps">
            <w:drawing>
              <wp:anchor distT="0" distB="0" distL="114300" distR="114300" simplePos="0" relativeHeight="251718656" behindDoc="0" locked="0" layoutInCell="1" allowOverlap="1" wp14:anchorId="25AB5AF2" wp14:editId="39CCAA11">
                <wp:simplePos x="0" y="0"/>
                <wp:positionH relativeFrom="column">
                  <wp:posOffset>2667000</wp:posOffset>
                </wp:positionH>
                <wp:positionV relativeFrom="paragraph">
                  <wp:posOffset>56515</wp:posOffset>
                </wp:positionV>
                <wp:extent cx="784860" cy="487680"/>
                <wp:effectExtent l="0" t="0" r="15240" b="26670"/>
                <wp:wrapNone/>
                <wp:docPr id="57" name="Text Box 57"/>
                <wp:cNvGraphicFramePr/>
                <a:graphic xmlns:a="http://schemas.openxmlformats.org/drawingml/2006/main">
                  <a:graphicData uri="http://schemas.microsoft.com/office/word/2010/wordprocessingShape">
                    <wps:wsp>
                      <wps:cNvSpPr txBox="1"/>
                      <wps:spPr>
                        <a:xfrm>
                          <a:off x="0" y="0"/>
                          <a:ext cx="784860" cy="487680"/>
                        </a:xfrm>
                        <a:prstGeom prst="rect">
                          <a:avLst/>
                        </a:prstGeom>
                        <a:solidFill>
                          <a:sysClr val="window" lastClr="FFFFFF"/>
                        </a:solidFill>
                        <a:ln w="6350">
                          <a:solidFill>
                            <a:prstClr val="black"/>
                          </a:solidFill>
                        </a:ln>
                        <a:effectLst/>
                      </wps:spPr>
                      <wps:txbx>
                        <w:txbxContent>
                          <w:p w:rsidR="00406733" w:rsidRDefault="00406733" w:rsidP="00C14D1E">
                            <w:r>
                              <w:t>Case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B5AF2" id="Text Box 57" o:spid="_x0000_s1040" type="#_x0000_t202" style="position:absolute;margin-left:210pt;margin-top:4.45pt;width:61.8pt;height:38.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hEWXwIAAMkEAAAOAAAAZHJzL2Uyb0RvYy54bWysVE1vGjEQvVfqf7B8LwspAYpYIpqIqhJK&#10;IkGVs/F6w6pej2sbdumv77P5CEl6qsrBeD78ZubNzE5u2lqznXK+IpPzXqfLmTKSiso85/zHav5p&#10;xJkPwhRCk1E53yvPb6YfP0waO1ZXtCFdKMcAYvy4sTnfhGDHWeblRtXCd8gqA2NJrhYBonvOCica&#10;oNc6u+p2B1lDrrCOpPIe2ruDkU8TflkqGR7K0qvAdM6RW0inS+c6ntl0IsbPTthNJY9piH/IohaV&#10;QdAz1J0Igm1d9Q6qrqQjT2XoSKozKstKqlQDqul131Sz3AirUi0gx9szTf7/wcr73aNjVZHz6yFn&#10;RtTo0Uq1gX2llkEFfhrrx3BbWjiGFnr0+aT3UMay29LV8R8FMdjB9P7MbkSTUA5H/dEAFglTfzQc&#10;jBL72ctj63z4pqhm8ZJzh+YlTsVu4QMSgevJJcbypKtiXmmdhL2/1Y7tBPqM8Sio4UwLH6DM+Tz9&#10;Ys6AePVMG9bkfPD5upsivbLFWGfMtRby53sE4GkT46s0a8c8I2MHZuIttOs2Mdzrn2hbU7EHm44O&#10;8+itnFeItkDCj8JhAEETlio84Cg1IUU63jjbkPv9N330x1zAylmDgc65/7UVToGH7wYT86XX78cN&#10;SEL/engFwV1a1pcWs61vCVz2sL5Wpmv0D/p0LR3VT9i9WYwKkzASsXMeTtfbcFgz7K5Us1lywsxb&#10;ERZmaWWEjsRFllftk3D22PaAebmn0+iL8ZvuH3zjS0OzbaCySqMRiT6wiiZHAfuS2n3c7biQl3Ly&#10;evkCTf8AAAD//wMAUEsDBBQABgAIAAAAIQDd/yyY3AAAAAgBAAAPAAAAZHJzL2Rvd25yZXYueG1s&#10;TI/BTsMwEETvSPyDtUjcqAO0JQ1xKoTEEVWkPcDNtZfEEK+j2E1Dv57tCY6jGb19W64n34kRh+gC&#10;KbidZSCQTLCOGgW77ctNDiImTVZ3gVDBD0ZYV5cXpS5sONIbjnVqBEMoFlpBm1JfSBlNi17HWeiR&#10;uPsMg9eJ49BIO+gjw30n77JsKb12xBda3eNzi+a7PngFlt4DmQ/3enJUG7c6bfIvMyp1fTU9PYJI&#10;OKW/MZz1WR0qdtqHA9koOgVzxvNUQb4Cwf1ifr8Esee8eABZlfL/A9UvAAAA//8DAFBLAQItABQA&#10;BgAIAAAAIQC2gziS/gAAAOEBAAATAAAAAAAAAAAAAAAAAAAAAABbQ29udGVudF9UeXBlc10ueG1s&#10;UEsBAi0AFAAGAAgAAAAhADj9If/WAAAAlAEAAAsAAAAAAAAAAAAAAAAALwEAAF9yZWxzLy5yZWxz&#10;UEsBAi0AFAAGAAgAAAAhABFGERZfAgAAyQQAAA4AAAAAAAAAAAAAAAAALgIAAGRycy9lMm9Eb2Mu&#10;eG1sUEsBAi0AFAAGAAgAAAAhAN3/LJjcAAAACAEAAA8AAAAAAAAAAAAAAAAAuQQAAGRycy9kb3du&#10;cmV2LnhtbFBLBQYAAAAABAAEAPMAAADCBQAAAAA=&#10;" fillcolor="window" strokeweight=".5pt">
                <v:textbox>
                  <w:txbxContent>
                    <w:p w:rsidR="00406733" w:rsidRDefault="00406733" w:rsidP="00C14D1E">
                      <w:r>
                        <w:t>Case Study</w:t>
                      </w:r>
                    </w:p>
                  </w:txbxContent>
                </v:textbox>
              </v:shape>
            </w:pict>
          </mc:Fallback>
        </mc:AlternateContent>
      </w:r>
      <w:r>
        <w:rPr>
          <w:b/>
          <w:sz w:val="28"/>
          <w:szCs w:val="28"/>
        </w:rPr>
        <w:t xml:space="preserve">                  </w:t>
      </w:r>
      <w:r>
        <w:rPr>
          <w:b/>
          <w:sz w:val="28"/>
          <w:szCs w:val="28"/>
        </w:rPr>
        <w:tab/>
      </w:r>
    </w:p>
    <w:p w:rsidR="00C14D1E" w:rsidRDefault="00C14D1E" w:rsidP="00C14D1E">
      <w:pPr>
        <w:tabs>
          <w:tab w:val="left" w:pos="4140"/>
        </w:tabs>
        <w:rPr>
          <w:b/>
          <w:sz w:val="28"/>
          <w:szCs w:val="28"/>
        </w:rPr>
      </w:pPr>
      <w:r>
        <w:rPr>
          <w:b/>
          <w:sz w:val="28"/>
          <w:szCs w:val="28"/>
        </w:rPr>
        <w:tab/>
      </w:r>
    </w:p>
    <w:p w:rsidR="00C14D1E" w:rsidRDefault="00C14D1E" w:rsidP="00C14D1E">
      <w:pPr>
        <w:rPr>
          <w:b/>
          <w:sz w:val="28"/>
          <w:szCs w:val="28"/>
        </w:rPr>
      </w:pPr>
      <w:r>
        <w:rPr>
          <w:b/>
          <w:noProof/>
          <w:sz w:val="28"/>
          <w:szCs w:val="28"/>
        </w:rPr>
        <mc:AlternateContent>
          <mc:Choice Requires="wps">
            <w:drawing>
              <wp:anchor distT="0" distB="0" distL="114300" distR="114300" simplePos="0" relativeHeight="251719680" behindDoc="0" locked="0" layoutInCell="1" allowOverlap="1" wp14:anchorId="7BA511D5" wp14:editId="06AA1969">
                <wp:simplePos x="0" y="0"/>
                <wp:positionH relativeFrom="column">
                  <wp:posOffset>2628900</wp:posOffset>
                </wp:positionH>
                <wp:positionV relativeFrom="paragraph">
                  <wp:posOffset>232410</wp:posOffset>
                </wp:positionV>
                <wp:extent cx="876300" cy="563880"/>
                <wp:effectExtent l="0" t="0" r="19050" b="26670"/>
                <wp:wrapNone/>
                <wp:docPr id="58" name="Text Box 58"/>
                <wp:cNvGraphicFramePr/>
                <a:graphic xmlns:a="http://schemas.openxmlformats.org/drawingml/2006/main">
                  <a:graphicData uri="http://schemas.microsoft.com/office/word/2010/wordprocessingShape">
                    <wps:wsp>
                      <wps:cNvSpPr txBox="1"/>
                      <wps:spPr>
                        <a:xfrm>
                          <a:off x="0" y="0"/>
                          <a:ext cx="876300" cy="563880"/>
                        </a:xfrm>
                        <a:prstGeom prst="rect">
                          <a:avLst/>
                        </a:prstGeom>
                        <a:solidFill>
                          <a:sysClr val="window" lastClr="FFFFFF"/>
                        </a:solidFill>
                        <a:ln w="6350">
                          <a:solidFill>
                            <a:prstClr val="black"/>
                          </a:solidFill>
                        </a:ln>
                        <a:effectLst/>
                      </wps:spPr>
                      <wps:txbx>
                        <w:txbxContent>
                          <w:p w:rsidR="00406733" w:rsidRDefault="00406733" w:rsidP="00C14D1E">
                            <w:r>
                              <w:t>Action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511D5" id="Text Box 58" o:spid="_x0000_s1041" type="#_x0000_t202" style="position:absolute;margin-left:207pt;margin-top:18.3pt;width:69pt;height:44.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s0MXwIAAMkEAAAOAAAAZHJzL2Uyb0RvYy54bWysVE1vGjEQvVfqf7B8LwtJIASxRJSIqlKU&#10;RIIqZ+P1hlW9Htc27NJf32fzEZL0VJWD8Xz4zcybmR3ftrVmW+V8RSbnvU6XM2UkFZV5yfmP5fzL&#10;kDMfhCmEJqNyvlOe304+fxo3dqQuaE26UI4BxPhRY3O+DsGOsszLtaqF75BVBsaSXC0CRPeSFU40&#10;QK91dtHtDrKGXGEdSeU9tHd7I58k/LJUMjyWpVeB6Zwjt5BOl85VPLPJWIxenLDrSh7SEP+QRS0q&#10;g6AnqDsRBNu46gNUXUlHnsrQkVRnVJaVVKkGVNPrvqtmsRZWpVpAjrcnmvz/g5UP2yfHqiLnfXTK&#10;iBo9Wqo2sK/UMqjAT2P9CG4LC8fQQo8+H/Ueylh2W7o6/qMgBjuY3p3YjWgSyuH14LILi4SpP7gc&#10;DhP72etj63z4pqhm8ZJzh+YlTsX23gckAtejS4zlSVfFvNI6CTs/045tBfqM8Sio4UwLH6DM+Tz9&#10;Ys6AePNMG9bkfHDZ76ZIb2wx1glzpYX8+REBeNrE+CrN2iHPyNiemXgL7apNDPf6R9pWVOzApqP9&#10;PHor5xWi3SPhJ+EwgKAJSxUecZSakCIdbpytyf3+mz76Yy5g5azBQOfc/9oIp8DDd4OJueldXcUN&#10;SMJV//oCgju3rM4tZlPPCFz2sL5Wpmv0D/p4LR3Vz9i9aYwKkzASsXMejtdZ2K8Zdleq6TQ5Yeat&#10;CPdmYWWEjsRFlpfts3D20PaAeXmg4+iL0bvu733jS0PTTaCySqMRid6ziiZHAfuS2n3Y7biQ53Ly&#10;ev0CTf4AAAD//wMAUEsDBBQABgAIAAAAIQB7vk5E3QAAAAoBAAAPAAAAZHJzL2Rvd25yZXYueG1s&#10;TI/BTsMwDIbvSLxDZCRuLF3pqlGaTgiJI0IUDnDLEtMGGqdqsq7s6TEnONr+9Pv7693iBzHjFF0g&#10;BetVBgLJBOuoU/D68nC1BRGTJquHQKjgGyPsmvOzWlc2HOkZ5zZ1gkMoVlpBn9JYSRlNj17HVRiR&#10;+PYRJq8Tj1Mn7aSPHO4HmWdZKb12xB96PeJ9j+arPXgFlt4CmXf3eHLUGndzetp+mlmpy4vl7hZE&#10;wiX9wfCrz+rQsNM+HMhGMSgo1gV3SQquyxIEA5tNzos9k/mmANnU8n+F5gcAAP//AwBQSwECLQAU&#10;AAYACAAAACEAtoM4kv4AAADhAQAAEwAAAAAAAAAAAAAAAAAAAAAAW0NvbnRlbnRfVHlwZXNdLnht&#10;bFBLAQItABQABgAIAAAAIQA4/SH/1gAAAJQBAAALAAAAAAAAAAAAAAAAAC8BAABfcmVscy8ucmVs&#10;c1BLAQItABQABgAIAAAAIQDRWs0MXwIAAMkEAAAOAAAAAAAAAAAAAAAAAC4CAABkcnMvZTJvRG9j&#10;LnhtbFBLAQItABQABgAIAAAAIQB7vk5E3QAAAAoBAAAPAAAAAAAAAAAAAAAAALkEAABkcnMvZG93&#10;bnJldi54bWxQSwUGAAAAAAQABADzAAAAwwUAAAAA&#10;" fillcolor="window" strokeweight=".5pt">
                <v:textbox>
                  <w:txbxContent>
                    <w:p w:rsidR="00406733" w:rsidRDefault="00406733" w:rsidP="00C14D1E">
                      <w:r>
                        <w:t>Action Research</w:t>
                      </w:r>
                    </w:p>
                  </w:txbxContent>
                </v:textbox>
              </v:shape>
            </w:pict>
          </mc:Fallback>
        </mc:AlternateContent>
      </w:r>
    </w:p>
    <w:p w:rsidR="00C14D1E" w:rsidRDefault="00C14D1E" w:rsidP="00C14D1E">
      <w:pPr>
        <w:rPr>
          <w:b/>
          <w:sz w:val="28"/>
          <w:szCs w:val="28"/>
        </w:rPr>
      </w:pPr>
    </w:p>
    <w:p w:rsidR="00C14D1E" w:rsidRDefault="00C14D1E" w:rsidP="00C14D1E">
      <w:pPr>
        <w:rPr>
          <w:b/>
          <w:sz w:val="28"/>
          <w:szCs w:val="28"/>
        </w:rPr>
      </w:pPr>
      <w:r>
        <w:rPr>
          <w:b/>
          <w:sz w:val="28"/>
          <w:szCs w:val="28"/>
        </w:rPr>
        <w:t xml:space="preserve">                                                      </w:t>
      </w:r>
    </w:p>
    <w:p w:rsidR="00C14D1E" w:rsidRDefault="00C14D1E" w:rsidP="00C14D1E">
      <w:pPr>
        <w:rPr>
          <w:b/>
          <w:sz w:val="28"/>
          <w:szCs w:val="28"/>
        </w:rPr>
      </w:pPr>
      <w:r>
        <w:rPr>
          <w:b/>
          <w:noProof/>
          <w:sz w:val="28"/>
          <w:szCs w:val="28"/>
        </w:rPr>
        <mc:AlternateContent>
          <mc:Choice Requires="wps">
            <w:drawing>
              <wp:anchor distT="0" distB="0" distL="114300" distR="114300" simplePos="0" relativeHeight="251720704" behindDoc="0" locked="0" layoutInCell="1" allowOverlap="1" wp14:anchorId="469D7C87" wp14:editId="22BF2767">
                <wp:simplePos x="0" y="0"/>
                <wp:positionH relativeFrom="column">
                  <wp:posOffset>2636520</wp:posOffset>
                </wp:positionH>
                <wp:positionV relativeFrom="paragraph">
                  <wp:posOffset>95885</wp:posOffset>
                </wp:positionV>
                <wp:extent cx="1074420" cy="373380"/>
                <wp:effectExtent l="0" t="0" r="11430" b="26670"/>
                <wp:wrapNone/>
                <wp:docPr id="59" name="Text Box 59"/>
                <wp:cNvGraphicFramePr/>
                <a:graphic xmlns:a="http://schemas.openxmlformats.org/drawingml/2006/main">
                  <a:graphicData uri="http://schemas.microsoft.com/office/word/2010/wordprocessingShape">
                    <wps:wsp>
                      <wps:cNvSpPr txBox="1"/>
                      <wps:spPr>
                        <a:xfrm>
                          <a:off x="0" y="0"/>
                          <a:ext cx="1074420" cy="373380"/>
                        </a:xfrm>
                        <a:prstGeom prst="rect">
                          <a:avLst/>
                        </a:prstGeom>
                        <a:solidFill>
                          <a:sysClr val="window" lastClr="FFFFFF"/>
                        </a:solidFill>
                        <a:ln w="6350">
                          <a:solidFill>
                            <a:prstClr val="black"/>
                          </a:solidFill>
                        </a:ln>
                        <a:effectLst/>
                      </wps:spPr>
                      <wps:txbx>
                        <w:txbxContent>
                          <w:p w:rsidR="00406733" w:rsidRDefault="00406733" w:rsidP="00C14D1E">
                            <w:r>
                              <w:t>Ethnography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D7C87" id="Text Box 59" o:spid="_x0000_s1042" type="#_x0000_t202" style="position:absolute;margin-left:207.6pt;margin-top:7.55pt;width:84.6pt;height:29.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wVYAIAAMoEAAAOAAAAZHJzL2Uyb0RvYy54bWysVE1v2zAMvQ/YfxB0X52vpm1Qp8hSZBgQ&#10;tAXSoWdFlhNjsqhJSuzs1+9J+Wja7jQsB4UiqUfykfTtXVtrtlXOV2Ry3r3ocKaMpKIyq5z/eJ59&#10;uebMB2EKocmonO+U53fjz59uGztSPVqTLpRjADF+1Nicr0Owoyzzcq1q4S/IKgNjSa4WAVe3ygon&#10;GqDXOut1OsOsIVdYR1J5D+393sjHCb8slQyPZelVYDrnyC2k06VzGc9sfCtGKyfsupKHNMQ/ZFGL&#10;yiDoCepeBME2rvoAVVfSkacyXEiqMyrLSqpUA6rpdt5Vs1gLq1ItIMfbE03+/8HKh+2TY1WR88sb&#10;zoyo0aNn1Qb2lVoGFfhprB/BbWHhGFro0eej3kMZy25LV8d/FMRgB9O7E7sRTcZHnavBoAeThK1/&#10;1e9fJ/qz19fW+fBNUc2ikHOH7iVSxXbuAzKB69ElBvOkq2JWaZ0uOz/Vjm0FGo35KKjhTAsfoMz5&#10;LP1i0oB480wb1uR82L/spEhvbDHWCXOphfz5EQF42sT4Kg3bIc9I2Z6aKIV22SaKu8Mjb0sqdqDT&#10;0X4gvZWzCtHmSPhJOEwgaMJWhUccpSakSAeJszW533/TR38MBqycNZjonPtfG+EUePhuMDI33cEg&#10;rkC6DC6vYivcuWV5bjGbekrgsov9tTKJ0T/oo1g6ql+wfJMYFSZhJGLnPBzFadjvGZZXqskkOWHo&#10;rQhzs7AyQkfiIsvP7Ytw9tD2gIF5oOPsi9G77u9940tDk02gskqjEYnes4omxwsWJrX7sNxxI8/v&#10;yev1EzT+AwAA//8DAFBLAwQUAAYACAAAACEAAqYiFd4AAAAJAQAADwAAAGRycy9kb3ducmV2Lnht&#10;bEyPwU7DMBBE70j9B2srcaNOSlLSEKdCSBwRIuUAN9deEkO8jmI3Df16zKkcV/M087bazbZnE47e&#10;OBKQrhJgSMppQ62At/3TTQHMB0la9o5QwA962NWLq0qW2p3oFacmtCyWkC+lgC6EoeTcqw6t9Cs3&#10;IMXs041WhniOLdejPMVy2/N1kmy4lYbiQicHfOxQfTdHK0DTuyP1YZ7PhhpltueX4ktNQlwv54d7&#10;YAHncIHhTz+qQx2dDu5I2rNeQJbm64jGIE+BRSAvsgzYQcDd7RZ4XfH/H9S/AAAA//8DAFBLAQIt&#10;ABQABgAIAAAAIQC2gziS/gAAAOEBAAATAAAAAAAAAAAAAAAAAAAAAABbQ29udGVudF9UeXBlc10u&#10;eG1sUEsBAi0AFAAGAAgAAAAhADj9If/WAAAAlAEAAAsAAAAAAAAAAAAAAAAALwEAAF9yZWxzLy5y&#10;ZWxzUEsBAi0AFAAGAAgAAAAhAO8yzBVgAgAAygQAAA4AAAAAAAAAAAAAAAAALgIAAGRycy9lMm9E&#10;b2MueG1sUEsBAi0AFAAGAAgAAAAhAAKmIhXeAAAACQEAAA8AAAAAAAAAAAAAAAAAugQAAGRycy9k&#10;b3ducmV2LnhtbFBLBQYAAAAABAAEAPMAAADFBQAAAAA=&#10;" fillcolor="window" strokeweight=".5pt">
                <v:textbox>
                  <w:txbxContent>
                    <w:p w:rsidR="00406733" w:rsidRDefault="00406733" w:rsidP="00C14D1E">
                      <w:r>
                        <w:t>Ethnography</w:t>
                      </w:r>
                    </w:p>
                  </w:txbxContent>
                </v:textbox>
              </v:shape>
            </w:pict>
          </mc:Fallback>
        </mc:AlternateContent>
      </w:r>
    </w:p>
    <w:p w:rsidR="00C14D1E" w:rsidRDefault="00C14D1E" w:rsidP="00C14D1E">
      <w:pPr>
        <w:tabs>
          <w:tab w:val="left" w:pos="4152"/>
        </w:tabs>
        <w:rPr>
          <w:b/>
          <w:sz w:val="28"/>
          <w:szCs w:val="28"/>
        </w:rPr>
      </w:pPr>
      <w:r>
        <w:rPr>
          <w:b/>
          <w:sz w:val="28"/>
          <w:szCs w:val="28"/>
        </w:rPr>
        <w:tab/>
      </w:r>
    </w:p>
    <w:p w:rsidR="00C14D1E" w:rsidRDefault="00C14D1E" w:rsidP="00C14D1E">
      <w:pPr>
        <w:tabs>
          <w:tab w:val="left" w:pos="4152"/>
        </w:tabs>
        <w:rPr>
          <w:b/>
          <w:sz w:val="28"/>
          <w:szCs w:val="28"/>
        </w:rPr>
      </w:pPr>
      <w:r>
        <w:rPr>
          <w:b/>
          <w:sz w:val="28"/>
          <w:szCs w:val="28"/>
        </w:rPr>
        <w:t xml:space="preserve">                                                     </w:t>
      </w:r>
    </w:p>
    <w:p w:rsidR="00C14D1E" w:rsidRDefault="00C14D1E" w:rsidP="00C14D1E">
      <w:r>
        <w:t xml:space="preserve">                                              Figure: Model of research process                    </w:t>
      </w:r>
    </w:p>
    <w:p w:rsidR="00C14D1E" w:rsidRDefault="00C14D1E" w:rsidP="00C14D1E">
      <w:pPr>
        <w:rPr>
          <w:b/>
          <w:sz w:val="28"/>
          <w:szCs w:val="28"/>
        </w:rPr>
      </w:pPr>
      <w:r>
        <w:rPr>
          <w:b/>
          <w:sz w:val="28"/>
          <w:szCs w:val="28"/>
        </w:rPr>
        <w:t xml:space="preserve">                                                       </w:t>
      </w:r>
    </w:p>
    <w:p w:rsidR="00C14D1E" w:rsidRDefault="00C14D1E" w:rsidP="00C14D1E">
      <w:pPr>
        <w:rPr>
          <w:b/>
          <w:sz w:val="28"/>
          <w:szCs w:val="28"/>
        </w:rPr>
      </w:pPr>
    </w:p>
    <w:p w:rsidR="00C14D1E" w:rsidRDefault="00C14D1E" w:rsidP="00C14D1E">
      <w:pPr>
        <w:rPr>
          <w:b/>
          <w:sz w:val="28"/>
          <w:szCs w:val="28"/>
        </w:rPr>
      </w:pPr>
    </w:p>
    <w:p w:rsidR="00C14D1E" w:rsidRDefault="00C14D1E" w:rsidP="00C14D1E">
      <w:pPr>
        <w:rPr>
          <w:b/>
          <w:sz w:val="28"/>
          <w:szCs w:val="28"/>
        </w:rPr>
      </w:pPr>
      <w:r>
        <w:rPr>
          <w:b/>
          <w:sz w:val="28"/>
          <w:szCs w:val="28"/>
        </w:rPr>
        <w:br w:type="page"/>
      </w:r>
    </w:p>
    <w:p w:rsidR="00C14D1E" w:rsidRDefault="00C14D1E" w:rsidP="00C14D1E">
      <w:pPr>
        <w:rPr>
          <w:b/>
          <w:sz w:val="28"/>
          <w:szCs w:val="28"/>
        </w:rPr>
      </w:pPr>
    </w:p>
    <w:p w:rsidR="00C14D1E" w:rsidRPr="004864DA" w:rsidRDefault="00C14D1E" w:rsidP="00C14D1E">
      <w:pPr>
        <w:rPr>
          <w:sz w:val="28"/>
          <w:szCs w:val="28"/>
        </w:rPr>
      </w:pPr>
      <w:r>
        <w:rPr>
          <w:b/>
          <w:sz w:val="28"/>
          <w:szCs w:val="28"/>
        </w:rPr>
        <w:t xml:space="preserve">1.5  </w:t>
      </w:r>
      <w:r w:rsidRPr="004864DA">
        <w:rPr>
          <w:b/>
          <w:sz w:val="28"/>
          <w:szCs w:val="28"/>
        </w:rPr>
        <w:t xml:space="preserve"> Limitations of the report</w:t>
      </w:r>
    </w:p>
    <w:p w:rsidR="00C14D1E" w:rsidRDefault="00C14D1E" w:rsidP="00C14D1E">
      <w:r>
        <w:t xml:space="preserve">While preparing this report, the research conductor encounters several problems which has affected the quality of the report to lesser extent. Some of these limitations are as follows: </w:t>
      </w:r>
    </w:p>
    <w:p w:rsidR="00C14D1E" w:rsidRDefault="00C14D1E" w:rsidP="00C14D1E">
      <w:pPr>
        <w:pStyle w:val="ListParagraph"/>
        <w:numPr>
          <w:ilvl w:val="0"/>
          <w:numId w:val="16"/>
        </w:numPr>
        <w:jc w:val="both"/>
      </w:pPr>
      <w:r>
        <w:t xml:space="preserve">Finding the regular users of Daraz was the biggest challenge. Many individuals were found who had the experience of purchasing from Daraz but their purchase frequency was not adequate enough to be selected in the survey. So it took huge time to select 50 frequent users of Daraz. </w:t>
      </w:r>
    </w:p>
    <w:p w:rsidR="00C14D1E" w:rsidRDefault="00C14D1E" w:rsidP="00C14D1E">
      <w:pPr>
        <w:pStyle w:val="ListParagraph"/>
        <w:numPr>
          <w:ilvl w:val="0"/>
          <w:numId w:val="16"/>
        </w:numPr>
        <w:jc w:val="both"/>
      </w:pPr>
      <w:r>
        <w:t xml:space="preserve">There was an impact of Covid19 across the country. Getting to people was not easy. Thus the sample size has to be limited. </w:t>
      </w:r>
    </w:p>
    <w:p w:rsidR="00C14D1E" w:rsidRDefault="00C14D1E" w:rsidP="00C14D1E">
      <w:pPr>
        <w:pStyle w:val="ListParagraph"/>
        <w:numPr>
          <w:ilvl w:val="0"/>
          <w:numId w:val="16"/>
        </w:numPr>
        <w:jc w:val="both"/>
      </w:pPr>
      <w:r>
        <w:t xml:space="preserve">This research was written within a specific deadline. The deadline pressure poses a great challenge to produce a quality report. </w:t>
      </w:r>
    </w:p>
    <w:p w:rsidR="00C14D1E" w:rsidRDefault="00C14D1E" w:rsidP="00C14D1E">
      <w:pPr>
        <w:pStyle w:val="ListParagraph"/>
        <w:ind w:left="852"/>
        <w:jc w:val="both"/>
      </w:pPr>
    </w:p>
    <w:p w:rsidR="00C14D1E" w:rsidRDefault="00C14D1E" w:rsidP="00C14D1E">
      <w:pPr>
        <w:rPr>
          <w:b/>
          <w:sz w:val="28"/>
          <w:szCs w:val="28"/>
        </w:rPr>
      </w:pPr>
      <w:r w:rsidRPr="007E55D9">
        <w:rPr>
          <w:b/>
          <w:sz w:val="28"/>
          <w:szCs w:val="28"/>
        </w:rPr>
        <w:t xml:space="preserve">1.6   Audience </w:t>
      </w:r>
    </w:p>
    <w:p w:rsidR="00C14D1E" w:rsidRDefault="00C14D1E" w:rsidP="00C14D1E">
      <w:pPr>
        <w:jc w:val="both"/>
        <w:sectPr w:rsidR="00C14D1E" w:rsidSect="00E01C30">
          <w:footerReference w:type="default" r:id="rId16"/>
          <w:pgSz w:w="12240" w:h="15840"/>
          <w:pgMar w:top="1440" w:right="1440" w:bottom="1440" w:left="1440" w:header="720" w:footer="720" w:gutter="0"/>
          <w:pgNumType w:start="1"/>
          <w:cols w:space="720"/>
          <w:titlePg/>
          <w:docGrid w:linePitch="360"/>
        </w:sectPr>
      </w:pPr>
      <w:r>
        <w:t>The audiences of this project paper are those who are involved in e-commerce industry in Bangladesh. Also the people who work at Daraz Bangladesh can be benefitted by this report. This paper will also be a good help for future researchers and students</w:t>
      </w:r>
    </w:p>
    <w:p w:rsidR="00C14D1E" w:rsidRDefault="00C14D1E" w:rsidP="00C14D1E">
      <w:pPr>
        <w:pStyle w:val="Heading1"/>
        <w:jc w:val="left"/>
        <w:rPr>
          <w:rFonts w:ascii="Arial" w:hAnsi="Arial" w:cs="Arial"/>
          <w:sz w:val="36"/>
          <w:szCs w:val="36"/>
          <w:u w:val="single"/>
        </w:rPr>
      </w:pPr>
      <w:r>
        <w:rPr>
          <w:rFonts w:ascii="Arial" w:eastAsiaTheme="minorHAnsi" w:hAnsi="Arial" w:cs="Arial"/>
          <w:b w:val="0"/>
          <w:color w:val="auto"/>
          <w:sz w:val="24"/>
          <w:szCs w:val="24"/>
        </w:rPr>
        <w:t xml:space="preserve">                                 </w:t>
      </w:r>
      <w:r>
        <w:rPr>
          <w:rFonts w:ascii="Arial" w:hAnsi="Arial" w:cs="Arial"/>
          <w:sz w:val="36"/>
          <w:szCs w:val="36"/>
          <w:u w:val="single"/>
        </w:rPr>
        <w:t xml:space="preserve">Chapter 2: Literature Review  </w:t>
      </w:r>
    </w:p>
    <w:p w:rsidR="00C14D1E" w:rsidRDefault="00C14D1E" w:rsidP="00C14D1E"/>
    <w:p w:rsidR="00C14D1E" w:rsidRPr="003C158D" w:rsidRDefault="00C14D1E" w:rsidP="00C14D1E">
      <w:pPr>
        <w:rPr>
          <w:b/>
          <w:sz w:val="28"/>
          <w:szCs w:val="28"/>
          <w:u w:val="single"/>
        </w:rPr>
      </w:pPr>
      <w:r w:rsidRPr="003C158D">
        <w:rPr>
          <w:b/>
          <w:sz w:val="28"/>
          <w:szCs w:val="28"/>
        </w:rPr>
        <w:t>2.1 Customer Satisfaction</w:t>
      </w:r>
    </w:p>
    <w:p w:rsidR="00C14D1E" w:rsidRDefault="00C14D1E" w:rsidP="00C14D1E">
      <w:pPr>
        <w:rPr>
          <w:b/>
          <w:sz w:val="36"/>
          <w:szCs w:val="36"/>
        </w:rPr>
      </w:pPr>
      <w:r>
        <w:rPr>
          <w:noProof/>
        </w:rPr>
        <w:drawing>
          <wp:anchor distT="0" distB="0" distL="114300" distR="114300" simplePos="0" relativeHeight="251730944" behindDoc="1" locked="0" layoutInCell="1" allowOverlap="1" wp14:anchorId="1A576486" wp14:editId="25B834CF">
            <wp:simplePos x="0" y="0"/>
            <wp:positionH relativeFrom="margin">
              <wp:align>left</wp:align>
            </wp:positionH>
            <wp:positionV relativeFrom="paragraph">
              <wp:posOffset>9525</wp:posOffset>
            </wp:positionV>
            <wp:extent cx="2430780" cy="1615440"/>
            <wp:effectExtent l="0" t="0" r="7620" b="3810"/>
            <wp:wrapNone/>
            <wp:docPr id="65" name="Picture 65" descr="Customer satisfaction versus customer delight | Little Ink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tomer satisfaction versus customer delight | Little Ink Market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0780" cy="1615440"/>
                    </a:xfrm>
                    <a:prstGeom prst="rect">
                      <a:avLst/>
                    </a:prstGeom>
                    <a:noFill/>
                  </pic:spPr>
                </pic:pic>
              </a:graphicData>
            </a:graphic>
            <wp14:sizeRelH relativeFrom="page">
              <wp14:pctWidth>0</wp14:pctWidth>
            </wp14:sizeRelH>
            <wp14:sizeRelV relativeFrom="page">
              <wp14:pctHeight>0</wp14:pctHeight>
            </wp14:sizeRelV>
          </wp:anchor>
        </w:drawing>
      </w:r>
    </w:p>
    <w:p w:rsidR="00C14D1E" w:rsidRDefault="00C14D1E" w:rsidP="00C14D1E">
      <w:pPr>
        <w:rPr>
          <w:b/>
          <w:sz w:val="36"/>
          <w:szCs w:val="36"/>
        </w:rPr>
      </w:pP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jc w:val="both"/>
      </w:pPr>
      <w:r>
        <w:t xml:space="preserve">One of the most important considerations for every business is to determine its customer’s satisfaction. Without having the proper understanding of customer satisfaction, no business can make progress. Since the last 2 decades, many companies in the world have consistently been working to find out the characteristics of organisations which satisfy customers. Therefore, no less than fifteen thousand write-ups have been </w:t>
      </w:r>
      <w:r>
        <w:lastRenderedPageBreak/>
        <w:t xml:space="preserve">published on the topic of customer gratification (Peterson and Wilson, 1992). Different marking researchers have defined customer satisfaction in different ways. According to Philip Kotler, a famous American Professor, “ Customer satisfaction is a person’s feeling of pleasure or disappoinment, which resulted from comparing a product’s perceived performance or outcome against his or her expectations” ( Philip Kotler, 2000). Another two marketing researchers- Hansemark and Albinsson stated that satisfaction is the positive customer experience towards a service provider (2004). If an organisation wants to please its customers, that organization must fulfill the needs and wants of its customers (La Barbera and Mazursky, 1983). Kotler further defined the term as the felt deprivation of a customer (Kotler, 20000). </w:t>
      </w:r>
    </w:p>
    <w:p w:rsidR="00C14D1E" w:rsidRPr="004864DA" w:rsidRDefault="00C14D1E" w:rsidP="00C14D1E">
      <w:pPr>
        <w:rPr>
          <w:b/>
          <w:sz w:val="28"/>
          <w:szCs w:val="28"/>
        </w:rPr>
      </w:pPr>
      <w:r w:rsidRPr="004864DA">
        <w:rPr>
          <w:b/>
          <w:sz w:val="28"/>
          <w:szCs w:val="28"/>
        </w:rPr>
        <w:t>2.2 Factors of Online Customer Satisfaction</w:t>
      </w:r>
    </w:p>
    <w:p w:rsidR="00C14D1E" w:rsidRPr="00D82CD0" w:rsidRDefault="00C14D1E" w:rsidP="00C14D1E">
      <w:pPr>
        <w:jc w:val="both"/>
        <w:sectPr w:rsidR="00C14D1E" w:rsidRPr="00D82CD0" w:rsidSect="00816E94">
          <w:headerReference w:type="default" r:id="rId18"/>
          <w:type w:val="continuous"/>
          <w:pgSz w:w="12240" w:h="15840"/>
          <w:pgMar w:top="1440" w:right="1440" w:bottom="1440" w:left="1440" w:header="720" w:footer="720" w:gutter="0"/>
          <w:cols w:space="720"/>
          <w:docGrid w:linePitch="360"/>
        </w:sectPr>
      </w:pPr>
      <w:r>
        <w:t xml:space="preserve">In a recent research by the faculty of Technology Management and Technopreneurship, Universiti Teknikal Malaysia Melaka, it was revealed that three factors impacted online shoppers and they are product quality, brand and shopping experince. Shopping experice is the feelings or impression that a customer develops during his or her visit at the store. If the shoppers are pleased with the product or service they purchase from online shops, they are highly likely to share their experince on different social media platforms (Nelson, 2012). Brand, on the other hand, is the identity of a company.A positive brand image is like an asset. It helps customers to make purchasing deceision very easily. The customers who have no complaint against the company generally try to create a relationship with that brand (Chiu, Huang&amp; Yen, 2010). Likewise, product quality also plays a very important role. The quality of the product is basically the features of the product that serves a customer’s needs and wants. Product quality determines whether a customer wll be satisfied or dissatisfatied. According to John, Mowen &amp; Michael, product quality is the evaluation of customers </w:t>
      </w:r>
      <w:sdt>
        <w:sdtPr>
          <w:id w:val="-1744015132"/>
          <w:citation/>
        </w:sdtPr>
        <w:sdtEndPr/>
        <w:sdtContent>
          <w:r>
            <w:fldChar w:fldCharType="begin"/>
          </w:r>
          <w:r>
            <w:instrText xml:space="preserve"> CITATION Has15 \l 1033 </w:instrText>
          </w:r>
          <w:r>
            <w:fldChar w:fldCharType="separate"/>
          </w:r>
          <w:r>
            <w:rPr>
              <w:noProof/>
            </w:rPr>
            <w:t>(Haslinda Musa, August 2015)</w:t>
          </w:r>
          <w:r>
            <w:fldChar w:fldCharType="end"/>
          </w:r>
        </w:sdtContent>
      </w:sdt>
      <w:r>
        <w:t xml:space="preserve">.  In China, around 400 online business entrepreneurs participated in a research and revealed that there are as many as 8 determinants of customer gratification, including website design, security, information quality, payment method, e-service quality, product quality, product variety, delivery service. Website design is the appearance of the site and high customer satisfaction is positively related to the design of the website (Cho and Park, 2001). Security is one of the main concerns for many shoppers. While creating account, they have to provide many personal information which they don’t want to be stolen or misused by others. One resarch finding is that there is an inverse relationship between security risk and purchase intention </w:t>
      </w:r>
      <w:sdt>
        <w:sdtPr>
          <w:id w:val="990900352"/>
          <w:citation/>
        </w:sdtPr>
        <w:sdtEndPr/>
        <w:sdtContent>
          <w:r>
            <w:fldChar w:fldCharType="begin"/>
          </w:r>
          <w:r>
            <w:instrText xml:space="preserve"> CITATION Amy16 \l 1033 </w:instrText>
          </w:r>
          <w:r>
            <w:fldChar w:fldCharType="separate"/>
          </w:r>
          <w:r>
            <w:rPr>
              <w:noProof/>
            </w:rPr>
            <w:t>(Wright, 2016)</w:t>
          </w:r>
          <w:r>
            <w:fldChar w:fldCharType="end"/>
          </w:r>
        </w:sdtContent>
      </w:sdt>
      <w:r>
        <w:t>. If the information provided in the website is reliable, then it helps customers to perceive low risk</w:t>
      </w:r>
      <w:r>
        <w:rPr>
          <w:color w:val="000000"/>
          <w:sz w:val="20"/>
          <w:szCs w:val="20"/>
        </w:rPr>
        <w:t xml:space="preserve"> </w:t>
      </w:r>
      <w:r>
        <w:t xml:space="preserve">Kateranttanakul (2002). </w:t>
      </w:r>
    </w:p>
    <w:p w:rsidR="00C14D1E" w:rsidRPr="004864DA" w:rsidRDefault="00C14D1E" w:rsidP="00C14D1E">
      <w:pPr>
        <w:rPr>
          <w:b/>
          <w:sz w:val="28"/>
          <w:szCs w:val="28"/>
        </w:rPr>
      </w:pPr>
      <w:r w:rsidRPr="004864DA">
        <w:rPr>
          <w:b/>
          <w:sz w:val="28"/>
          <w:szCs w:val="28"/>
        </w:rPr>
        <w:lastRenderedPageBreak/>
        <w:t xml:space="preserve">2.3 E-business in Bangladesh </w:t>
      </w:r>
    </w:p>
    <w:p w:rsidR="00C14D1E" w:rsidRPr="004864DA" w:rsidRDefault="00C14D1E" w:rsidP="00C14D1E">
      <w:pPr>
        <w:jc w:val="both"/>
      </w:pPr>
      <w:r>
        <w:t xml:space="preserve">While e-business in Bangladesh has existed for last two decades, it is still suffering from many different problems. The broadbrand internet service has not reached every corner of Bangladesh yet. However, the number of internet users is increasing tremendously and therefore, there is a very good prospect of this sector in Bangladesh. According to e-cab- the regulatory body for e-businesses In Bangladesh, around 750 eisites are currently running their businesses and there are 8000 pages on Facebook which are involved in online businesses. Many physical stores have finally come to understand the value of virtual existence. So they have created Facebook page by which they demonstrate their products. Moreover, many businesses have entered into an agreement with e-businesses like Daraz where they can showcase their products. </w:t>
      </w:r>
    </w:p>
    <w:p w:rsidR="00C14D1E" w:rsidRPr="004864DA" w:rsidRDefault="00C14D1E" w:rsidP="00C14D1E">
      <w:pPr>
        <w:jc w:val="both"/>
        <w:rPr>
          <w:b/>
          <w:sz w:val="28"/>
          <w:szCs w:val="28"/>
        </w:rPr>
      </w:pPr>
      <w:r w:rsidRPr="004864DA">
        <w:rPr>
          <w:b/>
          <w:sz w:val="28"/>
          <w:szCs w:val="28"/>
        </w:rPr>
        <w:t xml:space="preserve">2.4 Types of E-businesses in Bangladesh </w:t>
      </w:r>
    </w:p>
    <w:p w:rsidR="00C14D1E" w:rsidRDefault="00C14D1E" w:rsidP="00C14D1E">
      <w:pPr>
        <w:jc w:val="both"/>
      </w:pPr>
      <w:r>
        <w:t xml:space="preserve">There are 4 kinds of e-businesses in Bangladesh such as- </w:t>
      </w:r>
    </w:p>
    <w:p w:rsidR="00C14D1E" w:rsidRDefault="00C14D1E" w:rsidP="00C14D1E">
      <w:pPr>
        <w:pStyle w:val="ListParagraph"/>
        <w:numPr>
          <w:ilvl w:val="0"/>
          <w:numId w:val="6"/>
        </w:numPr>
        <w:jc w:val="both"/>
      </w:pPr>
      <w:r>
        <w:t>Business-to-Business (B2B)</w:t>
      </w:r>
    </w:p>
    <w:p w:rsidR="00C14D1E" w:rsidRDefault="00C14D1E" w:rsidP="00C14D1E">
      <w:pPr>
        <w:pStyle w:val="ListParagraph"/>
        <w:numPr>
          <w:ilvl w:val="0"/>
          <w:numId w:val="6"/>
        </w:numPr>
        <w:jc w:val="both"/>
      </w:pPr>
      <w:r>
        <w:t>Business-to-Consumer (B2C)</w:t>
      </w:r>
    </w:p>
    <w:p w:rsidR="00C14D1E" w:rsidRDefault="00C14D1E" w:rsidP="00C14D1E">
      <w:pPr>
        <w:pStyle w:val="ListParagraph"/>
        <w:numPr>
          <w:ilvl w:val="0"/>
          <w:numId w:val="6"/>
        </w:numPr>
        <w:jc w:val="both"/>
      </w:pPr>
      <w:r>
        <w:t xml:space="preserve">Consumer-to-Consumer (C2C) </w:t>
      </w:r>
    </w:p>
    <w:p w:rsidR="00C14D1E" w:rsidRDefault="00C14D1E" w:rsidP="00C14D1E">
      <w:pPr>
        <w:pStyle w:val="ListParagraph"/>
        <w:ind w:left="1452"/>
        <w:jc w:val="both"/>
      </w:pPr>
    </w:p>
    <w:p w:rsidR="00C14D1E" w:rsidRDefault="00C14D1E" w:rsidP="00C14D1E">
      <w:pPr>
        <w:jc w:val="both"/>
      </w:pPr>
      <w:r>
        <w:t xml:space="preserve">B2B: B2B businesse is product buying and selling between two different businesses. In a report published by BRTC, it has witnessed that there are now 2000 B2B e-sites in Bangladesh.Around 45000 facebook-outlets are delivering around 25000 products through B2B. Some of the top B2B businesses are bgmea.com.bd, bizbangladesh.com eWorldTrade, Evaly, Bagdoom.com, Priyoshop etc. </w:t>
      </w:r>
    </w:p>
    <w:p w:rsidR="00C14D1E" w:rsidRDefault="00C14D1E" w:rsidP="00C14D1E">
      <w:pPr>
        <w:jc w:val="both"/>
      </w:pPr>
      <w:r>
        <w:t xml:space="preserve">B2C: The products are directly sold to consumers. The products include any consumer electronics, clothings &amp; fashion, home décor, and so on.Most of the e-commerce businesses are in this form. Some B2C businesses are ajkerdeal.com, bdbazar.com, daraz.com, bajna.com. </w:t>
      </w:r>
    </w:p>
    <w:p w:rsidR="00C14D1E" w:rsidRPr="004864DA" w:rsidRDefault="00C14D1E" w:rsidP="00C14D1E">
      <w:pPr>
        <w:jc w:val="both"/>
      </w:pPr>
      <w:r>
        <w:t xml:space="preserve">C2C: In such forms, consumers directly contact with other consumers. The parties involved in such business are not professional entrepreneurs. They mostly sell their unused products most of the times. The instances of these forms of businesses include bikroy.com, clickbd etc. </w:t>
      </w:r>
    </w:p>
    <w:p w:rsidR="00C14D1E" w:rsidRPr="004864DA" w:rsidRDefault="00C14D1E" w:rsidP="00C14D1E">
      <w:pPr>
        <w:jc w:val="both"/>
        <w:rPr>
          <w:b/>
          <w:sz w:val="28"/>
          <w:szCs w:val="28"/>
        </w:rPr>
      </w:pPr>
      <w:r w:rsidRPr="004864DA">
        <w:rPr>
          <w:b/>
          <w:sz w:val="28"/>
          <w:szCs w:val="28"/>
        </w:rPr>
        <w:t>2.5 Prospects and challenges of e-commerce in Bangladesh</w:t>
      </w:r>
    </w:p>
    <w:p w:rsidR="00C14D1E" w:rsidRDefault="00C14D1E" w:rsidP="00C14D1E">
      <w:pPr>
        <w:jc w:val="both"/>
      </w:pPr>
      <w:r>
        <w:t xml:space="preserve">As Bangladesh is now a developed country and it has huge population, people of Bangladesh have become consumerist. They spend a great deal of time online and make purchases. By the end of the year, the e-commerce is likely to grow to 3 billion dollars. This growth has been stimulated by the approval of digital payment method by Bangladesh Bank and the increased use broadband internet. However, during the pandemic, this sector witnessed huge growth. In a survey, it has been found that the amount of online sales has been risen by approximately 70% </w:t>
      </w:r>
      <w:sdt>
        <w:sdtPr>
          <w:id w:val="-1107732575"/>
          <w:citation/>
        </w:sdtPr>
        <w:sdtEndPr/>
        <w:sdtContent>
          <w:r>
            <w:fldChar w:fldCharType="begin"/>
          </w:r>
          <w:r>
            <w:instrText xml:space="preserve"> CITATION Pau20 \l 1033 </w:instrText>
          </w:r>
          <w:r>
            <w:fldChar w:fldCharType="separate"/>
          </w:r>
          <w:r>
            <w:rPr>
              <w:noProof/>
            </w:rPr>
            <w:t>(Pau, 2020)</w:t>
          </w:r>
          <w:r>
            <w:fldChar w:fldCharType="end"/>
          </w:r>
        </w:sdtContent>
      </w:sdt>
      <w:r>
        <w:t xml:space="preserve">. Most of the </w:t>
      </w:r>
      <w:r>
        <w:lastRenderedPageBreak/>
        <w:t xml:space="preserve">people of Bangladesh prefer online shopping because they find it convenient. Due to traffic jam in Dhaka city, it has become very difficult for people to go market. By giving order from online shops, they can save time </w:t>
      </w:r>
      <w:sdt>
        <w:sdtPr>
          <w:id w:val="502484630"/>
          <w:citation/>
        </w:sdtPr>
        <w:sdtEndPr/>
        <w:sdtContent>
          <w:r>
            <w:fldChar w:fldCharType="begin"/>
          </w:r>
          <w:r>
            <w:instrText xml:space="preserve"> CITATION MdA18 \l 1033 </w:instrText>
          </w:r>
          <w:r>
            <w:fldChar w:fldCharType="separate"/>
          </w:r>
          <w:r>
            <w:rPr>
              <w:noProof/>
            </w:rPr>
            <w:t>(Md Altab Hossin, 25 August 2018)</w:t>
          </w:r>
          <w:r>
            <w:fldChar w:fldCharType="end"/>
          </w:r>
        </w:sdtContent>
      </w:sdt>
      <w:r>
        <w:t>.</w:t>
      </w:r>
    </w:p>
    <w:p w:rsidR="00C14D1E" w:rsidRDefault="00C14D1E" w:rsidP="00C14D1E">
      <w:pPr>
        <w:jc w:val="both"/>
      </w:pPr>
    </w:p>
    <w:p w:rsidR="00C14D1E" w:rsidRDefault="00C14D1E" w:rsidP="00C14D1E">
      <w:r>
        <w:t>Thare are a number of challenges the e-businesses are facing. Among these problems are:</w:t>
      </w:r>
    </w:p>
    <w:p w:rsidR="00C14D1E" w:rsidRDefault="00C14D1E" w:rsidP="00C14D1E">
      <w:pPr>
        <w:pStyle w:val="ListParagraph"/>
        <w:numPr>
          <w:ilvl w:val="0"/>
          <w:numId w:val="8"/>
        </w:numPr>
        <w:ind w:left="900"/>
        <w:jc w:val="both"/>
      </w:pPr>
      <w:r>
        <w:rPr>
          <w:b/>
        </w:rPr>
        <w:t>Poor delivery system-</w:t>
      </w:r>
      <w:r>
        <w:t xml:space="preserve"> In spite of the fact that Bangladesh now has a better road infrastructure, it is still suffering from underdeveloped delivery system. Still, the delivery system is heavily reliant on courier system which has not been modernised yet. The promise of prompt delivery can only be kept within city areas but outside Dhaka, people often get products late. The developed countries have already introduced artificial intelligent delivery system. The cheap packaging of products is another concern. Businesses use such kind of packaging which sometimes make the food inside rotten in case of delayed delivery.  </w:t>
      </w:r>
    </w:p>
    <w:p w:rsidR="00C14D1E" w:rsidRDefault="00C14D1E" w:rsidP="00C14D1E">
      <w:pPr>
        <w:pStyle w:val="ListParagraph"/>
        <w:ind w:left="900"/>
        <w:jc w:val="both"/>
      </w:pPr>
    </w:p>
    <w:p w:rsidR="00C14D1E" w:rsidRDefault="00C14D1E" w:rsidP="00C14D1E">
      <w:pPr>
        <w:pStyle w:val="ListParagraph"/>
        <w:numPr>
          <w:ilvl w:val="0"/>
          <w:numId w:val="8"/>
        </w:numPr>
        <w:ind w:left="900"/>
        <w:jc w:val="both"/>
      </w:pPr>
      <w:r>
        <w:rPr>
          <w:b/>
        </w:rPr>
        <w:t xml:space="preserve">Digital literacy- </w:t>
      </w:r>
      <w:r>
        <w:t xml:space="preserve">Although the number of smartphone users has risen over the years, digital literacy is still a major problem. Many people, especially people of rural areas do not know how to use different apps or smartphones properly. Their lack of knowledge has made the use of the internet very restricted.  </w:t>
      </w:r>
    </w:p>
    <w:p w:rsidR="00C14D1E" w:rsidRDefault="00C14D1E" w:rsidP="00C14D1E">
      <w:pPr>
        <w:pStyle w:val="ListParagraph"/>
        <w:jc w:val="both"/>
      </w:pPr>
    </w:p>
    <w:p w:rsidR="00C14D1E" w:rsidRDefault="00C14D1E" w:rsidP="00C14D1E">
      <w:pPr>
        <w:pStyle w:val="ListParagraph"/>
        <w:numPr>
          <w:ilvl w:val="0"/>
          <w:numId w:val="8"/>
        </w:numPr>
        <w:ind w:left="900" w:hanging="450"/>
        <w:jc w:val="both"/>
      </w:pPr>
      <w:r>
        <w:rPr>
          <w:b/>
        </w:rPr>
        <w:t xml:space="preserve">Digital Payment- </w:t>
      </w:r>
      <w:r>
        <w:t>Online payment</w:t>
      </w:r>
      <w:r>
        <w:rPr>
          <w:b/>
        </w:rPr>
        <w:t xml:space="preserve"> </w:t>
      </w:r>
      <w:r>
        <w:t xml:space="preserve">was the biggest problem in Bangladesh even in the last decade. However, this prpblem has been solved to some extent with the introduction of different online payment methods and their approval by Bangladesh Bank. The developments came as a form of digital wallet, smart cards as well as transaction infrastructure such as electronic payment gateway.As the procedure electronic payment has become easier, it has stimulated the growth.Nevertheless, the problem still exists. Different mobile banking service provider sometimes charge the customers. Even the incident of harassing customers in the name of security is also evident </w:t>
      </w:r>
      <w:sdt>
        <w:sdtPr>
          <w:id w:val="367348746"/>
          <w:citation/>
        </w:sdtPr>
        <w:sdtEndPr/>
        <w:sdtContent>
          <w:r>
            <w:fldChar w:fldCharType="begin"/>
          </w:r>
          <w:r>
            <w:instrText xml:space="preserve"> CITATION Mos21 \l 1033 </w:instrText>
          </w:r>
          <w:r>
            <w:fldChar w:fldCharType="separate"/>
          </w:r>
          <w:r>
            <w:rPr>
              <w:noProof/>
            </w:rPr>
            <w:t>(Mostafa Shabuj, Wed Sep 8, 2021 )</w:t>
          </w:r>
          <w:r>
            <w:fldChar w:fldCharType="end"/>
          </w:r>
        </w:sdtContent>
      </w:sdt>
      <w:r>
        <w:t xml:space="preserve">.     </w:t>
      </w:r>
    </w:p>
    <w:p w:rsidR="00C14D1E" w:rsidRDefault="00C14D1E" w:rsidP="00C14D1E">
      <w:pPr>
        <w:pStyle w:val="ListParagraph"/>
      </w:pPr>
    </w:p>
    <w:p w:rsidR="00C14D1E" w:rsidRDefault="00C14D1E" w:rsidP="00C14D1E">
      <w:pPr>
        <w:pStyle w:val="ListParagraph"/>
        <w:ind w:left="900"/>
        <w:jc w:val="both"/>
      </w:pPr>
      <w:r>
        <w:rPr>
          <w:noProof/>
        </w:rPr>
        <w:drawing>
          <wp:anchor distT="0" distB="0" distL="114300" distR="114300" simplePos="0" relativeHeight="251701248" behindDoc="1" locked="0" layoutInCell="1" allowOverlap="1" wp14:anchorId="26CEB1A8" wp14:editId="6282464E">
            <wp:simplePos x="0" y="0"/>
            <wp:positionH relativeFrom="margin">
              <wp:posOffset>1373505</wp:posOffset>
            </wp:positionH>
            <wp:positionV relativeFrom="paragraph">
              <wp:posOffset>41910</wp:posOffset>
            </wp:positionV>
            <wp:extent cx="3328670" cy="1889760"/>
            <wp:effectExtent l="0" t="0" r="508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28670" cy="1889760"/>
                    </a:xfrm>
                    <a:prstGeom prst="rect">
                      <a:avLst/>
                    </a:prstGeom>
                    <a:noFill/>
                  </pic:spPr>
                </pic:pic>
              </a:graphicData>
            </a:graphic>
            <wp14:sizeRelH relativeFrom="page">
              <wp14:pctWidth>0</wp14:pctWidth>
            </wp14:sizeRelH>
            <wp14:sizeRelV relativeFrom="page">
              <wp14:pctHeight>0</wp14:pctHeight>
            </wp14:sizeRelV>
          </wp:anchor>
        </w:drawing>
      </w:r>
    </w:p>
    <w:p w:rsidR="00C14D1E" w:rsidRDefault="00C14D1E" w:rsidP="00C14D1E">
      <w:pPr>
        <w:pStyle w:val="ListParagraph"/>
        <w:ind w:left="900"/>
        <w:jc w:val="both"/>
      </w:pPr>
    </w:p>
    <w:p w:rsidR="00C14D1E" w:rsidRDefault="00C14D1E" w:rsidP="00C14D1E">
      <w:pPr>
        <w:pStyle w:val="ListParagraph"/>
        <w:ind w:left="900"/>
        <w:jc w:val="both"/>
      </w:pPr>
    </w:p>
    <w:p w:rsidR="00C14D1E" w:rsidRDefault="00C14D1E" w:rsidP="00C14D1E">
      <w:pPr>
        <w:pStyle w:val="ListParagraph"/>
        <w:ind w:left="900"/>
        <w:jc w:val="both"/>
      </w:pPr>
    </w:p>
    <w:p w:rsidR="00C14D1E" w:rsidRDefault="00C14D1E" w:rsidP="00C14D1E">
      <w:pPr>
        <w:pStyle w:val="ListParagraph"/>
        <w:ind w:left="900"/>
        <w:jc w:val="both"/>
      </w:pPr>
    </w:p>
    <w:p w:rsidR="00C14D1E" w:rsidRDefault="00C14D1E" w:rsidP="00C14D1E">
      <w:pPr>
        <w:jc w:val="both"/>
      </w:pPr>
    </w:p>
    <w:p w:rsidR="00C14D1E" w:rsidRDefault="00C14D1E" w:rsidP="00C14D1E">
      <w:pPr>
        <w:pStyle w:val="ListParagraph"/>
        <w:ind w:left="900"/>
        <w:jc w:val="both"/>
      </w:pPr>
    </w:p>
    <w:p w:rsidR="00C14D1E" w:rsidRDefault="00C14D1E" w:rsidP="00C14D1E">
      <w:pPr>
        <w:pStyle w:val="ListParagraph"/>
        <w:ind w:left="900"/>
        <w:jc w:val="both"/>
      </w:pPr>
    </w:p>
    <w:p w:rsidR="00C14D1E" w:rsidRDefault="00C14D1E" w:rsidP="00C14D1E">
      <w:pPr>
        <w:pStyle w:val="ListParagraph"/>
        <w:ind w:left="900"/>
        <w:jc w:val="both"/>
      </w:pPr>
    </w:p>
    <w:p w:rsidR="00C14D1E" w:rsidRDefault="00C14D1E" w:rsidP="00C14D1E">
      <w:pPr>
        <w:pStyle w:val="ListParagraph"/>
      </w:pPr>
    </w:p>
    <w:p w:rsidR="00C14D1E" w:rsidRDefault="00C14D1E" w:rsidP="00C14D1E">
      <w:pPr>
        <w:pStyle w:val="ListParagraph"/>
        <w:numPr>
          <w:ilvl w:val="0"/>
          <w:numId w:val="8"/>
        </w:numPr>
        <w:ind w:left="900" w:hanging="450"/>
        <w:jc w:val="both"/>
        <w:rPr>
          <w:b/>
        </w:rPr>
      </w:pPr>
      <w:r>
        <w:rPr>
          <w:b/>
        </w:rPr>
        <w:lastRenderedPageBreak/>
        <w:t xml:space="preserve">Lack of infrastructure- </w:t>
      </w:r>
      <w:r>
        <w:t xml:space="preserve">Many e-sites have failed to develop proper infrastructure. Many of them do not even have warehouse. As a result, when they receive order, they source it from anywhere and then supply them to the customers. This make the delivery process lengthy. Such delay often makes online shopping less attractive to people </w:t>
      </w:r>
      <w:sdt>
        <w:sdtPr>
          <w:id w:val="1785612403"/>
          <w:citation/>
        </w:sdtPr>
        <w:sdtEndPr/>
        <w:sdtContent>
          <w:r>
            <w:fldChar w:fldCharType="begin"/>
          </w:r>
          <w:r>
            <w:instrText xml:space="preserve"> CITATION Qua21 \l 1033 </w:instrText>
          </w:r>
          <w:r>
            <w:fldChar w:fldCharType="separate"/>
          </w:r>
          <w:r>
            <w:rPr>
              <w:noProof/>
            </w:rPr>
            <w:t>(Saeed, Aug 31,2021)</w:t>
          </w:r>
          <w:r>
            <w:fldChar w:fldCharType="end"/>
          </w:r>
        </w:sdtContent>
      </w:sdt>
    </w:p>
    <w:p w:rsidR="00C14D1E" w:rsidRDefault="00C14D1E" w:rsidP="00C14D1E">
      <w:pPr>
        <w:pStyle w:val="ListParagraph"/>
      </w:pPr>
    </w:p>
    <w:p w:rsidR="00C14D1E" w:rsidRDefault="00C14D1E" w:rsidP="00C14D1E">
      <w:pPr>
        <w:pStyle w:val="ListParagraph"/>
        <w:numPr>
          <w:ilvl w:val="0"/>
          <w:numId w:val="8"/>
        </w:numPr>
        <w:ind w:left="900" w:hanging="450"/>
        <w:jc w:val="both"/>
      </w:pPr>
      <w:r>
        <w:rPr>
          <w:b/>
        </w:rPr>
        <w:t xml:space="preserve">Weak government body- </w:t>
      </w:r>
      <w:r>
        <w:t xml:space="preserve">To build Bangladesh as a digital country, the government has created E-CAB in 2015. Since its inception, this organisation is trying to establish displine in the online market. But in many cases, it has been seen that this government body has failed to control the activities of many top e-sites. Even this organization has limitation in its power. This association currently has 750 members. Still a large number of sites are not registered by this association and therefore, they are out of supervision. </w:t>
      </w:r>
    </w:p>
    <w:p w:rsidR="00C14D1E" w:rsidRPr="004864DA" w:rsidRDefault="00C14D1E" w:rsidP="00C14D1E">
      <w:pPr>
        <w:pStyle w:val="ListParagraph"/>
        <w:ind w:left="900"/>
        <w:jc w:val="both"/>
        <w:rPr>
          <w:sz w:val="28"/>
          <w:szCs w:val="28"/>
        </w:rPr>
      </w:pPr>
    </w:p>
    <w:p w:rsidR="00C14D1E" w:rsidRPr="004864DA" w:rsidRDefault="00C14D1E" w:rsidP="00C14D1E">
      <w:pPr>
        <w:rPr>
          <w:b/>
          <w:sz w:val="28"/>
          <w:szCs w:val="28"/>
        </w:rPr>
      </w:pPr>
      <w:r w:rsidRPr="004864DA">
        <w:rPr>
          <w:b/>
          <w:sz w:val="28"/>
          <w:szCs w:val="28"/>
        </w:rPr>
        <w:t>2.6 Company Overview</w:t>
      </w:r>
    </w:p>
    <w:p w:rsidR="00C14D1E" w:rsidRPr="0087135C" w:rsidRDefault="00C14D1E" w:rsidP="00C14D1E">
      <w:pPr>
        <w:jc w:val="both"/>
      </w:pPr>
      <w:r w:rsidRPr="0087135C">
        <w:t xml:space="preserve">Daraz Bangladesh Limited is a leading e-commerce company in Bangladesh with 30,000 sellers, 500 brands and 5 million consumers. It started its operation in Bangladesh in 2015 and </w:t>
      </w:r>
      <w:proofErr w:type="gramStart"/>
      <w:r w:rsidRPr="0087135C">
        <w:t>its</w:t>
      </w:r>
      <w:proofErr w:type="gramEnd"/>
      <w:r w:rsidRPr="0087135C">
        <w:t xml:space="preserve"> headquarter is at Gulshan, Dhaka. The company offers products of all categories and has become a reliable and trustworthy online marketplace for Bangladeshi online shoppers. Within the vulnerable digital market environment in Bangladesh, this company became a role model for all other e-commerce sites in Bangladesh. </w:t>
      </w:r>
    </w:p>
    <w:p w:rsidR="00C14D1E" w:rsidRPr="0087135C" w:rsidRDefault="00C14D1E" w:rsidP="00C14D1E">
      <w:pPr>
        <w:jc w:val="both"/>
      </w:pPr>
      <w:r w:rsidRPr="0087135C">
        <w:t xml:space="preserve">Daraz Bangladesh is a subsidiary company of Rocket Internet. Rocket Internet deals in online retailing business. Apart from Bangladesh, Daraz has operation in some other south-asian countries as well, including Bangladesh, Sri Lanka, Myanmar, and Nepal. However, in May 2018, the company was acquired by another e-commerce giant Alibaba Group </w:t>
      </w:r>
      <w:sdt>
        <w:sdtPr>
          <w:id w:val="-1188134013"/>
          <w:citation/>
        </w:sdtPr>
        <w:sdtEndPr/>
        <w:sdtContent>
          <w:r w:rsidRPr="0087135C">
            <w:fldChar w:fldCharType="begin"/>
          </w:r>
          <w:r w:rsidRPr="0087135C">
            <w:instrText xml:space="preserve"> CITATION DAI18 \l 1033 </w:instrText>
          </w:r>
          <w:r w:rsidRPr="0087135C">
            <w:fldChar w:fldCharType="separate"/>
          </w:r>
          <w:r w:rsidRPr="0087135C">
            <w:rPr>
              <w:noProof/>
            </w:rPr>
            <w:t>(STAR, 2018)</w:t>
          </w:r>
          <w:r w:rsidRPr="0087135C">
            <w:fldChar w:fldCharType="end"/>
          </w:r>
        </w:sdtContent>
      </w:sdt>
      <w:r w:rsidRPr="0087135C">
        <w:t xml:space="preserve">. Thanks to the involvement of Alibaba with Daraz, the Bangladeshi online customers have been able to purchase any foreign product without the need of paying shipment and custom charges. After Alibaba had purchased Daraz, the company expressed its desire to lay out 59 million dollar in Bangladesh so that the e-commerce infrustructure can be developed, particularly warehouse and sorting center. </w:t>
      </w:r>
    </w:p>
    <w:p w:rsidR="00C14D1E" w:rsidRPr="0087135C" w:rsidRDefault="00C14D1E" w:rsidP="00C14D1E">
      <w:pPr>
        <w:jc w:val="both"/>
      </w:pPr>
      <w:r w:rsidRPr="0087135C">
        <w:t>Daraz has all categories of products such as- electronic devices, TV&amp; home appliances, health&amp; beauty, babies &amp; toys, groceries &amp; pets, home &amp; lifestyle, women’s fashion, men’s fashion, watches &amp; accessories, sports and outdoor, aut</w:t>
      </w:r>
      <w:r>
        <w:t xml:space="preserve">omotive &amp; motorbike and so on. </w:t>
      </w:r>
    </w:p>
    <w:p w:rsidR="00C14D1E" w:rsidRDefault="00C14D1E" w:rsidP="00C14D1E">
      <w:pPr>
        <w:jc w:val="both"/>
        <w:rPr>
          <w:b/>
          <w:sz w:val="28"/>
          <w:szCs w:val="28"/>
          <w:u w:val="single"/>
        </w:rPr>
      </w:pPr>
      <w:r>
        <w:rPr>
          <w:b/>
          <w:sz w:val="28"/>
          <w:szCs w:val="28"/>
          <w:u w:val="single"/>
        </w:rPr>
        <w:t xml:space="preserve">Mission  </w:t>
      </w:r>
    </w:p>
    <w:p w:rsidR="00C14D1E" w:rsidRDefault="00C14D1E" w:rsidP="00C14D1E">
      <w:pPr>
        <w:pStyle w:val="NoSpacing"/>
        <w:jc w:val="both"/>
        <w:rPr>
          <w:rFonts w:ascii="Arial" w:hAnsi="Arial" w:cs="Arial"/>
        </w:rPr>
      </w:pPr>
      <w:r>
        <w:rPr>
          <w:rFonts w:ascii="Arial" w:hAnsi="Arial" w:cs="Arial"/>
        </w:rPr>
        <w:t>The company’s mission is to become world’s largest e-commerce platform outside USA and China. The company identifies new business models, untapped markets and entrepreneurs. Nurture them and try to establish the business</w:t>
      </w:r>
      <w:r>
        <w:t>.</w:t>
      </w:r>
    </w:p>
    <w:p w:rsidR="00C14D1E" w:rsidRDefault="00C14D1E" w:rsidP="00C14D1E">
      <w:pPr>
        <w:pStyle w:val="NoSpacing"/>
        <w:rPr>
          <w:rFonts w:ascii="Arial" w:hAnsi="Arial" w:cs="Arial"/>
        </w:rPr>
      </w:pPr>
    </w:p>
    <w:p w:rsidR="00C14D1E" w:rsidRDefault="00C14D1E" w:rsidP="00C14D1E">
      <w:pPr>
        <w:pStyle w:val="NoSpacing"/>
        <w:rPr>
          <w:rFonts w:ascii="Arial" w:hAnsi="Arial" w:cs="Arial"/>
        </w:rPr>
      </w:pPr>
    </w:p>
    <w:p w:rsidR="00C14D1E" w:rsidRDefault="00C14D1E" w:rsidP="00C14D1E">
      <w:pPr>
        <w:pStyle w:val="NoSpacing"/>
        <w:rPr>
          <w:rFonts w:ascii="Arial" w:hAnsi="Arial" w:cs="Arial"/>
        </w:rPr>
      </w:pPr>
    </w:p>
    <w:p w:rsidR="00C14D1E" w:rsidRDefault="00C14D1E" w:rsidP="00C14D1E">
      <w:pPr>
        <w:jc w:val="both"/>
        <w:rPr>
          <w:b/>
          <w:u w:val="single"/>
        </w:rPr>
      </w:pPr>
      <w:r>
        <w:rPr>
          <w:b/>
          <w:u w:val="single"/>
        </w:rPr>
        <w:lastRenderedPageBreak/>
        <w:t>Vision</w:t>
      </w:r>
    </w:p>
    <w:p w:rsidR="00C14D1E" w:rsidRDefault="00C14D1E" w:rsidP="00C14D1E">
      <w:r>
        <w:t xml:space="preserve">Their vision is to capture the maximum share of consumer online shopping expenditure in the market.   </w:t>
      </w:r>
    </w:p>
    <w:p w:rsidR="00C14D1E" w:rsidRDefault="00C14D1E" w:rsidP="00C14D1E"/>
    <w:p w:rsidR="00C14D1E" w:rsidRDefault="00C14D1E" w:rsidP="00C14D1E">
      <w:pPr>
        <w:rPr>
          <w:b/>
          <w:u w:val="single"/>
        </w:rPr>
      </w:pPr>
      <w:r>
        <w:rPr>
          <w:b/>
          <w:u w:val="single"/>
        </w:rPr>
        <w:t>Daraz app</w:t>
      </w:r>
      <w:r w:rsidRPr="005453A2">
        <w:rPr>
          <w:b/>
          <w:u w:val="single"/>
        </w:rPr>
        <w:t xml:space="preserve"> layout</w:t>
      </w:r>
      <w:r>
        <w:rPr>
          <w:b/>
          <w:u w:val="single"/>
        </w:rPr>
        <w:t xml:space="preserve"> </w:t>
      </w:r>
    </w:p>
    <w:p w:rsidR="00C14D1E" w:rsidRDefault="00C14D1E" w:rsidP="00C14D1E">
      <w:pPr>
        <w:rPr>
          <w:b/>
          <w:u w:val="single"/>
        </w:rPr>
      </w:pPr>
      <w:r>
        <w:rPr>
          <w:b/>
          <w:noProof/>
          <w:u w:val="single"/>
        </w:rPr>
        <w:drawing>
          <wp:inline distT="0" distB="0" distL="0" distR="0" wp14:anchorId="3AD01B18" wp14:editId="5CAC2BC1">
            <wp:extent cx="1426845" cy="1694815"/>
            <wp:effectExtent l="0" t="0" r="1905" b="63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6845" cy="1694815"/>
                    </a:xfrm>
                    <a:prstGeom prst="rect">
                      <a:avLst/>
                    </a:prstGeom>
                    <a:noFill/>
                  </pic:spPr>
                </pic:pic>
              </a:graphicData>
            </a:graphic>
          </wp:inline>
        </w:drawing>
      </w:r>
    </w:p>
    <w:p w:rsidR="00C14D1E" w:rsidRDefault="00C14D1E" w:rsidP="00C14D1E">
      <w:pPr>
        <w:rPr>
          <w:b/>
          <w:noProof/>
          <w:u w:val="single"/>
        </w:rPr>
      </w:pPr>
    </w:p>
    <w:p w:rsidR="00C14D1E" w:rsidRDefault="00C14D1E" w:rsidP="00C14D1E">
      <w:pPr>
        <w:rPr>
          <w:b/>
          <w:noProof/>
          <w:u w:val="single"/>
        </w:rPr>
      </w:pPr>
    </w:p>
    <w:p w:rsidR="00C14D1E" w:rsidRPr="00DE7676" w:rsidRDefault="00C14D1E" w:rsidP="00C14D1E">
      <w:pPr>
        <w:rPr>
          <w:b/>
        </w:rPr>
      </w:pPr>
      <w:r w:rsidRPr="00DE7676">
        <w:rPr>
          <w:b/>
          <w:noProof/>
        </w:rPr>
        <w:t>2.7 Daraz Buisness Model</w:t>
      </w:r>
    </w:p>
    <w:p w:rsidR="00C14D1E" w:rsidRDefault="00C14D1E" w:rsidP="00C14D1E">
      <w:pPr>
        <w:jc w:val="both"/>
      </w:pPr>
      <w:r>
        <w:t>In the traditional retailing business model, manufacturers sell the ptoducts to the retailers at wholesale price and retailers then sell the products to the customers at retail price. The difference beween the wholesale and retail price is the profit of retailers. However, this business model is becoming obsolete. Now the new business model is online market place or direct-to-consumer retail.  Daraz follows this model</w:t>
      </w:r>
    </w:p>
    <w:p w:rsidR="00C14D1E" w:rsidRPr="00F57C26" w:rsidRDefault="00C14D1E" w:rsidP="00C14D1E"/>
    <w:p w:rsidR="00C14D1E" w:rsidRDefault="00C14D1E" w:rsidP="00C14D1E">
      <w:pPr>
        <w:jc w:val="both"/>
      </w:pPr>
      <w:r>
        <w:t xml:space="preserve">In marketplace model which Daraz follows, Daraz acts as a middleman between seller and customer. The identity of sellers are rigorously checked and then they are selected.The selected sellers can showcase their products on Daraz. Daraz takes care of its customers by offering 100% purchase protection policy. They also offer 100% authentic product and they have secured their payment system in many ways. The rule is such that if a seller successfully delivers a product, Daraz releases the money. Darz earns commission from this transaction. </w:t>
      </w:r>
    </w:p>
    <w:p w:rsidR="00C14D1E" w:rsidRPr="00A45F0A" w:rsidRDefault="00C14D1E" w:rsidP="00C14D1E"/>
    <w:p w:rsidR="00C14D1E" w:rsidRDefault="00C14D1E" w:rsidP="00C14D1E">
      <w:pPr>
        <w:jc w:val="both"/>
        <w:rPr>
          <w:b/>
          <w:u w:val="thick"/>
        </w:rPr>
      </w:pPr>
    </w:p>
    <w:p w:rsidR="00C14D1E" w:rsidRDefault="00C14D1E" w:rsidP="00C14D1E">
      <w:pPr>
        <w:jc w:val="both"/>
        <w:rPr>
          <w:b/>
          <w:u w:val="thick"/>
        </w:rPr>
      </w:pPr>
    </w:p>
    <w:p w:rsidR="00C14D1E" w:rsidRDefault="00C14D1E" w:rsidP="00C14D1E">
      <w:pPr>
        <w:jc w:val="both"/>
        <w:rPr>
          <w:b/>
          <w:u w:val="thick"/>
        </w:rPr>
      </w:pPr>
    </w:p>
    <w:p w:rsidR="00C14D1E" w:rsidRDefault="00C14D1E" w:rsidP="00C14D1E">
      <w:pPr>
        <w:jc w:val="both"/>
        <w:rPr>
          <w:b/>
          <w:u w:val="thick"/>
        </w:rPr>
      </w:pPr>
    </w:p>
    <w:p w:rsidR="00C14D1E" w:rsidRDefault="00C14D1E" w:rsidP="00C14D1E">
      <w:pPr>
        <w:jc w:val="both"/>
        <w:rPr>
          <w:b/>
          <w:u w:val="thick"/>
        </w:rPr>
      </w:pPr>
    </w:p>
    <w:p w:rsidR="00C14D1E" w:rsidRPr="00DE7676" w:rsidRDefault="00C14D1E" w:rsidP="00C14D1E">
      <w:pPr>
        <w:jc w:val="both"/>
        <w:rPr>
          <w:b/>
        </w:rPr>
      </w:pPr>
      <w:r w:rsidRPr="00DE7676">
        <w:rPr>
          <w:noProof/>
        </w:rPr>
        <w:drawing>
          <wp:anchor distT="0" distB="0" distL="114300" distR="114300" simplePos="0" relativeHeight="251705344" behindDoc="0" locked="0" layoutInCell="1" allowOverlap="1" wp14:anchorId="54176241" wp14:editId="20213AF8">
            <wp:simplePos x="0" y="0"/>
            <wp:positionH relativeFrom="margin">
              <wp:align>center</wp:align>
            </wp:positionH>
            <wp:positionV relativeFrom="bottomMargin">
              <wp:posOffset>-8359140</wp:posOffset>
            </wp:positionV>
            <wp:extent cx="5554980" cy="2293620"/>
            <wp:effectExtent l="0" t="0" r="7620" b="0"/>
            <wp:wrapSquare wrapText="bothSides"/>
            <wp:docPr id="68" name="Picture 68" descr="Direct-to-Consumer e-Commerce Sales: COVID-19 Retail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t-to-Consumer e-Commerce Sales: COVID-19 Retail Soluti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54980" cy="2293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7676">
        <w:rPr>
          <w:b/>
        </w:rPr>
        <w:t xml:space="preserve">2.8 Marketing Mix of Daraz </w:t>
      </w:r>
    </w:p>
    <w:p w:rsidR="00C14D1E" w:rsidRPr="00512DD9" w:rsidRDefault="00C14D1E" w:rsidP="00C14D1E">
      <w:pPr>
        <w:jc w:val="both"/>
      </w:pPr>
      <w:r>
        <w:t xml:space="preserve">The professor of Harvard Business school of America- Neil Borden, marketing mix is just the mixture of four inputs and these inputs make up a company’s marketing system.  The classification of marketing mix was first developed by the professor McCarthy. He suggested that based on different industry, marketing manager can develop different strategies or approaches under each of the 4ps.  </w:t>
      </w:r>
    </w:p>
    <w:p w:rsidR="00C14D1E" w:rsidRDefault="00C14D1E" w:rsidP="00C14D1E">
      <w:pPr>
        <w:jc w:val="both"/>
        <w:rPr>
          <w:b/>
        </w:rPr>
      </w:pPr>
    </w:p>
    <w:p w:rsidR="00C14D1E" w:rsidRPr="00090711" w:rsidRDefault="00C14D1E" w:rsidP="00C14D1E">
      <w:pPr>
        <w:jc w:val="both"/>
        <w:rPr>
          <w:b/>
          <w:u w:val="thick"/>
        </w:rPr>
      </w:pPr>
      <w:r w:rsidRPr="00090711">
        <w:rPr>
          <w:b/>
        </w:rPr>
        <w:t>Price</w:t>
      </w:r>
    </w:p>
    <w:p w:rsidR="00C14D1E" w:rsidRDefault="00C14D1E" w:rsidP="00C14D1E">
      <w:pPr>
        <w:jc w:val="both"/>
      </w:pPr>
      <w:r>
        <w:t xml:space="preserve">Daraz always set fair prices for its products. It has become very hard for the company to assign price for a product as other e-sites have adopted competitive pricing stategy. It gives discount and cash back to its customers as well. Daraz express does not charge any extra money for customers on certain products. </w:t>
      </w:r>
    </w:p>
    <w:p w:rsidR="00C14D1E" w:rsidRDefault="00C14D1E" w:rsidP="00C14D1E">
      <w:pPr>
        <w:jc w:val="both"/>
      </w:pPr>
    </w:p>
    <w:p w:rsidR="00C14D1E" w:rsidRPr="00875372" w:rsidRDefault="00C14D1E" w:rsidP="00C14D1E">
      <w:pPr>
        <w:jc w:val="both"/>
        <w:rPr>
          <w:b/>
        </w:rPr>
      </w:pPr>
      <w:r w:rsidRPr="00875372">
        <w:rPr>
          <w:b/>
        </w:rPr>
        <w:t>Product</w:t>
      </w:r>
    </w:p>
    <w:p w:rsidR="00C14D1E" w:rsidRDefault="00C14D1E" w:rsidP="00C14D1E">
      <w:pPr>
        <w:jc w:val="both"/>
      </w:pPr>
      <w:r>
        <w:t xml:space="preserve">Daraz itself does not have to either manufacture or import products. It just allow other traditional businesses to showcase their products on Daraz sites. In return, Daraz earns a certain amount of commission. Daraz has all types of products. The most famous categories are: </w:t>
      </w:r>
    </w:p>
    <w:p w:rsidR="00C14D1E" w:rsidRPr="00C16139" w:rsidRDefault="00C14D1E" w:rsidP="00C14D1E">
      <w:pPr>
        <w:jc w:val="both"/>
        <w:rPr>
          <w:b/>
        </w:rPr>
      </w:pPr>
      <w:r w:rsidRPr="00C16139">
        <w:rPr>
          <w:b/>
        </w:rPr>
        <w:t xml:space="preserve">Place </w:t>
      </w:r>
    </w:p>
    <w:p w:rsidR="00C14D1E" w:rsidRDefault="00C14D1E" w:rsidP="00C14D1E">
      <w:pPr>
        <w:jc w:val="both"/>
      </w:pPr>
      <w:r>
        <w:t>Daraz is an online marketplace. They have no such physical store from where they sell their products directly to customers. However, Daraz has several hubs from where the product is delivered to customers. These hubs have ensured faster delivery. In Dhaka, Daraz hubs are located at several location.</w:t>
      </w:r>
    </w:p>
    <w:p w:rsidR="00C14D1E" w:rsidRDefault="00C14D1E" w:rsidP="00C14D1E">
      <w:pPr>
        <w:pStyle w:val="ListParagraph"/>
        <w:numPr>
          <w:ilvl w:val="0"/>
          <w:numId w:val="11"/>
        </w:numPr>
        <w:jc w:val="both"/>
      </w:pPr>
      <w:r>
        <w:t>Badda</w:t>
      </w:r>
    </w:p>
    <w:p w:rsidR="00C14D1E" w:rsidRDefault="00C14D1E" w:rsidP="00C14D1E">
      <w:pPr>
        <w:pStyle w:val="ListParagraph"/>
        <w:numPr>
          <w:ilvl w:val="0"/>
          <w:numId w:val="11"/>
        </w:numPr>
        <w:jc w:val="both"/>
      </w:pPr>
      <w:r>
        <w:t>Banglabazar</w:t>
      </w:r>
    </w:p>
    <w:p w:rsidR="00C14D1E" w:rsidRDefault="00C14D1E" w:rsidP="00C14D1E">
      <w:pPr>
        <w:pStyle w:val="ListParagraph"/>
        <w:numPr>
          <w:ilvl w:val="0"/>
          <w:numId w:val="11"/>
        </w:numPr>
        <w:jc w:val="both"/>
      </w:pPr>
      <w:r>
        <w:lastRenderedPageBreak/>
        <w:t>Baridhara</w:t>
      </w:r>
    </w:p>
    <w:p w:rsidR="00C14D1E" w:rsidRDefault="00C14D1E" w:rsidP="00C14D1E">
      <w:pPr>
        <w:pStyle w:val="ListParagraph"/>
        <w:numPr>
          <w:ilvl w:val="0"/>
          <w:numId w:val="11"/>
        </w:numPr>
        <w:jc w:val="both"/>
      </w:pPr>
      <w:r>
        <w:t>Chawkbazar</w:t>
      </w:r>
    </w:p>
    <w:p w:rsidR="00C14D1E" w:rsidRDefault="00C14D1E" w:rsidP="00C14D1E">
      <w:pPr>
        <w:pStyle w:val="ListParagraph"/>
        <w:numPr>
          <w:ilvl w:val="0"/>
          <w:numId w:val="11"/>
        </w:numPr>
        <w:jc w:val="both"/>
      </w:pPr>
      <w:r>
        <w:t>Dhanmondi 7</w:t>
      </w:r>
    </w:p>
    <w:p w:rsidR="00C14D1E" w:rsidRDefault="00C14D1E" w:rsidP="00C14D1E">
      <w:pPr>
        <w:pStyle w:val="ListParagraph"/>
        <w:numPr>
          <w:ilvl w:val="0"/>
          <w:numId w:val="11"/>
        </w:numPr>
        <w:jc w:val="both"/>
      </w:pPr>
      <w:r>
        <w:t>Hatirpool</w:t>
      </w:r>
    </w:p>
    <w:p w:rsidR="00C14D1E" w:rsidRDefault="00C14D1E" w:rsidP="00C14D1E">
      <w:pPr>
        <w:pStyle w:val="ListParagraph"/>
        <w:numPr>
          <w:ilvl w:val="0"/>
          <w:numId w:val="11"/>
        </w:numPr>
        <w:jc w:val="both"/>
      </w:pPr>
      <w:r>
        <w:t>Jigatiolla</w:t>
      </w:r>
    </w:p>
    <w:p w:rsidR="00C14D1E" w:rsidRDefault="00C14D1E" w:rsidP="00C14D1E">
      <w:pPr>
        <w:pStyle w:val="ListParagraph"/>
        <w:numPr>
          <w:ilvl w:val="0"/>
          <w:numId w:val="11"/>
        </w:numPr>
        <w:jc w:val="both"/>
      </w:pPr>
      <w:r>
        <w:t>Malibag</w:t>
      </w:r>
    </w:p>
    <w:p w:rsidR="00C14D1E" w:rsidRDefault="00C14D1E" w:rsidP="00C14D1E">
      <w:pPr>
        <w:pStyle w:val="ListParagraph"/>
        <w:numPr>
          <w:ilvl w:val="0"/>
          <w:numId w:val="11"/>
        </w:numPr>
        <w:jc w:val="both"/>
      </w:pPr>
      <w:r>
        <w:t>Mirpur 60 feet</w:t>
      </w:r>
    </w:p>
    <w:p w:rsidR="00C14D1E" w:rsidRDefault="00C14D1E" w:rsidP="00C14D1E">
      <w:pPr>
        <w:pStyle w:val="ListParagraph"/>
        <w:numPr>
          <w:ilvl w:val="0"/>
          <w:numId w:val="11"/>
        </w:numPr>
        <w:jc w:val="both"/>
      </w:pPr>
      <w:r>
        <w:t>New Market</w:t>
      </w:r>
    </w:p>
    <w:p w:rsidR="00C14D1E" w:rsidRDefault="00C14D1E" w:rsidP="00C14D1E">
      <w:pPr>
        <w:pStyle w:val="ListParagraph"/>
        <w:numPr>
          <w:ilvl w:val="0"/>
          <w:numId w:val="11"/>
        </w:numPr>
        <w:jc w:val="both"/>
      </w:pPr>
      <w:r>
        <w:t>Savar</w:t>
      </w:r>
    </w:p>
    <w:p w:rsidR="00C14D1E" w:rsidRDefault="00C14D1E" w:rsidP="00C14D1E">
      <w:pPr>
        <w:pStyle w:val="ListParagraph"/>
        <w:numPr>
          <w:ilvl w:val="0"/>
          <w:numId w:val="11"/>
        </w:numPr>
        <w:jc w:val="both"/>
      </w:pPr>
      <w:r>
        <w:t>Paltan</w:t>
      </w:r>
    </w:p>
    <w:p w:rsidR="00C14D1E" w:rsidRDefault="00C14D1E" w:rsidP="00C14D1E">
      <w:pPr>
        <w:pStyle w:val="ListParagraph"/>
        <w:numPr>
          <w:ilvl w:val="0"/>
          <w:numId w:val="11"/>
        </w:numPr>
        <w:jc w:val="both"/>
      </w:pPr>
      <w:r>
        <w:t xml:space="preserve">Uttara </w:t>
      </w:r>
    </w:p>
    <w:p w:rsidR="00C14D1E" w:rsidRDefault="00C14D1E" w:rsidP="00C14D1E">
      <w:pPr>
        <w:pStyle w:val="ListParagraph"/>
        <w:numPr>
          <w:ilvl w:val="0"/>
          <w:numId w:val="11"/>
        </w:numPr>
        <w:jc w:val="both"/>
      </w:pPr>
      <w:r>
        <w:t xml:space="preserve">Tongi                                                                                                                                                               </w:t>
      </w:r>
    </w:p>
    <w:p w:rsidR="00C14D1E" w:rsidRPr="0005783F" w:rsidRDefault="00C14D1E" w:rsidP="00C14D1E">
      <w:pPr>
        <w:jc w:val="both"/>
      </w:pPr>
      <w:r w:rsidRPr="0005783F">
        <w:rPr>
          <w:b/>
        </w:rPr>
        <w:t xml:space="preserve">Promotion </w:t>
      </w:r>
    </w:p>
    <w:p w:rsidR="00C14D1E" w:rsidRDefault="00C14D1E" w:rsidP="00C14D1E">
      <w:pPr>
        <w:pStyle w:val="ListParagraph"/>
        <w:ind w:left="-90"/>
        <w:jc w:val="both"/>
      </w:pPr>
      <w:r>
        <w:t>On diffe</w:t>
      </w:r>
      <w:r w:rsidRPr="00F60F09">
        <w:t>rent occasions,</w:t>
      </w:r>
      <w:r>
        <w:t xml:space="preserve"> Daraz carries out promotional campaigns to attract new games. They also give discounts, offers to entice customers. Some of their promotional activities are given below: </w:t>
      </w:r>
    </w:p>
    <w:p w:rsidR="00C14D1E" w:rsidRPr="00A45F0A" w:rsidRDefault="00C14D1E" w:rsidP="00C14D1E">
      <w:pPr>
        <w:jc w:val="both"/>
      </w:pPr>
      <w:r w:rsidRPr="000F0E86">
        <w:rPr>
          <w:b/>
        </w:rPr>
        <w:t>D</w:t>
      </w:r>
      <w:r>
        <w:rPr>
          <w:b/>
        </w:rPr>
        <w:t>araz fashion wee</w:t>
      </w:r>
      <w:r w:rsidRPr="000F0E86">
        <w:rPr>
          <w:b/>
        </w:rPr>
        <w:t xml:space="preserve">k: </w:t>
      </w:r>
      <w:r w:rsidRPr="00A45F0A">
        <w:t xml:space="preserve">This campaign is specially designed for those who are passionate about latest design. </w:t>
      </w:r>
      <w:r>
        <w:t xml:space="preserve">The customers can get many discounts, vouchers and many more offers. But there is a condition that theb customers will have to share their purchasing experice on the fan with caption #DFW 2021. </w:t>
      </w:r>
    </w:p>
    <w:p w:rsidR="00C14D1E" w:rsidRDefault="00C14D1E" w:rsidP="00C14D1E">
      <w:pPr>
        <w:pStyle w:val="ListParagraph"/>
        <w:ind w:left="-90"/>
        <w:jc w:val="both"/>
      </w:pPr>
    </w:p>
    <w:p w:rsidR="00C14D1E" w:rsidRDefault="00C14D1E" w:rsidP="00C14D1E">
      <w:pPr>
        <w:pStyle w:val="ListParagraph"/>
        <w:ind w:left="-90"/>
        <w:jc w:val="both"/>
      </w:pPr>
      <w:r w:rsidRPr="00BF3D0C">
        <w:rPr>
          <w:b/>
        </w:rPr>
        <w:t>11.11 campaign:</w:t>
      </w:r>
      <w:r>
        <w:t xml:space="preserve"> The most recent popular campaign was 11.11 in which there were many alluring deals such as 1 taka game, 11 taka mystery box. In this campaign, the company created “Daraz squard” with four hunderd Customer service executives (CS) and partner support executives (PSC).  The tagline for this campaign was “always here for you”. There was an issue resolution team as well to handle any complaints lodged by customers. To provide quality service, they introduced a chatbot only for this campaign namely “DAZ”. </w:t>
      </w:r>
    </w:p>
    <w:p w:rsidR="00C14D1E" w:rsidRDefault="00C14D1E" w:rsidP="00C14D1E">
      <w:pPr>
        <w:jc w:val="both"/>
      </w:pPr>
    </w:p>
    <w:p w:rsidR="00C14D1E" w:rsidRDefault="00C14D1E" w:rsidP="00C14D1E"/>
    <w:p w:rsidR="00C14D1E" w:rsidRPr="008316D3" w:rsidRDefault="00C14D1E" w:rsidP="00C14D1E">
      <w:pPr>
        <w:rPr>
          <w:b/>
        </w:rPr>
      </w:pPr>
      <w:r>
        <w:rPr>
          <w:b/>
        </w:rPr>
        <w:t xml:space="preserve">2.9 </w:t>
      </w:r>
      <w:r w:rsidRPr="008316D3">
        <w:rPr>
          <w:b/>
        </w:rPr>
        <w:t>Daraz SWOT analysis</w:t>
      </w:r>
    </w:p>
    <w:p w:rsidR="00C14D1E" w:rsidRDefault="00C14D1E" w:rsidP="00C14D1E">
      <w:pPr>
        <w:jc w:val="both"/>
      </w:pPr>
      <w:r>
        <w:t>A sowt analysis is a combination of an organization’s strengths. Weaknesses, opportunity, threats. This type of analysis is really helpful for business leaders to take rational business decision.</w:t>
      </w:r>
    </w:p>
    <w:p w:rsidR="00C14D1E" w:rsidRDefault="00C14D1E" w:rsidP="00C14D1E">
      <w:pPr>
        <w:jc w:val="both"/>
      </w:pPr>
      <w:r w:rsidRPr="005E1743">
        <w:rPr>
          <w:b/>
        </w:rPr>
        <w:t>External Environment:</w:t>
      </w:r>
      <w:r>
        <w:t xml:space="preserve"> The situation which exists outside the organization is referred to as external environment. A company cannot control external environment. One of the examples of external environment is political situation. Opportunities and threats are two external factors of SWOT analysis. </w:t>
      </w:r>
    </w:p>
    <w:p w:rsidR="00C14D1E" w:rsidRDefault="00C14D1E" w:rsidP="00C14D1E">
      <w:pPr>
        <w:jc w:val="both"/>
      </w:pPr>
      <w:r>
        <w:lastRenderedPageBreak/>
        <w:t xml:space="preserve">Macro environment- Macro environment has bigger effect. The country’s economic condition, technological forces, demographic forces, ecological forces are factors of macro environment. </w:t>
      </w:r>
    </w:p>
    <w:p w:rsidR="00C14D1E" w:rsidRDefault="00C14D1E" w:rsidP="00C14D1E">
      <w:pPr>
        <w:jc w:val="both"/>
      </w:pPr>
      <w:r>
        <w:t xml:space="preserve">Micro environment- Suppliers, customers, intermediaries, and even competitors fall into micro environment. </w:t>
      </w:r>
    </w:p>
    <w:p w:rsidR="00C14D1E" w:rsidRDefault="00C14D1E" w:rsidP="00C14D1E">
      <w:pPr>
        <w:jc w:val="both"/>
      </w:pPr>
      <w:r w:rsidRPr="005E1743">
        <w:rPr>
          <w:b/>
        </w:rPr>
        <w:t>Internal Environment:</w:t>
      </w:r>
      <w:r>
        <w:t xml:space="preserve"> This is the organization’s inner environment. Some of the elements of internal environment are layout of the website, office employees, supply-chain managemet etc. </w:t>
      </w:r>
    </w:p>
    <w:p w:rsidR="00C14D1E" w:rsidRDefault="00C14D1E" w:rsidP="00C14D1E">
      <w:pPr>
        <w:jc w:val="both"/>
      </w:pPr>
    </w:p>
    <w:tbl>
      <w:tblPr>
        <w:tblStyle w:val="TableGrid"/>
        <w:tblW w:w="9715" w:type="dxa"/>
        <w:shd w:val="clear" w:color="auto" w:fill="FBE4D5" w:themeFill="accent2" w:themeFillTint="33"/>
        <w:tblLook w:val="04A0" w:firstRow="1" w:lastRow="0" w:firstColumn="1" w:lastColumn="0" w:noHBand="0" w:noVBand="1"/>
      </w:tblPr>
      <w:tblGrid>
        <w:gridCol w:w="2322"/>
        <w:gridCol w:w="2418"/>
        <w:gridCol w:w="2809"/>
        <w:gridCol w:w="2166"/>
      </w:tblGrid>
      <w:tr w:rsidR="00C14D1E" w:rsidTr="00C14D1E">
        <w:tc>
          <w:tcPr>
            <w:tcW w:w="9715" w:type="dxa"/>
            <w:gridSpan w:val="4"/>
            <w:shd w:val="clear" w:color="auto" w:fill="FBE4D5" w:themeFill="accent2" w:themeFillTint="33"/>
          </w:tcPr>
          <w:p w:rsidR="00C14D1E" w:rsidRPr="00641F53" w:rsidRDefault="00C14D1E" w:rsidP="00C14D1E">
            <w:pPr>
              <w:rPr>
                <w:b/>
              </w:rPr>
            </w:pPr>
            <w:r>
              <w:t xml:space="preserve">                                                  </w:t>
            </w:r>
            <w:r w:rsidRPr="00641F53">
              <w:rPr>
                <w:b/>
              </w:rPr>
              <w:t xml:space="preserve">Daraz SWOT analysis </w:t>
            </w:r>
          </w:p>
        </w:tc>
      </w:tr>
      <w:tr w:rsidR="00C14D1E" w:rsidTr="00C14D1E">
        <w:trPr>
          <w:trHeight w:val="674"/>
        </w:trPr>
        <w:tc>
          <w:tcPr>
            <w:tcW w:w="2335" w:type="dxa"/>
            <w:shd w:val="clear" w:color="auto" w:fill="FBE4D5" w:themeFill="accent2" w:themeFillTint="33"/>
          </w:tcPr>
          <w:p w:rsidR="00C14D1E" w:rsidRPr="005A4240" w:rsidRDefault="00C14D1E" w:rsidP="00C14D1E">
            <w:pPr>
              <w:rPr>
                <w:sz w:val="72"/>
                <w:szCs w:val="72"/>
              </w:rPr>
            </w:pPr>
            <w:r>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Pr="005A4240">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w:t>
            </w:r>
          </w:p>
        </w:tc>
        <w:tc>
          <w:tcPr>
            <w:tcW w:w="2340" w:type="dxa"/>
            <w:shd w:val="clear" w:color="auto" w:fill="FBE4D5" w:themeFill="accent2" w:themeFillTint="33"/>
          </w:tcPr>
          <w:p w:rsidR="00C14D1E" w:rsidRDefault="00C14D1E" w:rsidP="00C14D1E">
            <w:pPr>
              <w:tabs>
                <w:tab w:val="left" w:pos="864"/>
                <w:tab w:val="center" w:pos="1062"/>
              </w:tabs>
              <w:rPr>
                <w:sz w:val="32"/>
                <w:szCs w:val="32"/>
              </w:rPr>
            </w:pPr>
            <w:r>
              <w:rPr>
                <w:sz w:val="32"/>
                <w:szCs w:val="32"/>
              </w:rPr>
              <w:t xml:space="preserve">      </w:t>
            </w:r>
          </w:p>
          <w:p w:rsidR="00C14D1E" w:rsidRPr="005A4240" w:rsidRDefault="00C14D1E" w:rsidP="00C14D1E">
            <w:pPr>
              <w:tabs>
                <w:tab w:val="left" w:pos="864"/>
                <w:tab w:val="center" w:pos="1062"/>
              </w:tabs>
              <w:rPr>
                <w:sz w:val="32"/>
                <w:szCs w:val="32"/>
              </w:rPr>
            </w:pPr>
            <w:r>
              <w:rPr>
                <w:sz w:val="32"/>
                <w:szCs w:val="32"/>
              </w:rPr>
              <w:t xml:space="preserve">   </w:t>
            </w:r>
            <w:r w:rsidRPr="005A4240">
              <w:rPr>
                <w:b/>
                <w:color w:val="70AD47"/>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w:t>
            </w:r>
          </w:p>
        </w:tc>
        <w:tc>
          <w:tcPr>
            <w:tcW w:w="2868" w:type="dxa"/>
            <w:shd w:val="clear" w:color="auto" w:fill="FBE4D5" w:themeFill="accent2" w:themeFillTint="33"/>
          </w:tcPr>
          <w:p w:rsidR="00C14D1E" w:rsidRDefault="00C14D1E" w:rsidP="00C14D1E"/>
          <w:p w:rsidR="00C14D1E" w:rsidRPr="00641F53" w:rsidRDefault="00C14D1E" w:rsidP="00C14D1E">
            <w:pPr>
              <w:rPr>
                <w:sz w:val="48"/>
                <w:szCs w:val="48"/>
              </w:rPr>
            </w:pPr>
            <w:r>
              <w:t xml:space="preserve">     </w:t>
            </w:r>
            <w:r w:rsidRPr="00641F53">
              <w:rPr>
                <w:b/>
                <w:color w:val="70AD47"/>
                <w:spacing w:val="10"/>
                <w:sz w:val="40"/>
                <w:szCs w:val="4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Pr="00641F53">
              <w:rPr>
                <w:b/>
                <w:color w:val="70AD47"/>
                <w:spacing w:val="10"/>
                <w:sz w:val="48"/>
                <w:szCs w:val="48"/>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T</w:t>
            </w:r>
          </w:p>
        </w:tc>
        <w:tc>
          <w:tcPr>
            <w:tcW w:w="2172" w:type="dxa"/>
            <w:shd w:val="clear" w:color="auto" w:fill="FBE4D5" w:themeFill="accent2" w:themeFillTint="33"/>
          </w:tcPr>
          <w:p w:rsidR="00C14D1E" w:rsidRPr="00641F53" w:rsidRDefault="00C14D1E" w:rsidP="00C14D1E">
            <w:pPr>
              <w:rPr>
                <w:sz w:val="52"/>
                <w:szCs w:val="52"/>
              </w:rPr>
            </w:pPr>
            <w:r>
              <w:t xml:space="preserve">      </w:t>
            </w:r>
            <w:r w:rsidRPr="00641F53">
              <w:rPr>
                <w:b/>
                <w:color w:val="70AD47"/>
                <w:spacing w:val="10"/>
                <w:sz w:val="40"/>
                <w:szCs w:val="4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Pr="00641F53">
              <w:rPr>
                <w:b/>
                <w:color w:val="70AD47"/>
                <w:spacing w:val="10"/>
                <w:sz w:val="52"/>
                <w:szCs w:val="5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o</w:t>
            </w:r>
          </w:p>
        </w:tc>
      </w:tr>
      <w:tr w:rsidR="00C14D1E" w:rsidTr="00C14D1E">
        <w:tc>
          <w:tcPr>
            <w:tcW w:w="2335" w:type="dxa"/>
            <w:shd w:val="clear" w:color="auto" w:fill="FBE4D5" w:themeFill="accent2" w:themeFillTint="33"/>
          </w:tcPr>
          <w:p w:rsidR="00C14D1E" w:rsidRDefault="00C14D1E" w:rsidP="00C14D1E">
            <w:pPr>
              <w:pStyle w:val="ListParagraph"/>
              <w:numPr>
                <w:ilvl w:val="0"/>
                <w:numId w:val="14"/>
              </w:numPr>
            </w:pPr>
            <w:r>
              <w:t>Partnership with popular brands</w:t>
            </w:r>
          </w:p>
          <w:p w:rsidR="00C14D1E" w:rsidRDefault="00C14D1E" w:rsidP="00C14D1E">
            <w:pPr>
              <w:pStyle w:val="ListParagraph"/>
              <w:numPr>
                <w:ilvl w:val="0"/>
                <w:numId w:val="14"/>
              </w:numPr>
            </w:pPr>
            <w:r>
              <w:t>User friendly website design</w:t>
            </w:r>
          </w:p>
          <w:p w:rsidR="00C14D1E" w:rsidRDefault="00C14D1E" w:rsidP="00C14D1E">
            <w:pPr>
              <w:pStyle w:val="ListParagraph"/>
              <w:numPr>
                <w:ilvl w:val="0"/>
                <w:numId w:val="14"/>
              </w:numPr>
            </w:pPr>
            <w:r>
              <w:t>The entry fee of new sellers and commission on sales are the revenue sources</w:t>
            </w:r>
          </w:p>
          <w:p w:rsidR="00C14D1E" w:rsidRDefault="00C14D1E" w:rsidP="00C14D1E">
            <w:pPr>
              <w:pStyle w:val="ListParagraph"/>
              <w:numPr>
                <w:ilvl w:val="0"/>
                <w:numId w:val="14"/>
              </w:numPr>
            </w:pPr>
            <w:r>
              <w:t>Fast delivery through Daraz Express</w:t>
            </w:r>
          </w:p>
          <w:p w:rsidR="00C14D1E" w:rsidRDefault="00C14D1E" w:rsidP="00C14D1E">
            <w:pPr>
              <w:pStyle w:val="ListParagraph"/>
              <w:numPr>
                <w:ilvl w:val="0"/>
                <w:numId w:val="14"/>
              </w:numPr>
            </w:pPr>
            <w:r>
              <w:t xml:space="preserve">B2C business model  of Daraz enables the </w:t>
            </w:r>
          </w:p>
          <w:p w:rsidR="00C14D1E" w:rsidRDefault="00C14D1E" w:rsidP="00C14D1E">
            <w:pPr>
              <w:pStyle w:val="ListParagraph"/>
            </w:pPr>
            <w:r>
              <w:t xml:space="preserve">company to offer low price and maintain direct relationship </w:t>
            </w:r>
            <w:r>
              <w:lastRenderedPageBreak/>
              <w:t>with customers</w:t>
            </w:r>
          </w:p>
          <w:p w:rsidR="00C14D1E" w:rsidRDefault="00C14D1E" w:rsidP="00C14D1E">
            <w:pPr>
              <w:pStyle w:val="ListParagraph"/>
              <w:numPr>
                <w:ilvl w:val="0"/>
                <w:numId w:val="14"/>
              </w:numPr>
            </w:pPr>
            <w:r>
              <w:t>It accepts both online transaction and COD ( cash on delivery)</w:t>
            </w:r>
          </w:p>
          <w:p w:rsidR="00C14D1E" w:rsidRDefault="00C14D1E" w:rsidP="00C14D1E">
            <w:pPr>
              <w:pStyle w:val="ListParagraph"/>
              <w:numPr>
                <w:ilvl w:val="0"/>
                <w:numId w:val="14"/>
              </w:numPr>
            </w:pPr>
            <w:r>
              <w:t>Strong logistic support inside Dhaka creating multiple hubs</w:t>
            </w:r>
          </w:p>
        </w:tc>
        <w:tc>
          <w:tcPr>
            <w:tcW w:w="2340" w:type="dxa"/>
            <w:shd w:val="clear" w:color="auto" w:fill="FBE4D5" w:themeFill="accent2" w:themeFillTint="33"/>
          </w:tcPr>
          <w:p w:rsidR="00C14D1E" w:rsidRDefault="00C14D1E" w:rsidP="00C14D1E">
            <w:pPr>
              <w:pStyle w:val="ListParagraph"/>
              <w:numPr>
                <w:ilvl w:val="0"/>
                <w:numId w:val="14"/>
              </w:numPr>
            </w:pPr>
            <w:r>
              <w:lastRenderedPageBreak/>
              <w:t>Registration fee is a barrier for new sellers to get entry to the website</w:t>
            </w:r>
          </w:p>
          <w:p w:rsidR="00C14D1E" w:rsidRDefault="00C14D1E" w:rsidP="00C14D1E">
            <w:pPr>
              <w:pStyle w:val="ListParagraph"/>
              <w:numPr>
                <w:ilvl w:val="0"/>
                <w:numId w:val="14"/>
              </w:numPr>
            </w:pPr>
            <w:r>
              <w:t>Lack of own quality assurance department</w:t>
            </w:r>
          </w:p>
          <w:p w:rsidR="00C14D1E" w:rsidRDefault="00C14D1E" w:rsidP="00C14D1E">
            <w:pPr>
              <w:pStyle w:val="ListParagraph"/>
              <w:numPr>
                <w:ilvl w:val="0"/>
                <w:numId w:val="14"/>
              </w:numPr>
            </w:pPr>
            <w:r>
              <w:t xml:space="preserve">Lack of strict monitoring and consequently, the presence of deceptive sellers </w:t>
            </w:r>
          </w:p>
          <w:p w:rsidR="00C14D1E" w:rsidRDefault="00C14D1E" w:rsidP="00C14D1E">
            <w:pPr>
              <w:pStyle w:val="ListParagraph"/>
              <w:numPr>
                <w:ilvl w:val="0"/>
                <w:numId w:val="14"/>
              </w:numPr>
            </w:pPr>
            <w:r>
              <w:t>Only a few brands and sellers exist</w:t>
            </w:r>
          </w:p>
          <w:p w:rsidR="00C14D1E" w:rsidRDefault="00C14D1E" w:rsidP="00C14D1E">
            <w:pPr>
              <w:pStyle w:val="ListParagraph"/>
            </w:pPr>
          </w:p>
        </w:tc>
        <w:tc>
          <w:tcPr>
            <w:tcW w:w="2868" w:type="dxa"/>
            <w:shd w:val="clear" w:color="auto" w:fill="FBE4D5" w:themeFill="accent2" w:themeFillTint="33"/>
          </w:tcPr>
          <w:p w:rsidR="00C14D1E" w:rsidRDefault="00C14D1E" w:rsidP="00C14D1E">
            <w:pPr>
              <w:pStyle w:val="ListParagraph"/>
              <w:numPr>
                <w:ilvl w:val="0"/>
                <w:numId w:val="14"/>
              </w:numPr>
            </w:pPr>
            <w:r>
              <w:t>Aggressive marketing policy of other e-businesses</w:t>
            </w:r>
          </w:p>
          <w:p w:rsidR="00C14D1E" w:rsidRDefault="00C14D1E" w:rsidP="00C14D1E">
            <w:pPr>
              <w:pStyle w:val="ListParagraph"/>
              <w:numPr>
                <w:ilvl w:val="0"/>
                <w:numId w:val="14"/>
              </w:numPr>
            </w:pPr>
            <w:r>
              <w:t>Possible entry of international giants</w:t>
            </w:r>
          </w:p>
          <w:p w:rsidR="00C14D1E" w:rsidRDefault="00C14D1E" w:rsidP="00C14D1E">
            <w:pPr>
              <w:pStyle w:val="ListParagraph"/>
              <w:numPr>
                <w:ilvl w:val="0"/>
                <w:numId w:val="14"/>
              </w:numPr>
            </w:pPr>
            <w:r>
              <w:t>Internet speed</w:t>
            </w:r>
          </w:p>
          <w:p w:rsidR="00C14D1E" w:rsidRDefault="00C14D1E" w:rsidP="00C14D1E">
            <w:pPr>
              <w:pStyle w:val="ListParagraph"/>
              <w:numPr>
                <w:ilvl w:val="0"/>
                <w:numId w:val="14"/>
              </w:numPr>
            </w:pPr>
            <w:r>
              <w:t>Government policy</w:t>
            </w:r>
          </w:p>
          <w:p w:rsidR="00C14D1E" w:rsidRDefault="00C14D1E" w:rsidP="00C14D1E">
            <w:pPr>
              <w:pStyle w:val="ListParagraph"/>
              <w:numPr>
                <w:ilvl w:val="0"/>
                <w:numId w:val="14"/>
              </w:numPr>
            </w:pPr>
            <w:r>
              <w:t>Growing mistrust in e-businesses among Bangladeshi people</w:t>
            </w:r>
          </w:p>
          <w:p w:rsidR="00C14D1E" w:rsidRDefault="00C14D1E" w:rsidP="00C14D1E">
            <w:pPr>
              <w:pStyle w:val="ListParagraph"/>
            </w:pPr>
          </w:p>
        </w:tc>
        <w:tc>
          <w:tcPr>
            <w:tcW w:w="2172" w:type="dxa"/>
            <w:shd w:val="clear" w:color="auto" w:fill="FBE4D5" w:themeFill="accent2" w:themeFillTint="33"/>
          </w:tcPr>
          <w:p w:rsidR="00C14D1E" w:rsidRDefault="00C14D1E" w:rsidP="00C14D1E">
            <w:pPr>
              <w:pStyle w:val="ListParagraph"/>
              <w:numPr>
                <w:ilvl w:val="0"/>
                <w:numId w:val="14"/>
              </w:numPr>
            </w:pPr>
            <w:r>
              <w:t>Growing internet users</w:t>
            </w:r>
          </w:p>
          <w:p w:rsidR="00C14D1E" w:rsidRDefault="00C14D1E" w:rsidP="00C14D1E">
            <w:pPr>
              <w:pStyle w:val="ListParagraph"/>
              <w:numPr>
                <w:ilvl w:val="0"/>
                <w:numId w:val="14"/>
              </w:numPr>
            </w:pPr>
            <w:r>
              <w:t>Loyal customer base</w:t>
            </w:r>
          </w:p>
          <w:p w:rsidR="00C14D1E" w:rsidRDefault="00C14D1E" w:rsidP="00C14D1E">
            <w:pPr>
              <w:pStyle w:val="ListParagraph"/>
              <w:numPr>
                <w:ilvl w:val="0"/>
                <w:numId w:val="14"/>
              </w:numPr>
            </w:pPr>
            <w:r>
              <w:t>Poor internet security can attract hackers</w:t>
            </w:r>
          </w:p>
          <w:p w:rsidR="00C14D1E" w:rsidRDefault="00C14D1E" w:rsidP="00C14D1E">
            <w:pPr>
              <w:pStyle w:val="ListParagraph"/>
              <w:numPr>
                <w:ilvl w:val="0"/>
                <w:numId w:val="14"/>
              </w:numPr>
            </w:pPr>
            <w:r>
              <w:t>Helps consumers increase product awareness</w:t>
            </w:r>
          </w:p>
        </w:tc>
      </w:tr>
    </w:tbl>
    <w:p w:rsidR="00C14D1E" w:rsidRDefault="00C14D1E" w:rsidP="00C14D1E"/>
    <w:p w:rsidR="00C14D1E" w:rsidRPr="005717D3" w:rsidRDefault="00C14D1E" w:rsidP="00C14D1E">
      <w:pPr>
        <w:rPr>
          <w:b/>
          <w:i/>
        </w:rPr>
      </w:pPr>
      <w:r w:rsidRPr="005717D3">
        <w:rPr>
          <w:b/>
          <w:i/>
        </w:rPr>
        <w:t xml:space="preserve">                                               </w:t>
      </w:r>
      <w:r w:rsidRPr="005717D3">
        <w:rPr>
          <w:b/>
          <w:i/>
          <w:color w:val="4472C4" w:themeColor="accent1"/>
        </w:rPr>
        <w:t>Table 2.1: Daraz SWOT analysis</w:t>
      </w:r>
    </w:p>
    <w:p w:rsidR="00C14D1E" w:rsidRDefault="00C14D1E" w:rsidP="00C14D1E">
      <w:pPr>
        <w:jc w:val="both"/>
        <w:rPr>
          <w:b/>
        </w:rPr>
      </w:pPr>
      <w:r>
        <w:rPr>
          <w:b/>
          <w:sz w:val="32"/>
          <w:szCs w:val="32"/>
        </w:rPr>
        <w:t xml:space="preserve">2.10 Literature Survey </w:t>
      </w:r>
    </w:p>
    <w:p w:rsidR="00C14D1E" w:rsidRDefault="00B526BF" w:rsidP="00C14D1E">
      <w:pPr>
        <w:pStyle w:val="NoSpacing"/>
        <w:jc w:val="both"/>
        <w:rPr>
          <w:rFonts w:ascii="Arial" w:hAnsi="Arial" w:cs="Arial"/>
        </w:rPr>
      </w:pPr>
      <w:sdt>
        <w:sdtPr>
          <w:rPr>
            <w:rFonts w:ascii="Arial" w:hAnsi="Arial" w:cs="Arial"/>
            <w:b/>
          </w:rPr>
          <w:id w:val="-1634004790"/>
          <w:citation/>
        </w:sdtPr>
        <w:sdtEndPr/>
        <w:sdtContent>
          <w:r w:rsidR="00C14D1E">
            <w:rPr>
              <w:rFonts w:ascii="Arial" w:hAnsi="Arial" w:cs="Arial"/>
              <w:b/>
            </w:rPr>
            <w:fldChar w:fldCharType="begin"/>
          </w:r>
          <w:r w:rsidR="00C14D1E">
            <w:rPr>
              <w:rFonts w:ascii="Arial" w:hAnsi="Arial" w:cs="Arial"/>
              <w:b/>
            </w:rPr>
            <w:instrText xml:space="preserve"> CITATION Ash17 \l 1033 </w:instrText>
          </w:r>
          <w:r w:rsidR="00C14D1E">
            <w:rPr>
              <w:rFonts w:ascii="Arial" w:hAnsi="Arial" w:cs="Arial"/>
              <w:b/>
            </w:rPr>
            <w:fldChar w:fldCharType="separate"/>
          </w:r>
          <w:r w:rsidR="00C14D1E">
            <w:rPr>
              <w:rFonts w:ascii="Arial" w:hAnsi="Arial" w:cs="Arial"/>
              <w:b/>
              <w:noProof/>
            </w:rPr>
            <w:t>(Ashraf, 2017)</w:t>
          </w:r>
          <w:r w:rsidR="00C14D1E">
            <w:rPr>
              <w:rFonts w:ascii="Arial" w:hAnsi="Arial" w:cs="Arial"/>
              <w:b/>
            </w:rPr>
            <w:fldChar w:fldCharType="end"/>
          </w:r>
        </w:sdtContent>
      </w:sdt>
      <w:r w:rsidR="00C14D1E">
        <w:rPr>
          <w:rFonts w:ascii="Arial" w:hAnsi="Arial" w:cs="Arial"/>
        </w:rPr>
        <w:t>:</w:t>
      </w:r>
      <w:r w:rsidR="00C14D1E">
        <w:t xml:space="preserve"> </w:t>
      </w:r>
      <w:r w:rsidR="00C14D1E">
        <w:rPr>
          <w:rFonts w:ascii="Arial" w:hAnsi="Arial" w:cs="Arial"/>
        </w:rPr>
        <w:t>This study shows a significant number of customers are dissatisfaied with the services of Daraz. The areas of dissatisfaction are mostly delivery man’s behaviour, customer care responsiveness</w:t>
      </w:r>
      <w:r w:rsidR="00C14D1E">
        <w:t xml:space="preserve">, </w:t>
      </w:r>
      <w:r w:rsidR="00C14D1E">
        <w:rPr>
          <w:rFonts w:ascii="Arial" w:hAnsi="Arial" w:cs="Arial"/>
        </w:rPr>
        <w:t xml:space="preserve">Product similarity and many more. The author recommends dealing with honest seller, creating own delivery team, being more attentive to customer’s complaint etc. </w:t>
      </w:r>
    </w:p>
    <w:p w:rsidR="00C14D1E" w:rsidRDefault="00C14D1E" w:rsidP="00C14D1E">
      <w:pPr>
        <w:pStyle w:val="NoSpacing"/>
        <w:jc w:val="both"/>
        <w:rPr>
          <w:rFonts w:ascii="Arial" w:hAnsi="Arial" w:cs="Arial"/>
        </w:rPr>
      </w:pPr>
    </w:p>
    <w:p w:rsidR="00C14D1E" w:rsidRDefault="00B526BF" w:rsidP="00C14D1E">
      <w:pPr>
        <w:pStyle w:val="NoSpacing"/>
        <w:jc w:val="both"/>
        <w:rPr>
          <w:rFonts w:ascii="Arial" w:hAnsi="Arial" w:cs="Arial"/>
        </w:rPr>
      </w:pPr>
      <w:sdt>
        <w:sdtPr>
          <w:rPr>
            <w:rFonts w:ascii="Arial" w:hAnsi="Arial" w:cs="Arial"/>
            <w:b/>
          </w:rPr>
          <w:id w:val="1775211653"/>
          <w:citation/>
        </w:sdtPr>
        <w:sdtEndPr/>
        <w:sdtContent>
          <w:r w:rsidR="00C14D1E">
            <w:rPr>
              <w:rFonts w:ascii="Arial" w:hAnsi="Arial" w:cs="Arial"/>
              <w:b/>
            </w:rPr>
            <w:fldChar w:fldCharType="begin"/>
          </w:r>
          <w:r w:rsidR="00C14D1E">
            <w:rPr>
              <w:rFonts w:ascii="Arial" w:hAnsi="Arial" w:cs="Arial"/>
              <w:b/>
            </w:rPr>
            <w:instrText xml:space="preserve"> CITATION Kam16 \l 1033 </w:instrText>
          </w:r>
          <w:r w:rsidR="00C14D1E">
            <w:rPr>
              <w:rFonts w:ascii="Arial" w:hAnsi="Arial" w:cs="Arial"/>
              <w:b/>
            </w:rPr>
            <w:fldChar w:fldCharType="separate"/>
          </w:r>
          <w:r w:rsidR="00C14D1E">
            <w:rPr>
              <w:rFonts w:ascii="Arial" w:hAnsi="Arial" w:cs="Arial"/>
              <w:b/>
              <w:noProof/>
            </w:rPr>
            <w:t>(Nobin, 2016)</w:t>
          </w:r>
          <w:r w:rsidR="00C14D1E">
            <w:rPr>
              <w:rFonts w:ascii="Arial" w:hAnsi="Arial" w:cs="Arial"/>
              <w:b/>
            </w:rPr>
            <w:fldChar w:fldCharType="end"/>
          </w:r>
        </w:sdtContent>
      </w:sdt>
      <w:r w:rsidR="00C14D1E">
        <w:t xml:space="preserve">: </w:t>
      </w:r>
      <w:r w:rsidR="00C14D1E">
        <w:rPr>
          <w:rFonts w:ascii="Arial" w:hAnsi="Arial" w:cs="Arial"/>
        </w:rPr>
        <w:t xml:space="preserve">The result of this paper shows that there are several issues in the e-commerce industry in Bangladesh. These issues are late delivery, Poor customer service, Poor after sales service, poor quality products, and more price than offline shop etc.                                                        </w:t>
      </w:r>
    </w:p>
    <w:p w:rsidR="00C14D1E" w:rsidRDefault="00C14D1E" w:rsidP="00C14D1E">
      <w:pPr>
        <w:pStyle w:val="NoSpacing"/>
        <w:jc w:val="both"/>
        <w:rPr>
          <w:rFonts w:ascii="Arial" w:hAnsi="Arial" w:cs="Arial"/>
        </w:rPr>
      </w:pPr>
    </w:p>
    <w:p w:rsidR="00C14D1E" w:rsidRDefault="00B526BF" w:rsidP="00C14D1E">
      <w:pPr>
        <w:jc w:val="both"/>
      </w:pPr>
      <w:sdt>
        <w:sdtPr>
          <w:rPr>
            <w:b/>
          </w:rPr>
          <w:id w:val="70715761"/>
          <w:citation/>
        </w:sdtPr>
        <w:sdtEndPr/>
        <w:sdtContent>
          <w:r w:rsidR="00C14D1E" w:rsidRPr="00AD46B5">
            <w:rPr>
              <w:b/>
            </w:rPr>
            <w:fldChar w:fldCharType="begin"/>
          </w:r>
          <w:r w:rsidR="00C14D1E" w:rsidRPr="00AD46B5">
            <w:rPr>
              <w:b/>
            </w:rPr>
            <w:instrText xml:space="preserve"> CITATION Rez20 \l 1033 </w:instrText>
          </w:r>
          <w:r w:rsidR="00C14D1E" w:rsidRPr="00AD46B5">
            <w:rPr>
              <w:b/>
            </w:rPr>
            <w:fldChar w:fldCharType="separate"/>
          </w:r>
          <w:r w:rsidR="00C14D1E" w:rsidRPr="00AD46B5">
            <w:rPr>
              <w:b/>
              <w:noProof/>
            </w:rPr>
            <w:t>(Karim, June,2020)</w:t>
          </w:r>
          <w:r w:rsidR="00C14D1E" w:rsidRPr="00AD46B5">
            <w:rPr>
              <w:b/>
            </w:rPr>
            <w:fldChar w:fldCharType="end"/>
          </w:r>
        </w:sdtContent>
      </w:sdt>
      <w:r w:rsidR="00C14D1E" w:rsidRPr="00AD46B5">
        <w:rPr>
          <w:b/>
        </w:rPr>
        <w:t>:</w:t>
      </w:r>
      <w:r w:rsidR="00C14D1E">
        <w:t xml:space="preserve"> This study was conducted by a Bangladehi student studying in China. The author wanted to investigate Daraz’s shortcomings and find out the way Daraz can improve its customers’s satisfaction. The research was done through qualitattive approach. The finding was poor product quality, delivery period, weak pricing policy, fraud retailers, and lack of pickup points and many more. It was recommended to upgrade customer service, improve delivery system, being aware of cyber crime.</w:t>
      </w:r>
    </w:p>
    <w:p w:rsidR="00C14D1E" w:rsidRPr="00E45BF7" w:rsidRDefault="00B526BF" w:rsidP="00C14D1E">
      <w:pPr>
        <w:rPr>
          <w:b/>
        </w:rPr>
      </w:pPr>
      <w:sdt>
        <w:sdtPr>
          <w:rPr>
            <w:b/>
          </w:rPr>
          <w:id w:val="-2004264451"/>
          <w:citation/>
        </w:sdtPr>
        <w:sdtEndPr/>
        <w:sdtContent>
          <w:r w:rsidR="00C14D1E" w:rsidRPr="00B30805">
            <w:rPr>
              <w:b/>
            </w:rPr>
            <w:fldChar w:fldCharType="begin"/>
          </w:r>
          <w:r w:rsidR="00C14D1E" w:rsidRPr="00B30805">
            <w:rPr>
              <w:b/>
            </w:rPr>
            <w:instrText xml:space="preserve"> CITATION Ahm20 \l 1033 </w:instrText>
          </w:r>
          <w:r w:rsidR="00C14D1E" w:rsidRPr="00B30805">
            <w:rPr>
              <w:b/>
            </w:rPr>
            <w:fldChar w:fldCharType="separate"/>
          </w:r>
          <w:r w:rsidR="00C14D1E" w:rsidRPr="00B30805">
            <w:rPr>
              <w:b/>
              <w:noProof/>
            </w:rPr>
            <w:t>(Ahmed, 2020)</w:t>
          </w:r>
          <w:r w:rsidR="00C14D1E" w:rsidRPr="00B30805">
            <w:rPr>
              <w:b/>
            </w:rPr>
            <w:fldChar w:fldCharType="end"/>
          </w:r>
        </w:sdtContent>
      </w:sdt>
      <w:r w:rsidR="00C14D1E" w:rsidRPr="00B30805">
        <w:rPr>
          <w:b/>
        </w:rPr>
        <w:t>:</w:t>
      </w:r>
      <w:r w:rsidR="00C14D1E">
        <w:t xml:space="preserve"> This study explains the factor which are responsible for customer preference. It also analyzes why preferences change. According to the research, the factors involving customer preference are convenience, pricing policy, quality, online trust, </w:t>
      </w:r>
      <w:r w:rsidR="00C14D1E" w:rsidRPr="00E45BF7">
        <w:t>information, variety, discount offer etc.</w:t>
      </w:r>
      <w:r w:rsidR="00C14D1E" w:rsidRPr="00E45BF7">
        <w:rPr>
          <w:b/>
        </w:rPr>
        <w:t xml:space="preserve">  </w:t>
      </w:r>
    </w:p>
    <w:p w:rsidR="00C14D1E" w:rsidRDefault="00B526BF" w:rsidP="00C14D1E">
      <w:sdt>
        <w:sdtPr>
          <w:rPr>
            <w:b/>
          </w:rPr>
          <w:id w:val="-1676034389"/>
          <w:citation/>
        </w:sdtPr>
        <w:sdtEndPr>
          <w:rPr>
            <w:b w:val="0"/>
          </w:rPr>
        </w:sdtEndPr>
        <w:sdtContent>
          <w:r w:rsidR="00C14D1E" w:rsidRPr="00E45BF7">
            <w:rPr>
              <w:b/>
            </w:rPr>
            <w:fldChar w:fldCharType="begin"/>
          </w:r>
          <w:r w:rsidR="00C14D1E" w:rsidRPr="00E45BF7">
            <w:rPr>
              <w:b/>
            </w:rPr>
            <w:instrText xml:space="preserve"> CITATION Wah20 \l 1033 </w:instrText>
          </w:r>
          <w:r w:rsidR="00C14D1E" w:rsidRPr="00E45BF7">
            <w:rPr>
              <w:b/>
            </w:rPr>
            <w:fldChar w:fldCharType="separate"/>
          </w:r>
          <w:r w:rsidR="00C14D1E" w:rsidRPr="00E45BF7">
            <w:rPr>
              <w:b/>
              <w:noProof/>
            </w:rPr>
            <w:t>(Ahmed, An Investigation into Customer Preferences for, 2020)</w:t>
          </w:r>
          <w:r w:rsidR="00C14D1E" w:rsidRPr="00E45BF7">
            <w:rPr>
              <w:b/>
            </w:rPr>
            <w:fldChar w:fldCharType="end"/>
          </w:r>
        </w:sdtContent>
      </w:sdt>
      <w:r w:rsidR="00C14D1E">
        <w:t xml:space="preserve">: This study was conducted to check which factors consumer experience of online shopping in </w:t>
      </w:r>
      <w:r w:rsidR="00C14D1E">
        <w:lastRenderedPageBreak/>
        <w:t xml:space="preserve">pakistan.The factors affecting the customer satisfaction of Daraz consumers are quality, pricing policy, online trust, income, information, variety. </w:t>
      </w:r>
    </w:p>
    <w:p w:rsidR="00C14D1E" w:rsidRDefault="00B526BF" w:rsidP="00C14D1E">
      <w:sdt>
        <w:sdtPr>
          <w:rPr>
            <w:b/>
          </w:rPr>
          <w:id w:val="101304366"/>
          <w:citation/>
        </w:sdtPr>
        <w:sdtEndPr/>
        <w:sdtContent>
          <w:r w:rsidR="00C14D1E" w:rsidRPr="009377BE">
            <w:rPr>
              <w:b/>
            </w:rPr>
            <w:fldChar w:fldCharType="begin"/>
          </w:r>
          <w:r w:rsidR="00C14D1E" w:rsidRPr="009377BE">
            <w:rPr>
              <w:b/>
            </w:rPr>
            <w:instrText xml:space="preserve"> CITATION Tah17 \l 1033 </w:instrText>
          </w:r>
          <w:r w:rsidR="00C14D1E" w:rsidRPr="009377BE">
            <w:rPr>
              <w:b/>
            </w:rPr>
            <w:fldChar w:fldCharType="separate"/>
          </w:r>
          <w:r w:rsidR="00C14D1E" w:rsidRPr="009377BE">
            <w:rPr>
              <w:b/>
              <w:noProof/>
            </w:rPr>
            <w:t>(M.Nisar, 2017)</w:t>
          </w:r>
          <w:r w:rsidR="00C14D1E" w:rsidRPr="009377BE">
            <w:rPr>
              <w:b/>
            </w:rPr>
            <w:fldChar w:fldCharType="end"/>
          </w:r>
        </w:sdtContent>
      </w:sdt>
      <w:r w:rsidR="00C14D1E">
        <w:rPr>
          <w:b/>
        </w:rPr>
        <w:t xml:space="preserve">: </w:t>
      </w:r>
      <w:r w:rsidR="00C14D1E">
        <w:t>The result of this study was that there is a direct relationship among e-service quality</w:t>
      </w:r>
      <w:proofErr w:type="gramStart"/>
      <w:r w:rsidR="00C14D1E">
        <w:t>,e</w:t>
      </w:r>
      <w:proofErr w:type="gramEnd"/>
      <w:r w:rsidR="00C14D1E">
        <w:t xml:space="preserve">-satisfaction and e-loyalty. It also shows that customer satisfaction has an impact on consumer spending. </w:t>
      </w:r>
      <w:r w:rsidR="00406733">
        <w:t xml:space="preserve"> </w:t>
      </w:r>
    </w:p>
    <w:p w:rsidR="00406733" w:rsidRDefault="00B526BF" w:rsidP="00057A05">
      <w:pPr>
        <w:jc w:val="both"/>
      </w:pPr>
      <w:sdt>
        <w:sdtPr>
          <w:rPr>
            <w:b/>
          </w:rPr>
          <w:id w:val="-700326746"/>
          <w:citation/>
        </w:sdtPr>
        <w:sdtEndPr/>
        <w:sdtContent>
          <w:r w:rsidR="00057A05" w:rsidRPr="00057A05">
            <w:rPr>
              <w:b/>
            </w:rPr>
            <w:fldChar w:fldCharType="begin"/>
          </w:r>
          <w:r w:rsidR="00057A05" w:rsidRPr="00057A05">
            <w:rPr>
              <w:b/>
            </w:rPr>
            <w:instrText xml:space="preserve"> CITATION Lin07 \l 1033 </w:instrText>
          </w:r>
          <w:r w:rsidR="00057A05" w:rsidRPr="00057A05">
            <w:rPr>
              <w:b/>
            </w:rPr>
            <w:fldChar w:fldCharType="separate"/>
          </w:r>
          <w:r w:rsidR="00057A05" w:rsidRPr="00057A05">
            <w:rPr>
              <w:b/>
              <w:noProof/>
            </w:rPr>
            <w:t>(Lin, 2007)</w:t>
          </w:r>
          <w:r w:rsidR="00057A05" w:rsidRPr="00057A05">
            <w:rPr>
              <w:b/>
            </w:rPr>
            <w:fldChar w:fldCharType="end"/>
          </w:r>
        </w:sdtContent>
      </w:sdt>
      <w:r w:rsidR="00057A05">
        <w:rPr>
          <w:b/>
        </w:rPr>
        <w:t xml:space="preserve">: </w:t>
      </w:r>
      <w:r w:rsidR="00406733">
        <w:t>This study investigates the impact of user-friendly website design to increase e-satisfaction and the result was positive. Through hypothes</w:t>
      </w:r>
      <w:r w:rsidR="00057A05">
        <w:t xml:space="preserve">e trsting, it has been proven that website design, interactivity, informativeness, security, responsiveness are positively related to customer satisfaction. </w:t>
      </w:r>
    </w:p>
    <w:p w:rsidR="00057A05" w:rsidRDefault="00B526BF" w:rsidP="00057A05">
      <w:pPr>
        <w:jc w:val="both"/>
      </w:pPr>
      <w:sdt>
        <w:sdtPr>
          <w:rPr>
            <w:b/>
          </w:rPr>
          <w:id w:val="1170374302"/>
          <w:citation/>
        </w:sdtPr>
        <w:sdtEndPr/>
        <w:sdtContent>
          <w:r w:rsidR="00314852" w:rsidRPr="00314852">
            <w:rPr>
              <w:b/>
            </w:rPr>
            <w:fldChar w:fldCharType="begin"/>
          </w:r>
          <w:r w:rsidR="00314852" w:rsidRPr="00314852">
            <w:rPr>
              <w:b/>
            </w:rPr>
            <w:instrText xml:space="preserve"> CITATION Swa07 \l 1033 </w:instrText>
          </w:r>
          <w:r w:rsidR="00314852" w:rsidRPr="00314852">
            <w:rPr>
              <w:b/>
            </w:rPr>
            <w:fldChar w:fldCharType="separate"/>
          </w:r>
          <w:r w:rsidR="00314852" w:rsidRPr="00314852">
            <w:rPr>
              <w:b/>
              <w:noProof/>
            </w:rPr>
            <w:t>(Swaid, 2007)</w:t>
          </w:r>
          <w:r w:rsidR="00314852" w:rsidRPr="00314852">
            <w:rPr>
              <w:b/>
            </w:rPr>
            <w:fldChar w:fldCharType="end"/>
          </w:r>
        </w:sdtContent>
      </w:sdt>
      <w:r w:rsidR="00314852">
        <w:t>: This study aims to find out the dimensions e-commerce service quality. Some of the dimensions are website usability, information quality, reliability etc. It also suggests that customer satisfaction and customer retention are related</w:t>
      </w:r>
    </w:p>
    <w:p w:rsidR="00314852" w:rsidRPr="00314852" w:rsidRDefault="00314852" w:rsidP="00057A05">
      <w:pPr>
        <w:jc w:val="both"/>
        <w:rPr>
          <w:b/>
        </w:rPr>
      </w:pPr>
    </w:p>
    <w:p w:rsidR="00314852" w:rsidRPr="00314852" w:rsidRDefault="00314852" w:rsidP="00057A05">
      <w:pPr>
        <w:jc w:val="both"/>
        <w:rPr>
          <w:b/>
          <w:sz w:val="28"/>
          <w:szCs w:val="28"/>
        </w:rPr>
      </w:pPr>
      <w:r w:rsidRPr="00314852">
        <w:rPr>
          <w:b/>
          <w:sz w:val="28"/>
          <w:szCs w:val="28"/>
        </w:rPr>
        <w:t>2.11 Research Gap</w:t>
      </w:r>
    </w:p>
    <w:p w:rsidR="00057A05" w:rsidRDefault="008C5919" w:rsidP="00057A05">
      <w:pPr>
        <w:jc w:val="both"/>
      </w:pPr>
      <w:r>
        <w:t>As described in the above literature review section, a lot of researches have been conducted to find out the factors that can satisfy e-commerce users, to analyze e-commerce service quality dimensions. There are only a few researches about Daraz- which is one of the largest e-sites and has set good example with ideal marketing practice in the market.</w:t>
      </w:r>
    </w:p>
    <w:p w:rsidR="00C14D1E" w:rsidRDefault="00C14D1E" w:rsidP="00C14D1E"/>
    <w:p w:rsidR="00314852" w:rsidRDefault="00314852" w:rsidP="00C14D1E"/>
    <w:p w:rsidR="00314852" w:rsidRDefault="00314852" w:rsidP="00C14D1E"/>
    <w:p w:rsidR="00314852" w:rsidRDefault="00314852" w:rsidP="00C14D1E"/>
    <w:p w:rsidR="00314852" w:rsidRDefault="00314852" w:rsidP="00C14D1E"/>
    <w:p w:rsidR="00314852" w:rsidRDefault="00314852" w:rsidP="00C14D1E"/>
    <w:p w:rsidR="00314852" w:rsidRDefault="00314852" w:rsidP="00C14D1E"/>
    <w:p w:rsidR="00314852" w:rsidRDefault="00314852" w:rsidP="00C14D1E"/>
    <w:p w:rsidR="00314852" w:rsidRDefault="00314852" w:rsidP="00C14D1E"/>
    <w:p w:rsidR="00314852" w:rsidRDefault="00314852" w:rsidP="00C14D1E"/>
    <w:p w:rsidR="00314852" w:rsidRDefault="00314852" w:rsidP="00C14D1E"/>
    <w:p w:rsidR="00C14D1E" w:rsidRDefault="00C14D1E" w:rsidP="00C14D1E"/>
    <w:p w:rsidR="00C14D1E" w:rsidRDefault="00C14D1E" w:rsidP="00C14D1E"/>
    <w:p w:rsidR="00C14D1E" w:rsidRDefault="00C14D1E" w:rsidP="00C14D1E">
      <w:pPr>
        <w:keepNext/>
        <w:keepLines/>
        <w:spacing w:before="240" w:after="0"/>
        <w:outlineLvl w:val="0"/>
        <w:rPr>
          <w:rFonts w:ascii="Arial Black" w:eastAsiaTheme="majorEastAsia" w:hAnsi="Arial Black" w:cstheme="majorBidi"/>
          <w:b/>
          <w:color w:val="2F5496" w:themeColor="accent1" w:themeShade="BF"/>
          <w:sz w:val="56"/>
          <w:szCs w:val="56"/>
          <w:u w:val="single"/>
        </w:rPr>
      </w:pPr>
      <w:r>
        <w:rPr>
          <w:rFonts w:ascii="Arial Black" w:eastAsiaTheme="majorEastAsia" w:hAnsi="Arial Black" w:cstheme="majorBidi"/>
          <w:b/>
          <w:color w:val="2F5496" w:themeColor="accent1" w:themeShade="BF"/>
          <w:sz w:val="56"/>
          <w:szCs w:val="56"/>
        </w:rPr>
        <w:lastRenderedPageBreak/>
        <w:t xml:space="preserve">                 </w:t>
      </w:r>
      <w:r>
        <w:rPr>
          <w:rFonts w:ascii="Arial Black" w:eastAsiaTheme="majorEastAsia" w:hAnsi="Arial Black" w:cstheme="majorBidi"/>
          <w:b/>
          <w:color w:val="2F5496" w:themeColor="accent1" w:themeShade="BF"/>
          <w:sz w:val="56"/>
          <w:szCs w:val="56"/>
          <w:u w:val="single"/>
        </w:rPr>
        <w:t xml:space="preserve">Chapter 3:  </w:t>
      </w:r>
    </w:p>
    <w:p w:rsidR="00C14D1E" w:rsidRDefault="00C14D1E" w:rsidP="00C14D1E">
      <w:pPr>
        <w:keepNext/>
        <w:keepLines/>
        <w:spacing w:before="240" w:after="0"/>
        <w:outlineLvl w:val="0"/>
        <w:rPr>
          <w:rFonts w:ascii="Arial Black" w:eastAsiaTheme="majorEastAsia" w:hAnsi="Arial Black" w:cstheme="majorBidi"/>
          <w:b/>
          <w:color w:val="2F5496" w:themeColor="accent1" w:themeShade="BF"/>
          <w:sz w:val="72"/>
          <w:szCs w:val="72"/>
          <w:u w:val="double"/>
        </w:rPr>
      </w:pPr>
      <w:r>
        <w:rPr>
          <w:rFonts w:ascii="Arial Black" w:eastAsiaTheme="majorEastAsia" w:hAnsi="Arial Black" w:cstheme="majorBidi"/>
          <w:b/>
          <w:color w:val="2F5496" w:themeColor="accent1" w:themeShade="BF"/>
          <w:sz w:val="56"/>
          <w:szCs w:val="56"/>
        </w:rPr>
        <w:t xml:space="preserve">            </w:t>
      </w:r>
      <w:r>
        <w:rPr>
          <w:rFonts w:ascii="Arial Black" w:eastAsiaTheme="majorEastAsia" w:hAnsi="Arial Black" w:cstheme="majorBidi"/>
          <w:b/>
          <w:color w:val="2F5496" w:themeColor="accent1" w:themeShade="BF"/>
          <w:sz w:val="72"/>
          <w:szCs w:val="72"/>
        </w:rPr>
        <w:t xml:space="preserve"> </w:t>
      </w:r>
      <w:r>
        <w:rPr>
          <w:rFonts w:ascii="Arial Black" w:eastAsiaTheme="majorEastAsia" w:hAnsi="Arial Black" w:cstheme="majorBidi"/>
          <w:b/>
          <w:color w:val="2F5496" w:themeColor="accent1" w:themeShade="BF"/>
          <w:sz w:val="72"/>
          <w:szCs w:val="72"/>
          <w:u w:val="double"/>
        </w:rPr>
        <w:t xml:space="preserve">Methodology </w:t>
      </w:r>
    </w:p>
    <w:p w:rsidR="00C14D1E" w:rsidRDefault="00C14D1E" w:rsidP="00C14D1E"/>
    <w:p w:rsidR="00C14D1E" w:rsidRDefault="00C14D1E" w:rsidP="00C14D1E"/>
    <w:p w:rsidR="00C14D1E" w:rsidRDefault="00C14D1E" w:rsidP="00C14D1E"/>
    <w:p w:rsidR="00C14D1E" w:rsidRDefault="00C14D1E" w:rsidP="00C14D1E">
      <w:r>
        <w:rPr>
          <w:noProof/>
        </w:rPr>
        <w:drawing>
          <wp:anchor distT="0" distB="0" distL="114300" distR="114300" simplePos="0" relativeHeight="251702272" behindDoc="1" locked="0" layoutInCell="1" allowOverlap="1" wp14:anchorId="35E01064" wp14:editId="6FE18D10">
            <wp:simplePos x="0" y="0"/>
            <wp:positionH relativeFrom="column">
              <wp:posOffset>358140</wp:posOffset>
            </wp:positionH>
            <wp:positionV relativeFrom="paragraph">
              <wp:posOffset>8255</wp:posOffset>
            </wp:positionV>
            <wp:extent cx="5702300" cy="3289300"/>
            <wp:effectExtent l="0" t="0" r="0" b="635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2300" cy="3289300"/>
                    </a:xfrm>
                    <a:prstGeom prst="rect">
                      <a:avLst/>
                    </a:prstGeom>
                    <a:noFill/>
                  </pic:spPr>
                </pic:pic>
              </a:graphicData>
            </a:graphic>
            <wp14:sizeRelH relativeFrom="page">
              <wp14:pctWidth>0</wp14:pctWidth>
            </wp14:sizeRelH>
            <wp14:sizeRelV relativeFrom="page">
              <wp14:pctHeight>0</wp14:pctHeight>
            </wp14:sizeRelV>
          </wp:anchor>
        </w:drawing>
      </w:r>
    </w:p>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Pr="001A452A" w:rsidRDefault="00C14D1E" w:rsidP="00C14D1E"/>
    <w:p w:rsidR="00C14D1E" w:rsidRDefault="00C14D1E" w:rsidP="00C14D1E">
      <w:pPr>
        <w:pStyle w:val="Heading1"/>
        <w:rPr>
          <w:rFonts w:ascii="Arial" w:hAnsi="Arial" w:cs="Arial"/>
          <w:b w:val="0"/>
          <w:sz w:val="56"/>
          <w:szCs w:val="56"/>
          <w:u w:val="single"/>
        </w:rPr>
      </w:pPr>
      <w:r>
        <w:rPr>
          <w:rFonts w:ascii="Arial" w:hAnsi="Arial" w:cs="Arial"/>
          <w:sz w:val="56"/>
          <w:szCs w:val="56"/>
          <w:u w:val="single"/>
        </w:rPr>
        <w:lastRenderedPageBreak/>
        <w:t>Chapter 3: Methodology</w:t>
      </w:r>
    </w:p>
    <w:p w:rsidR="00C14D1E" w:rsidRDefault="00C14D1E" w:rsidP="00C14D1E">
      <w:pPr>
        <w:rPr>
          <w:b/>
          <w:sz w:val="32"/>
          <w:szCs w:val="32"/>
        </w:rPr>
      </w:pPr>
    </w:p>
    <w:p w:rsidR="00C14D1E" w:rsidRPr="004864DA" w:rsidRDefault="00C14D1E" w:rsidP="00C14D1E">
      <w:pPr>
        <w:rPr>
          <w:b/>
          <w:sz w:val="28"/>
          <w:szCs w:val="28"/>
        </w:rPr>
      </w:pPr>
      <w:r w:rsidRPr="004864DA">
        <w:rPr>
          <w:b/>
          <w:sz w:val="28"/>
          <w:szCs w:val="28"/>
        </w:rPr>
        <w:t xml:space="preserve">3.1 Introduction </w:t>
      </w:r>
    </w:p>
    <w:p w:rsidR="00C14D1E" w:rsidRDefault="00C14D1E" w:rsidP="00C14D1E">
      <w:pPr>
        <w:jc w:val="both"/>
        <w:rPr>
          <w:sz w:val="32"/>
          <w:szCs w:val="32"/>
        </w:rPr>
      </w:pPr>
      <w:r>
        <w:t>This is a descriptive type of research and the objective of this research is to find out customer satisfaction level of Daraz. Descriptive research is mainly used to describe the characteristics of any population. The research data has been analyzed with a qualitative analysis. The questions given to the respondents are close-ended. These questions are easy to understand and use</w:t>
      </w:r>
      <w:r>
        <w:rPr>
          <w:sz w:val="32"/>
          <w:szCs w:val="32"/>
        </w:rPr>
        <w:t>.</w:t>
      </w:r>
    </w:p>
    <w:p w:rsidR="00C14D1E" w:rsidRPr="004864DA" w:rsidRDefault="00C14D1E" w:rsidP="00C14D1E">
      <w:pPr>
        <w:rPr>
          <w:b/>
          <w:sz w:val="28"/>
          <w:szCs w:val="28"/>
        </w:rPr>
      </w:pPr>
      <w:r w:rsidRPr="004864DA">
        <w:rPr>
          <w:b/>
          <w:sz w:val="28"/>
          <w:szCs w:val="28"/>
        </w:rPr>
        <w:t>3.1 Research Design</w:t>
      </w:r>
    </w:p>
    <w:p w:rsidR="00C14D1E" w:rsidRDefault="00C14D1E" w:rsidP="00C14D1E">
      <w:pPr>
        <w:jc w:val="both"/>
      </w:pPr>
      <w:r>
        <w:t xml:space="preserve">Research design is a methodical, well-organized procedure utilized by a researcher or a scientist to carry out a scientific study. It is a comprehensive coexistence of already identified elements and any other information or data leading to a reasonable end result. There are three types of research design explanatory, exploratory and descriptive. Exploratory research is conducted for large-scale research where many resources are needed and risk is high. It is also referred to as pilot research. No result can be reached through such research work. Explanatory research, on the other hand, explains the reason behind a particular problem. It is also termed as cause and effect research. Descriptive research describes the characteristics of a sample, population, organization or product etc. In other words, they are used to describe various aspects of a phenomenon. </w:t>
      </w:r>
    </w:p>
    <w:p w:rsidR="00C14D1E" w:rsidRDefault="00C14D1E" w:rsidP="00C14D1E">
      <w:pPr>
        <w:jc w:val="both"/>
      </w:pPr>
      <w:r>
        <w:t>Both qualitative and quantitative research have been used to determine the level of satisfaction of Daraz customers. Customer’s responses were recorded through survey queationnaire and then analyzed them through quantitative measure with descriptive statistics and frequency analysis. Afterwards, the research findings were analyzed.</w:t>
      </w:r>
    </w:p>
    <w:p w:rsidR="00C14D1E" w:rsidRDefault="00C14D1E" w:rsidP="00C14D1E">
      <w:pPr>
        <w:jc w:val="both"/>
      </w:pPr>
    </w:p>
    <w:p w:rsidR="00C14D1E" w:rsidRPr="004864DA" w:rsidRDefault="00C14D1E" w:rsidP="00C14D1E">
      <w:pPr>
        <w:rPr>
          <w:b/>
          <w:sz w:val="28"/>
          <w:szCs w:val="28"/>
        </w:rPr>
      </w:pPr>
      <w:r w:rsidRPr="004864DA">
        <w:rPr>
          <w:b/>
          <w:sz w:val="28"/>
          <w:szCs w:val="28"/>
        </w:rPr>
        <w:t>3.2 Respondents &amp; Sampling Procedure</w:t>
      </w:r>
    </w:p>
    <w:p w:rsidR="00C14D1E" w:rsidRDefault="00C14D1E" w:rsidP="00C14D1E">
      <w:pPr>
        <w:jc w:val="both"/>
      </w:pPr>
      <w:r>
        <w:t xml:space="preserve">The participants of this survey research are the students of different universities in Dhaka. The individuals in the population has been selected very carefully. Only the students who are a regular user of Daraz and their frequency of purchase is high has been chosen for this survey. The survey was conducted in both online and offline. In offline, at first an introduction about the survey was given and then a printed question was given. The respondents filled the form and gave it back to the research conductor. </w:t>
      </w:r>
    </w:p>
    <w:p w:rsidR="00C14D1E" w:rsidRDefault="00C14D1E" w:rsidP="00C14D1E">
      <w:pPr>
        <w:jc w:val="both"/>
        <w:rPr>
          <w:color w:val="000000"/>
        </w:rPr>
      </w:pPr>
      <w:r>
        <w:rPr>
          <w:color w:val="000000"/>
        </w:rPr>
        <w:t xml:space="preserve">5 point likert scale has been used in this research. The 5 points are: </w:t>
      </w:r>
    </w:p>
    <w:p w:rsidR="00C14D1E" w:rsidRDefault="00C14D1E" w:rsidP="00C14D1E">
      <w:pPr>
        <w:jc w:val="both"/>
      </w:pPr>
      <w:r>
        <w:rPr>
          <w:i/>
          <w:iCs/>
          <w:color w:val="000000"/>
        </w:rPr>
        <w:t>1= strongly disagree; 2= Disagree; 3= Neutral; 4=Agree; and 5= strongly agree</w:t>
      </w:r>
    </w:p>
    <w:p w:rsidR="00C14D1E" w:rsidRPr="004864DA" w:rsidRDefault="00C14D1E" w:rsidP="00C14D1E">
      <w:pPr>
        <w:rPr>
          <w:sz w:val="28"/>
          <w:szCs w:val="28"/>
        </w:rPr>
      </w:pPr>
    </w:p>
    <w:p w:rsidR="00C14D1E" w:rsidRPr="004864DA" w:rsidRDefault="00C14D1E" w:rsidP="00C14D1E">
      <w:pPr>
        <w:rPr>
          <w:b/>
          <w:sz w:val="28"/>
          <w:szCs w:val="28"/>
        </w:rPr>
      </w:pPr>
      <w:r>
        <w:rPr>
          <w:b/>
          <w:sz w:val="28"/>
          <w:szCs w:val="28"/>
        </w:rPr>
        <w:t>3.3</w:t>
      </w:r>
      <w:r w:rsidRPr="004864DA">
        <w:rPr>
          <w:b/>
          <w:sz w:val="28"/>
          <w:szCs w:val="28"/>
        </w:rPr>
        <w:t xml:space="preserve"> Research Questionnaire</w:t>
      </w:r>
    </w:p>
    <w:p w:rsidR="00C14D1E" w:rsidRDefault="00C14D1E" w:rsidP="00C14D1E">
      <w:pPr>
        <w:jc w:val="both"/>
      </w:pPr>
      <w:r>
        <w:t xml:space="preserve">To complete the research process, a questionnaire was developed. The statements included in the questionnaire have been selected very carefully. Many of these statements have already been used in many past researches. However, some statements have been included. There were 20 statements in total. The survey questionnaire was divided into 2 sections. The first section was all about demograpgic information and the section actually measured the satisfaction level. These statements reflect the experiences the customers gather using this app. Likert scale was utilized in this paper so that the attitude of the respondents can be measured. </w:t>
      </w:r>
    </w:p>
    <w:p w:rsidR="00C14D1E" w:rsidRDefault="00C14D1E" w:rsidP="00C14D1E"/>
    <w:p w:rsidR="00C14D1E" w:rsidRPr="004864DA" w:rsidRDefault="00C14D1E" w:rsidP="00C14D1E">
      <w:pPr>
        <w:rPr>
          <w:b/>
          <w:sz w:val="28"/>
          <w:szCs w:val="28"/>
        </w:rPr>
      </w:pPr>
      <w:r>
        <w:rPr>
          <w:b/>
          <w:sz w:val="28"/>
          <w:szCs w:val="28"/>
        </w:rPr>
        <w:t>3.4</w:t>
      </w:r>
      <w:r w:rsidRPr="004864DA">
        <w:rPr>
          <w:b/>
          <w:sz w:val="28"/>
          <w:szCs w:val="28"/>
        </w:rPr>
        <w:t xml:space="preserve"> Data Collection</w:t>
      </w:r>
    </w:p>
    <w:p w:rsidR="00C14D1E" w:rsidRDefault="00C14D1E" w:rsidP="00C14D1E">
      <w:pPr>
        <w:jc w:val="both"/>
      </w:pPr>
      <w:r>
        <w:t xml:space="preserve">Data from both primary and seconday sources were collected. Apart from that, some books, different websites, journals, newspaper, research paper were utilized to get secondary data. A total of 50 responses were recorded by the hard copy of questionnaire. </w:t>
      </w:r>
    </w:p>
    <w:p w:rsidR="00C14D1E" w:rsidRDefault="00C14D1E" w:rsidP="00C14D1E">
      <w:pPr>
        <w:jc w:val="both"/>
      </w:pPr>
    </w:p>
    <w:p w:rsidR="00C14D1E" w:rsidRPr="004864DA" w:rsidRDefault="00C14D1E" w:rsidP="00C14D1E">
      <w:pPr>
        <w:rPr>
          <w:b/>
          <w:sz w:val="28"/>
          <w:szCs w:val="28"/>
        </w:rPr>
      </w:pPr>
      <w:r>
        <w:rPr>
          <w:b/>
          <w:sz w:val="28"/>
          <w:szCs w:val="28"/>
        </w:rPr>
        <w:t xml:space="preserve">3.5 </w:t>
      </w:r>
      <w:r w:rsidRPr="004864DA">
        <w:rPr>
          <w:b/>
          <w:sz w:val="28"/>
          <w:szCs w:val="28"/>
        </w:rPr>
        <w:t>Ethical consideration</w:t>
      </w:r>
    </w:p>
    <w:p w:rsidR="00C14D1E" w:rsidRDefault="00C14D1E" w:rsidP="00C14D1E">
      <w:r>
        <w:t>The participants have been made aware of the consequences of this study so that they can express their free opinion. They have also been informed that they can exit anytime from the survey. Some of my friends helped me to take survey. All the information given in this paper has been collected from the authentic sources.</w:t>
      </w:r>
    </w:p>
    <w:p w:rsidR="00C14D1E" w:rsidRDefault="00C14D1E" w:rsidP="00C14D1E"/>
    <w:p w:rsidR="00C14D1E" w:rsidRDefault="00C14D1E" w:rsidP="00C14D1E">
      <w:pPr>
        <w:sectPr w:rsidR="00C14D1E" w:rsidSect="007A1051">
          <w:pgSz w:w="12240" w:h="15840"/>
          <w:pgMar w:top="1440" w:right="1440" w:bottom="1440" w:left="1440" w:header="720" w:footer="720" w:gutter="0"/>
          <w:cols w:space="720"/>
          <w:titlePg/>
          <w:docGrid w:linePitch="360"/>
        </w:sectPr>
      </w:pPr>
    </w:p>
    <w:p w:rsidR="00C14D1E" w:rsidRDefault="00C14D1E" w:rsidP="00C14D1E"/>
    <w:p w:rsidR="00C14D1E" w:rsidRDefault="00C14D1E" w:rsidP="00C14D1E">
      <w:pPr>
        <w:spacing w:line="259" w:lineRule="auto"/>
      </w:pPr>
    </w:p>
    <w:p w:rsidR="00C14D1E" w:rsidRDefault="00C14D1E" w:rsidP="00C14D1E">
      <w:pPr>
        <w:spacing w:line="259" w:lineRule="auto"/>
      </w:pPr>
    </w:p>
    <w:p w:rsidR="00C14D1E" w:rsidRDefault="00C14D1E" w:rsidP="00C14D1E">
      <w:pPr>
        <w:spacing w:line="259" w:lineRule="auto"/>
      </w:pPr>
    </w:p>
    <w:p w:rsidR="00C14D1E" w:rsidRPr="00924C79" w:rsidRDefault="00C14D1E" w:rsidP="00C14D1E">
      <w:pPr>
        <w:pStyle w:val="Heading1"/>
        <w:rPr>
          <w:rFonts w:ascii="Arial Black" w:hAnsi="Arial Black" w:cs="Arial"/>
          <w:u w:val="thick"/>
        </w:rPr>
      </w:pPr>
      <w:r w:rsidRPr="00924C79">
        <w:t xml:space="preserve">   </w:t>
      </w:r>
      <w:r w:rsidRPr="00924C79">
        <w:rPr>
          <w:rFonts w:ascii="Arial Black" w:hAnsi="Arial Black" w:cs="Arial"/>
          <w:u w:val="thick"/>
        </w:rPr>
        <w:t xml:space="preserve">Chapter 4: </w:t>
      </w:r>
    </w:p>
    <w:p w:rsidR="00C14D1E" w:rsidRPr="00924C79" w:rsidRDefault="00C14D1E" w:rsidP="00C14D1E">
      <w:pPr>
        <w:pStyle w:val="Heading1"/>
        <w:rPr>
          <w:rFonts w:ascii="Arial Black" w:hAnsi="Arial Black" w:cs="Arial"/>
          <w:u w:val="double"/>
        </w:rPr>
      </w:pPr>
      <w:r>
        <w:rPr>
          <w:rFonts w:ascii="Arial Black" w:hAnsi="Arial Black" w:cs="Arial"/>
        </w:rPr>
        <w:t xml:space="preserve">     </w:t>
      </w:r>
      <w:r w:rsidRPr="00924C79">
        <w:rPr>
          <w:rFonts w:ascii="Arial Black" w:hAnsi="Arial Black" w:cs="Arial"/>
        </w:rPr>
        <w:t xml:space="preserve">  </w:t>
      </w:r>
      <w:r w:rsidRPr="00924C79">
        <w:rPr>
          <w:rFonts w:ascii="Arial Black" w:hAnsi="Arial Black" w:cs="Arial"/>
          <w:u w:val="double"/>
        </w:rPr>
        <w:t xml:space="preserve">Data Analysis and Findings </w:t>
      </w:r>
    </w:p>
    <w:p w:rsidR="00C14D1E" w:rsidRDefault="00C14D1E" w:rsidP="00C14D1E">
      <w:pPr>
        <w:pStyle w:val="Heading1"/>
        <w:rPr>
          <w:rFonts w:ascii="Arial Black" w:hAnsi="Arial Black" w:cs="Arial"/>
          <w:u w:val="double"/>
        </w:rPr>
      </w:pPr>
      <w:r w:rsidRPr="00924C79">
        <w:rPr>
          <w:rFonts w:ascii="Arial Black" w:hAnsi="Arial Black" w:cs="Arial"/>
          <w:noProof/>
          <w:u w:val="double"/>
        </w:rPr>
        <w:drawing>
          <wp:anchor distT="0" distB="0" distL="114300" distR="114300" simplePos="0" relativeHeight="251727872" behindDoc="1" locked="0" layoutInCell="1" allowOverlap="1" wp14:anchorId="3AED9C9E" wp14:editId="489E3257">
            <wp:simplePos x="0" y="0"/>
            <wp:positionH relativeFrom="margin">
              <wp:posOffset>606425</wp:posOffset>
            </wp:positionH>
            <wp:positionV relativeFrom="paragraph">
              <wp:posOffset>316865</wp:posOffset>
            </wp:positionV>
            <wp:extent cx="5264784" cy="3615426"/>
            <wp:effectExtent l="0" t="0" r="0" b="4445"/>
            <wp:wrapNone/>
            <wp:docPr id="70" name="Picture 70" descr="Data Analysis and it’s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 Analysis and it’s typ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4784" cy="361542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4D1E" w:rsidRPr="00032AA7" w:rsidRDefault="00C14D1E" w:rsidP="00C14D1E">
      <w:pPr>
        <w:pStyle w:val="Heading1"/>
        <w:rPr>
          <w:u w:val="double"/>
        </w:rPr>
      </w:pPr>
      <w:r w:rsidRPr="00032AA7">
        <w:rPr>
          <w:u w:val="double"/>
        </w:rPr>
        <w:br w:type="page"/>
      </w:r>
    </w:p>
    <w:p w:rsidR="00C14D1E" w:rsidRDefault="00C14D1E" w:rsidP="00C14D1E">
      <w:pPr>
        <w:spacing w:line="259" w:lineRule="auto"/>
      </w:pPr>
    </w:p>
    <w:p w:rsidR="00C14D1E" w:rsidRDefault="00C14D1E" w:rsidP="00C14D1E">
      <w:pPr>
        <w:spacing w:line="259" w:lineRule="auto"/>
      </w:pPr>
    </w:p>
    <w:p w:rsidR="00C14D1E" w:rsidRPr="004864DA" w:rsidRDefault="00C14D1E" w:rsidP="00C14D1E">
      <w:pPr>
        <w:rPr>
          <w:sz w:val="28"/>
          <w:szCs w:val="28"/>
        </w:rPr>
      </w:pPr>
      <w:r>
        <w:rPr>
          <w:b/>
          <w:bCs/>
          <w:iCs/>
          <w:color w:val="000000"/>
          <w:sz w:val="28"/>
          <w:szCs w:val="28"/>
        </w:rPr>
        <w:t xml:space="preserve">  4.1 </w:t>
      </w:r>
      <w:r w:rsidRPr="004864DA">
        <w:rPr>
          <w:b/>
          <w:bCs/>
          <w:iCs/>
          <w:color w:val="000000"/>
          <w:sz w:val="28"/>
          <w:szCs w:val="28"/>
        </w:rPr>
        <w:t>Gender distribution of the surveyed population</w:t>
      </w:r>
    </w:p>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autoSpaceDE w:val="0"/>
        <w:autoSpaceDN w:val="0"/>
        <w:adjustRightInd w:val="0"/>
        <w:spacing w:after="0" w:line="240" w:lineRule="auto"/>
        <w:rPr>
          <w:rFonts w:ascii="Times New Roman" w:hAnsi="Times New Roman" w:cs="Times New Roman"/>
        </w:rPr>
      </w:pPr>
    </w:p>
    <w:tbl>
      <w:tblPr>
        <w:tblW w:w="0" w:type="dxa"/>
        <w:tblLayout w:type="fixed"/>
        <w:tblCellMar>
          <w:left w:w="0" w:type="dxa"/>
          <w:right w:w="0" w:type="dxa"/>
        </w:tblCellMar>
        <w:tblLook w:val="04A0" w:firstRow="1" w:lastRow="0" w:firstColumn="1" w:lastColumn="0" w:noHBand="0" w:noVBand="1"/>
      </w:tblPr>
      <w:tblGrid>
        <w:gridCol w:w="1100"/>
        <w:gridCol w:w="1258"/>
        <w:gridCol w:w="1594"/>
        <w:gridCol w:w="1526"/>
        <w:gridCol w:w="1930"/>
        <w:gridCol w:w="2201"/>
      </w:tblGrid>
      <w:tr w:rsidR="00C14D1E" w:rsidTr="00C14D1E">
        <w:trPr>
          <w:cantSplit/>
          <w:trHeight w:val="297"/>
        </w:trPr>
        <w:tc>
          <w:tcPr>
            <w:tcW w:w="9609" w:type="dxa"/>
            <w:gridSpan w:val="6"/>
            <w:shd w:val="clear" w:color="auto" w:fill="FFFFFF"/>
            <w:vAlign w:val="center"/>
            <w:hideMark/>
          </w:tcPr>
          <w:p w:rsidR="00C14D1E" w:rsidRDefault="00C14D1E" w:rsidP="00C14D1E">
            <w:pPr>
              <w:autoSpaceDE w:val="0"/>
              <w:autoSpaceDN w:val="0"/>
              <w:adjustRightInd w:val="0"/>
              <w:spacing w:after="0" w:line="320" w:lineRule="atLeast"/>
              <w:ind w:left="60" w:right="60"/>
              <w:jc w:val="center"/>
              <w:rPr>
                <w:color w:val="010205"/>
                <w:sz w:val="28"/>
                <w:szCs w:val="28"/>
              </w:rPr>
            </w:pPr>
            <w:r>
              <w:rPr>
                <w:b/>
                <w:bCs/>
                <w:color w:val="010205"/>
                <w:sz w:val="28"/>
                <w:szCs w:val="28"/>
              </w:rPr>
              <w:t>Gender-Male or Female</w:t>
            </w:r>
          </w:p>
        </w:tc>
      </w:tr>
      <w:tr w:rsidR="00C14D1E" w:rsidTr="00C14D1E">
        <w:trPr>
          <w:cantSplit/>
          <w:trHeight w:val="572"/>
        </w:trPr>
        <w:tc>
          <w:tcPr>
            <w:tcW w:w="2358"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594"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526"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93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201"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Height w:val="286"/>
        </w:trPr>
        <w:tc>
          <w:tcPr>
            <w:tcW w:w="110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258"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Male</w:t>
            </w:r>
          </w:p>
        </w:tc>
        <w:tc>
          <w:tcPr>
            <w:tcW w:w="1594"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36</w:t>
            </w:r>
          </w:p>
        </w:tc>
        <w:tc>
          <w:tcPr>
            <w:tcW w:w="1526"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72.0</w:t>
            </w:r>
          </w:p>
        </w:tc>
        <w:tc>
          <w:tcPr>
            <w:tcW w:w="193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72.0</w:t>
            </w:r>
          </w:p>
        </w:tc>
        <w:tc>
          <w:tcPr>
            <w:tcW w:w="2201"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72.0</w:t>
            </w:r>
          </w:p>
        </w:tc>
      </w:tr>
      <w:tr w:rsidR="00C14D1E" w:rsidTr="00C14D1E">
        <w:trPr>
          <w:cantSplit/>
          <w:trHeight w:val="605"/>
        </w:trPr>
        <w:tc>
          <w:tcPr>
            <w:tcW w:w="9609"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258"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Female</w:t>
            </w:r>
          </w:p>
        </w:tc>
        <w:tc>
          <w:tcPr>
            <w:tcW w:w="1594"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w:t>
            </w:r>
          </w:p>
        </w:tc>
        <w:tc>
          <w:tcPr>
            <w:tcW w:w="1526"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19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2201"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Height w:val="308"/>
        </w:trPr>
        <w:tc>
          <w:tcPr>
            <w:tcW w:w="9609"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258"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594"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526"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93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201"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Pr="00094084" w:rsidRDefault="00C14D1E" w:rsidP="00C14D1E">
      <w:pPr>
        <w:autoSpaceDE w:val="0"/>
        <w:autoSpaceDN w:val="0"/>
        <w:adjustRightInd w:val="0"/>
        <w:spacing w:after="0" w:line="400" w:lineRule="atLeast"/>
        <w:rPr>
          <w:b/>
          <w:i/>
          <w:color w:val="4472C4" w:themeColor="accent1"/>
        </w:rPr>
      </w:pPr>
      <w:r w:rsidRPr="005717D3">
        <w:rPr>
          <w:i/>
          <w:color w:val="4472C4" w:themeColor="accent1"/>
        </w:rPr>
        <w:t xml:space="preserve">                           </w:t>
      </w:r>
      <w:r>
        <w:rPr>
          <w:i/>
          <w:color w:val="4472C4" w:themeColor="accent1"/>
        </w:rPr>
        <w:t xml:space="preserve">             </w:t>
      </w:r>
      <w:r w:rsidRPr="005717D3">
        <w:rPr>
          <w:i/>
          <w:color w:val="4472C4" w:themeColor="accent1"/>
        </w:rPr>
        <w:t xml:space="preserve">   </w:t>
      </w:r>
      <w:r w:rsidRPr="00094084">
        <w:rPr>
          <w:b/>
          <w:i/>
          <w:color w:val="4472C4" w:themeColor="accent1"/>
        </w:rPr>
        <w:t>T</w:t>
      </w:r>
      <w:r>
        <w:rPr>
          <w:b/>
          <w:i/>
          <w:color w:val="4472C4" w:themeColor="accent1"/>
        </w:rPr>
        <w:t>able 4.1</w:t>
      </w:r>
      <w:r w:rsidRPr="00094084">
        <w:rPr>
          <w:b/>
          <w:i/>
          <w:color w:val="4472C4" w:themeColor="accent1"/>
        </w:rPr>
        <w:t>: Gender distribution table</w:t>
      </w:r>
    </w:p>
    <w:p w:rsidR="00C14D1E" w:rsidRDefault="00C14D1E" w:rsidP="00C14D1E">
      <w:pPr>
        <w:autoSpaceDE w:val="0"/>
        <w:autoSpaceDN w:val="0"/>
        <w:adjustRightInd w:val="0"/>
        <w:spacing w:after="0" w:line="400" w:lineRule="atLeast"/>
        <w:rPr>
          <w:b/>
          <w:sz w:val="32"/>
          <w:szCs w:val="32"/>
        </w:rPr>
      </w:pPr>
    </w:p>
    <w:p w:rsidR="00C14D1E" w:rsidRPr="00210D69" w:rsidRDefault="00C14D1E" w:rsidP="00C14D1E">
      <w:pPr>
        <w:autoSpaceDE w:val="0"/>
        <w:autoSpaceDN w:val="0"/>
        <w:adjustRightInd w:val="0"/>
        <w:spacing w:after="0" w:line="400" w:lineRule="atLeast"/>
        <w:rPr>
          <w:b/>
          <w:sz w:val="28"/>
          <w:szCs w:val="28"/>
        </w:rPr>
      </w:pPr>
      <w:r>
        <w:rPr>
          <w:b/>
          <w:sz w:val="32"/>
          <w:szCs w:val="32"/>
        </w:rPr>
        <w:t xml:space="preserve">               </w:t>
      </w:r>
      <w:r w:rsidRPr="00210D69">
        <w:rPr>
          <w:b/>
          <w:sz w:val="28"/>
          <w:szCs w:val="28"/>
        </w:rPr>
        <w:t>F1: Pie Chart- Gender Distribution- Male or Female</w:t>
      </w:r>
    </w:p>
    <w:p w:rsidR="00C14D1E" w:rsidRDefault="00C14D1E" w:rsidP="00C14D1E"/>
    <w:p w:rsidR="00C14D1E" w:rsidRDefault="00C14D1E" w:rsidP="00C14D1E">
      <w:r>
        <w:rPr>
          <w:noProof/>
        </w:rPr>
        <w:drawing>
          <wp:anchor distT="0" distB="0" distL="114300" distR="114300" simplePos="0" relativeHeight="251704320" behindDoc="1" locked="0" layoutInCell="1" allowOverlap="1" wp14:anchorId="77FDFE61" wp14:editId="6614DA14">
            <wp:simplePos x="0" y="0"/>
            <wp:positionH relativeFrom="column">
              <wp:posOffset>2514600</wp:posOffset>
            </wp:positionH>
            <wp:positionV relativeFrom="paragraph">
              <wp:posOffset>9525</wp:posOffset>
            </wp:positionV>
            <wp:extent cx="4358005" cy="2564765"/>
            <wp:effectExtent l="0" t="0" r="4445" b="698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58005" cy="2564765"/>
                    </a:xfrm>
                    <a:prstGeom prst="rect">
                      <a:avLst/>
                    </a:prstGeom>
                    <a:noFill/>
                  </pic:spPr>
                </pic:pic>
              </a:graphicData>
            </a:graphic>
            <wp14:sizeRelH relativeFrom="page">
              <wp14:pctWidth>0</wp14:pctWidth>
            </wp14:sizeRelH>
            <wp14:sizeRelV relativeFrom="page">
              <wp14:pctHeight>0</wp14:pctHeight>
            </wp14:sizeRelV>
          </wp:anchor>
        </w:drawing>
      </w:r>
    </w:p>
    <w:p w:rsidR="00C14D1E" w:rsidRDefault="00C14D1E" w:rsidP="00C14D1E"/>
    <w:p w:rsidR="00C14D1E" w:rsidRDefault="00C14D1E" w:rsidP="00C14D1E"/>
    <w:p w:rsidR="00C14D1E" w:rsidRDefault="00C14D1E" w:rsidP="00C14D1E">
      <w:pPr>
        <w:autoSpaceDE w:val="0"/>
        <w:autoSpaceDN w:val="0"/>
        <w:adjustRightInd w:val="0"/>
        <w:spacing w:after="0" w:line="240" w:lineRule="auto"/>
        <w:rPr>
          <w:rFonts w:ascii="Times New Roman" w:hAnsi="Times New Roman" w:cs="Times New Roman"/>
        </w:rPr>
      </w:pPr>
    </w:p>
    <w:p w:rsidR="00C14D1E" w:rsidRDefault="00C14D1E" w:rsidP="00C14D1E">
      <w:pPr>
        <w:autoSpaceDE w:val="0"/>
        <w:autoSpaceDN w:val="0"/>
        <w:adjustRightInd w:val="0"/>
        <w:spacing w:after="0" w:line="240" w:lineRule="auto"/>
        <w:rPr>
          <w:rFonts w:ascii="Times New Roman" w:hAnsi="Times New Roman" w:cs="Times New Roman"/>
        </w:rPr>
      </w:pPr>
    </w:p>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 w:rsidR="00C14D1E" w:rsidRDefault="00C14D1E" w:rsidP="00C14D1E"/>
    <w:p w:rsidR="00C14D1E" w:rsidRDefault="00C14D1E" w:rsidP="00C14D1E"/>
    <w:p w:rsidR="00C14D1E" w:rsidRDefault="00C14D1E" w:rsidP="00C14D1E">
      <w:pPr>
        <w:tabs>
          <w:tab w:val="left" w:pos="3516"/>
        </w:tabs>
      </w:pPr>
      <w:r>
        <w:tab/>
      </w:r>
    </w:p>
    <w:p w:rsidR="00C14D1E" w:rsidRDefault="00C14D1E" w:rsidP="00C14D1E"/>
    <w:p w:rsidR="00C14D1E" w:rsidRDefault="00C14D1E" w:rsidP="00C14D1E">
      <w:pPr>
        <w:jc w:val="both"/>
      </w:pPr>
      <w:r>
        <w:t>A total of 50 individuals attended this survey. Among them, 36 were male which is 72% of total population and 14 were female which is 28% of all respondents. Among the participants, 42% were students and the rest 58% were engaged in many different professions. Basically, the young students were given priority in this research because their exposure to the internet is hgher than others. According to age-group, 17 were from the youngest group- 18 and 25 years, the majority 23 belonged to 26-31 age group and only 10 were 32 or above age group</w:t>
      </w:r>
    </w:p>
    <w:p w:rsidR="00C14D1E" w:rsidRDefault="00C14D1E" w:rsidP="00C14D1E"/>
    <w:p w:rsidR="00C14D1E" w:rsidRDefault="00C14D1E" w:rsidP="00C14D1E">
      <w:r>
        <w:rPr>
          <w:noProof/>
        </w:rPr>
        <w:drawing>
          <wp:inline distT="0" distB="0" distL="0" distR="0" wp14:anchorId="48FF216F" wp14:editId="7EB275F0">
            <wp:extent cx="6347460" cy="2743200"/>
            <wp:effectExtent l="0" t="0" r="1524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14D1E" w:rsidRDefault="00C14D1E" w:rsidP="00C14D1E"/>
    <w:p w:rsidR="00C14D1E" w:rsidRDefault="00C14D1E" w:rsidP="00C14D1E">
      <w:pPr>
        <w:jc w:val="both"/>
      </w:pPr>
      <w:r>
        <w:t xml:space="preserve">In this survey, 50 individuals attended. 48% strongly agreed and another 48% only agreed with the statement that they are a regular user of Daraz app. 2 out of 50 participants were neutral in this statement. So it is clear that almost all of the individuals taking part in this survey are frequent users of Daraz app. </w:t>
      </w:r>
    </w:p>
    <w:p w:rsidR="00C14D1E" w:rsidRDefault="00C14D1E" w:rsidP="00C14D1E">
      <w:pPr>
        <w:jc w:val="both"/>
      </w:pPr>
    </w:p>
    <w:p w:rsidR="00C14D1E" w:rsidRDefault="00C14D1E" w:rsidP="00C14D1E">
      <w:pPr>
        <w:jc w:val="both"/>
        <w:rPr>
          <w:b/>
        </w:rPr>
      </w:pPr>
      <w:r w:rsidRPr="00451A74">
        <w:rPr>
          <w:b/>
        </w:rPr>
        <w:t>4.1 Identifying Customer Satisfaction Variables</w:t>
      </w:r>
      <w:r>
        <w:rPr>
          <w:b/>
        </w:rPr>
        <w:t xml:space="preserve"> </w:t>
      </w:r>
    </w:p>
    <w:p w:rsidR="00C14D1E" w:rsidRPr="00451A74" w:rsidRDefault="00C14D1E" w:rsidP="00C14D1E">
      <w:pPr>
        <w:jc w:val="both"/>
        <w:rPr>
          <w:b/>
        </w:rPr>
      </w:pPr>
    </w:p>
    <w:tbl>
      <w:tblPr>
        <w:tblStyle w:val="GridTable3-Accent5"/>
        <w:tblW w:w="11639" w:type="dxa"/>
        <w:tblInd w:w="-1134" w:type="dxa"/>
        <w:tblLook w:val="04A0" w:firstRow="1" w:lastRow="0" w:firstColumn="1" w:lastColumn="0" w:noHBand="0" w:noVBand="1"/>
      </w:tblPr>
      <w:tblGrid>
        <w:gridCol w:w="1169"/>
        <w:gridCol w:w="993"/>
        <w:gridCol w:w="956"/>
        <w:gridCol w:w="1054"/>
        <w:gridCol w:w="720"/>
        <w:gridCol w:w="744"/>
        <w:gridCol w:w="806"/>
        <w:gridCol w:w="806"/>
        <w:gridCol w:w="948"/>
        <w:gridCol w:w="758"/>
        <w:gridCol w:w="826"/>
        <w:gridCol w:w="877"/>
        <w:gridCol w:w="982"/>
      </w:tblGrid>
      <w:tr w:rsidR="00C14D1E" w:rsidTr="00C14D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69" w:type="dxa"/>
          </w:tcPr>
          <w:p w:rsidR="00C14D1E" w:rsidRPr="004B53A0" w:rsidRDefault="00C14D1E" w:rsidP="00C14D1E">
            <w:pPr>
              <w:jc w:val="both"/>
              <w:rPr>
                <w:b w:val="0"/>
                <w:sz w:val="16"/>
                <w:szCs w:val="16"/>
              </w:rPr>
            </w:pPr>
            <w:r w:rsidRPr="004B53A0">
              <w:rPr>
                <w:b w:val="0"/>
                <w:sz w:val="16"/>
                <w:szCs w:val="16"/>
              </w:rPr>
              <w:t xml:space="preserve">Likert </w:t>
            </w:r>
          </w:p>
          <w:p w:rsidR="00C14D1E" w:rsidRPr="004B53A0" w:rsidRDefault="00C14D1E" w:rsidP="00C14D1E">
            <w:pPr>
              <w:jc w:val="both"/>
              <w:rPr>
                <w:b w:val="0"/>
              </w:rPr>
            </w:pPr>
            <w:r w:rsidRPr="004B53A0">
              <w:rPr>
                <w:b w:val="0"/>
                <w:sz w:val="16"/>
                <w:szCs w:val="16"/>
              </w:rPr>
              <w:t>Scale</w:t>
            </w:r>
          </w:p>
        </w:tc>
        <w:tc>
          <w:tcPr>
            <w:tcW w:w="993"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Payment Procedure</w:t>
            </w:r>
          </w:p>
        </w:tc>
        <w:tc>
          <w:tcPr>
            <w:tcW w:w="956"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Promise fulfillment</w:t>
            </w:r>
          </w:p>
        </w:tc>
        <w:tc>
          <w:tcPr>
            <w:tcW w:w="1054"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Product description</w:t>
            </w:r>
          </w:p>
        </w:tc>
        <w:tc>
          <w:tcPr>
            <w:tcW w:w="720"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 xml:space="preserve">App </w:t>
            </w:r>
          </w:p>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rPr>
            </w:pPr>
            <w:r w:rsidRPr="004B53A0">
              <w:rPr>
                <w:b w:val="0"/>
                <w:sz w:val="16"/>
                <w:szCs w:val="16"/>
              </w:rPr>
              <w:t>design</w:t>
            </w:r>
          </w:p>
        </w:tc>
        <w:tc>
          <w:tcPr>
            <w:tcW w:w="744"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Pricing</w:t>
            </w:r>
          </w:p>
        </w:tc>
        <w:tc>
          <w:tcPr>
            <w:tcW w:w="806"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 xml:space="preserve">Product </w:t>
            </w:r>
          </w:p>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rPr>
            </w:pPr>
            <w:r w:rsidRPr="004B53A0">
              <w:rPr>
                <w:b w:val="0"/>
                <w:sz w:val="16"/>
                <w:szCs w:val="16"/>
              </w:rPr>
              <w:t>image</w:t>
            </w:r>
          </w:p>
        </w:tc>
        <w:tc>
          <w:tcPr>
            <w:tcW w:w="806"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Product</w:t>
            </w:r>
          </w:p>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variety</w:t>
            </w:r>
          </w:p>
        </w:tc>
        <w:tc>
          <w:tcPr>
            <w:tcW w:w="948"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Customer Care</w:t>
            </w:r>
          </w:p>
        </w:tc>
        <w:tc>
          <w:tcPr>
            <w:tcW w:w="758"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Refund Policy</w:t>
            </w:r>
          </w:p>
        </w:tc>
        <w:tc>
          <w:tcPr>
            <w:tcW w:w="826"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Delivery</w:t>
            </w:r>
          </w:p>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rPr>
            </w:pPr>
            <w:r w:rsidRPr="004B53A0">
              <w:rPr>
                <w:b w:val="0"/>
                <w:sz w:val="16"/>
                <w:szCs w:val="16"/>
              </w:rPr>
              <w:t>time</w:t>
            </w:r>
          </w:p>
        </w:tc>
        <w:tc>
          <w:tcPr>
            <w:tcW w:w="877"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Ordering Proces</w:t>
            </w:r>
          </w:p>
        </w:tc>
        <w:tc>
          <w:tcPr>
            <w:tcW w:w="982" w:type="dxa"/>
          </w:tcPr>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 xml:space="preserve">Delivery </w:t>
            </w:r>
          </w:p>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sz w:val="16"/>
                <w:szCs w:val="16"/>
              </w:rPr>
            </w:pPr>
            <w:r w:rsidRPr="004B53A0">
              <w:rPr>
                <w:b w:val="0"/>
                <w:sz w:val="16"/>
                <w:szCs w:val="16"/>
              </w:rPr>
              <w:t xml:space="preserve">Personnel </w:t>
            </w:r>
          </w:p>
          <w:p w:rsidR="00C14D1E" w:rsidRPr="004B53A0" w:rsidRDefault="00C14D1E" w:rsidP="00C14D1E">
            <w:pPr>
              <w:jc w:val="both"/>
              <w:cnfStyle w:val="100000000000" w:firstRow="1" w:lastRow="0" w:firstColumn="0" w:lastColumn="0" w:oddVBand="0" w:evenVBand="0" w:oddHBand="0" w:evenHBand="0" w:firstRowFirstColumn="0" w:firstRowLastColumn="0" w:lastRowFirstColumn="0" w:lastRowLastColumn="0"/>
              <w:rPr>
                <w:b w:val="0"/>
              </w:rPr>
            </w:pPr>
            <w:r w:rsidRPr="004B53A0">
              <w:rPr>
                <w:b w:val="0"/>
                <w:sz w:val="16"/>
                <w:szCs w:val="16"/>
              </w:rPr>
              <w:t>Behaviour</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dxa"/>
          </w:tcPr>
          <w:p w:rsidR="00C14D1E" w:rsidRPr="004B53A0" w:rsidRDefault="00C14D1E" w:rsidP="00C14D1E">
            <w:pPr>
              <w:jc w:val="both"/>
              <w:rPr>
                <w:b/>
                <w:sz w:val="18"/>
                <w:szCs w:val="18"/>
              </w:rPr>
            </w:pPr>
            <w:r w:rsidRPr="004B53A0">
              <w:rPr>
                <w:b/>
                <w:sz w:val="18"/>
                <w:szCs w:val="18"/>
              </w:rPr>
              <w:t>Very important</w:t>
            </w:r>
          </w:p>
        </w:tc>
        <w:tc>
          <w:tcPr>
            <w:tcW w:w="993"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29</w:t>
            </w:r>
          </w:p>
        </w:tc>
        <w:tc>
          <w:tcPr>
            <w:tcW w:w="95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42</w:t>
            </w:r>
          </w:p>
        </w:tc>
        <w:tc>
          <w:tcPr>
            <w:tcW w:w="1054"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35</w:t>
            </w:r>
          </w:p>
        </w:tc>
        <w:tc>
          <w:tcPr>
            <w:tcW w:w="720"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33</w:t>
            </w:r>
          </w:p>
        </w:tc>
        <w:tc>
          <w:tcPr>
            <w:tcW w:w="744"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38</w:t>
            </w:r>
          </w:p>
        </w:tc>
        <w:tc>
          <w:tcPr>
            <w:tcW w:w="80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25</w:t>
            </w:r>
          </w:p>
        </w:tc>
        <w:tc>
          <w:tcPr>
            <w:tcW w:w="80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34</w:t>
            </w:r>
          </w:p>
        </w:tc>
        <w:tc>
          <w:tcPr>
            <w:tcW w:w="948"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31</w:t>
            </w:r>
          </w:p>
        </w:tc>
        <w:tc>
          <w:tcPr>
            <w:tcW w:w="758"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40</w:t>
            </w:r>
          </w:p>
        </w:tc>
        <w:tc>
          <w:tcPr>
            <w:tcW w:w="82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45</w:t>
            </w:r>
          </w:p>
        </w:tc>
        <w:tc>
          <w:tcPr>
            <w:tcW w:w="877"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28</w:t>
            </w:r>
          </w:p>
        </w:tc>
        <w:tc>
          <w:tcPr>
            <w:tcW w:w="982"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32</w:t>
            </w:r>
          </w:p>
        </w:tc>
      </w:tr>
      <w:tr w:rsidR="00C14D1E" w:rsidTr="00C14D1E">
        <w:tc>
          <w:tcPr>
            <w:cnfStyle w:val="001000000000" w:firstRow="0" w:lastRow="0" w:firstColumn="1" w:lastColumn="0" w:oddVBand="0" w:evenVBand="0" w:oddHBand="0" w:evenHBand="0" w:firstRowFirstColumn="0" w:firstRowLastColumn="0" w:lastRowFirstColumn="0" w:lastRowLastColumn="0"/>
            <w:tcW w:w="1169" w:type="dxa"/>
          </w:tcPr>
          <w:p w:rsidR="00C14D1E" w:rsidRPr="004B53A0" w:rsidRDefault="00C14D1E" w:rsidP="00C14D1E">
            <w:pPr>
              <w:jc w:val="both"/>
              <w:rPr>
                <w:b/>
                <w:sz w:val="18"/>
                <w:szCs w:val="18"/>
              </w:rPr>
            </w:pPr>
            <w:r w:rsidRPr="004B53A0">
              <w:rPr>
                <w:b/>
                <w:sz w:val="18"/>
                <w:szCs w:val="18"/>
              </w:rPr>
              <w:t>Important</w:t>
            </w:r>
          </w:p>
        </w:tc>
        <w:tc>
          <w:tcPr>
            <w:tcW w:w="993"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11</w:t>
            </w:r>
          </w:p>
        </w:tc>
        <w:tc>
          <w:tcPr>
            <w:tcW w:w="95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7</w:t>
            </w:r>
          </w:p>
        </w:tc>
        <w:tc>
          <w:tcPr>
            <w:tcW w:w="1054"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7</w:t>
            </w:r>
          </w:p>
        </w:tc>
        <w:tc>
          <w:tcPr>
            <w:tcW w:w="720"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12</w:t>
            </w:r>
          </w:p>
        </w:tc>
        <w:tc>
          <w:tcPr>
            <w:tcW w:w="744"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12</w:t>
            </w:r>
          </w:p>
        </w:tc>
        <w:tc>
          <w:tcPr>
            <w:tcW w:w="80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17</w:t>
            </w:r>
          </w:p>
        </w:tc>
        <w:tc>
          <w:tcPr>
            <w:tcW w:w="80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10</w:t>
            </w:r>
          </w:p>
        </w:tc>
        <w:tc>
          <w:tcPr>
            <w:tcW w:w="948"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13</w:t>
            </w:r>
          </w:p>
        </w:tc>
        <w:tc>
          <w:tcPr>
            <w:tcW w:w="758"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10</w:t>
            </w:r>
          </w:p>
        </w:tc>
        <w:tc>
          <w:tcPr>
            <w:tcW w:w="82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5</w:t>
            </w:r>
          </w:p>
        </w:tc>
        <w:tc>
          <w:tcPr>
            <w:tcW w:w="877"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12</w:t>
            </w:r>
          </w:p>
        </w:tc>
        <w:tc>
          <w:tcPr>
            <w:tcW w:w="982"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11</w:t>
            </w:r>
          </w:p>
        </w:tc>
      </w:tr>
      <w:tr w:rsidR="00C14D1E"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9" w:type="dxa"/>
          </w:tcPr>
          <w:p w:rsidR="00C14D1E" w:rsidRPr="004B53A0" w:rsidRDefault="00C14D1E" w:rsidP="00C14D1E">
            <w:pPr>
              <w:jc w:val="both"/>
              <w:rPr>
                <w:b/>
                <w:sz w:val="16"/>
                <w:szCs w:val="16"/>
              </w:rPr>
            </w:pPr>
            <w:r w:rsidRPr="004B53A0">
              <w:rPr>
                <w:b/>
                <w:sz w:val="16"/>
                <w:szCs w:val="16"/>
              </w:rPr>
              <w:t>Neutral</w:t>
            </w:r>
          </w:p>
        </w:tc>
        <w:tc>
          <w:tcPr>
            <w:tcW w:w="993"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5</w:t>
            </w:r>
          </w:p>
        </w:tc>
        <w:tc>
          <w:tcPr>
            <w:tcW w:w="95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1</w:t>
            </w:r>
          </w:p>
        </w:tc>
        <w:tc>
          <w:tcPr>
            <w:tcW w:w="1054"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6</w:t>
            </w:r>
          </w:p>
        </w:tc>
        <w:tc>
          <w:tcPr>
            <w:tcW w:w="720"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5</w:t>
            </w:r>
          </w:p>
        </w:tc>
        <w:tc>
          <w:tcPr>
            <w:tcW w:w="744"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80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8</w:t>
            </w:r>
          </w:p>
        </w:tc>
        <w:tc>
          <w:tcPr>
            <w:tcW w:w="80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6</w:t>
            </w:r>
          </w:p>
        </w:tc>
        <w:tc>
          <w:tcPr>
            <w:tcW w:w="948"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6</w:t>
            </w:r>
          </w:p>
        </w:tc>
        <w:tc>
          <w:tcPr>
            <w:tcW w:w="758"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826"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877"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10</w:t>
            </w:r>
          </w:p>
        </w:tc>
        <w:tc>
          <w:tcPr>
            <w:tcW w:w="982" w:type="dxa"/>
          </w:tcPr>
          <w:p w:rsidR="00C14D1E" w:rsidRPr="005C2A17" w:rsidRDefault="00C14D1E" w:rsidP="00C14D1E">
            <w:pPr>
              <w:jc w:val="both"/>
              <w:cnfStyle w:val="000000100000" w:firstRow="0" w:lastRow="0" w:firstColumn="0" w:lastColumn="0" w:oddVBand="0" w:evenVBand="0" w:oddHBand="1" w:evenHBand="0" w:firstRowFirstColumn="0" w:firstRowLastColumn="0" w:lastRowFirstColumn="0" w:lastRowLastColumn="0"/>
            </w:pPr>
            <w:r w:rsidRPr="005C2A17">
              <w:t xml:space="preserve">  7</w:t>
            </w:r>
          </w:p>
        </w:tc>
      </w:tr>
      <w:tr w:rsidR="00C14D1E" w:rsidTr="00C14D1E">
        <w:tc>
          <w:tcPr>
            <w:cnfStyle w:val="001000000000" w:firstRow="0" w:lastRow="0" w:firstColumn="1" w:lastColumn="0" w:oddVBand="0" w:evenVBand="0" w:oddHBand="0" w:evenHBand="0" w:firstRowFirstColumn="0" w:firstRowLastColumn="0" w:lastRowFirstColumn="0" w:lastRowLastColumn="0"/>
            <w:tcW w:w="1169" w:type="dxa"/>
          </w:tcPr>
          <w:p w:rsidR="00C14D1E" w:rsidRPr="004B53A0" w:rsidRDefault="00C14D1E" w:rsidP="00C14D1E">
            <w:pPr>
              <w:jc w:val="both"/>
              <w:rPr>
                <w:b/>
                <w:sz w:val="16"/>
                <w:szCs w:val="16"/>
              </w:rPr>
            </w:pPr>
            <w:r w:rsidRPr="004B53A0">
              <w:rPr>
                <w:b/>
                <w:sz w:val="16"/>
                <w:szCs w:val="16"/>
              </w:rPr>
              <w:t>Less important</w:t>
            </w:r>
          </w:p>
        </w:tc>
        <w:tc>
          <w:tcPr>
            <w:tcW w:w="993"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5</w:t>
            </w:r>
          </w:p>
        </w:tc>
        <w:tc>
          <w:tcPr>
            <w:tcW w:w="95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1054"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r w:rsidRPr="005C2A17">
              <w:t xml:space="preserve">   2</w:t>
            </w:r>
          </w:p>
        </w:tc>
        <w:tc>
          <w:tcPr>
            <w:tcW w:w="720"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744"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80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80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948"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758"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826"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877"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c>
          <w:tcPr>
            <w:tcW w:w="982" w:type="dxa"/>
          </w:tcPr>
          <w:p w:rsidR="00C14D1E" w:rsidRPr="005C2A17" w:rsidRDefault="00C14D1E" w:rsidP="00C14D1E">
            <w:pPr>
              <w:jc w:val="both"/>
              <w:cnfStyle w:val="000000000000" w:firstRow="0" w:lastRow="0" w:firstColumn="0" w:lastColumn="0" w:oddVBand="0" w:evenVBand="0" w:oddHBand="0" w:evenHBand="0" w:firstRowFirstColumn="0" w:firstRowLastColumn="0" w:lastRowFirstColumn="0" w:lastRowLastColumn="0"/>
            </w:pPr>
          </w:p>
        </w:tc>
      </w:tr>
      <w:tr w:rsidR="00C14D1E" w:rsidTr="00C14D1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169" w:type="dxa"/>
          </w:tcPr>
          <w:p w:rsidR="00C14D1E" w:rsidRPr="004B53A0" w:rsidRDefault="00C14D1E" w:rsidP="00C14D1E">
            <w:pPr>
              <w:jc w:val="both"/>
              <w:rPr>
                <w:b/>
                <w:sz w:val="16"/>
                <w:szCs w:val="16"/>
              </w:rPr>
            </w:pPr>
            <w:r w:rsidRPr="004B53A0">
              <w:rPr>
                <w:b/>
                <w:sz w:val="16"/>
                <w:szCs w:val="16"/>
              </w:rPr>
              <w:t>Unimportant</w:t>
            </w:r>
          </w:p>
        </w:tc>
        <w:tc>
          <w:tcPr>
            <w:tcW w:w="993"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956"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1054"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720"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744"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806"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806"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948"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758"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826"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877"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c>
          <w:tcPr>
            <w:tcW w:w="982" w:type="dxa"/>
          </w:tcPr>
          <w:p w:rsidR="00C14D1E" w:rsidRDefault="00C14D1E" w:rsidP="00C14D1E">
            <w:pPr>
              <w:jc w:val="both"/>
              <w:cnfStyle w:val="000000100000" w:firstRow="0" w:lastRow="0" w:firstColumn="0" w:lastColumn="0" w:oddVBand="0" w:evenVBand="0" w:oddHBand="1" w:evenHBand="0" w:firstRowFirstColumn="0" w:firstRowLastColumn="0" w:lastRowFirstColumn="0" w:lastRowLastColumn="0"/>
            </w:pPr>
          </w:p>
        </w:tc>
      </w:tr>
      <w:tr w:rsidR="00C14D1E" w:rsidTr="00C14D1E">
        <w:trPr>
          <w:trHeight w:val="359"/>
        </w:trPr>
        <w:tc>
          <w:tcPr>
            <w:cnfStyle w:val="001000000000" w:firstRow="0" w:lastRow="0" w:firstColumn="1" w:lastColumn="0" w:oddVBand="0" w:evenVBand="0" w:oddHBand="0" w:evenHBand="0" w:firstRowFirstColumn="0" w:firstRowLastColumn="0" w:lastRowFirstColumn="0" w:lastRowLastColumn="0"/>
            <w:tcW w:w="1169" w:type="dxa"/>
          </w:tcPr>
          <w:p w:rsidR="00C14D1E" w:rsidRPr="005717D3" w:rsidRDefault="00C14D1E" w:rsidP="00C14D1E">
            <w:pPr>
              <w:jc w:val="both"/>
              <w:rPr>
                <w:b/>
                <w:i w:val="0"/>
                <w:sz w:val="16"/>
                <w:szCs w:val="16"/>
              </w:rPr>
            </w:pPr>
            <w:r>
              <w:rPr>
                <w:b/>
                <w:sz w:val="16"/>
                <w:szCs w:val="16"/>
              </w:rPr>
              <w:t xml:space="preserve"> </w:t>
            </w:r>
            <w:r w:rsidRPr="005717D3">
              <w:rPr>
                <w:b/>
                <w:i w:val="0"/>
                <w:sz w:val="16"/>
                <w:szCs w:val="16"/>
              </w:rPr>
              <w:t xml:space="preserve">Total </w:t>
            </w:r>
          </w:p>
          <w:p w:rsidR="00C14D1E" w:rsidRPr="004B53A0" w:rsidRDefault="00C14D1E" w:rsidP="00C14D1E">
            <w:pPr>
              <w:jc w:val="both"/>
              <w:rPr>
                <w:b/>
                <w:sz w:val="16"/>
                <w:szCs w:val="16"/>
              </w:rPr>
            </w:pPr>
            <w:r w:rsidRPr="005717D3">
              <w:rPr>
                <w:b/>
                <w:i w:val="0"/>
                <w:sz w:val="16"/>
                <w:szCs w:val="16"/>
              </w:rPr>
              <w:t>responses</w:t>
            </w:r>
          </w:p>
        </w:tc>
        <w:tc>
          <w:tcPr>
            <w:tcW w:w="993"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 xml:space="preserve"> 50</w:t>
            </w:r>
          </w:p>
        </w:tc>
        <w:tc>
          <w:tcPr>
            <w:tcW w:w="956"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 xml:space="preserve">  50</w:t>
            </w:r>
          </w:p>
        </w:tc>
        <w:tc>
          <w:tcPr>
            <w:tcW w:w="1054"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720"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744"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806"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806"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948"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758"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826"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877"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c>
          <w:tcPr>
            <w:tcW w:w="982" w:type="dxa"/>
          </w:tcPr>
          <w:p w:rsidR="00C14D1E" w:rsidRDefault="00C14D1E" w:rsidP="00C14D1E">
            <w:pPr>
              <w:jc w:val="both"/>
              <w:cnfStyle w:val="000000000000" w:firstRow="0" w:lastRow="0" w:firstColumn="0" w:lastColumn="0" w:oddVBand="0" w:evenVBand="0" w:oddHBand="0" w:evenHBand="0" w:firstRowFirstColumn="0" w:firstRowLastColumn="0" w:lastRowFirstColumn="0" w:lastRowLastColumn="0"/>
            </w:pPr>
            <w:r>
              <w:t>50</w:t>
            </w:r>
          </w:p>
        </w:tc>
      </w:tr>
    </w:tbl>
    <w:p w:rsidR="00C14D1E" w:rsidRDefault="00C14D1E" w:rsidP="00C14D1E">
      <w:pPr>
        <w:jc w:val="both"/>
      </w:pPr>
      <w:r>
        <w:t xml:space="preserve">                                             </w:t>
      </w:r>
    </w:p>
    <w:p w:rsidR="00C14D1E" w:rsidRPr="00094084" w:rsidRDefault="00C14D1E" w:rsidP="00C14D1E">
      <w:pPr>
        <w:jc w:val="both"/>
        <w:rPr>
          <w:b/>
          <w:i/>
        </w:rPr>
      </w:pPr>
      <w:r>
        <w:t xml:space="preserve">                                               </w:t>
      </w:r>
      <w:r w:rsidRPr="00094084">
        <w:rPr>
          <w:b/>
          <w:i/>
          <w:color w:val="4472C4" w:themeColor="accent1"/>
        </w:rPr>
        <w:t>Table 4.2: Identifying variables</w:t>
      </w:r>
    </w:p>
    <w:p w:rsidR="00C14D1E" w:rsidRDefault="00C14D1E" w:rsidP="00C14D1E">
      <w:pPr>
        <w:jc w:val="both"/>
      </w:pPr>
      <w:r>
        <w:t xml:space="preserve">                                  </w:t>
      </w:r>
    </w:p>
    <w:p w:rsidR="00C14D1E" w:rsidRDefault="00C14D1E" w:rsidP="00C14D1E">
      <w:pPr>
        <w:jc w:val="both"/>
      </w:pPr>
    </w:p>
    <w:p w:rsidR="00C14D1E" w:rsidRDefault="00C14D1E" w:rsidP="00C14D1E">
      <w:pPr>
        <w:jc w:val="both"/>
      </w:pPr>
      <w:r>
        <w:lastRenderedPageBreak/>
        <w:t xml:space="preserve">The survey participants were given a total of 30 variables which might affect them. These variables have been found from different past researches on e-commerce satisfaction. The above 12 variables received the highest number of responses and customers said that they consider all these variables with great importance when they choose which e-commerce site to buy from. </w:t>
      </w:r>
    </w:p>
    <w:p w:rsidR="00C14D1E" w:rsidRPr="005676D5" w:rsidRDefault="00C14D1E" w:rsidP="00C14D1E">
      <w:pPr>
        <w:jc w:val="both"/>
      </w:pPr>
    </w:p>
    <w:p w:rsidR="00C14D1E" w:rsidRDefault="00C14D1E" w:rsidP="00C14D1E">
      <w:pPr>
        <w:jc w:val="both"/>
        <w:rPr>
          <w:b/>
        </w:rPr>
      </w:pPr>
      <w:r w:rsidRPr="00924C79">
        <w:rPr>
          <w:b/>
        </w:rPr>
        <w:t>4.</w:t>
      </w:r>
      <w:r>
        <w:rPr>
          <w:b/>
        </w:rPr>
        <w:t xml:space="preserve">2 Ordering of important factors </w:t>
      </w:r>
    </w:p>
    <w:tbl>
      <w:tblPr>
        <w:tblStyle w:val="GridTable4-Accent6"/>
        <w:tblW w:w="0" w:type="auto"/>
        <w:tblLook w:val="04A0" w:firstRow="1" w:lastRow="0" w:firstColumn="1" w:lastColumn="0" w:noHBand="0" w:noVBand="1"/>
      </w:tblPr>
      <w:tblGrid>
        <w:gridCol w:w="2338"/>
        <w:gridCol w:w="2338"/>
        <w:gridCol w:w="2339"/>
        <w:gridCol w:w="2335"/>
      </w:tblGrid>
      <w:tr w:rsidR="00C14D1E" w:rsidRPr="0033553A" w:rsidTr="00C14D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tcPr>
          <w:p w:rsidR="00C14D1E" w:rsidRPr="00112BB9" w:rsidRDefault="00C14D1E" w:rsidP="00C14D1E">
            <w:pPr>
              <w:rPr>
                <w:sz w:val="20"/>
                <w:szCs w:val="20"/>
              </w:rPr>
            </w:pPr>
            <w:r w:rsidRPr="00112BB9">
              <w:rPr>
                <w:sz w:val="20"/>
                <w:szCs w:val="20"/>
              </w:rPr>
              <w:t xml:space="preserve">                                      </w:t>
            </w:r>
            <w:r w:rsidRPr="00112BB9">
              <w:t>Ranking of Customer Satisfaction Factors</w:t>
            </w:r>
            <w:r w:rsidRPr="00112BB9">
              <w:rPr>
                <w:sz w:val="20"/>
                <w:szCs w:val="20"/>
              </w:rPr>
              <w:t xml:space="preserve"> </w:t>
            </w:r>
          </w:p>
        </w:tc>
      </w:tr>
      <w:tr w:rsidR="00C14D1E" w:rsidRPr="0033553A"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sz w:val="20"/>
                <w:szCs w:val="20"/>
              </w:rPr>
            </w:pPr>
            <w:r w:rsidRPr="00112BB9">
              <w:rPr>
                <w:sz w:val="20"/>
                <w:szCs w:val="20"/>
              </w:rPr>
              <w:t xml:space="preserve">    Factors</w:t>
            </w:r>
          </w:p>
        </w:tc>
        <w:tc>
          <w:tcPr>
            <w:tcW w:w="2339" w:type="dxa"/>
          </w:tcPr>
          <w:p w:rsidR="00C14D1E" w:rsidRPr="00112BB9" w:rsidRDefault="00C14D1E" w:rsidP="00C14D1E">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Fre</w:t>
            </w:r>
            <w:r w:rsidRPr="00112BB9">
              <w:rPr>
                <w:b/>
                <w:sz w:val="20"/>
                <w:szCs w:val="20"/>
              </w:rPr>
              <w:t>quency</w:t>
            </w:r>
          </w:p>
        </w:tc>
        <w:tc>
          <w:tcPr>
            <w:tcW w:w="2340" w:type="dxa"/>
          </w:tcPr>
          <w:p w:rsidR="00C14D1E" w:rsidRPr="00112BB9" w:rsidRDefault="00C14D1E" w:rsidP="00C14D1E">
            <w:pPr>
              <w:cnfStyle w:val="000000100000" w:firstRow="0" w:lastRow="0" w:firstColumn="0" w:lastColumn="0" w:oddVBand="0" w:evenVBand="0" w:oddHBand="1" w:evenHBand="0" w:firstRowFirstColumn="0" w:firstRowLastColumn="0" w:lastRowFirstColumn="0" w:lastRowLastColumn="0"/>
              <w:rPr>
                <w:b/>
                <w:sz w:val="20"/>
                <w:szCs w:val="20"/>
              </w:rPr>
            </w:pPr>
            <w:r w:rsidRPr="00112BB9">
              <w:rPr>
                <w:b/>
                <w:sz w:val="20"/>
                <w:szCs w:val="20"/>
              </w:rPr>
              <w:t>Percentage</w:t>
            </w:r>
          </w:p>
        </w:tc>
        <w:tc>
          <w:tcPr>
            <w:tcW w:w="2332" w:type="dxa"/>
          </w:tcPr>
          <w:p w:rsidR="00C14D1E" w:rsidRPr="00112BB9" w:rsidRDefault="00C14D1E" w:rsidP="00C14D1E">
            <w:pPr>
              <w:cnfStyle w:val="000000100000" w:firstRow="0" w:lastRow="0" w:firstColumn="0" w:lastColumn="0" w:oddVBand="0" w:evenVBand="0" w:oddHBand="1" w:evenHBand="0" w:firstRowFirstColumn="0" w:firstRowLastColumn="0" w:lastRowFirstColumn="0" w:lastRowLastColumn="0"/>
              <w:rPr>
                <w:b/>
                <w:sz w:val="20"/>
                <w:szCs w:val="20"/>
              </w:rPr>
            </w:pPr>
            <w:r w:rsidRPr="00112BB9">
              <w:rPr>
                <w:b/>
                <w:sz w:val="20"/>
                <w:szCs w:val="20"/>
              </w:rPr>
              <w:t xml:space="preserve"> Ranking</w:t>
            </w:r>
          </w:p>
        </w:tc>
      </w:tr>
      <w:tr w:rsidR="00C14D1E" w:rsidRPr="0033553A" w:rsidTr="00C14D1E">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sz w:val="20"/>
                <w:szCs w:val="20"/>
              </w:rPr>
              <w:t xml:space="preserve"> </w:t>
            </w:r>
            <w:r w:rsidRPr="00112BB9">
              <w:rPr>
                <w:b w:val="0"/>
                <w:sz w:val="20"/>
                <w:szCs w:val="20"/>
              </w:rPr>
              <w:t>Payment Procedure</w:t>
            </w:r>
          </w:p>
        </w:tc>
        <w:tc>
          <w:tcPr>
            <w:tcW w:w="2339"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2336" w:type="dxa"/>
          </w:tcPr>
          <w:p w:rsidR="00C14D1E" w:rsidRPr="0033553A" w:rsidRDefault="00C14D1E" w:rsidP="00C14D1E">
            <w:pPr>
              <w:cnfStyle w:val="000000000000" w:firstRow="0" w:lastRow="0" w:firstColumn="0" w:lastColumn="0" w:oddVBand="0" w:evenVBand="0" w:oddHBand="0" w:evenHBand="0" w:firstRowFirstColumn="0" w:firstRowLastColumn="0" w:lastRowFirstColumn="0" w:lastRowLastColumn="0"/>
              <w:rPr>
                <w:sz w:val="20"/>
                <w:szCs w:val="20"/>
              </w:rPr>
            </w:pPr>
          </w:p>
        </w:tc>
      </w:tr>
      <w:tr w:rsidR="00C14D1E" w:rsidRPr="0033553A"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 xml:space="preserve"> Promise fulfillment</w:t>
            </w:r>
          </w:p>
        </w:tc>
        <w:tc>
          <w:tcPr>
            <w:tcW w:w="2339"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30%</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1st</w:t>
            </w:r>
          </w:p>
        </w:tc>
      </w:tr>
      <w:tr w:rsidR="00C14D1E" w:rsidRPr="0033553A" w:rsidTr="00C14D1E">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Product description</w:t>
            </w:r>
          </w:p>
        </w:tc>
        <w:tc>
          <w:tcPr>
            <w:tcW w:w="2339"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14D1E" w:rsidRPr="0033553A"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App interface</w:t>
            </w:r>
          </w:p>
        </w:tc>
        <w:tc>
          <w:tcPr>
            <w:tcW w:w="2339"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14D1E" w:rsidRPr="0033553A" w:rsidTr="00C14D1E">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Pricing</w:t>
            </w:r>
          </w:p>
        </w:tc>
        <w:tc>
          <w:tcPr>
            <w:tcW w:w="2339"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3rd</w:t>
            </w:r>
          </w:p>
        </w:tc>
      </w:tr>
      <w:tr w:rsidR="00C14D1E" w:rsidRPr="0033553A"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Product image</w:t>
            </w:r>
          </w:p>
        </w:tc>
        <w:tc>
          <w:tcPr>
            <w:tcW w:w="2339"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14D1E" w:rsidRPr="0033553A" w:rsidTr="00C14D1E">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Product variety</w:t>
            </w:r>
          </w:p>
        </w:tc>
        <w:tc>
          <w:tcPr>
            <w:tcW w:w="2339"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14D1E" w:rsidRPr="0033553A"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Customer care</w:t>
            </w:r>
          </w:p>
        </w:tc>
        <w:tc>
          <w:tcPr>
            <w:tcW w:w="2339"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14D1E" w:rsidRPr="0033553A" w:rsidTr="00C14D1E">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Refund Policy</w:t>
            </w:r>
          </w:p>
        </w:tc>
        <w:tc>
          <w:tcPr>
            <w:tcW w:w="2339"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14D1E" w:rsidRPr="0033553A"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Timely delivery</w:t>
            </w:r>
          </w:p>
        </w:tc>
        <w:tc>
          <w:tcPr>
            <w:tcW w:w="2339"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2nd</w:t>
            </w:r>
          </w:p>
        </w:tc>
      </w:tr>
      <w:tr w:rsidR="00C14D1E" w:rsidRPr="0033553A" w:rsidTr="00C14D1E">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Ordering Process</w:t>
            </w:r>
          </w:p>
        </w:tc>
        <w:tc>
          <w:tcPr>
            <w:tcW w:w="2339"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C14D1E" w:rsidRPr="0033553A" w:rsidTr="00C14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9" w:type="dxa"/>
          </w:tcPr>
          <w:p w:rsidR="00C14D1E" w:rsidRPr="00112BB9" w:rsidRDefault="00C14D1E" w:rsidP="00C14D1E">
            <w:pPr>
              <w:rPr>
                <w:b w:val="0"/>
                <w:sz w:val="20"/>
                <w:szCs w:val="20"/>
              </w:rPr>
            </w:pPr>
            <w:r w:rsidRPr="00112BB9">
              <w:rPr>
                <w:b w:val="0"/>
                <w:sz w:val="20"/>
                <w:szCs w:val="20"/>
              </w:rPr>
              <w:t>Delivery Personnel behaviour</w:t>
            </w:r>
          </w:p>
        </w:tc>
        <w:tc>
          <w:tcPr>
            <w:tcW w:w="2339"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w:t>
            </w: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336" w:type="dxa"/>
          </w:tcPr>
          <w:p w:rsidR="00C14D1E" w:rsidRPr="0033553A" w:rsidRDefault="00C14D1E" w:rsidP="00C14D1E">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14D1E" w:rsidRPr="0033553A" w:rsidTr="00C14D1E">
        <w:tc>
          <w:tcPr>
            <w:cnfStyle w:val="001000000000" w:firstRow="0" w:lastRow="0" w:firstColumn="1" w:lastColumn="0" w:oddVBand="0" w:evenVBand="0" w:oddHBand="0" w:evenHBand="0" w:firstRowFirstColumn="0" w:firstRowLastColumn="0" w:lastRowFirstColumn="0" w:lastRowLastColumn="0"/>
            <w:tcW w:w="2339" w:type="dxa"/>
          </w:tcPr>
          <w:p w:rsidR="00C14D1E" w:rsidRPr="00065855" w:rsidRDefault="00C14D1E" w:rsidP="00C14D1E">
            <w:pPr>
              <w:rPr>
                <w:b w:val="0"/>
                <w:sz w:val="20"/>
                <w:szCs w:val="20"/>
              </w:rPr>
            </w:pPr>
            <w:r w:rsidRPr="00065855">
              <w:rPr>
                <w:b w:val="0"/>
                <w:sz w:val="20"/>
                <w:szCs w:val="20"/>
              </w:rPr>
              <w:t xml:space="preserve">Total </w:t>
            </w:r>
          </w:p>
        </w:tc>
        <w:tc>
          <w:tcPr>
            <w:tcW w:w="2339"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50</w:t>
            </w:r>
          </w:p>
        </w:tc>
        <w:tc>
          <w:tcPr>
            <w:tcW w:w="2336" w:type="dxa"/>
          </w:tcPr>
          <w:p w:rsidR="00C14D1E" w:rsidRPr="0033553A" w:rsidRDefault="00C14D1E" w:rsidP="00C14D1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100%</w:t>
            </w:r>
          </w:p>
        </w:tc>
        <w:tc>
          <w:tcPr>
            <w:tcW w:w="2336" w:type="dxa"/>
          </w:tcPr>
          <w:p w:rsidR="00C14D1E" w:rsidRPr="0033553A" w:rsidRDefault="00C14D1E" w:rsidP="00C14D1E">
            <w:pPr>
              <w:cnfStyle w:val="000000000000" w:firstRow="0" w:lastRow="0" w:firstColumn="0" w:lastColumn="0" w:oddVBand="0" w:evenVBand="0" w:oddHBand="0" w:evenHBand="0" w:firstRowFirstColumn="0" w:firstRowLastColumn="0" w:lastRowFirstColumn="0" w:lastRowLastColumn="0"/>
              <w:rPr>
                <w:sz w:val="20"/>
                <w:szCs w:val="20"/>
              </w:rPr>
            </w:pPr>
          </w:p>
        </w:tc>
      </w:tr>
    </w:tbl>
    <w:p w:rsidR="00C14D1E" w:rsidRDefault="00C14D1E" w:rsidP="00C14D1E">
      <w:pPr>
        <w:jc w:val="both"/>
        <w:rPr>
          <w:b/>
        </w:rPr>
      </w:pPr>
    </w:p>
    <w:p w:rsidR="00C14D1E" w:rsidRPr="00094084" w:rsidRDefault="00C14D1E" w:rsidP="00C14D1E">
      <w:pPr>
        <w:jc w:val="both"/>
        <w:rPr>
          <w:b/>
          <w:i/>
          <w:color w:val="4472C4" w:themeColor="accent1"/>
        </w:rPr>
      </w:pPr>
      <w:r>
        <w:rPr>
          <w:b/>
        </w:rPr>
        <w:t xml:space="preserve">                                                   </w:t>
      </w:r>
      <w:r w:rsidRPr="00094084">
        <w:rPr>
          <w:b/>
          <w:i/>
          <w:color w:val="4472C4" w:themeColor="accent1"/>
        </w:rPr>
        <w:t>Table 4.3: Ranking of variables</w:t>
      </w:r>
    </w:p>
    <w:p w:rsidR="00C14D1E" w:rsidRPr="00924C79" w:rsidRDefault="00C14D1E" w:rsidP="00C14D1E">
      <w:pPr>
        <w:jc w:val="both"/>
        <w:rPr>
          <w:b/>
        </w:rPr>
      </w:pPr>
      <w:r>
        <w:rPr>
          <w:noProof/>
        </w:rPr>
        <w:drawing>
          <wp:anchor distT="0" distB="0" distL="114300" distR="114300" simplePos="0" relativeHeight="251728896" behindDoc="1" locked="0" layoutInCell="1" allowOverlap="1" wp14:anchorId="1F63777E" wp14:editId="45EBE7A0">
            <wp:simplePos x="0" y="0"/>
            <wp:positionH relativeFrom="margin">
              <wp:posOffset>-175260</wp:posOffset>
            </wp:positionH>
            <wp:positionV relativeFrom="paragraph">
              <wp:posOffset>244475</wp:posOffset>
            </wp:positionV>
            <wp:extent cx="6530340" cy="3947160"/>
            <wp:effectExtent l="0" t="0" r="381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BEBA8EAE-BF5A-486C-A8C5-ECC9F3942E4B}">
                          <a14:imgProps xmlns:a14="http://schemas.microsoft.com/office/drawing/2010/main">
                            <a14:imgLayer r:embed="rId27">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bwMode="auto">
                    <a:xfrm>
                      <a:off x="0" y="0"/>
                      <a:ext cx="6530340" cy="3947160"/>
                    </a:xfrm>
                    <a:prstGeom prst="rect">
                      <a:avLst/>
                    </a:prstGeom>
                    <a:noFill/>
                  </pic:spPr>
                </pic:pic>
              </a:graphicData>
            </a:graphic>
            <wp14:sizeRelH relativeFrom="page">
              <wp14:pctWidth>0</wp14:pctWidth>
            </wp14:sizeRelH>
            <wp14:sizeRelV relativeFrom="page">
              <wp14:pctHeight>0</wp14:pctHeight>
            </wp14:sizeRelV>
          </wp:anchor>
        </w:drawing>
      </w: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jc w:val="center"/>
      </w:pPr>
    </w:p>
    <w:p w:rsidR="00C14D1E" w:rsidRDefault="00C14D1E" w:rsidP="00C14D1E">
      <w:pPr>
        <w:tabs>
          <w:tab w:val="left" w:pos="3840"/>
          <w:tab w:val="left" w:pos="5748"/>
        </w:tabs>
        <w:jc w:val="both"/>
      </w:pPr>
      <w:r>
        <w:tab/>
      </w:r>
      <w:r>
        <w:tab/>
      </w:r>
    </w:p>
    <w:p w:rsidR="00C14D1E" w:rsidRDefault="00C14D1E" w:rsidP="00C14D1E">
      <w:pPr>
        <w:tabs>
          <w:tab w:val="left" w:pos="3840"/>
        </w:tabs>
        <w:jc w:val="both"/>
      </w:pPr>
      <w:r>
        <w:tab/>
      </w: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tabs>
          <w:tab w:val="left" w:pos="6924"/>
        </w:tabs>
        <w:jc w:val="both"/>
      </w:pPr>
      <w:r>
        <w:lastRenderedPageBreak/>
        <w:tab/>
      </w:r>
    </w:p>
    <w:p w:rsidR="00C14D1E" w:rsidRDefault="00C14D1E" w:rsidP="00C14D1E">
      <w:pPr>
        <w:jc w:val="both"/>
      </w:pPr>
      <w:r>
        <w:t xml:space="preserve">After identifying the factors which satisfy a customer, they have been asked to rank. The result shows that maximum people feel promise fulfillment (30%) is very much important to them. The next top priority for them is timely delivery (20%). They want their prouct to be delivered in time. This is obvious that while some other e-businesses attract huge criticism regarding delivery timing and promise fulfillment, for Daraz users these two factors are top priority. </w:t>
      </w:r>
    </w:p>
    <w:p w:rsidR="00C14D1E" w:rsidRPr="00094084" w:rsidRDefault="00C14D1E" w:rsidP="00C14D1E">
      <w:pPr>
        <w:jc w:val="both"/>
        <w:rPr>
          <w:b/>
        </w:rPr>
      </w:pPr>
      <w:r w:rsidRPr="00094084">
        <w:rPr>
          <w:b/>
        </w:rPr>
        <w:t>4.3 Measuring the level of satisfaction</w:t>
      </w:r>
    </w:p>
    <w:p w:rsidR="00C14D1E" w:rsidRPr="00094084" w:rsidRDefault="00C14D1E" w:rsidP="00C14D1E">
      <w:pPr>
        <w:jc w:val="both"/>
        <w:rPr>
          <w:rFonts w:ascii="Times New Roman" w:hAnsi="Times New Roman" w:cs="Times New Roman"/>
          <w:i/>
          <w:color w:val="4472C4" w:themeColor="accent1"/>
        </w:rPr>
      </w:pPr>
    </w:p>
    <w:tbl>
      <w:tblPr>
        <w:tblW w:w="0" w:type="dxa"/>
        <w:tblLayout w:type="fixed"/>
        <w:tblCellMar>
          <w:left w:w="0" w:type="dxa"/>
          <w:right w:w="0" w:type="dxa"/>
        </w:tblCellMar>
        <w:tblLook w:val="04A0" w:firstRow="1" w:lastRow="0" w:firstColumn="1" w:lastColumn="0" w:noHBand="0" w:noVBand="1"/>
      </w:tblPr>
      <w:tblGrid>
        <w:gridCol w:w="1170"/>
        <w:gridCol w:w="1263"/>
        <w:gridCol w:w="1347"/>
        <w:gridCol w:w="1260"/>
        <w:gridCol w:w="1980"/>
        <w:gridCol w:w="2790"/>
      </w:tblGrid>
      <w:tr w:rsidR="00C14D1E" w:rsidRPr="00094084" w:rsidTr="00C14D1E">
        <w:trPr>
          <w:cantSplit/>
        </w:trPr>
        <w:tc>
          <w:tcPr>
            <w:tcW w:w="981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rPr>
                <w:b/>
                <w:bCs/>
                <w:i/>
                <w:color w:val="4472C4" w:themeColor="accent1"/>
                <w:sz w:val="28"/>
                <w:szCs w:val="28"/>
              </w:rPr>
            </w:pPr>
            <w:r w:rsidRPr="00094084">
              <w:rPr>
                <w:b/>
                <w:bCs/>
                <w:i/>
                <w:color w:val="4472C4" w:themeColor="accent1"/>
                <w:sz w:val="28"/>
                <w:szCs w:val="28"/>
              </w:rPr>
              <w:t xml:space="preserve">                           </w:t>
            </w:r>
            <w:r>
              <w:rPr>
                <w:b/>
                <w:bCs/>
                <w:i/>
                <w:color w:val="4472C4" w:themeColor="accent1"/>
                <w:sz w:val="28"/>
                <w:szCs w:val="28"/>
              </w:rPr>
              <w:t xml:space="preserve"> Table 4.3.1</w:t>
            </w:r>
            <w:r w:rsidRPr="00094084">
              <w:rPr>
                <w:b/>
                <w:bCs/>
                <w:i/>
                <w:color w:val="4472C4" w:themeColor="accent1"/>
                <w:sz w:val="28"/>
                <w:szCs w:val="28"/>
              </w:rPr>
              <w:t xml:space="preserve"> : I get all types of products on Daraz</w:t>
            </w:r>
          </w:p>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26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98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79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117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26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26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98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79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r>
      <w:tr w:rsidR="00C14D1E" w:rsidTr="00C14D1E">
        <w:trPr>
          <w:cantSplit/>
        </w:trPr>
        <w:tc>
          <w:tcPr>
            <w:tcW w:w="981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26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r>
      <w:tr w:rsidR="00C14D1E" w:rsidTr="00C14D1E">
        <w:trPr>
          <w:cantSplit/>
        </w:trPr>
        <w:tc>
          <w:tcPr>
            <w:tcW w:w="981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26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r>
      <w:tr w:rsidR="00C14D1E" w:rsidTr="00C14D1E">
        <w:trPr>
          <w:cantSplit/>
        </w:trPr>
        <w:tc>
          <w:tcPr>
            <w:tcW w:w="981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26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15</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30.0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30.0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52.0</w:t>
            </w:r>
          </w:p>
        </w:tc>
      </w:tr>
      <w:tr w:rsidR="00C14D1E" w:rsidTr="00C14D1E">
        <w:trPr>
          <w:cantSplit/>
        </w:trPr>
        <w:tc>
          <w:tcPr>
            <w:tcW w:w="981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26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24</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48.0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48.0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81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26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26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98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79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p>
    <w:p w:rsidR="00C14D1E" w:rsidRDefault="00C14D1E" w:rsidP="00C14D1E">
      <w:pPr>
        <w:jc w:val="both"/>
      </w:pPr>
      <w:r>
        <w:rPr>
          <w:b/>
        </w:rPr>
        <w:t>Interpretation:</w:t>
      </w:r>
      <w:r>
        <w:t xml:space="preserve"> In terms of product availability, the highest 24 pesons expressed their full satisfaction, rating it as strongly agree. This is followed by 15 individuals who marked the statement “agree”. The rest of the values are not significant. Thus, in this statement, most of the respondents reacted positively. Daraz users want products of all categories and they remain happy when they donot need to find out any product other than Daraz.</w:t>
      </w:r>
    </w:p>
    <w:p w:rsidR="00C14D1E" w:rsidRDefault="00C14D1E" w:rsidP="00C14D1E">
      <w:pPr>
        <w:autoSpaceDE w:val="0"/>
        <w:autoSpaceDN w:val="0"/>
        <w:adjustRightInd w:val="0"/>
        <w:spacing w:after="0" w:line="240" w:lineRule="auto"/>
        <w:rPr>
          <w:rFonts w:ascii="Times New Roman" w:hAnsi="Times New Roman" w:cs="Times New Roman"/>
          <w:sz w:val="28"/>
          <w:szCs w:val="28"/>
        </w:rPr>
      </w:pPr>
    </w:p>
    <w:tbl>
      <w:tblPr>
        <w:tblW w:w="0" w:type="dxa"/>
        <w:tblLayout w:type="fixed"/>
        <w:tblCellMar>
          <w:left w:w="0" w:type="dxa"/>
          <w:right w:w="0" w:type="dxa"/>
        </w:tblCellMar>
        <w:tblLook w:val="04A0" w:firstRow="1" w:lastRow="0" w:firstColumn="1" w:lastColumn="0" w:noHBand="0" w:noVBand="1"/>
      </w:tblPr>
      <w:tblGrid>
        <w:gridCol w:w="750"/>
        <w:gridCol w:w="1683"/>
        <w:gridCol w:w="1347"/>
        <w:gridCol w:w="1980"/>
        <w:gridCol w:w="1350"/>
        <w:gridCol w:w="2250"/>
      </w:tblGrid>
      <w:tr w:rsidR="00C14D1E" w:rsidTr="00C14D1E">
        <w:trPr>
          <w:cantSplit/>
        </w:trPr>
        <w:tc>
          <w:tcPr>
            <w:tcW w:w="936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010205"/>
                <w:sz w:val="28"/>
                <w:szCs w:val="28"/>
              </w:rPr>
            </w:pPr>
            <w:r>
              <w:rPr>
                <w:b/>
                <w:bCs/>
                <w:color w:val="010205"/>
                <w:sz w:val="28"/>
                <w:szCs w:val="28"/>
              </w:rPr>
              <w:t xml:space="preserve">  </w:t>
            </w:r>
            <w:r w:rsidRPr="00094084">
              <w:rPr>
                <w:b/>
                <w:bCs/>
                <w:i/>
                <w:color w:val="4472C4" w:themeColor="accent1"/>
                <w:sz w:val="28"/>
                <w:szCs w:val="28"/>
              </w:rPr>
              <w:t>Tab</w:t>
            </w:r>
            <w:r>
              <w:rPr>
                <w:b/>
                <w:bCs/>
                <w:i/>
                <w:color w:val="4472C4" w:themeColor="accent1"/>
                <w:sz w:val="28"/>
                <w:szCs w:val="28"/>
              </w:rPr>
              <w:t>le 4.3.2</w:t>
            </w:r>
            <w:r w:rsidRPr="00094084">
              <w:rPr>
                <w:b/>
                <w:bCs/>
                <w:i/>
                <w:color w:val="4472C4" w:themeColor="accent1"/>
                <w:sz w:val="28"/>
                <w:szCs w:val="28"/>
              </w:rPr>
              <w:t>: The pictures of the product are clear and vivid</w:t>
            </w:r>
          </w:p>
          <w:p w:rsidR="00C14D1E" w:rsidRDefault="00C14D1E" w:rsidP="00C14D1E">
            <w:pPr>
              <w:autoSpaceDE w:val="0"/>
              <w:autoSpaceDN w:val="0"/>
              <w:adjustRightInd w:val="0"/>
              <w:spacing w:after="0" w:line="320" w:lineRule="atLeast"/>
              <w:ind w:left="60" w:right="60"/>
              <w:jc w:val="center"/>
              <w:rPr>
                <w:color w:val="010205"/>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98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35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25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11</w:t>
            </w:r>
          </w:p>
        </w:tc>
        <w:tc>
          <w:tcPr>
            <w:tcW w:w="198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c>
          <w:tcPr>
            <w:tcW w:w="135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c>
          <w:tcPr>
            <w:tcW w:w="225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26</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52.0</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52.0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74.0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88.0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96.0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98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35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25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p>
    <w:p w:rsidR="00C14D1E" w:rsidRDefault="00C14D1E" w:rsidP="00C14D1E">
      <w:pPr>
        <w:jc w:val="both"/>
      </w:pPr>
      <w:r w:rsidRPr="007D2351">
        <w:rPr>
          <w:b/>
        </w:rPr>
        <w:t>Interpretation:</w:t>
      </w:r>
      <w:r>
        <w:t xml:space="preserve"> When it comes to the clarity of the picture, 26 persons being surveyed said the picture was not clear and this was the highest number, 11 people strongly believe that the picture is not clear at all. The statement is supported by only a few people. The pictures displayed on Daraz app are a big barrier of their satisfaction.</w:t>
      </w:r>
    </w:p>
    <w:p w:rsidR="00C14D1E" w:rsidRDefault="00C14D1E" w:rsidP="00C14D1E">
      <w:pPr>
        <w:jc w:val="both"/>
      </w:pPr>
    </w:p>
    <w:p w:rsidR="00C14D1E" w:rsidRPr="00094084" w:rsidRDefault="00C14D1E" w:rsidP="00C14D1E">
      <w:pPr>
        <w:autoSpaceDE w:val="0"/>
        <w:autoSpaceDN w:val="0"/>
        <w:adjustRightInd w:val="0"/>
        <w:spacing w:after="0" w:line="240" w:lineRule="auto"/>
        <w:rPr>
          <w:rFonts w:ascii="Times New Roman" w:hAnsi="Times New Roman" w:cs="Times New Roman"/>
          <w:i/>
          <w:color w:val="4472C4" w:themeColor="accent1"/>
        </w:rPr>
      </w:pPr>
    </w:p>
    <w:tbl>
      <w:tblPr>
        <w:tblW w:w="0" w:type="dxa"/>
        <w:tblLayout w:type="fixed"/>
        <w:tblCellMar>
          <w:left w:w="0" w:type="dxa"/>
          <w:right w:w="0" w:type="dxa"/>
        </w:tblCellMar>
        <w:tblLook w:val="04A0" w:firstRow="1" w:lastRow="0" w:firstColumn="1" w:lastColumn="0" w:noHBand="0" w:noVBand="1"/>
      </w:tblPr>
      <w:tblGrid>
        <w:gridCol w:w="750"/>
        <w:gridCol w:w="1683"/>
        <w:gridCol w:w="1347"/>
        <w:gridCol w:w="1530"/>
        <w:gridCol w:w="1530"/>
        <w:gridCol w:w="2610"/>
      </w:tblGrid>
      <w:tr w:rsidR="00C14D1E" w:rsidRPr="00094084"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sidRPr="00094084">
              <w:rPr>
                <w:b/>
                <w:bCs/>
                <w:i/>
                <w:color w:val="4472C4" w:themeColor="accent1"/>
                <w:sz w:val="32"/>
                <w:szCs w:val="32"/>
              </w:rPr>
              <w:t xml:space="preserve"> </w:t>
            </w:r>
            <w:r w:rsidRPr="00094084">
              <w:rPr>
                <w:b/>
                <w:bCs/>
                <w:i/>
                <w:color w:val="4472C4" w:themeColor="accent1"/>
                <w:sz w:val="28"/>
                <w:szCs w:val="28"/>
              </w:rPr>
              <w:t>Table 4.</w:t>
            </w:r>
            <w:r>
              <w:rPr>
                <w:b/>
                <w:bCs/>
                <w:i/>
                <w:color w:val="4472C4" w:themeColor="accent1"/>
                <w:sz w:val="28"/>
                <w:szCs w:val="28"/>
              </w:rPr>
              <w:t>3.3</w:t>
            </w:r>
            <w:r w:rsidRPr="00094084">
              <w:rPr>
                <w:b/>
                <w:bCs/>
                <w:i/>
                <w:color w:val="4472C4" w:themeColor="accent1"/>
                <w:sz w:val="28"/>
                <w:szCs w:val="28"/>
              </w:rPr>
              <w:t>: I can easily communicate with the seller through  this app</w:t>
            </w:r>
          </w:p>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53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53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61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w:t>
            </w:r>
          </w:p>
        </w:tc>
        <w:tc>
          <w:tcPr>
            <w:tcW w:w="153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153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261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19</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38.0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38.0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84.0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94.0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53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53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61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p>
    <w:p w:rsidR="00C14D1E" w:rsidRDefault="00C14D1E" w:rsidP="00C14D1E">
      <w:pPr>
        <w:jc w:val="both"/>
      </w:pPr>
      <w:r>
        <w:t xml:space="preserve">Interpretation: This statement was given to the partcipants to check the accessibility of the seller through the app. As many as 19 people disagreed with the statement. !4 more people showed strong negative reaction to it. 9 people showed their moderate attitude towards it. So this response indicates the problem of communication with the app. In open discussion, the respondents said they did not any reply from the seller. Even sometimes, the sellers didn’t pick up the phone or the number given was invalid. </w:t>
      </w: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autoSpaceDE w:val="0"/>
        <w:autoSpaceDN w:val="0"/>
        <w:adjustRightInd w:val="0"/>
        <w:spacing w:after="0" w:line="240" w:lineRule="auto"/>
        <w:rPr>
          <w:rFonts w:ascii="Times New Roman" w:hAnsi="Times New Roman" w:cs="Times New Roman"/>
        </w:rPr>
      </w:pPr>
    </w:p>
    <w:tbl>
      <w:tblPr>
        <w:tblW w:w="0" w:type="dxa"/>
        <w:tblLayout w:type="fixed"/>
        <w:tblCellMar>
          <w:left w:w="0" w:type="dxa"/>
          <w:right w:w="0" w:type="dxa"/>
        </w:tblCellMar>
        <w:tblLook w:val="04A0" w:firstRow="1" w:lastRow="0" w:firstColumn="1" w:lastColumn="0" w:noHBand="0" w:noVBand="1"/>
      </w:tblPr>
      <w:tblGrid>
        <w:gridCol w:w="750"/>
        <w:gridCol w:w="1683"/>
        <w:gridCol w:w="1527"/>
        <w:gridCol w:w="1350"/>
        <w:gridCol w:w="1440"/>
        <w:gridCol w:w="2700"/>
      </w:tblGrid>
      <w:tr w:rsidR="00C14D1E"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sidRPr="00094084">
              <w:rPr>
                <w:b/>
                <w:bCs/>
                <w:i/>
                <w:color w:val="4472C4" w:themeColor="accent1"/>
                <w:sz w:val="28"/>
                <w:szCs w:val="28"/>
              </w:rPr>
              <w:lastRenderedPageBreak/>
              <w:t>Table 4</w:t>
            </w:r>
            <w:r>
              <w:rPr>
                <w:b/>
                <w:bCs/>
                <w:i/>
                <w:color w:val="4472C4" w:themeColor="accent1"/>
                <w:sz w:val="28"/>
                <w:szCs w:val="28"/>
              </w:rPr>
              <w:t>.3.4</w:t>
            </w:r>
            <w:r w:rsidRPr="00094084">
              <w:rPr>
                <w:b/>
                <w:bCs/>
                <w:i/>
                <w:color w:val="4472C4" w:themeColor="accent1"/>
                <w:sz w:val="28"/>
                <w:szCs w:val="28"/>
              </w:rPr>
              <w:t xml:space="preserve">: The design of Daraz app is user friendly </w:t>
            </w:r>
          </w:p>
          <w:p w:rsidR="00C14D1E" w:rsidRDefault="00C14D1E" w:rsidP="00C14D1E">
            <w:pPr>
              <w:autoSpaceDE w:val="0"/>
              <w:autoSpaceDN w:val="0"/>
              <w:adjustRightInd w:val="0"/>
              <w:spacing w:after="0" w:line="320" w:lineRule="atLeast"/>
              <w:ind w:left="60" w:right="60"/>
              <w:jc w:val="center"/>
              <w:rPr>
                <w:color w:val="010205"/>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52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35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44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70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52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35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44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70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27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27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26</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52.0</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52.0</w:t>
            </w:r>
          </w:p>
        </w:tc>
        <w:tc>
          <w:tcPr>
            <w:tcW w:w="27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64.0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36.0</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36.0</w:t>
            </w:r>
          </w:p>
        </w:tc>
        <w:tc>
          <w:tcPr>
            <w:tcW w:w="27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52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35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44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70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jc w:val="both"/>
      </w:pPr>
    </w:p>
    <w:p w:rsidR="00C14D1E" w:rsidRDefault="00C14D1E" w:rsidP="00C14D1E">
      <w:pPr>
        <w:jc w:val="both"/>
      </w:pPr>
      <w:r>
        <w:rPr>
          <w:b/>
        </w:rPr>
        <w:t>Interpretation:</w:t>
      </w:r>
      <w:r>
        <w:t xml:space="preserve"> More than 50% participants (26) consider the app as user friendly.The 36% also strongly feel it. So there is no issue with the existing app. </w:t>
      </w:r>
    </w:p>
    <w:p w:rsidR="00C14D1E" w:rsidRPr="00094084" w:rsidRDefault="00C14D1E" w:rsidP="00C14D1E">
      <w:pPr>
        <w:autoSpaceDE w:val="0"/>
        <w:autoSpaceDN w:val="0"/>
        <w:adjustRightInd w:val="0"/>
        <w:spacing w:after="0" w:line="240" w:lineRule="auto"/>
        <w:rPr>
          <w:rFonts w:ascii="Times New Roman" w:hAnsi="Times New Roman" w:cs="Times New Roman"/>
          <w:i/>
          <w:color w:val="4472C4" w:themeColor="accent1"/>
        </w:rPr>
      </w:pPr>
    </w:p>
    <w:tbl>
      <w:tblPr>
        <w:tblW w:w="0" w:type="dxa"/>
        <w:tblLayout w:type="fixed"/>
        <w:tblCellMar>
          <w:left w:w="0" w:type="dxa"/>
          <w:right w:w="0" w:type="dxa"/>
        </w:tblCellMar>
        <w:tblLook w:val="04A0" w:firstRow="1" w:lastRow="0" w:firstColumn="1" w:lastColumn="0" w:noHBand="0" w:noVBand="1"/>
      </w:tblPr>
      <w:tblGrid>
        <w:gridCol w:w="750"/>
        <w:gridCol w:w="1683"/>
        <w:gridCol w:w="1347"/>
        <w:gridCol w:w="1530"/>
        <w:gridCol w:w="1530"/>
        <w:gridCol w:w="2610"/>
      </w:tblGrid>
      <w:tr w:rsidR="00C14D1E" w:rsidRPr="00094084"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sidRPr="00094084">
              <w:rPr>
                <w:b/>
                <w:bCs/>
                <w:i/>
                <w:color w:val="4472C4" w:themeColor="accent1"/>
                <w:sz w:val="28"/>
                <w:szCs w:val="28"/>
              </w:rPr>
              <w:t xml:space="preserve"> Table 4.</w:t>
            </w:r>
            <w:r>
              <w:rPr>
                <w:b/>
                <w:bCs/>
                <w:i/>
                <w:color w:val="4472C4" w:themeColor="accent1"/>
                <w:sz w:val="28"/>
                <w:szCs w:val="28"/>
              </w:rPr>
              <w:t>3.5</w:t>
            </w:r>
            <w:r w:rsidRPr="00094084">
              <w:rPr>
                <w:b/>
                <w:bCs/>
                <w:i/>
                <w:color w:val="4472C4" w:themeColor="accent1"/>
                <w:sz w:val="28"/>
                <w:szCs w:val="28"/>
              </w:rPr>
              <w:t xml:space="preserve">: The product delivered to my doorstep from Daraz was similar to the product which I saw on the app </w:t>
            </w:r>
          </w:p>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53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53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61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w:t>
            </w:r>
          </w:p>
        </w:tc>
        <w:tc>
          <w:tcPr>
            <w:tcW w:w="153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20.0</w:t>
            </w:r>
          </w:p>
        </w:tc>
        <w:tc>
          <w:tcPr>
            <w:tcW w:w="153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20.0</w:t>
            </w:r>
          </w:p>
        </w:tc>
        <w:tc>
          <w:tcPr>
            <w:tcW w:w="261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98.0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53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53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61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jc w:val="both"/>
      </w:pPr>
    </w:p>
    <w:p w:rsidR="00C14D1E" w:rsidRDefault="00C14D1E" w:rsidP="00C14D1E"/>
    <w:p w:rsidR="00C14D1E" w:rsidRDefault="00C14D1E" w:rsidP="00C14D1E">
      <w:pPr>
        <w:jc w:val="both"/>
      </w:pPr>
      <w:r>
        <w:rPr>
          <w:b/>
        </w:rPr>
        <w:t>Interpretation:</w:t>
      </w:r>
      <w:r>
        <w:t xml:space="preserve">  30 people didn’t agree with this statement and 10 more people strongly felt that. The people after the survey revealed that in the app, the color of the product looks bright but after the delivery, they don’t find similarity in the color. So it is obvious that the app has failed to give the proper understanding of color and size to the customers. </w:t>
      </w:r>
    </w:p>
    <w:p w:rsidR="00C14D1E" w:rsidRDefault="00C14D1E" w:rsidP="00C14D1E">
      <w:pPr>
        <w:autoSpaceDE w:val="0"/>
        <w:autoSpaceDN w:val="0"/>
        <w:adjustRightInd w:val="0"/>
        <w:spacing w:after="0" w:line="240" w:lineRule="auto"/>
        <w:rPr>
          <w:rFonts w:ascii="Times New Roman" w:hAnsi="Times New Roman" w:cs="Times New Roman"/>
        </w:rPr>
      </w:pPr>
    </w:p>
    <w:tbl>
      <w:tblPr>
        <w:tblW w:w="0" w:type="dxa"/>
        <w:tblLayout w:type="fixed"/>
        <w:tblCellMar>
          <w:left w:w="0" w:type="dxa"/>
          <w:right w:w="0" w:type="dxa"/>
        </w:tblCellMar>
        <w:tblLook w:val="04A0" w:firstRow="1" w:lastRow="0" w:firstColumn="1" w:lastColumn="0" w:noHBand="0" w:noVBand="1"/>
      </w:tblPr>
      <w:tblGrid>
        <w:gridCol w:w="750"/>
        <w:gridCol w:w="1683"/>
        <w:gridCol w:w="1347"/>
        <w:gridCol w:w="1350"/>
        <w:gridCol w:w="1800"/>
        <w:gridCol w:w="2430"/>
      </w:tblGrid>
      <w:tr w:rsidR="00C14D1E" w:rsidTr="00C14D1E">
        <w:trPr>
          <w:cantSplit/>
        </w:trPr>
        <w:tc>
          <w:tcPr>
            <w:tcW w:w="936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Pr>
                <w:b/>
                <w:bCs/>
                <w:color w:val="010205"/>
                <w:sz w:val="28"/>
                <w:szCs w:val="28"/>
              </w:rPr>
              <w:t xml:space="preserve"> </w:t>
            </w:r>
            <w:r>
              <w:rPr>
                <w:b/>
                <w:bCs/>
                <w:i/>
                <w:color w:val="4472C4" w:themeColor="accent1"/>
                <w:sz w:val="28"/>
                <w:szCs w:val="28"/>
              </w:rPr>
              <w:t>Table 4.3.6</w:t>
            </w:r>
            <w:r w:rsidRPr="00094084">
              <w:rPr>
                <w:b/>
                <w:bCs/>
                <w:i/>
                <w:color w:val="4472C4" w:themeColor="accent1"/>
                <w:sz w:val="28"/>
                <w:szCs w:val="28"/>
              </w:rPr>
              <w:t>: Product description provided in the Daraz app is really helpful</w:t>
            </w:r>
          </w:p>
          <w:p w:rsidR="00C14D1E" w:rsidRDefault="00C14D1E" w:rsidP="00C14D1E">
            <w:pPr>
              <w:autoSpaceDE w:val="0"/>
              <w:autoSpaceDN w:val="0"/>
              <w:adjustRightInd w:val="0"/>
              <w:spacing w:after="0" w:line="320" w:lineRule="atLeast"/>
              <w:ind w:right="60"/>
              <w:rPr>
                <w:color w:val="010205"/>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35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80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43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21</w:t>
            </w:r>
          </w:p>
        </w:tc>
        <w:tc>
          <w:tcPr>
            <w:tcW w:w="135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180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243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70.0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90.0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98.0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36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35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80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43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 w:rsidR="00C14D1E" w:rsidRDefault="00C14D1E" w:rsidP="00C14D1E">
      <w:pPr>
        <w:jc w:val="both"/>
      </w:pPr>
      <w:r>
        <w:rPr>
          <w:b/>
        </w:rPr>
        <w:t>Interpretation:</w:t>
      </w:r>
      <w:r>
        <w:t xml:space="preserve"> As per product description, more than one-fourth of the surveyed people think the description is not enough. Nearly 30% also disagreed with the statement. So product description is not clear. In the discussion session, people said the description is not written in perfect language. They have difficulty understanding the product. </w:t>
      </w:r>
    </w:p>
    <w:p w:rsidR="00C14D1E" w:rsidRDefault="00C14D1E" w:rsidP="00C14D1E">
      <w:pPr>
        <w:jc w:val="both"/>
      </w:pPr>
    </w:p>
    <w:tbl>
      <w:tblPr>
        <w:tblW w:w="0" w:type="dxa"/>
        <w:tblLayout w:type="fixed"/>
        <w:tblCellMar>
          <w:left w:w="0" w:type="dxa"/>
          <w:right w:w="0" w:type="dxa"/>
        </w:tblCellMar>
        <w:tblLook w:val="04A0" w:firstRow="1" w:lastRow="0" w:firstColumn="1" w:lastColumn="0" w:noHBand="0" w:noVBand="1"/>
      </w:tblPr>
      <w:tblGrid>
        <w:gridCol w:w="750"/>
        <w:gridCol w:w="1683"/>
        <w:gridCol w:w="1347"/>
        <w:gridCol w:w="1080"/>
        <w:gridCol w:w="1620"/>
        <w:gridCol w:w="2790"/>
      </w:tblGrid>
      <w:tr w:rsidR="00C14D1E" w:rsidTr="00C14D1E">
        <w:trPr>
          <w:cantSplit/>
        </w:trPr>
        <w:tc>
          <w:tcPr>
            <w:tcW w:w="927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010205"/>
                <w:sz w:val="28"/>
                <w:szCs w:val="28"/>
              </w:rPr>
            </w:pPr>
            <w:r>
              <w:rPr>
                <w:b/>
                <w:bCs/>
                <w:color w:val="010205"/>
                <w:sz w:val="28"/>
                <w:szCs w:val="28"/>
              </w:rPr>
              <w:t xml:space="preserve"> </w:t>
            </w:r>
            <w:r>
              <w:rPr>
                <w:b/>
                <w:bCs/>
                <w:i/>
                <w:color w:val="4472C4" w:themeColor="accent1"/>
                <w:sz w:val="28"/>
                <w:szCs w:val="28"/>
              </w:rPr>
              <w:t>Table 4.3.7</w:t>
            </w:r>
            <w:r w:rsidRPr="00094084">
              <w:rPr>
                <w:b/>
                <w:bCs/>
                <w:i/>
                <w:color w:val="4472C4" w:themeColor="accent1"/>
                <w:sz w:val="28"/>
                <w:szCs w:val="28"/>
              </w:rPr>
              <w:t xml:space="preserve">: The behaviour of delivery personnel is good </w:t>
            </w:r>
          </w:p>
          <w:p w:rsidR="00C14D1E" w:rsidRDefault="00C14D1E" w:rsidP="00C14D1E">
            <w:pPr>
              <w:autoSpaceDE w:val="0"/>
              <w:autoSpaceDN w:val="0"/>
              <w:adjustRightInd w:val="0"/>
              <w:spacing w:after="0" w:line="320" w:lineRule="atLeast"/>
              <w:ind w:left="60" w:right="60"/>
              <w:jc w:val="center"/>
              <w:rPr>
                <w:color w:val="010205"/>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08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62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79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13</w:t>
            </w:r>
          </w:p>
        </w:tc>
        <w:tc>
          <w:tcPr>
            <w:tcW w:w="108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26.0</w:t>
            </w:r>
          </w:p>
        </w:tc>
        <w:tc>
          <w:tcPr>
            <w:tcW w:w="162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26.0</w:t>
            </w:r>
          </w:p>
        </w:tc>
        <w:tc>
          <w:tcPr>
            <w:tcW w:w="279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26.0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w:t>
            </w:r>
          </w:p>
        </w:tc>
        <w:tc>
          <w:tcPr>
            <w:tcW w:w="10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56.0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56.0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82.0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w:t>
            </w:r>
          </w:p>
        </w:tc>
        <w:tc>
          <w:tcPr>
            <w:tcW w:w="10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96.0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0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98.0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0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79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08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62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79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r>
        <w:rPr>
          <w:b/>
        </w:rPr>
        <w:t>Interpretation:</w:t>
      </w:r>
      <w:r>
        <w:t xml:space="preserve"> Among 50 people, 28 ones rated the behaviour as not good. The 13 other hold the same view expressing their strong disapproval of the statement. Therefore, it can be interpreted that the behaviour of delivery boys are not up to the mark and it causes dissatisfaction among customers. </w:t>
      </w:r>
    </w:p>
    <w:p w:rsidR="00C14D1E" w:rsidRDefault="00C14D1E" w:rsidP="00C14D1E">
      <w:pPr>
        <w:jc w:val="both"/>
      </w:pPr>
      <w:r>
        <w:t xml:space="preserve"> </w:t>
      </w:r>
    </w:p>
    <w:p w:rsidR="00C14D1E" w:rsidRPr="00094084" w:rsidRDefault="00C14D1E" w:rsidP="00C14D1E">
      <w:pPr>
        <w:autoSpaceDE w:val="0"/>
        <w:autoSpaceDN w:val="0"/>
        <w:adjustRightInd w:val="0"/>
        <w:spacing w:after="0" w:line="240" w:lineRule="auto"/>
        <w:rPr>
          <w:rFonts w:ascii="Times New Roman" w:hAnsi="Times New Roman" w:cs="Times New Roman"/>
          <w:i/>
          <w:color w:val="4472C4" w:themeColor="accent1"/>
        </w:rPr>
      </w:pPr>
    </w:p>
    <w:tbl>
      <w:tblPr>
        <w:tblW w:w="0" w:type="dxa"/>
        <w:tblLayout w:type="fixed"/>
        <w:tblCellMar>
          <w:left w:w="0" w:type="dxa"/>
          <w:right w:w="0" w:type="dxa"/>
        </w:tblCellMar>
        <w:tblLook w:val="04A0" w:firstRow="1" w:lastRow="0" w:firstColumn="1" w:lastColumn="0" w:noHBand="0" w:noVBand="1"/>
      </w:tblPr>
      <w:tblGrid>
        <w:gridCol w:w="749"/>
        <w:gridCol w:w="1714"/>
        <w:gridCol w:w="1677"/>
        <w:gridCol w:w="1620"/>
        <w:gridCol w:w="1620"/>
        <w:gridCol w:w="1800"/>
      </w:tblGrid>
      <w:tr w:rsidR="00C14D1E" w:rsidRPr="00094084" w:rsidTr="00C14D1E">
        <w:trPr>
          <w:cantSplit/>
        </w:trPr>
        <w:tc>
          <w:tcPr>
            <w:tcW w:w="9180" w:type="dxa"/>
            <w:gridSpan w:val="6"/>
            <w:shd w:val="clear" w:color="auto" w:fill="FFFFFF"/>
            <w:vAlign w:val="center"/>
            <w:hideMark/>
          </w:tcPr>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r>
              <w:rPr>
                <w:b/>
                <w:bCs/>
                <w:i/>
                <w:color w:val="4472C4" w:themeColor="accent1"/>
                <w:sz w:val="28"/>
                <w:szCs w:val="28"/>
              </w:rPr>
              <w:t xml:space="preserve"> Table 4.3.8</w:t>
            </w:r>
            <w:r w:rsidRPr="00094084">
              <w:rPr>
                <w:b/>
                <w:bCs/>
                <w:i/>
                <w:color w:val="4472C4" w:themeColor="accent1"/>
                <w:sz w:val="28"/>
                <w:szCs w:val="28"/>
              </w:rPr>
              <w:t>:  I  got my ordered product in time</w:t>
            </w:r>
          </w:p>
        </w:tc>
      </w:tr>
      <w:tr w:rsidR="00C14D1E" w:rsidTr="00C14D1E">
        <w:trPr>
          <w:cantSplit/>
        </w:trPr>
        <w:tc>
          <w:tcPr>
            <w:tcW w:w="246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67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62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62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180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49"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lastRenderedPageBreak/>
              <w:t>Valid</w:t>
            </w:r>
          </w:p>
        </w:tc>
        <w:tc>
          <w:tcPr>
            <w:tcW w:w="1714"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67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w:t>
            </w:r>
          </w:p>
        </w:tc>
        <w:tc>
          <w:tcPr>
            <w:tcW w:w="162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62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80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r>
      <w:tr w:rsidR="00C14D1E" w:rsidTr="00C14D1E">
        <w:trPr>
          <w:cantSplit/>
        </w:trPr>
        <w:tc>
          <w:tcPr>
            <w:tcW w:w="918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714"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67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18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r>
      <w:tr w:rsidR="00C14D1E" w:rsidTr="00C14D1E">
        <w:trPr>
          <w:cantSplit/>
        </w:trPr>
        <w:tc>
          <w:tcPr>
            <w:tcW w:w="918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714"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67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8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32.0</w:t>
            </w:r>
          </w:p>
        </w:tc>
      </w:tr>
      <w:tr w:rsidR="00C14D1E" w:rsidTr="00C14D1E">
        <w:trPr>
          <w:cantSplit/>
        </w:trPr>
        <w:tc>
          <w:tcPr>
            <w:tcW w:w="918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714"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67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18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46.0</w:t>
            </w:r>
          </w:p>
        </w:tc>
      </w:tr>
      <w:tr w:rsidR="00C14D1E" w:rsidTr="00C14D1E">
        <w:trPr>
          <w:cantSplit/>
        </w:trPr>
        <w:tc>
          <w:tcPr>
            <w:tcW w:w="918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714"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67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27</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54.0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54.0</w:t>
            </w:r>
          </w:p>
        </w:tc>
        <w:tc>
          <w:tcPr>
            <w:tcW w:w="180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18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714"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67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62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62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80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r>
        <w:rPr>
          <w:b/>
        </w:rPr>
        <w:t>Interpretation:</w:t>
      </w:r>
      <w:r>
        <w:t xml:space="preserve"> When asked about delivery timing. Most of the participants showed their satisfaction. 27 persons strongly agreed and 7 others agreed with the statement. Compared to many other e-sites, Daraz is doing well in this case. </w:t>
      </w:r>
    </w:p>
    <w:p w:rsidR="00C14D1E" w:rsidRDefault="00C14D1E" w:rsidP="00C14D1E">
      <w:pPr>
        <w:jc w:val="both"/>
      </w:pPr>
    </w:p>
    <w:p w:rsidR="00C14D1E" w:rsidRPr="00094084" w:rsidRDefault="00C14D1E" w:rsidP="00C14D1E">
      <w:pPr>
        <w:autoSpaceDE w:val="0"/>
        <w:autoSpaceDN w:val="0"/>
        <w:adjustRightInd w:val="0"/>
        <w:spacing w:after="0" w:line="240" w:lineRule="auto"/>
        <w:rPr>
          <w:rFonts w:ascii="Times New Roman" w:hAnsi="Times New Roman" w:cs="Times New Roman"/>
          <w:i/>
          <w:color w:val="4472C4" w:themeColor="accent1"/>
        </w:rPr>
      </w:pPr>
    </w:p>
    <w:tbl>
      <w:tblPr>
        <w:tblW w:w="0" w:type="dxa"/>
        <w:tblLayout w:type="fixed"/>
        <w:tblCellMar>
          <w:left w:w="0" w:type="dxa"/>
          <w:right w:w="0" w:type="dxa"/>
        </w:tblCellMar>
        <w:tblLook w:val="04A0" w:firstRow="1" w:lastRow="0" w:firstColumn="1" w:lastColumn="0" w:noHBand="0" w:noVBand="1"/>
      </w:tblPr>
      <w:tblGrid>
        <w:gridCol w:w="750"/>
        <w:gridCol w:w="1683"/>
        <w:gridCol w:w="1617"/>
        <w:gridCol w:w="1260"/>
        <w:gridCol w:w="1800"/>
        <w:gridCol w:w="2160"/>
      </w:tblGrid>
      <w:tr w:rsidR="00C14D1E" w:rsidRPr="00094084" w:rsidTr="00C14D1E">
        <w:trPr>
          <w:cantSplit/>
        </w:trPr>
        <w:tc>
          <w:tcPr>
            <w:tcW w:w="9270" w:type="dxa"/>
            <w:gridSpan w:val="6"/>
            <w:shd w:val="clear" w:color="auto" w:fill="FFFFFF"/>
            <w:vAlign w:val="center"/>
            <w:hideMark/>
          </w:tcPr>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r>
              <w:rPr>
                <w:b/>
                <w:bCs/>
                <w:i/>
                <w:color w:val="4472C4" w:themeColor="accent1"/>
                <w:sz w:val="28"/>
                <w:szCs w:val="28"/>
              </w:rPr>
              <w:t xml:space="preserve"> Table 4.3.9</w:t>
            </w:r>
            <w:r w:rsidRPr="00094084">
              <w:rPr>
                <w:b/>
                <w:bCs/>
                <w:i/>
                <w:color w:val="4472C4" w:themeColor="accent1"/>
                <w:sz w:val="28"/>
                <w:szCs w:val="28"/>
              </w:rPr>
              <w:t>: I could contact with customer care when I faced any problem</w:t>
            </w: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61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26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80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16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61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w:t>
            </w:r>
          </w:p>
        </w:tc>
        <w:tc>
          <w:tcPr>
            <w:tcW w:w="126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180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216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61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26</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52.0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52.0</w:t>
            </w:r>
          </w:p>
        </w:tc>
        <w:tc>
          <w:tcPr>
            <w:tcW w:w="216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66.0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61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11</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c>
          <w:tcPr>
            <w:tcW w:w="216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88.0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61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216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98.0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61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80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16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27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61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26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80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16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jc w:val="both"/>
        <w:rPr>
          <w:rFonts w:ascii="Times New Roman" w:hAnsi="Times New Roman" w:cs="Times New Roman"/>
        </w:rPr>
      </w:pPr>
    </w:p>
    <w:p w:rsidR="00C14D1E" w:rsidRDefault="00C14D1E" w:rsidP="00C14D1E">
      <w:pPr>
        <w:jc w:val="both"/>
      </w:pPr>
      <w:r>
        <w:rPr>
          <w:b/>
        </w:rPr>
        <w:t>Interpretation:</w:t>
      </w:r>
      <w:r>
        <w:t xml:space="preserve"> This statement was given to analyze the responsesiveness of customer care service of Daraz. 52% couldn’t agree with the given statement, which is the highest.  7 out of 50 people strongly disagreed with it saying that customer care was unreachable when they encountered any problem.</w:t>
      </w:r>
    </w:p>
    <w:p w:rsidR="00C14D1E" w:rsidRPr="00094084" w:rsidRDefault="00C14D1E" w:rsidP="00C14D1E">
      <w:pPr>
        <w:autoSpaceDE w:val="0"/>
        <w:autoSpaceDN w:val="0"/>
        <w:adjustRightInd w:val="0"/>
        <w:spacing w:after="0" w:line="240" w:lineRule="auto"/>
        <w:rPr>
          <w:rFonts w:ascii="Times New Roman" w:hAnsi="Times New Roman" w:cs="Times New Roman"/>
          <w:i/>
          <w:color w:val="4472C4" w:themeColor="accent1"/>
        </w:rPr>
      </w:pPr>
    </w:p>
    <w:tbl>
      <w:tblPr>
        <w:tblW w:w="0" w:type="dxa"/>
        <w:tblLayout w:type="fixed"/>
        <w:tblCellMar>
          <w:left w:w="0" w:type="dxa"/>
          <w:right w:w="0" w:type="dxa"/>
        </w:tblCellMar>
        <w:tblLook w:val="04A0" w:firstRow="1" w:lastRow="0" w:firstColumn="1" w:lastColumn="0" w:noHBand="0" w:noVBand="1"/>
      </w:tblPr>
      <w:tblGrid>
        <w:gridCol w:w="750"/>
        <w:gridCol w:w="1683"/>
        <w:gridCol w:w="1437"/>
        <w:gridCol w:w="1440"/>
        <w:gridCol w:w="1530"/>
        <w:gridCol w:w="2610"/>
      </w:tblGrid>
      <w:tr w:rsidR="00C14D1E" w:rsidRPr="00094084"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Pr>
                <w:b/>
                <w:bCs/>
                <w:i/>
                <w:color w:val="4472C4" w:themeColor="accent1"/>
                <w:sz w:val="28"/>
                <w:szCs w:val="28"/>
              </w:rPr>
              <w:t xml:space="preserve"> Table 4.3.10</w:t>
            </w:r>
            <w:r w:rsidRPr="00094084">
              <w:rPr>
                <w:b/>
                <w:bCs/>
                <w:i/>
                <w:color w:val="4472C4" w:themeColor="accent1"/>
                <w:sz w:val="28"/>
                <w:szCs w:val="28"/>
              </w:rPr>
              <w:t xml:space="preserve">:  Customer care represntative was responsive and  behaved well with me </w:t>
            </w:r>
          </w:p>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43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44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53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61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43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44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53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61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43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43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34.0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43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24.0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24.0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58.0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43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21</w:t>
            </w:r>
          </w:p>
        </w:tc>
        <w:tc>
          <w:tcPr>
            <w:tcW w:w="144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261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43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44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53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61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r>
        <w:rPr>
          <w:b/>
        </w:rPr>
        <w:t>Interpretation:</w:t>
      </w:r>
      <w:r>
        <w:t xml:space="preserve"> About the behaviour of customer care personnel, the highest number of people (42%) accepted that they have received friendly behabiour from them.This is followed by 12% more people who agreed with the statement. The other figures are not considerable. </w:t>
      </w:r>
    </w:p>
    <w:p w:rsidR="00C14D1E" w:rsidRDefault="00C14D1E" w:rsidP="00C14D1E">
      <w:pPr>
        <w:autoSpaceDE w:val="0"/>
        <w:autoSpaceDN w:val="0"/>
        <w:adjustRightInd w:val="0"/>
        <w:spacing w:after="0" w:line="240" w:lineRule="auto"/>
        <w:rPr>
          <w:rFonts w:ascii="Times New Roman" w:hAnsi="Times New Roman" w:cs="Times New Roman"/>
        </w:rPr>
      </w:pPr>
    </w:p>
    <w:tbl>
      <w:tblPr>
        <w:tblW w:w="0" w:type="dxa"/>
        <w:tblLayout w:type="fixed"/>
        <w:tblCellMar>
          <w:left w:w="0" w:type="dxa"/>
          <w:right w:w="0" w:type="dxa"/>
        </w:tblCellMar>
        <w:tblLook w:val="04A0" w:firstRow="1" w:lastRow="0" w:firstColumn="1" w:lastColumn="0" w:noHBand="0" w:noVBand="1"/>
      </w:tblPr>
      <w:tblGrid>
        <w:gridCol w:w="750"/>
        <w:gridCol w:w="1683"/>
        <w:gridCol w:w="1527"/>
        <w:gridCol w:w="1350"/>
        <w:gridCol w:w="1710"/>
        <w:gridCol w:w="2430"/>
      </w:tblGrid>
      <w:tr w:rsidR="00C14D1E" w:rsidRPr="00094084"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Pr>
                <w:b/>
                <w:bCs/>
                <w:i/>
                <w:color w:val="4472C4" w:themeColor="accent1"/>
                <w:sz w:val="28"/>
                <w:szCs w:val="28"/>
              </w:rPr>
              <w:t xml:space="preserve"> Table 4.3.11</w:t>
            </w:r>
            <w:r w:rsidRPr="00094084">
              <w:rPr>
                <w:b/>
                <w:bCs/>
                <w:i/>
                <w:color w:val="4472C4" w:themeColor="accent1"/>
                <w:sz w:val="28"/>
                <w:szCs w:val="28"/>
              </w:rPr>
              <w:t>: I could solve my problems communicating with customer care</w:t>
            </w:r>
          </w:p>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52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35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71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43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52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w:t>
            </w:r>
          </w:p>
        </w:tc>
        <w:tc>
          <w:tcPr>
            <w:tcW w:w="135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171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243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56.0</w:t>
            </w:r>
          </w:p>
        </w:tc>
        <w:tc>
          <w:tcPr>
            <w:tcW w:w="171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56.0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68.0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171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18.0</w:t>
            </w:r>
          </w:p>
        </w:tc>
        <w:tc>
          <w:tcPr>
            <w:tcW w:w="171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94.0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171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52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35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71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43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r>
        <w:rPr>
          <w:b/>
        </w:rPr>
        <w:t>Interpretation:</w:t>
      </w:r>
      <w:r>
        <w:t xml:space="preserve"> Whether customer care was able to give solution or not, in this statement, 28 people said no. 6 others strongly disagreed with it.  It is clear that customer care has limitation to provide solution to the customers.</w:t>
      </w:r>
    </w:p>
    <w:p w:rsidR="00C14D1E" w:rsidRDefault="00C14D1E" w:rsidP="00C14D1E"/>
    <w:p w:rsidR="00C14D1E" w:rsidRDefault="00C14D1E" w:rsidP="00C14D1E">
      <w:pPr>
        <w:autoSpaceDE w:val="0"/>
        <w:autoSpaceDN w:val="0"/>
        <w:adjustRightInd w:val="0"/>
        <w:spacing w:after="0" w:line="240" w:lineRule="auto"/>
        <w:rPr>
          <w:rFonts w:ascii="Times New Roman" w:hAnsi="Times New Roman" w:cs="Times New Roman"/>
        </w:rPr>
      </w:pPr>
    </w:p>
    <w:tbl>
      <w:tblPr>
        <w:tblW w:w="0" w:type="dxa"/>
        <w:tblLayout w:type="fixed"/>
        <w:tblCellMar>
          <w:left w:w="0" w:type="dxa"/>
          <w:right w:w="0" w:type="dxa"/>
        </w:tblCellMar>
        <w:tblLook w:val="04A0" w:firstRow="1" w:lastRow="0" w:firstColumn="1" w:lastColumn="0" w:noHBand="0" w:noVBand="1"/>
      </w:tblPr>
      <w:tblGrid>
        <w:gridCol w:w="750"/>
        <w:gridCol w:w="1683"/>
        <w:gridCol w:w="1527"/>
        <w:gridCol w:w="1260"/>
        <w:gridCol w:w="1890"/>
        <w:gridCol w:w="2340"/>
      </w:tblGrid>
      <w:tr w:rsidR="00C14D1E"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010205"/>
                <w:sz w:val="28"/>
                <w:szCs w:val="28"/>
              </w:rPr>
            </w:pPr>
            <w:r>
              <w:rPr>
                <w:b/>
                <w:bCs/>
                <w:color w:val="010205"/>
                <w:sz w:val="28"/>
                <w:szCs w:val="28"/>
              </w:rPr>
              <w:t xml:space="preserve"> </w:t>
            </w:r>
            <w:r>
              <w:rPr>
                <w:b/>
                <w:bCs/>
                <w:i/>
                <w:color w:val="4472C4" w:themeColor="accent1"/>
                <w:sz w:val="28"/>
                <w:szCs w:val="28"/>
              </w:rPr>
              <w:t>Table 4.3.12</w:t>
            </w:r>
            <w:r w:rsidRPr="00094084">
              <w:rPr>
                <w:b/>
                <w:bCs/>
                <w:i/>
                <w:color w:val="4472C4" w:themeColor="accent1"/>
                <w:sz w:val="28"/>
                <w:szCs w:val="28"/>
              </w:rPr>
              <w:t>: I could change the faulty product delivered to me</w:t>
            </w:r>
          </w:p>
          <w:p w:rsidR="00C14D1E" w:rsidRDefault="00C14D1E" w:rsidP="00C14D1E">
            <w:pPr>
              <w:autoSpaceDE w:val="0"/>
              <w:autoSpaceDN w:val="0"/>
              <w:adjustRightInd w:val="0"/>
              <w:spacing w:after="0" w:line="320" w:lineRule="atLeast"/>
              <w:ind w:left="60" w:right="60"/>
              <w:jc w:val="center"/>
              <w:rPr>
                <w:color w:val="010205"/>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52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26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89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34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52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21</w:t>
            </w:r>
          </w:p>
        </w:tc>
        <w:tc>
          <w:tcPr>
            <w:tcW w:w="126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189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234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36.0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36.0</w:t>
            </w:r>
          </w:p>
        </w:tc>
        <w:tc>
          <w:tcPr>
            <w:tcW w:w="234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78.0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w:t>
            </w:r>
          </w:p>
        </w:tc>
        <w:tc>
          <w:tcPr>
            <w:tcW w:w="234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c>
          <w:tcPr>
            <w:tcW w:w="234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96.0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w:t>
            </w:r>
          </w:p>
        </w:tc>
        <w:tc>
          <w:tcPr>
            <w:tcW w:w="126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234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52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26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89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34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pPr>
        <w:jc w:val="both"/>
      </w:pPr>
      <w:r>
        <w:rPr>
          <w:b/>
        </w:rPr>
        <w:t>Interpretation:</w:t>
      </w:r>
      <w:r>
        <w:t xml:space="preserve"> The maximum 21 opnined that they failed to get back the faulty product and got a new one. 18 people also expressed the same feelings. So the process of returning the wrong product is not very difficult for the customers of Daraz.</w:t>
      </w:r>
    </w:p>
    <w:p w:rsidR="00C14D1E" w:rsidRDefault="00C14D1E" w:rsidP="00C14D1E">
      <w:pPr>
        <w:autoSpaceDE w:val="0"/>
        <w:autoSpaceDN w:val="0"/>
        <w:adjustRightInd w:val="0"/>
        <w:spacing w:after="0" w:line="240" w:lineRule="auto"/>
        <w:rPr>
          <w:rFonts w:ascii="Times New Roman" w:hAnsi="Times New Roman" w:cs="Times New Roman"/>
        </w:rPr>
      </w:pPr>
    </w:p>
    <w:tbl>
      <w:tblPr>
        <w:tblW w:w="0" w:type="dxa"/>
        <w:tblLayout w:type="fixed"/>
        <w:tblCellMar>
          <w:left w:w="0" w:type="dxa"/>
          <w:right w:w="0" w:type="dxa"/>
        </w:tblCellMar>
        <w:tblLook w:val="04A0" w:firstRow="1" w:lastRow="0" w:firstColumn="1" w:lastColumn="0" w:noHBand="0" w:noVBand="1"/>
      </w:tblPr>
      <w:tblGrid>
        <w:gridCol w:w="750"/>
        <w:gridCol w:w="1683"/>
        <w:gridCol w:w="1347"/>
        <w:gridCol w:w="1350"/>
        <w:gridCol w:w="1890"/>
        <w:gridCol w:w="2430"/>
      </w:tblGrid>
      <w:tr w:rsidR="00C14D1E"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Pr>
                <w:b/>
                <w:bCs/>
                <w:i/>
                <w:color w:val="4472C4" w:themeColor="accent1"/>
                <w:sz w:val="28"/>
                <w:szCs w:val="28"/>
              </w:rPr>
              <w:t xml:space="preserve"> Table 4.3.13</w:t>
            </w:r>
            <w:r w:rsidRPr="00094084">
              <w:rPr>
                <w:b/>
                <w:bCs/>
                <w:i/>
                <w:color w:val="4472C4" w:themeColor="accent1"/>
                <w:sz w:val="28"/>
                <w:szCs w:val="28"/>
              </w:rPr>
              <w:t>: I get reasonable price through Daraz</w:t>
            </w:r>
          </w:p>
          <w:p w:rsidR="00C14D1E" w:rsidRDefault="00C14D1E" w:rsidP="00C14D1E">
            <w:pPr>
              <w:autoSpaceDE w:val="0"/>
              <w:autoSpaceDN w:val="0"/>
              <w:adjustRightInd w:val="0"/>
              <w:spacing w:after="0" w:line="320" w:lineRule="atLeast"/>
              <w:ind w:left="60" w:right="60"/>
              <w:jc w:val="center"/>
              <w:rPr>
                <w:color w:val="010205"/>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35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89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43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35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89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43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16.0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16.0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29</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58.0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58.0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20.0</w:t>
            </w:r>
          </w:p>
        </w:tc>
        <w:tc>
          <w:tcPr>
            <w:tcW w:w="189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20.0</w:t>
            </w:r>
          </w:p>
        </w:tc>
        <w:tc>
          <w:tcPr>
            <w:tcW w:w="243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35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89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43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jc w:val="both"/>
      </w:pPr>
    </w:p>
    <w:p w:rsidR="00C14D1E" w:rsidRPr="00133B4C" w:rsidRDefault="00C14D1E" w:rsidP="00C14D1E">
      <w:pPr>
        <w:jc w:val="both"/>
      </w:pPr>
      <w:r>
        <w:rPr>
          <w:b/>
        </w:rPr>
        <w:t>Interpretation:</w:t>
      </w:r>
      <w:r>
        <w:t xml:space="preserve"> In terms of price, the majoriry of participants believe they get fair price from Daraz. 29 individuals gave agree and 10 others responded the statement with strongly agree. </w:t>
      </w:r>
    </w:p>
    <w:p w:rsidR="00C14D1E" w:rsidRDefault="00C14D1E" w:rsidP="00C14D1E">
      <w:pPr>
        <w:autoSpaceDE w:val="0"/>
        <w:autoSpaceDN w:val="0"/>
        <w:adjustRightInd w:val="0"/>
        <w:spacing w:after="0" w:line="240" w:lineRule="auto"/>
        <w:rPr>
          <w:rFonts w:ascii="Times New Roman" w:hAnsi="Times New Roman" w:cs="Times New Roman"/>
        </w:rPr>
      </w:pPr>
    </w:p>
    <w:p w:rsidR="00C14D1E" w:rsidRPr="00094084" w:rsidRDefault="00C14D1E" w:rsidP="00C14D1E">
      <w:pPr>
        <w:autoSpaceDE w:val="0"/>
        <w:autoSpaceDN w:val="0"/>
        <w:adjustRightInd w:val="0"/>
        <w:spacing w:after="0" w:line="240" w:lineRule="auto"/>
        <w:rPr>
          <w:rFonts w:ascii="Times New Roman" w:hAnsi="Times New Roman" w:cs="Times New Roman"/>
          <w:i/>
          <w:color w:val="4472C4" w:themeColor="accent1"/>
        </w:rPr>
      </w:pPr>
    </w:p>
    <w:tbl>
      <w:tblPr>
        <w:tblW w:w="0" w:type="dxa"/>
        <w:tblLayout w:type="fixed"/>
        <w:tblCellMar>
          <w:left w:w="0" w:type="dxa"/>
          <w:right w:w="0" w:type="dxa"/>
        </w:tblCellMar>
        <w:tblLook w:val="04A0" w:firstRow="1" w:lastRow="0" w:firstColumn="1" w:lastColumn="0" w:noHBand="0" w:noVBand="1"/>
      </w:tblPr>
      <w:tblGrid>
        <w:gridCol w:w="750"/>
        <w:gridCol w:w="1683"/>
        <w:gridCol w:w="1527"/>
        <w:gridCol w:w="1350"/>
        <w:gridCol w:w="1620"/>
        <w:gridCol w:w="2520"/>
      </w:tblGrid>
      <w:tr w:rsidR="00C14D1E" w:rsidRPr="00094084" w:rsidTr="00C14D1E">
        <w:trPr>
          <w:cantSplit/>
        </w:trPr>
        <w:tc>
          <w:tcPr>
            <w:tcW w:w="945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4472C4" w:themeColor="accent1"/>
                <w:sz w:val="28"/>
                <w:szCs w:val="28"/>
              </w:rPr>
            </w:pPr>
            <w:r>
              <w:rPr>
                <w:b/>
                <w:bCs/>
                <w:i/>
                <w:color w:val="4472C4" w:themeColor="accent1"/>
                <w:sz w:val="28"/>
                <w:szCs w:val="28"/>
              </w:rPr>
              <w:t>Table 4.3.14</w:t>
            </w:r>
            <w:r w:rsidRPr="00094084">
              <w:rPr>
                <w:b/>
                <w:bCs/>
                <w:i/>
                <w:color w:val="4472C4" w:themeColor="accent1"/>
                <w:sz w:val="28"/>
                <w:szCs w:val="28"/>
              </w:rPr>
              <w:t xml:space="preserve">: Daraz gives good discount on products </w:t>
            </w:r>
          </w:p>
          <w:p w:rsidR="00C14D1E" w:rsidRPr="00094084" w:rsidRDefault="00C14D1E" w:rsidP="00C14D1E">
            <w:pPr>
              <w:autoSpaceDE w:val="0"/>
              <w:autoSpaceDN w:val="0"/>
              <w:adjustRightInd w:val="0"/>
              <w:spacing w:after="0" w:line="320" w:lineRule="atLeast"/>
              <w:ind w:left="60" w:right="60"/>
              <w:jc w:val="center"/>
              <w:rPr>
                <w:i/>
                <w:color w:val="4472C4" w:themeColor="accent1"/>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52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35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62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52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52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w:t>
            </w:r>
          </w:p>
        </w:tc>
        <w:tc>
          <w:tcPr>
            <w:tcW w:w="135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162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252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2.0</w:t>
            </w:r>
          </w:p>
        </w:tc>
        <w:tc>
          <w:tcPr>
            <w:tcW w:w="252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8</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16.0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16.0</w:t>
            </w:r>
          </w:p>
        </w:tc>
        <w:tc>
          <w:tcPr>
            <w:tcW w:w="252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14</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28.0</w:t>
            </w:r>
          </w:p>
        </w:tc>
        <w:tc>
          <w:tcPr>
            <w:tcW w:w="252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52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25</w:t>
            </w:r>
          </w:p>
        </w:tc>
        <w:tc>
          <w:tcPr>
            <w:tcW w:w="135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50.0</w:t>
            </w:r>
          </w:p>
        </w:tc>
        <w:tc>
          <w:tcPr>
            <w:tcW w:w="162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50.0</w:t>
            </w:r>
          </w:p>
        </w:tc>
        <w:tc>
          <w:tcPr>
            <w:tcW w:w="252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45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52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35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62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52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Pr>
        <w:autoSpaceDE w:val="0"/>
        <w:autoSpaceDN w:val="0"/>
        <w:adjustRightInd w:val="0"/>
        <w:spacing w:after="0" w:line="400" w:lineRule="atLeast"/>
        <w:rPr>
          <w:rFonts w:ascii="Times New Roman" w:hAnsi="Times New Roman" w:cs="Times New Roman"/>
        </w:rPr>
      </w:pPr>
    </w:p>
    <w:p w:rsidR="00C14D1E" w:rsidRDefault="00C14D1E" w:rsidP="00C14D1E">
      <w:r>
        <w:rPr>
          <w:b/>
        </w:rPr>
        <w:lastRenderedPageBreak/>
        <w:t>Interpretation</w:t>
      </w:r>
      <w:r>
        <w:t>: In case of discounts, only a few people expresssed dissatisfaction. It is obvious that customers of Daraz find discount policy satisfying.</w:t>
      </w:r>
    </w:p>
    <w:p w:rsidR="00C14D1E" w:rsidRDefault="00C14D1E" w:rsidP="00C14D1E">
      <w:pPr>
        <w:autoSpaceDE w:val="0"/>
        <w:autoSpaceDN w:val="0"/>
        <w:adjustRightInd w:val="0"/>
        <w:spacing w:after="0" w:line="240" w:lineRule="auto"/>
        <w:rPr>
          <w:rFonts w:ascii="Times New Roman" w:hAnsi="Times New Roman" w:cs="Times New Roman"/>
        </w:rPr>
      </w:pPr>
    </w:p>
    <w:p w:rsidR="00C14D1E" w:rsidRDefault="00C14D1E" w:rsidP="00C14D1E">
      <w:pPr>
        <w:autoSpaceDE w:val="0"/>
        <w:autoSpaceDN w:val="0"/>
        <w:adjustRightInd w:val="0"/>
        <w:spacing w:after="0" w:line="240" w:lineRule="auto"/>
        <w:rPr>
          <w:rFonts w:ascii="Times New Roman" w:hAnsi="Times New Roman" w:cs="Times New Roman"/>
        </w:rPr>
      </w:pPr>
    </w:p>
    <w:tbl>
      <w:tblPr>
        <w:tblW w:w="0" w:type="dxa"/>
        <w:tblLayout w:type="fixed"/>
        <w:tblCellMar>
          <w:left w:w="0" w:type="dxa"/>
          <w:right w:w="0" w:type="dxa"/>
        </w:tblCellMar>
        <w:tblLook w:val="04A0" w:firstRow="1" w:lastRow="0" w:firstColumn="1" w:lastColumn="0" w:noHBand="0" w:noVBand="1"/>
      </w:tblPr>
      <w:tblGrid>
        <w:gridCol w:w="750"/>
        <w:gridCol w:w="1683"/>
        <w:gridCol w:w="1347"/>
        <w:gridCol w:w="1530"/>
        <w:gridCol w:w="1980"/>
        <w:gridCol w:w="2250"/>
      </w:tblGrid>
      <w:tr w:rsidR="00C14D1E" w:rsidTr="00C14D1E">
        <w:trPr>
          <w:cantSplit/>
        </w:trPr>
        <w:tc>
          <w:tcPr>
            <w:tcW w:w="9540" w:type="dxa"/>
            <w:gridSpan w:val="6"/>
            <w:shd w:val="clear" w:color="auto" w:fill="FFFFFF"/>
            <w:vAlign w:val="center"/>
          </w:tcPr>
          <w:p w:rsidR="00C14D1E" w:rsidRPr="00094084" w:rsidRDefault="00C14D1E" w:rsidP="00C14D1E">
            <w:pPr>
              <w:autoSpaceDE w:val="0"/>
              <w:autoSpaceDN w:val="0"/>
              <w:adjustRightInd w:val="0"/>
              <w:spacing w:after="0" w:line="320" w:lineRule="atLeast"/>
              <w:ind w:left="60" w:right="60"/>
              <w:jc w:val="center"/>
              <w:rPr>
                <w:b/>
                <w:bCs/>
                <w:i/>
                <w:color w:val="010205"/>
                <w:sz w:val="28"/>
                <w:szCs w:val="28"/>
              </w:rPr>
            </w:pPr>
            <w:r>
              <w:rPr>
                <w:b/>
                <w:bCs/>
                <w:color w:val="010205"/>
                <w:sz w:val="28"/>
                <w:szCs w:val="28"/>
              </w:rPr>
              <w:t xml:space="preserve"> </w:t>
            </w:r>
            <w:r>
              <w:rPr>
                <w:b/>
                <w:bCs/>
                <w:i/>
                <w:color w:val="4472C4" w:themeColor="accent1"/>
                <w:sz w:val="28"/>
                <w:szCs w:val="28"/>
              </w:rPr>
              <w:t>Table 4.3.15</w:t>
            </w:r>
            <w:r w:rsidRPr="00094084">
              <w:rPr>
                <w:b/>
                <w:bCs/>
                <w:i/>
                <w:color w:val="4472C4" w:themeColor="accent1"/>
                <w:sz w:val="28"/>
                <w:szCs w:val="28"/>
              </w:rPr>
              <w:t xml:space="preserve">: The payment system of Daraz is hassale-free </w:t>
            </w:r>
          </w:p>
          <w:p w:rsidR="00C14D1E" w:rsidRDefault="00C14D1E" w:rsidP="00C14D1E">
            <w:pPr>
              <w:autoSpaceDE w:val="0"/>
              <w:autoSpaceDN w:val="0"/>
              <w:adjustRightInd w:val="0"/>
              <w:spacing w:after="0" w:line="320" w:lineRule="atLeast"/>
              <w:ind w:left="60" w:right="60"/>
              <w:jc w:val="center"/>
              <w:rPr>
                <w:color w:val="010205"/>
                <w:sz w:val="28"/>
                <w:szCs w:val="28"/>
              </w:rPr>
            </w:pPr>
          </w:p>
        </w:tc>
      </w:tr>
      <w:tr w:rsidR="00C14D1E" w:rsidTr="00C14D1E">
        <w:trPr>
          <w:cantSplit/>
        </w:trPr>
        <w:tc>
          <w:tcPr>
            <w:tcW w:w="2433" w:type="dxa"/>
            <w:gridSpan w:val="2"/>
            <w:tcBorders>
              <w:top w:val="nil"/>
              <w:left w:val="nil"/>
              <w:bottom w:val="single" w:sz="8" w:space="0" w:color="152935"/>
              <w:right w:val="nil"/>
            </w:tcBorders>
            <w:shd w:val="clear" w:color="auto" w:fill="FFFFFF"/>
            <w:vAlign w:val="bottom"/>
          </w:tcPr>
          <w:p w:rsidR="00C14D1E" w:rsidRDefault="00C14D1E" w:rsidP="00C14D1E">
            <w:pPr>
              <w:autoSpaceDE w:val="0"/>
              <w:autoSpaceDN w:val="0"/>
              <w:adjustRightInd w:val="0"/>
              <w:spacing w:after="0" w:line="240" w:lineRule="auto"/>
              <w:rPr>
                <w:rFonts w:ascii="Times New Roman" w:hAnsi="Times New Roman" w:cs="Times New Roman"/>
              </w:rPr>
            </w:pPr>
          </w:p>
        </w:tc>
        <w:tc>
          <w:tcPr>
            <w:tcW w:w="1347" w:type="dxa"/>
            <w:tcBorders>
              <w:top w:val="nil"/>
              <w:left w:val="nil"/>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Frequency</w:t>
            </w:r>
          </w:p>
        </w:tc>
        <w:tc>
          <w:tcPr>
            <w:tcW w:w="153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Percent</w:t>
            </w:r>
          </w:p>
        </w:tc>
        <w:tc>
          <w:tcPr>
            <w:tcW w:w="1980" w:type="dxa"/>
            <w:tcBorders>
              <w:top w:val="nil"/>
              <w:left w:val="single" w:sz="8" w:space="0" w:color="E0E0E0"/>
              <w:bottom w:val="single" w:sz="8" w:space="0" w:color="152935"/>
              <w:right w:val="single" w:sz="8" w:space="0" w:color="E0E0E0"/>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Valid Percent</w:t>
            </w:r>
          </w:p>
        </w:tc>
        <w:tc>
          <w:tcPr>
            <w:tcW w:w="2250" w:type="dxa"/>
            <w:tcBorders>
              <w:top w:val="nil"/>
              <w:left w:val="single" w:sz="8" w:space="0" w:color="E0E0E0"/>
              <w:bottom w:val="single" w:sz="8" w:space="0" w:color="152935"/>
              <w:right w:val="nil"/>
            </w:tcBorders>
            <w:shd w:val="clear" w:color="auto" w:fill="FFFFFF"/>
            <w:vAlign w:val="bottom"/>
            <w:hideMark/>
          </w:tcPr>
          <w:p w:rsidR="00C14D1E" w:rsidRDefault="00C14D1E" w:rsidP="00C14D1E">
            <w:pPr>
              <w:autoSpaceDE w:val="0"/>
              <w:autoSpaceDN w:val="0"/>
              <w:adjustRightInd w:val="0"/>
              <w:spacing w:after="0" w:line="320" w:lineRule="atLeast"/>
              <w:ind w:left="60" w:right="60"/>
              <w:jc w:val="center"/>
              <w:rPr>
                <w:color w:val="264A60"/>
              </w:rPr>
            </w:pPr>
            <w:r>
              <w:rPr>
                <w:color w:val="264A60"/>
              </w:rPr>
              <w:t>Cumulative Percent</w:t>
            </w:r>
          </w:p>
        </w:tc>
      </w:tr>
      <w:tr w:rsidR="00C14D1E" w:rsidTr="00C14D1E">
        <w:trPr>
          <w:cantSplit/>
        </w:trPr>
        <w:tc>
          <w:tcPr>
            <w:tcW w:w="750" w:type="dxa"/>
            <w:vMerge w:val="restart"/>
            <w:tcBorders>
              <w:top w:val="single" w:sz="8" w:space="0" w:color="152935"/>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Valid</w:t>
            </w:r>
          </w:p>
        </w:tc>
        <w:tc>
          <w:tcPr>
            <w:tcW w:w="1683" w:type="dxa"/>
            <w:tcBorders>
              <w:top w:val="single" w:sz="8" w:space="0" w:color="152935"/>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disagree</w:t>
            </w:r>
          </w:p>
        </w:tc>
        <w:tc>
          <w:tcPr>
            <w:tcW w:w="1347" w:type="dxa"/>
            <w:tcBorders>
              <w:top w:val="single" w:sz="8" w:space="0" w:color="152935"/>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w:t>
            </w:r>
          </w:p>
        </w:tc>
        <w:tc>
          <w:tcPr>
            <w:tcW w:w="153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1980" w:type="dxa"/>
            <w:tcBorders>
              <w:top w:val="single" w:sz="8" w:space="0" w:color="152935"/>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c>
          <w:tcPr>
            <w:tcW w:w="2250" w:type="dxa"/>
            <w:tcBorders>
              <w:top w:val="single" w:sz="8" w:space="0" w:color="152935"/>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6.0</w:t>
            </w:r>
          </w:p>
        </w:tc>
      </w:tr>
      <w:tr w:rsidR="00C14D1E" w:rsidTr="00C14D1E">
        <w:trPr>
          <w:cantSplit/>
        </w:trPr>
        <w:tc>
          <w:tcPr>
            <w:tcW w:w="954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Disagree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w:t>
            </w:r>
          </w:p>
        </w:tc>
      </w:tr>
      <w:tr w:rsidR="00C14D1E" w:rsidTr="00C14D1E">
        <w:trPr>
          <w:cantSplit/>
        </w:trPr>
        <w:tc>
          <w:tcPr>
            <w:tcW w:w="954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Neutral</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6</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12.0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22.0</w:t>
            </w:r>
          </w:p>
        </w:tc>
      </w:tr>
      <w:tr w:rsidR="00C14D1E" w:rsidTr="00C14D1E">
        <w:trPr>
          <w:cantSplit/>
        </w:trPr>
        <w:tc>
          <w:tcPr>
            <w:tcW w:w="954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18</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36.0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36.0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58.0</w:t>
            </w:r>
          </w:p>
        </w:tc>
      </w:tr>
      <w:tr w:rsidR="00C14D1E" w:rsidTr="00C14D1E">
        <w:trPr>
          <w:cantSplit/>
        </w:trPr>
        <w:tc>
          <w:tcPr>
            <w:tcW w:w="954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AEAEAE"/>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Strongly agree</w:t>
            </w:r>
          </w:p>
        </w:tc>
        <w:tc>
          <w:tcPr>
            <w:tcW w:w="1347" w:type="dxa"/>
            <w:tcBorders>
              <w:top w:val="single" w:sz="8" w:space="0" w:color="AEAEAE"/>
              <w:left w:val="nil"/>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21</w:t>
            </w:r>
          </w:p>
        </w:tc>
        <w:tc>
          <w:tcPr>
            <w:tcW w:w="153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1980" w:type="dxa"/>
            <w:tcBorders>
              <w:top w:val="single" w:sz="8" w:space="0" w:color="AEAEAE"/>
              <w:left w:val="single" w:sz="8" w:space="0" w:color="E0E0E0"/>
              <w:bottom w:val="single" w:sz="8" w:space="0" w:color="AEAEAE"/>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42.0</w:t>
            </w:r>
          </w:p>
        </w:tc>
        <w:tc>
          <w:tcPr>
            <w:tcW w:w="2250" w:type="dxa"/>
            <w:tcBorders>
              <w:top w:val="single" w:sz="8" w:space="0" w:color="AEAEAE"/>
              <w:left w:val="single" w:sz="8" w:space="0" w:color="E0E0E0"/>
              <w:bottom w:val="single" w:sz="8" w:space="0" w:color="AEAEAE"/>
              <w:right w:val="nil"/>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r>
      <w:tr w:rsidR="00C14D1E" w:rsidTr="00C14D1E">
        <w:trPr>
          <w:cantSplit/>
        </w:trPr>
        <w:tc>
          <w:tcPr>
            <w:tcW w:w="9540" w:type="dxa"/>
            <w:vMerge/>
            <w:tcBorders>
              <w:top w:val="single" w:sz="8" w:space="0" w:color="152935"/>
              <w:left w:val="nil"/>
              <w:bottom w:val="single" w:sz="8" w:space="0" w:color="152935"/>
              <w:right w:val="nil"/>
            </w:tcBorders>
            <w:vAlign w:val="center"/>
            <w:hideMark/>
          </w:tcPr>
          <w:p w:rsidR="00C14D1E" w:rsidRDefault="00C14D1E" w:rsidP="00C14D1E">
            <w:pPr>
              <w:spacing w:after="0"/>
              <w:rPr>
                <w:color w:val="264A60"/>
              </w:rPr>
            </w:pPr>
          </w:p>
        </w:tc>
        <w:tc>
          <w:tcPr>
            <w:tcW w:w="1683" w:type="dxa"/>
            <w:tcBorders>
              <w:top w:val="single" w:sz="8" w:space="0" w:color="AEAEAE"/>
              <w:left w:val="nil"/>
              <w:bottom w:val="single" w:sz="8" w:space="0" w:color="152935"/>
              <w:right w:val="nil"/>
            </w:tcBorders>
            <w:shd w:val="clear" w:color="auto" w:fill="E0E0E0"/>
            <w:hideMark/>
          </w:tcPr>
          <w:p w:rsidR="00C14D1E" w:rsidRDefault="00C14D1E" w:rsidP="00C14D1E">
            <w:pPr>
              <w:autoSpaceDE w:val="0"/>
              <w:autoSpaceDN w:val="0"/>
              <w:adjustRightInd w:val="0"/>
              <w:spacing w:after="0" w:line="320" w:lineRule="atLeast"/>
              <w:ind w:left="60" w:right="60"/>
              <w:rPr>
                <w:color w:val="264A60"/>
              </w:rPr>
            </w:pPr>
            <w:r>
              <w:rPr>
                <w:color w:val="264A60"/>
              </w:rPr>
              <w:t>Total</w:t>
            </w:r>
          </w:p>
        </w:tc>
        <w:tc>
          <w:tcPr>
            <w:tcW w:w="1347" w:type="dxa"/>
            <w:tcBorders>
              <w:top w:val="single" w:sz="8" w:space="0" w:color="AEAEAE"/>
              <w:left w:val="nil"/>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50</w:t>
            </w:r>
          </w:p>
        </w:tc>
        <w:tc>
          <w:tcPr>
            <w:tcW w:w="153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1980" w:type="dxa"/>
            <w:tcBorders>
              <w:top w:val="single" w:sz="8" w:space="0" w:color="AEAEAE"/>
              <w:left w:val="single" w:sz="8" w:space="0" w:color="E0E0E0"/>
              <w:bottom w:val="single" w:sz="8" w:space="0" w:color="152935"/>
              <w:right w:val="single" w:sz="8" w:space="0" w:color="E0E0E0"/>
            </w:tcBorders>
            <w:shd w:val="clear" w:color="auto" w:fill="F9F9FB"/>
            <w:hideMark/>
          </w:tcPr>
          <w:p w:rsidR="00C14D1E" w:rsidRDefault="00C14D1E" w:rsidP="00C14D1E">
            <w:pPr>
              <w:autoSpaceDE w:val="0"/>
              <w:autoSpaceDN w:val="0"/>
              <w:adjustRightInd w:val="0"/>
              <w:spacing w:after="0" w:line="320" w:lineRule="atLeast"/>
              <w:ind w:left="60" w:right="60"/>
              <w:jc w:val="right"/>
              <w:rPr>
                <w:color w:val="010205"/>
              </w:rPr>
            </w:pPr>
            <w:r>
              <w:rPr>
                <w:color w:val="010205"/>
              </w:rPr>
              <w:t>100.0</w:t>
            </w:r>
          </w:p>
        </w:tc>
        <w:tc>
          <w:tcPr>
            <w:tcW w:w="2250" w:type="dxa"/>
            <w:tcBorders>
              <w:top w:val="single" w:sz="8" w:space="0" w:color="AEAEAE"/>
              <w:left w:val="single" w:sz="8" w:space="0" w:color="E0E0E0"/>
              <w:bottom w:val="single" w:sz="8" w:space="0" w:color="152935"/>
              <w:right w:val="nil"/>
            </w:tcBorders>
            <w:shd w:val="clear" w:color="auto" w:fill="F9F9FB"/>
            <w:vAlign w:val="center"/>
          </w:tcPr>
          <w:p w:rsidR="00C14D1E" w:rsidRDefault="00C14D1E" w:rsidP="00C14D1E">
            <w:pPr>
              <w:autoSpaceDE w:val="0"/>
              <w:autoSpaceDN w:val="0"/>
              <w:adjustRightInd w:val="0"/>
              <w:spacing w:after="0" w:line="240" w:lineRule="auto"/>
              <w:rPr>
                <w:rFonts w:ascii="Times New Roman" w:hAnsi="Times New Roman" w:cs="Times New Roman"/>
              </w:rPr>
            </w:pPr>
          </w:p>
        </w:tc>
      </w:tr>
    </w:tbl>
    <w:p w:rsidR="00C14D1E" w:rsidRDefault="00C14D1E" w:rsidP="00C14D1E"/>
    <w:p w:rsidR="00C14D1E" w:rsidRDefault="00C14D1E" w:rsidP="00C14D1E">
      <w:pPr>
        <w:rPr>
          <w:sz w:val="28"/>
          <w:szCs w:val="28"/>
        </w:rPr>
      </w:pPr>
    </w:p>
    <w:p w:rsidR="00C14D1E" w:rsidRPr="001858BD" w:rsidRDefault="008B0B2E" w:rsidP="00C14D1E">
      <w:pPr>
        <w:rPr>
          <w:b/>
          <w:sz w:val="28"/>
          <w:szCs w:val="28"/>
        </w:rPr>
      </w:pPr>
      <w:r>
        <w:rPr>
          <w:b/>
          <w:sz w:val="28"/>
          <w:szCs w:val="28"/>
        </w:rPr>
        <w:t xml:space="preserve">4.4 </w:t>
      </w:r>
      <w:r w:rsidR="00C14D1E" w:rsidRPr="001858BD">
        <w:rPr>
          <w:b/>
          <w:sz w:val="28"/>
          <w:szCs w:val="28"/>
        </w:rPr>
        <w:t>Analysis of the findings</w:t>
      </w:r>
    </w:p>
    <w:p w:rsidR="00C14D1E" w:rsidRPr="004871F1" w:rsidRDefault="00C14D1E" w:rsidP="00C14D1E">
      <w:pPr>
        <w:jc w:val="both"/>
      </w:pPr>
      <w:r w:rsidRPr="004871F1">
        <w:t xml:space="preserve">In this paper, some variables which are related to e-satisfaction have been used among Daraz users to find out their satisfaction level. These variables are payment procedure, discount, setting price, customer care service, delivery time, daraz app and so on. Several major problems have been identified with this survey. The issues are: </w:t>
      </w:r>
    </w:p>
    <w:p w:rsidR="00C14D1E" w:rsidRPr="004871F1" w:rsidRDefault="00C14D1E" w:rsidP="00C14D1E">
      <w:pPr>
        <w:pStyle w:val="ListParagraph"/>
        <w:numPr>
          <w:ilvl w:val="0"/>
          <w:numId w:val="18"/>
        </w:numPr>
        <w:jc w:val="both"/>
      </w:pPr>
      <w:r w:rsidRPr="004871F1">
        <w:t xml:space="preserve">The regular customers face several problems in the app. They have problem with the description of product, picture of the product and even the layout of the app itself. These problems make the customers feel irritated and they switch to other competitive sites. </w:t>
      </w:r>
    </w:p>
    <w:p w:rsidR="00C14D1E" w:rsidRPr="004871F1" w:rsidRDefault="00C14D1E" w:rsidP="00C14D1E">
      <w:pPr>
        <w:pStyle w:val="ListParagraph"/>
        <w:jc w:val="both"/>
      </w:pPr>
    </w:p>
    <w:p w:rsidR="00C14D1E" w:rsidRPr="004871F1" w:rsidRDefault="00C14D1E" w:rsidP="00C14D1E">
      <w:pPr>
        <w:pStyle w:val="ListParagraph"/>
        <w:numPr>
          <w:ilvl w:val="0"/>
          <w:numId w:val="18"/>
        </w:numPr>
        <w:jc w:val="both"/>
      </w:pPr>
      <w:r w:rsidRPr="004871F1">
        <w:t xml:space="preserve">In this research, people also showed their dissatisfaction towards Daraz customer care service. The customer care fails to provide instant service. They sometimes misbehave with customers. Their contact adresses cannot be reached and many more. </w:t>
      </w:r>
    </w:p>
    <w:p w:rsidR="00C14D1E" w:rsidRPr="004871F1" w:rsidRDefault="00C14D1E" w:rsidP="00C14D1E">
      <w:pPr>
        <w:pStyle w:val="ListParagraph"/>
      </w:pPr>
    </w:p>
    <w:p w:rsidR="00C14D1E" w:rsidRDefault="00C14D1E" w:rsidP="00C14D1E">
      <w:pPr>
        <w:pStyle w:val="ListParagraph"/>
        <w:numPr>
          <w:ilvl w:val="0"/>
          <w:numId w:val="18"/>
        </w:numPr>
        <w:jc w:val="both"/>
      </w:pPr>
      <w:r w:rsidRPr="004871F1">
        <w:t>No big issues were found in delivery timing, pricing strategy and in payment system. The customers are positive about these factors.</w:t>
      </w:r>
    </w:p>
    <w:p w:rsidR="00C14D1E" w:rsidRDefault="00C14D1E" w:rsidP="00C14D1E">
      <w:pPr>
        <w:pStyle w:val="ListParagraph"/>
      </w:pPr>
    </w:p>
    <w:p w:rsidR="00C14D1E" w:rsidRPr="004871F1" w:rsidRDefault="00C14D1E" w:rsidP="00C14D1E">
      <w:pPr>
        <w:jc w:val="both"/>
      </w:pPr>
    </w:p>
    <w:p w:rsidR="00C14D1E" w:rsidRDefault="00C14D1E" w:rsidP="00C14D1E">
      <w:pPr>
        <w:pStyle w:val="Heading1"/>
        <w:rPr>
          <w:rFonts w:ascii="Arial" w:hAnsi="Arial" w:cs="Arial"/>
          <w:sz w:val="36"/>
          <w:szCs w:val="36"/>
          <w:u w:val="single"/>
        </w:rPr>
      </w:pPr>
      <w:r>
        <w:lastRenderedPageBreak/>
        <w:t xml:space="preserve">        </w:t>
      </w:r>
      <w:r w:rsidRPr="00E56B4B">
        <w:rPr>
          <w:rFonts w:ascii="Arial" w:hAnsi="Arial" w:cs="Arial"/>
          <w:sz w:val="36"/>
          <w:szCs w:val="36"/>
          <w:u w:val="single"/>
        </w:rPr>
        <w:t xml:space="preserve">Chapter 5: Conclusion and Recommendation </w:t>
      </w:r>
    </w:p>
    <w:p w:rsidR="00C14D1E" w:rsidRPr="001858BD" w:rsidRDefault="00C14D1E" w:rsidP="00C14D1E"/>
    <w:p w:rsidR="00C14D1E" w:rsidRPr="001858BD" w:rsidRDefault="00C14D1E" w:rsidP="00C14D1E">
      <w:pPr>
        <w:rPr>
          <w:b/>
        </w:rPr>
      </w:pPr>
      <w:r w:rsidRPr="001858BD">
        <w:rPr>
          <w:b/>
        </w:rPr>
        <w:t>Recommendation</w:t>
      </w:r>
    </w:p>
    <w:p w:rsidR="00C14D1E" w:rsidRPr="005727C8" w:rsidRDefault="00C14D1E" w:rsidP="00C14D1E">
      <w:pPr>
        <w:jc w:val="both"/>
      </w:pPr>
      <w:r w:rsidRPr="005727C8">
        <w:t xml:space="preserve">Undoubtedly, Daraz is doing well compared to many other e-companies. However, there are so many areas in which Daraz have to focus on. In order to improve the service, Daraz can consider the following issues: </w:t>
      </w:r>
    </w:p>
    <w:p w:rsidR="00C14D1E" w:rsidRDefault="00C14D1E" w:rsidP="00C14D1E">
      <w:pPr>
        <w:pStyle w:val="ListParagraph"/>
        <w:numPr>
          <w:ilvl w:val="0"/>
          <w:numId w:val="17"/>
        </w:numPr>
        <w:jc w:val="both"/>
      </w:pPr>
      <w:r w:rsidRPr="005727C8">
        <w:t>Daraz needs to establish a quality assurance department for every product caregory so that faulty products can easily be identified.</w:t>
      </w:r>
      <w:r>
        <w:t xml:space="preserve"> </w:t>
      </w:r>
    </w:p>
    <w:p w:rsidR="00C14D1E" w:rsidRDefault="00C14D1E" w:rsidP="00C14D1E">
      <w:pPr>
        <w:pStyle w:val="ListParagraph"/>
        <w:numPr>
          <w:ilvl w:val="0"/>
          <w:numId w:val="17"/>
        </w:numPr>
        <w:jc w:val="both"/>
      </w:pPr>
      <w:r>
        <w:t xml:space="preserve">Daraz needs experienced content writer who can help sellers write the description of the products they want to showcase. </w:t>
      </w:r>
    </w:p>
    <w:p w:rsidR="00C14D1E" w:rsidRDefault="00C14D1E" w:rsidP="00C14D1E">
      <w:pPr>
        <w:pStyle w:val="ListParagraph"/>
        <w:numPr>
          <w:ilvl w:val="0"/>
          <w:numId w:val="17"/>
        </w:numPr>
        <w:jc w:val="both"/>
      </w:pPr>
      <w:r>
        <w:t xml:space="preserve">Some training sessions can be arranged for the sellers so that they can learn how to take pictures properly and what equipment they should have in taking good pictures. </w:t>
      </w:r>
    </w:p>
    <w:p w:rsidR="00C14D1E" w:rsidRPr="005727C8" w:rsidRDefault="00C14D1E" w:rsidP="00C14D1E">
      <w:pPr>
        <w:pStyle w:val="ListParagraph"/>
        <w:numPr>
          <w:ilvl w:val="0"/>
          <w:numId w:val="17"/>
        </w:numPr>
        <w:jc w:val="both"/>
      </w:pPr>
      <w:r>
        <w:t>The hiring process of customer care representative should be made stricter. The people with high level of tolerace should be selected. They must undergo several training sessions.</w:t>
      </w:r>
    </w:p>
    <w:p w:rsidR="00C14D1E" w:rsidRDefault="00C14D1E" w:rsidP="00C14D1E">
      <w:pPr>
        <w:pStyle w:val="ListParagraph"/>
        <w:numPr>
          <w:ilvl w:val="0"/>
          <w:numId w:val="17"/>
        </w:numPr>
        <w:jc w:val="both"/>
      </w:pPr>
      <w:r>
        <w:t xml:space="preserve">Daraz has to be aware of the deceptive sellers. Many sellers are involved in many fraudulent activity. These sellers must be brought under punishment. </w:t>
      </w:r>
    </w:p>
    <w:p w:rsidR="00C14D1E" w:rsidRDefault="00C14D1E" w:rsidP="00C14D1E">
      <w:pPr>
        <w:pStyle w:val="ListParagraph"/>
        <w:numPr>
          <w:ilvl w:val="0"/>
          <w:numId w:val="17"/>
        </w:numPr>
        <w:jc w:val="both"/>
      </w:pPr>
      <w:r>
        <w:t xml:space="preserve">There is a lack of service recovery in Daraz. Whenever there is any service failure, the company should provide prompt action for recovery. This is the way to retain the customers. </w:t>
      </w:r>
    </w:p>
    <w:p w:rsidR="00C14D1E" w:rsidRDefault="00C14D1E" w:rsidP="00C14D1E">
      <w:pPr>
        <w:pStyle w:val="ListParagraph"/>
        <w:numPr>
          <w:ilvl w:val="0"/>
          <w:numId w:val="17"/>
        </w:numPr>
        <w:jc w:val="both"/>
      </w:pPr>
      <w:r>
        <w:t xml:space="preserve">Many renowned brands have already started to appear online and provide </w:t>
      </w:r>
      <w:proofErr w:type="gramStart"/>
      <w:r>
        <w:t>services  like</w:t>
      </w:r>
      <w:proofErr w:type="gramEnd"/>
      <w:r>
        <w:t xml:space="preserve"> other e-businesses while keeping their physical existence intact. This is a challenge for Daraz. They should continue their effort to bring all renowned brands under their platform. </w:t>
      </w:r>
    </w:p>
    <w:p w:rsidR="00C14D1E" w:rsidRDefault="00C14D1E" w:rsidP="00C14D1E">
      <w:pPr>
        <w:pStyle w:val="ListParagraph"/>
        <w:numPr>
          <w:ilvl w:val="0"/>
          <w:numId w:val="17"/>
        </w:numPr>
        <w:jc w:val="both"/>
      </w:pPr>
      <w:r>
        <w:t xml:space="preserve">Outside Dhaka, Daraz does not have own logistics support team or Daraz express DEX. They rely on other delivery companies. They can consider creating district-based hub and establishing own delivery team for major districts. </w:t>
      </w:r>
    </w:p>
    <w:p w:rsidR="00C14D1E" w:rsidRDefault="00C14D1E" w:rsidP="00C14D1E">
      <w:pPr>
        <w:pStyle w:val="ListParagraph"/>
        <w:numPr>
          <w:ilvl w:val="0"/>
          <w:numId w:val="17"/>
        </w:numPr>
        <w:jc w:val="both"/>
      </w:pPr>
      <w:r>
        <w:t xml:space="preserve">The website and app interface should be more user-friendly and convenient. </w:t>
      </w:r>
    </w:p>
    <w:p w:rsidR="00C14D1E" w:rsidRDefault="00C14D1E" w:rsidP="00C14D1E">
      <w:pPr>
        <w:pStyle w:val="ListParagraph"/>
        <w:numPr>
          <w:ilvl w:val="0"/>
          <w:numId w:val="17"/>
        </w:numPr>
        <w:jc w:val="both"/>
      </w:pPr>
      <w:r>
        <w:t xml:space="preserve">Daraz needs to be careful about its pricing policy. Offering extremely low price can attract customers in the short-run but in the long run, it will put the company at huge risk. </w:t>
      </w:r>
    </w:p>
    <w:p w:rsidR="00C14D1E" w:rsidRDefault="00C14D1E" w:rsidP="00C14D1E">
      <w:pPr>
        <w:jc w:val="both"/>
      </w:pPr>
    </w:p>
    <w:p w:rsidR="00C14D1E" w:rsidRDefault="00C14D1E" w:rsidP="00C14D1E">
      <w:pPr>
        <w:jc w:val="both"/>
      </w:pPr>
    </w:p>
    <w:p w:rsidR="00C14D1E" w:rsidRDefault="00C14D1E" w:rsidP="00C14D1E">
      <w:pPr>
        <w:jc w:val="both"/>
      </w:pPr>
    </w:p>
    <w:p w:rsidR="00C14D1E" w:rsidRDefault="00C14D1E" w:rsidP="00C14D1E">
      <w:pPr>
        <w:jc w:val="both"/>
      </w:pPr>
    </w:p>
    <w:p w:rsidR="00C14D1E" w:rsidRPr="003339EC" w:rsidRDefault="00C14D1E" w:rsidP="00C14D1E">
      <w:pPr>
        <w:jc w:val="both"/>
        <w:rPr>
          <w:b/>
          <w:sz w:val="28"/>
          <w:szCs w:val="28"/>
        </w:rPr>
      </w:pPr>
    </w:p>
    <w:p w:rsidR="00C14D1E" w:rsidRDefault="00C14D1E" w:rsidP="00C14D1E">
      <w:pPr>
        <w:jc w:val="both"/>
        <w:rPr>
          <w:b/>
          <w:sz w:val="28"/>
          <w:szCs w:val="28"/>
        </w:rPr>
      </w:pPr>
      <w:r w:rsidRPr="003339EC">
        <w:rPr>
          <w:b/>
          <w:sz w:val="28"/>
          <w:szCs w:val="28"/>
        </w:rPr>
        <w:lastRenderedPageBreak/>
        <w:t>Conclusion</w:t>
      </w:r>
      <w:r>
        <w:rPr>
          <w:b/>
          <w:sz w:val="28"/>
          <w:szCs w:val="28"/>
        </w:rPr>
        <w:t xml:space="preserve"> </w:t>
      </w:r>
    </w:p>
    <w:p w:rsidR="00C14D1E" w:rsidRDefault="00C14D1E" w:rsidP="00C14D1E">
      <w:pPr>
        <w:jc w:val="both"/>
      </w:pPr>
      <w:r>
        <w:t xml:space="preserve">The e-commerce industry in Bangladesh is very promising. However, in recent times, this indusry is going through a very rough time as some big players have been accused of being involved in anomalities. The reason is very simple and it is that they have failed to understand what actually motivates customers or what customer wants most. This report has been prepared on Daraz- which is one of the top players. The purpose was to give an insight into the factors that affect the purchasing experience and behaviour of Daraz customers. Morever, it has been attempted to find out the areas which are the main causes of dissatisfaction of existing customers. Several past researches have been analyzed to identify the factors which are important to customers. Taking part in a survey, some regular users express their attitude on these factors. The results indicate the significance of some factors which a prospective customer consider while purchasing from Daraz. Daraz certainly needs to address the issues to increase the level of satisfaction and to prevent their customers from switching to other brands. </w:t>
      </w:r>
    </w:p>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Pr="00064A44" w:rsidRDefault="00C14D1E" w:rsidP="00C14D1E"/>
    <w:p w:rsidR="00C14D1E" w:rsidRDefault="00C14D1E" w:rsidP="00C14D1E">
      <w:pPr>
        <w:pStyle w:val="Heading1"/>
        <w:rPr>
          <w:sz w:val="56"/>
          <w:szCs w:val="56"/>
          <w:u w:val="single"/>
        </w:rPr>
      </w:pPr>
      <w:r>
        <w:rPr>
          <w:sz w:val="56"/>
          <w:szCs w:val="56"/>
          <w:u w:val="single"/>
        </w:rPr>
        <w:lastRenderedPageBreak/>
        <w:t xml:space="preserve">References </w:t>
      </w:r>
    </w:p>
    <w:p w:rsidR="00C14D1E" w:rsidRDefault="00C14D1E" w:rsidP="00C14D1E">
      <w:pPr>
        <w:rPr>
          <w:sz w:val="28"/>
          <w:szCs w:val="28"/>
        </w:rPr>
      </w:pPr>
    </w:p>
    <w:p w:rsidR="00C14D1E" w:rsidRPr="00057A05" w:rsidRDefault="00C14D1E" w:rsidP="00C14D1E">
      <w:pPr>
        <w:pStyle w:val="Bibliography"/>
        <w:ind w:left="720" w:hanging="720"/>
        <w:rPr>
          <w:noProof/>
        </w:rPr>
      </w:pPr>
      <w:r>
        <w:fldChar w:fldCharType="begin"/>
      </w:r>
      <w:r>
        <w:instrText xml:space="preserve"> BIBLIOGRAPHY </w:instrText>
      </w:r>
      <w:r>
        <w:fldChar w:fldCharType="separate"/>
      </w:r>
      <w:r w:rsidRPr="00057A05">
        <w:rPr>
          <w:noProof/>
        </w:rPr>
        <w:t xml:space="preserve">Haslinda Musa, F. A. (August 2015). </w:t>
      </w:r>
      <w:r w:rsidRPr="00057A05">
        <w:rPr>
          <w:i/>
          <w:iCs/>
          <w:noProof/>
        </w:rPr>
        <w:t>Factors Affecting Customer Satisfaction towards Online Shopping.</w:t>
      </w:r>
      <w:r w:rsidRPr="00057A05">
        <w:rPr>
          <w:noProof/>
        </w:rPr>
        <w:t xml:space="preserve"> Research Gate.</w:t>
      </w:r>
    </w:p>
    <w:p w:rsidR="00C14D1E" w:rsidRPr="00057A05" w:rsidRDefault="00C14D1E" w:rsidP="00C14D1E">
      <w:pPr>
        <w:pStyle w:val="Bibliography"/>
        <w:ind w:left="720" w:hanging="720"/>
        <w:rPr>
          <w:noProof/>
        </w:rPr>
      </w:pPr>
      <w:r w:rsidRPr="00057A05">
        <w:rPr>
          <w:noProof/>
        </w:rPr>
        <w:t xml:space="preserve">Md Altab Hossin, M. N. (25 August 2018). Development dimensions of e-commerce in Bangladesh: scope, challenges and threats. </w:t>
      </w:r>
      <w:r w:rsidRPr="00057A05">
        <w:rPr>
          <w:i/>
          <w:iCs/>
          <w:noProof/>
        </w:rPr>
        <w:t>International Conference on Information Management &amp; Management Science</w:t>
      </w:r>
      <w:r w:rsidRPr="00057A05">
        <w:rPr>
          <w:noProof/>
        </w:rPr>
        <w:t>, (pp. 42–47).</w:t>
      </w:r>
    </w:p>
    <w:p w:rsidR="00C14D1E" w:rsidRPr="00057A05" w:rsidRDefault="00C14D1E" w:rsidP="00C14D1E">
      <w:pPr>
        <w:pStyle w:val="Bibliography"/>
        <w:ind w:left="720" w:hanging="720"/>
        <w:rPr>
          <w:noProof/>
        </w:rPr>
      </w:pPr>
      <w:r w:rsidRPr="00057A05">
        <w:rPr>
          <w:noProof/>
        </w:rPr>
        <w:t xml:space="preserve">Pau, T. C. (2020). </w:t>
      </w:r>
      <w:r w:rsidRPr="00057A05">
        <w:rPr>
          <w:i/>
          <w:iCs/>
          <w:noProof/>
        </w:rPr>
        <w:t>E-Commerce: A significant step towards ultimate</w:t>
      </w:r>
      <w:r w:rsidRPr="00057A05">
        <w:rPr>
          <w:noProof/>
        </w:rPr>
        <w:t>. Retrieved from https://mblbd.com/assets/corporate/senior/E-commerce.pdf</w:t>
      </w:r>
    </w:p>
    <w:p w:rsidR="00C14D1E" w:rsidRPr="00057A05" w:rsidRDefault="00C14D1E" w:rsidP="00C14D1E">
      <w:pPr>
        <w:pStyle w:val="Bibliography"/>
        <w:ind w:left="720" w:hanging="720"/>
        <w:rPr>
          <w:noProof/>
        </w:rPr>
      </w:pPr>
      <w:r w:rsidRPr="00057A05">
        <w:rPr>
          <w:noProof/>
        </w:rPr>
        <w:t>STAR, D. (2018, MAY 9). Alibaba buys Bangladesh largest e-commerce site daraz.com.</w:t>
      </w:r>
    </w:p>
    <w:p w:rsidR="00C14D1E" w:rsidRPr="00057A05" w:rsidRDefault="00C14D1E" w:rsidP="00C14D1E">
      <w:pPr>
        <w:pStyle w:val="Bibliography"/>
        <w:ind w:left="720" w:hanging="720"/>
        <w:rPr>
          <w:noProof/>
        </w:rPr>
      </w:pPr>
      <w:r w:rsidRPr="00057A05">
        <w:rPr>
          <w:noProof/>
        </w:rPr>
        <w:t xml:space="preserve">Wright, A. I. (2016). </w:t>
      </w:r>
      <w:r w:rsidRPr="00057A05">
        <w:rPr>
          <w:i/>
          <w:iCs/>
          <w:noProof/>
        </w:rPr>
        <w:t>Security Risk and Social Presence in E-commerce .</w:t>
      </w:r>
      <w:r w:rsidRPr="00057A05">
        <w:rPr>
          <w:noProof/>
        </w:rPr>
        <w:t xml:space="preserve"> Butler Journal of Undergraduate Research. </w:t>
      </w:r>
    </w:p>
    <w:p w:rsidR="00C14D1E" w:rsidRPr="00057A05" w:rsidRDefault="00C14D1E" w:rsidP="00C14D1E">
      <w:pPr>
        <w:pStyle w:val="Bibliography"/>
        <w:ind w:left="720" w:hanging="720"/>
        <w:rPr>
          <w:noProof/>
        </w:rPr>
      </w:pPr>
      <w:r w:rsidRPr="00057A05">
        <w:fldChar w:fldCharType="begin"/>
      </w:r>
      <w:r w:rsidRPr="00057A05">
        <w:instrText xml:space="preserve"> BIBLIOGRAPHY </w:instrText>
      </w:r>
      <w:r w:rsidRPr="00057A05">
        <w:fldChar w:fldCharType="separate"/>
      </w:r>
      <w:r w:rsidRPr="00057A05">
        <w:rPr>
          <w:noProof/>
        </w:rPr>
        <w:t>Mostafa Shabuj, A. M. (Wed Sep 8, 2021 , September Wednesday). Customers suffer as Nagad blocks accounts alleging suspicious transactions. Daily Star.</w:t>
      </w:r>
    </w:p>
    <w:p w:rsidR="00C14D1E" w:rsidRPr="00057A05" w:rsidRDefault="00C14D1E" w:rsidP="00C14D1E">
      <w:pPr>
        <w:pStyle w:val="Bibliography"/>
        <w:ind w:left="720" w:hanging="720"/>
        <w:rPr>
          <w:noProof/>
        </w:rPr>
      </w:pPr>
      <w:r w:rsidRPr="00057A05">
        <w:rPr>
          <w:b/>
          <w:bCs/>
          <w:noProof/>
        </w:rPr>
        <w:fldChar w:fldCharType="end"/>
      </w:r>
      <w:r w:rsidRPr="00057A05">
        <w:rPr>
          <w:bCs/>
          <w:noProof/>
        </w:rPr>
        <w:t>s</w:t>
      </w:r>
      <w:r w:rsidRPr="00057A05">
        <w:rPr>
          <w:noProof/>
        </w:rPr>
        <w:t>aeed, Q. T. (Aug 31,2021). E-commerce in Bangladesh: prospects and challenges. NEWAGE S.</w:t>
      </w:r>
    </w:p>
    <w:sdt>
      <w:sdtPr>
        <w:rPr>
          <w:rFonts w:ascii="Times New Roman" w:hAnsi="Times New Roman" w:cs="Times New Roman"/>
        </w:rPr>
        <w:id w:val="58146467"/>
        <w:bibliography/>
      </w:sdtPr>
      <w:sdtEndPr/>
      <w:sdtContent>
        <w:p w:rsidR="00C14D1E" w:rsidRPr="00057A05" w:rsidRDefault="00C14D1E" w:rsidP="00C14D1E">
          <w:r w:rsidRPr="00057A05">
            <w:rPr>
              <w:rFonts w:eastAsia="Calibri"/>
            </w:rPr>
            <w:fldChar w:fldCharType="begin"/>
          </w:r>
          <w:r w:rsidRPr="00057A05">
            <w:rPr>
              <w:rFonts w:eastAsia="Calibri"/>
            </w:rPr>
            <w:instrText xml:space="preserve"> BIBLIOGRAPHY </w:instrText>
          </w:r>
          <w:r w:rsidRPr="00057A05">
            <w:rPr>
              <w:rFonts w:eastAsia="Calibri"/>
            </w:rPr>
            <w:fldChar w:fldCharType="separate"/>
          </w:r>
          <w:r w:rsidRPr="00057A05">
            <w:rPr>
              <w:rFonts w:eastAsia="Calibri"/>
            </w:rPr>
            <w:t xml:space="preserve">Ashraf, S. S. (2017). </w:t>
          </w:r>
          <w:r w:rsidRPr="00057A05">
            <w:rPr>
              <w:rFonts w:eastAsia="Calibri"/>
              <w:i/>
              <w:iCs/>
            </w:rPr>
            <w:t>“Barriers in growth of Daraz Bangladesh from customer’s point of view</w:t>
          </w:r>
          <w:r w:rsidRPr="00057A05">
            <w:rPr>
              <w:rFonts w:eastAsia="Calibri"/>
            </w:rPr>
            <w:t>. Retrieved from http://dspace.bracu.ac.bd/xmlui/bitstream/handle/10361/8717/10204114_BBA.pdf?sequence=1&amp;isAllowed=y</w:t>
          </w:r>
          <w:r w:rsidRPr="00057A05">
            <w:t xml:space="preserve"> </w:t>
          </w:r>
        </w:p>
        <w:p w:rsidR="00C14D1E" w:rsidRPr="00057A05" w:rsidRDefault="00C14D1E" w:rsidP="00C14D1E">
          <w:pPr>
            <w:spacing w:after="200" w:line="276" w:lineRule="auto"/>
            <w:rPr>
              <w:i/>
              <w:iCs/>
              <w:noProof/>
            </w:rPr>
          </w:pPr>
          <w:r w:rsidRPr="00057A05">
            <w:rPr>
              <w:noProof/>
            </w:rPr>
            <w:t>N</w:t>
          </w:r>
          <w:r w:rsidRPr="00057A05">
            <w:t xml:space="preserve"> North China University of Technology </w:t>
          </w:r>
          <w:r w:rsidRPr="00057A05">
            <w:rPr>
              <w:noProof/>
            </w:rPr>
            <w:t xml:space="preserve">obin, K. H. (2016). </w:t>
          </w:r>
          <w:r w:rsidRPr="00057A05">
            <w:rPr>
              <w:i/>
              <w:iCs/>
              <w:noProof/>
            </w:rPr>
            <w:t xml:space="preserve">Customer satisfaction of E-commerce </w:t>
          </w:r>
        </w:p>
        <w:p w:rsidR="00C14D1E" w:rsidRPr="00057A05" w:rsidRDefault="00C14D1E" w:rsidP="00C14D1E">
          <w:r w:rsidRPr="00057A05">
            <w:fldChar w:fldCharType="end"/>
          </w:r>
          <w:r w:rsidRPr="00057A05">
            <w:t>Nisar, T. M., &amp; Prabhakar, G. (2017). What factors determine e-satisfaction and consumer spending in e-commerce retailing?. </w:t>
          </w:r>
          <w:r w:rsidRPr="00057A05">
            <w:rPr>
              <w:i/>
              <w:iCs/>
            </w:rPr>
            <w:t>Journal of retailing and consumer services</w:t>
          </w:r>
          <w:r w:rsidRPr="00057A05">
            <w:t>, </w:t>
          </w:r>
          <w:r w:rsidRPr="00057A05">
            <w:rPr>
              <w:i/>
              <w:iCs/>
            </w:rPr>
            <w:t>39</w:t>
          </w:r>
          <w:r w:rsidRPr="00057A05">
            <w:t>, 135-144.</w:t>
          </w:r>
        </w:p>
        <w:p w:rsidR="00C14D1E" w:rsidRPr="00057A05" w:rsidRDefault="00057A05" w:rsidP="00C14D1E">
          <w:r w:rsidRPr="00057A05">
            <w:rPr>
              <w:color w:val="222222"/>
              <w:shd w:val="clear" w:color="auto" w:fill="FFFFFF"/>
            </w:rPr>
            <w:t>Lin, H. F. (2007). The impact of website quality dimensions on customer satisfaction in the B2C e-commerce context. </w:t>
          </w:r>
          <w:r w:rsidRPr="00057A05">
            <w:rPr>
              <w:i/>
              <w:iCs/>
              <w:color w:val="222222"/>
              <w:shd w:val="clear" w:color="auto" w:fill="FFFFFF"/>
            </w:rPr>
            <w:t>Total Quality Management and Business Excellence</w:t>
          </w:r>
          <w:r w:rsidRPr="00057A05">
            <w:rPr>
              <w:color w:val="222222"/>
              <w:shd w:val="clear" w:color="auto" w:fill="FFFFFF"/>
            </w:rPr>
            <w:t>, </w:t>
          </w:r>
          <w:r w:rsidRPr="00057A05">
            <w:rPr>
              <w:i/>
              <w:iCs/>
              <w:color w:val="222222"/>
              <w:shd w:val="clear" w:color="auto" w:fill="FFFFFF"/>
            </w:rPr>
            <w:t>18</w:t>
          </w:r>
          <w:r w:rsidRPr="00057A05">
            <w:rPr>
              <w:color w:val="222222"/>
              <w:shd w:val="clear" w:color="auto" w:fill="FFFFFF"/>
            </w:rPr>
            <w:t>(4), 363-378.</w:t>
          </w:r>
        </w:p>
      </w:sdtContent>
    </w:sdt>
    <w:p w:rsidR="00C14D1E" w:rsidRDefault="00C14D1E" w:rsidP="00C14D1E"/>
    <w:p w:rsidR="00C14D1E" w:rsidRDefault="00C14D1E" w:rsidP="00C14D1E">
      <w:pPr>
        <w:rPr>
          <w:b/>
          <w:bCs/>
          <w:noProof/>
        </w:rPr>
      </w:pPr>
      <w:r>
        <w:rPr>
          <w:b/>
          <w:bCs/>
          <w:noProof/>
        </w:rPr>
        <w:fldChar w:fldCharType="end"/>
      </w:r>
    </w:p>
    <w:p w:rsidR="00C14D1E" w:rsidRDefault="00C14D1E" w:rsidP="00C14D1E">
      <w:pPr>
        <w:rPr>
          <w:b/>
          <w:bCs/>
          <w:noProof/>
        </w:rPr>
      </w:pPr>
    </w:p>
    <w:p w:rsidR="00C14D1E" w:rsidRDefault="00C14D1E" w:rsidP="00C14D1E">
      <w:pPr>
        <w:sectPr w:rsidR="00C14D1E" w:rsidSect="007A1051">
          <w:pgSz w:w="12240" w:h="15840"/>
          <w:pgMar w:top="1440" w:right="1440" w:bottom="1440" w:left="1440" w:header="720" w:footer="720" w:gutter="0"/>
          <w:cols w:space="720"/>
          <w:titlePg/>
          <w:docGrid w:linePitch="360"/>
        </w:sectPr>
      </w:pPr>
    </w:p>
    <w:p w:rsidR="00C14D1E" w:rsidRDefault="00C14D1E" w:rsidP="00C14D1E"/>
    <w:p w:rsidR="00C14D1E" w:rsidRDefault="00C14D1E" w:rsidP="00C14D1E">
      <w:pPr>
        <w:pStyle w:val="Heading1"/>
        <w:rPr>
          <w:rFonts w:ascii="Arial" w:hAnsi="Arial" w:cs="Arial"/>
          <w:sz w:val="40"/>
          <w:szCs w:val="40"/>
          <w:u w:val="thick"/>
        </w:rPr>
      </w:pPr>
      <w:r w:rsidRPr="00D7697C">
        <w:rPr>
          <w:rFonts w:ascii="Arial" w:hAnsi="Arial" w:cs="Arial"/>
          <w:sz w:val="40"/>
          <w:szCs w:val="40"/>
          <w:u w:val="thick"/>
        </w:rPr>
        <w:t>Appendix</w:t>
      </w:r>
    </w:p>
    <w:p w:rsidR="00C14D1E" w:rsidRDefault="00C14D1E" w:rsidP="00C14D1E">
      <w:pPr>
        <w:rPr>
          <w:b/>
        </w:rPr>
      </w:pPr>
    </w:p>
    <w:p w:rsidR="00C14D1E" w:rsidRDefault="00C14D1E" w:rsidP="00C14D1E">
      <w:pPr>
        <w:rPr>
          <w:b/>
        </w:rPr>
      </w:pPr>
      <w:r>
        <w:rPr>
          <w:b/>
        </w:rPr>
        <w:t xml:space="preserve">      </w:t>
      </w:r>
      <w:r w:rsidRPr="00D7697C">
        <w:rPr>
          <w:b/>
        </w:rPr>
        <w:t>Survey Questionnaire</w:t>
      </w:r>
      <w:r>
        <w:rPr>
          <w:b/>
        </w:rPr>
        <w:t xml:space="preserve">: Customer Satisfaction of Daraz Bangladesh </w:t>
      </w:r>
    </w:p>
    <w:p w:rsidR="00C14D1E" w:rsidRPr="00D47AB3" w:rsidRDefault="00C14D1E" w:rsidP="00C14D1E">
      <w:pPr>
        <w:pStyle w:val="ListParagraph"/>
        <w:numPr>
          <w:ilvl w:val="0"/>
          <w:numId w:val="10"/>
        </w:numPr>
        <w:pBdr>
          <w:top w:val="single" w:sz="4" w:space="1" w:color="auto"/>
          <w:bottom w:val="single" w:sz="4" w:space="1" w:color="auto"/>
        </w:pBdr>
        <w:rPr>
          <w:b/>
        </w:rPr>
      </w:pPr>
      <w:r w:rsidRPr="00D47AB3">
        <w:rPr>
          <w:b/>
        </w:rPr>
        <w:t xml:space="preserve">Name: </w:t>
      </w:r>
    </w:p>
    <w:p w:rsidR="00C14D1E" w:rsidRDefault="00C14D1E" w:rsidP="00C14D1E">
      <w:pPr>
        <w:pBdr>
          <w:top w:val="single" w:sz="4" w:space="1" w:color="auto"/>
          <w:bottom w:val="single" w:sz="4" w:space="1" w:color="auto"/>
        </w:pBdr>
        <w:ind w:left="360"/>
      </w:pPr>
    </w:p>
    <w:p w:rsidR="00C14D1E" w:rsidRDefault="00C14D1E" w:rsidP="00C14D1E">
      <w:pPr>
        <w:pStyle w:val="ListParagraph"/>
        <w:numPr>
          <w:ilvl w:val="0"/>
          <w:numId w:val="10"/>
        </w:numPr>
        <w:pBdr>
          <w:bottom w:val="single" w:sz="4" w:space="14" w:color="auto"/>
        </w:pBdr>
      </w:pPr>
      <w:r w:rsidRPr="00D47AB3">
        <w:rPr>
          <w:b/>
        </w:rPr>
        <w:t>Age group:</w:t>
      </w:r>
      <w:r>
        <w:t xml:space="preserve">   ○ 18-25 years   ○ 26-31 years   ○ 32 or above       </w:t>
      </w:r>
    </w:p>
    <w:p w:rsidR="00C14D1E" w:rsidRDefault="00C14D1E" w:rsidP="00C14D1E">
      <w:pPr>
        <w:pStyle w:val="ListParagraph"/>
      </w:pPr>
    </w:p>
    <w:p w:rsidR="00C14D1E" w:rsidRDefault="00C14D1E" w:rsidP="00C14D1E">
      <w:pPr>
        <w:pStyle w:val="ListParagraph"/>
        <w:numPr>
          <w:ilvl w:val="0"/>
          <w:numId w:val="10"/>
        </w:numPr>
        <w:pBdr>
          <w:bottom w:val="single" w:sz="4" w:space="1" w:color="auto"/>
        </w:pBdr>
        <w:jc w:val="both"/>
      </w:pPr>
      <w:r w:rsidRPr="00D47AB3">
        <w:rPr>
          <w:b/>
        </w:rPr>
        <w:t>Gender:</w:t>
      </w:r>
      <w:r>
        <w:t xml:space="preserve">  ○ Male ○ Female                             d. </w:t>
      </w:r>
      <w:r w:rsidRPr="00D47AB3">
        <w:rPr>
          <w:b/>
        </w:rPr>
        <w:t>Profession:</w:t>
      </w:r>
      <w:r>
        <w:t xml:space="preserve">   ○ Student ○ Others </w:t>
      </w:r>
    </w:p>
    <w:p w:rsidR="00C14D1E" w:rsidRDefault="00C14D1E" w:rsidP="00C14D1E">
      <w:r>
        <w:t xml:space="preserve">     </w:t>
      </w:r>
    </w:p>
    <w:p w:rsidR="00C14D1E" w:rsidRDefault="00C14D1E" w:rsidP="00C14D1E">
      <w:pPr>
        <w:spacing w:after="115" w:line="259" w:lineRule="auto"/>
        <w:ind w:left="273" w:right="373"/>
      </w:pPr>
      <w:r w:rsidRPr="00073F89">
        <w:t>Please provide your opinion in the following statements where 1= Strongly Agree; 2= Agree</w:t>
      </w:r>
      <w:r>
        <w:t>; 3=Neutral; 4=Disagree;</w:t>
      </w:r>
      <w:r w:rsidRPr="00073F89">
        <w:t xml:space="preserve"> 5=Strongly Disagree  </w:t>
      </w:r>
    </w:p>
    <w:p w:rsidR="00C14D1E" w:rsidRDefault="00C14D1E" w:rsidP="00C14D1E">
      <w:pPr>
        <w:spacing w:after="115" w:line="259" w:lineRule="auto"/>
        <w:ind w:left="273" w:right="373"/>
      </w:pPr>
    </w:p>
    <w:tbl>
      <w:tblPr>
        <w:tblW w:w="8656" w:type="dxa"/>
        <w:tblInd w:w="496" w:type="dxa"/>
        <w:tblCellMar>
          <w:top w:w="20" w:type="dxa"/>
          <w:left w:w="104" w:type="dxa"/>
        </w:tblCellMar>
        <w:tblLook w:val="04A0" w:firstRow="1" w:lastRow="0" w:firstColumn="1" w:lastColumn="0" w:noHBand="0" w:noVBand="1"/>
      </w:tblPr>
      <w:tblGrid>
        <w:gridCol w:w="3696"/>
        <w:gridCol w:w="992"/>
        <w:gridCol w:w="992"/>
        <w:gridCol w:w="992"/>
        <w:gridCol w:w="992"/>
        <w:gridCol w:w="992"/>
      </w:tblGrid>
      <w:tr w:rsidR="00C14D1E" w:rsidRPr="00073F89" w:rsidTr="00C14D1E">
        <w:trPr>
          <w:trHeight w:val="435"/>
        </w:trPr>
        <w:tc>
          <w:tcPr>
            <w:tcW w:w="369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rsidR="00C14D1E" w:rsidRPr="00073F89" w:rsidRDefault="00C14D1E" w:rsidP="00C14D1E">
            <w:pPr>
              <w:spacing w:after="115" w:line="259" w:lineRule="auto"/>
              <w:ind w:left="273" w:right="373"/>
              <w:rPr>
                <w:b/>
              </w:rPr>
            </w:pPr>
            <w:r w:rsidRPr="00073F89">
              <w:rPr>
                <w:b/>
              </w:rPr>
              <w:t xml:space="preserve">Consumer Behaviour Statements  </w:t>
            </w:r>
          </w:p>
        </w:tc>
        <w:tc>
          <w:tcPr>
            <w:tcW w:w="99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rsidR="00C14D1E" w:rsidRPr="00073F89" w:rsidRDefault="00C14D1E" w:rsidP="00C14D1E">
            <w:pPr>
              <w:spacing w:after="115" w:line="259" w:lineRule="auto"/>
              <w:ind w:left="273" w:right="373"/>
              <w:rPr>
                <w:b/>
              </w:rPr>
            </w:pPr>
            <w:r w:rsidRPr="00073F89">
              <w:rPr>
                <w:b/>
              </w:rPr>
              <w:t xml:space="preserve">1  </w:t>
            </w:r>
          </w:p>
        </w:tc>
        <w:tc>
          <w:tcPr>
            <w:tcW w:w="99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rsidR="00C14D1E" w:rsidRPr="00073F89" w:rsidRDefault="00C14D1E" w:rsidP="00C14D1E">
            <w:pPr>
              <w:spacing w:after="115" w:line="259" w:lineRule="auto"/>
              <w:ind w:left="273" w:right="373"/>
              <w:rPr>
                <w:b/>
              </w:rPr>
            </w:pPr>
            <w:r w:rsidRPr="00073F89">
              <w:rPr>
                <w:b/>
              </w:rPr>
              <w:t xml:space="preserve">2  </w:t>
            </w:r>
          </w:p>
        </w:tc>
        <w:tc>
          <w:tcPr>
            <w:tcW w:w="99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rsidR="00C14D1E" w:rsidRPr="00073F89" w:rsidRDefault="00C14D1E" w:rsidP="00C14D1E">
            <w:pPr>
              <w:spacing w:after="115" w:line="259" w:lineRule="auto"/>
              <w:ind w:left="273" w:right="373"/>
              <w:rPr>
                <w:b/>
              </w:rPr>
            </w:pPr>
            <w:r w:rsidRPr="00073F89">
              <w:rPr>
                <w:b/>
              </w:rPr>
              <w:t xml:space="preserve">3  </w:t>
            </w:r>
          </w:p>
        </w:tc>
        <w:tc>
          <w:tcPr>
            <w:tcW w:w="99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rsidR="00C14D1E" w:rsidRPr="00073F89" w:rsidRDefault="00C14D1E" w:rsidP="00C14D1E">
            <w:pPr>
              <w:spacing w:after="115" w:line="259" w:lineRule="auto"/>
              <w:ind w:left="273" w:right="373"/>
              <w:rPr>
                <w:b/>
              </w:rPr>
            </w:pPr>
            <w:r w:rsidRPr="00073F89">
              <w:rPr>
                <w:b/>
              </w:rPr>
              <w:t xml:space="preserve">4  </w:t>
            </w:r>
          </w:p>
        </w:tc>
        <w:tc>
          <w:tcPr>
            <w:tcW w:w="99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rsidR="00C14D1E" w:rsidRPr="00073F89" w:rsidRDefault="00C14D1E" w:rsidP="00C14D1E">
            <w:pPr>
              <w:spacing w:after="115" w:line="259" w:lineRule="auto"/>
              <w:ind w:left="273" w:right="373"/>
              <w:rPr>
                <w:b/>
              </w:rPr>
            </w:pPr>
            <w:r w:rsidRPr="00073F89">
              <w:rPr>
                <w:b/>
              </w:rPr>
              <w:t xml:space="preserve">5  </w:t>
            </w:r>
          </w:p>
        </w:tc>
      </w:tr>
      <w:tr w:rsidR="00C14D1E" w:rsidRPr="00073F89" w:rsidTr="00C14D1E">
        <w:trPr>
          <w:trHeight w:val="446"/>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1</w:t>
            </w:r>
            <w:r w:rsidRPr="00073F89">
              <w:t>.  I get all types of products on Daraz</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59"/>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2</w:t>
            </w:r>
            <w:r w:rsidRPr="00073F89">
              <w:t>.  Product description provided in the Daraz app is</w:t>
            </w:r>
            <w:r>
              <w:t xml:space="preserve"> </w:t>
            </w:r>
            <w:r w:rsidRPr="00073F89">
              <w:t>really helpful</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62"/>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3</w:t>
            </w:r>
            <w:r w:rsidRPr="00073F89">
              <w:t>. The pictures of the product is clear and vivid</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60"/>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4</w:t>
            </w:r>
            <w:r w:rsidRPr="00073F89">
              <w:t>. I can easily communicate with the seller through this app</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59"/>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5</w:t>
            </w:r>
            <w:r w:rsidRPr="00073F89">
              <w:t>. The design of Daraz app is user friendly</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62"/>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6</w:t>
            </w:r>
            <w:r w:rsidRPr="00073F89">
              <w:t xml:space="preserve">. The product delivered to my doorstep from Daraz was similar to the </w:t>
            </w:r>
            <w:r w:rsidRPr="00073F89">
              <w:lastRenderedPageBreak/>
              <w:t>product which I saw on the app</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59"/>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7</w:t>
            </w:r>
            <w:r w:rsidRPr="00073F89">
              <w:t xml:space="preserve">. The behaviour of delivery personnel was good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60"/>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8. I go</w:t>
            </w:r>
            <w:r w:rsidRPr="00073F89">
              <w:t>t my ordered product in time</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446"/>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9</w:t>
            </w:r>
            <w:r w:rsidRPr="00073F89">
              <w:t>. I could contact with customer care when I faced any problem</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449"/>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10</w:t>
            </w:r>
            <w:r w:rsidRPr="00073F89">
              <w:t>. Customer care represntative was responsive and  behaved well with me</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59"/>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11</w:t>
            </w:r>
            <w:r w:rsidRPr="00073F89">
              <w:t xml:space="preserve">. I could solve my problems communicating with customer care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59"/>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12</w:t>
            </w:r>
            <w:r w:rsidRPr="00073F89">
              <w:t>.  I could change the faulty product delivered to me</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62"/>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13</w:t>
            </w:r>
            <w:r w:rsidRPr="00073F89">
              <w:t xml:space="preserve">. I get reasonable price through Daraz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59"/>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14</w:t>
            </w:r>
            <w:r w:rsidRPr="00073F89">
              <w:t>. Daraz gives good discount on products</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r w:rsidR="00C14D1E" w:rsidRPr="00073F89" w:rsidTr="00C14D1E">
        <w:trPr>
          <w:trHeight w:val="862"/>
        </w:trPr>
        <w:tc>
          <w:tcPr>
            <w:tcW w:w="3696"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t>15</w:t>
            </w:r>
            <w:r w:rsidRPr="00073F89">
              <w:t>. The payment system of Daraz is hassale-free</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c>
          <w:tcPr>
            <w:tcW w:w="992" w:type="dxa"/>
            <w:tcBorders>
              <w:top w:val="single" w:sz="4" w:space="0" w:color="000000"/>
              <w:left w:val="single" w:sz="4" w:space="0" w:color="000000"/>
              <w:bottom w:val="single" w:sz="4" w:space="0" w:color="000000"/>
              <w:right w:val="single" w:sz="4" w:space="0" w:color="000000"/>
            </w:tcBorders>
          </w:tcPr>
          <w:p w:rsidR="00C14D1E" w:rsidRPr="00073F89" w:rsidRDefault="00C14D1E" w:rsidP="00C14D1E">
            <w:pPr>
              <w:spacing w:after="115" w:line="259" w:lineRule="auto"/>
              <w:ind w:left="273" w:right="373"/>
            </w:pPr>
            <w:r w:rsidRPr="00073F89">
              <w:t xml:space="preserve">  </w:t>
            </w:r>
          </w:p>
        </w:tc>
      </w:tr>
    </w:tbl>
    <w:p w:rsidR="00C14D1E" w:rsidRPr="00073F89" w:rsidRDefault="00C14D1E" w:rsidP="00C14D1E">
      <w:pPr>
        <w:spacing w:after="115" w:line="259" w:lineRule="auto"/>
        <w:ind w:left="273" w:right="373"/>
      </w:pPr>
    </w:p>
    <w:p w:rsidR="00C14D1E" w:rsidRPr="003B6A72" w:rsidRDefault="00C14D1E" w:rsidP="00C14D1E">
      <w:pPr>
        <w:spacing w:after="115" w:line="259" w:lineRule="auto"/>
        <w:ind w:left="273" w:right="373"/>
        <w:rPr>
          <w:rFonts w:eastAsia="Arial"/>
          <w:color w:val="000000"/>
          <w:szCs w:val="22"/>
        </w:rPr>
      </w:pPr>
    </w:p>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C14D1E" w:rsidRDefault="00C14D1E" w:rsidP="00C14D1E"/>
    <w:p w:rsidR="005A77AA" w:rsidRPr="005A77AA" w:rsidRDefault="00C14D1E" w:rsidP="005A77AA">
      <w:pPr>
        <w:pStyle w:val="Heading2"/>
      </w:pPr>
      <w:r>
        <w:t xml:space="preserve">                                                   </w:t>
      </w:r>
      <w:r w:rsidRPr="00157567">
        <w:rPr>
          <w:sz w:val="40"/>
          <w:szCs w:val="40"/>
        </w:rPr>
        <w:t xml:space="preserve"> </w:t>
      </w:r>
      <w:r w:rsidR="00D12B8D">
        <w:rPr>
          <w:rFonts w:ascii="Arial" w:hAnsi="Arial" w:cs="Arial"/>
          <w:b/>
          <w:sz w:val="36"/>
          <w:szCs w:val="36"/>
          <w:u w:val="single"/>
        </w:rPr>
        <w:t>Survey Re</w:t>
      </w:r>
      <w:r w:rsidR="005A77AA">
        <w:rPr>
          <w:rFonts w:ascii="Arial" w:hAnsi="Arial" w:cs="Arial"/>
          <w:b/>
          <w:sz w:val="36"/>
          <w:szCs w:val="36"/>
          <w:u w:val="single"/>
        </w:rPr>
        <w:t xml:space="preserve">sponses </w:t>
      </w:r>
    </w:p>
    <w:p w:rsidR="005A77AA" w:rsidRPr="005A77AA" w:rsidRDefault="005A77AA" w:rsidP="005A77AA"/>
    <w:p w:rsidR="005A77AA" w:rsidRPr="005A77AA" w:rsidRDefault="005A77AA" w:rsidP="005A77AA"/>
    <w:p w:rsidR="005A77AA" w:rsidRPr="005A77AA" w:rsidRDefault="005A77AA" w:rsidP="005A77AA"/>
    <w:p w:rsidR="005A77AA" w:rsidRPr="005A77AA" w:rsidRDefault="005A77AA" w:rsidP="005A77AA">
      <w:r>
        <w:rPr>
          <w:noProof/>
        </w:rPr>
        <w:drawing>
          <wp:anchor distT="0" distB="0" distL="114300" distR="114300" simplePos="0" relativeHeight="251706368" behindDoc="1" locked="0" layoutInCell="1" allowOverlap="1" wp14:anchorId="0621D093" wp14:editId="5A4B5D02">
            <wp:simplePos x="0" y="0"/>
            <wp:positionH relativeFrom="margin">
              <wp:posOffset>-247650</wp:posOffset>
            </wp:positionH>
            <wp:positionV relativeFrom="paragraph">
              <wp:posOffset>137160</wp:posOffset>
            </wp:positionV>
            <wp:extent cx="6637020" cy="5836920"/>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ponse.jpg"/>
                    <pic:cNvPicPr/>
                  </pic:nvPicPr>
                  <pic:blipFill>
                    <a:blip r:embed="rId28">
                      <a:extLst>
                        <a:ext uri="{28A0092B-C50C-407E-A947-70E740481C1C}">
                          <a14:useLocalDpi xmlns:a14="http://schemas.microsoft.com/office/drawing/2010/main" val="0"/>
                        </a:ext>
                      </a:extLst>
                    </a:blip>
                    <a:stretch>
                      <a:fillRect/>
                    </a:stretch>
                  </pic:blipFill>
                  <pic:spPr>
                    <a:xfrm>
                      <a:off x="0" y="0"/>
                      <a:ext cx="6637020" cy="5836920"/>
                    </a:xfrm>
                    <a:prstGeom prst="rect">
                      <a:avLst/>
                    </a:prstGeom>
                  </pic:spPr>
                </pic:pic>
              </a:graphicData>
            </a:graphic>
            <wp14:sizeRelH relativeFrom="page">
              <wp14:pctWidth>0</wp14:pctWidth>
            </wp14:sizeRelH>
            <wp14:sizeRelV relativeFrom="page">
              <wp14:pctHeight>0</wp14:pctHeight>
            </wp14:sizeRelV>
          </wp:anchor>
        </w:drawing>
      </w:r>
    </w:p>
    <w:p w:rsidR="005A77AA" w:rsidRPr="005A77AA" w:rsidRDefault="005A77AA" w:rsidP="005A77AA"/>
    <w:p w:rsidR="005A77AA" w:rsidRPr="005A77AA" w:rsidRDefault="005A77AA" w:rsidP="005A77AA"/>
    <w:p w:rsidR="005A77AA" w:rsidRPr="005A77AA" w:rsidRDefault="005A77AA" w:rsidP="005A77AA"/>
    <w:p w:rsidR="005A77AA" w:rsidRPr="005A77AA" w:rsidRDefault="005A77AA" w:rsidP="005A77AA"/>
    <w:p w:rsidR="005A77AA" w:rsidRPr="005A77AA" w:rsidRDefault="005A77AA" w:rsidP="005A77AA"/>
    <w:p w:rsidR="005A77AA" w:rsidRPr="005A77AA" w:rsidRDefault="005A77AA" w:rsidP="005A77AA"/>
    <w:p w:rsidR="005A77AA" w:rsidRPr="005A77AA" w:rsidRDefault="005A77AA" w:rsidP="005A77AA"/>
    <w:p w:rsidR="005A77AA" w:rsidRPr="005A77AA" w:rsidRDefault="005A77AA" w:rsidP="005A77AA"/>
    <w:p w:rsidR="005A77AA" w:rsidRDefault="005A77AA" w:rsidP="005A77AA"/>
    <w:p w:rsidR="005A77AA" w:rsidRDefault="005A77AA" w:rsidP="005A77AA"/>
    <w:p w:rsidR="00D12B8D" w:rsidRPr="005A77AA" w:rsidRDefault="00D12B8D" w:rsidP="005A77AA">
      <w:pPr>
        <w:jc w:val="right"/>
      </w:pPr>
    </w:p>
    <w:sectPr w:rsidR="00D12B8D" w:rsidRPr="005A77AA" w:rsidSect="008F7BDF">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6BF" w:rsidRDefault="00B526BF" w:rsidP="00C157A2">
      <w:pPr>
        <w:spacing w:after="0" w:line="240" w:lineRule="auto"/>
      </w:pPr>
      <w:r>
        <w:separator/>
      </w:r>
    </w:p>
  </w:endnote>
  <w:endnote w:type="continuationSeparator" w:id="0">
    <w:p w:rsidR="00B526BF" w:rsidRDefault="00B526BF" w:rsidP="00C15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33" w:rsidRDefault="00406733">
    <w:pPr>
      <w:pStyle w:val="Footer"/>
      <w:jc w:val="right"/>
    </w:pPr>
  </w:p>
  <w:p w:rsidR="00406733" w:rsidRDefault="004067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33" w:rsidRDefault="00406733">
    <w:pPr>
      <w:pStyle w:val="Footer"/>
      <w:jc w:val="right"/>
    </w:pPr>
  </w:p>
  <w:p w:rsidR="00406733" w:rsidRDefault="004067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5743081"/>
      <w:docPartObj>
        <w:docPartGallery w:val="Page Numbers (Bottom of Page)"/>
        <w:docPartUnique/>
      </w:docPartObj>
    </w:sdtPr>
    <w:sdtEndPr>
      <w:rPr>
        <w:noProof/>
      </w:rPr>
    </w:sdtEndPr>
    <w:sdtContent>
      <w:p w:rsidR="00406733" w:rsidRDefault="00406733">
        <w:pPr>
          <w:pStyle w:val="Footer"/>
          <w:jc w:val="right"/>
        </w:pPr>
        <w:r>
          <w:fldChar w:fldCharType="begin"/>
        </w:r>
        <w:r>
          <w:instrText xml:space="preserve"> PAGE   \* MERGEFORMAT </w:instrText>
        </w:r>
        <w:r>
          <w:fldChar w:fldCharType="separate"/>
        </w:r>
        <w:r w:rsidR="00165CAE">
          <w:rPr>
            <w:noProof/>
          </w:rPr>
          <w:t>vi</w:t>
        </w:r>
        <w:r>
          <w:rPr>
            <w:noProof/>
          </w:rPr>
          <w:fldChar w:fldCharType="end"/>
        </w:r>
      </w:p>
    </w:sdtContent>
  </w:sdt>
  <w:p w:rsidR="00406733" w:rsidRDefault="00406733">
    <w:pPr>
      <w:pStyle w:val="Footer"/>
    </w:pPr>
  </w:p>
  <w:p w:rsidR="00406733" w:rsidRDefault="0040673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3965755"/>
      <w:docPartObj>
        <w:docPartGallery w:val="Page Numbers (Bottom of Page)"/>
        <w:docPartUnique/>
      </w:docPartObj>
    </w:sdtPr>
    <w:sdtEndPr>
      <w:rPr>
        <w:noProof/>
      </w:rPr>
    </w:sdtEndPr>
    <w:sdtContent>
      <w:p w:rsidR="00406733" w:rsidRDefault="00406733">
        <w:pPr>
          <w:pStyle w:val="Footer"/>
          <w:jc w:val="right"/>
        </w:pPr>
        <w:r>
          <w:fldChar w:fldCharType="begin"/>
        </w:r>
        <w:r>
          <w:instrText xml:space="preserve"> PAGE   \* MERGEFORMAT </w:instrText>
        </w:r>
        <w:r>
          <w:fldChar w:fldCharType="separate"/>
        </w:r>
        <w:r w:rsidR="00165CAE">
          <w:rPr>
            <w:noProof/>
          </w:rPr>
          <w:t>13</w:t>
        </w:r>
        <w:r>
          <w:rPr>
            <w:noProof/>
          </w:rPr>
          <w:fldChar w:fldCharType="end"/>
        </w:r>
      </w:p>
    </w:sdtContent>
  </w:sdt>
  <w:p w:rsidR="00406733" w:rsidRDefault="0040673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6BF" w:rsidRDefault="00B526BF" w:rsidP="00C157A2">
      <w:pPr>
        <w:spacing w:after="0" w:line="240" w:lineRule="auto"/>
      </w:pPr>
      <w:r>
        <w:separator/>
      </w:r>
    </w:p>
  </w:footnote>
  <w:footnote w:type="continuationSeparator" w:id="0">
    <w:p w:rsidR="00B526BF" w:rsidRDefault="00B526BF" w:rsidP="00C15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33" w:rsidRDefault="00406733">
    <w:pPr>
      <w:pStyle w:val="Header"/>
      <w:jc w:val="right"/>
    </w:pPr>
  </w:p>
  <w:p w:rsidR="00406733" w:rsidRDefault="004067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33" w:rsidRDefault="004067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54CD7"/>
    <w:multiLevelType w:val="hybridMultilevel"/>
    <w:tmpl w:val="2D86EA64"/>
    <w:lvl w:ilvl="0" w:tplc="58960B2A">
      <w:start w:val="1"/>
      <w:numFmt w:val="lowerRoman"/>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1" w15:restartNumberingAfterBreak="0">
    <w:nsid w:val="22AD081D"/>
    <w:multiLevelType w:val="hybridMultilevel"/>
    <w:tmpl w:val="8AE61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A2BF2"/>
    <w:multiLevelType w:val="multilevel"/>
    <w:tmpl w:val="01A6A422"/>
    <w:lvl w:ilvl="0">
      <w:start w:val="1"/>
      <w:numFmt w:val="decimal"/>
      <w:lvlText w:val="%1"/>
      <w:lvlJc w:val="left"/>
      <w:pPr>
        <w:ind w:left="540" w:hanging="54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 w15:restartNumberingAfterBreak="0">
    <w:nsid w:val="257A046D"/>
    <w:multiLevelType w:val="hybridMultilevel"/>
    <w:tmpl w:val="E70094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41620F"/>
    <w:multiLevelType w:val="hybridMultilevel"/>
    <w:tmpl w:val="794E20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B3265"/>
    <w:multiLevelType w:val="hybridMultilevel"/>
    <w:tmpl w:val="32C2C35E"/>
    <w:lvl w:ilvl="0" w:tplc="0409000B">
      <w:start w:val="1"/>
      <w:numFmt w:val="bullet"/>
      <w:lvlText w:val=""/>
      <w:lvlJc w:val="left"/>
      <w:pPr>
        <w:ind w:left="1248" w:hanging="360"/>
      </w:pPr>
      <w:rPr>
        <w:rFonts w:ascii="Wingdings" w:hAnsi="Wingdings"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6" w15:restartNumberingAfterBreak="0">
    <w:nsid w:val="37905FC0"/>
    <w:multiLevelType w:val="hybridMultilevel"/>
    <w:tmpl w:val="AD6E0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D11391"/>
    <w:multiLevelType w:val="hybridMultilevel"/>
    <w:tmpl w:val="CE564DDC"/>
    <w:lvl w:ilvl="0" w:tplc="0409000B">
      <w:start w:val="1"/>
      <w:numFmt w:val="bullet"/>
      <w:lvlText w:val=""/>
      <w:lvlJc w:val="left"/>
      <w:pPr>
        <w:ind w:left="1452" w:hanging="360"/>
      </w:pPr>
      <w:rPr>
        <w:rFonts w:ascii="Wingdings" w:hAnsi="Wingdings" w:hint="default"/>
      </w:rPr>
    </w:lvl>
    <w:lvl w:ilvl="1" w:tplc="04090003">
      <w:start w:val="1"/>
      <w:numFmt w:val="bullet"/>
      <w:lvlText w:val="o"/>
      <w:lvlJc w:val="left"/>
      <w:pPr>
        <w:ind w:left="2172" w:hanging="360"/>
      </w:pPr>
      <w:rPr>
        <w:rFonts w:ascii="Courier New" w:hAnsi="Courier New" w:cs="Courier New" w:hint="default"/>
      </w:rPr>
    </w:lvl>
    <w:lvl w:ilvl="2" w:tplc="04090005">
      <w:start w:val="1"/>
      <w:numFmt w:val="bullet"/>
      <w:lvlText w:val=""/>
      <w:lvlJc w:val="left"/>
      <w:pPr>
        <w:ind w:left="2892" w:hanging="360"/>
      </w:pPr>
      <w:rPr>
        <w:rFonts w:ascii="Wingdings" w:hAnsi="Wingdings" w:hint="default"/>
      </w:rPr>
    </w:lvl>
    <w:lvl w:ilvl="3" w:tplc="04090001">
      <w:start w:val="1"/>
      <w:numFmt w:val="bullet"/>
      <w:lvlText w:val=""/>
      <w:lvlJc w:val="left"/>
      <w:pPr>
        <w:ind w:left="3612" w:hanging="360"/>
      </w:pPr>
      <w:rPr>
        <w:rFonts w:ascii="Symbol" w:hAnsi="Symbol" w:hint="default"/>
      </w:rPr>
    </w:lvl>
    <w:lvl w:ilvl="4" w:tplc="04090003">
      <w:start w:val="1"/>
      <w:numFmt w:val="bullet"/>
      <w:lvlText w:val="o"/>
      <w:lvlJc w:val="left"/>
      <w:pPr>
        <w:ind w:left="4332" w:hanging="360"/>
      </w:pPr>
      <w:rPr>
        <w:rFonts w:ascii="Courier New" w:hAnsi="Courier New" w:cs="Courier New" w:hint="default"/>
      </w:rPr>
    </w:lvl>
    <w:lvl w:ilvl="5" w:tplc="04090005">
      <w:start w:val="1"/>
      <w:numFmt w:val="bullet"/>
      <w:lvlText w:val=""/>
      <w:lvlJc w:val="left"/>
      <w:pPr>
        <w:ind w:left="5052" w:hanging="360"/>
      </w:pPr>
      <w:rPr>
        <w:rFonts w:ascii="Wingdings" w:hAnsi="Wingdings" w:hint="default"/>
      </w:rPr>
    </w:lvl>
    <w:lvl w:ilvl="6" w:tplc="04090001">
      <w:start w:val="1"/>
      <w:numFmt w:val="bullet"/>
      <w:lvlText w:val=""/>
      <w:lvlJc w:val="left"/>
      <w:pPr>
        <w:ind w:left="5772" w:hanging="360"/>
      </w:pPr>
      <w:rPr>
        <w:rFonts w:ascii="Symbol" w:hAnsi="Symbol" w:hint="default"/>
      </w:rPr>
    </w:lvl>
    <w:lvl w:ilvl="7" w:tplc="04090003">
      <w:start w:val="1"/>
      <w:numFmt w:val="bullet"/>
      <w:lvlText w:val="o"/>
      <w:lvlJc w:val="left"/>
      <w:pPr>
        <w:ind w:left="6492" w:hanging="360"/>
      </w:pPr>
      <w:rPr>
        <w:rFonts w:ascii="Courier New" w:hAnsi="Courier New" w:cs="Courier New" w:hint="default"/>
      </w:rPr>
    </w:lvl>
    <w:lvl w:ilvl="8" w:tplc="04090005">
      <w:start w:val="1"/>
      <w:numFmt w:val="bullet"/>
      <w:lvlText w:val=""/>
      <w:lvlJc w:val="left"/>
      <w:pPr>
        <w:ind w:left="7212" w:hanging="360"/>
      </w:pPr>
      <w:rPr>
        <w:rFonts w:ascii="Wingdings" w:hAnsi="Wingdings" w:hint="default"/>
      </w:rPr>
    </w:lvl>
  </w:abstractNum>
  <w:abstractNum w:abstractNumId="8" w15:restartNumberingAfterBreak="0">
    <w:nsid w:val="3E516610"/>
    <w:multiLevelType w:val="hybridMultilevel"/>
    <w:tmpl w:val="95D6CCD0"/>
    <w:lvl w:ilvl="0" w:tplc="58960B2A">
      <w:start w:val="1"/>
      <w:numFmt w:val="lowerRoman"/>
      <w:lvlText w:val="%1."/>
      <w:lvlJc w:val="left"/>
      <w:pPr>
        <w:ind w:left="1452" w:hanging="360"/>
      </w:pPr>
      <w:rPr>
        <w:rFonts w:hint="default"/>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9" w15:restartNumberingAfterBreak="0">
    <w:nsid w:val="437E722E"/>
    <w:multiLevelType w:val="hybridMultilevel"/>
    <w:tmpl w:val="47EC87DC"/>
    <w:lvl w:ilvl="0" w:tplc="58960B2A">
      <w:start w:val="1"/>
      <w:numFmt w:val="lowerRoman"/>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551847E6"/>
    <w:multiLevelType w:val="hybridMultilevel"/>
    <w:tmpl w:val="E71469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300602"/>
    <w:multiLevelType w:val="hybridMultilevel"/>
    <w:tmpl w:val="3000D12A"/>
    <w:lvl w:ilvl="0" w:tplc="58960B2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80566"/>
    <w:multiLevelType w:val="hybridMultilevel"/>
    <w:tmpl w:val="15326A76"/>
    <w:lvl w:ilvl="0" w:tplc="AA32C114">
      <w:start w:val="1"/>
      <w:numFmt w:val="lowerRoman"/>
      <w:lvlText w:val="%1."/>
      <w:lvlJc w:val="left"/>
      <w:pPr>
        <w:ind w:left="1236" w:hanging="360"/>
      </w:pPr>
      <w:rPr>
        <w:b/>
      </w:rPr>
    </w:lvl>
    <w:lvl w:ilvl="1" w:tplc="04090019">
      <w:start w:val="1"/>
      <w:numFmt w:val="lowerLetter"/>
      <w:lvlText w:val="%2."/>
      <w:lvlJc w:val="left"/>
      <w:pPr>
        <w:ind w:left="1956" w:hanging="360"/>
      </w:pPr>
    </w:lvl>
    <w:lvl w:ilvl="2" w:tplc="0409001B">
      <w:start w:val="1"/>
      <w:numFmt w:val="lowerRoman"/>
      <w:lvlText w:val="%3."/>
      <w:lvlJc w:val="right"/>
      <w:pPr>
        <w:ind w:left="2676" w:hanging="180"/>
      </w:pPr>
    </w:lvl>
    <w:lvl w:ilvl="3" w:tplc="0409000F">
      <w:start w:val="1"/>
      <w:numFmt w:val="decimal"/>
      <w:lvlText w:val="%4."/>
      <w:lvlJc w:val="left"/>
      <w:pPr>
        <w:ind w:left="3396" w:hanging="360"/>
      </w:pPr>
    </w:lvl>
    <w:lvl w:ilvl="4" w:tplc="04090019">
      <w:start w:val="1"/>
      <w:numFmt w:val="lowerLetter"/>
      <w:lvlText w:val="%5."/>
      <w:lvlJc w:val="left"/>
      <w:pPr>
        <w:ind w:left="4116" w:hanging="360"/>
      </w:pPr>
    </w:lvl>
    <w:lvl w:ilvl="5" w:tplc="0409001B">
      <w:start w:val="1"/>
      <w:numFmt w:val="lowerRoman"/>
      <w:lvlText w:val="%6."/>
      <w:lvlJc w:val="right"/>
      <w:pPr>
        <w:ind w:left="4836" w:hanging="180"/>
      </w:pPr>
    </w:lvl>
    <w:lvl w:ilvl="6" w:tplc="0409000F">
      <w:start w:val="1"/>
      <w:numFmt w:val="decimal"/>
      <w:lvlText w:val="%7."/>
      <w:lvlJc w:val="left"/>
      <w:pPr>
        <w:ind w:left="5556" w:hanging="360"/>
      </w:pPr>
    </w:lvl>
    <w:lvl w:ilvl="7" w:tplc="04090019">
      <w:start w:val="1"/>
      <w:numFmt w:val="lowerLetter"/>
      <w:lvlText w:val="%8."/>
      <w:lvlJc w:val="left"/>
      <w:pPr>
        <w:ind w:left="6276" w:hanging="360"/>
      </w:pPr>
    </w:lvl>
    <w:lvl w:ilvl="8" w:tplc="0409001B">
      <w:start w:val="1"/>
      <w:numFmt w:val="lowerRoman"/>
      <w:lvlText w:val="%9."/>
      <w:lvlJc w:val="right"/>
      <w:pPr>
        <w:ind w:left="6996" w:hanging="180"/>
      </w:pPr>
    </w:lvl>
  </w:abstractNum>
  <w:abstractNum w:abstractNumId="13" w15:restartNumberingAfterBreak="0">
    <w:nsid w:val="631F6892"/>
    <w:multiLevelType w:val="hybridMultilevel"/>
    <w:tmpl w:val="FC085B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7D3382"/>
    <w:multiLevelType w:val="hybridMultilevel"/>
    <w:tmpl w:val="87B249CE"/>
    <w:lvl w:ilvl="0" w:tplc="5A70D2B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71AA4635"/>
    <w:multiLevelType w:val="hybridMultilevel"/>
    <w:tmpl w:val="90A22BAA"/>
    <w:lvl w:ilvl="0" w:tplc="58960B2A">
      <w:start w:val="1"/>
      <w:numFmt w:val="lowerRoman"/>
      <w:lvlText w:val="%1."/>
      <w:lvlJc w:val="left"/>
      <w:pPr>
        <w:ind w:left="81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25D24A1"/>
    <w:multiLevelType w:val="hybridMultilevel"/>
    <w:tmpl w:val="E012934A"/>
    <w:lvl w:ilvl="0" w:tplc="58960B2A">
      <w:start w:val="1"/>
      <w:numFmt w:val="lowerRoman"/>
      <w:lvlText w:val="%1."/>
      <w:lvlJc w:val="left"/>
      <w:pPr>
        <w:ind w:left="1188" w:hanging="360"/>
      </w:pPr>
      <w:rPr>
        <w:rFonts w:hint="default"/>
      </w:r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num>
  <w:num w:numId="7">
    <w:abstractNumId w:val="1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
  </w:num>
  <w:num w:numId="11">
    <w:abstractNumId w:val="5"/>
  </w:num>
  <w:num w:numId="12">
    <w:abstractNumId w:val="3"/>
  </w:num>
  <w:num w:numId="13">
    <w:abstractNumId w:val="10"/>
  </w:num>
  <w:num w:numId="14">
    <w:abstractNumId w:val="6"/>
  </w:num>
  <w:num w:numId="15">
    <w:abstractNumId w:val="16"/>
  </w:num>
  <w:num w:numId="16">
    <w:abstractNumId w:val="9"/>
  </w:num>
  <w:num w:numId="17">
    <w:abstractNumId w:val="11"/>
  </w:num>
  <w:num w:numId="18">
    <w:abstractNumId w:val="13"/>
  </w:num>
  <w:num w:numId="19">
    <w:abstractNumId w:val="14"/>
  </w:num>
  <w:num w:numId="20">
    <w:abstractNumId w:val="8"/>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DF5"/>
    <w:rsid w:val="00000915"/>
    <w:rsid w:val="00032AA7"/>
    <w:rsid w:val="0005783F"/>
    <w:rsid w:val="00057A05"/>
    <w:rsid w:val="000618E4"/>
    <w:rsid w:val="00061E41"/>
    <w:rsid w:val="00064A44"/>
    <w:rsid w:val="00065855"/>
    <w:rsid w:val="00072896"/>
    <w:rsid w:val="00072985"/>
    <w:rsid w:val="00073F89"/>
    <w:rsid w:val="00090711"/>
    <w:rsid w:val="00094084"/>
    <w:rsid w:val="000B3E8E"/>
    <w:rsid w:val="000B55D6"/>
    <w:rsid w:val="000C6E04"/>
    <w:rsid w:val="000D0559"/>
    <w:rsid w:val="000D6F01"/>
    <w:rsid w:val="000F0464"/>
    <w:rsid w:val="000F0E86"/>
    <w:rsid w:val="00103F4C"/>
    <w:rsid w:val="0010797B"/>
    <w:rsid w:val="00112BB9"/>
    <w:rsid w:val="00133B4C"/>
    <w:rsid w:val="00157567"/>
    <w:rsid w:val="00165CAE"/>
    <w:rsid w:val="001773DF"/>
    <w:rsid w:val="00180AE1"/>
    <w:rsid w:val="001858BD"/>
    <w:rsid w:val="001A1891"/>
    <w:rsid w:val="001A452A"/>
    <w:rsid w:val="001E1A57"/>
    <w:rsid w:val="00210D69"/>
    <w:rsid w:val="00216F35"/>
    <w:rsid w:val="002341E3"/>
    <w:rsid w:val="002429C1"/>
    <w:rsid w:val="00260D0D"/>
    <w:rsid w:val="0028368E"/>
    <w:rsid w:val="002866A1"/>
    <w:rsid w:val="002A30AE"/>
    <w:rsid w:val="002A331D"/>
    <w:rsid w:val="002A339F"/>
    <w:rsid w:val="002A7477"/>
    <w:rsid w:val="002A7FCC"/>
    <w:rsid w:val="002D3E50"/>
    <w:rsid w:val="002F5915"/>
    <w:rsid w:val="003036CE"/>
    <w:rsid w:val="00314852"/>
    <w:rsid w:val="003273FB"/>
    <w:rsid w:val="003339EC"/>
    <w:rsid w:val="0033553A"/>
    <w:rsid w:val="003432A1"/>
    <w:rsid w:val="003436D1"/>
    <w:rsid w:val="00346CBA"/>
    <w:rsid w:val="00347AF6"/>
    <w:rsid w:val="00357147"/>
    <w:rsid w:val="00364768"/>
    <w:rsid w:val="00380B5A"/>
    <w:rsid w:val="003B2D6E"/>
    <w:rsid w:val="003B6A72"/>
    <w:rsid w:val="003C158D"/>
    <w:rsid w:val="003C1AD4"/>
    <w:rsid w:val="003C432C"/>
    <w:rsid w:val="003D5F82"/>
    <w:rsid w:val="003E37D8"/>
    <w:rsid w:val="003E7E2A"/>
    <w:rsid w:val="004000D7"/>
    <w:rsid w:val="00406733"/>
    <w:rsid w:val="00423F7C"/>
    <w:rsid w:val="00434CAE"/>
    <w:rsid w:val="00435A76"/>
    <w:rsid w:val="00437236"/>
    <w:rsid w:val="00451A74"/>
    <w:rsid w:val="0045477F"/>
    <w:rsid w:val="00464336"/>
    <w:rsid w:val="00472285"/>
    <w:rsid w:val="004864DA"/>
    <w:rsid w:val="004871F1"/>
    <w:rsid w:val="0049643A"/>
    <w:rsid w:val="00497080"/>
    <w:rsid w:val="004B2FCB"/>
    <w:rsid w:val="004B53A0"/>
    <w:rsid w:val="004C38E1"/>
    <w:rsid w:val="004E40D3"/>
    <w:rsid w:val="00503E36"/>
    <w:rsid w:val="00512DD9"/>
    <w:rsid w:val="005157D5"/>
    <w:rsid w:val="00517216"/>
    <w:rsid w:val="0052178D"/>
    <w:rsid w:val="00523445"/>
    <w:rsid w:val="005435CC"/>
    <w:rsid w:val="005453A2"/>
    <w:rsid w:val="005675C9"/>
    <w:rsid w:val="005676D5"/>
    <w:rsid w:val="005700B5"/>
    <w:rsid w:val="005717D3"/>
    <w:rsid w:val="005727C8"/>
    <w:rsid w:val="00585245"/>
    <w:rsid w:val="00596DC8"/>
    <w:rsid w:val="005A4240"/>
    <w:rsid w:val="005A4EAB"/>
    <w:rsid w:val="005A77AA"/>
    <w:rsid w:val="005B3FB3"/>
    <w:rsid w:val="005C2A17"/>
    <w:rsid w:val="005C4336"/>
    <w:rsid w:val="005D12A4"/>
    <w:rsid w:val="005E1743"/>
    <w:rsid w:val="006129F6"/>
    <w:rsid w:val="00641F53"/>
    <w:rsid w:val="006876F0"/>
    <w:rsid w:val="006A55BA"/>
    <w:rsid w:val="006B6435"/>
    <w:rsid w:val="006C535A"/>
    <w:rsid w:val="006C5988"/>
    <w:rsid w:val="006D2E37"/>
    <w:rsid w:val="006D776B"/>
    <w:rsid w:val="006F3377"/>
    <w:rsid w:val="006F68C1"/>
    <w:rsid w:val="007041FB"/>
    <w:rsid w:val="00714038"/>
    <w:rsid w:val="00743692"/>
    <w:rsid w:val="007440F0"/>
    <w:rsid w:val="007445BC"/>
    <w:rsid w:val="0074636A"/>
    <w:rsid w:val="00764974"/>
    <w:rsid w:val="00782544"/>
    <w:rsid w:val="00790666"/>
    <w:rsid w:val="007A1051"/>
    <w:rsid w:val="007B42A7"/>
    <w:rsid w:val="007D0DF5"/>
    <w:rsid w:val="007D2351"/>
    <w:rsid w:val="007D7636"/>
    <w:rsid w:val="007E55D9"/>
    <w:rsid w:val="007E619D"/>
    <w:rsid w:val="007E7041"/>
    <w:rsid w:val="00801330"/>
    <w:rsid w:val="00811624"/>
    <w:rsid w:val="008124A4"/>
    <w:rsid w:val="00816E94"/>
    <w:rsid w:val="008316D3"/>
    <w:rsid w:val="00831A7A"/>
    <w:rsid w:val="00851D84"/>
    <w:rsid w:val="008656C5"/>
    <w:rsid w:val="0087135C"/>
    <w:rsid w:val="008751A5"/>
    <w:rsid w:val="00875372"/>
    <w:rsid w:val="00892656"/>
    <w:rsid w:val="00892E52"/>
    <w:rsid w:val="008A40B7"/>
    <w:rsid w:val="008A5D24"/>
    <w:rsid w:val="008B0B2E"/>
    <w:rsid w:val="008B198C"/>
    <w:rsid w:val="008B3861"/>
    <w:rsid w:val="008C4BB1"/>
    <w:rsid w:val="008C5919"/>
    <w:rsid w:val="008F02C4"/>
    <w:rsid w:val="008F4893"/>
    <w:rsid w:val="008F7BDF"/>
    <w:rsid w:val="009038E1"/>
    <w:rsid w:val="0092064D"/>
    <w:rsid w:val="00924C79"/>
    <w:rsid w:val="00934FD0"/>
    <w:rsid w:val="009377BE"/>
    <w:rsid w:val="0096081F"/>
    <w:rsid w:val="0096510D"/>
    <w:rsid w:val="00972AAF"/>
    <w:rsid w:val="0097330C"/>
    <w:rsid w:val="0097591B"/>
    <w:rsid w:val="00981DE8"/>
    <w:rsid w:val="009B4419"/>
    <w:rsid w:val="009F640B"/>
    <w:rsid w:val="00A13FC9"/>
    <w:rsid w:val="00A24D48"/>
    <w:rsid w:val="00A329C7"/>
    <w:rsid w:val="00A44878"/>
    <w:rsid w:val="00A45F0A"/>
    <w:rsid w:val="00A55BAC"/>
    <w:rsid w:val="00A55DA1"/>
    <w:rsid w:val="00A60C98"/>
    <w:rsid w:val="00A9769E"/>
    <w:rsid w:val="00AB328F"/>
    <w:rsid w:val="00AD46B5"/>
    <w:rsid w:val="00AF5FA5"/>
    <w:rsid w:val="00B04440"/>
    <w:rsid w:val="00B13567"/>
    <w:rsid w:val="00B220DC"/>
    <w:rsid w:val="00B23337"/>
    <w:rsid w:val="00B30805"/>
    <w:rsid w:val="00B45C0B"/>
    <w:rsid w:val="00B526BF"/>
    <w:rsid w:val="00B72DAB"/>
    <w:rsid w:val="00B76446"/>
    <w:rsid w:val="00B859DF"/>
    <w:rsid w:val="00BA2891"/>
    <w:rsid w:val="00BA7AC3"/>
    <w:rsid w:val="00BB4F34"/>
    <w:rsid w:val="00BC579C"/>
    <w:rsid w:val="00BE47C2"/>
    <w:rsid w:val="00BF3D0C"/>
    <w:rsid w:val="00C13E19"/>
    <w:rsid w:val="00C14D1E"/>
    <w:rsid w:val="00C157A2"/>
    <w:rsid w:val="00C16139"/>
    <w:rsid w:val="00C22F39"/>
    <w:rsid w:val="00C236F6"/>
    <w:rsid w:val="00C707B3"/>
    <w:rsid w:val="00C70813"/>
    <w:rsid w:val="00C74D58"/>
    <w:rsid w:val="00CA5767"/>
    <w:rsid w:val="00CC1D27"/>
    <w:rsid w:val="00CC60EA"/>
    <w:rsid w:val="00D07D58"/>
    <w:rsid w:val="00D12274"/>
    <w:rsid w:val="00D12B8D"/>
    <w:rsid w:val="00D25833"/>
    <w:rsid w:val="00D36A61"/>
    <w:rsid w:val="00D445F8"/>
    <w:rsid w:val="00D46531"/>
    <w:rsid w:val="00D47AB3"/>
    <w:rsid w:val="00D53203"/>
    <w:rsid w:val="00D660C8"/>
    <w:rsid w:val="00D730AC"/>
    <w:rsid w:val="00D74E20"/>
    <w:rsid w:val="00D7697C"/>
    <w:rsid w:val="00D82CD0"/>
    <w:rsid w:val="00D85543"/>
    <w:rsid w:val="00D97FF7"/>
    <w:rsid w:val="00DA2125"/>
    <w:rsid w:val="00DB106D"/>
    <w:rsid w:val="00DB1FD0"/>
    <w:rsid w:val="00DC50B2"/>
    <w:rsid w:val="00DC5DB2"/>
    <w:rsid w:val="00DC7CCD"/>
    <w:rsid w:val="00DE7676"/>
    <w:rsid w:val="00E01C30"/>
    <w:rsid w:val="00E36779"/>
    <w:rsid w:val="00E4264B"/>
    <w:rsid w:val="00E45BF7"/>
    <w:rsid w:val="00E50385"/>
    <w:rsid w:val="00E53EE3"/>
    <w:rsid w:val="00E56B4B"/>
    <w:rsid w:val="00E72F52"/>
    <w:rsid w:val="00E81688"/>
    <w:rsid w:val="00EA43CD"/>
    <w:rsid w:val="00EA62E2"/>
    <w:rsid w:val="00EA6B4D"/>
    <w:rsid w:val="00EB3421"/>
    <w:rsid w:val="00EC4596"/>
    <w:rsid w:val="00ED306B"/>
    <w:rsid w:val="00ED5845"/>
    <w:rsid w:val="00EF69DB"/>
    <w:rsid w:val="00F04B53"/>
    <w:rsid w:val="00F10131"/>
    <w:rsid w:val="00F147A2"/>
    <w:rsid w:val="00F411CA"/>
    <w:rsid w:val="00F46139"/>
    <w:rsid w:val="00F564A2"/>
    <w:rsid w:val="00F57C26"/>
    <w:rsid w:val="00F60F09"/>
    <w:rsid w:val="00F61724"/>
    <w:rsid w:val="00F74571"/>
    <w:rsid w:val="00F77A61"/>
    <w:rsid w:val="00F80919"/>
    <w:rsid w:val="00F82B7C"/>
    <w:rsid w:val="00FA0A66"/>
    <w:rsid w:val="00FA38A5"/>
    <w:rsid w:val="00FB0AC0"/>
    <w:rsid w:val="00FC0E6E"/>
    <w:rsid w:val="00FC2E1A"/>
    <w:rsid w:val="00FD3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64E901-DBBA-4998-B2BE-FBA0AE13E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DF5"/>
    <w:pPr>
      <w:spacing w:line="256" w:lineRule="auto"/>
    </w:pPr>
  </w:style>
  <w:style w:type="paragraph" w:styleId="Heading1">
    <w:name w:val="heading 1"/>
    <w:basedOn w:val="Normal"/>
    <w:next w:val="Normal"/>
    <w:link w:val="Heading1Char"/>
    <w:uiPriority w:val="9"/>
    <w:qFormat/>
    <w:rsid w:val="007D0DF5"/>
    <w:pPr>
      <w:keepNext/>
      <w:keepLines/>
      <w:spacing w:before="480" w:after="0" w:line="360" w:lineRule="auto"/>
      <w:jc w:val="center"/>
      <w:outlineLvl w:val="0"/>
    </w:pPr>
    <w:rPr>
      <w:rFonts w:ascii="Times New Roman" w:eastAsia="Times New Roman" w:hAnsi="Times New Roman" w:cs="Times New Roman"/>
      <w:b/>
      <w:color w:val="1F497D"/>
      <w:sz w:val="44"/>
      <w:szCs w:val="44"/>
    </w:rPr>
  </w:style>
  <w:style w:type="paragraph" w:styleId="Heading2">
    <w:name w:val="heading 2"/>
    <w:basedOn w:val="Normal"/>
    <w:next w:val="Normal"/>
    <w:link w:val="Heading2Char"/>
    <w:uiPriority w:val="9"/>
    <w:unhideWhenUsed/>
    <w:qFormat/>
    <w:rsid w:val="007D0DF5"/>
    <w:pPr>
      <w:keepNext/>
      <w:keepLines/>
      <w:spacing w:before="40" w:after="0" w:line="276" w:lineRule="auto"/>
      <w:outlineLvl w:val="1"/>
    </w:pPr>
    <w:rPr>
      <w:rFonts w:ascii="Cambria" w:eastAsia="Cambria" w:hAnsi="Cambria" w:cs="Cambria"/>
      <w:color w:val="366091"/>
      <w:sz w:val="26"/>
      <w:szCs w:val="26"/>
    </w:rPr>
  </w:style>
  <w:style w:type="paragraph" w:styleId="Heading3">
    <w:name w:val="heading 3"/>
    <w:basedOn w:val="Normal"/>
    <w:next w:val="Normal"/>
    <w:link w:val="Heading3Char"/>
    <w:uiPriority w:val="9"/>
    <w:unhideWhenUsed/>
    <w:qFormat/>
    <w:rsid w:val="007D0DF5"/>
    <w:pPr>
      <w:keepNext/>
      <w:keepLines/>
      <w:spacing w:before="40" w:after="0" w:line="276" w:lineRule="auto"/>
      <w:outlineLvl w:val="2"/>
    </w:pPr>
    <w:rPr>
      <w:rFonts w:ascii="Cambria" w:eastAsia="Cambria" w:hAnsi="Cambria" w:cs="Cambria"/>
      <w:color w:val="243F61"/>
    </w:rPr>
  </w:style>
  <w:style w:type="paragraph" w:styleId="Heading4">
    <w:name w:val="heading 4"/>
    <w:basedOn w:val="Normal"/>
    <w:next w:val="Normal"/>
    <w:link w:val="Heading4Char"/>
    <w:unhideWhenUsed/>
    <w:qFormat/>
    <w:rsid w:val="007D0DF5"/>
    <w:pPr>
      <w:keepNext/>
      <w:keepLines/>
      <w:spacing w:before="40" w:after="0" w:line="276" w:lineRule="auto"/>
      <w:outlineLvl w:val="3"/>
    </w:pPr>
    <w:rPr>
      <w:rFonts w:ascii="Cambria" w:eastAsia="Cambria" w:hAnsi="Cambria" w:cs="Cambria"/>
      <w:i/>
      <w:color w:val="366091"/>
    </w:rPr>
  </w:style>
  <w:style w:type="paragraph" w:styleId="Heading5">
    <w:name w:val="heading 5"/>
    <w:basedOn w:val="Normal"/>
    <w:next w:val="Normal"/>
    <w:link w:val="Heading5Char"/>
    <w:semiHidden/>
    <w:unhideWhenUsed/>
    <w:qFormat/>
    <w:rsid w:val="007D0DF5"/>
    <w:pPr>
      <w:keepNext/>
      <w:keepLines/>
      <w:spacing w:before="220" w:after="40" w:line="276" w:lineRule="auto"/>
      <w:outlineLvl w:val="4"/>
    </w:pPr>
    <w:rPr>
      <w:rFonts w:ascii="Calibri" w:eastAsia="Calibri" w:hAnsi="Calibri" w:cs="Calibri"/>
      <w:b/>
    </w:rPr>
  </w:style>
  <w:style w:type="paragraph" w:styleId="Heading6">
    <w:name w:val="heading 6"/>
    <w:basedOn w:val="Normal"/>
    <w:next w:val="Normal"/>
    <w:link w:val="Heading6Char"/>
    <w:semiHidden/>
    <w:unhideWhenUsed/>
    <w:qFormat/>
    <w:rsid w:val="007D0DF5"/>
    <w:pPr>
      <w:keepNext/>
      <w:keepLines/>
      <w:spacing w:before="200" w:after="40" w:line="276" w:lineRule="auto"/>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DF5"/>
    <w:rPr>
      <w:rFonts w:ascii="Times New Roman" w:eastAsia="Times New Roman" w:hAnsi="Times New Roman" w:cs="Times New Roman"/>
      <w:b/>
      <w:color w:val="1F497D"/>
      <w:sz w:val="44"/>
      <w:szCs w:val="44"/>
    </w:rPr>
  </w:style>
  <w:style w:type="character" w:customStyle="1" w:styleId="Heading2Char">
    <w:name w:val="Heading 2 Char"/>
    <w:basedOn w:val="DefaultParagraphFont"/>
    <w:link w:val="Heading2"/>
    <w:uiPriority w:val="9"/>
    <w:rsid w:val="007D0DF5"/>
    <w:rPr>
      <w:rFonts w:ascii="Cambria" w:eastAsia="Cambria" w:hAnsi="Cambria" w:cs="Cambria"/>
      <w:color w:val="366091"/>
      <w:sz w:val="26"/>
      <w:szCs w:val="26"/>
    </w:rPr>
  </w:style>
  <w:style w:type="character" w:customStyle="1" w:styleId="Heading3Char">
    <w:name w:val="Heading 3 Char"/>
    <w:basedOn w:val="DefaultParagraphFont"/>
    <w:link w:val="Heading3"/>
    <w:uiPriority w:val="9"/>
    <w:rsid w:val="007D0DF5"/>
    <w:rPr>
      <w:rFonts w:ascii="Cambria" w:eastAsia="Cambria" w:hAnsi="Cambria" w:cs="Cambria"/>
      <w:color w:val="243F61"/>
      <w:sz w:val="24"/>
      <w:szCs w:val="24"/>
    </w:rPr>
  </w:style>
  <w:style w:type="character" w:customStyle="1" w:styleId="Heading4Char">
    <w:name w:val="Heading 4 Char"/>
    <w:basedOn w:val="DefaultParagraphFont"/>
    <w:link w:val="Heading4"/>
    <w:rsid w:val="007D0DF5"/>
    <w:rPr>
      <w:rFonts w:ascii="Cambria" w:eastAsia="Cambria" w:hAnsi="Cambria" w:cs="Cambria"/>
      <w:i/>
      <w:color w:val="366091"/>
    </w:rPr>
  </w:style>
  <w:style w:type="character" w:customStyle="1" w:styleId="Heading5Char">
    <w:name w:val="Heading 5 Char"/>
    <w:basedOn w:val="DefaultParagraphFont"/>
    <w:link w:val="Heading5"/>
    <w:semiHidden/>
    <w:rsid w:val="007D0DF5"/>
    <w:rPr>
      <w:rFonts w:ascii="Calibri" w:eastAsia="Calibri" w:hAnsi="Calibri" w:cs="Calibri"/>
      <w:b/>
    </w:rPr>
  </w:style>
  <w:style w:type="character" w:customStyle="1" w:styleId="Heading6Char">
    <w:name w:val="Heading 6 Char"/>
    <w:basedOn w:val="DefaultParagraphFont"/>
    <w:link w:val="Heading6"/>
    <w:semiHidden/>
    <w:rsid w:val="007D0DF5"/>
    <w:rPr>
      <w:rFonts w:ascii="Calibri" w:eastAsia="Calibri" w:hAnsi="Calibri" w:cs="Calibri"/>
      <w:b/>
      <w:sz w:val="20"/>
      <w:szCs w:val="20"/>
    </w:rPr>
  </w:style>
  <w:style w:type="paragraph" w:styleId="Footer">
    <w:name w:val="footer"/>
    <w:basedOn w:val="Normal"/>
    <w:link w:val="FooterChar"/>
    <w:uiPriority w:val="99"/>
    <w:unhideWhenUsed/>
    <w:rsid w:val="007D0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DF5"/>
  </w:style>
  <w:style w:type="paragraph" w:styleId="Title">
    <w:name w:val="Title"/>
    <w:basedOn w:val="Normal"/>
    <w:next w:val="Normal"/>
    <w:link w:val="TitleChar"/>
    <w:qFormat/>
    <w:rsid w:val="007D0DF5"/>
    <w:pPr>
      <w:keepNext/>
      <w:keepLines/>
      <w:spacing w:before="480" w:after="120" w:line="276" w:lineRule="auto"/>
    </w:pPr>
    <w:rPr>
      <w:rFonts w:ascii="Calibri" w:eastAsia="Calibri" w:hAnsi="Calibri" w:cs="Calibri"/>
      <w:b/>
      <w:sz w:val="72"/>
      <w:szCs w:val="72"/>
    </w:rPr>
  </w:style>
  <w:style w:type="character" w:customStyle="1" w:styleId="TitleChar">
    <w:name w:val="Title Char"/>
    <w:basedOn w:val="DefaultParagraphFont"/>
    <w:link w:val="Title"/>
    <w:rsid w:val="007D0DF5"/>
    <w:rPr>
      <w:rFonts w:ascii="Calibri" w:eastAsia="Calibri" w:hAnsi="Calibri" w:cs="Calibri"/>
      <w:b/>
      <w:sz w:val="72"/>
      <w:szCs w:val="72"/>
    </w:rPr>
  </w:style>
  <w:style w:type="paragraph" w:styleId="Subtitle">
    <w:name w:val="Subtitle"/>
    <w:basedOn w:val="Normal"/>
    <w:next w:val="Normal"/>
    <w:link w:val="SubtitleChar"/>
    <w:qFormat/>
    <w:rsid w:val="007D0DF5"/>
    <w:pPr>
      <w:keepNext/>
      <w:keepLines/>
      <w:spacing w:before="360" w:after="80" w:line="276"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7D0DF5"/>
    <w:rPr>
      <w:rFonts w:ascii="Georgia" w:eastAsia="Georgia" w:hAnsi="Georgia" w:cs="Georgia"/>
      <w:i/>
      <w:color w:val="666666"/>
      <w:sz w:val="48"/>
      <w:szCs w:val="48"/>
    </w:rPr>
  </w:style>
  <w:style w:type="paragraph" w:styleId="NoSpacing">
    <w:name w:val="No Spacing"/>
    <w:uiPriority w:val="1"/>
    <w:qFormat/>
    <w:rsid w:val="007D0DF5"/>
    <w:pPr>
      <w:spacing w:after="0" w:line="240" w:lineRule="auto"/>
    </w:pPr>
    <w:rPr>
      <w:rFonts w:ascii="Calibri" w:eastAsia="Calibri" w:hAnsi="Calibri" w:cs="Calibri"/>
    </w:rPr>
  </w:style>
  <w:style w:type="paragraph" w:styleId="ListParagraph">
    <w:name w:val="List Paragraph"/>
    <w:basedOn w:val="Normal"/>
    <w:uiPriority w:val="34"/>
    <w:qFormat/>
    <w:rsid w:val="007D0DF5"/>
    <w:pPr>
      <w:ind w:left="720"/>
      <w:contextualSpacing/>
    </w:pPr>
  </w:style>
  <w:style w:type="paragraph" w:styleId="Bibliography">
    <w:name w:val="Bibliography"/>
    <w:basedOn w:val="Normal"/>
    <w:next w:val="Normal"/>
    <w:uiPriority w:val="37"/>
    <w:semiHidden/>
    <w:unhideWhenUsed/>
    <w:rsid w:val="007D0DF5"/>
  </w:style>
  <w:style w:type="character" w:styleId="IntenseEmphasis">
    <w:name w:val="Intense Emphasis"/>
    <w:basedOn w:val="DefaultParagraphFont"/>
    <w:uiPriority w:val="21"/>
    <w:qFormat/>
    <w:rsid w:val="007D0DF5"/>
    <w:rPr>
      <w:i/>
      <w:iCs/>
      <w:color w:val="4472C4" w:themeColor="accent1"/>
    </w:rPr>
  </w:style>
  <w:style w:type="character" w:customStyle="1" w:styleId="fontstyle01">
    <w:name w:val="fontstyle01"/>
    <w:basedOn w:val="DefaultParagraphFont"/>
    <w:rsid w:val="007D0DF5"/>
    <w:rPr>
      <w:rFonts w:ascii="TimesNewRomanPSMT" w:hAnsi="TimesNewRomanPSMT" w:hint="default"/>
      <w:b w:val="0"/>
      <w:bCs w:val="0"/>
      <w:i w:val="0"/>
      <w:iCs w:val="0"/>
      <w:color w:val="000000"/>
      <w:sz w:val="20"/>
      <w:szCs w:val="20"/>
    </w:rPr>
  </w:style>
  <w:style w:type="paragraph" w:styleId="TOCHeading">
    <w:name w:val="TOC Heading"/>
    <w:basedOn w:val="Heading1"/>
    <w:next w:val="Normal"/>
    <w:uiPriority w:val="39"/>
    <w:unhideWhenUsed/>
    <w:qFormat/>
    <w:rsid w:val="00C157A2"/>
    <w:pPr>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C157A2"/>
    <w:pPr>
      <w:spacing w:after="100"/>
    </w:pPr>
  </w:style>
  <w:style w:type="paragraph" w:styleId="TOC2">
    <w:name w:val="toc 2"/>
    <w:basedOn w:val="Normal"/>
    <w:next w:val="Normal"/>
    <w:autoRedefine/>
    <w:uiPriority w:val="39"/>
    <w:unhideWhenUsed/>
    <w:rsid w:val="00C157A2"/>
    <w:pPr>
      <w:spacing w:after="100"/>
      <w:ind w:left="220"/>
    </w:pPr>
  </w:style>
  <w:style w:type="character" w:styleId="Hyperlink">
    <w:name w:val="Hyperlink"/>
    <w:basedOn w:val="DefaultParagraphFont"/>
    <w:uiPriority w:val="99"/>
    <w:unhideWhenUsed/>
    <w:rsid w:val="00C157A2"/>
    <w:rPr>
      <w:color w:val="0563C1" w:themeColor="hyperlink"/>
      <w:u w:val="single"/>
    </w:rPr>
  </w:style>
  <w:style w:type="paragraph" w:styleId="TOC3">
    <w:name w:val="toc 3"/>
    <w:basedOn w:val="Normal"/>
    <w:next w:val="Normal"/>
    <w:autoRedefine/>
    <w:uiPriority w:val="39"/>
    <w:unhideWhenUsed/>
    <w:rsid w:val="00C157A2"/>
    <w:pPr>
      <w:spacing w:after="100" w:line="259" w:lineRule="auto"/>
      <w:ind w:left="440"/>
    </w:pPr>
    <w:rPr>
      <w:rFonts w:eastAsiaTheme="minorEastAsia" w:cs="Times New Roman"/>
    </w:rPr>
  </w:style>
  <w:style w:type="paragraph" w:styleId="Header">
    <w:name w:val="header"/>
    <w:basedOn w:val="Normal"/>
    <w:link w:val="HeaderChar"/>
    <w:uiPriority w:val="99"/>
    <w:unhideWhenUsed/>
    <w:rsid w:val="00C15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7A2"/>
  </w:style>
  <w:style w:type="table" w:styleId="TableGrid">
    <w:name w:val="Table Grid"/>
    <w:basedOn w:val="TableNormal"/>
    <w:uiPriority w:val="39"/>
    <w:rsid w:val="00570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A6B4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EA6B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6Colorful-Accent2">
    <w:name w:val="Grid Table 6 Colorful Accent 2"/>
    <w:basedOn w:val="TableNormal"/>
    <w:uiPriority w:val="51"/>
    <w:rsid w:val="00112BB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6">
    <w:name w:val="Grid Table 6 Colorful Accent 6"/>
    <w:basedOn w:val="TableNormal"/>
    <w:uiPriority w:val="51"/>
    <w:rsid w:val="00112BB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6">
    <w:name w:val="Grid Table 4 Accent 6"/>
    <w:basedOn w:val="TableNormal"/>
    <w:uiPriority w:val="49"/>
    <w:rsid w:val="00112BB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5">
    <w:name w:val="Grid Table 3 Accent 5"/>
    <w:basedOn w:val="TableNormal"/>
    <w:uiPriority w:val="48"/>
    <w:rsid w:val="005C2A1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3">
    <w:name w:val="Grid Table 3 Accent 3"/>
    <w:basedOn w:val="TableNormal"/>
    <w:uiPriority w:val="48"/>
    <w:rsid w:val="006D2E3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6Colorful-Accent1">
    <w:name w:val="Grid Table 6 Colorful Accent 1"/>
    <w:basedOn w:val="TableNormal"/>
    <w:uiPriority w:val="51"/>
    <w:rsid w:val="006D2E3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3">
    <w:name w:val="Grid Table 6 Colorful Accent 3"/>
    <w:basedOn w:val="TableNormal"/>
    <w:uiPriority w:val="51"/>
    <w:rsid w:val="006D2E3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
    <w:name w:val="Grid Table 6 Colorful"/>
    <w:basedOn w:val="TableNormal"/>
    <w:uiPriority w:val="51"/>
    <w:rsid w:val="006D2E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36170">
      <w:bodyDiv w:val="1"/>
      <w:marLeft w:val="0"/>
      <w:marRight w:val="0"/>
      <w:marTop w:val="0"/>
      <w:marBottom w:val="0"/>
      <w:divBdr>
        <w:top w:val="none" w:sz="0" w:space="0" w:color="auto"/>
        <w:left w:val="none" w:sz="0" w:space="0" w:color="auto"/>
        <w:bottom w:val="none" w:sz="0" w:space="0" w:color="auto"/>
        <w:right w:val="none" w:sz="0" w:space="0" w:color="auto"/>
      </w:divBdr>
      <w:divsChild>
        <w:div w:id="1850098399">
          <w:marLeft w:val="-225"/>
          <w:marRight w:val="-225"/>
          <w:marTop w:val="0"/>
          <w:marBottom w:val="0"/>
          <w:divBdr>
            <w:top w:val="none" w:sz="0" w:space="0" w:color="auto"/>
            <w:left w:val="none" w:sz="0" w:space="0" w:color="auto"/>
            <w:bottom w:val="none" w:sz="0" w:space="0" w:color="auto"/>
            <w:right w:val="none" w:sz="0" w:space="0" w:color="auto"/>
          </w:divBdr>
          <w:divsChild>
            <w:div w:id="1893229657">
              <w:marLeft w:val="0"/>
              <w:marRight w:val="0"/>
              <w:marTop w:val="0"/>
              <w:marBottom w:val="0"/>
              <w:divBdr>
                <w:top w:val="none" w:sz="0" w:space="0" w:color="auto"/>
                <w:left w:val="none" w:sz="0" w:space="0" w:color="auto"/>
                <w:bottom w:val="none" w:sz="0" w:space="0" w:color="auto"/>
                <w:right w:val="none" w:sz="0" w:space="0" w:color="auto"/>
              </w:divBdr>
            </w:div>
            <w:div w:id="1027170710">
              <w:marLeft w:val="0"/>
              <w:marRight w:val="0"/>
              <w:marTop w:val="0"/>
              <w:marBottom w:val="0"/>
              <w:divBdr>
                <w:top w:val="none" w:sz="0" w:space="0" w:color="auto"/>
                <w:left w:val="none" w:sz="0" w:space="0" w:color="auto"/>
                <w:bottom w:val="none" w:sz="0" w:space="0" w:color="auto"/>
                <w:right w:val="none" w:sz="0" w:space="0" w:color="auto"/>
              </w:divBdr>
            </w:div>
            <w:div w:id="1301181731">
              <w:marLeft w:val="0"/>
              <w:marRight w:val="0"/>
              <w:marTop w:val="0"/>
              <w:marBottom w:val="0"/>
              <w:divBdr>
                <w:top w:val="none" w:sz="0" w:space="0" w:color="auto"/>
                <w:left w:val="none" w:sz="0" w:space="0" w:color="auto"/>
                <w:bottom w:val="none" w:sz="0" w:space="0" w:color="auto"/>
                <w:right w:val="none" w:sz="0" w:space="0" w:color="auto"/>
              </w:divBdr>
            </w:div>
            <w:div w:id="2045017994">
              <w:marLeft w:val="0"/>
              <w:marRight w:val="0"/>
              <w:marTop w:val="0"/>
              <w:marBottom w:val="0"/>
              <w:divBdr>
                <w:top w:val="none" w:sz="0" w:space="0" w:color="auto"/>
                <w:left w:val="none" w:sz="0" w:space="0" w:color="auto"/>
                <w:bottom w:val="none" w:sz="0" w:space="0" w:color="auto"/>
                <w:right w:val="none" w:sz="0" w:space="0" w:color="auto"/>
              </w:divBdr>
            </w:div>
            <w:div w:id="17808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41321">
      <w:bodyDiv w:val="1"/>
      <w:marLeft w:val="0"/>
      <w:marRight w:val="0"/>
      <w:marTop w:val="0"/>
      <w:marBottom w:val="0"/>
      <w:divBdr>
        <w:top w:val="none" w:sz="0" w:space="0" w:color="auto"/>
        <w:left w:val="none" w:sz="0" w:space="0" w:color="auto"/>
        <w:bottom w:val="none" w:sz="0" w:space="0" w:color="auto"/>
        <w:right w:val="none" w:sz="0" w:space="0" w:color="auto"/>
      </w:divBdr>
    </w:div>
    <w:div w:id="557129725">
      <w:bodyDiv w:val="1"/>
      <w:marLeft w:val="0"/>
      <w:marRight w:val="0"/>
      <w:marTop w:val="0"/>
      <w:marBottom w:val="0"/>
      <w:divBdr>
        <w:top w:val="none" w:sz="0" w:space="0" w:color="auto"/>
        <w:left w:val="none" w:sz="0" w:space="0" w:color="auto"/>
        <w:bottom w:val="none" w:sz="0" w:space="0" w:color="auto"/>
        <w:right w:val="none" w:sz="0" w:space="0" w:color="auto"/>
      </w:divBdr>
    </w:div>
    <w:div w:id="937978989">
      <w:bodyDiv w:val="1"/>
      <w:marLeft w:val="0"/>
      <w:marRight w:val="0"/>
      <w:marTop w:val="0"/>
      <w:marBottom w:val="0"/>
      <w:divBdr>
        <w:top w:val="none" w:sz="0" w:space="0" w:color="auto"/>
        <w:left w:val="none" w:sz="0" w:space="0" w:color="auto"/>
        <w:bottom w:val="none" w:sz="0" w:space="0" w:color="auto"/>
        <w:right w:val="none" w:sz="0" w:space="0" w:color="auto"/>
      </w:divBdr>
    </w:div>
    <w:div w:id="1564828844">
      <w:bodyDiv w:val="1"/>
      <w:marLeft w:val="0"/>
      <w:marRight w:val="0"/>
      <w:marTop w:val="0"/>
      <w:marBottom w:val="0"/>
      <w:divBdr>
        <w:top w:val="none" w:sz="0" w:space="0" w:color="auto"/>
        <w:left w:val="none" w:sz="0" w:space="0" w:color="auto"/>
        <w:bottom w:val="none" w:sz="0" w:space="0" w:color="auto"/>
        <w:right w:val="none" w:sz="0" w:space="0" w:color="auto"/>
      </w:divBdr>
    </w:div>
    <w:div w:id="1720472474">
      <w:bodyDiv w:val="1"/>
      <w:marLeft w:val="0"/>
      <w:marRight w:val="0"/>
      <w:marTop w:val="0"/>
      <w:marBottom w:val="0"/>
      <w:divBdr>
        <w:top w:val="none" w:sz="0" w:space="0" w:color="auto"/>
        <w:left w:val="none" w:sz="0" w:space="0" w:color="auto"/>
        <w:bottom w:val="none" w:sz="0" w:space="0" w:color="auto"/>
        <w:right w:val="none" w:sz="0" w:space="0" w:color="auto"/>
      </w:divBdr>
    </w:div>
    <w:div w:id="1740713278">
      <w:bodyDiv w:val="1"/>
      <w:marLeft w:val="0"/>
      <w:marRight w:val="0"/>
      <w:marTop w:val="0"/>
      <w:marBottom w:val="0"/>
      <w:divBdr>
        <w:top w:val="none" w:sz="0" w:space="0" w:color="auto"/>
        <w:left w:val="none" w:sz="0" w:space="0" w:color="auto"/>
        <w:bottom w:val="none" w:sz="0" w:space="0" w:color="auto"/>
        <w:right w:val="none" w:sz="0" w:space="0" w:color="auto"/>
      </w:divBdr>
    </w:div>
    <w:div w:id="1826622382">
      <w:bodyDiv w:val="1"/>
      <w:marLeft w:val="0"/>
      <w:marRight w:val="0"/>
      <w:marTop w:val="0"/>
      <w:marBottom w:val="0"/>
      <w:divBdr>
        <w:top w:val="none" w:sz="0" w:space="0" w:color="auto"/>
        <w:left w:val="none" w:sz="0" w:space="0" w:color="auto"/>
        <w:bottom w:val="none" w:sz="0" w:space="0" w:color="auto"/>
        <w:right w:val="none" w:sz="0" w:space="0" w:color="auto"/>
      </w:divBdr>
    </w:div>
    <w:div w:id="2090761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image" Target="media/image14.jpg"/><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0.jpeg"/><Relationship Id="rId27" Type="http://schemas.microsoft.com/office/2007/relationships/hdphoto" Target="media/hdphoto1.wdp"/><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a:latin typeface="Arial" panose="020B0604020202020204" pitchFamily="34" charset="0"/>
                <a:cs typeface="Arial" panose="020B0604020202020204" pitchFamily="34" charset="0"/>
              </a:rPr>
              <a:t>F2:</a:t>
            </a:r>
            <a:r>
              <a:rPr lang="en-US" sz="1400" b="1" baseline="0">
                <a:latin typeface="Arial" panose="020B0604020202020204" pitchFamily="34" charset="0"/>
                <a:cs typeface="Arial" panose="020B0604020202020204" pitchFamily="34" charset="0"/>
              </a:rPr>
              <a:t> I am a regular user of Daraz app</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rgbClr val="FF0000"/>
              </a:solidFill>
              <a:ln w="25400">
                <a:solidFill>
                  <a:schemeClr val="lt1"/>
                </a:solidFill>
              </a:ln>
              <a:effectLst/>
              <a:sp3d contourW="25400">
                <a:contourClr>
                  <a:schemeClr val="lt1"/>
                </a:contourClr>
              </a:sp3d>
            </c:spPr>
          </c:dPt>
          <c:dPt>
            <c:idx val="1"/>
            <c:bubble3D val="0"/>
            <c:spPr>
              <a:solidFill>
                <a:schemeClr val="accent5"/>
              </a:solidFill>
              <a:ln w="25400">
                <a:solidFill>
                  <a:schemeClr val="lt1"/>
                </a:solidFill>
              </a:ln>
              <a:effectLst/>
              <a:sp3d contourW="25400">
                <a:contourClr>
                  <a:schemeClr val="lt1"/>
                </a:contourClr>
              </a:sp3d>
            </c:spPr>
          </c:dPt>
          <c:dPt>
            <c:idx val="2"/>
            <c:bubble3D val="0"/>
            <c:spPr>
              <a:solidFill>
                <a:schemeClr val="accent4"/>
              </a:solidFill>
              <a:ln w="25400">
                <a:solidFill>
                  <a:schemeClr val="lt1"/>
                </a:solidFill>
              </a:ln>
              <a:effectLst/>
              <a:sp3d contourW="25400">
                <a:contourClr>
                  <a:schemeClr val="lt1"/>
                </a:contourClr>
              </a:sp3d>
            </c:spPr>
          </c:dPt>
          <c:dPt>
            <c:idx val="3"/>
            <c:bubble3D val="0"/>
            <c:spPr>
              <a:solidFill>
                <a:schemeClr val="accent6">
                  <a:lumMod val="60000"/>
                </a:schemeClr>
              </a:solidFill>
              <a:ln w="25400">
                <a:solidFill>
                  <a:schemeClr val="lt1"/>
                </a:solidFill>
              </a:ln>
              <a:effectLst/>
              <a:sp3d contourW="25400">
                <a:contourClr>
                  <a:schemeClr val="lt1"/>
                </a:contourClr>
              </a:sp3d>
            </c:spPr>
          </c:dPt>
          <c:dPt>
            <c:idx val="4"/>
            <c:bubble3D val="0"/>
            <c:spPr>
              <a:solidFill>
                <a:schemeClr val="tx1"/>
              </a:solidFill>
              <a:ln w="25400">
                <a:solidFill>
                  <a:schemeClr val="lt1"/>
                </a:solidFill>
              </a:ln>
              <a:effectLst/>
              <a:sp3d contourW="25400">
                <a:contourClr>
                  <a:schemeClr val="lt1"/>
                </a:contourClr>
              </a:sp3d>
            </c:spPr>
          </c:dPt>
          <c:cat>
            <c:strRef>
              <c:f>Sheet1!$G$9:$G$13</c:f>
              <c:strCache>
                <c:ptCount val="5"/>
                <c:pt idx="0">
                  <c:v> Strongly Agree</c:v>
                </c:pt>
                <c:pt idx="1">
                  <c:v>Agree</c:v>
                </c:pt>
                <c:pt idx="2">
                  <c:v>Neutral</c:v>
                </c:pt>
                <c:pt idx="3">
                  <c:v>Disagree</c:v>
                </c:pt>
                <c:pt idx="4">
                  <c:v>Strongly Disagree</c:v>
                </c:pt>
              </c:strCache>
            </c:strRef>
          </c:cat>
          <c:val>
            <c:numRef>
              <c:f>Sheet1!$H$9:$H$13</c:f>
              <c:numCache>
                <c:formatCode>General</c:formatCode>
                <c:ptCount val="5"/>
                <c:pt idx="0">
                  <c:v>24</c:v>
                </c:pt>
                <c:pt idx="1">
                  <c:v>24</c:v>
                </c:pt>
                <c:pt idx="2">
                  <c:v>2</c:v>
                </c:pt>
                <c:pt idx="3">
                  <c:v>0</c:v>
                </c:pt>
                <c:pt idx="4">
                  <c:v>0</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Rez20</b:Tag>
    <b:SourceType>Report</b:SourceType>
    <b:Guid>{95B07ED7-6093-40EF-83F3-F7997316ED4C}</b:Guid>
    <b:Author>
      <b:Author>
        <b:NameList>
          <b:Person>
            <b:Last>Karim</b:Last>
            <b:First>Rezwana</b:First>
          </b:Person>
        </b:NameList>
      </b:Author>
    </b:Author>
    <b:Title> Consumer Engagement with Retail Brands through Social Media Marketing: A Case Study of Daraz Bangladesh Ltd.</b:Title>
    <b:Year>June,2020</b:Year>
    <b:Publisher>North China University of Technology</b:Publisher>
    <b:RefOrder>2</b:RefOrder>
  </b:Source>
  <b:Source>
    <b:Tag>Ash17</b:Tag>
    <b:SourceType>InternetSite</b:SourceType>
    <b:Guid>{505FC87E-D960-4723-B893-820404FD3CF6}</b:Guid>
    <b:Title>“Barriers in growth of Daraz Bangladesh from customer’s point of view</b:Title>
    <b:Year>2017</b:Year>
    <b:Author>
      <b:Author>
        <b:NameList>
          <b:Person>
            <b:Last>Ashraf</b:Last>
            <b:First>Syeda</b:First>
            <b:Middle>Sefat</b:Middle>
          </b:Person>
        </b:NameList>
      </b:Author>
    </b:Author>
    <b:URL>http://dspace.bracu.ac.bd/xmlui/bitstream/handle/10361/8717/10204114_BBA.pdf?sequence=1&amp;isAllowed=y</b:URL>
    <b:RefOrder>1</b:RefOrder>
  </b:Source>
  <b:Source>
    <b:Tag>Ahm20</b:Tag>
    <b:SourceType>Report</b:SourceType>
    <b:Guid>{CD6EC5CB-2F2E-4688-BC33-B34C65A1379A}</b:Guid>
    <b:Author>
      <b:Author>
        <b:NameList>
          <b:Person>
            <b:Last>Ahmed</b:Last>
            <b:First>Waheed</b:First>
          </b:Person>
        </b:NameList>
      </b:Author>
    </b:Author>
    <b:Title>An Investigation into Customer Preferences for Online Shopping In South Asia(Pakistan): A Case Study of Daraz.pk</b:Title>
    <b:Year>2020</b:Year>
    <b:RefOrder>3</b:RefOrder>
  </b:Source>
  <b:Source>
    <b:Tag>Wah20</b:Tag>
    <b:SourceType>Report</b:SourceType>
    <b:Guid>{EAFD38D8-EC92-45B6-908F-839532E8777E}</b:Guid>
    <b:Author>
      <b:Author>
        <b:NameList>
          <b:Person>
            <b:Last>Ahmed</b:Last>
            <b:First>Waheed</b:First>
          </b:Person>
        </b:NameList>
      </b:Author>
    </b:Author>
    <b:Title>An Investigation into Customer Preferences for</b:Title>
    <b:Year>2020</b:Year>
    <b:City>Pakistan</b:City>
    <b:RefOrder>4</b:RefOrder>
  </b:Source>
  <b:Source>
    <b:Tag>Tah17</b:Tag>
    <b:SourceType>Report</b:SourceType>
    <b:Guid>{61EA259A-EAFE-4929-AB98-59734091B5EB}</b:Guid>
    <b:Author>
      <b:Author>
        <b:NameList>
          <b:Person>
            <b:Last>M.Nisar</b:Last>
            <b:First>Tahir</b:First>
          </b:Person>
        </b:NameList>
      </b:Author>
    </b:Author>
    <b:Title>What factors determine e-satisfaction and consumer spending in e-commerce retailing</b:Title>
    <b:Year>2017</b:Year>
    <b:RefOrder>5</b:RefOrder>
  </b:Source>
  <b:Source>
    <b:Tag>Lin07</b:Tag>
    <b:SourceType>Report</b:SourceType>
    <b:Guid>{3954BE5F-4F78-4D71-85D3-6049A5865E1D}</b:Guid>
    <b:Author>
      <b:Author>
        <b:NameList>
          <b:Person>
            <b:Last>Lin</b:Last>
            <b:First>H.</b:First>
            <b:Middle>F.</b:Middle>
          </b:Person>
        </b:NameList>
      </b:Author>
    </b:Author>
    <b:Title>The impact of website quality dimensions on customer satisfaction in the B2C e-commerce context. Total Quality Management and Business Excellence, 18(4), 363-378.</b:Title>
    <b:Year>2007</b:Year>
    <b:RefOrder>6</b:RefOrder>
  </b:Source>
  <b:Source>
    <b:Tag>Swa07</b:Tag>
    <b:SourceType>Report</b:SourceType>
    <b:Guid>{C0551EE1-1B39-4D8F-8148-2E2829DD42BE}</b:Guid>
    <b:Author>
      <b:Author>
        <b:NameList>
          <b:Person>
            <b:Last>Swaid</b:Last>
            <b:First>S.</b:First>
            <b:Middle>I., &amp; Wigand, R. T.</b:Middle>
          </b:Person>
        </b:NameList>
      </b:Author>
    </b:Author>
    <b:Title>Key dimensions of e-commerce service quality and its relationships to satisfaction and loyalty. BLED 2007 Proceedings, 29.</b:Title>
    <b:Year>2007</b:Year>
    <b:RefOrder>7</b:RefOrder>
  </b:Source>
</b:Sources>
</file>

<file path=customXml/itemProps1.xml><?xml version="1.0" encoding="utf-8"?>
<ds:datastoreItem xmlns:ds="http://schemas.openxmlformats.org/officeDocument/2006/customXml" ds:itemID="{578A2072-53A1-451E-9A91-C77FCA64E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3905</TotalTime>
  <Pages>43</Pages>
  <Words>8073</Words>
  <Characters>46020</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39</cp:revision>
  <dcterms:created xsi:type="dcterms:W3CDTF">2021-12-13T21:57:00Z</dcterms:created>
  <dcterms:modified xsi:type="dcterms:W3CDTF">2021-12-31T03:36:00Z</dcterms:modified>
</cp:coreProperties>
</file>