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C4C" w:rsidRDefault="00954C4C" w:rsidP="00954C4C"/>
    <w:p w:rsidR="00954C4C" w:rsidRDefault="00954C4C" w:rsidP="00954C4C"/>
    <w:p w:rsidR="00954C4C" w:rsidRDefault="00954C4C" w:rsidP="00954C4C">
      <w:r>
        <w:rPr>
          <w:noProof/>
          <w:lang w:eastAsia="en-GB"/>
        </w:rPr>
        <w:drawing>
          <wp:anchor distT="0" distB="0" distL="114300" distR="114300" simplePos="0" relativeHeight="251659264" behindDoc="0" locked="0" layoutInCell="1" allowOverlap="1" wp14:anchorId="5E0135A7" wp14:editId="6F74264D">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rsidR="00954C4C" w:rsidRDefault="00954C4C" w:rsidP="00954C4C"/>
    <w:p w:rsidR="00954C4C" w:rsidRPr="00555556" w:rsidRDefault="00954C4C" w:rsidP="00954C4C">
      <w:pPr>
        <w:jc w:val="center"/>
        <w:rPr>
          <w:rFonts w:ascii="Cambria" w:hAnsi="Cambria"/>
          <w:sz w:val="36"/>
        </w:rPr>
      </w:pPr>
      <w:r>
        <w:rPr>
          <w:rFonts w:ascii="Cambria" w:hAnsi="Cambria"/>
          <w:sz w:val="36"/>
        </w:rPr>
        <w:t xml:space="preserve">AN INTERNSHIP </w:t>
      </w:r>
      <w:r w:rsidRPr="00555556">
        <w:rPr>
          <w:rFonts w:ascii="Cambria" w:hAnsi="Cambria"/>
          <w:sz w:val="36"/>
        </w:rPr>
        <w:t>REPORT ON</w:t>
      </w:r>
    </w:p>
    <w:p w:rsidR="00954C4C" w:rsidRPr="00D0238D" w:rsidRDefault="00954C4C" w:rsidP="00954C4C">
      <w:pPr>
        <w:spacing w:after="120" w:line="240" w:lineRule="auto"/>
        <w:jc w:val="center"/>
        <w:rPr>
          <w:rFonts w:ascii="Century" w:eastAsia="Adobe Fangsong Std R" w:hAnsi="Century"/>
          <w:b/>
          <w:sz w:val="32"/>
        </w:rPr>
      </w:pPr>
      <w:r>
        <w:rPr>
          <w:noProof/>
          <w:lang w:eastAsia="en-GB"/>
        </w:rPr>
        <mc:AlternateContent>
          <mc:Choice Requires="wps">
            <w:drawing>
              <wp:anchor distT="0" distB="0" distL="114300" distR="114300" simplePos="0" relativeHeight="251661312" behindDoc="0" locked="0" layoutInCell="1" allowOverlap="1" wp14:anchorId="55EE419F" wp14:editId="30584F19">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F73FD8B"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rsidR="00954C4C" w:rsidRPr="00D0238D" w:rsidRDefault="006B3277" w:rsidP="00E01FD3">
      <w:pPr>
        <w:pBdr>
          <w:bottom w:val="single" w:sz="4" w:space="1" w:color="auto"/>
        </w:pBdr>
        <w:jc w:val="center"/>
        <w:rPr>
          <w:rFonts w:ascii="Cambria" w:hAnsi="Cambria"/>
          <w:b/>
          <w:sz w:val="144"/>
        </w:rPr>
      </w:pPr>
      <w:r w:rsidRPr="00D0238D">
        <w:rPr>
          <w:rFonts w:eastAsia="Times New Roman" w:cs="Times New Roman"/>
          <w:b/>
          <w:sz w:val="36"/>
          <w:szCs w:val="24"/>
        </w:rPr>
        <w:t>MEASURING</w:t>
      </w:r>
      <w:r w:rsidR="00D0238D">
        <w:rPr>
          <w:rFonts w:eastAsia="Times New Roman" w:cs="Times New Roman"/>
          <w:b/>
          <w:sz w:val="36"/>
          <w:szCs w:val="24"/>
        </w:rPr>
        <w:t xml:space="preserve"> EMPLOYEE SATISFACTION ON CARDS </w:t>
      </w:r>
      <w:r w:rsidRPr="00D0238D">
        <w:rPr>
          <w:rFonts w:eastAsia="Times New Roman" w:cs="Times New Roman"/>
          <w:b/>
          <w:sz w:val="36"/>
          <w:szCs w:val="24"/>
        </w:rPr>
        <w:t>AND ADC OPERATION OF DHAKA BANK</w:t>
      </w:r>
      <w:r w:rsidR="00D0238D" w:rsidRPr="00D0238D">
        <w:rPr>
          <w:rFonts w:eastAsia="Times New Roman" w:cs="Times New Roman"/>
          <w:b/>
          <w:sz w:val="36"/>
          <w:szCs w:val="24"/>
        </w:rPr>
        <w:t xml:space="preserve"> LIMITED</w:t>
      </w:r>
    </w:p>
    <w:p w:rsidR="00954C4C" w:rsidRDefault="00954C4C" w:rsidP="00954C4C">
      <w:pPr>
        <w:rPr>
          <w:sz w:val="40"/>
        </w:rPr>
      </w:pPr>
    </w:p>
    <w:p w:rsidR="00954C4C" w:rsidRDefault="00954C4C" w:rsidP="00954C4C">
      <w:pPr>
        <w:jc w:val="center"/>
        <w:rPr>
          <w:sz w:val="40"/>
        </w:rPr>
      </w:pPr>
    </w:p>
    <w:p w:rsidR="006B3277" w:rsidRDefault="006B3277" w:rsidP="00954C4C">
      <w:pPr>
        <w:jc w:val="center"/>
        <w:rPr>
          <w:sz w:val="40"/>
        </w:rPr>
      </w:pPr>
    </w:p>
    <w:p w:rsidR="006B3277" w:rsidRDefault="006B3277" w:rsidP="00954C4C">
      <w:pPr>
        <w:jc w:val="center"/>
        <w:rPr>
          <w:sz w:val="40"/>
        </w:rPr>
      </w:pPr>
    </w:p>
    <w:p w:rsidR="006B3277" w:rsidRDefault="006B3277" w:rsidP="00954C4C">
      <w:pPr>
        <w:jc w:val="center"/>
        <w:rPr>
          <w:sz w:val="40"/>
        </w:rPr>
      </w:pPr>
    </w:p>
    <w:p w:rsidR="00954C4C" w:rsidRPr="003A4C0B" w:rsidRDefault="00954C4C" w:rsidP="00954C4C">
      <w:pPr>
        <w:jc w:val="center"/>
        <w:rPr>
          <w:rFonts w:ascii="Cambria" w:hAnsi="Cambria"/>
          <w:sz w:val="40"/>
        </w:rPr>
      </w:pPr>
      <w:r>
        <w:rPr>
          <w:rFonts w:ascii="Cambria" w:hAnsi="Cambria"/>
          <w:sz w:val="40"/>
        </w:rPr>
        <w:t>15</w:t>
      </w:r>
      <w:r w:rsidRPr="003A4C0B">
        <w:rPr>
          <w:rFonts w:ascii="Cambria" w:hAnsi="Cambria"/>
          <w:sz w:val="40"/>
          <w:vertAlign w:val="superscript"/>
        </w:rPr>
        <w:t>th</w:t>
      </w:r>
      <w:r>
        <w:rPr>
          <w:rFonts w:ascii="Cambria" w:hAnsi="Cambria"/>
          <w:sz w:val="40"/>
        </w:rPr>
        <w:t xml:space="preserve"> August</w:t>
      </w:r>
      <w:r w:rsidR="00C476A7">
        <w:rPr>
          <w:rFonts w:ascii="Cambria" w:hAnsi="Cambria"/>
          <w:sz w:val="40"/>
        </w:rPr>
        <w:t xml:space="preserve"> 2020</w:t>
      </w:r>
    </w:p>
    <w:p w:rsidR="00954C4C" w:rsidRPr="003A4C0B" w:rsidRDefault="00954C4C" w:rsidP="00954C4C">
      <w:pPr>
        <w:pBdr>
          <w:bottom w:val="single" w:sz="4" w:space="1" w:color="auto"/>
        </w:pBdr>
        <w:jc w:val="center"/>
        <w:rPr>
          <w:rFonts w:ascii="Cambria" w:hAnsi="Cambria"/>
          <w:sz w:val="40"/>
        </w:rPr>
      </w:pPr>
      <w:r w:rsidRPr="003A4C0B">
        <w:rPr>
          <w:rFonts w:ascii="Cambria" w:hAnsi="Cambria"/>
          <w:sz w:val="40"/>
        </w:rPr>
        <w:t>UNITED INTERNATIONAL UNIVERSITY</w:t>
      </w:r>
    </w:p>
    <w:p w:rsidR="00954C4C" w:rsidRDefault="00954C4C" w:rsidP="00954C4C">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954C4C" w:rsidRPr="00DB5F37" w:rsidRDefault="00954C4C" w:rsidP="00954C4C">
      <w:pPr>
        <w:pBdr>
          <w:bottom w:val="single" w:sz="4" w:space="1" w:color="auto"/>
        </w:pBdr>
        <w:jc w:val="center"/>
        <w:rPr>
          <w:rFonts w:cs="Times New Roman"/>
          <w:sz w:val="36"/>
        </w:rPr>
      </w:pPr>
      <w:r w:rsidRPr="00DB5F37">
        <w:rPr>
          <w:rFonts w:cs="Times New Roman"/>
          <w:sz w:val="36"/>
        </w:rPr>
        <w:lastRenderedPageBreak/>
        <w:t>A</w:t>
      </w:r>
      <w:r w:rsidR="006B3277">
        <w:rPr>
          <w:rFonts w:cs="Times New Roman"/>
          <w:sz w:val="36"/>
        </w:rPr>
        <w:t>N INTERNSHIP</w:t>
      </w:r>
      <w:r w:rsidRPr="00DB5F37">
        <w:rPr>
          <w:rFonts w:cs="Times New Roman"/>
          <w:sz w:val="36"/>
        </w:rPr>
        <w:t xml:space="preserve"> REPORT ON</w:t>
      </w:r>
    </w:p>
    <w:p w:rsidR="00954C4C" w:rsidRPr="00D0238D" w:rsidRDefault="006B3277" w:rsidP="00954C4C">
      <w:pPr>
        <w:pBdr>
          <w:bottom w:val="single" w:sz="4" w:space="1" w:color="auto"/>
        </w:pBdr>
        <w:jc w:val="center"/>
        <w:rPr>
          <w:rFonts w:ascii="Cambria" w:hAnsi="Cambria"/>
          <w:b/>
          <w:sz w:val="56"/>
        </w:rPr>
      </w:pPr>
      <w:r w:rsidRPr="00D0238D">
        <w:rPr>
          <w:rFonts w:eastAsia="Times New Roman" w:cs="Times New Roman"/>
          <w:b/>
          <w:sz w:val="36"/>
          <w:szCs w:val="24"/>
        </w:rPr>
        <w:t>MEASURING EMPLOYEE SATISFACTION ON CARDS AND ADC OPERATION OF DHAKA BANK</w:t>
      </w:r>
      <w:r w:rsidR="00D0238D" w:rsidRPr="00D0238D">
        <w:rPr>
          <w:rFonts w:eastAsia="Times New Roman" w:cs="Times New Roman"/>
          <w:b/>
          <w:sz w:val="36"/>
          <w:szCs w:val="24"/>
        </w:rPr>
        <w:t xml:space="preserve"> LIMITED</w:t>
      </w:r>
    </w:p>
    <w:p w:rsidR="00E01FD3" w:rsidRDefault="00E01FD3" w:rsidP="00954C4C">
      <w:pPr>
        <w:spacing w:before="240" w:after="120"/>
        <w:jc w:val="center"/>
        <w:rPr>
          <w:rFonts w:ascii="Cambria" w:hAnsi="Cambria"/>
          <w:b/>
          <w:color w:val="ED7D31" w:themeColor="accent2"/>
          <w:sz w:val="40"/>
        </w:rPr>
      </w:pPr>
    </w:p>
    <w:p w:rsidR="00954C4C" w:rsidRPr="008E3F1C" w:rsidRDefault="00954C4C" w:rsidP="00DB5F37">
      <w:pPr>
        <w:spacing w:before="240" w:after="120" w:line="276" w:lineRule="auto"/>
        <w:jc w:val="center"/>
        <w:rPr>
          <w:rFonts w:ascii="Cambria" w:hAnsi="Cambria" w:cs="Times New Roman"/>
          <w:color w:val="ED7D31" w:themeColor="accent2"/>
          <w:sz w:val="28"/>
        </w:rPr>
      </w:pPr>
      <w:r w:rsidRPr="008E3F1C">
        <w:rPr>
          <w:rFonts w:ascii="Cambria" w:hAnsi="Cambria"/>
          <w:b/>
          <w:color w:val="ED7D31" w:themeColor="accent2"/>
          <w:sz w:val="40"/>
        </w:rPr>
        <w:t>SUPERVISED BY</w:t>
      </w:r>
    </w:p>
    <w:p w:rsidR="00E01FD3" w:rsidRPr="00DB5F37" w:rsidRDefault="00E01FD3" w:rsidP="00DB5F37">
      <w:pPr>
        <w:jc w:val="center"/>
        <w:rPr>
          <w:rFonts w:eastAsia="Times New Roman" w:cs="Times New Roman"/>
          <w:b/>
          <w:sz w:val="28"/>
          <w:szCs w:val="28"/>
        </w:rPr>
      </w:pPr>
      <w:r w:rsidRPr="00DB5F37">
        <w:rPr>
          <w:rFonts w:eastAsia="Times New Roman" w:cs="Times New Roman"/>
          <w:b/>
          <w:sz w:val="28"/>
          <w:szCs w:val="28"/>
        </w:rPr>
        <w:t>MD KAZIMUL HOQUE</w:t>
      </w:r>
    </w:p>
    <w:p w:rsidR="00E01FD3" w:rsidRPr="00DB5F37" w:rsidRDefault="00E01FD3" w:rsidP="00DB5F37">
      <w:pPr>
        <w:jc w:val="center"/>
        <w:rPr>
          <w:rFonts w:eastAsia="Times New Roman" w:cs="Times New Roman"/>
          <w:b/>
          <w:sz w:val="28"/>
          <w:szCs w:val="28"/>
        </w:rPr>
      </w:pPr>
      <w:r w:rsidRPr="00DB5F37">
        <w:rPr>
          <w:rFonts w:eastAsia="Times New Roman" w:cs="Times New Roman"/>
          <w:b/>
          <w:sz w:val="28"/>
          <w:szCs w:val="28"/>
        </w:rPr>
        <w:t>ASSISTANT PROFESSOR</w:t>
      </w:r>
    </w:p>
    <w:p w:rsidR="00954C4C" w:rsidRPr="00DB5F37" w:rsidRDefault="00954C4C" w:rsidP="00DB5F37">
      <w:pPr>
        <w:jc w:val="center"/>
        <w:rPr>
          <w:rFonts w:cs="Times New Roman"/>
          <w:sz w:val="28"/>
        </w:rPr>
      </w:pPr>
      <w:r w:rsidRPr="00DB5F37">
        <w:rPr>
          <w:rFonts w:cs="Times New Roman"/>
          <w:sz w:val="28"/>
        </w:rPr>
        <w:t>SCHOOL OF BUSINESS AND ECONOMICS</w:t>
      </w:r>
    </w:p>
    <w:p w:rsidR="00954C4C" w:rsidRPr="00DB5F37" w:rsidRDefault="00954C4C" w:rsidP="00DB5F37">
      <w:pPr>
        <w:jc w:val="center"/>
        <w:rPr>
          <w:rFonts w:cs="Times New Roman"/>
          <w:sz w:val="28"/>
        </w:rPr>
      </w:pPr>
      <w:r w:rsidRPr="00DB5F37">
        <w:rPr>
          <w:rFonts w:cs="Times New Roman"/>
          <w:sz w:val="28"/>
        </w:rPr>
        <w:t>UNITED INTERNATIONAL UNIVERSITY</w:t>
      </w:r>
    </w:p>
    <w:p w:rsidR="00954C4C" w:rsidRDefault="00954C4C" w:rsidP="00954C4C">
      <w:pPr>
        <w:spacing w:line="240" w:lineRule="auto"/>
        <w:jc w:val="center"/>
        <w:rPr>
          <w:rFonts w:ascii="Cambria" w:hAnsi="Cambria" w:cs="Times New Roman"/>
          <w:sz w:val="28"/>
        </w:rPr>
      </w:pPr>
    </w:p>
    <w:p w:rsidR="006B3277" w:rsidRPr="008E3F1C" w:rsidRDefault="006B3277" w:rsidP="00954C4C">
      <w:pPr>
        <w:spacing w:line="240" w:lineRule="auto"/>
        <w:jc w:val="center"/>
        <w:rPr>
          <w:rFonts w:ascii="Cambria" w:hAnsi="Cambria" w:cs="Times New Roman"/>
          <w:sz w:val="28"/>
        </w:rPr>
      </w:pPr>
    </w:p>
    <w:p w:rsidR="00954C4C" w:rsidRPr="008E3F1C" w:rsidRDefault="00954C4C" w:rsidP="00DB5F37">
      <w:pPr>
        <w:spacing w:line="276" w:lineRule="auto"/>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rsidR="00954C4C" w:rsidRPr="008E3F1C" w:rsidRDefault="006B3277" w:rsidP="00DB5F37">
      <w:pPr>
        <w:jc w:val="center"/>
        <w:rPr>
          <w:rFonts w:ascii="Cambria" w:hAnsi="Cambria" w:cs="Times New Roman"/>
          <w:b/>
          <w:sz w:val="32"/>
        </w:rPr>
      </w:pPr>
      <w:r>
        <w:rPr>
          <w:rFonts w:ascii="Cambria" w:hAnsi="Cambria" w:cs="Times New Roman"/>
          <w:b/>
          <w:sz w:val="32"/>
        </w:rPr>
        <w:t>ZANNATUL RAIYAN</w:t>
      </w:r>
    </w:p>
    <w:p w:rsidR="00954C4C" w:rsidRPr="008E3F1C" w:rsidRDefault="00954C4C" w:rsidP="00DB5F37">
      <w:pPr>
        <w:jc w:val="center"/>
        <w:rPr>
          <w:rFonts w:ascii="Cambria" w:hAnsi="Cambria" w:cs="Times New Roman"/>
          <w:b/>
          <w:sz w:val="28"/>
        </w:rPr>
      </w:pPr>
      <w:r w:rsidRPr="008E3F1C">
        <w:rPr>
          <w:rFonts w:ascii="Cambria" w:hAnsi="Cambria" w:cs="Times New Roman"/>
          <w:b/>
          <w:sz w:val="28"/>
        </w:rPr>
        <w:t xml:space="preserve">ID: </w:t>
      </w:r>
      <w:r w:rsidR="0009546B" w:rsidRPr="0009546B">
        <w:rPr>
          <w:b/>
          <w:sz w:val="32"/>
        </w:rPr>
        <w:t>111 143 190</w:t>
      </w:r>
    </w:p>
    <w:p w:rsidR="00954C4C" w:rsidRPr="00DB5F37" w:rsidRDefault="00954C4C" w:rsidP="00DB5F37">
      <w:pPr>
        <w:jc w:val="center"/>
        <w:rPr>
          <w:rFonts w:ascii="Cambria" w:hAnsi="Cambria" w:cs="Times New Roman"/>
          <w:sz w:val="28"/>
        </w:rPr>
      </w:pPr>
      <w:r w:rsidRPr="00DB5F37">
        <w:rPr>
          <w:rFonts w:ascii="Cambria" w:hAnsi="Cambria" w:cs="Times New Roman"/>
          <w:sz w:val="28"/>
        </w:rPr>
        <w:t>BBA PROGRAM</w:t>
      </w:r>
    </w:p>
    <w:p w:rsidR="00954C4C" w:rsidRPr="00DB5F37" w:rsidRDefault="00954C4C" w:rsidP="00DB5F37">
      <w:pPr>
        <w:jc w:val="center"/>
        <w:rPr>
          <w:rFonts w:ascii="Cambria" w:hAnsi="Cambria" w:cs="Times New Roman"/>
          <w:sz w:val="32"/>
        </w:rPr>
      </w:pPr>
      <w:r w:rsidRPr="00DB5F37">
        <w:rPr>
          <w:rFonts w:ascii="Cambria" w:hAnsi="Cambria" w:cs="Times New Roman"/>
          <w:sz w:val="28"/>
        </w:rPr>
        <w:t>UNITED INTERNATIONAL UNIVERSITY</w:t>
      </w:r>
    </w:p>
    <w:p w:rsidR="006B3277" w:rsidRDefault="006B3277" w:rsidP="00954C4C">
      <w:pPr>
        <w:spacing w:line="240" w:lineRule="auto"/>
        <w:jc w:val="center"/>
        <w:rPr>
          <w:rFonts w:ascii="Cambria" w:hAnsi="Cambria" w:cs="Times New Roman"/>
          <w:sz w:val="28"/>
        </w:rPr>
      </w:pPr>
    </w:p>
    <w:p w:rsidR="00954C4C" w:rsidRPr="008E3F1C" w:rsidRDefault="00954C4C" w:rsidP="00954C4C">
      <w:pPr>
        <w:spacing w:line="240" w:lineRule="auto"/>
        <w:jc w:val="center"/>
        <w:rPr>
          <w:rFonts w:ascii="Cambria" w:hAnsi="Cambria" w:cs="Times New Roman"/>
          <w:sz w:val="28"/>
        </w:rPr>
      </w:pPr>
      <w:r w:rsidRPr="008E3F1C">
        <w:rPr>
          <w:rFonts w:ascii="Cambria" w:hAnsi="Cambria"/>
          <w:noProof/>
          <w:lang w:eastAsia="en-GB"/>
        </w:rPr>
        <w:drawing>
          <wp:anchor distT="0" distB="0" distL="114300" distR="114300" simplePos="0" relativeHeight="251660288" behindDoc="0" locked="0" layoutInCell="1" allowOverlap="1" wp14:anchorId="46DF3FDC" wp14:editId="7DA1A339">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954C4C" w:rsidRDefault="00954C4C" w:rsidP="00954C4C">
      <w:pPr>
        <w:spacing w:line="240" w:lineRule="auto"/>
        <w:jc w:val="center"/>
        <w:rPr>
          <w:rFonts w:ascii="Cambria" w:hAnsi="Cambria" w:cs="Times New Roman"/>
          <w:b/>
          <w:sz w:val="48"/>
        </w:rPr>
        <w:sectPr w:rsidR="00954C4C" w:rsidSect="002118AE">
          <w:footerReference w:type="default" r:id="rId9"/>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sidRPr="008E3F1C">
        <w:rPr>
          <w:rFonts w:ascii="Cambria" w:hAnsi="Cambria" w:cs="Times New Roman"/>
          <w:b/>
          <w:noProof/>
          <w:sz w:val="48"/>
          <w:lang w:eastAsia="en-GB"/>
        </w:rPr>
        <mc:AlternateContent>
          <mc:Choice Requires="wps">
            <w:drawing>
              <wp:anchor distT="0" distB="0" distL="114300" distR="114300" simplePos="0" relativeHeight="251662336" behindDoc="0" locked="0" layoutInCell="1" allowOverlap="1" wp14:anchorId="3CFFCCC6" wp14:editId="3C5FA691">
                <wp:simplePos x="0" y="0"/>
                <wp:positionH relativeFrom="column">
                  <wp:posOffset>10160</wp:posOffset>
                </wp:positionH>
                <wp:positionV relativeFrom="paragraph">
                  <wp:posOffset>127000</wp:posOffset>
                </wp:positionV>
                <wp:extent cx="5804535" cy="0"/>
                <wp:effectExtent l="10160" t="12700" r="508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CA277D"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Pr>
          <w:rFonts w:ascii="Cambria" w:hAnsi="Cambria" w:cs="Times New Roman"/>
          <w:b/>
          <w:sz w:val="48"/>
        </w:rPr>
        <w:t>UNITED INTERNATIONAL UNIVERSITY</w:t>
      </w:r>
    </w:p>
    <w:p w:rsidR="00467D77" w:rsidRPr="00E01FD3" w:rsidRDefault="00954C4C" w:rsidP="00D0238D">
      <w:pPr>
        <w:pBdr>
          <w:bottom w:val="single" w:sz="4" w:space="1" w:color="auto"/>
        </w:pBdr>
        <w:jc w:val="center"/>
        <w:rPr>
          <w:rFonts w:cs="Times New Roman"/>
          <w:b/>
          <w:color w:val="44546A" w:themeColor="text2"/>
          <w:sz w:val="28"/>
        </w:rPr>
      </w:pPr>
      <w:r w:rsidRPr="00E01FD3">
        <w:rPr>
          <w:rFonts w:cs="Times New Roman"/>
          <w:b/>
          <w:color w:val="44546A" w:themeColor="text2"/>
          <w:sz w:val="28"/>
        </w:rPr>
        <w:lastRenderedPageBreak/>
        <w:t>Letter of Transmittal</w:t>
      </w:r>
    </w:p>
    <w:p w:rsidR="00CB0A39" w:rsidRDefault="00CB0A39" w:rsidP="0031068C">
      <w:pPr>
        <w:spacing w:line="276" w:lineRule="auto"/>
        <w:rPr>
          <w:rFonts w:cs="Times New Roman"/>
          <w:szCs w:val="24"/>
        </w:rPr>
      </w:pPr>
    </w:p>
    <w:p w:rsidR="00E01FD3" w:rsidRPr="00E01FD3" w:rsidRDefault="00E01FD3" w:rsidP="0031068C">
      <w:pPr>
        <w:spacing w:line="276" w:lineRule="auto"/>
        <w:rPr>
          <w:rFonts w:cs="Times New Roman"/>
          <w:szCs w:val="24"/>
        </w:rPr>
      </w:pPr>
      <w:r w:rsidRPr="00E01FD3">
        <w:rPr>
          <w:rFonts w:cs="Times New Roman"/>
          <w:szCs w:val="24"/>
        </w:rPr>
        <w:t>To</w:t>
      </w:r>
    </w:p>
    <w:p w:rsidR="00E01FD3" w:rsidRPr="00E01FD3" w:rsidRDefault="00E01FD3" w:rsidP="0031068C">
      <w:pPr>
        <w:spacing w:line="276" w:lineRule="auto"/>
        <w:rPr>
          <w:rFonts w:eastAsia="Times New Roman" w:cs="Times New Roman"/>
          <w:szCs w:val="24"/>
        </w:rPr>
      </w:pPr>
      <w:r>
        <w:rPr>
          <w:rFonts w:eastAsia="Times New Roman" w:cs="Times New Roman"/>
          <w:szCs w:val="24"/>
        </w:rPr>
        <w:t>Md.</w:t>
      </w:r>
      <w:r w:rsidRPr="00E01FD3">
        <w:rPr>
          <w:rFonts w:eastAsia="Times New Roman" w:cs="Times New Roman"/>
          <w:szCs w:val="24"/>
        </w:rPr>
        <w:t xml:space="preserve"> </w:t>
      </w:r>
      <w:proofErr w:type="spellStart"/>
      <w:r w:rsidRPr="00E01FD3">
        <w:rPr>
          <w:rFonts w:eastAsia="Times New Roman" w:cs="Times New Roman"/>
          <w:szCs w:val="24"/>
        </w:rPr>
        <w:t>Kazimul</w:t>
      </w:r>
      <w:proofErr w:type="spellEnd"/>
      <w:r w:rsidRPr="00E01FD3">
        <w:rPr>
          <w:rFonts w:eastAsia="Times New Roman" w:cs="Times New Roman"/>
          <w:szCs w:val="24"/>
        </w:rPr>
        <w:t xml:space="preserve"> </w:t>
      </w:r>
      <w:proofErr w:type="spellStart"/>
      <w:r w:rsidRPr="00E01FD3">
        <w:rPr>
          <w:rFonts w:eastAsia="Times New Roman" w:cs="Times New Roman"/>
          <w:szCs w:val="24"/>
        </w:rPr>
        <w:t>Hoque</w:t>
      </w:r>
      <w:proofErr w:type="spellEnd"/>
    </w:p>
    <w:p w:rsidR="00E01FD3" w:rsidRPr="00E01FD3" w:rsidRDefault="00E01FD3" w:rsidP="0031068C">
      <w:pPr>
        <w:spacing w:line="276" w:lineRule="auto"/>
        <w:rPr>
          <w:rFonts w:eastAsia="Times New Roman" w:cs="Times New Roman"/>
          <w:szCs w:val="24"/>
        </w:rPr>
      </w:pPr>
      <w:r w:rsidRPr="00E01FD3">
        <w:rPr>
          <w:rFonts w:eastAsia="Times New Roman" w:cs="Times New Roman"/>
          <w:szCs w:val="24"/>
        </w:rPr>
        <w:t>Assistant Professor</w:t>
      </w:r>
      <w:r>
        <w:rPr>
          <w:rFonts w:eastAsia="Times New Roman" w:cs="Times New Roman"/>
          <w:szCs w:val="24"/>
        </w:rPr>
        <w:t>,</w:t>
      </w:r>
    </w:p>
    <w:p w:rsidR="00E01FD3" w:rsidRPr="00E01FD3" w:rsidRDefault="00E01FD3" w:rsidP="0031068C">
      <w:pPr>
        <w:spacing w:line="276" w:lineRule="auto"/>
        <w:rPr>
          <w:rFonts w:cs="Times New Roman"/>
          <w:szCs w:val="24"/>
        </w:rPr>
      </w:pPr>
      <w:r w:rsidRPr="00E01FD3">
        <w:rPr>
          <w:rFonts w:cs="Times New Roman"/>
          <w:szCs w:val="24"/>
        </w:rPr>
        <w:t>School of business and economics</w:t>
      </w:r>
      <w:r>
        <w:rPr>
          <w:rFonts w:cs="Times New Roman"/>
          <w:szCs w:val="24"/>
        </w:rPr>
        <w:t>,</w:t>
      </w:r>
    </w:p>
    <w:p w:rsidR="00E01FD3" w:rsidRPr="00E01FD3" w:rsidRDefault="00E01FD3" w:rsidP="0031068C">
      <w:pPr>
        <w:spacing w:line="276" w:lineRule="auto"/>
        <w:rPr>
          <w:rFonts w:cs="Times New Roman"/>
          <w:szCs w:val="24"/>
        </w:rPr>
      </w:pPr>
      <w:r w:rsidRPr="00E01FD3">
        <w:rPr>
          <w:rFonts w:cs="Times New Roman"/>
          <w:szCs w:val="24"/>
        </w:rPr>
        <w:t>United International University</w:t>
      </w:r>
    </w:p>
    <w:p w:rsidR="00E01FD3" w:rsidRPr="00E01FD3" w:rsidRDefault="00E01FD3">
      <w:pPr>
        <w:rPr>
          <w:rFonts w:cs="Times New Roman"/>
          <w:b/>
          <w:szCs w:val="24"/>
        </w:rPr>
      </w:pPr>
      <w:r w:rsidRPr="00E01FD3">
        <w:rPr>
          <w:rFonts w:cs="Times New Roman"/>
          <w:b/>
          <w:szCs w:val="24"/>
        </w:rPr>
        <w:t xml:space="preserve">Subject: </w:t>
      </w:r>
      <w:r w:rsidR="008910C5" w:rsidRPr="00E01FD3">
        <w:rPr>
          <w:rFonts w:cs="Times New Roman"/>
          <w:b/>
          <w:szCs w:val="24"/>
        </w:rPr>
        <w:t xml:space="preserve">submission of </w:t>
      </w:r>
      <w:r w:rsidR="008910C5">
        <w:rPr>
          <w:rFonts w:cs="Times New Roman"/>
          <w:b/>
          <w:szCs w:val="24"/>
        </w:rPr>
        <w:t>internship</w:t>
      </w:r>
      <w:r w:rsidR="008910C5" w:rsidRPr="00E01FD3">
        <w:rPr>
          <w:rFonts w:cs="Times New Roman"/>
          <w:b/>
          <w:szCs w:val="24"/>
        </w:rPr>
        <w:t xml:space="preserve"> report on “</w:t>
      </w:r>
      <w:r w:rsidR="008910C5" w:rsidRPr="00C476A7">
        <w:rPr>
          <w:rFonts w:eastAsia="Times New Roman" w:cs="Times New Roman"/>
          <w:b/>
          <w:szCs w:val="24"/>
        </w:rPr>
        <w:t>measuring employee satisfaction</w:t>
      </w:r>
      <w:r w:rsidR="008910C5">
        <w:rPr>
          <w:rFonts w:eastAsia="Times New Roman" w:cs="Times New Roman"/>
          <w:b/>
          <w:szCs w:val="24"/>
        </w:rPr>
        <w:t xml:space="preserve"> on cards and ADC operation of Dhaka B</w:t>
      </w:r>
      <w:r w:rsidR="008910C5" w:rsidRPr="00C476A7">
        <w:rPr>
          <w:rFonts w:eastAsia="Times New Roman" w:cs="Times New Roman"/>
          <w:b/>
          <w:szCs w:val="24"/>
        </w:rPr>
        <w:t>ank</w:t>
      </w:r>
      <w:r w:rsidR="008910C5">
        <w:rPr>
          <w:rFonts w:eastAsia="Times New Roman" w:cs="Times New Roman"/>
          <w:b/>
          <w:szCs w:val="24"/>
        </w:rPr>
        <w:t xml:space="preserve"> Limited</w:t>
      </w:r>
      <w:r w:rsidR="008910C5" w:rsidRPr="00E01FD3">
        <w:rPr>
          <w:rFonts w:cs="Times New Roman"/>
          <w:b/>
          <w:szCs w:val="24"/>
        </w:rPr>
        <w:t>”.</w:t>
      </w:r>
    </w:p>
    <w:p w:rsidR="00CB0A39" w:rsidRDefault="00CB0A39" w:rsidP="00E01FD3"/>
    <w:p w:rsidR="00E01FD3" w:rsidRPr="00E01FD3" w:rsidRDefault="00E01FD3" w:rsidP="00E01FD3">
      <w:r w:rsidRPr="00E01FD3">
        <w:t>Dear Sir,</w:t>
      </w:r>
    </w:p>
    <w:p w:rsidR="009B48BB" w:rsidRDefault="009B48BB" w:rsidP="009B48BB">
      <w:pPr>
        <w:jc w:val="both"/>
      </w:pPr>
      <w:r>
        <w:t>I am here to present to you the report "measuring employee satisfaction on cards and ADC operation of Dhaka Bank Limited"</w:t>
      </w:r>
      <w:proofErr w:type="gramStart"/>
      <w:r>
        <w:t>,  based</w:t>
      </w:r>
      <w:proofErr w:type="gramEnd"/>
      <w:r>
        <w:t xml:space="preserve"> on your suggestion to prepare as part of the internship report. I have worked in card operations and ADC departments of Dhaka Bank LTD. During the internship program, while I have worked at Dhaka Bank Limited, I have done my best to follow your instructions to </w:t>
      </w:r>
      <w:proofErr w:type="spellStart"/>
      <w:r>
        <w:t>fulfill</w:t>
      </w:r>
      <w:proofErr w:type="spellEnd"/>
      <w:r>
        <w:t xml:space="preserve"> all this report's requirements.</w:t>
      </w:r>
    </w:p>
    <w:p w:rsidR="009B48BB" w:rsidRDefault="009B48BB" w:rsidP="009B48BB">
      <w:pPr>
        <w:jc w:val="both"/>
      </w:pPr>
    </w:p>
    <w:p w:rsidR="009B48BB" w:rsidRDefault="009B48BB" w:rsidP="009B48BB">
      <w:pPr>
        <w:jc w:val="both"/>
      </w:pPr>
      <w:r>
        <w:t xml:space="preserve">As we all know, employee satisfaction is extremely essential for an organization like Dhaka Bank Limited because it depends on the productivity of the bank. If our employees are satisfied, they will perform well at the best time and bring more profits. Satisfied employees are also more likely to be creative and innovative and can deliver </w:t>
      </w:r>
      <w:proofErr w:type="spellStart"/>
      <w:r>
        <w:t>groundbreaking</w:t>
      </w:r>
      <w:proofErr w:type="spellEnd"/>
      <w:r>
        <w:t xml:space="preserve"> discoveries, allowing services to actively develop and change over time and market conditions change.</w:t>
      </w:r>
    </w:p>
    <w:p w:rsidR="009B48BB" w:rsidRDefault="009B48BB" w:rsidP="009B48BB">
      <w:pPr>
        <w:jc w:val="both"/>
      </w:pPr>
    </w:p>
    <w:p w:rsidR="00C476A7" w:rsidRDefault="009B48BB" w:rsidP="009B48BB">
      <w:pPr>
        <w:jc w:val="both"/>
      </w:pPr>
      <w:r>
        <w:t xml:space="preserve">However, the entire report is based on some of my experiences in designated banks; in the internship program of the </w:t>
      </w:r>
      <w:proofErr w:type="spellStart"/>
      <w:r>
        <w:t>Dhanmondi</w:t>
      </w:r>
      <w:proofErr w:type="spellEnd"/>
      <w:r>
        <w:t xml:space="preserve"> branch of Dhaka Bank, I tried to provide everything I learned.</w:t>
      </w:r>
    </w:p>
    <w:p w:rsidR="00C476A7" w:rsidRPr="00C476A7" w:rsidRDefault="00C476A7" w:rsidP="00CB0A39">
      <w:pPr>
        <w:spacing w:line="240" w:lineRule="auto"/>
        <w:jc w:val="both"/>
      </w:pPr>
    </w:p>
    <w:p w:rsidR="00E01FD3" w:rsidRDefault="00C476A7" w:rsidP="00C476A7">
      <w:pPr>
        <w:jc w:val="both"/>
      </w:pPr>
      <w:r w:rsidRPr="00C476A7">
        <w:t>Therefore, I will be very encouraged, if you accept this report and provide your valuable remarks.</w:t>
      </w:r>
    </w:p>
    <w:p w:rsidR="00C476A7" w:rsidRDefault="00C476A7" w:rsidP="00CB0A39">
      <w:pPr>
        <w:spacing w:line="240" w:lineRule="auto"/>
        <w:jc w:val="both"/>
      </w:pPr>
    </w:p>
    <w:p w:rsidR="00C476A7" w:rsidRDefault="00C476A7" w:rsidP="00C476A7">
      <w:pPr>
        <w:jc w:val="both"/>
      </w:pPr>
      <w:r>
        <w:t>Sincerely yours,</w:t>
      </w:r>
    </w:p>
    <w:p w:rsidR="00C476A7" w:rsidRDefault="00C476A7" w:rsidP="00D70386">
      <w:pPr>
        <w:spacing w:line="276" w:lineRule="auto"/>
        <w:jc w:val="both"/>
      </w:pPr>
      <w:proofErr w:type="spellStart"/>
      <w:r>
        <w:t>Zannatul</w:t>
      </w:r>
      <w:proofErr w:type="spellEnd"/>
      <w:r>
        <w:t xml:space="preserve"> </w:t>
      </w:r>
      <w:proofErr w:type="spellStart"/>
      <w:r>
        <w:t>Raiyan</w:t>
      </w:r>
      <w:proofErr w:type="spellEnd"/>
    </w:p>
    <w:p w:rsidR="00C476A7" w:rsidRDefault="00C476A7" w:rsidP="00D70386">
      <w:pPr>
        <w:spacing w:line="276" w:lineRule="auto"/>
        <w:jc w:val="both"/>
      </w:pPr>
      <w:r>
        <w:t xml:space="preserve">ID: </w:t>
      </w:r>
      <w:r w:rsidR="0009546B" w:rsidRPr="0009546B">
        <w:t>111 143 190</w:t>
      </w:r>
    </w:p>
    <w:p w:rsidR="00C476A7" w:rsidRDefault="00C476A7" w:rsidP="00D70386">
      <w:pPr>
        <w:spacing w:line="276" w:lineRule="auto"/>
        <w:jc w:val="both"/>
      </w:pPr>
      <w:r>
        <w:t>BBA Program</w:t>
      </w:r>
    </w:p>
    <w:p w:rsidR="00C476A7" w:rsidRPr="00E01FD3" w:rsidRDefault="00C476A7" w:rsidP="00D70386">
      <w:pPr>
        <w:spacing w:line="276" w:lineRule="auto"/>
        <w:rPr>
          <w:rFonts w:cs="Times New Roman"/>
          <w:szCs w:val="24"/>
        </w:rPr>
      </w:pPr>
      <w:r w:rsidRPr="00E01FD3">
        <w:rPr>
          <w:rFonts w:cs="Times New Roman"/>
          <w:szCs w:val="24"/>
        </w:rPr>
        <w:t>School of business and economics</w:t>
      </w:r>
      <w:r>
        <w:rPr>
          <w:rFonts w:cs="Times New Roman"/>
          <w:szCs w:val="24"/>
        </w:rPr>
        <w:t>,</w:t>
      </w:r>
    </w:p>
    <w:p w:rsidR="00C476A7" w:rsidRPr="00E01FD3" w:rsidRDefault="00C476A7" w:rsidP="00D70386">
      <w:pPr>
        <w:spacing w:line="276" w:lineRule="auto"/>
        <w:rPr>
          <w:rFonts w:cs="Times New Roman"/>
          <w:szCs w:val="24"/>
        </w:rPr>
      </w:pPr>
      <w:r w:rsidRPr="00E01FD3">
        <w:rPr>
          <w:rFonts w:cs="Times New Roman"/>
          <w:szCs w:val="24"/>
        </w:rPr>
        <w:t>United International University</w:t>
      </w:r>
    </w:p>
    <w:p w:rsidR="00C476A7" w:rsidRPr="00C476A7" w:rsidRDefault="00C476A7" w:rsidP="00C476A7">
      <w:pPr>
        <w:jc w:val="both"/>
      </w:pPr>
    </w:p>
    <w:p w:rsidR="0031068C" w:rsidRDefault="0031068C" w:rsidP="00E01FD3"/>
    <w:p w:rsidR="00954C4C" w:rsidRPr="00A00ECB" w:rsidRDefault="00954C4C" w:rsidP="00CB0A39">
      <w:pPr>
        <w:pBdr>
          <w:bottom w:val="single" w:sz="4" w:space="1" w:color="auto"/>
        </w:pBdr>
        <w:jc w:val="center"/>
        <w:rPr>
          <w:b/>
          <w:color w:val="44546A" w:themeColor="text2"/>
          <w:sz w:val="28"/>
        </w:rPr>
      </w:pPr>
      <w:r w:rsidRPr="00A00ECB">
        <w:rPr>
          <w:b/>
          <w:color w:val="44546A" w:themeColor="text2"/>
          <w:sz w:val="28"/>
        </w:rPr>
        <w:t>Acknowledgement</w:t>
      </w:r>
    </w:p>
    <w:p w:rsidR="008910C5" w:rsidRDefault="008910C5" w:rsidP="00A00ECB">
      <w:pPr>
        <w:jc w:val="both"/>
      </w:pPr>
    </w:p>
    <w:p w:rsidR="00A00ECB" w:rsidRDefault="00A00ECB" w:rsidP="00A00ECB">
      <w:pPr>
        <w:jc w:val="both"/>
      </w:pPr>
      <w:r>
        <w:t xml:space="preserve">First of all, I express my deep gratitude to Omnipresent and Almighty Allah who helped me to complete the four years long BBA Program. At the same time, I am thankful and happy to have completed this study within a certain period of time. </w:t>
      </w:r>
      <w:r w:rsidR="009B48BB">
        <w:t>The</w:t>
      </w:r>
      <w:r>
        <w:t xml:space="preserve"> report would never have been completed without the necessary practical knowledge, the help of many </w:t>
      </w:r>
      <w:r w:rsidR="009B48BB">
        <w:t>online PDF paperwork</w:t>
      </w:r>
      <w:r>
        <w:t xml:space="preserve">, </w:t>
      </w:r>
      <w:r w:rsidR="009B48BB">
        <w:t xml:space="preserve">online </w:t>
      </w:r>
      <w:r>
        <w:t xml:space="preserve">articles, </w:t>
      </w:r>
      <w:r w:rsidR="009B48BB">
        <w:t>blogs</w:t>
      </w:r>
      <w:r>
        <w:t xml:space="preserve">, and </w:t>
      </w:r>
      <w:r w:rsidR="009B48BB">
        <w:t>other library facilities of UIU</w:t>
      </w:r>
      <w:r>
        <w:t xml:space="preserve">. </w:t>
      </w:r>
      <w:r w:rsidR="009B48BB">
        <w:t>The study has improved</w:t>
      </w:r>
      <w:r>
        <w:t xml:space="preserve"> my </w:t>
      </w:r>
      <w:r w:rsidR="009B48BB">
        <w:t>knowledge</w:t>
      </w:r>
      <w:r>
        <w:t xml:space="preserve"> of </w:t>
      </w:r>
      <w:r w:rsidR="009B48BB">
        <w:t xml:space="preserve">measuring </w:t>
      </w:r>
      <w:r>
        <w:t xml:space="preserve">job satisfaction. </w:t>
      </w:r>
      <w:r w:rsidR="009B48BB">
        <w:t xml:space="preserve">Therefore, I want to thank </w:t>
      </w:r>
      <w:r>
        <w:t xml:space="preserve">all those </w:t>
      </w:r>
      <w:r w:rsidR="009B48BB">
        <w:t>kind</w:t>
      </w:r>
      <w:r>
        <w:t xml:space="preserve"> </w:t>
      </w:r>
      <w:r w:rsidR="009B48BB">
        <w:t>individuals</w:t>
      </w:r>
      <w:r>
        <w:t xml:space="preserve"> </w:t>
      </w:r>
      <w:r w:rsidR="009B48BB">
        <w:t>who supported the study and provided their valuable time &amp; effort</w:t>
      </w:r>
      <w:r>
        <w:t xml:space="preserve"> </w:t>
      </w:r>
      <w:r w:rsidR="009B48BB">
        <w:t>to encourage and guide me to complete this report.</w:t>
      </w:r>
    </w:p>
    <w:p w:rsidR="00A00ECB" w:rsidRDefault="00A00ECB" w:rsidP="00A00ECB">
      <w:pPr>
        <w:jc w:val="both"/>
      </w:pPr>
    </w:p>
    <w:p w:rsidR="00A00ECB" w:rsidRDefault="00A00ECB" w:rsidP="00A00ECB">
      <w:pPr>
        <w:jc w:val="both"/>
      </w:pPr>
      <w:r>
        <w:t xml:space="preserve">In particular, I </w:t>
      </w:r>
      <w:r w:rsidR="009B48BB">
        <w:t xml:space="preserve">want to express my special </w:t>
      </w:r>
      <w:proofErr w:type="spellStart"/>
      <w:r w:rsidR="009B48BB">
        <w:t>gratitute</w:t>
      </w:r>
      <w:proofErr w:type="spellEnd"/>
      <w:r>
        <w:t xml:space="preserve"> to my course faculty and internship supervisor, </w:t>
      </w:r>
      <w:r w:rsidRPr="00A00ECB">
        <w:rPr>
          <w:b/>
          <w:i/>
        </w:rPr>
        <w:t xml:space="preserve">Md. </w:t>
      </w:r>
      <w:proofErr w:type="spellStart"/>
      <w:r w:rsidRPr="00A00ECB">
        <w:rPr>
          <w:b/>
          <w:i/>
        </w:rPr>
        <w:t>Kazimul</w:t>
      </w:r>
      <w:proofErr w:type="spellEnd"/>
      <w:r w:rsidRPr="00A00ECB">
        <w:rPr>
          <w:b/>
          <w:i/>
        </w:rPr>
        <w:t xml:space="preserve"> </w:t>
      </w:r>
      <w:proofErr w:type="spellStart"/>
      <w:r w:rsidRPr="00A00ECB">
        <w:rPr>
          <w:b/>
          <w:i/>
        </w:rPr>
        <w:t>Hoque</w:t>
      </w:r>
      <w:proofErr w:type="spellEnd"/>
      <w:r>
        <w:t>, Assistant Professor at United International University</w:t>
      </w:r>
      <w:r w:rsidR="00B51B35">
        <w:t xml:space="preserve"> (UIU)</w:t>
      </w:r>
      <w:r>
        <w:t xml:space="preserve">, for his </w:t>
      </w:r>
      <w:r w:rsidR="00B51B35">
        <w:t>motivation</w:t>
      </w:r>
      <w:r>
        <w:t xml:space="preserve">, kind </w:t>
      </w:r>
      <w:r w:rsidR="00B51B35">
        <w:t>supervision</w:t>
      </w:r>
      <w:r>
        <w:t xml:space="preserve">, valuable </w:t>
      </w:r>
      <w:r w:rsidR="00B51B35">
        <w:t>guidelines</w:t>
      </w:r>
      <w:r>
        <w:t xml:space="preserve">, and </w:t>
      </w:r>
      <w:r w:rsidR="00B51B35">
        <w:t>recommendations.</w:t>
      </w:r>
    </w:p>
    <w:p w:rsidR="00B51B35" w:rsidRDefault="00B51B35" w:rsidP="00A00ECB">
      <w:pPr>
        <w:jc w:val="both"/>
      </w:pPr>
    </w:p>
    <w:p w:rsidR="00A00ECB" w:rsidRDefault="00A00ECB" w:rsidP="00A00ECB">
      <w:pPr>
        <w:jc w:val="both"/>
      </w:pPr>
      <w:r>
        <w:t>I was assigned</w:t>
      </w:r>
      <w:r w:rsidR="00B51B35">
        <w:t xml:space="preserve"> as intern at</w:t>
      </w:r>
      <w:r>
        <w:t xml:space="preserve"> Dhaka Bank </w:t>
      </w:r>
      <w:r w:rsidR="00B51B35">
        <w:t xml:space="preserve">Limited </w:t>
      </w:r>
      <w:r>
        <w:t>from November 3, 2019, to January 31, 2020. During this time, I had found DBL members and management very cooperative</w:t>
      </w:r>
      <w:r w:rsidR="00B51B35">
        <w:t xml:space="preserve"> and supportive</w:t>
      </w:r>
      <w:r>
        <w:t xml:space="preserve">. They </w:t>
      </w:r>
      <w:r w:rsidR="00B51B35">
        <w:t>assisted</w:t>
      </w:r>
      <w:r>
        <w:t xml:space="preserve"> me by </w:t>
      </w:r>
      <w:r w:rsidR="00B51B35">
        <w:t>given</w:t>
      </w:r>
      <w:r>
        <w:t xml:space="preserve"> </w:t>
      </w:r>
      <w:r w:rsidR="00B51B35">
        <w:t>numerous</w:t>
      </w:r>
      <w:r>
        <w:t xml:space="preserve"> information, suggestions, and guidelines. I thank the director of DBL Bank </w:t>
      </w:r>
      <w:proofErr w:type="spellStart"/>
      <w:r>
        <w:t>Dhanmondi</w:t>
      </w:r>
      <w:proofErr w:type="spellEnd"/>
      <w:r>
        <w:t xml:space="preserve"> branch for his </w:t>
      </w:r>
      <w:r w:rsidR="00B51B35">
        <w:t>collaboration</w:t>
      </w:r>
      <w:r>
        <w:t xml:space="preserve"> and </w:t>
      </w:r>
      <w:r w:rsidR="00B51B35">
        <w:t>essential</w:t>
      </w:r>
      <w:r>
        <w:t xml:space="preserve"> </w:t>
      </w:r>
      <w:r w:rsidR="00B51B35">
        <w:t>assistance</w:t>
      </w:r>
      <w:r>
        <w:t>.</w:t>
      </w:r>
    </w:p>
    <w:p w:rsidR="00A00ECB" w:rsidRDefault="00A00ECB" w:rsidP="00A00ECB">
      <w:pPr>
        <w:jc w:val="both"/>
      </w:pPr>
    </w:p>
    <w:p w:rsidR="00A00ECB" w:rsidRDefault="00B51B35" w:rsidP="00B51B35">
      <w:pPr>
        <w:jc w:val="both"/>
      </w:pPr>
      <w:r>
        <w:t>Last but not the least</w:t>
      </w:r>
      <w:r w:rsidRPr="00B51B35">
        <w:t xml:space="preserve">, I would like to thank </w:t>
      </w:r>
      <w:proofErr w:type="spellStart"/>
      <w:r w:rsidRPr="00B51B35">
        <w:t>Zannatul</w:t>
      </w:r>
      <w:proofErr w:type="spellEnd"/>
      <w:r w:rsidRPr="00B51B35">
        <w:t xml:space="preserve"> </w:t>
      </w:r>
      <w:proofErr w:type="spellStart"/>
      <w:r w:rsidRPr="00B51B35">
        <w:t>Tazrin</w:t>
      </w:r>
      <w:proofErr w:type="spellEnd"/>
      <w:r w:rsidRPr="00B51B35">
        <w:t xml:space="preserve"> and </w:t>
      </w:r>
      <w:proofErr w:type="spellStart"/>
      <w:r w:rsidRPr="00B51B35">
        <w:t>Ms.</w:t>
      </w:r>
      <w:proofErr w:type="spellEnd"/>
      <w:r w:rsidRPr="00B51B35">
        <w:t xml:space="preserve"> </w:t>
      </w:r>
      <w:proofErr w:type="spellStart"/>
      <w:r w:rsidRPr="00B51B35">
        <w:t>Huma</w:t>
      </w:r>
      <w:r>
        <w:t>ira</w:t>
      </w:r>
      <w:proofErr w:type="spellEnd"/>
      <w:r>
        <w:t xml:space="preserve"> from the </w:t>
      </w:r>
      <w:proofErr w:type="spellStart"/>
      <w:r>
        <w:t>Dhanmondi</w:t>
      </w:r>
      <w:proofErr w:type="spellEnd"/>
      <w:r>
        <w:t xml:space="preserve"> branch as t</w:t>
      </w:r>
      <w:r w:rsidRPr="00B51B35">
        <w:t xml:space="preserve">hey </w:t>
      </w:r>
      <w:r>
        <w:t xml:space="preserve">also </w:t>
      </w:r>
      <w:r w:rsidR="00142132" w:rsidRPr="00B51B35">
        <w:t>finished</w:t>
      </w:r>
      <w:r w:rsidRPr="00B51B35">
        <w:t xml:space="preserve"> the three-month internship with me. I would also like to thank all the other employees in the CARD and ADC departments.</w:t>
      </w:r>
    </w:p>
    <w:p w:rsidR="00A00ECB" w:rsidRDefault="00A00ECB">
      <w:pPr>
        <w:spacing w:after="160" w:line="259" w:lineRule="auto"/>
      </w:pPr>
      <w:r>
        <w:br w:type="page"/>
      </w:r>
    </w:p>
    <w:p w:rsidR="0031068C" w:rsidRPr="00A87492" w:rsidRDefault="00A87492" w:rsidP="00CB0A39">
      <w:pPr>
        <w:pBdr>
          <w:bottom w:val="single" w:sz="4" w:space="1" w:color="auto"/>
        </w:pBdr>
        <w:jc w:val="center"/>
        <w:rPr>
          <w:b/>
          <w:color w:val="44546A" w:themeColor="text2"/>
          <w:sz w:val="28"/>
        </w:rPr>
      </w:pPr>
      <w:r>
        <w:rPr>
          <w:b/>
          <w:color w:val="44546A" w:themeColor="text2"/>
          <w:sz w:val="28"/>
        </w:rPr>
        <w:lastRenderedPageBreak/>
        <w:t>Executive Summary</w:t>
      </w:r>
    </w:p>
    <w:p w:rsidR="00CB0A39" w:rsidRDefault="00CB0A39" w:rsidP="007A0650">
      <w:pPr>
        <w:jc w:val="both"/>
      </w:pPr>
    </w:p>
    <w:p w:rsidR="007A0650" w:rsidRDefault="00A87492" w:rsidP="007A0650">
      <w:pPr>
        <w:jc w:val="both"/>
      </w:pPr>
      <w:r w:rsidRPr="00A87492">
        <w:t xml:space="preserve">Employee satisfaction is a term that is widely used in the human culture industry to describe employee dissatisfaction or degree of dissatisfaction with aspects such as work culture, environment, salary, compensation, work pressure, experience Employee satisfaction, etc. </w:t>
      </w:r>
      <w:r w:rsidR="005133AD" w:rsidRPr="005133AD">
        <w:t>Employee satisfaction is a vital measurement to help decide the general well-being of the association. That is the reason numerous organizations utilize standard reviews to gauge employee satisfaction and track satisfaction patterns all through the climate. High satisfaction implies employees are content with the manner in which bosses treat them.</w:t>
      </w:r>
      <w:r w:rsidR="005133AD">
        <w:t xml:space="preserve"> </w:t>
      </w:r>
      <w:r w:rsidRPr="00A87492">
        <w:t xml:space="preserve">The </w:t>
      </w:r>
      <w:r w:rsidR="005133AD" w:rsidRPr="00A87492">
        <w:t>determination</w:t>
      </w:r>
      <w:r w:rsidR="005133AD">
        <w:t xml:space="preserve"> of this internship report </w:t>
      </w:r>
      <w:r w:rsidRPr="00A87492">
        <w:t>is to determine the level of satisfaction of the employees of Dhaka Bank Limited. The survey reported that highly satisfied employees have a tendency to achieve higher productivity regardless of their job title and salary level and ensuring employee safety and satisfaction can lead to increased sales, lower costs, and in</w:t>
      </w:r>
      <w:r>
        <w:t>creased profitability. To analys</w:t>
      </w:r>
      <w:r w:rsidRPr="00A87492">
        <w:t>e employee satisfaction and to identify the reasons for employee dissatisfaction so that the bank can take precautionary measures, an employee satisfaction survey questionnaire is prepa</w:t>
      </w:r>
      <w:r>
        <w:t>red. It is mainly used to analys</w:t>
      </w:r>
      <w:r w:rsidRPr="00A87492">
        <w:t>e employee satisfaction in the work environment. The survey indicates the degree to which employees agree or disagree with the answers they give to the survey. The survey found that overall employee satisfaction was positive for the bank, but also found some unsatisfactory reasons. Most of the employees are dissatisfied with the current working days, salary, and compensation structure of the bank. Thus, several recommendations have been shared in the final chapter of the study to improve and compensate payroll packages, including career balance, work-life balance, work stress reduction, stress, and flexible work time restructuring.</w:t>
      </w:r>
      <w:r w:rsidR="007A0650">
        <w:br w:type="page"/>
      </w:r>
    </w:p>
    <w:p w:rsidR="00954C4C" w:rsidRPr="00A00ECB" w:rsidRDefault="00954C4C" w:rsidP="006F4CD7">
      <w:pPr>
        <w:pBdr>
          <w:bottom w:val="single" w:sz="4" w:space="1" w:color="auto"/>
        </w:pBdr>
        <w:jc w:val="center"/>
        <w:rPr>
          <w:b/>
          <w:color w:val="44546A" w:themeColor="text2"/>
          <w:sz w:val="28"/>
        </w:rPr>
      </w:pPr>
      <w:r w:rsidRPr="00A00ECB">
        <w:rPr>
          <w:b/>
          <w:color w:val="44546A" w:themeColor="text2"/>
          <w:sz w:val="28"/>
        </w:rPr>
        <w:lastRenderedPageBreak/>
        <w:t>Table of Contents</w:t>
      </w:r>
    </w:p>
    <w:p w:rsidR="0031068C" w:rsidRDefault="0031068C" w:rsidP="006F4CD7"/>
    <w:p w:rsidR="006F4CD7" w:rsidRPr="00ED2BE8" w:rsidRDefault="006F4CD7" w:rsidP="00ED2BE8">
      <w:pPr>
        <w:pStyle w:val="TOC1"/>
        <w:jc w:val="center"/>
        <w:rPr>
          <w:color w:val="1F4E79" w:themeColor="accent1" w:themeShade="80"/>
          <w:sz w:val="28"/>
        </w:rPr>
      </w:pPr>
      <w:r w:rsidRPr="00ED2BE8">
        <w:rPr>
          <w:color w:val="1F4E79" w:themeColor="accent1" w:themeShade="80"/>
          <w:sz w:val="28"/>
        </w:rPr>
        <w:t>Introduction</w:t>
      </w:r>
    </w:p>
    <w:p w:rsidR="00ED2BE8" w:rsidRDefault="006F4CD7" w:rsidP="00ED2BE8">
      <w:pPr>
        <w:pStyle w:val="TOC1"/>
        <w:rPr>
          <w:rFonts w:asciiTheme="minorHAnsi" w:eastAsiaTheme="minorEastAsia" w:hAnsiTheme="minorHAnsi"/>
          <w:sz w:val="22"/>
          <w:lang w:eastAsia="en-GB"/>
        </w:rPr>
      </w:pPr>
      <w:r>
        <w:rPr>
          <w:sz w:val="32"/>
        </w:rPr>
        <w:fldChar w:fldCharType="begin"/>
      </w:r>
      <w:r>
        <w:rPr>
          <w:sz w:val="32"/>
        </w:rPr>
        <w:instrText xml:space="preserve"> TOC \o "1-3" \h \z \u </w:instrText>
      </w:r>
      <w:r>
        <w:rPr>
          <w:sz w:val="32"/>
        </w:rPr>
        <w:fldChar w:fldCharType="separate"/>
      </w:r>
      <w:hyperlink w:anchor="_Toc56550905" w:history="1">
        <w:r w:rsidR="00ED2BE8" w:rsidRPr="00A21973">
          <w:rPr>
            <w:rStyle w:val="Hyperlink"/>
          </w:rPr>
          <w:t>1.1 Background of the study</w:t>
        </w:r>
        <w:r w:rsidR="00ED2BE8">
          <w:rPr>
            <w:webHidden/>
          </w:rPr>
          <w:tab/>
        </w:r>
        <w:bookmarkStart w:id="0" w:name="_GoBack"/>
        <w:bookmarkEnd w:id="0"/>
        <w:r w:rsidR="00ED2BE8">
          <w:rPr>
            <w:webHidden/>
          </w:rPr>
          <w:fldChar w:fldCharType="begin"/>
        </w:r>
        <w:r w:rsidR="00ED2BE8">
          <w:rPr>
            <w:webHidden/>
          </w:rPr>
          <w:instrText xml:space="preserve"> PAGEREF _Toc56550905 \h </w:instrText>
        </w:r>
        <w:r w:rsidR="00ED2BE8">
          <w:rPr>
            <w:webHidden/>
          </w:rPr>
        </w:r>
        <w:r w:rsidR="00ED2BE8">
          <w:rPr>
            <w:webHidden/>
          </w:rPr>
          <w:fldChar w:fldCharType="separate"/>
        </w:r>
        <w:r w:rsidR="00053C60">
          <w:rPr>
            <w:webHidden/>
          </w:rPr>
          <w:t>2</w:t>
        </w:r>
        <w:r w:rsidR="00ED2BE8">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06" w:history="1">
        <w:r w:rsidRPr="00A21973">
          <w:rPr>
            <w:rStyle w:val="Hyperlink"/>
          </w:rPr>
          <w:t>1.2 Scope of the Study</w:t>
        </w:r>
        <w:r>
          <w:rPr>
            <w:webHidden/>
          </w:rPr>
          <w:tab/>
        </w:r>
        <w:r>
          <w:rPr>
            <w:webHidden/>
          </w:rPr>
          <w:fldChar w:fldCharType="begin"/>
        </w:r>
        <w:r>
          <w:rPr>
            <w:webHidden/>
          </w:rPr>
          <w:instrText xml:space="preserve"> PAGEREF _Toc56550906 \h </w:instrText>
        </w:r>
        <w:r>
          <w:rPr>
            <w:webHidden/>
          </w:rPr>
        </w:r>
        <w:r>
          <w:rPr>
            <w:webHidden/>
          </w:rPr>
          <w:fldChar w:fldCharType="separate"/>
        </w:r>
        <w:r w:rsidR="00053C60">
          <w:rPr>
            <w:webHidden/>
          </w:rPr>
          <w:t>2</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07" w:history="1">
        <w:r w:rsidRPr="00A21973">
          <w:rPr>
            <w:rStyle w:val="Hyperlink"/>
          </w:rPr>
          <w:t>1.3 Objectives of the study</w:t>
        </w:r>
        <w:r>
          <w:rPr>
            <w:webHidden/>
          </w:rPr>
          <w:tab/>
        </w:r>
        <w:r>
          <w:rPr>
            <w:webHidden/>
          </w:rPr>
          <w:fldChar w:fldCharType="begin"/>
        </w:r>
        <w:r>
          <w:rPr>
            <w:webHidden/>
          </w:rPr>
          <w:instrText xml:space="preserve"> PAGEREF _Toc56550907 \h </w:instrText>
        </w:r>
        <w:r>
          <w:rPr>
            <w:webHidden/>
          </w:rPr>
        </w:r>
        <w:r>
          <w:rPr>
            <w:webHidden/>
          </w:rPr>
          <w:fldChar w:fldCharType="separate"/>
        </w:r>
        <w:r w:rsidR="00053C60">
          <w:rPr>
            <w:webHidden/>
          </w:rPr>
          <w:t>2</w:t>
        </w:r>
        <w:r>
          <w:rPr>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08" w:history="1">
        <w:r w:rsidRPr="00A21973">
          <w:rPr>
            <w:rStyle w:val="Hyperlink"/>
            <w:noProof/>
          </w:rPr>
          <w:t>1.3.1 Primary Objectives:</w:t>
        </w:r>
        <w:r>
          <w:rPr>
            <w:noProof/>
            <w:webHidden/>
          </w:rPr>
          <w:tab/>
        </w:r>
        <w:r>
          <w:rPr>
            <w:noProof/>
            <w:webHidden/>
          </w:rPr>
          <w:fldChar w:fldCharType="begin"/>
        </w:r>
        <w:r>
          <w:rPr>
            <w:noProof/>
            <w:webHidden/>
          </w:rPr>
          <w:instrText xml:space="preserve"> PAGEREF _Toc56550908 \h </w:instrText>
        </w:r>
        <w:r>
          <w:rPr>
            <w:noProof/>
            <w:webHidden/>
          </w:rPr>
        </w:r>
        <w:r>
          <w:rPr>
            <w:noProof/>
            <w:webHidden/>
          </w:rPr>
          <w:fldChar w:fldCharType="separate"/>
        </w:r>
        <w:r w:rsidR="00053C60">
          <w:rPr>
            <w:noProof/>
            <w:webHidden/>
          </w:rPr>
          <w:t>2</w:t>
        </w:r>
        <w:r>
          <w:rPr>
            <w:noProof/>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09" w:history="1">
        <w:r w:rsidRPr="00A21973">
          <w:rPr>
            <w:rStyle w:val="Hyperlink"/>
            <w:noProof/>
          </w:rPr>
          <w:t>1.3.2 Secondary Objectives:</w:t>
        </w:r>
        <w:r>
          <w:rPr>
            <w:noProof/>
            <w:webHidden/>
          </w:rPr>
          <w:tab/>
        </w:r>
        <w:r>
          <w:rPr>
            <w:noProof/>
            <w:webHidden/>
          </w:rPr>
          <w:fldChar w:fldCharType="begin"/>
        </w:r>
        <w:r>
          <w:rPr>
            <w:noProof/>
            <w:webHidden/>
          </w:rPr>
          <w:instrText xml:space="preserve"> PAGEREF _Toc56550909 \h </w:instrText>
        </w:r>
        <w:r>
          <w:rPr>
            <w:noProof/>
            <w:webHidden/>
          </w:rPr>
        </w:r>
        <w:r>
          <w:rPr>
            <w:noProof/>
            <w:webHidden/>
          </w:rPr>
          <w:fldChar w:fldCharType="separate"/>
        </w:r>
        <w:r w:rsidR="00053C60">
          <w:rPr>
            <w:noProof/>
            <w:webHidden/>
          </w:rPr>
          <w:t>3</w:t>
        </w:r>
        <w:r>
          <w:rPr>
            <w:noProof/>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10" w:history="1">
        <w:r w:rsidRPr="00A21973">
          <w:rPr>
            <w:rStyle w:val="Hyperlink"/>
          </w:rPr>
          <w:t>1.4 Methodology of the study</w:t>
        </w:r>
        <w:r>
          <w:rPr>
            <w:webHidden/>
          </w:rPr>
          <w:tab/>
        </w:r>
        <w:r>
          <w:rPr>
            <w:webHidden/>
          </w:rPr>
          <w:fldChar w:fldCharType="begin"/>
        </w:r>
        <w:r>
          <w:rPr>
            <w:webHidden/>
          </w:rPr>
          <w:instrText xml:space="preserve"> PAGEREF _Toc56550910 \h </w:instrText>
        </w:r>
        <w:r>
          <w:rPr>
            <w:webHidden/>
          </w:rPr>
        </w:r>
        <w:r>
          <w:rPr>
            <w:webHidden/>
          </w:rPr>
          <w:fldChar w:fldCharType="separate"/>
        </w:r>
        <w:r w:rsidR="00053C60">
          <w:rPr>
            <w:webHidden/>
          </w:rPr>
          <w:t>3</w:t>
        </w:r>
        <w:r>
          <w:rPr>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11" w:history="1">
        <w:r w:rsidRPr="00A21973">
          <w:rPr>
            <w:rStyle w:val="Hyperlink"/>
            <w:noProof/>
          </w:rPr>
          <w:t>1.4.1 Sources of data:</w:t>
        </w:r>
        <w:r>
          <w:rPr>
            <w:noProof/>
            <w:webHidden/>
          </w:rPr>
          <w:tab/>
        </w:r>
        <w:r>
          <w:rPr>
            <w:noProof/>
            <w:webHidden/>
          </w:rPr>
          <w:fldChar w:fldCharType="begin"/>
        </w:r>
        <w:r>
          <w:rPr>
            <w:noProof/>
            <w:webHidden/>
          </w:rPr>
          <w:instrText xml:space="preserve"> PAGEREF _Toc56550911 \h </w:instrText>
        </w:r>
        <w:r>
          <w:rPr>
            <w:noProof/>
            <w:webHidden/>
          </w:rPr>
        </w:r>
        <w:r>
          <w:rPr>
            <w:noProof/>
            <w:webHidden/>
          </w:rPr>
          <w:fldChar w:fldCharType="separate"/>
        </w:r>
        <w:r w:rsidR="00053C60">
          <w:rPr>
            <w:noProof/>
            <w:webHidden/>
          </w:rPr>
          <w:t>3</w:t>
        </w:r>
        <w:r>
          <w:rPr>
            <w:noProof/>
            <w:webHidden/>
          </w:rPr>
          <w:fldChar w:fldCharType="end"/>
        </w:r>
      </w:hyperlink>
    </w:p>
    <w:p w:rsidR="00ED2BE8" w:rsidRDefault="00ED2BE8" w:rsidP="00ED2BE8">
      <w:pPr>
        <w:pStyle w:val="TOC3"/>
        <w:shd w:val="clear" w:color="auto" w:fill="E2EFD9" w:themeFill="accent6" w:themeFillTint="33"/>
        <w:tabs>
          <w:tab w:val="left" w:pos="88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12" w:history="1">
        <w:r w:rsidRPr="00A21973">
          <w:rPr>
            <w:rStyle w:val="Hyperlink"/>
            <w:noProof/>
          </w:rPr>
          <w:t>a.</w:t>
        </w:r>
        <w:r>
          <w:rPr>
            <w:rFonts w:asciiTheme="minorHAnsi" w:eastAsiaTheme="minorEastAsia" w:hAnsiTheme="minorHAnsi"/>
            <w:noProof/>
            <w:sz w:val="22"/>
            <w:lang w:eastAsia="en-GB"/>
          </w:rPr>
          <w:tab/>
        </w:r>
        <w:r w:rsidRPr="00A21973">
          <w:rPr>
            <w:rStyle w:val="Hyperlink"/>
            <w:noProof/>
          </w:rPr>
          <w:t>Primary sources Data:</w:t>
        </w:r>
        <w:r>
          <w:rPr>
            <w:noProof/>
            <w:webHidden/>
          </w:rPr>
          <w:tab/>
        </w:r>
        <w:r>
          <w:rPr>
            <w:noProof/>
            <w:webHidden/>
          </w:rPr>
          <w:fldChar w:fldCharType="begin"/>
        </w:r>
        <w:r>
          <w:rPr>
            <w:noProof/>
            <w:webHidden/>
          </w:rPr>
          <w:instrText xml:space="preserve"> PAGEREF _Toc56550912 \h </w:instrText>
        </w:r>
        <w:r>
          <w:rPr>
            <w:noProof/>
            <w:webHidden/>
          </w:rPr>
        </w:r>
        <w:r>
          <w:rPr>
            <w:noProof/>
            <w:webHidden/>
          </w:rPr>
          <w:fldChar w:fldCharType="separate"/>
        </w:r>
        <w:r w:rsidR="00053C60">
          <w:rPr>
            <w:noProof/>
            <w:webHidden/>
          </w:rPr>
          <w:t>3</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13" w:history="1">
        <w:r w:rsidRPr="00A21973">
          <w:rPr>
            <w:rStyle w:val="Hyperlink"/>
            <w:noProof/>
          </w:rPr>
          <w:t>b.</w:t>
        </w:r>
        <w:r>
          <w:rPr>
            <w:rFonts w:asciiTheme="minorHAnsi" w:eastAsiaTheme="minorEastAsia" w:hAnsiTheme="minorHAnsi"/>
            <w:noProof/>
            <w:sz w:val="22"/>
            <w:lang w:eastAsia="en-GB"/>
          </w:rPr>
          <w:tab/>
        </w:r>
        <w:r w:rsidRPr="00A21973">
          <w:rPr>
            <w:rStyle w:val="Hyperlink"/>
            <w:noProof/>
          </w:rPr>
          <w:t>Secondary source data:</w:t>
        </w:r>
        <w:r>
          <w:rPr>
            <w:noProof/>
            <w:webHidden/>
          </w:rPr>
          <w:tab/>
        </w:r>
        <w:r>
          <w:rPr>
            <w:noProof/>
            <w:webHidden/>
          </w:rPr>
          <w:fldChar w:fldCharType="begin"/>
        </w:r>
        <w:r>
          <w:rPr>
            <w:noProof/>
            <w:webHidden/>
          </w:rPr>
          <w:instrText xml:space="preserve"> PAGEREF _Toc56550913 \h </w:instrText>
        </w:r>
        <w:r>
          <w:rPr>
            <w:noProof/>
            <w:webHidden/>
          </w:rPr>
        </w:r>
        <w:r>
          <w:rPr>
            <w:noProof/>
            <w:webHidden/>
          </w:rPr>
          <w:fldChar w:fldCharType="separate"/>
        </w:r>
        <w:r w:rsidR="00053C60">
          <w:rPr>
            <w:noProof/>
            <w:webHidden/>
          </w:rPr>
          <w:t>3</w:t>
        </w:r>
        <w:r>
          <w:rPr>
            <w:noProof/>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14" w:history="1">
        <w:r w:rsidRPr="00A21973">
          <w:rPr>
            <w:rStyle w:val="Hyperlink"/>
            <w:noProof/>
          </w:rPr>
          <w:t>1.4.2 Data collection methods:</w:t>
        </w:r>
        <w:r>
          <w:rPr>
            <w:noProof/>
            <w:webHidden/>
          </w:rPr>
          <w:tab/>
        </w:r>
        <w:r>
          <w:rPr>
            <w:noProof/>
            <w:webHidden/>
          </w:rPr>
          <w:fldChar w:fldCharType="begin"/>
        </w:r>
        <w:r>
          <w:rPr>
            <w:noProof/>
            <w:webHidden/>
          </w:rPr>
          <w:instrText xml:space="preserve"> PAGEREF _Toc56550914 \h </w:instrText>
        </w:r>
        <w:r>
          <w:rPr>
            <w:noProof/>
            <w:webHidden/>
          </w:rPr>
        </w:r>
        <w:r>
          <w:rPr>
            <w:noProof/>
            <w:webHidden/>
          </w:rPr>
          <w:fldChar w:fldCharType="separate"/>
        </w:r>
        <w:r w:rsidR="00053C60">
          <w:rPr>
            <w:noProof/>
            <w:webHidden/>
          </w:rPr>
          <w:t>3</w:t>
        </w:r>
        <w:r>
          <w:rPr>
            <w:noProof/>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15" w:history="1">
        <w:r w:rsidRPr="00A21973">
          <w:rPr>
            <w:rStyle w:val="Hyperlink"/>
            <w:noProof/>
          </w:rPr>
          <w:t>1.4.3 Design of the questionnaire:</w:t>
        </w:r>
        <w:r>
          <w:rPr>
            <w:noProof/>
            <w:webHidden/>
          </w:rPr>
          <w:tab/>
        </w:r>
        <w:r>
          <w:rPr>
            <w:noProof/>
            <w:webHidden/>
          </w:rPr>
          <w:fldChar w:fldCharType="begin"/>
        </w:r>
        <w:r>
          <w:rPr>
            <w:noProof/>
            <w:webHidden/>
          </w:rPr>
          <w:instrText xml:space="preserve"> PAGEREF _Toc56550915 \h </w:instrText>
        </w:r>
        <w:r>
          <w:rPr>
            <w:noProof/>
            <w:webHidden/>
          </w:rPr>
        </w:r>
        <w:r>
          <w:rPr>
            <w:noProof/>
            <w:webHidden/>
          </w:rPr>
          <w:fldChar w:fldCharType="separate"/>
        </w:r>
        <w:r w:rsidR="00053C60">
          <w:rPr>
            <w:noProof/>
            <w:webHidden/>
          </w:rPr>
          <w:t>4</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16" w:history="1">
        <w:r w:rsidRPr="00A21973">
          <w:rPr>
            <w:rStyle w:val="Hyperlink"/>
            <w:rFonts w:ascii="Wingdings" w:hAnsi="Wingdings"/>
            <w:noProof/>
          </w:rPr>
          <w:t></w:t>
        </w:r>
        <w:r>
          <w:rPr>
            <w:rFonts w:asciiTheme="minorHAnsi" w:eastAsiaTheme="minorEastAsia" w:hAnsiTheme="minorHAnsi"/>
            <w:noProof/>
            <w:sz w:val="22"/>
            <w:lang w:eastAsia="en-GB"/>
          </w:rPr>
          <w:tab/>
        </w:r>
        <w:r w:rsidRPr="00A21973">
          <w:rPr>
            <w:rStyle w:val="Hyperlink"/>
            <w:noProof/>
          </w:rPr>
          <w:t>Sampling method:</w:t>
        </w:r>
        <w:r>
          <w:rPr>
            <w:noProof/>
            <w:webHidden/>
          </w:rPr>
          <w:tab/>
        </w:r>
        <w:r>
          <w:rPr>
            <w:noProof/>
            <w:webHidden/>
          </w:rPr>
          <w:fldChar w:fldCharType="begin"/>
        </w:r>
        <w:r>
          <w:rPr>
            <w:noProof/>
            <w:webHidden/>
          </w:rPr>
          <w:instrText xml:space="preserve"> PAGEREF _Toc56550916 \h </w:instrText>
        </w:r>
        <w:r>
          <w:rPr>
            <w:noProof/>
            <w:webHidden/>
          </w:rPr>
        </w:r>
        <w:r>
          <w:rPr>
            <w:noProof/>
            <w:webHidden/>
          </w:rPr>
          <w:fldChar w:fldCharType="separate"/>
        </w:r>
        <w:r w:rsidR="00053C60">
          <w:rPr>
            <w:noProof/>
            <w:webHidden/>
          </w:rPr>
          <w:t>4</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17" w:history="1">
        <w:r w:rsidRPr="00A21973">
          <w:rPr>
            <w:rStyle w:val="Hyperlink"/>
            <w:rFonts w:ascii="Wingdings" w:hAnsi="Wingdings"/>
            <w:noProof/>
          </w:rPr>
          <w:t></w:t>
        </w:r>
        <w:r>
          <w:rPr>
            <w:rFonts w:asciiTheme="minorHAnsi" w:eastAsiaTheme="minorEastAsia" w:hAnsiTheme="minorHAnsi"/>
            <w:noProof/>
            <w:sz w:val="22"/>
            <w:lang w:eastAsia="en-GB"/>
          </w:rPr>
          <w:tab/>
        </w:r>
        <w:r w:rsidRPr="00A21973">
          <w:rPr>
            <w:rStyle w:val="Hyperlink"/>
            <w:noProof/>
          </w:rPr>
          <w:t>Target population:</w:t>
        </w:r>
        <w:r>
          <w:rPr>
            <w:noProof/>
            <w:webHidden/>
          </w:rPr>
          <w:tab/>
        </w:r>
        <w:r>
          <w:rPr>
            <w:noProof/>
            <w:webHidden/>
          </w:rPr>
          <w:fldChar w:fldCharType="begin"/>
        </w:r>
        <w:r>
          <w:rPr>
            <w:noProof/>
            <w:webHidden/>
          </w:rPr>
          <w:instrText xml:space="preserve"> PAGEREF _Toc56550917 \h </w:instrText>
        </w:r>
        <w:r>
          <w:rPr>
            <w:noProof/>
            <w:webHidden/>
          </w:rPr>
        </w:r>
        <w:r>
          <w:rPr>
            <w:noProof/>
            <w:webHidden/>
          </w:rPr>
          <w:fldChar w:fldCharType="separate"/>
        </w:r>
        <w:r w:rsidR="00053C60">
          <w:rPr>
            <w:noProof/>
            <w:webHidden/>
          </w:rPr>
          <w:t>4</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18" w:history="1">
        <w:r w:rsidRPr="00A21973">
          <w:rPr>
            <w:rStyle w:val="Hyperlink"/>
            <w:rFonts w:ascii="Wingdings" w:hAnsi="Wingdings"/>
            <w:noProof/>
          </w:rPr>
          <w:t></w:t>
        </w:r>
        <w:r>
          <w:rPr>
            <w:rFonts w:asciiTheme="minorHAnsi" w:eastAsiaTheme="minorEastAsia" w:hAnsiTheme="minorHAnsi"/>
            <w:noProof/>
            <w:sz w:val="22"/>
            <w:lang w:eastAsia="en-GB"/>
          </w:rPr>
          <w:tab/>
        </w:r>
        <w:r w:rsidRPr="00A21973">
          <w:rPr>
            <w:rStyle w:val="Hyperlink"/>
            <w:noProof/>
          </w:rPr>
          <w:t>Interpretation of the survey:</w:t>
        </w:r>
        <w:r>
          <w:rPr>
            <w:noProof/>
            <w:webHidden/>
          </w:rPr>
          <w:tab/>
        </w:r>
        <w:r>
          <w:rPr>
            <w:noProof/>
            <w:webHidden/>
          </w:rPr>
          <w:fldChar w:fldCharType="begin"/>
        </w:r>
        <w:r>
          <w:rPr>
            <w:noProof/>
            <w:webHidden/>
          </w:rPr>
          <w:instrText xml:space="preserve"> PAGEREF _Toc56550918 \h </w:instrText>
        </w:r>
        <w:r>
          <w:rPr>
            <w:noProof/>
            <w:webHidden/>
          </w:rPr>
        </w:r>
        <w:r>
          <w:rPr>
            <w:noProof/>
            <w:webHidden/>
          </w:rPr>
          <w:fldChar w:fldCharType="separate"/>
        </w:r>
        <w:r w:rsidR="00053C60">
          <w:rPr>
            <w:noProof/>
            <w:webHidden/>
          </w:rPr>
          <w:t>4</w:t>
        </w:r>
        <w:r>
          <w:rPr>
            <w:noProof/>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19" w:history="1">
        <w:r w:rsidRPr="00A21973">
          <w:rPr>
            <w:rStyle w:val="Hyperlink"/>
          </w:rPr>
          <w:t>1.5 Limitations of the study</w:t>
        </w:r>
        <w:r>
          <w:rPr>
            <w:webHidden/>
          </w:rPr>
          <w:tab/>
        </w:r>
        <w:r>
          <w:rPr>
            <w:webHidden/>
          </w:rPr>
          <w:fldChar w:fldCharType="begin"/>
        </w:r>
        <w:r>
          <w:rPr>
            <w:webHidden/>
          </w:rPr>
          <w:instrText xml:space="preserve"> PAGEREF _Toc56550919 \h </w:instrText>
        </w:r>
        <w:r>
          <w:rPr>
            <w:webHidden/>
          </w:rPr>
        </w:r>
        <w:r>
          <w:rPr>
            <w:webHidden/>
          </w:rPr>
          <w:fldChar w:fldCharType="separate"/>
        </w:r>
        <w:r w:rsidR="00053C60">
          <w:rPr>
            <w:webHidden/>
          </w:rPr>
          <w:t>4</w:t>
        </w:r>
        <w:r>
          <w:rPr>
            <w:webHidden/>
          </w:rPr>
          <w:fldChar w:fldCharType="end"/>
        </w:r>
      </w:hyperlink>
    </w:p>
    <w:p w:rsidR="00ED2BE8" w:rsidRDefault="00ED2BE8" w:rsidP="00ED2BE8">
      <w:pPr>
        <w:pStyle w:val="TOC1"/>
        <w:rPr>
          <w:rStyle w:val="Hyperlink"/>
        </w:rPr>
      </w:pPr>
    </w:p>
    <w:p w:rsidR="00ED2BE8" w:rsidRPr="00ED2BE8" w:rsidRDefault="00ED2BE8" w:rsidP="00ED2BE8">
      <w:pPr>
        <w:pStyle w:val="TOC1"/>
        <w:jc w:val="center"/>
        <w:rPr>
          <w:color w:val="1F4E79" w:themeColor="accent1" w:themeShade="80"/>
          <w:sz w:val="28"/>
        </w:rPr>
      </w:pPr>
      <w:r w:rsidRPr="00ED2BE8">
        <w:rPr>
          <w:color w:val="1F4E79" w:themeColor="accent1" w:themeShade="80"/>
          <w:sz w:val="28"/>
        </w:rPr>
        <w:t>Organizational Overview</w:t>
      </w:r>
    </w:p>
    <w:p w:rsidR="00ED2BE8" w:rsidRDefault="00ED2BE8" w:rsidP="00ED2BE8">
      <w:pPr>
        <w:pStyle w:val="TOC1"/>
        <w:rPr>
          <w:rFonts w:asciiTheme="minorHAnsi" w:eastAsiaTheme="minorEastAsia" w:hAnsiTheme="minorHAnsi"/>
          <w:sz w:val="22"/>
          <w:lang w:eastAsia="en-GB"/>
        </w:rPr>
      </w:pPr>
      <w:hyperlink w:anchor="_Toc56550920" w:history="1">
        <w:r w:rsidRPr="00A21973">
          <w:rPr>
            <w:rStyle w:val="Hyperlink"/>
          </w:rPr>
          <w:t>2.1 Background of Dhaka Bank Limited</w:t>
        </w:r>
        <w:r>
          <w:rPr>
            <w:webHidden/>
          </w:rPr>
          <w:tab/>
        </w:r>
        <w:r>
          <w:rPr>
            <w:webHidden/>
          </w:rPr>
          <w:fldChar w:fldCharType="begin"/>
        </w:r>
        <w:r>
          <w:rPr>
            <w:webHidden/>
          </w:rPr>
          <w:instrText xml:space="preserve"> PAGEREF _Toc56550920 \h </w:instrText>
        </w:r>
        <w:r>
          <w:rPr>
            <w:webHidden/>
          </w:rPr>
        </w:r>
        <w:r>
          <w:rPr>
            <w:webHidden/>
          </w:rPr>
          <w:fldChar w:fldCharType="separate"/>
        </w:r>
        <w:r w:rsidR="00053C60">
          <w:rPr>
            <w:webHidden/>
          </w:rPr>
          <w:t>6</w:t>
        </w:r>
        <w:r>
          <w:rPr>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21" w:history="1">
        <w:r w:rsidRPr="00A21973">
          <w:rPr>
            <w:rStyle w:val="Hyperlink"/>
            <w:noProof/>
          </w:rPr>
          <w:t>2.1.1 Mission</w:t>
        </w:r>
        <w:r>
          <w:rPr>
            <w:noProof/>
            <w:webHidden/>
          </w:rPr>
          <w:tab/>
        </w:r>
        <w:r>
          <w:rPr>
            <w:noProof/>
            <w:webHidden/>
          </w:rPr>
          <w:fldChar w:fldCharType="begin"/>
        </w:r>
        <w:r>
          <w:rPr>
            <w:noProof/>
            <w:webHidden/>
          </w:rPr>
          <w:instrText xml:space="preserve"> PAGEREF _Toc56550921 \h </w:instrText>
        </w:r>
        <w:r>
          <w:rPr>
            <w:noProof/>
            <w:webHidden/>
          </w:rPr>
        </w:r>
        <w:r>
          <w:rPr>
            <w:noProof/>
            <w:webHidden/>
          </w:rPr>
          <w:fldChar w:fldCharType="separate"/>
        </w:r>
        <w:r w:rsidR="00053C60">
          <w:rPr>
            <w:noProof/>
            <w:webHidden/>
          </w:rPr>
          <w:t>7</w:t>
        </w:r>
        <w:r>
          <w:rPr>
            <w:noProof/>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22" w:history="1">
        <w:r w:rsidRPr="00A21973">
          <w:rPr>
            <w:rStyle w:val="Hyperlink"/>
            <w:noProof/>
          </w:rPr>
          <w:t>2.1.2 Vision</w:t>
        </w:r>
        <w:r>
          <w:rPr>
            <w:noProof/>
            <w:webHidden/>
          </w:rPr>
          <w:tab/>
        </w:r>
        <w:r>
          <w:rPr>
            <w:noProof/>
            <w:webHidden/>
          </w:rPr>
          <w:fldChar w:fldCharType="begin"/>
        </w:r>
        <w:r>
          <w:rPr>
            <w:noProof/>
            <w:webHidden/>
          </w:rPr>
          <w:instrText xml:space="preserve"> PAGEREF _Toc56550922 \h </w:instrText>
        </w:r>
        <w:r>
          <w:rPr>
            <w:noProof/>
            <w:webHidden/>
          </w:rPr>
        </w:r>
        <w:r>
          <w:rPr>
            <w:noProof/>
            <w:webHidden/>
          </w:rPr>
          <w:fldChar w:fldCharType="separate"/>
        </w:r>
        <w:r w:rsidR="00053C60">
          <w:rPr>
            <w:noProof/>
            <w:webHidden/>
          </w:rPr>
          <w:t>7</w:t>
        </w:r>
        <w:r>
          <w:rPr>
            <w:noProof/>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23" w:history="1">
        <w:r w:rsidRPr="00A21973">
          <w:rPr>
            <w:rStyle w:val="Hyperlink"/>
          </w:rPr>
          <w:t>2.2 Product and services of Dhaka Bank Limited</w:t>
        </w:r>
        <w:r>
          <w:rPr>
            <w:webHidden/>
          </w:rPr>
          <w:tab/>
        </w:r>
        <w:r>
          <w:rPr>
            <w:webHidden/>
          </w:rPr>
          <w:fldChar w:fldCharType="begin"/>
        </w:r>
        <w:r>
          <w:rPr>
            <w:webHidden/>
          </w:rPr>
          <w:instrText xml:space="preserve"> PAGEREF _Toc56550923 \h </w:instrText>
        </w:r>
        <w:r>
          <w:rPr>
            <w:webHidden/>
          </w:rPr>
        </w:r>
        <w:r>
          <w:rPr>
            <w:webHidden/>
          </w:rPr>
          <w:fldChar w:fldCharType="separate"/>
        </w:r>
        <w:r w:rsidR="00053C60">
          <w:rPr>
            <w:webHidden/>
          </w:rPr>
          <w:t>7</w:t>
        </w:r>
        <w:r>
          <w:rPr>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24" w:history="1">
        <w:r w:rsidRPr="00A21973">
          <w:rPr>
            <w:rStyle w:val="Hyperlink"/>
            <w:noProof/>
          </w:rPr>
          <w:t>2.2.1 Retail Products and services of DBL:</w:t>
        </w:r>
        <w:r>
          <w:rPr>
            <w:noProof/>
            <w:webHidden/>
          </w:rPr>
          <w:tab/>
        </w:r>
        <w:r>
          <w:rPr>
            <w:noProof/>
            <w:webHidden/>
          </w:rPr>
          <w:fldChar w:fldCharType="begin"/>
        </w:r>
        <w:r>
          <w:rPr>
            <w:noProof/>
            <w:webHidden/>
          </w:rPr>
          <w:instrText xml:space="preserve"> PAGEREF _Toc56550924 \h </w:instrText>
        </w:r>
        <w:r>
          <w:rPr>
            <w:noProof/>
            <w:webHidden/>
          </w:rPr>
        </w:r>
        <w:r>
          <w:rPr>
            <w:noProof/>
            <w:webHidden/>
          </w:rPr>
          <w:fldChar w:fldCharType="separate"/>
        </w:r>
        <w:r w:rsidR="00053C60">
          <w:rPr>
            <w:noProof/>
            <w:webHidden/>
          </w:rPr>
          <w:t>7</w:t>
        </w:r>
        <w:r>
          <w:rPr>
            <w:noProof/>
            <w:webHidden/>
          </w:rPr>
          <w:fldChar w:fldCharType="end"/>
        </w:r>
      </w:hyperlink>
    </w:p>
    <w:p w:rsidR="00ED2BE8" w:rsidRDefault="00ED2BE8" w:rsidP="00ED2BE8">
      <w:pPr>
        <w:pStyle w:val="TOC2"/>
        <w:shd w:val="clear" w:color="auto" w:fill="E2EFD9" w:themeFill="accent6" w:themeFillTint="33"/>
        <w:tabs>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hyperlink w:anchor="_Toc56550925" w:history="1">
        <w:r w:rsidRPr="00A21973">
          <w:rPr>
            <w:rStyle w:val="Hyperlink"/>
            <w:noProof/>
          </w:rPr>
          <w:t>2.2.2 Other SME and Loan Products and services of DBL:</w:t>
        </w:r>
        <w:r>
          <w:rPr>
            <w:noProof/>
            <w:webHidden/>
          </w:rPr>
          <w:tab/>
        </w:r>
        <w:r>
          <w:rPr>
            <w:noProof/>
            <w:webHidden/>
          </w:rPr>
          <w:fldChar w:fldCharType="begin"/>
        </w:r>
        <w:r>
          <w:rPr>
            <w:noProof/>
            <w:webHidden/>
          </w:rPr>
          <w:instrText xml:space="preserve"> PAGEREF _Toc56550925 \h </w:instrText>
        </w:r>
        <w:r>
          <w:rPr>
            <w:noProof/>
            <w:webHidden/>
          </w:rPr>
        </w:r>
        <w:r>
          <w:rPr>
            <w:noProof/>
            <w:webHidden/>
          </w:rPr>
          <w:fldChar w:fldCharType="separate"/>
        </w:r>
        <w:r w:rsidR="00053C60">
          <w:rPr>
            <w:noProof/>
            <w:webHidden/>
          </w:rPr>
          <w:t>7</w:t>
        </w:r>
        <w:r>
          <w:rPr>
            <w:noProof/>
            <w:webHidden/>
          </w:rPr>
          <w:fldChar w:fldCharType="end"/>
        </w:r>
      </w:hyperlink>
    </w:p>
    <w:p w:rsidR="00ED2BE8" w:rsidRDefault="00ED2BE8" w:rsidP="00ED2BE8">
      <w:pPr>
        <w:pStyle w:val="TOC3"/>
        <w:shd w:val="clear" w:color="auto" w:fill="E2EFD9" w:themeFill="accent6" w:themeFillTint="33"/>
        <w:tabs>
          <w:tab w:val="left" w:pos="88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26" w:history="1">
        <w:r w:rsidRPr="00A21973">
          <w:rPr>
            <w:rStyle w:val="Hyperlink"/>
            <w:noProof/>
          </w:rPr>
          <w:t>a.</w:t>
        </w:r>
        <w:r>
          <w:rPr>
            <w:rFonts w:asciiTheme="minorHAnsi" w:eastAsiaTheme="minorEastAsia" w:hAnsiTheme="minorHAnsi"/>
            <w:noProof/>
            <w:sz w:val="22"/>
            <w:lang w:eastAsia="en-GB"/>
          </w:rPr>
          <w:t xml:space="preserve"> </w:t>
        </w:r>
        <w:r w:rsidRPr="00A21973">
          <w:rPr>
            <w:rStyle w:val="Hyperlink"/>
            <w:noProof/>
          </w:rPr>
          <w:t>SME Loan Products</w:t>
        </w:r>
        <w:r>
          <w:rPr>
            <w:noProof/>
            <w:webHidden/>
          </w:rPr>
          <w:tab/>
        </w:r>
        <w:r>
          <w:rPr>
            <w:noProof/>
            <w:webHidden/>
          </w:rPr>
          <w:fldChar w:fldCharType="begin"/>
        </w:r>
        <w:r>
          <w:rPr>
            <w:noProof/>
            <w:webHidden/>
          </w:rPr>
          <w:instrText xml:space="preserve"> PAGEREF _Toc56550926 \h </w:instrText>
        </w:r>
        <w:r>
          <w:rPr>
            <w:noProof/>
            <w:webHidden/>
          </w:rPr>
        </w:r>
        <w:r>
          <w:rPr>
            <w:noProof/>
            <w:webHidden/>
          </w:rPr>
          <w:fldChar w:fldCharType="separate"/>
        </w:r>
        <w:r w:rsidR="00053C60">
          <w:rPr>
            <w:noProof/>
            <w:webHidden/>
          </w:rPr>
          <w:t>7</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27" w:history="1">
        <w:r w:rsidRPr="00A21973">
          <w:rPr>
            <w:rStyle w:val="Hyperlink"/>
            <w:noProof/>
          </w:rPr>
          <w:t>b.</w:t>
        </w:r>
        <w:r>
          <w:rPr>
            <w:rFonts w:asciiTheme="minorHAnsi" w:eastAsiaTheme="minorEastAsia" w:hAnsiTheme="minorHAnsi"/>
            <w:noProof/>
            <w:sz w:val="22"/>
            <w:lang w:eastAsia="en-GB"/>
          </w:rPr>
          <w:t xml:space="preserve"> </w:t>
        </w:r>
        <w:r w:rsidRPr="00A21973">
          <w:rPr>
            <w:rStyle w:val="Hyperlink"/>
            <w:noProof/>
          </w:rPr>
          <w:t>Non-Funded Loan</w:t>
        </w:r>
        <w:r>
          <w:rPr>
            <w:noProof/>
            <w:webHidden/>
          </w:rPr>
          <w:tab/>
        </w:r>
        <w:r>
          <w:rPr>
            <w:noProof/>
            <w:webHidden/>
          </w:rPr>
          <w:fldChar w:fldCharType="begin"/>
        </w:r>
        <w:r>
          <w:rPr>
            <w:noProof/>
            <w:webHidden/>
          </w:rPr>
          <w:instrText xml:space="preserve"> PAGEREF _Toc56550927 \h </w:instrText>
        </w:r>
        <w:r>
          <w:rPr>
            <w:noProof/>
            <w:webHidden/>
          </w:rPr>
        </w:r>
        <w:r>
          <w:rPr>
            <w:noProof/>
            <w:webHidden/>
          </w:rPr>
          <w:fldChar w:fldCharType="separate"/>
        </w:r>
        <w:r w:rsidR="00053C60">
          <w:rPr>
            <w:noProof/>
            <w:webHidden/>
          </w:rPr>
          <w:t>8</w:t>
        </w:r>
        <w:r>
          <w:rPr>
            <w:noProof/>
            <w:webHidden/>
          </w:rPr>
          <w:fldChar w:fldCharType="end"/>
        </w:r>
      </w:hyperlink>
    </w:p>
    <w:p w:rsidR="00ED2BE8" w:rsidRDefault="00ED2BE8" w:rsidP="00ED2BE8">
      <w:pPr>
        <w:pStyle w:val="TOC3"/>
        <w:shd w:val="clear" w:color="auto" w:fill="E2EFD9" w:themeFill="accent6" w:themeFillTint="33"/>
        <w:tabs>
          <w:tab w:val="left" w:pos="88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28" w:history="1">
        <w:r w:rsidRPr="00A21973">
          <w:rPr>
            <w:rStyle w:val="Hyperlink"/>
            <w:noProof/>
          </w:rPr>
          <w:t>c.</w:t>
        </w:r>
        <w:r>
          <w:rPr>
            <w:rFonts w:asciiTheme="minorHAnsi" w:eastAsiaTheme="minorEastAsia" w:hAnsiTheme="minorHAnsi"/>
            <w:noProof/>
            <w:sz w:val="22"/>
            <w:lang w:eastAsia="en-GB"/>
          </w:rPr>
          <w:t xml:space="preserve"> </w:t>
        </w:r>
        <w:r w:rsidRPr="00A21973">
          <w:rPr>
            <w:rStyle w:val="Hyperlink"/>
            <w:noProof/>
          </w:rPr>
          <w:t>SME Deposit Products</w:t>
        </w:r>
        <w:r>
          <w:rPr>
            <w:noProof/>
            <w:webHidden/>
          </w:rPr>
          <w:tab/>
        </w:r>
        <w:r>
          <w:rPr>
            <w:noProof/>
            <w:webHidden/>
          </w:rPr>
          <w:fldChar w:fldCharType="begin"/>
        </w:r>
        <w:r>
          <w:rPr>
            <w:noProof/>
            <w:webHidden/>
          </w:rPr>
          <w:instrText xml:space="preserve"> PAGEREF _Toc56550928 \h </w:instrText>
        </w:r>
        <w:r>
          <w:rPr>
            <w:noProof/>
            <w:webHidden/>
          </w:rPr>
        </w:r>
        <w:r>
          <w:rPr>
            <w:noProof/>
            <w:webHidden/>
          </w:rPr>
          <w:fldChar w:fldCharType="separate"/>
        </w:r>
        <w:r w:rsidR="00053C60">
          <w:rPr>
            <w:noProof/>
            <w:webHidden/>
          </w:rPr>
          <w:t>8</w:t>
        </w:r>
        <w:r>
          <w:rPr>
            <w:noProof/>
            <w:webHidden/>
          </w:rPr>
          <w:fldChar w:fldCharType="end"/>
        </w:r>
      </w:hyperlink>
    </w:p>
    <w:p w:rsidR="00ED2BE8" w:rsidRDefault="00ED2BE8" w:rsidP="00ED2BE8">
      <w:pPr>
        <w:pStyle w:val="TOC3"/>
        <w:shd w:val="clear" w:color="auto" w:fill="E2EFD9" w:themeFill="accent6" w:themeFillTint="33"/>
        <w:tabs>
          <w:tab w:val="left" w:pos="110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29" w:history="1">
        <w:r w:rsidRPr="00A21973">
          <w:rPr>
            <w:rStyle w:val="Hyperlink"/>
            <w:noProof/>
          </w:rPr>
          <w:t>d.</w:t>
        </w:r>
        <w:r>
          <w:rPr>
            <w:rFonts w:asciiTheme="minorHAnsi" w:eastAsiaTheme="minorEastAsia" w:hAnsiTheme="minorHAnsi"/>
            <w:noProof/>
            <w:sz w:val="22"/>
            <w:lang w:eastAsia="en-GB"/>
          </w:rPr>
          <w:t xml:space="preserve"> </w:t>
        </w:r>
        <w:r w:rsidRPr="00A21973">
          <w:rPr>
            <w:rStyle w:val="Hyperlink"/>
            <w:noProof/>
          </w:rPr>
          <w:t>Refinance Scheme</w:t>
        </w:r>
        <w:r>
          <w:rPr>
            <w:noProof/>
            <w:webHidden/>
          </w:rPr>
          <w:tab/>
        </w:r>
        <w:r>
          <w:rPr>
            <w:noProof/>
            <w:webHidden/>
          </w:rPr>
          <w:fldChar w:fldCharType="begin"/>
        </w:r>
        <w:r>
          <w:rPr>
            <w:noProof/>
            <w:webHidden/>
          </w:rPr>
          <w:instrText xml:space="preserve"> PAGEREF _Toc56550929 \h </w:instrText>
        </w:r>
        <w:r>
          <w:rPr>
            <w:noProof/>
            <w:webHidden/>
          </w:rPr>
        </w:r>
        <w:r>
          <w:rPr>
            <w:noProof/>
            <w:webHidden/>
          </w:rPr>
          <w:fldChar w:fldCharType="separate"/>
        </w:r>
        <w:r w:rsidR="00053C60">
          <w:rPr>
            <w:noProof/>
            <w:webHidden/>
          </w:rPr>
          <w:t>8</w:t>
        </w:r>
        <w:r>
          <w:rPr>
            <w:noProof/>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30" w:history="1">
        <w:r w:rsidRPr="00A21973">
          <w:rPr>
            <w:rStyle w:val="Hyperlink"/>
          </w:rPr>
          <w:t>2.3 Organizational Organogram</w:t>
        </w:r>
        <w:r>
          <w:rPr>
            <w:webHidden/>
          </w:rPr>
          <w:tab/>
        </w:r>
        <w:r>
          <w:rPr>
            <w:webHidden/>
          </w:rPr>
          <w:fldChar w:fldCharType="begin"/>
        </w:r>
        <w:r>
          <w:rPr>
            <w:webHidden/>
          </w:rPr>
          <w:instrText xml:space="preserve"> PAGEREF _Toc56550930 \h </w:instrText>
        </w:r>
        <w:r>
          <w:rPr>
            <w:webHidden/>
          </w:rPr>
        </w:r>
        <w:r>
          <w:rPr>
            <w:webHidden/>
          </w:rPr>
          <w:fldChar w:fldCharType="separate"/>
        </w:r>
        <w:r w:rsidR="00053C60">
          <w:rPr>
            <w:webHidden/>
          </w:rPr>
          <w:t>9</w:t>
        </w:r>
        <w:r>
          <w:rPr>
            <w:webHidden/>
          </w:rPr>
          <w:fldChar w:fldCharType="end"/>
        </w:r>
      </w:hyperlink>
    </w:p>
    <w:p w:rsidR="00ED2BE8" w:rsidRDefault="00ED2BE8" w:rsidP="00ED2BE8">
      <w:pPr>
        <w:pStyle w:val="TOC1"/>
        <w:rPr>
          <w:rStyle w:val="Hyperlink"/>
        </w:rPr>
      </w:pPr>
    </w:p>
    <w:p w:rsidR="00ED2BE8" w:rsidRPr="00ED2BE8" w:rsidRDefault="00ED2BE8" w:rsidP="00ED2BE8">
      <w:pPr>
        <w:rPr>
          <w:noProof/>
        </w:rPr>
      </w:pPr>
    </w:p>
    <w:p w:rsidR="00ED2BE8" w:rsidRPr="00ED2BE8" w:rsidRDefault="00ED2BE8" w:rsidP="00ED2BE8">
      <w:pPr>
        <w:pStyle w:val="TOC1"/>
        <w:jc w:val="center"/>
        <w:rPr>
          <w:color w:val="1F4E79" w:themeColor="accent1" w:themeShade="80"/>
          <w:sz w:val="28"/>
        </w:rPr>
      </w:pPr>
      <w:r w:rsidRPr="00ED2BE8">
        <w:rPr>
          <w:color w:val="1F4E79" w:themeColor="accent1" w:themeShade="80"/>
          <w:sz w:val="28"/>
        </w:rPr>
        <w:lastRenderedPageBreak/>
        <w:t>Literature Review</w:t>
      </w:r>
    </w:p>
    <w:p w:rsidR="00ED2BE8" w:rsidRDefault="00ED2BE8" w:rsidP="00ED2BE8">
      <w:pPr>
        <w:pStyle w:val="TOC1"/>
        <w:rPr>
          <w:rFonts w:asciiTheme="minorHAnsi" w:eastAsiaTheme="minorEastAsia" w:hAnsiTheme="minorHAnsi"/>
          <w:sz w:val="22"/>
          <w:lang w:eastAsia="en-GB"/>
        </w:rPr>
      </w:pPr>
      <w:hyperlink w:anchor="_Toc56550931" w:history="1">
        <w:r w:rsidRPr="00A21973">
          <w:rPr>
            <w:rStyle w:val="Hyperlink"/>
          </w:rPr>
          <w:t>3.1 Concept of employee Satisfaction</w:t>
        </w:r>
        <w:r>
          <w:rPr>
            <w:webHidden/>
          </w:rPr>
          <w:tab/>
        </w:r>
        <w:r>
          <w:rPr>
            <w:webHidden/>
          </w:rPr>
          <w:fldChar w:fldCharType="begin"/>
        </w:r>
        <w:r>
          <w:rPr>
            <w:webHidden/>
          </w:rPr>
          <w:instrText xml:space="preserve"> PAGEREF _Toc56550931 \h </w:instrText>
        </w:r>
        <w:r>
          <w:rPr>
            <w:webHidden/>
          </w:rPr>
        </w:r>
        <w:r>
          <w:rPr>
            <w:webHidden/>
          </w:rPr>
          <w:fldChar w:fldCharType="separate"/>
        </w:r>
        <w:r w:rsidR="00053C60">
          <w:rPr>
            <w:webHidden/>
          </w:rPr>
          <w:t>11</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32" w:history="1">
        <w:r w:rsidRPr="00A21973">
          <w:rPr>
            <w:rStyle w:val="Hyperlink"/>
          </w:rPr>
          <w:t>3.2 Importance of measuring employee satisfaction</w:t>
        </w:r>
        <w:r>
          <w:rPr>
            <w:webHidden/>
          </w:rPr>
          <w:tab/>
        </w:r>
        <w:r>
          <w:rPr>
            <w:webHidden/>
          </w:rPr>
          <w:fldChar w:fldCharType="begin"/>
        </w:r>
        <w:r>
          <w:rPr>
            <w:webHidden/>
          </w:rPr>
          <w:instrText xml:space="preserve"> PAGEREF _Toc56550932 \h </w:instrText>
        </w:r>
        <w:r>
          <w:rPr>
            <w:webHidden/>
          </w:rPr>
        </w:r>
        <w:r>
          <w:rPr>
            <w:webHidden/>
          </w:rPr>
          <w:fldChar w:fldCharType="separate"/>
        </w:r>
        <w:r w:rsidR="00053C60">
          <w:rPr>
            <w:webHidden/>
          </w:rPr>
          <w:t>11</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33" w:history="1">
        <w:r w:rsidRPr="00A21973">
          <w:rPr>
            <w:rStyle w:val="Hyperlink"/>
          </w:rPr>
          <w:t>3.3 Methods of measuring employee satisfaction</w:t>
        </w:r>
        <w:r>
          <w:rPr>
            <w:webHidden/>
          </w:rPr>
          <w:tab/>
        </w:r>
        <w:r>
          <w:rPr>
            <w:webHidden/>
          </w:rPr>
          <w:fldChar w:fldCharType="begin"/>
        </w:r>
        <w:r>
          <w:rPr>
            <w:webHidden/>
          </w:rPr>
          <w:instrText xml:space="preserve"> PAGEREF _Toc56550933 \h </w:instrText>
        </w:r>
        <w:r>
          <w:rPr>
            <w:webHidden/>
          </w:rPr>
        </w:r>
        <w:r>
          <w:rPr>
            <w:webHidden/>
          </w:rPr>
          <w:fldChar w:fldCharType="separate"/>
        </w:r>
        <w:r w:rsidR="00053C60">
          <w:rPr>
            <w:webHidden/>
          </w:rPr>
          <w:t>12</w:t>
        </w:r>
        <w:r>
          <w:rPr>
            <w:webHidden/>
          </w:rPr>
          <w:fldChar w:fldCharType="end"/>
        </w:r>
      </w:hyperlink>
    </w:p>
    <w:p w:rsidR="00ED2BE8" w:rsidRDefault="00ED2BE8" w:rsidP="00ED2BE8">
      <w:pPr>
        <w:pStyle w:val="TOC2"/>
        <w:shd w:val="clear" w:color="auto" w:fill="E2EFD9" w:themeFill="accent6" w:themeFillTint="33"/>
        <w:tabs>
          <w:tab w:val="left" w:pos="66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34" w:history="1">
        <w:r w:rsidRPr="00A21973">
          <w:rPr>
            <w:rStyle w:val="Hyperlink"/>
            <w:noProof/>
          </w:rPr>
          <w:t>a.</w:t>
        </w:r>
        <w:r>
          <w:rPr>
            <w:rFonts w:asciiTheme="minorHAnsi" w:eastAsiaTheme="minorEastAsia" w:hAnsiTheme="minorHAnsi"/>
            <w:noProof/>
            <w:sz w:val="22"/>
            <w:lang w:eastAsia="en-GB"/>
          </w:rPr>
          <w:tab/>
        </w:r>
        <w:r w:rsidRPr="00A21973">
          <w:rPr>
            <w:rStyle w:val="Hyperlink"/>
            <w:noProof/>
          </w:rPr>
          <w:t>Employee survey questionnaires</w:t>
        </w:r>
        <w:r>
          <w:rPr>
            <w:noProof/>
            <w:webHidden/>
          </w:rPr>
          <w:tab/>
        </w:r>
        <w:r>
          <w:rPr>
            <w:noProof/>
            <w:webHidden/>
          </w:rPr>
          <w:fldChar w:fldCharType="begin"/>
        </w:r>
        <w:r>
          <w:rPr>
            <w:noProof/>
            <w:webHidden/>
          </w:rPr>
          <w:instrText xml:space="preserve"> PAGEREF _Toc56550934 \h </w:instrText>
        </w:r>
        <w:r>
          <w:rPr>
            <w:noProof/>
            <w:webHidden/>
          </w:rPr>
        </w:r>
        <w:r>
          <w:rPr>
            <w:noProof/>
            <w:webHidden/>
          </w:rPr>
          <w:fldChar w:fldCharType="separate"/>
        </w:r>
        <w:r w:rsidR="00053C60">
          <w:rPr>
            <w:noProof/>
            <w:webHidden/>
          </w:rPr>
          <w:t>12</w:t>
        </w:r>
        <w:r>
          <w:rPr>
            <w:noProof/>
            <w:webHidden/>
          </w:rPr>
          <w:fldChar w:fldCharType="end"/>
        </w:r>
      </w:hyperlink>
    </w:p>
    <w:p w:rsidR="00ED2BE8" w:rsidRDefault="00ED2BE8" w:rsidP="00ED2BE8">
      <w:pPr>
        <w:pStyle w:val="TOC2"/>
        <w:shd w:val="clear" w:color="auto" w:fill="E2EFD9" w:themeFill="accent6" w:themeFillTint="33"/>
        <w:tabs>
          <w:tab w:val="left" w:pos="66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35" w:history="1">
        <w:r w:rsidRPr="00A21973">
          <w:rPr>
            <w:rStyle w:val="Hyperlink"/>
            <w:noProof/>
          </w:rPr>
          <w:t>b.</w:t>
        </w:r>
        <w:r>
          <w:rPr>
            <w:rFonts w:asciiTheme="minorHAnsi" w:eastAsiaTheme="minorEastAsia" w:hAnsiTheme="minorHAnsi"/>
            <w:noProof/>
            <w:sz w:val="22"/>
            <w:lang w:eastAsia="en-GB"/>
          </w:rPr>
          <w:tab/>
        </w:r>
        <w:r w:rsidRPr="00A21973">
          <w:rPr>
            <w:rStyle w:val="Hyperlink"/>
            <w:noProof/>
          </w:rPr>
          <w:t>Staff suggestion box</w:t>
        </w:r>
        <w:r>
          <w:rPr>
            <w:noProof/>
            <w:webHidden/>
          </w:rPr>
          <w:tab/>
        </w:r>
        <w:r>
          <w:rPr>
            <w:noProof/>
            <w:webHidden/>
          </w:rPr>
          <w:fldChar w:fldCharType="begin"/>
        </w:r>
        <w:r>
          <w:rPr>
            <w:noProof/>
            <w:webHidden/>
          </w:rPr>
          <w:instrText xml:space="preserve"> PAGEREF _Toc56550935 \h </w:instrText>
        </w:r>
        <w:r>
          <w:rPr>
            <w:noProof/>
            <w:webHidden/>
          </w:rPr>
        </w:r>
        <w:r>
          <w:rPr>
            <w:noProof/>
            <w:webHidden/>
          </w:rPr>
          <w:fldChar w:fldCharType="separate"/>
        </w:r>
        <w:r w:rsidR="00053C60">
          <w:rPr>
            <w:noProof/>
            <w:webHidden/>
          </w:rPr>
          <w:t>12</w:t>
        </w:r>
        <w:r>
          <w:rPr>
            <w:noProof/>
            <w:webHidden/>
          </w:rPr>
          <w:fldChar w:fldCharType="end"/>
        </w:r>
      </w:hyperlink>
    </w:p>
    <w:p w:rsidR="00ED2BE8" w:rsidRDefault="00ED2BE8" w:rsidP="00ED2BE8">
      <w:pPr>
        <w:pStyle w:val="TOC2"/>
        <w:shd w:val="clear" w:color="auto" w:fill="E2EFD9" w:themeFill="accent6" w:themeFillTint="33"/>
        <w:tabs>
          <w:tab w:val="left" w:pos="66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36" w:history="1">
        <w:r w:rsidRPr="00A21973">
          <w:rPr>
            <w:rStyle w:val="Hyperlink"/>
            <w:noProof/>
          </w:rPr>
          <w:t>c.</w:t>
        </w:r>
        <w:r>
          <w:rPr>
            <w:rFonts w:asciiTheme="minorHAnsi" w:eastAsiaTheme="minorEastAsia" w:hAnsiTheme="minorHAnsi"/>
            <w:noProof/>
            <w:sz w:val="22"/>
            <w:lang w:eastAsia="en-GB"/>
          </w:rPr>
          <w:tab/>
        </w:r>
        <w:r w:rsidRPr="00A21973">
          <w:rPr>
            <w:rStyle w:val="Hyperlink"/>
            <w:noProof/>
          </w:rPr>
          <w:t>Face-to-face feedback opportunities</w:t>
        </w:r>
        <w:r>
          <w:rPr>
            <w:noProof/>
            <w:webHidden/>
          </w:rPr>
          <w:tab/>
        </w:r>
        <w:r>
          <w:rPr>
            <w:noProof/>
            <w:webHidden/>
          </w:rPr>
          <w:fldChar w:fldCharType="begin"/>
        </w:r>
        <w:r>
          <w:rPr>
            <w:noProof/>
            <w:webHidden/>
          </w:rPr>
          <w:instrText xml:space="preserve"> PAGEREF _Toc56550936 \h </w:instrText>
        </w:r>
        <w:r>
          <w:rPr>
            <w:noProof/>
            <w:webHidden/>
          </w:rPr>
        </w:r>
        <w:r>
          <w:rPr>
            <w:noProof/>
            <w:webHidden/>
          </w:rPr>
          <w:fldChar w:fldCharType="separate"/>
        </w:r>
        <w:r w:rsidR="00053C60">
          <w:rPr>
            <w:noProof/>
            <w:webHidden/>
          </w:rPr>
          <w:t>12</w:t>
        </w:r>
        <w:r>
          <w:rPr>
            <w:noProof/>
            <w:webHidden/>
          </w:rPr>
          <w:fldChar w:fldCharType="end"/>
        </w:r>
      </w:hyperlink>
    </w:p>
    <w:p w:rsidR="00ED2BE8" w:rsidRDefault="00ED2BE8" w:rsidP="00ED2BE8">
      <w:pPr>
        <w:pStyle w:val="TOC2"/>
        <w:shd w:val="clear" w:color="auto" w:fill="E2EFD9" w:themeFill="accent6" w:themeFillTint="33"/>
        <w:tabs>
          <w:tab w:val="left" w:pos="66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37" w:history="1">
        <w:r w:rsidRPr="00A21973">
          <w:rPr>
            <w:rStyle w:val="Hyperlink"/>
            <w:noProof/>
          </w:rPr>
          <w:t>d.</w:t>
        </w:r>
        <w:r>
          <w:rPr>
            <w:rFonts w:asciiTheme="minorHAnsi" w:eastAsiaTheme="minorEastAsia" w:hAnsiTheme="minorHAnsi"/>
            <w:noProof/>
            <w:sz w:val="22"/>
            <w:lang w:eastAsia="en-GB"/>
          </w:rPr>
          <w:tab/>
        </w:r>
        <w:r w:rsidRPr="00A21973">
          <w:rPr>
            <w:rStyle w:val="Hyperlink"/>
            <w:noProof/>
          </w:rPr>
          <w:t>Pulse survey</w:t>
        </w:r>
        <w:r>
          <w:rPr>
            <w:noProof/>
            <w:webHidden/>
          </w:rPr>
          <w:tab/>
        </w:r>
        <w:r>
          <w:rPr>
            <w:noProof/>
            <w:webHidden/>
          </w:rPr>
          <w:fldChar w:fldCharType="begin"/>
        </w:r>
        <w:r>
          <w:rPr>
            <w:noProof/>
            <w:webHidden/>
          </w:rPr>
          <w:instrText xml:space="preserve"> PAGEREF _Toc56550937 \h </w:instrText>
        </w:r>
        <w:r>
          <w:rPr>
            <w:noProof/>
            <w:webHidden/>
          </w:rPr>
        </w:r>
        <w:r>
          <w:rPr>
            <w:noProof/>
            <w:webHidden/>
          </w:rPr>
          <w:fldChar w:fldCharType="separate"/>
        </w:r>
        <w:r w:rsidR="00053C60">
          <w:rPr>
            <w:noProof/>
            <w:webHidden/>
          </w:rPr>
          <w:t>13</w:t>
        </w:r>
        <w:r>
          <w:rPr>
            <w:noProof/>
            <w:webHidden/>
          </w:rPr>
          <w:fldChar w:fldCharType="end"/>
        </w:r>
      </w:hyperlink>
    </w:p>
    <w:p w:rsidR="00ED2BE8" w:rsidRDefault="00ED2BE8" w:rsidP="00ED2BE8">
      <w:pPr>
        <w:pStyle w:val="TOC2"/>
        <w:shd w:val="clear" w:color="auto" w:fill="E2EFD9" w:themeFill="accent6" w:themeFillTint="33"/>
        <w:tabs>
          <w:tab w:val="left" w:pos="660"/>
          <w:tab w:val="right" w:leader="hyphen" w:pos="9016"/>
        </w:tabs>
        <w:spacing w:after="0"/>
        <w:ind w:left="0"/>
        <w:rPr>
          <w:rFonts w:asciiTheme="minorHAnsi" w:eastAsiaTheme="minorEastAsia" w:hAnsiTheme="minorHAnsi"/>
          <w:noProof/>
          <w:sz w:val="22"/>
          <w:lang w:eastAsia="en-GB"/>
        </w:rPr>
      </w:pPr>
      <w:r w:rsidRPr="00ED2BE8">
        <w:rPr>
          <w:rStyle w:val="Hyperlink"/>
          <w:noProof/>
          <w:u w:val="none"/>
        </w:rPr>
        <w:t xml:space="preserve">     </w:t>
      </w:r>
      <w:r>
        <w:rPr>
          <w:rStyle w:val="Hyperlink"/>
          <w:noProof/>
          <w:u w:val="none"/>
        </w:rPr>
        <w:t xml:space="preserve">  </w:t>
      </w:r>
      <w:hyperlink w:anchor="_Toc56550938" w:history="1">
        <w:r w:rsidRPr="00A21973">
          <w:rPr>
            <w:rStyle w:val="Hyperlink"/>
            <w:noProof/>
          </w:rPr>
          <w:t>e.</w:t>
        </w:r>
        <w:r>
          <w:rPr>
            <w:rFonts w:asciiTheme="minorHAnsi" w:eastAsiaTheme="minorEastAsia" w:hAnsiTheme="minorHAnsi"/>
            <w:noProof/>
            <w:sz w:val="22"/>
            <w:lang w:eastAsia="en-GB"/>
          </w:rPr>
          <w:tab/>
        </w:r>
        <w:r w:rsidRPr="00A21973">
          <w:rPr>
            <w:rStyle w:val="Hyperlink"/>
            <w:noProof/>
          </w:rPr>
          <w:t>Arranging an exit interview</w:t>
        </w:r>
        <w:r>
          <w:rPr>
            <w:noProof/>
            <w:webHidden/>
          </w:rPr>
          <w:tab/>
        </w:r>
        <w:r>
          <w:rPr>
            <w:noProof/>
            <w:webHidden/>
          </w:rPr>
          <w:fldChar w:fldCharType="begin"/>
        </w:r>
        <w:r>
          <w:rPr>
            <w:noProof/>
            <w:webHidden/>
          </w:rPr>
          <w:instrText xml:space="preserve"> PAGEREF _Toc56550938 \h </w:instrText>
        </w:r>
        <w:r>
          <w:rPr>
            <w:noProof/>
            <w:webHidden/>
          </w:rPr>
        </w:r>
        <w:r>
          <w:rPr>
            <w:noProof/>
            <w:webHidden/>
          </w:rPr>
          <w:fldChar w:fldCharType="separate"/>
        </w:r>
        <w:r w:rsidR="00053C60">
          <w:rPr>
            <w:noProof/>
            <w:webHidden/>
          </w:rPr>
          <w:t>13</w:t>
        </w:r>
        <w:r>
          <w:rPr>
            <w:noProof/>
            <w:webHidden/>
          </w:rPr>
          <w:fldChar w:fldCharType="end"/>
        </w:r>
      </w:hyperlink>
    </w:p>
    <w:p w:rsidR="00ED2BE8" w:rsidRDefault="00ED2BE8" w:rsidP="00ED2BE8">
      <w:pPr>
        <w:pStyle w:val="TOC1"/>
        <w:rPr>
          <w:rStyle w:val="Hyperlink"/>
        </w:rPr>
      </w:pPr>
    </w:p>
    <w:p w:rsidR="00ED2BE8" w:rsidRPr="00ED2BE8" w:rsidRDefault="00ED2BE8" w:rsidP="00ED2BE8">
      <w:pPr>
        <w:pStyle w:val="TOC1"/>
        <w:jc w:val="center"/>
        <w:rPr>
          <w:color w:val="1F4E79" w:themeColor="accent1" w:themeShade="80"/>
          <w:sz w:val="28"/>
        </w:rPr>
      </w:pPr>
      <w:r w:rsidRPr="00ED2BE8">
        <w:rPr>
          <w:color w:val="1F4E79" w:themeColor="accent1" w:themeShade="80"/>
          <w:sz w:val="28"/>
        </w:rPr>
        <w:t>Findings and Analysis</w:t>
      </w:r>
    </w:p>
    <w:p w:rsidR="00ED2BE8" w:rsidRDefault="00ED2BE8" w:rsidP="00ED2BE8">
      <w:pPr>
        <w:pStyle w:val="TOC1"/>
        <w:rPr>
          <w:rFonts w:asciiTheme="minorHAnsi" w:eastAsiaTheme="minorEastAsia" w:hAnsiTheme="minorHAnsi"/>
          <w:sz w:val="22"/>
          <w:lang w:eastAsia="en-GB"/>
        </w:rPr>
      </w:pPr>
      <w:hyperlink w:anchor="_Toc56550939" w:history="1">
        <w:r w:rsidRPr="00A21973">
          <w:rPr>
            <w:rStyle w:val="Hyperlink"/>
            <w:rFonts w:eastAsia="Times New Roman"/>
          </w:rPr>
          <w:t>4.1 Demographic Information</w:t>
        </w:r>
        <w:r>
          <w:rPr>
            <w:webHidden/>
          </w:rPr>
          <w:tab/>
        </w:r>
        <w:r>
          <w:rPr>
            <w:webHidden/>
          </w:rPr>
          <w:fldChar w:fldCharType="begin"/>
        </w:r>
        <w:r>
          <w:rPr>
            <w:webHidden/>
          </w:rPr>
          <w:instrText xml:space="preserve"> PAGEREF _Toc56550939 \h </w:instrText>
        </w:r>
        <w:r>
          <w:rPr>
            <w:webHidden/>
          </w:rPr>
        </w:r>
        <w:r>
          <w:rPr>
            <w:webHidden/>
          </w:rPr>
          <w:fldChar w:fldCharType="separate"/>
        </w:r>
        <w:r w:rsidR="00053C60">
          <w:rPr>
            <w:webHidden/>
          </w:rPr>
          <w:t>15</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40" w:history="1">
        <w:r w:rsidRPr="00A21973">
          <w:rPr>
            <w:rStyle w:val="Hyperlink"/>
            <w:rFonts w:eastAsia="Times New Roman"/>
          </w:rPr>
          <w:t>4.2 Descriptive Analysis</w:t>
        </w:r>
        <w:r>
          <w:rPr>
            <w:webHidden/>
          </w:rPr>
          <w:tab/>
        </w:r>
        <w:r>
          <w:rPr>
            <w:webHidden/>
          </w:rPr>
          <w:fldChar w:fldCharType="begin"/>
        </w:r>
        <w:r>
          <w:rPr>
            <w:webHidden/>
          </w:rPr>
          <w:instrText xml:space="preserve"> PAGEREF _Toc56550940 \h </w:instrText>
        </w:r>
        <w:r>
          <w:rPr>
            <w:webHidden/>
          </w:rPr>
        </w:r>
        <w:r>
          <w:rPr>
            <w:webHidden/>
          </w:rPr>
          <w:fldChar w:fldCharType="separate"/>
        </w:r>
        <w:r w:rsidR="00053C60">
          <w:rPr>
            <w:webHidden/>
          </w:rPr>
          <w:t>15</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41" w:history="1">
        <w:r w:rsidRPr="00A21973">
          <w:rPr>
            <w:rStyle w:val="Hyperlink"/>
          </w:rPr>
          <w:t>4.3 Graphical Presentation and differentiation of satisfaction between gender and job experience</w:t>
        </w:r>
        <w:r>
          <w:rPr>
            <w:webHidden/>
          </w:rPr>
          <w:tab/>
        </w:r>
        <w:r>
          <w:rPr>
            <w:webHidden/>
          </w:rPr>
          <w:fldChar w:fldCharType="begin"/>
        </w:r>
        <w:r>
          <w:rPr>
            <w:webHidden/>
          </w:rPr>
          <w:instrText xml:space="preserve"> PAGEREF _Toc56550941 \h </w:instrText>
        </w:r>
        <w:r>
          <w:rPr>
            <w:webHidden/>
          </w:rPr>
        </w:r>
        <w:r>
          <w:rPr>
            <w:webHidden/>
          </w:rPr>
          <w:fldChar w:fldCharType="separate"/>
        </w:r>
        <w:r w:rsidR="00053C60">
          <w:rPr>
            <w:webHidden/>
          </w:rPr>
          <w:t>18</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42" w:history="1">
        <w:r>
          <w:rPr>
            <w:rStyle w:val="Hyperlink"/>
          </w:rPr>
          <w:t>4.4</w:t>
        </w:r>
        <w:r w:rsidRPr="00A21973">
          <w:rPr>
            <w:rStyle w:val="Hyperlink"/>
          </w:rPr>
          <w:t xml:space="preserve"> Findings</w:t>
        </w:r>
        <w:r w:rsidRPr="00A21973">
          <w:rPr>
            <w:rStyle w:val="Hyperlink"/>
          </w:rPr>
          <w:t xml:space="preserve"> </w:t>
        </w:r>
        <w:r w:rsidRPr="00A21973">
          <w:rPr>
            <w:rStyle w:val="Hyperlink"/>
          </w:rPr>
          <w:t>of the survey:</w:t>
        </w:r>
        <w:r>
          <w:rPr>
            <w:webHidden/>
          </w:rPr>
          <w:tab/>
        </w:r>
        <w:r>
          <w:rPr>
            <w:webHidden/>
          </w:rPr>
          <w:fldChar w:fldCharType="begin"/>
        </w:r>
        <w:r>
          <w:rPr>
            <w:webHidden/>
          </w:rPr>
          <w:instrText xml:space="preserve"> PAGEREF _Toc56550942 \h </w:instrText>
        </w:r>
        <w:r>
          <w:rPr>
            <w:webHidden/>
          </w:rPr>
        </w:r>
        <w:r>
          <w:rPr>
            <w:webHidden/>
          </w:rPr>
          <w:fldChar w:fldCharType="separate"/>
        </w:r>
        <w:r w:rsidR="00053C60">
          <w:rPr>
            <w:webHidden/>
          </w:rPr>
          <w:t>34</w:t>
        </w:r>
        <w:r>
          <w:rPr>
            <w:webHidden/>
          </w:rPr>
          <w:fldChar w:fldCharType="end"/>
        </w:r>
      </w:hyperlink>
    </w:p>
    <w:p w:rsidR="00ED2BE8" w:rsidRDefault="00ED2BE8" w:rsidP="00ED2BE8">
      <w:pPr>
        <w:pStyle w:val="TOC1"/>
        <w:rPr>
          <w:rStyle w:val="Hyperlink"/>
        </w:rPr>
      </w:pPr>
    </w:p>
    <w:p w:rsidR="00ED2BE8" w:rsidRPr="00ED2BE8" w:rsidRDefault="00ED2BE8" w:rsidP="00ED2BE8">
      <w:pPr>
        <w:pStyle w:val="TOC1"/>
        <w:jc w:val="center"/>
        <w:rPr>
          <w:color w:val="1F4E79" w:themeColor="accent1" w:themeShade="80"/>
          <w:sz w:val="28"/>
        </w:rPr>
      </w:pPr>
      <w:r w:rsidRPr="00ED2BE8">
        <w:rPr>
          <w:color w:val="1F4E79" w:themeColor="accent1" w:themeShade="80"/>
          <w:sz w:val="28"/>
        </w:rPr>
        <w:t>Recommendations and Conclusion</w:t>
      </w:r>
    </w:p>
    <w:p w:rsidR="00ED2BE8" w:rsidRDefault="00ED2BE8" w:rsidP="00ED2BE8">
      <w:pPr>
        <w:pStyle w:val="TOC1"/>
        <w:rPr>
          <w:rFonts w:asciiTheme="minorHAnsi" w:eastAsiaTheme="minorEastAsia" w:hAnsiTheme="minorHAnsi"/>
          <w:sz w:val="22"/>
          <w:lang w:eastAsia="en-GB"/>
        </w:rPr>
      </w:pPr>
      <w:hyperlink w:anchor="_Toc56550943" w:history="1">
        <w:r w:rsidRPr="00A21973">
          <w:rPr>
            <w:rStyle w:val="Hyperlink"/>
          </w:rPr>
          <w:t>5.1 Recommendations</w:t>
        </w:r>
        <w:r>
          <w:rPr>
            <w:webHidden/>
          </w:rPr>
          <w:tab/>
        </w:r>
        <w:r>
          <w:rPr>
            <w:webHidden/>
          </w:rPr>
          <w:fldChar w:fldCharType="begin"/>
        </w:r>
        <w:r>
          <w:rPr>
            <w:webHidden/>
          </w:rPr>
          <w:instrText xml:space="preserve"> PAGEREF _Toc56550943 \h </w:instrText>
        </w:r>
        <w:r>
          <w:rPr>
            <w:webHidden/>
          </w:rPr>
        </w:r>
        <w:r>
          <w:rPr>
            <w:webHidden/>
          </w:rPr>
          <w:fldChar w:fldCharType="separate"/>
        </w:r>
        <w:r w:rsidR="00053C60">
          <w:rPr>
            <w:webHidden/>
          </w:rPr>
          <w:t>37</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44" w:history="1">
        <w:r w:rsidRPr="00A21973">
          <w:rPr>
            <w:rStyle w:val="Hyperlink"/>
          </w:rPr>
          <w:t>5.2 Conclusion</w:t>
        </w:r>
        <w:r>
          <w:rPr>
            <w:webHidden/>
          </w:rPr>
          <w:tab/>
        </w:r>
        <w:r>
          <w:rPr>
            <w:webHidden/>
          </w:rPr>
          <w:fldChar w:fldCharType="begin"/>
        </w:r>
        <w:r>
          <w:rPr>
            <w:webHidden/>
          </w:rPr>
          <w:instrText xml:space="preserve"> PAGEREF _Toc56550944 \h </w:instrText>
        </w:r>
        <w:r>
          <w:rPr>
            <w:webHidden/>
          </w:rPr>
        </w:r>
        <w:r>
          <w:rPr>
            <w:webHidden/>
          </w:rPr>
          <w:fldChar w:fldCharType="separate"/>
        </w:r>
        <w:r w:rsidR="00053C60">
          <w:rPr>
            <w:webHidden/>
          </w:rPr>
          <w:t>39</w:t>
        </w:r>
        <w:r>
          <w:rPr>
            <w:webHidden/>
          </w:rPr>
          <w:fldChar w:fldCharType="end"/>
        </w:r>
      </w:hyperlink>
    </w:p>
    <w:p w:rsidR="00ED2BE8" w:rsidRDefault="00ED2BE8" w:rsidP="00ED2BE8">
      <w:pPr>
        <w:pStyle w:val="TOC1"/>
        <w:rPr>
          <w:rStyle w:val="Hyperlink"/>
        </w:rPr>
      </w:pPr>
    </w:p>
    <w:p w:rsidR="00ED2BE8" w:rsidRPr="00ED2BE8" w:rsidRDefault="00ED2BE8" w:rsidP="00ED2BE8">
      <w:pPr>
        <w:pStyle w:val="TOC1"/>
        <w:jc w:val="center"/>
        <w:rPr>
          <w:color w:val="1F4E79" w:themeColor="accent1" w:themeShade="80"/>
          <w:sz w:val="28"/>
        </w:rPr>
      </w:pPr>
      <w:r w:rsidRPr="00ED2BE8">
        <w:rPr>
          <w:color w:val="1F4E79" w:themeColor="accent1" w:themeShade="80"/>
          <w:sz w:val="28"/>
        </w:rPr>
        <w:t>Appendix</w:t>
      </w:r>
    </w:p>
    <w:p w:rsidR="00ED2BE8" w:rsidRDefault="00ED2BE8" w:rsidP="00ED2BE8">
      <w:pPr>
        <w:pStyle w:val="TOC1"/>
        <w:rPr>
          <w:rFonts w:asciiTheme="minorHAnsi" w:eastAsiaTheme="minorEastAsia" w:hAnsiTheme="minorHAnsi"/>
          <w:sz w:val="22"/>
          <w:lang w:eastAsia="en-GB"/>
        </w:rPr>
      </w:pPr>
      <w:hyperlink w:anchor="_Toc56550945" w:history="1">
        <w:r w:rsidRPr="00A21973">
          <w:rPr>
            <w:rStyle w:val="Hyperlink"/>
          </w:rPr>
          <w:t>6.1 Reference</w:t>
        </w:r>
        <w:r>
          <w:rPr>
            <w:webHidden/>
          </w:rPr>
          <w:tab/>
        </w:r>
        <w:r>
          <w:rPr>
            <w:webHidden/>
          </w:rPr>
          <w:fldChar w:fldCharType="begin"/>
        </w:r>
        <w:r>
          <w:rPr>
            <w:webHidden/>
          </w:rPr>
          <w:instrText xml:space="preserve"> PAGEREF _Toc56550945 \h </w:instrText>
        </w:r>
        <w:r>
          <w:rPr>
            <w:webHidden/>
          </w:rPr>
        </w:r>
        <w:r>
          <w:rPr>
            <w:webHidden/>
          </w:rPr>
          <w:fldChar w:fldCharType="separate"/>
        </w:r>
        <w:r w:rsidR="00053C60">
          <w:rPr>
            <w:webHidden/>
          </w:rPr>
          <w:t>40</w:t>
        </w:r>
        <w:r>
          <w:rPr>
            <w:webHidden/>
          </w:rPr>
          <w:fldChar w:fldCharType="end"/>
        </w:r>
      </w:hyperlink>
    </w:p>
    <w:p w:rsidR="00ED2BE8" w:rsidRDefault="00ED2BE8" w:rsidP="00ED2BE8">
      <w:pPr>
        <w:pStyle w:val="TOC1"/>
        <w:rPr>
          <w:rFonts w:asciiTheme="minorHAnsi" w:eastAsiaTheme="minorEastAsia" w:hAnsiTheme="minorHAnsi"/>
          <w:sz w:val="22"/>
          <w:lang w:eastAsia="en-GB"/>
        </w:rPr>
      </w:pPr>
      <w:hyperlink w:anchor="_Toc56550946" w:history="1">
        <w:r w:rsidRPr="00A21973">
          <w:rPr>
            <w:rStyle w:val="Hyperlink"/>
          </w:rPr>
          <w:t>6.2 Survey Questionnaire</w:t>
        </w:r>
        <w:r>
          <w:rPr>
            <w:webHidden/>
          </w:rPr>
          <w:tab/>
        </w:r>
        <w:r>
          <w:rPr>
            <w:webHidden/>
          </w:rPr>
          <w:fldChar w:fldCharType="begin"/>
        </w:r>
        <w:r>
          <w:rPr>
            <w:webHidden/>
          </w:rPr>
          <w:instrText xml:space="preserve"> PAGEREF _Toc56550946 \h </w:instrText>
        </w:r>
        <w:r>
          <w:rPr>
            <w:webHidden/>
          </w:rPr>
        </w:r>
        <w:r>
          <w:rPr>
            <w:webHidden/>
          </w:rPr>
          <w:fldChar w:fldCharType="separate"/>
        </w:r>
        <w:r w:rsidR="00053C60">
          <w:rPr>
            <w:webHidden/>
          </w:rPr>
          <w:t>42</w:t>
        </w:r>
        <w:r>
          <w:rPr>
            <w:webHidden/>
          </w:rPr>
          <w:fldChar w:fldCharType="end"/>
        </w:r>
      </w:hyperlink>
    </w:p>
    <w:p w:rsidR="00CC67D9" w:rsidRDefault="006F4CD7" w:rsidP="00ED2BE8">
      <w:pPr>
        <w:shd w:val="clear" w:color="auto" w:fill="E2EFD9" w:themeFill="accent6" w:themeFillTint="33"/>
        <w:rPr>
          <w:b/>
          <w:sz w:val="32"/>
        </w:rPr>
      </w:pPr>
      <w:r>
        <w:rPr>
          <w:b/>
          <w:sz w:val="32"/>
        </w:rPr>
        <w:fldChar w:fldCharType="end"/>
      </w:r>
    </w:p>
    <w:p w:rsidR="006F4CD7" w:rsidRDefault="006F4CD7" w:rsidP="006F4CD7">
      <w:pPr>
        <w:rPr>
          <w:b/>
          <w:sz w:val="32"/>
        </w:rPr>
      </w:pPr>
    </w:p>
    <w:p w:rsidR="006F4CD7" w:rsidRDefault="006F4CD7" w:rsidP="006F4CD7">
      <w:pPr>
        <w:rPr>
          <w:b/>
          <w:sz w:val="32"/>
        </w:rPr>
        <w:sectPr w:rsidR="006F4CD7">
          <w:headerReference w:type="default" r:id="rId10"/>
          <w:pgSz w:w="11906" w:h="16838"/>
          <w:pgMar w:top="1440" w:right="1440" w:bottom="1440" w:left="1440" w:header="708" w:footer="708" w:gutter="0"/>
          <w:cols w:space="708"/>
          <w:docGrid w:linePitch="360"/>
        </w:sectPr>
      </w:pPr>
    </w:p>
    <w:p w:rsid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line="259" w:lineRule="auto"/>
        <w:jc w:val="center"/>
        <w:rPr>
          <w:b/>
          <w:sz w:val="40"/>
          <w:szCs w:val="40"/>
        </w:rPr>
      </w:pPr>
    </w:p>
    <w:p w:rsidR="00954C4C" w:rsidRDefault="00954C4C"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line="259" w:lineRule="auto"/>
        <w:jc w:val="center"/>
        <w:rPr>
          <w:b/>
          <w:sz w:val="40"/>
          <w:szCs w:val="40"/>
        </w:rPr>
      </w:pPr>
      <w:r w:rsidRPr="00CC4D35">
        <w:rPr>
          <w:b/>
          <w:sz w:val="40"/>
          <w:szCs w:val="40"/>
        </w:rPr>
        <w:t>Chapter One: Introduction</w:t>
      </w:r>
    </w:p>
    <w:p w:rsidR="00CC4D35" w:rsidRP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line="259" w:lineRule="auto"/>
        <w:jc w:val="center"/>
        <w:rPr>
          <w:sz w:val="40"/>
          <w:szCs w:val="40"/>
        </w:rPr>
      </w:pPr>
    </w:p>
    <w:p w:rsidR="00CC67D9" w:rsidRDefault="00CC67D9" w:rsidP="00CC67D9"/>
    <w:p w:rsidR="001E57BC" w:rsidRDefault="001E57BC" w:rsidP="00CC67D9"/>
    <w:p w:rsidR="001E57BC" w:rsidRDefault="001E57BC" w:rsidP="00CC67D9"/>
    <w:p w:rsidR="001E57BC" w:rsidRDefault="001E57BC" w:rsidP="00CC67D9"/>
    <w:p w:rsidR="00CC67D9" w:rsidRDefault="00CC67D9" w:rsidP="00CC67D9"/>
    <w:p w:rsidR="00CC67D9" w:rsidRDefault="001E57BC">
      <w:pPr>
        <w:spacing w:after="160" w:line="259" w:lineRule="auto"/>
        <w:rPr>
          <w:rFonts w:eastAsiaTheme="majorEastAsia" w:cstheme="majorBidi"/>
          <w:b/>
          <w:color w:val="44546A" w:themeColor="text2"/>
          <w:sz w:val="28"/>
          <w:szCs w:val="32"/>
        </w:rPr>
      </w:pPr>
      <w:r>
        <w:rPr>
          <w:noProof/>
          <w:lang w:eastAsia="en-GB"/>
        </w:rPr>
        <w:drawing>
          <wp:inline distT="0" distB="0" distL="0" distR="0">
            <wp:extent cx="5730241" cy="2019300"/>
            <wp:effectExtent l="0" t="0" r="3810" b="0"/>
            <wp:docPr id="44" name="Picture 44" descr="Dhaka Bank Limited Routing Information | Zoo Info 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aka Bank Limited Routing Information | Zoo Info Tec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7" cy="2019750"/>
                    </a:xfrm>
                    <a:prstGeom prst="rect">
                      <a:avLst/>
                    </a:prstGeom>
                    <a:ln>
                      <a:noFill/>
                    </a:ln>
                    <a:effectLst>
                      <a:softEdge rad="112500"/>
                    </a:effectLst>
                  </pic:spPr>
                </pic:pic>
              </a:graphicData>
            </a:graphic>
          </wp:inline>
        </w:drawing>
      </w:r>
      <w:r w:rsidR="00CC67D9">
        <w:br w:type="page"/>
      </w:r>
    </w:p>
    <w:p w:rsidR="00954C4C" w:rsidRDefault="00882D3A" w:rsidP="00882D3A">
      <w:pPr>
        <w:pStyle w:val="Heading1"/>
      </w:pPr>
      <w:bookmarkStart w:id="1" w:name="_Toc56550905"/>
      <w:r>
        <w:lastRenderedPageBreak/>
        <w:t>1.1 Background of the study</w:t>
      </w:r>
      <w:bookmarkEnd w:id="1"/>
    </w:p>
    <w:p w:rsidR="000E78E1" w:rsidRPr="00D70386" w:rsidRDefault="00341E02" w:rsidP="000E78E1">
      <w:pPr>
        <w:pStyle w:val="Header"/>
        <w:spacing w:line="360" w:lineRule="auto"/>
        <w:jc w:val="both"/>
      </w:pPr>
      <w:r>
        <w:t xml:space="preserve">The submission of internship or project report is a pre-requisite of achieving the Bachelor of Business Administration (BBA) from United International University (UIU). </w:t>
      </w:r>
      <w:r w:rsidR="000E78E1" w:rsidRPr="000E78E1">
        <w:t>Students must complete the internship program while completing all BBA courses designed to theoretically improve their professional skills. Students taking part in the internship must join the institution as interns and work in this institution for three months. This program helps us to improve our practical knowledge about the real work environment. During the internship, students will also need to prepare an internship report based on the area of ​​their research focus, which summarizes the internship experience that many employers need to complete in their institution. The internship report is extremely important because it can inform our internship supervisor about the knowledge we have learned and the skills and opportunities we have applied.</w:t>
      </w:r>
      <w:r w:rsidR="000E78E1">
        <w:t xml:space="preserve"> Realizing all the benefit, I had chosen internship and got selected in Dhaka Bank Limited’s Card and ADC section as an intern. Therefore, I have selected to prepare my internship report on </w:t>
      </w:r>
      <w:r w:rsidR="000E78E1" w:rsidRPr="00D70386">
        <w:rPr>
          <w:rFonts w:cs="Times New Roman"/>
          <w:szCs w:val="24"/>
        </w:rPr>
        <w:t>“</w:t>
      </w:r>
      <w:r w:rsidR="000E78E1" w:rsidRPr="00D70386">
        <w:rPr>
          <w:rFonts w:eastAsia="Times New Roman" w:cs="Times New Roman"/>
          <w:szCs w:val="24"/>
        </w:rPr>
        <w:t>Measuring Employee Satisfaction on Cards and ADC operation of Dhaka Bank</w:t>
      </w:r>
      <w:r w:rsidR="008910C5">
        <w:rPr>
          <w:rFonts w:eastAsia="Times New Roman" w:cs="Times New Roman"/>
          <w:szCs w:val="24"/>
        </w:rPr>
        <w:t xml:space="preserve"> Limited</w:t>
      </w:r>
      <w:r w:rsidR="000E78E1" w:rsidRPr="00D70386">
        <w:rPr>
          <w:rFonts w:cs="Times New Roman"/>
          <w:szCs w:val="24"/>
        </w:rPr>
        <w:t>”.</w:t>
      </w:r>
    </w:p>
    <w:p w:rsidR="00882D3A" w:rsidRDefault="00882D3A" w:rsidP="00CC67D9">
      <w:pPr>
        <w:spacing w:line="240" w:lineRule="auto"/>
        <w:jc w:val="both"/>
      </w:pPr>
    </w:p>
    <w:p w:rsidR="00882D3A" w:rsidRDefault="00882D3A" w:rsidP="00882D3A">
      <w:pPr>
        <w:pStyle w:val="Heading1"/>
      </w:pPr>
      <w:bookmarkStart w:id="2" w:name="_Toc56550906"/>
      <w:r>
        <w:t>1.2 Scope of the Study</w:t>
      </w:r>
      <w:bookmarkEnd w:id="2"/>
    </w:p>
    <w:p w:rsidR="00CB417D" w:rsidRDefault="00341E02" w:rsidP="00FB0CB7">
      <w:pPr>
        <w:jc w:val="both"/>
      </w:pPr>
      <w:r>
        <w:t xml:space="preserve">This is a mandatory requirement for BBA students at United International University to complete the internship program, and this topic was assigned by my internship supervisor. The research opportunity is to learn about employee satisfaction related to the DBL card and the ADC department. </w:t>
      </w:r>
      <w:r w:rsidR="00FB0CB7" w:rsidRPr="00FB0CB7">
        <w:t xml:space="preserve">The report contains the background, structure, functions, and performance of Dhaka Bank Limited. As I work in a branch office, I have the opportunity to learn about the elements that help measure employee satisfaction throughout the questionnaire that is listed in the appendix. The analysis and findings of the study are based solely on the opinions of 46 respondents currently working at the Dhaka Bank Ltd. branch in </w:t>
      </w:r>
      <w:proofErr w:type="spellStart"/>
      <w:r w:rsidR="00FB0CB7" w:rsidRPr="00FB0CB7">
        <w:t>Dhanmondi</w:t>
      </w:r>
      <w:proofErr w:type="spellEnd"/>
      <w:r w:rsidR="00FB0CB7" w:rsidRPr="00FB0CB7">
        <w:t>.</w:t>
      </w:r>
    </w:p>
    <w:p w:rsidR="00FB0CB7" w:rsidRDefault="00FB0CB7" w:rsidP="00FB0CB7">
      <w:pPr>
        <w:jc w:val="both"/>
      </w:pPr>
    </w:p>
    <w:p w:rsidR="00882D3A" w:rsidRDefault="00882D3A" w:rsidP="00882D3A">
      <w:pPr>
        <w:pStyle w:val="Heading1"/>
      </w:pPr>
      <w:bookmarkStart w:id="3" w:name="_Toc56550907"/>
      <w:r>
        <w:t>1.3 Objectives of the study</w:t>
      </w:r>
      <w:bookmarkEnd w:id="3"/>
    </w:p>
    <w:p w:rsidR="00E23B2D" w:rsidRDefault="00FB0CB7" w:rsidP="00E23B2D">
      <w:r>
        <w:t>This</w:t>
      </w:r>
      <w:r w:rsidR="00E23B2D">
        <w:t xml:space="preserve"> </w:t>
      </w:r>
      <w:r>
        <w:t xml:space="preserve">study’s </w:t>
      </w:r>
      <w:r w:rsidR="00E23B2D">
        <w:t>objective is to gain appreciable knowledge of practical banking and related knowledge that I have acquired through abstract training, university education, and various documents of Dhaka Bank LTD.</w:t>
      </w:r>
    </w:p>
    <w:p w:rsidR="00E23B2D" w:rsidRPr="00E23B2D" w:rsidRDefault="00E23B2D" w:rsidP="00E23B2D">
      <w:pPr>
        <w:pStyle w:val="Heading2"/>
      </w:pPr>
      <w:bookmarkStart w:id="4" w:name="_Toc56550908"/>
      <w:r>
        <w:t xml:space="preserve">1.3.1 </w:t>
      </w:r>
      <w:r w:rsidRPr="00E23B2D">
        <w:t>Primary Objectives:</w:t>
      </w:r>
      <w:bookmarkEnd w:id="4"/>
    </w:p>
    <w:p w:rsidR="00E23B2D" w:rsidRDefault="00E23B2D" w:rsidP="00E23B2D">
      <w:pPr>
        <w:pStyle w:val="ListParagraph"/>
        <w:numPr>
          <w:ilvl w:val="0"/>
          <w:numId w:val="5"/>
        </w:numPr>
      </w:pPr>
      <w:r>
        <w:t>To evaluate the level of satisfaction of Dhaka Bank employees.</w:t>
      </w:r>
    </w:p>
    <w:p w:rsidR="00E23B2D" w:rsidRDefault="00E23B2D" w:rsidP="00E23B2D">
      <w:pPr>
        <w:pStyle w:val="ListParagraph"/>
        <w:numPr>
          <w:ilvl w:val="0"/>
          <w:numId w:val="5"/>
        </w:numPr>
      </w:pPr>
      <w:r>
        <w:t xml:space="preserve">To </w:t>
      </w:r>
      <w:r w:rsidR="00FB0CB7">
        <w:t>analyse</w:t>
      </w:r>
      <w:r>
        <w:t xml:space="preserve"> the factors that influence employee job satisfaction.</w:t>
      </w:r>
    </w:p>
    <w:p w:rsidR="00E23B2D" w:rsidRDefault="00E23B2D" w:rsidP="00E23B2D">
      <w:pPr>
        <w:pStyle w:val="ListParagraph"/>
        <w:numPr>
          <w:ilvl w:val="0"/>
          <w:numId w:val="5"/>
        </w:numPr>
      </w:pPr>
      <w:r>
        <w:t xml:space="preserve">To </w:t>
      </w:r>
      <w:r w:rsidR="00FB0CB7">
        <w:t>classify</w:t>
      </w:r>
      <w:r>
        <w:t xml:space="preserve"> the factor that </w:t>
      </w:r>
      <w:r w:rsidR="00FB0CB7">
        <w:t>progresses</w:t>
      </w:r>
      <w:r>
        <w:t xml:space="preserve"> the level of employee satisfaction.</w:t>
      </w:r>
    </w:p>
    <w:p w:rsidR="00E23B2D" w:rsidRDefault="00E23B2D" w:rsidP="00E23B2D">
      <w:pPr>
        <w:pStyle w:val="Heading2"/>
      </w:pPr>
      <w:bookmarkStart w:id="5" w:name="_Toc56550909"/>
      <w:r>
        <w:lastRenderedPageBreak/>
        <w:t xml:space="preserve">1.3.2 </w:t>
      </w:r>
      <w:r w:rsidRPr="00E23B2D">
        <w:t>Secondary Objectives:</w:t>
      </w:r>
      <w:bookmarkEnd w:id="5"/>
    </w:p>
    <w:p w:rsidR="00E23B2D" w:rsidRDefault="00E23B2D" w:rsidP="00D16ACD">
      <w:pPr>
        <w:pStyle w:val="ListParagraph"/>
        <w:numPr>
          <w:ilvl w:val="0"/>
          <w:numId w:val="4"/>
        </w:numPr>
        <w:jc w:val="both"/>
      </w:pPr>
      <w:r>
        <w:t>To provide a brief description of the Dhaka Bank Ltd. and its history.</w:t>
      </w:r>
    </w:p>
    <w:p w:rsidR="00E23B2D" w:rsidRDefault="00E23B2D" w:rsidP="00D16ACD">
      <w:pPr>
        <w:pStyle w:val="ListParagraph"/>
        <w:numPr>
          <w:ilvl w:val="0"/>
          <w:numId w:val="4"/>
        </w:numPr>
        <w:jc w:val="both"/>
      </w:pPr>
      <w:r>
        <w:t>To make the study useful for the DBL to do more research on the level of employee satisfaction with social protection measures.</w:t>
      </w:r>
    </w:p>
    <w:p w:rsidR="00E23B2D" w:rsidRDefault="00E23B2D" w:rsidP="00D16ACD">
      <w:pPr>
        <w:pStyle w:val="ListParagraph"/>
        <w:numPr>
          <w:ilvl w:val="0"/>
          <w:numId w:val="4"/>
        </w:numPr>
        <w:jc w:val="both"/>
      </w:pPr>
      <w:r>
        <w:t>To make the study useful for the DBL to identify the area of ​​dissatisfaction with the work of employees.</w:t>
      </w:r>
    </w:p>
    <w:p w:rsidR="00882D3A" w:rsidRDefault="00E23B2D" w:rsidP="00D16ACD">
      <w:pPr>
        <w:pStyle w:val="ListParagraph"/>
        <w:numPr>
          <w:ilvl w:val="0"/>
          <w:numId w:val="4"/>
        </w:numPr>
        <w:jc w:val="both"/>
      </w:pPr>
      <w:r>
        <w:t>To make the study useful to take a managerial decision for the Bank.</w:t>
      </w:r>
    </w:p>
    <w:p w:rsidR="00FB0CB7" w:rsidRDefault="00FB0CB7" w:rsidP="00D16ACD">
      <w:pPr>
        <w:pStyle w:val="ListParagraph"/>
        <w:numPr>
          <w:ilvl w:val="0"/>
          <w:numId w:val="4"/>
        </w:numPr>
        <w:jc w:val="both"/>
      </w:pPr>
      <w:r>
        <w:t>To provide satisfaction overview based on work experience and gender perspective.</w:t>
      </w:r>
    </w:p>
    <w:p w:rsidR="00CB417D" w:rsidRDefault="00CB417D" w:rsidP="00CC67D9">
      <w:pPr>
        <w:pStyle w:val="ListParagraph"/>
        <w:spacing w:line="240" w:lineRule="auto"/>
        <w:jc w:val="both"/>
      </w:pPr>
    </w:p>
    <w:p w:rsidR="00882D3A" w:rsidRDefault="00882D3A" w:rsidP="00D16ACD">
      <w:pPr>
        <w:pStyle w:val="Heading1"/>
      </w:pPr>
      <w:bookmarkStart w:id="6" w:name="_Toc56550910"/>
      <w:r>
        <w:t>1.4 Methodology of the study</w:t>
      </w:r>
      <w:bookmarkEnd w:id="6"/>
    </w:p>
    <w:p w:rsidR="00D16ACD" w:rsidRDefault="00FB0CB7" w:rsidP="00D16ACD">
      <w:pPr>
        <w:jc w:val="both"/>
      </w:pPr>
      <w:r w:rsidRPr="00FB0CB7">
        <w:t xml:space="preserve">The investigation requires an orderly methodology from the determination of the subject to the arrangement of the final report. To get the components and information of the report and finalize the internship report, I worked in a couple of steps. </w:t>
      </w:r>
      <w:r w:rsidR="00D16ACD">
        <w:t>The general methodological process is presented below.</w:t>
      </w:r>
    </w:p>
    <w:p w:rsidR="00D16ACD" w:rsidRDefault="00D16ACD" w:rsidP="00D16ACD">
      <w:pPr>
        <w:spacing w:line="240" w:lineRule="auto"/>
        <w:jc w:val="both"/>
      </w:pPr>
    </w:p>
    <w:p w:rsidR="00D16ACD" w:rsidRDefault="00D16ACD" w:rsidP="00D16ACD">
      <w:pPr>
        <w:jc w:val="both"/>
      </w:pPr>
      <w:bookmarkStart w:id="7" w:name="_Toc56550911"/>
      <w:r w:rsidRPr="00D16ACD">
        <w:rPr>
          <w:rStyle w:val="Heading2Char"/>
        </w:rPr>
        <w:t>1.4.1 Sources of data:</w:t>
      </w:r>
      <w:bookmarkEnd w:id="7"/>
      <w:r>
        <w:t xml:space="preserve"> This study </w:t>
      </w:r>
      <w:r w:rsidR="00FB0CB7">
        <w:t>has been prepared by</w:t>
      </w:r>
      <w:r>
        <w:t xml:space="preserve"> primary and secondary data </w:t>
      </w:r>
      <w:r w:rsidR="00FB0CB7">
        <w:t xml:space="preserve">that were readily </w:t>
      </w:r>
      <w:r>
        <w:t>available from the Cards division of Dhaka Bank Ltd.</w:t>
      </w:r>
    </w:p>
    <w:p w:rsidR="00D16ACD" w:rsidRDefault="00D16ACD" w:rsidP="00D16ACD">
      <w:pPr>
        <w:pStyle w:val="Heading3"/>
        <w:numPr>
          <w:ilvl w:val="0"/>
          <w:numId w:val="10"/>
        </w:numPr>
        <w:jc w:val="both"/>
      </w:pPr>
      <w:bookmarkStart w:id="8" w:name="_Toc56550912"/>
      <w:r>
        <w:t>Primary sources Data:</w:t>
      </w:r>
      <w:bookmarkEnd w:id="8"/>
    </w:p>
    <w:p w:rsidR="00D16ACD" w:rsidRDefault="00D16ACD" w:rsidP="00CC67D9">
      <w:pPr>
        <w:pStyle w:val="ListParagraph"/>
        <w:numPr>
          <w:ilvl w:val="0"/>
          <w:numId w:val="11"/>
        </w:numPr>
        <w:spacing w:line="276" w:lineRule="auto"/>
        <w:jc w:val="both"/>
      </w:pPr>
      <w:r>
        <w:t>Formal conversation with bank employees</w:t>
      </w:r>
    </w:p>
    <w:p w:rsidR="00D16ACD" w:rsidRDefault="00D16ACD" w:rsidP="00CC67D9">
      <w:pPr>
        <w:pStyle w:val="ListParagraph"/>
        <w:numPr>
          <w:ilvl w:val="0"/>
          <w:numId w:val="11"/>
        </w:numPr>
        <w:spacing w:line="276" w:lineRule="auto"/>
        <w:jc w:val="both"/>
      </w:pPr>
      <w:r>
        <w:t>Survey.</w:t>
      </w:r>
    </w:p>
    <w:p w:rsidR="00D16ACD" w:rsidRDefault="00D16ACD" w:rsidP="00CC67D9">
      <w:pPr>
        <w:pStyle w:val="ListParagraph"/>
        <w:numPr>
          <w:ilvl w:val="0"/>
          <w:numId w:val="11"/>
        </w:numPr>
        <w:spacing w:line="276" w:lineRule="auto"/>
        <w:jc w:val="both"/>
      </w:pPr>
      <w:r>
        <w:t>From practical experiences working as an intern</w:t>
      </w:r>
    </w:p>
    <w:p w:rsidR="00D16ACD" w:rsidRDefault="00D16ACD" w:rsidP="00D16ACD">
      <w:pPr>
        <w:pStyle w:val="Heading3"/>
        <w:numPr>
          <w:ilvl w:val="0"/>
          <w:numId w:val="10"/>
        </w:numPr>
        <w:jc w:val="both"/>
      </w:pPr>
      <w:bookmarkStart w:id="9" w:name="_Toc56550913"/>
      <w:r>
        <w:t>Secondary source data:</w:t>
      </w:r>
      <w:bookmarkEnd w:id="9"/>
      <w:r>
        <w:t xml:space="preserve"> </w:t>
      </w:r>
    </w:p>
    <w:p w:rsidR="00D16ACD" w:rsidRDefault="00D16ACD" w:rsidP="00D16ACD">
      <w:pPr>
        <w:jc w:val="both"/>
      </w:pPr>
      <w:r>
        <w:t>Here, the secondary sources are the permanent and printed sources of information.</w:t>
      </w:r>
    </w:p>
    <w:p w:rsidR="00D16ACD" w:rsidRDefault="00D16ACD" w:rsidP="00CC67D9">
      <w:pPr>
        <w:pStyle w:val="ListParagraph"/>
        <w:numPr>
          <w:ilvl w:val="0"/>
          <w:numId w:val="13"/>
        </w:numPr>
        <w:spacing w:line="276" w:lineRule="auto"/>
        <w:jc w:val="both"/>
      </w:pPr>
      <w:r>
        <w:t>Dhaka Bank website</w:t>
      </w:r>
    </w:p>
    <w:p w:rsidR="00D16ACD" w:rsidRDefault="00D16ACD" w:rsidP="00CC67D9">
      <w:pPr>
        <w:pStyle w:val="ListParagraph"/>
        <w:numPr>
          <w:ilvl w:val="0"/>
          <w:numId w:val="13"/>
        </w:numPr>
        <w:spacing w:line="276" w:lineRule="auto"/>
        <w:jc w:val="both"/>
      </w:pPr>
      <w:r>
        <w:t>Procedural manual published by Dhaka Bank ltd.</w:t>
      </w:r>
    </w:p>
    <w:p w:rsidR="00D16ACD" w:rsidRDefault="00D16ACD" w:rsidP="00CC67D9">
      <w:pPr>
        <w:pStyle w:val="ListParagraph"/>
        <w:numPr>
          <w:ilvl w:val="0"/>
          <w:numId w:val="13"/>
        </w:numPr>
        <w:spacing w:line="276" w:lineRule="auto"/>
        <w:jc w:val="both"/>
      </w:pPr>
      <w:r>
        <w:t>Related website.</w:t>
      </w:r>
    </w:p>
    <w:p w:rsidR="00D16ACD" w:rsidRDefault="00D16ACD" w:rsidP="00CC67D9">
      <w:pPr>
        <w:pStyle w:val="ListParagraph"/>
        <w:numPr>
          <w:ilvl w:val="0"/>
          <w:numId w:val="13"/>
        </w:numPr>
        <w:spacing w:line="276" w:lineRule="auto"/>
        <w:jc w:val="both"/>
      </w:pPr>
      <w:r>
        <w:t>Linked magazines</w:t>
      </w:r>
    </w:p>
    <w:p w:rsidR="00D16ACD" w:rsidRDefault="00D16ACD" w:rsidP="00CC67D9">
      <w:pPr>
        <w:pStyle w:val="ListParagraph"/>
        <w:numPr>
          <w:ilvl w:val="0"/>
          <w:numId w:val="13"/>
        </w:numPr>
        <w:spacing w:line="276" w:lineRule="auto"/>
        <w:jc w:val="both"/>
      </w:pPr>
      <w:r>
        <w:t>Annual report.</w:t>
      </w:r>
    </w:p>
    <w:p w:rsidR="00D16ACD" w:rsidRDefault="00D16ACD" w:rsidP="00D16ACD">
      <w:pPr>
        <w:pStyle w:val="ListParagraph"/>
        <w:spacing w:line="240" w:lineRule="auto"/>
        <w:jc w:val="both"/>
      </w:pPr>
    </w:p>
    <w:p w:rsidR="00D16ACD" w:rsidRDefault="00D16ACD" w:rsidP="00D16ACD">
      <w:pPr>
        <w:pStyle w:val="Heading2"/>
      </w:pPr>
      <w:bookmarkStart w:id="10" w:name="_Toc56550914"/>
      <w:r>
        <w:t>1.4.2 Data collection methods:</w:t>
      </w:r>
      <w:bookmarkEnd w:id="10"/>
    </w:p>
    <w:p w:rsidR="00D16ACD" w:rsidRDefault="00D16ACD" w:rsidP="00D16ACD">
      <w:pPr>
        <w:pStyle w:val="ListParagraph"/>
        <w:numPr>
          <w:ilvl w:val="0"/>
          <w:numId w:val="15"/>
        </w:numPr>
        <w:jc w:val="both"/>
      </w:pPr>
      <w:r>
        <w:t>To collect data about Dhaka Bank Limited, the interview method was used. Interviews were conducted with officials from the Dhaka Bank Card Division.</w:t>
      </w:r>
    </w:p>
    <w:p w:rsidR="00D16ACD" w:rsidRDefault="00D16ACD" w:rsidP="00D16ACD">
      <w:pPr>
        <w:pStyle w:val="ListParagraph"/>
        <w:numPr>
          <w:ilvl w:val="0"/>
          <w:numId w:val="15"/>
        </w:numPr>
        <w:jc w:val="both"/>
      </w:pPr>
      <w:r>
        <w:t>To collect information on employee satisfaction, an online questionnaire was prepared on Google Forms and distributed through the various social media platforms.</w:t>
      </w:r>
    </w:p>
    <w:p w:rsidR="00D16ACD" w:rsidRDefault="00D16ACD" w:rsidP="00D16ACD">
      <w:pPr>
        <w:spacing w:line="240" w:lineRule="auto"/>
        <w:jc w:val="both"/>
      </w:pPr>
    </w:p>
    <w:p w:rsidR="00D16ACD" w:rsidRDefault="00D16ACD" w:rsidP="00D16ACD">
      <w:pPr>
        <w:pStyle w:val="Heading2"/>
      </w:pPr>
      <w:bookmarkStart w:id="11" w:name="_Toc56550915"/>
      <w:r>
        <w:lastRenderedPageBreak/>
        <w:t>1.4.3 Design of the questionnaire:</w:t>
      </w:r>
      <w:bookmarkEnd w:id="11"/>
      <w:r>
        <w:t xml:space="preserve"> </w:t>
      </w:r>
    </w:p>
    <w:p w:rsidR="00D16ACD" w:rsidRDefault="00D16ACD" w:rsidP="00D16ACD">
      <w:pPr>
        <w:jc w:val="both"/>
      </w:pPr>
      <w:r>
        <w:t xml:space="preserve">The questionnaire is prepared following the </w:t>
      </w:r>
      <w:proofErr w:type="spellStart"/>
      <w:r>
        <w:t>Likert</w:t>
      </w:r>
      <w:proofErr w:type="spellEnd"/>
      <w:r>
        <w:t>-type survey and the type of questionnaire administered by declaration structure and used to carry out a survey of employee job satisfaction in order to 'acquire primary data.</w:t>
      </w:r>
    </w:p>
    <w:p w:rsidR="00D16ACD" w:rsidRDefault="00D16ACD" w:rsidP="00EC623E">
      <w:pPr>
        <w:pStyle w:val="ListParagraph"/>
        <w:numPr>
          <w:ilvl w:val="0"/>
          <w:numId w:val="40"/>
        </w:numPr>
        <w:jc w:val="both"/>
      </w:pPr>
      <w:bookmarkStart w:id="12" w:name="_Toc56550916"/>
      <w:r w:rsidRPr="00EC623E">
        <w:rPr>
          <w:rStyle w:val="Heading3Char"/>
        </w:rPr>
        <w:t>Sampling method:</w:t>
      </w:r>
      <w:bookmarkEnd w:id="12"/>
      <w:r>
        <w:t xml:space="preserve"> a convenience sampling method was applied to select the sample.</w:t>
      </w:r>
      <w:r w:rsidR="002E5D29">
        <w:t xml:space="preserve"> Total 46 </w:t>
      </w:r>
      <w:r w:rsidR="00F66369">
        <w:t>employee’s</w:t>
      </w:r>
      <w:r w:rsidR="002E5D29">
        <w:t xml:space="preserve"> responses are collected randomly who working on several positions in Dhaka Bank Limited.</w:t>
      </w:r>
    </w:p>
    <w:p w:rsidR="00D16ACD" w:rsidRPr="00D16ACD" w:rsidRDefault="00D16ACD" w:rsidP="00EC623E">
      <w:pPr>
        <w:pStyle w:val="Heading3"/>
        <w:numPr>
          <w:ilvl w:val="0"/>
          <w:numId w:val="40"/>
        </w:numPr>
      </w:pPr>
      <w:bookmarkStart w:id="13" w:name="_Toc56550917"/>
      <w:r w:rsidRPr="00D16ACD">
        <w:t>Target population:</w:t>
      </w:r>
      <w:bookmarkEnd w:id="13"/>
    </w:p>
    <w:p w:rsidR="00D16ACD" w:rsidRDefault="00D16ACD" w:rsidP="00D16ACD">
      <w:pPr>
        <w:pStyle w:val="ListParagraph"/>
        <w:numPr>
          <w:ilvl w:val="0"/>
          <w:numId w:val="8"/>
        </w:numPr>
        <w:jc w:val="both"/>
      </w:pPr>
      <w:r>
        <w:t>All employees of the Dhaka Bank Card and ADC business unit</w:t>
      </w:r>
    </w:p>
    <w:p w:rsidR="00882D3A" w:rsidRDefault="00D16ACD" w:rsidP="00D16ACD">
      <w:pPr>
        <w:pStyle w:val="ListParagraph"/>
        <w:numPr>
          <w:ilvl w:val="0"/>
          <w:numId w:val="8"/>
        </w:numPr>
        <w:jc w:val="both"/>
      </w:pPr>
      <w:r>
        <w:t>Sample size: there are 4</w:t>
      </w:r>
      <w:r w:rsidR="00F66369">
        <w:t>6 respondents selected randomly who are working in different position in the bank.</w:t>
      </w:r>
    </w:p>
    <w:p w:rsidR="002E5D29" w:rsidRPr="00EC623E" w:rsidRDefault="002E5D29" w:rsidP="00EC623E">
      <w:pPr>
        <w:pStyle w:val="ListParagraph"/>
        <w:numPr>
          <w:ilvl w:val="0"/>
          <w:numId w:val="40"/>
        </w:numPr>
        <w:jc w:val="both"/>
        <w:rPr>
          <w:b/>
        </w:rPr>
      </w:pPr>
      <w:bookmarkStart w:id="14" w:name="_Toc56550918"/>
      <w:r w:rsidRPr="00EC623E">
        <w:rPr>
          <w:rStyle w:val="Heading3Char"/>
        </w:rPr>
        <w:t>Interpretation of the survey:</w:t>
      </w:r>
      <w:bookmarkEnd w:id="14"/>
      <w:r w:rsidRPr="00EC623E">
        <w:rPr>
          <w:b/>
        </w:rPr>
        <w:t xml:space="preserve"> </w:t>
      </w:r>
      <w:r w:rsidR="00F66369" w:rsidRPr="00F66369">
        <w:t xml:space="preserve">The survey is prepared on Google Forms as it is a convenient way to collect employee responses. It also helps employees respond when they are released from their job responsibilities. However, as mentioned earlier, the survey is prepared using </w:t>
      </w:r>
      <w:proofErr w:type="spellStart"/>
      <w:r w:rsidR="00F66369" w:rsidRPr="00F66369">
        <w:t>Likert</w:t>
      </w:r>
      <w:proofErr w:type="spellEnd"/>
      <w:r w:rsidR="00F66369" w:rsidRPr="00F66369">
        <w:t xml:space="preserve"> scale methods, the responses will be separated into two parts to identify the factors of satisfaction and dissatisfaction. Statements that are marked both agree and strongly agree are considered satisfactory factors. On the other hand, statements that are mostly marked by respondents who disagree, strongly disagree, or even marked as neutral will be considered as unsatisfactory factors. Here neutral is considered under the unsatisfactory factor because we know that employees who are satisfied will easily agree, and marking neutral means that they have something to say but do not w</w:t>
      </w:r>
      <w:r w:rsidR="00F66369">
        <w:t xml:space="preserve">ant to mention or do not agree with the </w:t>
      </w:r>
      <w:r w:rsidR="00F66369" w:rsidRPr="00F66369">
        <w:t>statements.</w:t>
      </w:r>
      <w:r w:rsidR="00F66369">
        <w:t xml:space="preserve"> </w:t>
      </w:r>
    </w:p>
    <w:p w:rsidR="00CB417D" w:rsidRPr="002E5D29" w:rsidRDefault="00CB417D" w:rsidP="00CC67D9">
      <w:pPr>
        <w:pStyle w:val="ListParagraph"/>
        <w:spacing w:line="240" w:lineRule="auto"/>
        <w:ind w:left="360"/>
        <w:jc w:val="both"/>
        <w:rPr>
          <w:b/>
        </w:rPr>
      </w:pPr>
    </w:p>
    <w:p w:rsidR="00882D3A" w:rsidRDefault="00882D3A" w:rsidP="00882D3A">
      <w:pPr>
        <w:pStyle w:val="Heading1"/>
      </w:pPr>
      <w:bookmarkStart w:id="15" w:name="_Toc56550919"/>
      <w:r>
        <w:t>1.5 Limitations of the study</w:t>
      </w:r>
      <w:bookmarkEnd w:id="15"/>
    </w:p>
    <w:p w:rsidR="00882D3A" w:rsidRDefault="00D16ACD" w:rsidP="00CB417D">
      <w:pPr>
        <w:jc w:val="both"/>
      </w:pPr>
      <w:r>
        <w:t>While preparing the report, I have to go through several difficulties that minimizes the report’s actual offerings to its readers. This key limitations are listed below:</w:t>
      </w:r>
    </w:p>
    <w:p w:rsidR="00D16ACD" w:rsidRDefault="00D16ACD" w:rsidP="00CB417D">
      <w:pPr>
        <w:pStyle w:val="ListParagraph"/>
        <w:numPr>
          <w:ilvl w:val="0"/>
          <w:numId w:val="19"/>
        </w:numPr>
        <w:jc w:val="both"/>
      </w:pPr>
      <w:r w:rsidRPr="00D16ACD">
        <w:t>The bank staff being very busy, they could only give me very little time.</w:t>
      </w:r>
    </w:p>
    <w:p w:rsidR="00341E02" w:rsidRDefault="00341E02" w:rsidP="00CB417D">
      <w:pPr>
        <w:pStyle w:val="ListParagraph"/>
        <w:numPr>
          <w:ilvl w:val="0"/>
          <w:numId w:val="18"/>
        </w:numPr>
        <w:jc w:val="both"/>
      </w:pPr>
      <w:r>
        <w:t>Some respondents were not helpful in providing adequate information.</w:t>
      </w:r>
    </w:p>
    <w:p w:rsidR="00341E02" w:rsidRDefault="00341E02" w:rsidP="00CB417D">
      <w:pPr>
        <w:pStyle w:val="ListParagraph"/>
        <w:numPr>
          <w:ilvl w:val="0"/>
          <w:numId w:val="18"/>
        </w:numPr>
        <w:jc w:val="both"/>
      </w:pPr>
      <w:r>
        <w:t>No specific data were found. Employee satisfaction is measured through the questionnaire's overall responses.</w:t>
      </w:r>
    </w:p>
    <w:p w:rsidR="00882D3A" w:rsidRDefault="00341E02" w:rsidP="00882D3A">
      <w:pPr>
        <w:pStyle w:val="ListParagraph"/>
        <w:numPr>
          <w:ilvl w:val="0"/>
          <w:numId w:val="18"/>
        </w:numPr>
        <w:jc w:val="both"/>
      </w:pPr>
      <w:r>
        <w:t>The report doesn't illustrate the overall employee satisfaction of Dhaka Bank Limited, rather it reflects only the Card and ADC section's employee satisfaction.</w:t>
      </w:r>
    </w:p>
    <w:p w:rsid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882D3A" w:rsidRDefault="00882D3A"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r w:rsidRPr="00CC4D35">
        <w:rPr>
          <w:b/>
          <w:sz w:val="40"/>
          <w:szCs w:val="40"/>
        </w:rPr>
        <w:t>Chapter Two: Organizational Overview</w:t>
      </w:r>
    </w:p>
    <w:p w:rsidR="00CC4D35" w:rsidRP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CC67D9" w:rsidRDefault="00CC67D9" w:rsidP="00CC67D9"/>
    <w:p w:rsidR="00CC67D9" w:rsidRDefault="00CC67D9" w:rsidP="00CC67D9"/>
    <w:p w:rsidR="00CC67D9" w:rsidRDefault="001E57BC" w:rsidP="00CC67D9">
      <w:r>
        <w:rPr>
          <w:noProof/>
          <w:lang w:eastAsia="en-GB"/>
        </w:rPr>
        <w:drawing>
          <wp:inline distT="0" distB="0" distL="0" distR="0">
            <wp:extent cx="5731510" cy="3100747"/>
            <wp:effectExtent l="152400" t="114300" r="97790" b="213995"/>
            <wp:docPr id="45" name="Picture 45" descr="Dhaka Bank Formally Inaugurates Its 86th Branch At Nondipara - Dhaka Bank |  Excellence in Ba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aka Bank Formally Inaugurates Its 86th Branch At Nondipara - Dhaka Bank |  Excellence in Bank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100747"/>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rsidR="00CC67D9" w:rsidRDefault="00CC67D9">
      <w:pPr>
        <w:spacing w:after="160" w:line="259" w:lineRule="auto"/>
        <w:rPr>
          <w:rFonts w:eastAsiaTheme="majorEastAsia" w:cstheme="majorBidi"/>
          <w:b/>
          <w:color w:val="44546A" w:themeColor="text2"/>
          <w:sz w:val="28"/>
          <w:szCs w:val="32"/>
        </w:rPr>
      </w:pPr>
      <w:r>
        <w:br w:type="page"/>
      </w:r>
    </w:p>
    <w:p w:rsidR="00882D3A" w:rsidRDefault="00882D3A" w:rsidP="00882D3A">
      <w:pPr>
        <w:pStyle w:val="Heading1"/>
      </w:pPr>
      <w:bookmarkStart w:id="16" w:name="_Toc56550920"/>
      <w:r>
        <w:lastRenderedPageBreak/>
        <w:t>2.1 Background of Dhaka Bank Limited</w:t>
      </w:r>
      <w:bookmarkEnd w:id="16"/>
    </w:p>
    <w:p w:rsidR="00B66E0C" w:rsidRPr="00B66E0C" w:rsidRDefault="00B66E0C" w:rsidP="00ED2BE8">
      <w:pPr>
        <w:jc w:val="both"/>
      </w:pPr>
      <w:r w:rsidRPr="00B66E0C">
        <w:t xml:space="preserve">Bangladesh's economy has developed quickly since the mid-1990s. Modern and horticultural turn of events, worldwide exchange, the convergence of settlements from ostracizing Bangladeshi specialists, </w:t>
      </w:r>
      <w:proofErr w:type="spellStart"/>
      <w:r w:rsidRPr="00B66E0C">
        <w:t>neighborhood</w:t>
      </w:r>
      <w:proofErr w:type="spellEnd"/>
      <w:r w:rsidRPr="00B66E0C">
        <w:t xml:space="preserve"> and unfamiliar interest in development, correspondences, energy, preparing organizations of food and administrations. It denoted the start of a period of monetary movement. Urbanization and way of life changes related to monetary advancement have spurred the interest for banking items and administrations to help new organizations and productively channel customer speculation. A gathering of eminent business people from the nation over met up to address this issue and established Dhaka Bank Limited in 1995. </w:t>
      </w:r>
    </w:p>
    <w:p w:rsidR="00B66E0C" w:rsidRPr="00B66E0C" w:rsidRDefault="00B66E0C" w:rsidP="00ED2BE8">
      <w:pPr>
        <w:jc w:val="both"/>
      </w:pPr>
    </w:p>
    <w:p w:rsidR="00B66E0C" w:rsidRPr="00B66E0C" w:rsidRDefault="00B66E0C" w:rsidP="00ED2BE8">
      <w:pPr>
        <w:jc w:val="both"/>
      </w:pPr>
      <w:r w:rsidRPr="00B66E0C">
        <w:t xml:space="preserve">Dhaka Bank Limited (DBL) was established under the Company Act 1994. The Bank began the procedure on July 5, 1995, with the approved capital of Tk. 1,000 million and paid-in capital of Tk. 100 million. The currently approved capital of the bank is Tk. 10,000 million. The bank's settled up capital was in Tk. 7,223 million as of December 31, 2017. The Bank's investors' value (capital and stores) as of December 31, 2017, is equivalent to Tk. 15,828 million. As of December 2017, the bank has 100 branches, including 2 Islamic bank offices, 3 SME administration focuses, 56 ATMs, 20 ADMs, 2 seaward banking units, 1 booth and 6 branches in Dhaka Bank Protections Limited all through the nation and a broad organization of reporters around the globe. The Bank intends to open different branches in the coming days to grow the specialist organization. </w:t>
      </w:r>
    </w:p>
    <w:p w:rsidR="00B66E0C" w:rsidRPr="00B66E0C" w:rsidRDefault="00B66E0C" w:rsidP="00ED2BE8">
      <w:pPr>
        <w:jc w:val="both"/>
      </w:pPr>
    </w:p>
    <w:p w:rsidR="00B66E0C" w:rsidRDefault="00B66E0C" w:rsidP="00ED2BE8">
      <w:pPr>
        <w:jc w:val="both"/>
      </w:pPr>
      <w:r>
        <w:t>Also, DBL is providing</w:t>
      </w:r>
      <w:r w:rsidRPr="00B66E0C">
        <w:t xml:space="preserve"> a total scope of banking and speculation administrations for private and corporate customers, upheld by forefront innovations and a group of exceptionally energetic experts. As a basic piece of the duty to greatness in the banking business, Dhaka Bank Limited presently offers the full scope of constant web-based banking administrations at all of its branches, ATMs, ADMs, and web banking channels. Also, banking is the </w:t>
      </w:r>
      <w:proofErr w:type="spellStart"/>
      <w:r w:rsidRPr="00B66E0C">
        <w:t>favored</w:t>
      </w:r>
      <w:proofErr w:type="spellEnd"/>
      <w:r w:rsidRPr="00B66E0C">
        <w:t xml:space="preserve"> decision in the banking business for easy to understand and customized administrations, front line innovation, arrangements custom-made to business needs, worldwide reach in business and trade, and an exceptional yield on speculation.</w:t>
      </w:r>
    </w:p>
    <w:p w:rsidR="00B66E0C" w:rsidRDefault="00B66E0C" w:rsidP="00B66E0C">
      <w:pPr>
        <w:pStyle w:val="Heading2"/>
        <w:rPr>
          <w:rFonts w:eastAsiaTheme="minorHAnsi" w:cstheme="minorBidi"/>
          <w:b w:val="0"/>
          <w:color w:val="auto"/>
          <w:sz w:val="24"/>
          <w:szCs w:val="22"/>
        </w:rPr>
      </w:pPr>
    </w:p>
    <w:p w:rsidR="00B66E0C" w:rsidRPr="00B66E0C" w:rsidRDefault="00B66E0C" w:rsidP="00B66E0C"/>
    <w:p w:rsidR="00882D3A" w:rsidRDefault="00882D3A" w:rsidP="00B66E0C">
      <w:pPr>
        <w:pStyle w:val="Heading2"/>
      </w:pPr>
      <w:bookmarkStart w:id="17" w:name="_Toc56550921"/>
      <w:r>
        <w:lastRenderedPageBreak/>
        <w:t>2.1.1 Mission</w:t>
      </w:r>
      <w:bookmarkEnd w:id="17"/>
    </w:p>
    <w:p w:rsidR="000E78E1" w:rsidRDefault="00B66E0C" w:rsidP="000E78E1">
      <w:pPr>
        <w:jc w:val="both"/>
      </w:pPr>
      <w:r>
        <w:t>The</w:t>
      </w:r>
      <w:r w:rsidR="000E78E1">
        <w:t xml:space="preserve"> mission</w:t>
      </w:r>
      <w:r>
        <w:t xml:space="preserve"> of DBL</w:t>
      </w:r>
      <w:r w:rsidR="000E78E1">
        <w:t xml:space="preserve"> is to become the country's leading financial institution, backed by the latest technology, to provide high-quality products and services and a group of motivated staff to provide excellent banking services.</w:t>
      </w:r>
    </w:p>
    <w:p w:rsidR="000E78E1" w:rsidRDefault="00882D3A" w:rsidP="000E78E1">
      <w:pPr>
        <w:pStyle w:val="Heading2"/>
      </w:pPr>
      <w:bookmarkStart w:id="18" w:name="_Toc56550922"/>
      <w:r>
        <w:t>2.1.2 Vision</w:t>
      </w:r>
      <w:bookmarkEnd w:id="18"/>
    </w:p>
    <w:p w:rsidR="000E78E1" w:rsidRDefault="00B66E0C" w:rsidP="000E78E1">
      <w:pPr>
        <w:jc w:val="both"/>
      </w:pPr>
      <w:r>
        <w:t>W</w:t>
      </w:r>
      <w:r w:rsidR="000E78E1">
        <w:t xml:space="preserve">e are inspired by distant stars. Our vision is to make every banking transaction the norm for an enjoyable experience. Our commitment is to meet the needs of your business by providing precision, reliability, fast delivery, advanced technology, and tailor-made solutions, in order to meet your business needs and achieve a high return and return on investment at a global scale. Furthermore, our </w:t>
      </w:r>
      <w:proofErr w:type="spellStart"/>
      <w:proofErr w:type="gramStart"/>
      <w:r w:rsidR="00564737">
        <w:t>staffa</w:t>
      </w:r>
      <w:proofErr w:type="spellEnd"/>
      <w:proofErr w:type="gramEnd"/>
      <w:r w:rsidR="000E78E1">
        <w:t xml:space="preserve">, </w:t>
      </w:r>
      <w:r w:rsidR="00564737">
        <w:t>product categories</w:t>
      </w:r>
      <w:r w:rsidR="000E78E1">
        <w:t xml:space="preserve"> and </w:t>
      </w:r>
      <w:r w:rsidR="00564737">
        <w:t>procedures</w:t>
      </w:r>
      <w:r w:rsidR="000E78E1">
        <w:t xml:space="preserve"> are consistent to </w:t>
      </w:r>
      <w:r>
        <w:t>encounter</w:t>
      </w:r>
      <w:r w:rsidR="000E78E1">
        <w:t xml:space="preserve"> the </w:t>
      </w:r>
      <w:r w:rsidR="00564737">
        <w:t>needs of our demanding clients</w:t>
      </w:r>
      <w:r w:rsidR="000E78E1">
        <w:t>. Our primary goal is to provide quality that truly reflects our vision which is excellence in banking service.</w:t>
      </w:r>
    </w:p>
    <w:p w:rsidR="00882D3A" w:rsidRDefault="00882D3A" w:rsidP="00EC623E">
      <w:pPr>
        <w:spacing w:line="240" w:lineRule="auto"/>
      </w:pPr>
    </w:p>
    <w:p w:rsidR="00882D3A" w:rsidRDefault="00882D3A" w:rsidP="00882D3A">
      <w:pPr>
        <w:pStyle w:val="Heading1"/>
      </w:pPr>
      <w:bookmarkStart w:id="19" w:name="_Toc56550923"/>
      <w:r>
        <w:t>2.2 Product and services of Dhaka Bank Limited</w:t>
      </w:r>
      <w:bookmarkEnd w:id="19"/>
    </w:p>
    <w:p w:rsidR="00624A26" w:rsidRDefault="00624A26" w:rsidP="00624A26">
      <w:pPr>
        <w:pStyle w:val="Heading2"/>
      </w:pPr>
      <w:bookmarkStart w:id="20" w:name="_Toc56550924"/>
      <w:r>
        <w:t>2.2.1 Retail Products and services of DBL:</w:t>
      </w:r>
      <w:bookmarkEnd w:id="20"/>
    </w:p>
    <w:p w:rsidR="00882D3A" w:rsidRDefault="00624A26" w:rsidP="00882D3A">
      <w:r>
        <w:t>The retail products of Dhaka Bank Limited are listed below:</w:t>
      </w:r>
    </w:p>
    <w:tbl>
      <w:tblPr>
        <w:tblStyle w:val="GridTable6Colorful-Accent2"/>
        <w:tblW w:w="0" w:type="auto"/>
        <w:tblLook w:val="04A0" w:firstRow="1" w:lastRow="0" w:firstColumn="1" w:lastColumn="0" w:noHBand="0" w:noVBand="1"/>
      </w:tblPr>
      <w:tblGrid>
        <w:gridCol w:w="3005"/>
        <w:gridCol w:w="3005"/>
        <w:gridCol w:w="3006"/>
      </w:tblGrid>
      <w:tr w:rsidR="00624A26" w:rsidTr="00624A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Current Account</w:t>
            </w:r>
          </w:p>
        </w:tc>
        <w:tc>
          <w:tcPr>
            <w:tcW w:w="3005" w:type="dxa"/>
          </w:tcPr>
          <w:p w:rsidR="00624A26" w:rsidRPr="00624A26" w:rsidRDefault="00624A26" w:rsidP="00624A26">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color w:val="auto"/>
              </w:rPr>
            </w:pPr>
            <w:r w:rsidRPr="00624A26">
              <w:rPr>
                <w:color w:val="auto"/>
              </w:rPr>
              <w:t>Fixed Deposit Receipt (FDR)</w:t>
            </w:r>
          </w:p>
        </w:tc>
        <w:tc>
          <w:tcPr>
            <w:tcW w:w="3006" w:type="dxa"/>
          </w:tcPr>
          <w:p w:rsidR="00624A26" w:rsidRPr="00624A26" w:rsidRDefault="00624A26" w:rsidP="00624A26">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color w:val="auto"/>
              </w:rPr>
            </w:pPr>
            <w:r w:rsidRPr="00624A26">
              <w:rPr>
                <w:color w:val="auto"/>
              </w:rPr>
              <w:t>Savings Builder Account</w:t>
            </w:r>
          </w:p>
        </w:tc>
      </w:tr>
      <w:tr w:rsidR="00624A26" w:rsidTr="00624A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Savings Account</w:t>
            </w:r>
          </w:p>
        </w:tc>
        <w:tc>
          <w:tcPr>
            <w:tcW w:w="3005"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r w:rsidRPr="00624A26">
              <w:rPr>
                <w:b/>
                <w:color w:val="auto"/>
              </w:rPr>
              <w:t>Gift Cheque</w:t>
            </w:r>
          </w:p>
        </w:tc>
        <w:tc>
          <w:tcPr>
            <w:tcW w:w="3006"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proofErr w:type="spellStart"/>
            <w:r w:rsidRPr="00624A26">
              <w:rPr>
                <w:b/>
                <w:color w:val="auto"/>
              </w:rPr>
              <w:t>Kotipoti</w:t>
            </w:r>
            <w:proofErr w:type="spellEnd"/>
            <w:r w:rsidRPr="00624A26">
              <w:rPr>
                <w:b/>
                <w:color w:val="auto"/>
              </w:rPr>
              <w:t xml:space="preserve"> Deposit Plan</w:t>
            </w:r>
          </w:p>
        </w:tc>
      </w:tr>
      <w:tr w:rsidR="00624A26" w:rsidTr="00624A26">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Bundle Savings Account</w:t>
            </w:r>
          </w:p>
        </w:tc>
        <w:tc>
          <w:tcPr>
            <w:tcW w:w="3005"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r w:rsidRPr="00624A26">
              <w:rPr>
                <w:b/>
                <w:color w:val="auto"/>
              </w:rPr>
              <w:t>Deposit Pension Scheme</w:t>
            </w:r>
          </w:p>
        </w:tc>
        <w:tc>
          <w:tcPr>
            <w:tcW w:w="3006"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proofErr w:type="spellStart"/>
            <w:r w:rsidRPr="00624A26">
              <w:rPr>
                <w:b/>
                <w:color w:val="auto"/>
              </w:rPr>
              <w:t>Lakhopoti</w:t>
            </w:r>
            <w:proofErr w:type="spellEnd"/>
            <w:r w:rsidRPr="00624A26">
              <w:rPr>
                <w:b/>
                <w:color w:val="auto"/>
              </w:rPr>
              <w:t xml:space="preserve"> Deposit Scheme</w:t>
            </w:r>
          </w:p>
        </w:tc>
      </w:tr>
      <w:tr w:rsidR="00624A26" w:rsidTr="00624A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proofErr w:type="spellStart"/>
            <w:r w:rsidRPr="00624A26">
              <w:rPr>
                <w:color w:val="auto"/>
              </w:rPr>
              <w:t>Joma</w:t>
            </w:r>
            <w:proofErr w:type="spellEnd"/>
            <w:r w:rsidRPr="00624A26">
              <w:rPr>
                <w:color w:val="auto"/>
              </w:rPr>
              <w:t xml:space="preserve"> Savings Account</w:t>
            </w:r>
          </w:p>
        </w:tc>
        <w:tc>
          <w:tcPr>
            <w:tcW w:w="3005"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r w:rsidRPr="00624A26">
              <w:rPr>
                <w:b/>
                <w:color w:val="auto"/>
              </w:rPr>
              <w:t>Special Deposit Scheme</w:t>
            </w:r>
          </w:p>
        </w:tc>
        <w:tc>
          <w:tcPr>
            <w:tcW w:w="3006"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r w:rsidRPr="00624A26">
              <w:rPr>
                <w:b/>
                <w:color w:val="auto"/>
              </w:rPr>
              <w:t>Students’ Ledger</w:t>
            </w:r>
          </w:p>
        </w:tc>
      </w:tr>
      <w:tr w:rsidR="00624A26" w:rsidTr="00624A26">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Short Notice Deposit</w:t>
            </w:r>
          </w:p>
        </w:tc>
        <w:tc>
          <w:tcPr>
            <w:tcW w:w="3005"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r w:rsidRPr="00624A26">
              <w:rPr>
                <w:b/>
                <w:color w:val="auto"/>
              </w:rPr>
              <w:t>Deposit Double Scheme</w:t>
            </w:r>
          </w:p>
        </w:tc>
        <w:tc>
          <w:tcPr>
            <w:tcW w:w="3006"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proofErr w:type="spellStart"/>
            <w:r w:rsidRPr="00624A26">
              <w:rPr>
                <w:b/>
                <w:color w:val="auto"/>
              </w:rPr>
              <w:t>Shopno</w:t>
            </w:r>
            <w:proofErr w:type="spellEnd"/>
            <w:r w:rsidRPr="00624A26">
              <w:rPr>
                <w:b/>
                <w:color w:val="auto"/>
              </w:rPr>
              <w:t xml:space="preserve"> </w:t>
            </w:r>
            <w:proofErr w:type="spellStart"/>
            <w:r w:rsidRPr="00624A26">
              <w:rPr>
                <w:b/>
                <w:color w:val="auto"/>
              </w:rPr>
              <w:t>Jatra</w:t>
            </w:r>
            <w:proofErr w:type="spellEnd"/>
          </w:p>
        </w:tc>
      </w:tr>
      <w:tr w:rsidR="00624A26" w:rsidTr="00624A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Car Loan</w:t>
            </w:r>
          </w:p>
        </w:tc>
        <w:tc>
          <w:tcPr>
            <w:tcW w:w="3005"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r w:rsidRPr="00624A26">
              <w:rPr>
                <w:b/>
                <w:color w:val="auto"/>
              </w:rPr>
              <w:t>Credit Card</w:t>
            </w:r>
          </w:p>
        </w:tc>
        <w:tc>
          <w:tcPr>
            <w:tcW w:w="3006" w:type="dxa"/>
          </w:tcPr>
          <w:p w:rsidR="00624A26" w:rsidRPr="00624A26" w:rsidRDefault="00624A26" w:rsidP="00624A26">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b/>
                <w:color w:val="auto"/>
              </w:rPr>
            </w:pPr>
            <w:r w:rsidRPr="00624A26">
              <w:rPr>
                <w:b/>
                <w:color w:val="auto"/>
              </w:rPr>
              <w:t>Locker Services</w:t>
            </w:r>
          </w:p>
        </w:tc>
      </w:tr>
      <w:tr w:rsidR="00624A26" w:rsidTr="00624A26">
        <w:tc>
          <w:tcPr>
            <w:cnfStyle w:val="001000000000" w:firstRow="0" w:lastRow="0" w:firstColumn="1" w:lastColumn="0" w:oddVBand="0" w:evenVBand="0" w:oddHBand="0" w:evenHBand="0" w:firstRowFirstColumn="0" w:firstRowLastColumn="0" w:lastRowFirstColumn="0" w:lastRowLastColumn="0"/>
            <w:tcW w:w="3005" w:type="dxa"/>
          </w:tcPr>
          <w:p w:rsidR="00624A26" w:rsidRPr="00624A26" w:rsidRDefault="00624A26" w:rsidP="00624A26">
            <w:pPr>
              <w:pStyle w:val="ListParagraph"/>
              <w:numPr>
                <w:ilvl w:val="0"/>
                <w:numId w:val="20"/>
              </w:numPr>
              <w:rPr>
                <w:color w:val="auto"/>
              </w:rPr>
            </w:pPr>
            <w:r w:rsidRPr="00624A26">
              <w:rPr>
                <w:color w:val="auto"/>
              </w:rPr>
              <w:t>Home Loan</w:t>
            </w:r>
          </w:p>
        </w:tc>
        <w:tc>
          <w:tcPr>
            <w:tcW w:w="3005"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r w:rsidRPr="00624A26">
              <w:rPr>
                <w:b/>
                <w:color w:val="auto"/>
              </w:rPr>
              <w:t>Debit Card</w:t>
            </w:r>
          </w:p>
        </w:tc>
        <w:tc>
          <w:tcPr>
            <w:tcW w:w="3006" w:type="dxa"/>
          </w:tcPr>
          <w:p w:rsidR="00624A26" w:rsidRPr="00624A26" w:rsidRDefault="00624A26" w:rsidP="00624A2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color w:val="auto"/>
              </w:rPr>
            </w:pPr>
            <w:r w:rsidRPr="00624A26">
              <w:rPr>
                <w:b/>
                <w:color w:val="auto"/>
              </w:rPr>
              <w:t>Aspire Card</w:t>
            </w:r>
          </w:p>
        </w:tc>
      </w:tr>
    </w:tbl>
    <w:p w:rsidR="00624A26" w:rsidRDefault="00624A26" w:rsidP="00EC623E">
      <w:pPr>
        <w:spacing w:line="240" w:lineRule="auto"/>
      </w:pPr>
    </w:p>
    <w:p w:rsidR="00624A26" w:rsidRDefault="003476AD" w:rsidP="003476AD">
      <w:pPr>
        <w:pStyle w:val="Heading2"/>
      </w:pPr>
      <w:bookmarkStart w:id="21" w:name="_Toc56550925"/>
      <w:r>
        <w:t xml:space="preserve">2.2.2 </w:t>
      </w:r>
      <w:r w:rsidR="00624A26">
        <w:t xml:space="preserve">Other SME and Loan Products and services of </w:t>
      </w:r>
      <w:r>
        <w:t>DBL</w:t>
      </w:r>
      <w:r w:rsidR="00624A26">
        <w:t>:</w:t>
      </w:r>
      <w:bookmarkEnd w:id="21"/>
    </w:p>
    <w:p w:rsidR="00624A26" w:rsidRPr="00624A26" w:rsidRDefault="00624A26" w:rsidP="003476AD">
      <w:pPr>
        <w:pStyle w:val="Heading3"/>
        <w:numPr>
          <w:ilvl w:val="0"/>
          <w:numId w:val="26"/>
        </w:numPr>
      </w:pPr>
      <w:bookmarkStart w:id="22" w:name="_Toc56550926"/>
      <w:r w:rsidRPr="00624A26">
        <w:t>SME Loan Products</w:t>
      </w:r>
      <w:bookmarkEnd w:id="22"/>
    </w:p>
    <w:p w:rsidR="00624A26" w:rsidRDefault="00624A26" w:rsidP="003476AD">
      <w:pPr>
        <w:pStyle w:val="ListParagraph"/>
        <w:numPr>
          <w:ilvl w:val="0"/>
          <w:numId w:val="25"/>
        </w:numPr>
      </w:pPr>
      <w:r>
        <w:t>Continuous Loan</w:t>
      </w:r>
    </w:p>
    <w:p w:rsidR="00624A26" w:rsidRDefault="00624A26" w:rsidP="003476AD">
      <w:pPr>
        <w:pStyle w:val="ListParagraph"/>
        <w:numPr>
          <w:ilvl w:val="0"/>
          <w:numId w:val="25"/>
        </w:numPr>
      </w:pPr>
      <w:r>
        <w:t>Demand Loan</w:t>
      </w:r>
    </w:p>
    <w:p w:rsidR="00624A26" w:rsidRDefault="00624A26" w:rsidP="003476AD">
      <w:pPr>
        <w:pStyle w:val="ListParagraph"/>
        <w:numPr>
          <w:ilvl w:val="0"/>
          <w:numId w:val="25"/>
        </w:numPr>
      </w:pPr>
      <w:r>
        <w:lastRenderedPageBreak/>
        <w:t>Term Loan</w:t>
      </w:r>
    </w:p>
    <w:p w:rsidR="00624A26" w:rsidRDefault="00624A26" w:rsidP="003476AD">
      <w:pPr>
        <w:pStyle w:val="ListParagraph"/>
        <w:numPr>
          <w:ilvl w:val="0"/>
          <w:numId w:val="25"/>
        </w:numPr>
      </w:pPr>
      <w:r>
        <w:t>1st Time Borrower (</w:t>
      </w:r>
      <w:proofErr w:type="spellStart"/>
      <w:r>
        <w:t>Suchona</w:t>
      </w:r>
      <w:proofErr w:type="spellEnd"/>
      <w:r>
        <w:t xml:space="preserve"> Loan)</w:t>
      </w:r>
    </w:p>
    <w:p w:rsidR="00624A26" w:rsidRDefault="00624A26" w:rsidP="003476AD">
      <w:pPr>
        <w:pStyle w:val="ListParagraph"/>
        <w:numPr>
          <w:ilvl w:val="0"/>
          <w:numId w:val="25"/>
        </w:numPr>
      </w:pPr>
      <w:r>
        <w:t>Women Enterprise Loan (</w:t>
      </w:r>
      <w:proofErr w:type="spellStart"/>
      <w:r>
        <w:t>Oditiya</w:t>
      </w:r>
      <w:proofErr w:type="spellEnd"/>
      <w:r>
        <w:t xml:space="preserve"> Loan)</w:t>
      </w:r>
    </w:p>
    <w:p w:rsidR="00624A26" w:rsidRDefault="00624A26" w:rsidP="003476AD">
      <w:pPr>
        <w:pStyle w:val="ListParagraph"/>
        <w:numPr>
          <w:ilvl w:val="0"/>
          <w:numId w:val="25"/>
        </w:numPr>
      </w:pPr>
      <w:r>
        <w:t>Supply Chain Finance (Bills to Cash)</w:t>
      </w:r>
    </w:p>
    <w:p w:rsidR="00624A26" w:rsidRDefault="00624A26" w:rsidP="003476AD">
      <w:pPr>
        <w:pStyle w:val="ListParagraph"/>
        <w:numPr>
          <w:ilvl w:val="0"/>
          <w:numId w:val="25"/>
        </w:numPr>
      </w:pPr>
      <w:r>
        <w:t>Dairy Loan</w:t>
      </w:r>
    </w:p>
    <w:p w:rsidR="00624A26" w:rsidRDefault="00624A26" w:rsidP="003476AD">
      <w:pPr>
        <w:pStyle w:val="ListParagraph"/>
        <w:numPr>
          <w:ilvl w:val="0"/>
          <w:numId w:val="25"/>
        </w:numPr>
      </w:pPr>
      <w:r>
        <w:t>Commercial House Building Finance</w:t>
      </w:r>
    </w:p>
    <w:p w:rsidR="00624A26" w:rsidRDefault="00624A26" w:rsidP="003476AD">
      <w:pPr>
        <w:pStyle w:val="ListParagraph"/>
        <w:numPr>
          <w:ilvl w:val="0"/>
          <w:numId w:val="25"/>
        </w:numPr>
      </w:pPr>
      <w:r>
        <w:t>Loan by Deposition of Title Deed (Easy Loan)</w:t>
      </w:r>
    </w:p>
    <w:p w:rsidR="00624A26" w:rsidRDefault="00624A26" w:rsidP="003476AD">
      <w:pPr>
        <w:pStyle w:val="ListParagraph"/>
        <w:numPr>
          <w:ilvl w:val="0"/>
          <w:numId w:val="25"/>
        </w:numPr>
      </w:pPr>
      <w:r>
        <w:t>Loan for Tender/Bid/Auction Participation</w:t>
      </w:r>
    </w:p>
    <w:p w:rsidR="00624A26" w:rsidRDefault="00624A26" w:rsidP="003476AD">
      <w:pPr>
        <w:pStyle w:val="ListParagraph"/>
        <w:numPr>
          <w:ilvl w:val="0"/>
          <w:numId w:val="25"/>
        </w:numPr>
      </w:pPr>
      <w:r>
        <w:t>Loan for Work Order Finance</w:t>
      </w:r>
    </w:p>
    <w:p w:rsidR="00624A26" w:rsidRDefault="00624A26" w:rsidP="003476AD">
      <w:pPr>
        <w:spacing w:line="240" w:lineRule="auto"/>
      </w:pPr>
    </w:p>
    <w:p w:rsidR="00624A26" w:rsidRDefault="00624A26" w:rsidP="003476AD">
      <w:pPr>
        <w:pStyle w:val="Heading3"/>
        <w:numPr>
          <w:ilvl w:val="0"/>
          <w:numId w:val="26"/>
        </w:numPr>
      </w:pPr>
      <w:bookmarkStart w:id="23" w:name="_Toc56550927"/>
      <w:r>
        <w:t>Non-Funded Loan</w:t>
      </w:r>
      <w:bookmarkEnd w:id="23"/>
    </w:p>
    <w:p w:rsidR="00624A26" w:rsidRDefault="00624A26" w:rsidP="003476AD">
      <w:pPr>
        <w:pStyle w:val="ListParagraph"/>
        <w:numPr>
          <w:ilvl w:val="0"/>
          <w:numId w:val="24"/>
        </w:numPr>
      </w:pPr>
      <w:r>
        <w:t>Secured Loan</w:t>
      </w:r>
    </w:p>
    <w:p w:rsidR="00624A26" w:rsidRDefault="00624A26" w:rsidP="003476AD">
      <w:pPr>
        <w:pStyle w:val="ListParagraph"/>
        <w:numPr>
          <w:ilvl w:val="0"/>
          <w:numId w:val="24"/>
        </w:numPr>
      </w:pPr>
      <w:r>
        <w:t>Lease Finance</w:t>
      </w:r>
    </w:p>
    <w:p w:rsidR="00624A26" w:rsidRDefault="00624A26" w:rsidP="003476AD">
      <w:pPr>
        <w:pStyle w:val="ListParagraph"/>
        <w:numPr>
          <w:ilvl w:val="0"/>
          <w:numId w:val="24"/>
        </w:numPr>
      </w:pPr>
      <w:r>
        <w:t>Islamic Credit</w:t>
      </w:r>
    </w:p>
    <w:p w:rsidR="00624A26" w:rsidRDefault="00624A26" w:rsidP="003476AD">
      <w:pPr>
        <w:spacing w:line="240" w:lineRule="auto"/>
      </w:pPr>
    </w:p>
    <w:p w:rsidR="00B66E0C" w:rsidRPr="00B66E0C" w:rsidRDefault="003476AD" w:rsidP="00B66E0C">
      <w:pPr>
        <w:pStyle w:val="Heading3"/>
        <w:numPr>
          <w:ilvl w:val="0"/>
          <w:numId w:val="26"/>
        </w:numPr>
      </w:pPr>
      <w:bookmarkStart w:id="24" w:name="_Toc56550928"/>
      <w:r>
        <w:t>SME</w:t>
      </w:r>
      <w:r w:rsidR="00624A26">
        <w:t xml:space="preserve"> Deposit Products</w:t>
      </w:r>
      <w:bookmarkEnd w:id="24"/>
    </w:p>
    <w:p w:rsidR="00624A26" w:rsidRDefault="003476AD" w:rsidP="003476AD">
      <w:pPr>
        <w:pStyle w:val="ListParagraph"/>
        <w:numPr>
          <w:ilvl w:val="0"/>
          <w:numId w:val="23"/>
        </w:numPr>
      </w:pPr>
      <w:r>
        <w:t>Current Deposit Account-SME</w:t>
      </w:r>
    </w:p>
    <w:p w:rsidR="00B66E0C" w:rsidRDefault="00B66E0C" w:rsidP="00B66E0C">
      <w:pPr>
        <w:pStyle w:val="ListParagraph"/>
        <w:numPr>
          <w:ilvl w:val="0"/>
          <w:numId w:val="23"/>
        </w:numPr>
      </w:pPr>
      <w:proofErr w:type="spellStart"/>
      <w:r>
        <w:t>Mudaraba</w:t>
      </w:r>
      <w:proofErr w:type="spellEnd"/>
      <w:r>
        <w:t xml:space="preserve"> FD Plus (SME)</w:t>
      </w:r>
    </w:p>
    <w:p w:rsidR="00624A26" w:rsidRDefault="003476AD" w:rsidP="003476AD">
      <w:pPr>
        <w:pStyle w:val="ListParagraph"/>
        <w:numPr>
          <w:ilvl w:val="0"/>
          <w:numId w:val="23"/>
        </w:numPr>
      </w:pPr>
      <w:r>
        <w:t>FD (Plus) SME</w:t>
      </w:r>
    </w:p>
    <w:p w:rsidR="00624A26" w:rsidRDefault="00624A26" w:rsidP="003476AD">
      <w:pPr>
        <w:spacing w:line="240" w:lineRule="auto"/>
      </w:pPr>
    </w:p>
    <w:p w:rsidR="00624A26" w:rsidRDefault="003476AD" w:rsidP="003476AD">
      <w:pPr>
        <w:pStyle w:val="Heading3"/>
        <w:numPr>
          <w:ilvl w:val="0"/>
          <w:numId w:val="26"/>
        </w:numPr>
      </w:pPr>
      <w:bookmarkStart w:id="25" w:name="_Toc56550929"/>
      <w:r>
        <w:t>Refinance</w:t>
      </w:r>
      <w:r w:rsidR="00624A26">
        <w:t xml:space="preserve"> Scheme</w:t>
      </w:r>
      <w:bookmarkEnd w:id="25"/>
    </w:p>
    <w:p w:rsidR="00624A26" w:rsidRDefault="00624A26" w:rsidP="003476AD">
      <w:pPr>
        <w:pStyle w:val="ListParagraph"/>
        <w:numPr>
          <w:ilvl w:val="0"/>
          <w:numId w:val="21"/>
        </w:numPr>
      </w:pPr>
      <w:r>
        <w:t xml:space="preserve">Bangladesh Bank </w:t>
      </w:r>
      <w:r w:rsidR="003476AD">
        <w:t>Refinance</w:t>
      </w:r>
      <w:r>
        <w:t xml:space="preserve"> Scheme</w:t>
      </w:r>
    </w:p>
    <w:p w:rsidR="00624A26" w:rsidRDefault="003476AD" w:rsidP="003476AD">
      <w:pPr>
        <w:pStyle w:val="ListParagraph"/>
        <w:numPr>
          <w:ilvl w:val="0"/>
          <w:numId w:val="21"/>
        </w:numPr>
      </w:pPr>
      <w:r>
        <w:t>Loan to BDT</w:t>
      </w:r>
      <w:r w:rsidR="00624A26">
        <w:t xml:space="preserve"> 10 Ac. Holder</w:t>
      </w:r>
    </w:p>
    <w:p w:rsidR="00624A26" w:rsidRDefault="00624A26" w:rsidP="003476AD">
      <w:pPr>
        <w:pStyle w:val="ListParagraph"/>
        <w:numPr>
          <w:ilvl w:val="0"/>
          <w:numId w:val="21"/>
        </w:numPr>
      </w:pPr>
      <w:r>
        <w:t>Agri. 4.00% Loan</w:t>
      </w:r>
    </w:p>
    <w:p w:rsidR="00624A26" w:rsidRDefault="00624A26" w:rsidP="003476AD">
      <w:pPr>
        <w:pStyle w:val="ListParagraph"/>
        <w:numPr>
          <w:ilvl w:val="0"/>
          <w:numId w:val="21"/>
        </w:numPr>
      </w:pPr>
      <w:r>
        <w:t>Green Banking</w:t>
      </w:r>
    </w:p>
    <w:p w:rsidR="00624A26" w:rsidRDefault="00EC623E" w:rsidP="003476AD">
      <w:pPr>
        <w:pStyle w:val="ListParagraph"/>
        <w:numPr>
          <w:ilvl w:val="0"/>
          <w:numId w:val="21"/>
        </w:numPr>
      </w:pPr>
      <w:r>
        <w:t>SME</w:t>
      </w:r>
      <w:r w:rsidR="00624A26">
        <w:t xml:space="preserve"> Foundation Arrangement (Shoe Manufacturing Cluster, </w:t>
      </w:r>
      <w:proofErr w:type="spellStart"/>
      <w:r w:rsidR="00624A26">
        <w:t>Rajshahi</w:t>
      </w:r>
      <w:proofErr w:type="spellEnd"/>
      <w:r w:rsidR="00624A26">
        <w:t>)</w:t>
      </w:r>
    </w:p>
    <w:p w:rsidR="00882D3A" w:rsidRDefault="00882D3A" w:rsidP="00882D3A">
      <w:pPr>
        <w:pStyle w:val="Heading1"/>
      </w:pPr>
      <w:bookmarkStart w:id="26" w:name="_Toc56550930"/>
      <w:r>
        <w:lastRenderedPageBreak/>
        <w:t>2.3 Organizational Organogram</w:t>
      </w:r>
      <w:bookmarkEnd w:id="26"/>
    </w:p>
    <w:p w:rsidR="00935E7B" w:rsidRDefault="00935E7B">
      <w:pPr>
        <w:spacing w:after="160" w:line="259" w:lineRule="auto"/>
        <w:rPr>
          <w:b/>
          <w:sz w:val="32"/>
        </w:rPr>
      </w:pPr>
      <w:r>
        <w:rPr>
          <w:noProof/>
          <w:lang w:eastAsia="en-GB"/>
        </w:rPr>
        <w:drawing>
          <wp:inline distT="0" distB="0" distL="0" distR="0">
            <wp:extent cx="5991225" cy="5838825"/>
            <wp:effectExtent l="0" t="0" r="9525" b="9525"/>
            <wp:docPr id="43" name="Picture 43" descr="Thesis Paper on The City Bank Limited - Assignmen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sis Paper on The City Bank Limited - Assignment Poi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1727" cy="5839314"/>
                    </a:xfrm>
                    <a:prstGeom prst="rect">
                      <a:avLst/>
                    </a:prstGeom>
                    <a:noFill/>
                    <a:ln>
                      <a:noFill/>
                    </a:ln>
                  </pic:spPr>
                </pic:pic>
              </a:graphicData>
            </a:graphic>
          </wp:inline>
        </w:drawing>
      </w:r>
    </w:p>
    <w:p w:rsidR="00935E7B" w:rsidRDefault="00935E7B" w:rsidP="00935E7B">
      <w:pPr>
        <w:spacing w:after="160" w:line="259" w:lineRule="auto"/>
        <w:jc w:val="center"/>
        <w:rPr>
          <w:b/>
        </w:rPr>
      </w:pPr>
      <w:r w:rsidRPr="00935E7B">
        <w:rPr>
          <w:b/>
        </w:rPr>
        <w:t>Chart: organogram of Dhaka Bank Limited</w:t>
      </w:r>
    </w:p>
    <w:p w:rsidR="003476AD" w:rsidRPr="00935E7B" w:rsidRDefault="003476AD">
      <w:pPr>
        <w:spacing w:after="160" w:line="259" w:lineRule="auto"/>
        <w:rPr>
          <w:b/>
        </w:rPr>
      </w:pPr>
      <w:r w:rsidRPr="00935E7B">
        <w:rPr>
          <w:b/>
        </w:rPr>
        <w:br w:type="page"/>
      </w:r>
    </w:p>
    <w:p w:rsid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882D3A" w:rsidRDefault="00882D3A"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r w:rsidRPr="00CC4D35">
        <w:rPr>
          <w:b/>
          <w:sz w:val="40"/>
          <w:szCs w:val="40"/>
        </w:rPr>
        <w:t>Chapter Three: Literature Review</w:t>
      </w:r>
    </w:p>
    <w:p w:rsidR="00CC4D35" w:rsidRP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CC67D9" w:rsidRDefault="00CC67D9" w:rsidP="00CC67D9"/>
    <w:p w:rsidR="00CC67D9" w:rsidRDefault="00CC67D9" w:rsidP="00CC67D9"/>
    <w:p w:rsidR="00CC67D9" w:rsidRPr="00882D3A" w:rsidRDefault="00CC67D9" w:rsidP="00CC67D9"/>
    <w:p w:rsidR="00CC67D9" w:rsidRDefault="001E57BC">
      <w:pPr>
        <w:spacing w:after="160" w:line="259" w:lineRule="auto"/>
        <w:rPr>
          <w:rFonts w:eastAsiaTheme="majorEastAsia" w:cstheme="majorBidi"/>
          <w:b/>
          <w:color w:val="44546A" w:themeColor="text2"/>
          <w:sz w:val="28"/>
          <w:szCs w:val="32"/>
        </w:rPr>
      </w:pPr>
      <w:r>
        <w:rPr>
          <w:noProof/>
          <w:lang w:eastAsia="en-GB"/>
        </w:rPr>
        <w:drawing>
          <wp:inline distT="0" distB="0" distL="0" distR="0">
            <wp:extent cx="5791200" cy="3207079"/>
            <wp:effectExtent l="0" t="0" r="0" b="0"/>
            <wp:docPr id="46" name="Picture 46" descr="Literature Review - My Union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terature Review - My Union Libra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6451" cy="3221062"/>
                    </a:xfrm>
                    <a:prstGeom prst="rect">
                      <a:avLst/>
                    </a:prstGeom>
                    <a:ln>
                      <a:noFill/>
                    </a:ln>
                    <a:effectLst>
                      <a:softEdge rad="112500"/>
                    </a:effectLst>
                  </pic:spPr>
                </pic:pic>
              </a:graphicData>
            </a:graphic>
          </wp:inline>
        </w:drawing>
      </w:r>
      <w:r w:rsidR="00CC67D9">
        <w:br w:type="page"/>
      </w:r>
    </w:p>
    <w:p w:rsidR="00882D3A" w:rsidRDefault="00882D3A" w:rsidP="00882D3A">
      <w:pPr>
        <w:pStyle w:val="Heading1"/>
      </w:pPr>
      <w:bookmarkStart w:id="27" w:name="_Toc56550931"/>
      <w:r>
        <w:lastRenderedPageBreak/>
        <w:t>3.1 Concept of employee Satisfaction</w:t>
      </w:r>
      <w:bookmarkEnd w:id="27"/>
    </w:p>
    <w:p w:rsidR="00564737" w:rsidRDefault="00564737" w:rsidP="00564737">
      <w:pPr>
        <w:jc w:val="both"/>
      </w:pPr>
      <w:r>
        <w:t xml:space="preserve">Employee satisfaction is a wide term utilized by the human resources industry to depict the level of employee satisfaction or satisfaction with things like their job, the experience of their employees, and the associations they work for. It can help to decide the general strength of an association, which is the reason numerous associations utilize occasional surveys to gauge employee satisfaction and track satisfaction patterns all through the job. An elevated level of satisfaction demonstrates that employees are happy with the manner in which their manager treats them. </w:t>
      </w:r>
    </w:p>
    <w:p w:rsidR="00564737" w:rsidRDefault="00564737" w:rsidP="00564737">
      <w:pPr>
        <w:jc w:val="both"/>
      </w:pPr>
    </w:p>
    <w:p w:rsidR="00564737" w:rsidRDefault="00564737" w:rsidP="00564737">
      <w:pPr>
        <w:jc w:val="both"/>
      </w:pPr>
      <w:r>
        <w:t xml:space="preserve">Employee satisfaction is regularly utilized conversely with employee commitment; In any case, while commitment is a factor that influences in general satisfaction (and the opposite is likely likewise evident), the two are not the equivalent. Satisfaction, while significant for maintenance, isn't really an indicator of execution, while commitment, which demonstrates an employee's enthusiasm for their work, in addition to other things, is straightforwardly identified with execution. Preferably, satisfaction results from material factors, for example, rewards and advantages, just as less substantial components, for example, responsibility, acknowledgment, and solid initiative. In the event that an association neglects to handle the two sides of the condition, it might find that it has an agreeable group of physically fulfilled employees who are substance to do just what is important to remain in business or a group of exceptionally dedicated employees function admirably on the grounds that they search for new open doors in organizations that are additionally willing or ready to meet their material necessities. </w:t>
      </w:r>
    </w:p>
    <w:p w:rsidR="00564737" w:rsidRDefault="00564737" w:rsidP="00564737">
      <w:pPr>
        <w:jc w:val="both"/>
      </w:pPr>
    </w:p>
    <w:p w:rsidR="00564737" w:rsidRDefault="00564737" w:rsidP="00564737">
      <w:pPr>
        <w:pStyle w:val="Heading1"/>
      </w:pPr>
      <w:bookmarkStart w:id="28" w:name="_Toc56550932"/>
      <w:r>
        <w:t>3.2 Importance of measuring employee satisfaction</w:t>
      </w:r>
      <w:bookmarkEnd w:id="28"/>
      <w:r>
        <w:t xml:space="preserve"> </w:t>
      </w:r>
    </w:p>
    <w:p w:rsidR="00564737" w:rsidRDefault="00564737" w:rsidP="00564737">
      <w:pPr>
        <w:jc w:val="both"/>
      </w:pPr>
      <w:r>
        <w:t xml:space="preserve">Employee satisfaction is viewed as one of the principle measures to survey the overall air of the working environment. Measuring employee satisfaction can likewise help decide their requirements and inspirations, and how the business can enable them to develop. Fulfilled employees who are content with the work environment (counting the executives, organization culture, and workplace) are bound to draw in with the organization. The more joyful the employees, the better the efficiency and productivity of the association. </w:t>
      </w:r>
    </w:p>
    <w:p w:rsidR="00564737" w:rsidRDefault="00564737" w:rsidP="00564737">
      <w:pPr>
        <w:jc w:val="both"/>
      </w:pPr>
    </w:p>
    <w:p w:rsidR="0044042E" w:rsidRDefault="00564737" w:rsidP="00564737">
      <w:pPr>
        <w:jc w:val="both"/>
      </w:pPr>
      <w:r>
        <w:t xml:space="preserve">In this manner, measuring employee satisfaction is fundamental for employees to remain cheerful and perform at the most elevated level. Here, fulfilled employees are the individuals who are faithful to their association and continue on even in the direst outcome imaginable. </w:t>
      </w:r>
      <w:r>
        <w:lastRenderedPageBreak/>
        <w:t>They don't work without quality, but since they fantasy about taking their association to another level. Employees should be excited about their work and it is just when employees are happy with their job and the entire association that they will be energetic. Employee satisfaction will make a positive working environment. The main advantage of measuring employee satisfaction is that employees scarcely consider stopping. The subsequent advantage is that employees accept that the organization has a drawn out view for them, so they strive to guarantee that the association accomplishes higher pay. In addition, fulfilled employees are bound to adjust and manage pressure than discouraged employees.</w:t>
      </w:r>
      <w:r w:rsidR="0044042E" w:rsidRPr="0044042E">
        <w:t xml:space="preserve"> </w:t>
      </w:r>
    </w:p>
    <w:p w:rsidR="0053274D" w:rsidRDefault="0053274D" w:rsidP="003F0BB3">
      <w:pPr>
        <w:jc w:val="both"/>
      </w:pPr>
    </w:p>
    <w:p w:rsidR="00882D3A" w:rsidRDefault="00882D3A" w:rsidP="00882D3A">
      <w:pPr>
        <w:pStyle w:val="Heading1"/>
      </w:pPr>
      <w:bookmarkStart w:id="29" w:name="_Toc56550933"/>
      <w:r>
        <w:t>3.3 Methods of measuring employee satisfaction</w:t>
      </w:r>
      <w:bookmarkEnd w:id="29"/>
    </w:p>
    <w:p w:rsidR="003F0BB3" w:rsidRDefault="003F0BB3" w:rsidP="0044042E">
      <w:pPr>
        <w:jc w:val="both"/>
      </w:pPr>
      <w:r>
        <w:t>Managers can contact employees in a number of ways to measure their work satisfaction level.</w:t>
      </w:r>
      <w:r w:rsidR="00FB7240">
        <w:t xml:space="preserve"> These include:</w:t>
      </w:r>
    </w:p>
    <w:p w:rsidR="003F0BB3" w:rsidRPr="00FB7240" w:rsidRDefault="003F0BB3" w:rsidP="00FB7240">
      <w:pPr>
        <w:pStyle w:val="Heading2"/>
        <w:numPr>
          <w:ilvl w:val="0"/>
          <w:numId w:val="30"/>
        </w:numPr>
      </w:pPr>
      <w:bookmarkStart w:id="30" w:name="_Toc56550934"/>
      <w:r w:rsidRPr="00FB7240">
        <w:t>Employee survey questionnaires</w:t>
      </w:r>
      <w:bookmarkEnd w:id="30"/>
    </w:p>
    <w:p w:rsidR="003F0BB3" w:rsidRDefault="003F0BB3" w:rsidP="0044042E">
      <w:pPr>
        <w:jc w:val="both"/>
      </w:pPr>
      <w:r>
        <w:t>By sending questionnaires to employees, it aims to measure their satisfaction and involvement in specific aspects of the business. Topics can include leadership, communication, workplace culture, compensation, learning and development, and other factors t</w:t>
      </w:r>
      <w:r w:rsidR="00FB7240">
        <w:t xml:space="preserve">hat are important to employees. </w:t>
      </w:r>
      <w:r>
        <w:t xml:space="preserve">Before conducting a survey, managers should use the initial survey as a benchmark. When they take measures to address the pros and cons shown in this survey, they can compare the results with future surveys to see if these measures are effective. These surveys should </w:t>
      </w:r>
      <w:r w:rsidR="00FB7240">
        <w:t>be conducted every 6-12 months.</w:t>
      </w:r>
    </w:p>
    <w:p w:rsidR="003F0BB3" w:rsidRPr="00FB7240" w:rsidRDefault="003F0BB3" w:rsidP="00FB7240">
      <w:pPr>
        <w:pStyle w:val="Heading2"/>
        <w:numPr>
          <w:ilvl w:val="0"/>
          <w:numId w:val="30"/>
        </w:numPr>
      </w:pPr>
      <w:bookmarkStart w:id="31" w:name="_Toc56550935"/>
      <w:r w:rsidRPr="00FB7240">
        <w:t>Staff suggestion box</w:t>
      </w:r>
      <w:bookmarkEnd w:id="31"/>
    </w:p>
    <w:p w:rsidR="003F0BB3" w:rsidRDefault="003F0BB3" w:rsidP="0044042E">
      <w:pPr>
        <w:jc w:val="both"/>
      </w:pPr>
      <w:r>
        <w:t>Sometimes employees are too scared or dissatisfied to talk face-to-face, and the employee survey doesn't cover what they need to say or the next survey is too far away. There is a locked suggestion box where employees can make comments and opinions to managers anonymously, which is a big compromise. Then, management can present ideas on ideas that employees are missing in the workplace and even make some innovative tips to help the company</w:t>
      </w:r>
      <w:r w:rsidR="00FB7240">
        <w:t xml:space="preserve"> become the preferred employer.</w:t>
      </w:r>
    </w:p>
    <w:p w:rsidR="003F0BB3" w:rsidRPr="00FB7240" w:rsidRDefault="003F0BB3" w:rsidP="00FB7240">
      <w:pPr>
        <w:pStyle w:val="Heading2"/>
        <w:numPr>
          <w:ilvl w:val="0"/>
          <w:numId w:val="30"/>
        </w:numPr>
      </w:pPr>
      <w:bookmarkStart w:id="32" w:name="_Toc56550936"/>
      <w:r w:rsidRPr="00FB7240">
        <w:t>Face-to-face feedback opportunities</w:t>
      </w:r>
      <w:bookmarkEnd w:id="32"/>
    </w:p>
    <w:p w:rsidR="003F0BB3" w:rsidRDefault="003F0BB3" w:rsidP="0044042E">
      <w:pPr>
        <w:jc w:val="both"/>
      </w:pPr>
      <w:r>
        <w:t xml:space="preserve">Communication between managers and their teams is generally poor, which leads to less satisfaction and engagement. When these managers received the results of the employee satisfaction survey, they were shocked that they didn't realize there was a problem. Without intervention, this is a cycle that will be repeated. By meeting regularly with employees, listening to their opinions and getting in-person feedback, managers can identify key employee </w:t>
      </w:r>
      <w:r>
        <w:lastRenderedPageBreak/>
        <w:t xml:space="preserve">issues on site in real time and can quickly take corrective action. The annual performance review where employees and supervisors meet one-on-one is another good opportunity </w:t>
      </w:r>
      <w:r w:rsidR="00FB7240">
        <w:t>to get this feedback in person.</w:t>
      </w:r>
    </w:p>
    <w:p w:rsidR="003F0BB3" w:rsidRPr="00FB7240" w:rsidRDefault="003F0BB3" w:rsidP="00FB7240">
      <w:pPr>
        <w:pStyle w:val="Heading2"/>
        <w:numPr>
          <w:ilvl w:val="0"/>
          <w:numId w:val="30"/>
        </w:numPr>
      </w:pPr>
      <w:bookmarkStart w:id="33" w:name="_Toc56550937"/>
      <w:r w:rsidRPr="00FB7240">
        <w:t xml:space="preserve">Pulse </w:t>
      </w:r>
      <w:r w:rsidR="0044042E" w:rsidRPr="00FB7240">
        <w:t>survey</w:t>
      </w:r>
      <w:bookmarkEnd w:id="33"/>
    </w:p>
    <w:p w:rsidR="003F0BB3" w:rsidRDefault="003F0BB3" w:rsidP="0044042E">
      <w:pPr>
        <w:jc w:val="both"/>
      </w:pPr>
      <w:r>
        <w:t>These methods aren't as in-depth as employee satisfaction benchmark surveys, but they are a good way to tra</w:t>
      </w:r>
      <w:r w:rsidR="0044042E">
        <w:t xml:space="preserve">ck employee satisfaction. The </w:t>
      </w:r>
      <w:r>
        <w:t>pulse survey should contain five to ten questions about employees' working feelings and give them an opportunity to say if they think certain changes are needed. These impulse surveys don't take long to complete, so managers can send them out more</w:t>
      </w:r>
      <w:r w:rsidR="00FB7240">
        <w:t xml:space="preserve"> frequently than basic surveys.</w:t>
      </w:r>
    </w:p>
    <w:p w:rsidR="003F0BB3" w:rsidRPr="00FB7240" w:rsidRDefault="0044042E" w:rsidP="00FB7240">
      <w:pPr>
        <w:pStyle w:val="Heading2"/>
        <w:numPr>
          <w:ilvl w:val="0"/>
          <w:numId w:val="30"/>
        </w:numPr>
      </w:pPr>
      <w:bookmarkStart w:id="34" w:name="_Toc56550938"/>
      <w:r w:rsidRPr="00FB7240">
        <w:t>Arranging an exit</w:t>
      </w:r>
      <w:r w:rsidR="003F0BB3" w:rsidRPr="00FB7240">
        <w:t xml:space="preserve"> interview</w:t>
      </w:r>
      <w:bookmarkEnd w:id="34"/>
    </w:p>
    <w:p w:rsidR="00882D3A" w:rsidRDefault="003F0BB3" w:rsidP="0044042E">
      <w:pPr>
        <w:jc w:val="both"/>
      </w:pPr>
      <w:r>
        <w:t>When employees leave, for various reasons. Sometimes they are tied to their life, other times, because they have found better jobs elsewhere. This is by far one of the most important opportunities to determine what managers are doing well and what they can't do in business. Employees who leave usually feel they have "nothing" and can be cruel, honest, and not cautious when making comments. Conducting exit interviews can help managers find out why they are leaving so that managers can make improvements to retain senior management.</w:t>
      </w:r>
    </w:p>
    <w:p w:rsidR="003F0BB3" w:rsidRDefault="003F0BB3">
      <w:pPr>
        <w:spacing w:after="160" w:line="259" w:lineRule="auto"/>
        <w:rPr>
          <w:b/>
          <w:sz w:val="32"/>
        </w:rPr>
      </w:pPr>
      <w:r>
        <w:rPr>
          <w:b/>
          <w:sz w:val="32"/>
        </w:rPr>
        <w:br w:type="page"/>
      </w:r>
    </w:p>
    <w:p w:rsid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882D3A" w:rsidRDefault="00882D3A"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rFonts w:eastAsia="Times New Roman" w:cs="Times New Roman"/>
          <w:b/>
          <w:sz w:val="40"/>
          <w:szCs w:val="40"/>
        </w:rPr>
      </w:pPr>
      <w:r w:rsidRPr="00CC4D35">
        <w:rPr>
          <w:b/>
          <w:sz w:val="40"/>
          <w:szCs w:val="40"/>
        </w:rPr>
        <w:t xml:space="preserve">Chapter Four: </w:t>
      </w:r>
      <w:r w:rsidRPr="00CC4D35">
        <w:rPr>
          <w:rFonts w:eastAsia="Times New Roman" w:cs="Times New Roman"/>
          <w:b/>
          <w:sz w:val="40"/>
          <w:szCs w:val="40"/>
        </w:rPr>
        <w:t>Findings and Analysis</w:t>
      </w:r>
    </w:p>
    <w:p w:rsidR="00CC4D35" w:rsidRP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rFonts w:eastAsia="Times New Roman" w:cs="Times New Roman"/>
          <w:b/>
          <w:sz w:val="40"/>
          <w:szCs w:val="40"/>
        </w:rPr>
      </w:pPr>
    </w:p>
    <w:p w:rsidR="00CC67D9" w:rsidRDefault="00CC67D9" w:rsidP="00CC67D9"/>
    <w:p w:rsidR="00CC67D9" w:rsidRDefault="00CC67D9" w:rsidP="00CC67D9"/>
    <w:p w:rsidR="00CC67D9" w:rsidRDefault="00CC67D9" w:rsidP="00CC67D9"/>
    <w:p w:rsidR="00CC67D9" w:rsidRDefault="00CC67D9" w:rsidP="00CC67D9"/>
    <w:p w:rsidR="00CC67D9" w:rsidRPr="00882D3A" w:rsidRDefault="001E57BC" w:rsidP="00CC67D9">
      <w:r>
        <w:rPr>
          <w:noProof/>
          <w:lang w:eastAsia="en-GB"/>
        </w:rPr>
        <w:drawing>
          <wp:inline distT="0" distB="0" distL="0" distR="0">
            <wp:extent cx="5731510" cy="2457385"/>
            <wp:effectExtent l="0" t="0" r="2540" b="635"/>
            <wp:docPr id="47" name="Picture 47" descr="What Is Factor Analysis and How Does It Simplify Research Findings? |  KAJIDATA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Factor Analysis and How Does It Simplify Research Findings? |  KAJIDATA Researc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457385"/>
                    </a:xfrm>
                    <a:prstGeom prst="rect">
                      <a:avLst/>
                    </a:prstGeom>
                    <a:ln>
                      <a:noFill/>
                    </a:ln>
                    <a:effectLst>
                      <a:softEdge rad="112500"/>
                    </a:effectLst>
                  </pic:spPr>
                </pic:pic>
              </a:graphicData>
            </a:graphic>
          </wp:inline>
        </w:drawing>
      </w:r>
    </w:p>
    <w:p w:rsidR="00CC67D9" w:rsidRDefault="00CC67D9">
      <w:pPr>
        <w:spacing w:after="160" w:line="259" w:lineRule="auto"/>
        <w:rPr>
          <w:rFonts w:eastAsia="Times New Roman" w:cstheme="majorBidi"/>
          <w:b/>
          <w:color w:val="44546A" w:themeColor="text2"/>
          <w:sz w:val="28"/>
          <w:szCs w:val="32"/>
        </w:rPr>
      </w:pPr>
      <w:r>
        <w:rPr>
          <w:rFonts w:eastAsia="Times New Roman"/>
        </w:rPr>
        <w:br w:type="page"/>
      </w:r>
    </w:p>
    <w:p w:rsidR="00882D3A" w:rsidRDefault="00882D3A" w:rsidP="00882D3A">
      <w:pPr>
        <w:pStyle w:val="Heading1"/>
        <w:rPr>
          <w:rFonts w:eastAsia="Times New Roman"/>
        </w:rPr>
      </w:pPr>
      <w:bookmarkStart w:id="35" w:name="_Toc56550939"/>
      <w:r>
        <w:rPr>
          <w:rFonts w:eastAsia="Times New Roman"/>
        </w:rPr>
        <w:lastRenderedPageBreak/>
        <w:t>4.1 Demographic Information</w:t>
      </w:r>
      <w:bookmarkEnd w:id="35"/>
    </w:p>
    <w:p w:rsidR="003C3CF1" w:rsidRDefault="00B66E0C" w:rsidP="00515B6E">
      <w:pPr>
        <w:jc w:val="both"/>
        <w:rPr>
          <w:rFonts w:eastAsia="Times New Roman" w:cs="Times New Roman"/>
          <w:szCs w:val="24"/>
        </w:rPr>
      </w:pPr>
      <w:r>
        <w:rPr>
          <w:rFonts w:eastAsia="Times New Roman" w:cs="Times New Roman"/>
          <w:szCs w:val="24"/>
        </w:rPr>
        <w:t>Demographic Analysis</w:t>
      </w:r>
      <w:r w:rsidR="00515B6E" w:rsidRPr="00515B6E">
        <w:rPr>
          <w:rFonts w:eastAsia="Times New Roman" w:cs="Times New Roman"/>
          <w:szCs w:val="24"/>
        </w:rPr>
        <w:t xml:space="preserve"> </w:t>
      </w:r>
      <w:r w:rsidR="00AA47B2" w:rsidRPr="00515B6E">
        <w:rPr>
          <w:rFonts w:eastAsia="Times New Roman" w:cs="Times New Roman"/>
          <w:szCs w:val="24"/>
        </w:rPr>
        <w:t>denotes</w:t>
      </w:r>
      <w:r w:rsidR="00515B6E" w:rsidRPr="00515B6E">
        <w:rPr>
          <w:rFonts w:eastAsia="Times New Roman" w:cs="Times New Roman"/>
          <w:szCs w:val="24"/>
        </w:rPr>
        <w:t xml:space="preserve"> to a </w:t>
      </w:r>
      <w:r w:rsidR="00AA47B2" w:rsidRPr="00515B6E">
        <w:rPr>
          <w:rFonts w:eastAsia="Times New Roman" w:cs="Times New Roman"/>
          <w:szCs w:val="24"/>
        </w:rPr>
        <w:t>particular</w:t>
      </w:r>
      <w:r w:rsidR="00515B6E" w:rsidRPr="00515B6E">
        <w:rPr>
          <w:rFonts w:eastAsia="Times New Roman" w:cs="Times New Roman"/>
          <w:szCs w:val="24"/>
        </w:rPr>
        <w:t xml:space="preserve"> set of </w:t>
      </w:r>
      <w:r w:rsidR="00AA47B2" w:rsidRPr="00515B6E">
        <w:rPr>
          <w:rFonts w:eastAsia="Times New Roman" w:cs="Times New Roman"/>
          <w:szCs w:val="24"/>
        </w:rPr>
        <w:t>methods</w:t>
      </w:r>
      <w:r w:rsidR="00515B6E" w:rsidRPr="00515B6E">
        <w:rPr>
          <w:rFonts w:eastAsia="Times New Roman" w:cs="Times New Roman"/>
          <w:szCs w:val="24"/>
        </w:rPr>
        <w:t xml:space="preserve"> for developing population </w:t>
      </w:r>
      <w:r w:rsidRPr="00515B6E">
        <w:rPr>
          <w:rFonts w:eastAsia="Times New Roman" w:cs="Times New Roman"/>
          <w:szCs w:val="24"/>
        </w:rPr>
        <w:t>estimations</w:t>
      </w:r>
      <w:r w:rsidR="00515B6E" w:rsidRPr="00515B6E">
        <w:rPr>
          <w:rFonts w:eastAsia="Times New Roman" w:cs="Times New Roman"/>
          <w:szCs w:val="24"/>
        </w:rPr>
        <w:t xml:space="preserve"> for age, gender, and </w:t>
      </w:r>
      <w:r>
        <w:rPr>
          <w:rFonts w:eastAsia="Times New Roman" w:cs="Times New Roman"/>
          <w:szCs w:val="24"/>
        </w:rPr>
        <w:t>work experience</w:t>
      </w:r>
      <w:r w:rsidR="00515B6E" w:rsidRPr="00515B6E">
        <w:rPr>
          <w:rFonts w:eastAsia="Times New Roman" w:cs="Times New Roman"/>
          <w:szCs w:val="24"/>
        </w:rPr>
        <w:t xml:space="preserve"> as administrative documents to be used to assess the quality of the study survey. </w:t>
      </w:r>
    </w:p>
    <w:p w:rsidR="003C3CF1" w:rsidRDefault="00F650D3" w:rsidP="00515B6E">
      <w:pPr>
        <w:jc w:val="both"/>
        <w:rPr>
          <w:rFonts w:eastAsia="Times New Roman" w:cs="Times New Roman"/>
          <w:szCs w:val="24"/>
        </w:rPr>
      </w:pPr>
      <w:r>
        <w:rPr>
          <w:rFonts w:eastAsia="Times New Roman" w:cs="Times New Roman"/>
          <w:noProof/>
          <w:szCs w:val="24"/>
          <w:lang w:eastAsia="en-GB"/>
        </w:rPr>
        <w:drawing>
          <wp:inline distT="0" distB="0" distL="0" distR="0" wp14:anchorId="4B43410E" wp14:editId="6E238150">
            <wp:extent cx="5731510" cy="1838325"/>
            <wp:effectExtent l="0" t="0" r="254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ge-horz.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1838325"/>
                    </a:xfrm>
                    <a:prstGeom prst="rect">
                      <a:avLst/>
                    </a:prstGeom>
                  </pic:spPr>
                </pic:pic>
              </a:graphicData>
            </a:graphic>
          </wp:inline>
        </w:drawing>
      </w:r>
    </w:p>
    <w:p w:rsidR="00882D3A" w:rsidRDefault="00515B6E" w:rsidP="00515B6E">
      <w:pPr>
        <w:jc w:val="both"/>
        <w:rPr>
          <w:rFonts w:eastAsia="Times New Roman" w:cs="Times New Roman"/>
          <w:szCs w:val="24"/>
        </w:rPr>
      </w:pPr>
      <w:r w:rsidRPr="00515B6E">
        <w:rPr>
          <w:rFonts w:eastAsia="Times New Roman" w:cs="Times New Roman"/>
          <w:szCs w:val="24"/>
        </w:rPr>
        <w:t>In the survey of this study, out of a total of 46 respondents, 28 are male and 18 female. Most of the employees (22) are aged between 18 and 29, 17 are aged between 30 and 39 and the remaining (7) are aged between 40-55. The job description varies from employee to employee as the survey collects all types of position responses.</w:t>
      </w:r>
      <w:r w:rsidR="00360CDB">
        <w:rPr>
          <w:rFonts w:eastAsia="Times New Roman" w:cs="Times New Roman"/>
          <w:szCs w:val="24"/>
        </w:rPr>
        <w:t xml:space="preserve"> Furthermore, out of 46 employees, 18 of the employees are working less the 1 year (39.1%), 10 employees working over 6 years, 9 employees working for 1 to 3 years and the rests 9 employees are working for 1-6 years.</w:t>
      </w:r>
    </w:p>
    <w:p w:rsidR="00515B6E" w:rsidRDefault="00515B6E" w:rsidP="00CC67D9">
      <w:pPr>
        <w:spacing w:line="240" w:lineRule="auto"/>
        <w:jc w:val="both"/>
        <w:rPr>
          <w:rFonts w:eastAsia="Times New Roman" w:cs="Times New Roman"/>
          <w:szCs w:val="24"/>
        </w:rPr>
      </w:pPr>
    </w:p>
    <w:p w:rsidR="00F66369" w:rsidRPr="00515B6E" w:rsidRDefault="00882D3A" w:rsidP="00515B6E">
      <w:pPr>
        <w:pStyle w:val="Heading1"/>
        <w:rPr>
          <w:rFonts w:eastAsia="Times New Roman"/>
        </w:rPr>
      </w:pPr>
      <w:bookmarkStart w:id="36" w:name="_Toc56550940"/>
      <w:r>
        <w:rPr>
          <w:rFonts w:eastAsia="Times New Roman"/>
        </w:rPr>
        <w:t>4.2 Descriptive Analysis</w:t>
      </w:r>
      <w:bookmarkEnd w:id="36"/>
    </w:p>
    <w:p w:rsidR="00F66369" w:rsidRDefault="00AA47B2" w:rsidP="00B42AB1">
      <w:pPr>
        <w:jc w:val="both"/>
      </w:pPr>
      <w:r>
        <w:t xml:space="preserve">Descriptive analysis is </w:t>
      </w:r>
      <w:r w:rsidRPr="00F66369">
        <w:t>vital</w:t>
      </w:r>
      <w:r w:rsidR="00F66369" w:rsidRPr="00F66369">
        <w:t xml:space="preserve"> in </w:t>
      </w:r>
      <w:r w:rsidRPr="00F66369">
        <w:t>steering</w:t>
      </w:r>
      <w:r>
        <w:t xml:space="preserve"> a survey analysis. This analysis </w:t>
      </w:r>
      <w:r w:rsidR="00F66369" w:rsidRPr="00F66369">
        <w:t xml:space="preserve">gives us </w:t>
      </w:r>
      <w:r>
        <w:t xml:space="preserve">the </w:t>
      </w:r>
      <w:r w:rsidR="00F66369" w:rsidRPr="00F66369">
        <w:t xml:space="preserve">distribution </w:t>
      </w:r>
      <w:r w:rsidRPr="00F66369">
        <w:t>understanding</w:t>
      </w:r>
      <w:r>
        <w:t xml:space="preserve"> of our data, assist</w:t>
      </w:r>
      <w:r w:rsidR="00F66369" w:rsidRPr="00F66369">
        <w:t xml:space="preserve">s </w:t>
      </w:r>
      <w:r>
        <w:t xml:space="preserve">us </w:t>
      </w:r>
      <w:r w:rsidR="00F66369" w:rsidRPr="00F66369">
        <w:t xml:space="preserve">to </w:t>
      </w:r>
      <w:r w:rsidRPr="00F66369">
        <w:t>classify</w:t>
      </w:r>
      <w:r w:rsidR="00F66369" w:rsidRPr="00F66369">
        <w:t xml:space="preserve"> associations between variables, preparing us for further investigation analysis.</w:t>
      </w:r>
    </w:p>
    <w:p w:rsidR="002118AE" w:rsidRDefault="00F66369" w:rsidP="00F650D3">
      <w:pPr>
        <w:jc w:val="both"/>
      </w:pPr>
      <w:r w:rsidRPr="00F66369">
        <w:t xml:space="preserve">The survey was prepared on Google Forms as it is a convenient way to collect employee feedback. </w:t>
      </w:r>
      <w:r>
        <w:t xml:space="preserve">After preparing the survey questionnaire, the link of the survey was sent through social media and emails to all employees and staffs of Dhaka Bank Limited so that they can response in the survey in their </w:t>
      </w:r>
      <w:r w:rsidR="00B42AB1">
        <w:t xml:space="preserve">convenient time. </w:t>
      </w:r>
      <w:r w:rsidRPr="00F66369">
        <w:t xml:space="preserve">However, as mentioned above, the survey was prepared using the </w:t>
      </w:r>
      <w:proofErr w:type="spellStart"/>
      <w:r w:rsidRPr="00F66369">
        <w:t>Likert</w:t>
      </w:r>
      <w:proofErr w:type="spellEnd"/>
      <w:r w:rsidRPr="00F66369">
        <w:t xml:space="preserve"> scale method and divided the responses into two parts to determine the satisfaction and dissatisfaction factors. Statements marked as agree and strongly agree are considered satisfactory factors. Conversely, statements marked by disagreements, strong disagreements, and even neutral respondents will be considered unsatisfactory factors. Here, neutrality is seen as an unsatisfactory factor, because we know that satisfied employees will easily reach an agreement, and marking neutral means they have something to say but do</w:t>
      </w:r>
      <w:r w:rsidR="00B42AB1">
        <w:t>n't want to mention or disagree</w:t>
      </w:r>
      <w:r w:rsidRPr="00F66369">
        <w:t xml:space="preserve"> declaration.</w:t>
      </w:r>
    </w:p>
    <w:tbl>
      <w:tblPr>
        <w:tblStyle w:val="TableGrid"/>
        <w:tblW w:w="0" w:type="auto"/>
        <w:jc w:val="center"/>
        <w:tblLook w:val="04A0" w:firstRow="1" w:lastRow="0" w:firstColumn="1" w:lastColumn="0" w:noHBand="0" w:noVBand="1"/>
      </w:tblPr>
      <w:tblGrid>
        <w:gridCol w:w="3256"/>
        <w:gridCol w:w="1134"/>
        <w:gridCol w:w="1134"/>
        <w:gridCol w:w="1134"/>
        <w:gridCol w:w="1134"/>
        <w:gridCol w:w="1224"/>
      </w:tblGrid>
      <w:tr w:rsidR="002118AE" w:rsidRPr="00B42AB1" w:rsidTr="00CB417D">
        <w:trPr>
          <w:jc w:val="center"/>
        </w:trPr>
        <w:tc>
          <w:tcPr>
            <w:tcW w:w="3256" w:type="dxa"/>
            <w:shd w:val="clear" w:color="auto" w:fill="44546A" w:themeFill="text2"/>
          </w:tcPr>
          <w:p w:rsidR="002118AE" w:rsidRPr="00B42AB1" w:rsidRDefault="002118AE" w:rsidP="00891B74">
            <w:pPr>
              <w:spacing w:line="240" w:lineRule="auto"/>
              <w:jc w:val="both"/>
              <w:rPr>
                <w:rFonts w:cs="Times New Roman"/>
                <w:b/>
                <w:color w:val="FFFFFF" w:themeColor="background1"/>
                <w:szCs w:val="24"/>
              </w:rPr>
            </w:pPr>
            <w:r w:rsidRPr="00B42AB1">
              <w:rPr>
                <w:rFonts w:cs="Times New Roman"/>
                <w:b/>
                <w:color w:val="FFFFFF" w:themeColor="background1"/>
                <w:szCs w:val="24"/>
              </w:rPr>
              <w:lastRenderedPageBreak/>
              <w:t>Statements</w:t>
            </w:r>
          </w:p>
        </w:tc>
        <w:tc>
          <w:tcPr>
            <w:tcW w:w="1134" w:type="dxa"/>
            <w:shd w:val="clear" w:color="auto" w:fill="44546A" w:themeFill="text2"/>
          </w:tcPr>
          <w:p w:rsidR="002118AE" w:rsidRPr="00B42AB1" w:rsidRDefault="002118AE" w:rsidP="002118AE">
            <w:pPr>
              <w:spacing w:line="240" w:lineRule="auto"/>
              <w:rPr>
                <w:rFonts w:cs="Times New Roman"/>
                <w:b/>
                <w:color w:val="FFFFFF" w:themeColor="background1"/>
                <w:szCs w:val="24"/>
              </w:rPr>
            </w:pPr>
            <w:r w:rsidRPr="00B42AB1">
              <w:rPr>
                <w:rFonts w:cs="Times New Roman"/>
                <w:b/>
                <w:color w:val="FFFFFF" w:themeColor="background1"/>
                <w:szCs w:val="24"/>
              </w:rPr>
              <w:t>Strongly Disagree</w:t>
            </w:r>
          </w:p>
        </w:tc>
        <w:tc>
          <w:tcPr>
            <w:tcW w:w="1134" w:type="dxa"/>
            <w:shd w:val="clear" w:color="auto" w:fill="44546A" w:themeFill="text2"/>
          </w:tcPr>
          <w:p w:rsidR="002118AE" w:rsidRPr="00B42AB1" w:rsidRDefault="002118AE" w:rsidP="002118AE">
            <w:pPr>
              <w:spacing w:line="240" w:lineRule="auto"/>
              <w:rPr>
                <w:rFonts w:cs="Times New Roman"/>
                <w:b/>
                <w:color w:val="FFFFFF" w:themeColor="background1"/>
                <w:szCs w:val="24"/>
              </w:rPr>
            </w:pPr>
            <w:r w:rsidRPr="00B42AB1">
              <w:rPr>
                <w:rFonts w:cs="Times New Roman"/>
                <w:b/>
                <w:color w:val="FFFFFF" w:themeColor="background1"/>
                <w:szCs w:val="24"/>
              </w:rPr>
              <w:t>Disagree</w:t>
            </w:r>
          </w:p>
        </w:tc>
        <w:tc>
          <w:tcPr>
            <w:tcW w:w="1134" w:type="dxa"/>
            <w:shd w:val="clear" w:color="auto" w:fill="44546A" w:themeFill="text2"/>
          </w:tcPr>
          <w:p w:rsidR="002118AE" w:rsidRPr="00B42AB1" w:rsidRDefault="002118AE" w:rsidP="002118AE">
            <w:pPr>
              <w:spacing w:line="240" w:lineRule="auto"/>
              <w:rPr>
                <w:rFonts w:cs="Times New Roman"/>
                <w:b/>
                <w:color w:val="FFFFFF" w:themeColor="background1"/>
                <w:szCs w:val="24"/>
              </w:rPr>
            </w:pPr>
            <w:r w:rsidRPr="00B42AB1">
              <w:rPr>
                <w:rFonts w:cs="Times New Roman"/>
                <w:b/>
                <w:color w:val="FFFFFF" w:themeColor="background1"/>
                <w:szCs w:val="24"/>
              </w:rPr>
              <w:t>Neutral</w:t>
            </w:r>
          </w:p>
        </w:tc>
        <w:tc>
          <w:tcPr>
            <w:tcW w:w="1134" w:type="dxa"/>
            <w:shd w:val="clear" w:color="auto" w:fill="44546A" w:themeFill="text2"/>
          </w:tcPr>
          <w:p w:rsidR="002118AE" w:rsidRPr="00B42AB1" w:rsidRDefault="002118AE" w:rsidP="002118AE">
            <w:pPr>
              <w:spacing w:line="240" w:lineRule="auto"/>
              <w:rPr>
                <w:rFonts w:cs="Times New Roman"/>
                <w:b/>
                <w:color w:val="FFFFFF" w:themeColor="background1"/>
                <w:szCs w:val="24"/>
              </w:rPr>
            </w:pPr>
            <w:r w:rsidRPr="00B42AB1">
              <w:rPr>
                <w:rFonts w:cs="Times New Roman"/>
                <w:b/>
                <w:color w:val="FFFFFF" w:themeColor="background1"/>
                <w:szCs w:val="24"/>
              </w:rPr>
              <w:t>Agree</w:t>
            </w:r>
          </w:p>
        </w:tc>
        <w:tc>
          <w:tcPr>
            <w:tcW w:w="1224" w:type="dxa"/>
            <w:shd w:val="clear" w:color="auto" w:fill="44546A" w:themeFill="text2"/>
          </w:tcPr>
          <w:p w:rsidR="002118AE" w:rsidRPr="00B42AB1" w:rsidRDefault="002118AE" w:rsidP="002118AE">
            <w:pPr>
              <w:spacing w:line="240" w:lineRule="auto"/>
              <w:rPr>
                <w:rFonts w:cs="Times New Roman"/>
                <w:b/>
                <w:color w:val="FFFFFF" w:themeColor="background1"/>
                <w:szCs w:val="24"/>
              </w:rPr>
            </w:pPr>
            <w:r w:rsidRPr="00B42AB1">
              <w:rPr>
                <w:rFonts w:cs="Times New Roman"/>
                <w:b/>
                <w:color w:val="FFFFFF" w:themeColor="background1"/>
                <w:szCs w:val="24"/>
              </w:rPr>
              <w:t>Strongly Agree</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The company clearly conveys its mission and vision to its employees</w:t>
            </w:r>
          </w:p>
        </w:tc>
        <w:tc>
          <w:tcPr>
            <w:tcW w:w="1134" w:type="dxa"/>
            <w:shd w:val="clear" w:color="auto" w:fill="FBE4D5" w:themeFill="accent2" w:themeFillTint="33"/>
          </w:tcPr>
          <w:p w:rsidR="002118AE" w:rsidRPr="00B42AB1" w:rsidRDefault="00D8365D" w:rsidP="002E5D29">
            <w:pPr>
              <w:spacing w:line="240" w:lineRule="auto"/>
              <w:jc w:val="center"/>
              <w:rPr>
                <w:rFonts w:cs="Times New Roman"/>
                <w:szCs w:val="24"/>
              </w:rPr>
            </w:pPr>
            <w:r>
              <w:rPr>
                <w:rFonts w:cs="Times New Roman"/>
                <w:szCs w:val="24"/>
              </w:rPr>
              <w:t>2</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12</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25</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7</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I’m satisfied with the working environment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6</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25</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11</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job location-</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7</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24</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10</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present working hour</w:t>
            </w:r>
          </w:p>
        </w:tc>
        <w:tc>
          <w:tcPr>
            <w:tcW w:w="1134" w:type="dxa"/>
            <w:shd w:val="clear" w:color="auto" w:fill="FBE4D5" w:themeFill="accent2" w:themeFillTint="33"/>
          </w:tcPr>
          <w:p w:rsidR="002118AE" w:rsidRPr="00987E74" w:rsidRDefault="002118AE" w:rsidP="002E5D29">
            <w:pPr>
              <w:spacing w:line="240" w:lineRule="auto"/>
              <w:jc w:val="center"/>
              <w:rPr>
                <w:rFonts w:cs="Times New Roman"/>
                <w:b/>
                <w:szCs w:val="24"/>
                <w:u w:val="single"/>
              </w:rPr>
            </w:pPr>
            <w:r w:rsidRPr="00987E74">
              <w:rPr>
                <w:rFonts w:cs="Times New Roman"/>
                <w:b/>
                <w:szCs w:val="24"/>
                <w:u w:val="single"/>
              </w:rPr>
              <w:t>1</w:t>
            </w:r>
          </w:p>
        </w:tc>
        <w:tc>
          <w:tcPr>
            <w:tcW w:w="1134" w:type="dxa"/>
            <w:shd w:val="clear" w:color="auto" w:fill="FBE4D5" w:themeFill="accent2" w:themeFillTint="33"/>
          </w:tcPr>
          <w:p w:rsidR="002118AE" w:rsidRPr="00987E74" w:rsidRDefault="00987E74" w:rsidP="002E5D29">
            <w:pPr>
              <w:spacing w:line="240" w:lineRule="auto"/>
              <w:jc w:val="center"/>
              <w:rPr>
                <w:rFonts w:cs="Times New Roman"/>
                <w:b/>
                <w:szCs w:val="24"/>
                <w:u w:val="single"/>
              </w:rPr>
            </w:pPr>
            <w:r w:rsidRPr="00987E74">
              <w:rPr>
                <w:rFonts w:cs="Times New Roman"/>
                <w:b/>
                <w:szCs w:val="24"/>
                <w:u w:val="single"/>
              </w:rPr>
              <w:t>10</w:t>
            </w:r>
          </w:p>
        </w:tc>
        <w:tc>
          <w:tcPr>
            <w:tcW w:w="1134" w:type="dxa"/>
            <w:shd w:val="clear" w:color="auto" w:fill="FBE4D5" w:themeFill="accent2" w:themeFillTint="33"/>
          </w:tcPr>
          <w:p w:rsidR="002118AE" w:rsidRPr="00987E74" w:rsidRDefault="002118AE" w:rsidP="002E5D29">
            <w:pPr>
              <w:spacing w:line="240" w:lineRule="auto"/>
              <w:jc w:val="center"/>
              <w:rPr>
                <w:rFonts w:cs="Times New Roman"/>
                <w:b/>
                <w:szCs w:val="24"/>
                <w:u w:val="single"/>
              </w:rPr>
            </w:pPr>
            <w:r w:rsidRPr="00987E74">
              <w:rPr>
                <w:rFonts w:cs="Times New Roman"/>
                <w:b/>
                <w:szCs w:val="24"/>
                <w:u w:val="single"/>
              </w:rPr>
              <w:t>13</w:t>
            </w:r>
          </w:p>
        </w:tc>
        <w:tc>
          <w:tcPr>
            <w:tcW w:w="1134" w:type="dxa"/>
            <w:shd w:val="clear" w:color="auto" w:fill="C5E0B3" w:themeFill="accent6" w:themeFillTint="66"/>
          </w:tcPr>
          <w:p w:rsidR="002118AE" w:rsidRPr="00987E74" w:rsidRDefault="002118AE" w:rsidP="002E5D29">
            <w:pPr>
              <w:spacing w:line="240" w:lineRule="auto"/>
              <w:jc w:val="center"/>
              <w:rPr>
                <w:rFonts w:cs="Times New Roman"/>
                <w:szCs w:val="24"/>
              </w:rPr>
            </w:pPr>
            <w:r w:rsidRPr="00987E74">
              <w:rPr>
                <w:rFonts w:cs="Times New Roman"/>
                <w:szCs w:val="24"/>
              </w:rPr>
              <w:t>17</w:t>
            </w:r>
          </w:p>
        </w:tc>
        <w:tc>
          <w:tcPr>
            <w:tcW w:w="1224" w:type="dxa"/>
            <w:shd w:val="clear" w:color="auto" w:fill="C5E0B3" w:themeFill="accent6" w:themeFillTint="66"/>
          </w:tcPr>
          <w:p w:rsidR="002118AE" w:rsidRPr="00987E74" w:rsidRDefault="002118AE" w:rsidP="002E5D29">
            <w:pPr>
              <w:spacing w:line="240" w:lineRule="auto"/>
              <w:jc w:val="center"/>
              <w:rPr>
                <w:rFonts w:cs="Times New Roman"/>
                <w:szCs w:val="24"/>
              </w:rPr>
            </w:pPr>
            <w:r w:rsidRPr="00987E74">
              <w:rPr>
                <w:rFonts w:cs="Times New Roman"/>
                <w:szCs w:val="24"/>
              </w:rPr>
              <w:t>5</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existing salary structure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13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12</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szCs w:val="24"/>
              </w:rPr>
            </w:pPr>
            <w:r w:rsidRPr="00B42AB1">
              <w:rPr>
                <w:rFonts w:cs="Times New Roman"/>
                <w:szCs w:val="24"/>
              </w:rPr>
              <w:t>16</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szCs w:val="24"/>
              </w:rPr>
            </w:pPr>
            <w:r w:rsidRPr="00B42AB1">
              <w:rPr>
                <w:rFonts w:cs="Times New Roman"/>
                <w:szCs w:val="24"/>
              </w:rPr>
              <w:t>2</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compensation I get &amp; I think it matches with my responsibility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2</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10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b/>
                <w:szCs w:val="24"/>
                <w:u w:val="single"/>
              </w:rPr>
            </w:pPr>
            <w:r w:rsidRPr="00B42AB1">
              <w:rPr>
                <w:rFonts w:cs="Times New Roman"/>
                <w:b/>
                <w:szCs w:val="24"/>
                <w:u w:val="single"/>
              </w:rPr>
              <w:t>14</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szCs w:val="24"/>
              </w:rPr>
            </w:pPr>
            <w:r w:rsidRPr="00B42AB1">
              <w:rPr>
                <w:rFonts w:cs="Times New Roman"/>
                <w:szCs w:val="24"/>
              </w:rPr>
              <w:t>18</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szCs w:val="24"/>
              </w:rPr>
            </w:pPr>
            <w:r w:rsidRPr="00B42AB1">
              <w:rPr>
                <w:rFonts w:cs="Times New Roman"/>
                <w:szCs w:val="24"/>
              </w:rPr>
              <w:t>2</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happy with my work responsibilities</w:t>
            </w:r>
          </w:p>
        </w:tc>
        <w:tc>
          <w:tcPr>
            <w:tcW w:w="1134" w:type="dxa"/>
            <w:shd w:val="clear" w:color="auto" w:fill="FBE4D5" w:themeFill="accent2" w:themeFillTint="33"/>
          </w:tcPr>
          <w:p w:rsidR="002118AE" w:rsidRPr="00891B74" w:rsidRDefault="002118AE" w:rsidP="002E5D29">
            <w:pPr>
              <w:spacing w:line="240" w:lineRule="auto"/>
              <w:jc w:val="center"/>
              <w:rPr>
                <w:rFonts w:cs="Times New Roman"/>
                <w:szCs w:val="24"/>
              </w:rPr>
            </w:pPr>
            <w:r w:rsidRPr="00891B74">
              <w:rPr>
                <w:rFonts w:cs="Times New Roman"/>
                <w:szCs w:val="24"/>
              </w:rPr>
              <w:t>1</w:t>
            </w:r>
          </w:p>
        </w:tc>
        <w:tc>
          <w:tcPr>
            <w:tcW w:w="1134" w:type="dxa"/>
            <w:shd w:val="clear" w:color="auto" w:fill="FBE4D5" w:themeFill="accent2" w:themeFillTint="33"/>
          </w:tcPr>
          <w:p w:rsidR="002118AE" w:rsidRPr="00891B74" w:rsidRDefault="002118AE" w:rsidP="002E5D29">
            <w:pPr>
              <w:spacing w:line="240" w:lineRule="auto"/>
              <w:jc w:val="center"/>
              <w:rPr>
                <w:rFonts w:cs="Times New Roman"/>
                <w:szCs w:val="24"/>
              </w:rPr>
            </w:pPr>
            <w:r w:rsidRPr="00891B74">
              <w:rPr>
                <w:rFonts w:cs="Times New Roman"/>
                <w:szCs w:val="24"/>
              </w:rPr>
              <w:t>3</w:t>
            </w:r>
          </w:p>
        </w:tc>
        <w:tc>
          <w:tcPr>
            <w:tcW w:w="1134" w:type="dxa"/>
            <w:shd w:val="clear" w:color="auto" w:fill="FBE4D5" w:themeFill="accent2" w:themeFillTint="33"/>
          </w:tcPr>
          <w:p w:rsidR="002118AE" w:rsidRPr="00891B74" w:rsidRDefault="002118AE" w:rsidP="002E5D29">
            <w:pPr>
              <w:spacing w:line="240" w:lineRule="auto"/>
              <w:jc w:val="center"/>
              <w:rPr>
                <w:rFonts w:cs="Times New Roman"/>
                <w:szCs w:val="24"/>
              </w:rPr>
            </w:pPr>
            <w:r w:rsidRPr="00891B74">
              <w:rPr>
                <w:rFonts w:cs="Times New Roman"/>
                <w:szCs w:val="24"/>
              </w:rPr>
              <w:t>16</w:t>
            </w:r>
          </w:p>
        </w:tc>
        <w:tc>
          <w:tcPr>
            <w:tcW w:w="1134" w:type="dxa"/>
            <w:shd w:val="clear" w:color="auto" w:fill="C5E0B3" w:themeFill="accent6" w:themeFillTint="66"/>
          </w:tcPr>
          <w:p w:rsidR="002118AE" w:rsidRPr="00891B74" w:rsidRDefault="002118AE" w:rsidP="002E5D29">
            <w:pPr>
              <w:spacing w:line="240" w:lineRule="auto"/>
              <w:jc w:val="center"/>
              <w:rPr>
                <w:rFonts w:cs="Times New Roman"/>
                <w:b/>
                <w:szCs w:val="24"/>
              </w:rPr>
            </w:pPr>
            <w:r w:rsidRPr="00891B74">
              <w:rPr>
                <w:rFonts w:cs="Times New Roman"/>
                <w:b/>
                <w:szCs w:val="24"/>
              </w:rPr>
              <w:t>20</w:t>
            </w:r>
          </w:p>
        </w:tc>
        <w:tc>
          <w:tcPr>
            <w:tcW w:w="1224" w:type="dxa"/>
            <w:shd w:val="clear" w:color="auto" w:fill="C5E0B3" w:themeFill="accent6" w:themeFillTint="66"/>
          </w:tcPr>
          <w:p w:rsidR="002118AE" w:rsidRPr="00891B74" w:rsidRDefault="002118AE" w:rsidP="002E5D29">
            <w:pPr>
              <w:spacing w:line="240" w:lineRule="auto"/>
              <w:jc w:val="center"/>
              <w:rPr>
                <w:rFonts w:cs="Times New Roman"/>
                <w:b/>
                <w:szCs w:val="24"/>
              </w:rPr>
            </w:pPr>
            <w:r w:rsidRPr="00891B74">
              <w:rPr>
                <w:rFonts w:cs="Times New Roman"/>
                <w:b/>
                <w:szCs w:val="24"/>
              </w:rPr>
              <w:t>6</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feel comfortable in carrying out my responsibilities</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8</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11</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20</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7</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work relationships with the people around me</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4</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11</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23</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8</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various activities in the firm &amp; love participating in them</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12</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26</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5</w:t>
            </w:r>
          </w:p>
        </w:tc>
      </w:tr>
      <w:tr w:rsidR="002118AE" w:rsidRPr="00B42AB1" w:rsidTr="00CB417D">
        <w:trPr>
          <w:jc w:val="center"/>
        </w:trPr>
        <w:tc>
          <w:tcPr>
            <w:tcW w:w="3256" w:type="dxa"/>
            <w:shd w:val="clear" w:color="auto" w:fill="FFFFFF" w:themeFill="background1"/>
          </w:tcPr>
          <w:p w:rsidR="002118AE" w:rsidRPr="00304769" w:rsidRDefault="00CB417D" w:rsidP="00304769">
            <w:pPr>
              <w:pStyle w:val="ListParagraph"/>
              <w:numPr>
                <w:ilvl w:val="0"/>
                <w:numId w:val="32"/>
              </w:numPr>
              <w:spacing w:line="276" w:lineRule="auto"/>
              <w:rPr>
                <w:b/>
              </w:rPr>
            </w:pPr>
            <w:r>
              <w:rPr>
                <w:b/>
                <w:shd w:val="clear" w:color="auto" w:fill="FFFFFF"/>
              </w:rPr>
              <w:t xml:space="preserve">I am happy with </w:t>
            </w:r>
            <w:r w:rsidR="002118AE" w:rsidRPr="00304769">
              <w:rPr>
                <w:b/>
                <w:shd w:val="clear" w:color="auto" w:fill="FFFFFF"/>
              </w:rPr>
              <w:t>our overall job security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2</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10</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27</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7</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given right to put forward my opinions</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15</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21</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7</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leaders in my workplace as positive role models</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14</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23</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4</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present performance appraisal policy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15</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22</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4</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lastRenderedPageBreak/>
              <w:t>I am happy with the recognition and rewards for my outstanding</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16</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18</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7</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&amp; able to maintain a healthy balance between work and family life</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9</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13</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18</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6</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and think I've been awarded right set of duties, as per my ability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14</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24</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5</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Fulfilling my responsibilities give me a feeling of satisfaction &amp; personal achievement</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10</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25</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8</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leave policy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2</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13</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20</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6</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employee assistance policy (e.g.- transport)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14</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21</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5</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long term benefit &amp; insurance policies of the company</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4</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8</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28</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5</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experience personal growth such as upgrading skills and learning other tasks apart from your regular to-dos</w:t>
            </w:r>
          </w:p>
        </w:tc>
        <w:tc>
          <w:tcPr>
            <w:tcW w:w="1134" w:type="dxa"/>
            <w:shd w:val="clear" w:color="auto" w:fill="FBE4D5" w:themeFill="accent2" w:themeFillTint="33"/>
          </w:tcPr>
          <w:p w:rsidR="002118AE" w:rsidRPr="00B42AB1" w:rsidRDefault="002E5D29"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6</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8</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28</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4</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I’ve had enough training to solve customer issues</w:t>
            </w:r>
          </w:p>
        </w:tc>
        <w:tc>
          <w:tcPr>
            <w:tcW w:w="1134" w:type="dxa"/>
            <w:shd w:val="clear" w:color="auto" w:fill="FBE4D5" w:themeFill="accent2" w:themeFillTint="33"/>
          </w:tcPr>
          <w:p w:rsidR="002118AE" w:rsidRPr="00B42AB1" w:rsidRDefault="002E5D29" w:rsidP="002E5D29">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11</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27</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5</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know who to go for a solution , If something unusual comes up</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3</w:t>
            </w:r>
          </w:p>
        </w:tc>
        <w:tc>
          <w:tcPr>
            <w:tcW w:w="1134" w:type="dxa"/>
            <w:shd w:val="clear" w:color="auto" w:fill="FBE4D5" w:themeFill="accent2" w:themeFillTint="33"/>
          </w:tcPr>
          <w:p w:rsidR="002118AE" w:rsidRPr="00B42AB1" w:rsidRDefault="002118AE" w:rsidP="002E5D29">
            <w:pPr>
              <w:spacing w:line="240" w:lineRule="auto"/>
              <w:jc w:val="center"/>
              <w:rPr>
                <w:rFonts w:cs="Times New Roman"/>
                <w:szCs w:val="24"/>
              </w:rPr>
            </w:pPr>
            <w:r w:rsidRPr="00B42AB1">
              <w:rPr>
                <w:rFonts w:cs="Times New Roman"/>
                <w:szCs w:val="24"/>
              </w:rPr>
              <w:t>9</w:t>
            </w:r>
          </w:p>
        </w:tc>
        <w:tc>
          <w:tcPr>
            <w:tcW w:w="113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29</w:t>
            </w:r>
          </w:p>
        </w:tc>
        <w:tc>
          <w:tcPr>
            <w:tcW w:w="1224" w:type="dxa"/>
            <w:shd w:val="clear" w:color="auto" w:fill="C5E0B3" w:themeFill="accent6" w:themeFillTint="66"/>
          </w:tcPr>
          <w:p w:rsidR="002118AE" w:rsidRPr="00B42AB1" w:rsidRDefault="002118AE" w:rsidP="002E5D29">
            <w:pPr>
              <w:spacing w:line="240" w:lineRule="auto"/>
              <w:jc w:val="center"/>
              <w:rPr>
                <w:rFonts w:cs="Times New Roman"/>
                <w:b/>
                <w:szCs w:val="24"/>
              </w:rPr>
            </w:pPr>
            <w:r w:rsidRPr="00B42AB1">
              <w:rPr>
                <w:rFonts w:cs="Times New Roman"/>
                <w:b/>
                <w:szCs w:val="24"/>
              </w:rPr>
              <w:t>4</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I’m agree with the fact that job cause an unreasonable amount of stress in life</w:t>
            </w:r>
          </w:p>
        </w:tc>
        <w:tc>
          <w:tcPr>
            <w:tcW w:w="1134" w:type="dxa"/>
            <w:shd w:val="clear" w:color="auto" w:fill="FBE4D5" w:themeFill="accent2" w:themeFillTint="33"/>
          </w:tcPr>
          <w:p w:rsidR="002118AE" w:rsidRPr="00B42AB1" w:rsidRDefault="00515B6E" w:rsidP="00515B6E">
            <w:pPr>
              <w:spacing w:line="240" w:lineRule="auto"/>
              <w:jc w:val="center"/>
              <w:rPr>
                <w:rFonts w:cs="Times New Roman"/>
                <w:szCs w:val="24"/>
              </w:rPr>
            </w:pPr>
            <w:r>
              <w:rPr>
                <w:rFonts w:cs="Times New Roman"/>
                <w:szCs w:val="24"/>
              </w:rPr>
              <w:t>0</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5</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13</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22</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6</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I’m satisfied with the lunch benefit</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4</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16</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19</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6</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 am satisfied with the maternity benefits</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17</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24</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4</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lastRenderedPageBreak/>
              <w:t>I’m satisfied with the company image</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10</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24</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10</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I’m satisfied with group insurance</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7</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13</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22</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3</w:t>
            </w:r>
          </w:p>
        </w:tc>
      </w:tr>
      <w:tr w:rsidR="002118AE" w:rsidRPr="00B42AB1" w:rsidTr="00CB417D">
        <w:trPr>
          <w:jc w:val="center"/>
        </w:trPr>
        <w:tc>
          <w:tcPr>
            <w:tcW w:w="3256" w:type="dxa"/>
            <w:shd w:val="clear" w:color="auto" w:fill="FFFFFF" w:themeFill="background1"/>
          </w:tcPr>
          <w:p w:rsidR="002118AE" w:rsidRPr="00304769" w:rsidRDefault="002118AE" w:rsidP="00304769">
            <w:pPr>
              <w:pStyle w:val="ListParagraph"/>
              <w:numPr>
                <w:ilvl w:val="0"/>
                <w:numId w:val="32"/>
              </w:numPr>
              <w:spacing w:line="276" w:lineRule="auto"/>
              <w:rPr>
                <w:b/>
              </w:rPr>
            </w:pPr>
            <w:r w:rsidRPr="00304769">
              <w:rPr>
                <w:b/>
                <w:shd w:val="clear" w:color="auto" w:fill="FFFFFF"/>
              </w:rPr>
              <w:t>I’m satisfied with their whole HR policies and systems</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0</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6</w:t>
            </w:r>
          </w:p>
        </w:tc>
        <w:tc>
          <w:tcPr>
            <w:tcW w:w="1134" w:type="dxa"/>
            <w:shd w:val="clear" w:color="auto" w:fill="FBE4D5" w:themeFill="accent2" w:themeFillTint="33"/>
          </w:tcPr>
          <w:p w:rsidR="002118AE" w:rsidRPr="00B42AB1" w:rsidRDefault="002118AE" w:rsidP="00515B6E">
            <w:pPr>
              <w:spacing w:line="240" w:lineRule="auto"/>
              <w:jc w:val="center"/>
              <w:rPr>
                <w:rFonts w:cs="Times New Roman"/>
                <w:szCs w:val="24"/>
              </w:rPr>
            </w:pPr>
            <w:r w:rsidRPr="00B42AB1">
              <w:rPr>
                <w:rFonts w:cs="Times New Roman"/>
                <w:szCs w:val="24"/>
              </w:rPr>
              <w:t>14</w:t>
            </w:r>
          </w:p>
        </w:tc>
        <w:tc>
          <w:tcPr>
            <w:tcW w:w="113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23</w:t>
            </w:r>
          </w:p>
        </w:tc>
        <w:tc>
          <w:tcPr>
            <w:tcW w:w="1224" w:type="dxa"/>
            <w:shd w:val="clear" w:color="auto" w:fill="C5E0B3" w:themeFill="accent6" w:themeFillTint="66"/>
          </w:tcPr>
          <w:p w:rsidR="002118AE" w:rsidRPr="00B42AB1" w:rsidRDefault="002118AE" w:rsidP="00515B6E">
            <w:pPr>
              <w:spacing w:line="240" w:lineRule="auto"/>
              <w:jc w:val="center"/>
              <w:rPr>
                <w:rFonts w:cs="Times New Roman"/>
                <w:b/>
                <w:szCs w:val="24"/>
              </w:rPr>
            </w:pPr>
            <w:r w:rsidRPr="00B42AB1">
              <w:rPr>
                <w:rFonts w:cs="Times New Roman"/>
                <w:b/>
                <w:szCs w:val="24"/>
              </w:rPr>
              <w:t>3</w:t>
            </w:r>
          </w:p>
        </w:tc>
      </w:tr>
    </w:tbl>
    <w:p w:rsidR="00F650D3" w:rsidRDefault="00F650D3" w:rsidP="00515B6E">
      <w:pPr>
        <w:pStyle w:val="Heading1"/>
      </w:pPr>
    </w:p>
    <w:p w:rsidR="00064B2B" w:rsidRDefault="00064B2B" w:rsidP="00515B6E">
      <w:pPr>
        <w:pStyle w:val="Heading1"/>
      </w:pPr>
      <w:bookmarkStart w:id="37" w:name="_Toc56550941"/>
      <w:r>
        <w:t>4.3 Graphical Presentation and differentiation of satisfaction between gender and job experience</w:t>
      </w:r>
      <w:bookmarkEnd w:id="37"/>
    </w:p>
    <w:p w:rsidR="007A2F58" w:rsidRDefault="003C3CF1" w:rsidP="00F650D3">
      <w:pPr>
        <w:jc w:val="both"/>
      </w:pPr>
      <w:r w:rsidRPr="003C3CF1">
        <w:t xml:space="preserve">This part illustrates the survey findings in pie </w:t>
      </w:r>
      <w:r>
        <w:t>charts. Each pie charts are provided contains its interpretation with differentiation of satisfaction between the male and female respondents and satisfaction separately based on employees job experience.</w:t>
      </w:r>
    </w:p>
    <w:p w:rsidR="007A2F58" w:rsidRDefault="007A2F58" w:rsidP="007A2F58">
      <w:r>
        <w:rPr>
          <w:noProof/>
          <w:lang w:eastAsia="en-GB"/>
        </w:rPr>
        <w:drawing>
          <wp:inline distT="114300" distB="114300" distL="114300" distR="114300" wp14:anchorId="64FF7841" wp14:editId="37B54538">
            <wp:extent cx="5943600" cy="2501900"/>
            <wp:effectExtent l="0" t="0" r="0" b="0"/>
            <wp:docPr id="38" name="image14.png" descr="Forms response chart. Question title: The company clearly conveys its mission and vision to its employees-. Number of responses: 46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The company clearly conveys its mission and vision to its employees-. Number of responses: 46 responses."/>
                    <pic:cNvPicPr preferRelativeResize="0"/>
                  </pic:nvPicPr>
                  <pic:blipFill>
                    <a:blip r:embed="rId17"/>
                    <a:srcRect/>
                    <a:stretch>
                      <a:fillRect/>
                    </a:stretch>
                  </pic:blipFill>
                  <pic:spPr>
                    <a:xfrm>
                      <a:off x="0" y="0"/>
                      <a:ext cx="5943600" cy="2501900"/>
                    </a:xfrm>
                    <a:prstGeom prst="rect">
                      <a:avLst/>
                    </a:prstGeom>
                    <a:ln/>
                  </pic:spPr>
                </pic:pic>
              </a:graphicData>
            </a:graphic>
          </wp:inline>
        </w:drawing>
      </w:r>
    </w:p>
    <w:p w:rsidR="00F650D3" w:rsidRPr="00F650D3" w:rsidRDefault="00F650D3" w:rsidP="007A2F58">
      <w:pPr>
        <w:rPr>
          <w:b/>
        </w:rPr>
      </w:pPr>
      <w:r w:rsidRPr="00F650D3">
        <w:rPr>
          <w:b/>
        </w:rPr>
        <w:t>Interpretation:</w:t>
      </w:r>
    </w:p>
    <w:p w:rsidR="00F650D3" w:rsidRDefault="00D8365D" w:rsidP="00D8365D">
      <w:pPr>
        <w:jc w:val="both"/>
      </w:pPr>
      <w:r>
        <w:t>Out of 46 employees, 54% agreed and 15.2% are strongly agreed that their company clearly conveys its mission and vision to its employees. 26.1% or 12 employees were neutral here and out of these 12 employees 8 are from less than 1 year job experience. Moreover, 2 employees who have strongly disagreed are also have less than 1 year job experience. Therefore, it can be said that mostly employees who have below 1 years of job experience are not satisfied in this statement. Additionally, male employees are more satisfied compared to female employees as most of the male employees either agreed or strongly agreed with this statement.</w:t>
      </w:r>
    </w:p>
    <w:p w:rsidR="00D8365D" w:rsidRDefault="00D8365D" w:rsidP="007A2F58"/>
    <w:p w:rsidR="007A2F58" w:rsidRDefault="007A2F58" w:rsidP="007A2F58">
      <w:r>
        <w:rPr>
          <w:noProof/>
          <w:lang w:eastAsia="en-GB"/>
        </w:rPr>
        <w:lastRenderedPageBreak/>
        <w:drawing>
          <wp:inline distT="114300" distB="114300" distL="114300" distR="114300" wp14:anchorId="402D5135" wp14:editId="25912C42">
            <wp:extent cx="5943600" cy="2501900"/>
            <wp:effectExtent l="0" t="0" r="0" b="0"/>
            <wp:docPr id="48" name="image12.png" descr="Forms response chart. Question title: I’m satisfied with the working environment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I’m satisfied with the working environment of the company-. Number of responses: 46 responses."/>
                    <pic:cNvPicPr preferRelativeResize="0"/>
                  </pic:nvPicPr>
                  <pic:blipFill>
                    <a:blip r:embed="rId18"/>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5D44D6" w:rsidP="007A2F58">
      <w:r>
        <w:t>Out of 46 employees of Dhaka Bank Limited, 54.3% agreed and 23.9% strongly agreed with the statement. The statement also evaluates that mostly the employees who are working more than 1 year in the bank, are more satisfied than the employees who are working less than a year. The satisfied female percentage is higher as 13 out of 18 female employees responded they agree with the statement. On the other hand, only 19 male responded that they are agree in this statement.</w:t>
      </w:r>
    </w:p>
    <w:p w:rsidR="007A2F58" w:rsidRDefault="007A2F58" w:rsidP="007A2F58">
      <w:r>
        <w:rPr>
          <w:noProof/>
          <w:lang w:eastAsia="en-GB"/>
        </w:rPr>
        <w:drawing>
          <wp:inline distT="114300" distB="114300" distL="114300" distR="114300" wp14:anchorId="4D5B96D3" wp14:editId="4DB5F4FE">
            <wp:extent cx="5943600" cy="2085975"/>
            <wp:effectExtent l="0" t="0" r="0" b="9525"/>
            <wp:docPr id="50" name="image6.png" descr="Forms response chart. Question title: I am satisfied with job location-. Number of responses: 46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I am satisfied with job location-. Number of responses: 46 responses."/>
                    <pic:cNvPicPr preferRelativeResize="0"/>
                  </pic:nvPicPr>
                  <pic:blipFill rotWithShape="1">
                    <a:blip r:embed="rId19"/>
                    <a:srcRect t="7614" b="9010"/>
                    <a:stretch/>
                  </pic:blipFill>
                  <pic:spPr bwMode="auto">
                    <a:xfrm>
                      <a:off x="0" y="0"/>
                      <a:ext cx="5943600" cy="2085975"/>
                    </a:xfrm>
                    <a:prstGeom prst="rect">
                      <a:avLst/>
                    </a:prstGeom>
                    <a:ln>
                      <a:noFill/>
                    </a:ln>
                    <a:extLst>
                      <a:ext uri="{53640926-AAD7-44D8-BBD7-CCE9431645EC}">
                        <a14:shadowObscured xmlns:a14="http://schemas.microsoft.com/office/drawing/2010/main"/>
                      </a:ext>
                    </a:extLst>
                  </pic:spPr>
                </pic:pic>
              </a:graphicData>
            </a:graphic>
          </wp:inline>
        </w:drawing>
      </w:r>
    </w:p>
    <w:p w:rsidR="00F650D3" w:rsidRPr="00F650D3" w:rsidRDefault="00F650D3" w:rsidP="00F650D3">
      <w:pPr>
        <w:rPr>
          <w:b/>
        </w:rPr>
      </w:pPr>
      <w:r w:rsidRPr="00F650D3">
        <w:rPr>
          <w:b/>
        </w:rPr>
        <w:t>Interpretation:</w:t>
      </w:r>
    </w:p>
    <w:p w:rsidR="00F650D3" w:rsidRDefault="005D44D6" w:rsidP="009378B0">
      <w:pPr>
        <w:jc w:val="both"/>
      </w:pPr>
      <w:r>
        <w:t>Job location is an important satisfaction factor, mostly for females in Bangladesh. Out of 46 respondents, 52.2% agreed and 21.7% strongly agreed with their job location</w:t>
      </w:r>
      <w:r w:rsidR="009378B0">
        <w:t xml:space="preserve">, however, 10.9% or </w:t>
      </w:r>
      <w:r>
        <w:t xml:space="preserve">5 respondents also disagreed </w:t>
      </w:r>
      <w:r w:rsidR="009378B0">
        <w:t xml:space="preserve">and 15.2% or 7 respondents were neutral also. </w:t>
      </w:r>
    </w:p>
    <w:p w:rsidR="009378B0" w:rsidRDefault="009378B0" w:rsidP="009378B0">
      <w:pPr>
        <w:jc w:val="both"/>
      </w:pPr>
      <w:r>
        <w:t>After analysing the satisfaction level based on gender, it is found that only 10 female employees are satisfied out of 18 female employees while 24 male respondents were satisfied with their job location. Mostly the employees who are working in Dhaka Bank for 4-6 or more than 6 years are found satisfied compared to the new employees.</w:t>
      </w:r>
    </w:p>
    <w:p w:rsidR="00F650D3" w:rsidRDefault="00F650D3" w:rsidP="007A2F58"/>
    <w:p w:rsidR="007A2F58" w:rsidRDefault="007A2F58" w:rsidP="007A2F58">
      <w:r>
        <w:rPr>
          <w:noProof/>
          <w:lang w:eastAsia="en-GB"/>
        </w:rPr>
        <w:drawing>
          <wp:inline distT="114300" distB="114300" distL="114300" distR="114300" wp14:anchorId="58849408" wp14:editId="712FD5FD">
            <wp:extent cx="5943600" cy="2057400"/>
            <wp:effectExtent l="0" t="0" r="0" b="0"/>
            <wp:docPr id="51" name="image29.png" descr="Forms response chart. Question title: I am satisfied with the present working hour-. Number of responses: 46 responses."/>
            <wp:cNvGraphicFramePr/>
            <a:graphic xmlns:a="http://schemas.openxmlformats.org/drawingml/2006/main">
              <a:graphicData uri="http://schemas.openxmlformats.org/drawingml/2006/picture">
                <pic:pic xmlns:pic="http://schemas.openxmlformats.org/drawingml/2006/picture">
                  <pic:nvPicPr>
                    <pic:cNvPr id="0" name="image29.png" descr="Forms response chart. Question title: I am satisfied with the present working hour-. Number of responses: 46 responses."/>
                    <pic:cNvPicPr preferRelativeResize="0"/>
                  </pic:nvPicPr>
                  <pic:blipFill rotWithShape="1">
                    <a:blip r:embed="rId20"/>
                    <a:srcRect t="7995" b="9771"/>
                    <a:stretch/>
                  </pic:blipFill>
                  <pic:spPr bwMode="auto">
                    <a:xfrm>
                      <a:off x="0" y="0"/>
                      <a:ext cx="5943600" cy="2057400"/>
                    </a:xfrm>
                    <a:prstGeom prst="rect">
                      <a:avLst/>
                    </a:prstGeom>
                    <a:ln>
                      <a:noFill/>
                    </a:ln>
                    <a:extLst>
                      <a:ext uri="{53640926-AAD7-44D8-BBD7-CCE9431645EC}">
                        <a14:shadowObscured xmlns:a14="http://schemas.microsoft.com/office/drawing/2010/main"/>
                      </a:ext>
                    </a:extLst>
                  </pic:spPr>
                </pic:pic>
              </a:graphicData>
            </a:graphic>
          </wp:inline>
        </w:drawing>
      </w:r>
    </w:p>
    <w:p w:rsidR="00F650D3" w:rsidRPr="00F650D3" w:rsidRDefault="00F650D3" w:rsidP="00F650D3">
      <w:pPr>
        <w:rPr>
          <w:b/>
        </w:rPr>
      </w:pPr>
      <w:r w:rsidRPr="00F650D3">
        <w:rPr>
          <w:b/>
        </w:rPr>
        <w:t>Interpretation:</w:t>
      </w:r>
    </w:p>
    <w:p w:rsidR="00F650D3" w:rsidRDefault="009378B0" w:rsidP="004D0F45">
      <w:pPr>
        <w:jc w:val="both"/>
      </w:pPr>
      <w:r>
        <w:t>In Dhaka Bank, job duties start from 9.30 A.M. to 5 P.M. There are a launch break at 2 P.M to 2.45 P.M. However, to identify whether employees are satisfied with this long 8 hours of job responsibilities, this statement were added. It is found that out of 46 employees, 37% agreed and 10</w:t>
      </w:r>
      <w:r w:rsidR="004D0F45">
        <w:t xml:space="preserve">.9% strongly agreed with the statement while mostly disagreed. The employees working less than 1 year are much dissatisfied with their present working hour. </w:t>
      </w:r>
    </w:p>
    <w:p w:rsidR="004D0F45" w:rsidRDefault="004D0F45" w:rsidP="004D0F45">
      <w:pPr>
        <w:jc w:val="both"/>
      </w:pPr>
      <w:r>
        <w:t>A total of 12 female employees have marked neutral and disagree shows that female employees are much dissatisfied compared to male employees with their working hour.</w:t>
      </w:r>
    </w:p>
    <w:p w:rsidR="004D0F45" w:rsidRDefault="004D0F45" w:rsidP="004D0F45">
      <w:pPr>
        <w:jc w:val="both"/>
      </w:pPr>
    </w:p>
    <w:p w:rsidR="00F650D3" w:rsidRDefault="007A2F58" w:rsidP="007A2F58">
      <w:r>
        <w:rPr>
          <w:noProof/>
          <w:lang w:eastAsia="en-GB"/>
        </w:rPr>
        <w:drawing>
          <wp:inline distT="114300" distB="114300" distL="114300" distR="114300" wp14:anchorId="53313801" wp14:editId="223E6A30">
            <wp:extent cx="5943600" cy="1876425"/>
            <wp:effectExtent l="0" t="0" r="0" b="9525"/>
            <wp:docPr id="5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rotWithShape="1">
                    <a:blip r:embed="rId21"/>
                    <a:srcRect t="7234" b="9391"/>
                    <a:stretch/>
                  </pic:blipFill>
                  <pic:spPr bwMode="auto">
                    <a:xfrm>
                      <a:off x="0" y="0"/>
                      <a:ext cx="5943600" cy="1876425"/>
                    </a:xfrm>
                    <a:prstGeom prst="rect">
                      <a:avLst/>
                    </a:prstGeom>
                    <a:ln>
                      <a:noFill/>
                    </a:ln>
                    <a:extLst>
                      <a:ext uri="{53640926-AAD7-44D8-BBD7-CCE9431645EC}">
                        <a14:shadowObscured xmlns:a14="http://schemas.microsoft.com/office/drawing/2010/main"/>
                      </a:ext>
                    </a:extLst>
                  </pic:spPr>
                </pic:pic>
              </a:graphicData>
            </a:graphic>
          </wp:inline>
        </w:drawing>
      </w:r>
    </w:p>
    <w:p w:rsidR="00F650D3" w:rsidRPr="00F650D3" w:rsidRDefault="00F650D3" w:rsidP="00F650D3">
      <w:pPr>
        <w:rPr>
          <w:b/>
        </w:rPr>
      </w:pPr>
      <w:r w:rsidRPr="00F650D3">
        <w:rPr>
          <w:b/>
        </w:rPr>
        <w:t>Interpretation:</w:t>
      </w:r>
    </w:p>
    <w:p w:rsidR="00F650D3" w:rsidRDefault="004D0F45" w:rsidP="00E23368">
      <w:pPr>
        <w:jc w:val="both"/>
      </w:pPr>
      <w:r>
        <w:t xml:space="preserve">Most of the employees are found dissatisfied as only 34.8% or 16 employees agreed and only 2 employees strongly agreed that they are satisfied with their salary structure. </w:t>
      </w:r>
    </w:p>
    <w:p w:rsidR="004D0F45" w:rsidRDefault="004D0F45" w:rsidP="00E23368">
      <w:pPr>
        <w:jc w:val="both"/>
      </w:pPr>
      <w:r>
        <w:t>Based on job experience, a total of 23 employees whose job experience is below 1 year or 1-3 years have marked either neutral or disagreed.</w:t>
      </w:r>
    </w:p>
    <w:p w:rsidR="004D0F45" w:rsidRDefault="004D0F45" w:rsidP="00E23368">
      <w:pPr>
        <w:jc w:val="both"/>
      </w:pPr>
      <w:r>
        <w:t>Based on gender, male employees are less satisfied compared with female employees with their present salary structure in Dhaka Bank Limited.</w:t>
      </w:r>
    </w:p>
    <w:p w:rsidR="004D0F45" w:rsidRDefault="004D0F45" w:rsidP="007A2F58"/>
    <w:p w:rsidR="007A2F58" w:rsidRDefault="007A2F58" w:rsidP="007A2F58">
      <w:r>
        <w:rPr>
          <w:noProof/>
          <w:lang w:eastAsia="en-GB"/>
        </w:rPr>
        <w:lastRenderedPageBreak/>
        <w:drawing>
          <wp:inline distT="114300" distB="114300" distL="114300" distR="114300" wp14:anchorId="4F7C7586" wp14:editId="74B57775">
            <wp:extent cx="5943600" cy="2501900"/>
            <wp:effectExtent l="0" t="0" r="0" b="0"/>
            <wp:docPr id="53" name="image30.png" descr="Forms response chart. Question title: I am satisfied with the compensation I get &amp;amp; I think it matches with my responsi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30.png" descr="Forms response chart. Question title: I am satisfied with the compensation I get &amp;amp; I think it matches with my responsibility. Number of responses: 46 responses."/>
                    <pic:cNvPicPr preferRelativeResize="0"/>
                  </pic:nvPicPr>
                  <pic:blipFill>
                    <a:blip r:embed="rId22"/>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E23368" w:rsidRDefault="004D0F45" w:rsidP="00E23368">
      <w:pPr>
        <w:jc w:val="both"/>
        <w:rPr>
          <w:shd w:val="clear" w:color="auto" w:fill="FFFFFF"/>
        </w:rPr>
      </w:pPr>
      <w:r w:rsidRPr="004D0F45">
        <w:rPr>
          <w:shd w:val="clear" w:color="auto" w:fill="FFFFFF"/>
        </w:rPr>
        <w:t>Most of the employees are not satisfied with the compensation they get as they think it doesn’t matches with their responsibility</w:t>
      </w:r>
      <w:r>
        <w:rPr>
          <w:shd w:val="clear" w:color="auto" w:fill="FFFFFF"/>
        </w:rPr>
        <w:t xml:space="preserve">. </w:t>
      </w:r>
      <w:r w:rsidR="00E23368">
        <w:rPr>
          <w:shd w:val="clear" w:color="auto" w:fill="FFFFFF"/>
        </w:rPr>
        <w:t>Out of 18 employees whose job experience is below 1 year, 15 marked that they are not satisfied. However, the employees who are working for 4-6 years are found mostly satisfied. Additionally, mostly females employees are found satisfied compared to the male employees.</w:t>
      </w:r>
    </w:p>
    <w:p w:rsidR="007A2F58" w:rsidRDefault="007A2F58" w:rsidP="007A2F58">
      <w:r>
        <w:rPr>
          <w:noProof/>
          <w:lang w:eastAsia="en-GB"/>
        </w:rPr>
        <w:drawing>
          <wp:inline distT="114300" distB="114300" distL="114300" distR="114300" wp14:anchorId="70B4C547" wp14:editId="620125B5">
            <wp:extent cx="5943600" cy="2501900"/>
            <wp:effectExtent l="0" t="0" r="0" b="0"/>
            <wp:docPr id="54" name="image32.png" descr="Forms response chart. Question title: I am satisfied with the compensation I get &amp;amp; I think it matches with my responsi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32.png" descr="Forms response chart. Question title: I am satisfied with the compensation I get &amp;amp; I think it matches with my responsibility. Number of responses: 46 responses."/>
                    <pic:cNvPicPr preferRelativeResize="0"/>
                  </pic:nvPicPr>
                  <pic:blipFill>
                    <a:blip r:embed="rId22"/>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E23368" w:rsidP="00E23368">
      <w:pPr>
        <w:jc w:val="both"/>
      </w:pPr>
      <w:r w:rsidRPr="00E23368">
        <w:t>Most employees are dissatisfied with the compensation they receive because they believe it is not in line with their duties. Among</w:t>
      </w:r>
      <w:r>
        <w:t xml:space="preserve"> the employees with less than 1</w:t>
      </w:r>
      <w:r w:rsidRPr="00E23368">
        <w:t xml:space="preserve"> years of work experience, </w:t>
      </w:r>
      <w:r>
        <w:t xml:space="preserve">and who have 1-3 years job experience are more dissatisfied than the old employees as </w:t>
      </w:r>
      <w:r w:rsidRPr="00E23368">
        <w:t xml:space="preserve">most of the employees who have worked for 4-6 years are </w:t>
      </w:r>
      <w:r>
        <w:t>satisfied. Also, compared to male, most female</w:t>
      </w:r>
      <w:r w:rsidRPr="00E23368">
        <w:t xml:space="preserve"> are satisfied</w:t>
      </w:r>
      <w:r>
        <w:t xml:space="preserve"> with the present compensation package of Dhaka Bank Limited</w:t>
      </w:r>
      <w:r w:rsidRPr="00E23368">
        <w:t>.</w:t>
      </w:r>
    </w:p>
    <w:p w:rsidR="00F650D3" w:rsidRDefault="00F650D3" w:rsidP="007A2F58"/>
    <w:p w:rsidR="007A2F58" w:rsidRDefault="007A2F58" w:rsidP="007A2F58">
      <w:r>
        <w:rPr>
          <w:noProof/>
          <w:lang w:eastAsia="en-GB"/>
        </w:rPr>
        <w:lastRenderedPageBreak/>
        <w:drawing>
          <wp:inline distT="114300" distB="114300" distL="114300" distR="114300" wp14:anchorId="611086C4" wp14:editId="520EEA43">
            <wp:extent cx="5943600" cy="2501900"/>
            <wp:effectExtent l="0" t="0" r="0" b="0"/>
            <wp:docPr id="55" name="image17.png" descr="Forms response chart. Question title: I am happy with my work responsibilities-. Number of responses: 46 responses."/>
            <wp:cNvGraphicFramePr/>
            <a:graphic xmlns:a="http://schemas.openxmlformats.org/drawingml/2006/main">
              <a:graphicData uri="http://schemas.openxmlformats.org/drawingml/2006/picture">
                <pic:pic xmlns:pic="http://schemas.openxmlformats.org/drawingml/2006/picture">
                  <pic:nvPicPr>
                    <pic:cNvPr id="0" name="image17.png" descr="Forms response chart. Question title: I am happy with my work responsibilities-. Number of responses: 46 responses."/>
                    <pic:cNvPicPr preferRelativeResize="0"/>
                  </pic:nvPicPr>
                  <pic:blipFill>
                    <a:blip r:embed="rId23"/>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E23368" w:rsidP="007A2F58">
      <w:r>
        <w:t>Most of the employees are found satisfied as out of 46 respondents, 43.5% agreed and 13% strongly agreed with the statement. Junior employees who have job experience of 1-3 years are less satisfied compared to senior employees. Male employees are more dissatisfied than female employees with their work responsibilities.</w:t>
      </w:r>
    </w:p>
    <w:p w:rsidR="007A2F58" w:rsidRDefault="007A2F58" w:rsidP="007A2F58"/>
    <w:p w:rsidR="007A2F58" w:rsidRDefault="007A2F58" w:rsidP="007A2F58">
      <w:r>
        <w:rPr>
          <w:noProof/>
          <w:lang w:eastAsia="en-GB"/>
        </w:rPr>
        <w:drawing>
          <wp:inline distT="114300" distB="114300" distL="114300" distR="114300" wp14:anchorId="213DFD1C" wp14:editId="6223DCCF">
            <wp:extent cx="5943600" cy="2501900"/>
            <wp:effectExtent l="0" t="0" r="0" b="0"/>
            <wp:docPr id="56" name="image33.png" descr="Forms response chart. Question title: I feel comfortable in carrying out my responsibilities-. Number of responses: 46 responses."/>
            <wp:cNvGraphicFramePr/>
            <a:graphic xmlns:a="http://schemas.openxmlformats.org/drawingml/2006/main">
              <a:graphicData uri="http://schemas.openxmlformats.org/drawingml/2006/picture">
                <pic:pic xmlns:pic="http://schemas.openxmlformats.org/drawingml/2006/picture">
                  <pic:nvPicPr>
                    <pic:cNvPr id="0" name="image33.png" descr="Forms response chart. Question title: I feel comfortable in carrying out my responsibilities-. Number of responses: 46 responses."/>
                    <pic:cNvPicPr preferRelativeResize="0"/>
                  </pic:nvPicPr>
                  <pic:blipFill>
                    <a:blip r:embed="rId24"/>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98276A" w:rsidP="0098276A">
      <w:pPr>
        <w:jc w:val="both"/>
      </w:pPr>
      <w:r>
        <w:t>A total of 60% employees either agreed or strongly agreed with the statement that shows most of the employees are comfortably performing their responsibilities. Among the 5 stages of job experience, 1-3 years of experience holders are found mostly dissatisfied than the old employees. Mostly male are found dissatisfied than the female employees in carrying out their responsibilities.</w:t>
      </w:r>
    </w:p>
    <w:p w:rsidR="007A2F58" w:rsidRDefault="007A2F58" w:rsidP="007A2F58">
      <w:r>
        <w:rPr>
          <w:noProof/>
          <w:lang w:eastAsia="en-GB"/>
        </w:rPr>
        <w:lastRenderedPageBreak/>
        <w:drawing>
          <wp:inline distT="114300" distB="114300" distL="114300" distR="114300" wp14:anchorId="14DACF89" wp14:editId="2958888C">
            <wp:extent cx="5943600" cy="2501900"/>
            <wp:effectExtent l="0" t="0" r="0" b="0"/>
            <wp:docPr id="57" name="image15.png" descr="Forms response chart. Question title: I am satisfied with work relationships with the people around me-. Number of responses: 46 responses."/>
            <wp:cNvGraphicFramePr/>
            <a:graphic xmlns:a="http://schemas.openxmlformats.org/drawingml/2006/main">
              <a:graphicData uri="http://schemas.openxmlformats.org/drawingml/2006/picture">
                <pic:pic xmlns:pic="http://schemas.openxmlformats.org/drawingml/2006/picture">
                  <pic:nvPicPr>
                    <pic:cNvPr id="0" name="image15.png" descr="Forms response chart. Question title: I am satisfied with work relationships with the people around me-. Number of responses: 46 responses."/>
                    <pic:cNvPicPr preferRelativeResize="0"/>
                  </pic:nvPicPr>
                  <pic:blipFill>
                    <a:blip r:embed="rId25"/>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98276A" w:rsidP="0098276A">
      <w:pPr>
        <w:jc w:val="both"/>
      </w:pPr>
      <w:r>
        <w:t>In total 67.4% employees agreed with the statement. Mostly dissatisfied employees based on job experience are the employees who have 1-3 years of job experience and satisfied employees are who have 4-6 years of job experience.  Mostly female candidates have shown dissatisfaction compared to male candidates.</w:t>
      </w:r>
    </w:p>
    <w:p w:rsidR="007A2F58" w:rsidRDefault="007A2F58" w:rsidP="007A2F58">
      <w:r>
        <w:rPr>
          <w:noProof/>
          <w:lang w:eastAsia="en-GB"/>
        </w:rPr>
        <w:drawing>
          <wp:inline distT="114300" distB="114300" distL="114300" distR="114300" wp14:anchorId="447B2B2A" wp14:editId="4433CEF6">
            <wp:extent cx="5943600" cy="2501900"/>
            <wp:effectExtent l="0" t="0" r="0" b="0"/>
            <wp:docPr id="58" name="image34.png" descr="Forms response chart. Question title: I am satisfied with various activities in the firm &amp;amp; love participating in them-. Number of responses: 46 responses."/>
            <wp:cNvGraphicFramePr/>
            <a:graphic xmlns:a="http://schemas.openxmlformats.org/drawingml/2006/main">
              <a:graphicData uri="http://schemas.openxmlformats.org/drawingml/2006/picture">
                <pic:pic xmlns:pic="http://schemas.openxmlformats.org/drawingml/2006/picture">
                  <pic:nvPicPr>
                    <pic:cNvPr id="0" name="image34.png" descr="Forms response chart. Question title: I am satisfied with various activities in the firm &amp;amp; love participating in them-. Number of responses: 46 responses."/>
                    <pic:cNvPicPr preferRelativeResize="0"/>
                  </pic:nvPicPr>
                  <pic:blipFill>
                    <a:blip r:embed="rId26"/>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646B1A" w:rsidP="00646B1A">
      <w:pPr>
        <w:jc w:val="both"/>
      </w:pPr>
      <w:r>
        <w:t>In total of 67.4% have either agreed or strongly agreed with the statement. The senior employees who have job experience of 4 to above 6 years are mostly satisfied. Mostly female candidates are satisfied with various activities in the bank and love to participate compared to female candidates.</w:t>
      </w:r>
    </w:p>
    <w:p w:rsidR="007A2F58" w:rsidRDefault="007A2F58" w:rsidP="007A2F58">
      <w:r>
        <w:rPr>
          <w:noProof/>
          <w:lang w:eastAsia="en-GB"/>
        </w:rPr>
        <w:lastRenderedPageBreak/>
        <w:drawing>
          <wp:inline distT="114300" distB="114300" distL="114300" distR="114300" wp14:anchorId="12979201" wp14:editId="5BC8F3A6">
            <wp:extent cx="5943600" cy="2501900"/>
            <wp:effectExtent l="0" t="0" r="0" b="0"/>
            <wp:docPr id="59" name="image11.png" descr="Forms response chart. Question title: I am happy with your overall job secur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I am happy with your overall job security-. Number of responses: 46 responses."/>
                    <pic:cNvPicPr preferRelativeResize="0"/>
                  </pic:nvPicPr>
                  <pic:blipFill>
                    <a:blip r:embed="rId27"/>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DD66CF" w:rsidP="00DD66CF">
      <w:pPr>
        <w:jc w:val="both"/>
      </w:pPr>
      <w:r>
        <w:t>The statement added to identify whether employees are satisfied regarding job security issues. It is found that 58.7% or 27 employees agreed and 7 employees strongly agreed with the statement that indicates most of the employees are satisfied with their job securities. Based on job experience, it is found that the employees who holds work experience of below 3 years are mostly worried or unsatisfied with their job security compared to older employees. The male employees are found mostly dissatisfied with their jobs than female employees.</w:t>
      </w:r>
    </w:p>
    <w:p w:rsidR="007A2F58" w:rsidRDefault="007A2F58" w:rsidP="007A2F58">
      <w:r>
        <w:rPr>
          <w:noProof/>
          <w:lang w:eastAsia="en-GB"/>
        </w:rPr>
        <w:drawing>
          <wp:inline distT="114300" distB="114300" distL="114300" distR="114300" wp14:anchorId="4738057D" wp14:editId="4B37729D">
            <wp:extent cx="5943600" cy="2501900"/>
            <wp:effectExtent l="0" t="0" r="0" b="0"/>
            <wp:docPr id="60" name="image10.png" descr="Forms response chart. Question title: I am satisfied with the given right to put forward my opinions-. Number of responses: 46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I am satisfied with the given right to put forward my opinions-. Number of responses: 46 responses."/>
                    <pic:cNvPicPr preferRelativeResize="0"/>
                  </pic:nvPicPr>
                  <pic:blipFill>
                    <a:blip r:embed="rId28"/>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4172DD" w:rsidRDefault="002D218F" w:rsidP="0044419A">
      <w:pPr>
        <w:jc w:val="both"/>
      </w:pPr>
      <w:r>
        <w:t>The statement added because opinion</w:t>
      </w:r>
      <w:r w:rsidRPr="002D218F">
        <w:t xml:space="preserve"> sharing can improve team productivity</w:t>
      </w:r>
      <w:r>
        <w:t xml:space="preserve"> and increase motivation</w:t>
      </w:r>
      <w:r w:rsidRPr="002D218F">
        <w:t xml:space="preserve">. Employees </w:t>
      </w:r>
      <w:r>
        <w:t>feel motivated</w:t>
      </w:r>
      <w:r w:rsidRPr="002D218F">
        <w:t xml:space="preserve"> </w:t>
      </w:r>
      <w:r>
        <w:t>if they have</w:t>
      </w:r>
      <w:r w:rsidRPr="002D218F">
        <w:t xml:space="preserve"> more easily access</w:t>
      </w:r>
      <w:r>
        <w:t xml:space="preserve"> sharing their opinion. However, out of 46 employees of Dhaka Bank Limited, </w:t>
      </w:r>
      <w:r w:rsidR="0044419A">
        <w:t xml:space="preserve">45.7% or 21 employees agreed and 15.2% or 7 employees are strongly agreed that refers that Dhaka Bank Limited given them right to put forward their opinions. </w:t>
      </w:r>
      <w:r w:rsidR="004172DD">
        <w:t xml:space="preserve">According to job experience, the employees who marked </w:t>
      </w:r>
      <w:r w:rsidR="004172DD">
        <w:lastRenderedPageBreak/>
        <w:t>disagree have lower that 3 years of experience. The female employees mostly marked disagree refers that female employees are mostly dissatisfied compared to male employees.</w:t>
      </w:r>
    </w:p>
    <w:p w:rsidR="007A2F58" w:rsidRDefault="007A2F58" w:rsidP="007A2F58">
      <w:r>
        <w:rPr>
          <w:noProof/>
          <w:lang w:eastAsia="en-GB"/>
        </w:rPr>
        <w:drawing>
          <wp:inline distT="114300" distB="114300" distL="114300" distR="114300" wp14:anchorId="2934C196" wp14:editId="67F35515">
            <wp:extent cx="5943600" cy="2501900"/>
            <wp:effectExtent l="0" t="0" r="0" b="0"/>
            <wp:docPr id="61" name="image8.png" descr="Forms response chart. Question title: I am satisfied with the leaders in my workplace as positive role models-. Number of responses: 46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I am satisfied with the leaders in my workplace as positive role models-. Number of responses: 46 responses."/>
                    <pic:cNvPicPr preferRelativeResize="0"/>
                  </pic:nvPicPr>
                  <pic:blipFill>
                    <a:blip r:embed="rId29"/>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74464F" w:rsidP="005334CC">
      <w:pPr>
        <w:jc w:val="both"/>
      </w:pPr>
      <w:r>
        <w:t xml:space="preserve">50% agreed and 8.7% strongly agreed on the statement that shows satisfaction with the leaders as positive role models. Mostly junior employees shows the </w:t>
      </w:r>
      <w:r w:rsidR="005334CC">
        <w:t>satisfaction. Mostly senior employees marked neutral. From the gender perspective, Male employees mostly marked agree that shows male employees mostly believe their leaders reflect positive role model compared to female employees.</w:t>
      </w:r>
    </w:p>
    <w:p w:rsidR="007A2F58" w:rsidRDefault="007A2F58" w:rsidP="007A2F58">
      <w:r>
        <w:rPr>
          <w:noProof/>
          <w:lang w:eastAsia="en-GB"/>
        </w:rPr>
        <w:drawing>
          <wp:inline distT="114300" distB="114300" distL="114300" distR="114300" wp14:anchorId="7D13EC4E" wp14:editId="005D58D6">
            <wp:extent cx="5943600" cy="2501900"/>
            <wp:effectExtent l="0" t="0" r="0" b="0"/>
            <wp:docPr id="62" name="image2.png" descr="Forms response chart. Question title: I am satisfied with the present performance appraisal policy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I am satisfied with the present performance appraisal policy of the company-. Number of responses: 46 responses."/>
                    <pic:cNvPicPr preferRelativeResize="0"/>
                  </pic:nvPicPr>
                  <pic:blipFill>
                    <a:blip r:embed="rId30"/>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272C49" w:rsidP="00222B94">
      <w:pPr>
        <w:jc w:val="both"/>
      </w:pPr>
      <w:r>
        <w:t>Mostly employees are satisfied with the present performance appraisal policy of the company as 47.8% marked agree and 8.7% have marked strongly agree. The employees who have over 4 years of experience are mostly agreed in percentage compared to below 3 years of experience holders. Female employees are more satisfied with the present performance appraisal policy than male employees.</w:t>
      </w:r>
    </w:p>
    <w:p w:rsidR="007A2F58" w:rsidRDefault="007A2F58" w:rsidP="007A2F58">
      <w:r>
        <w:rPr>
          <w:noProof/>
          <w:lang w:eastAsia="en-GB"/>
        </w:rPr>
        <w:lastRenderedPageBreak/>
        <w:drawing>
          <wp:inline distT="114300" distB="114300" distL="114300" distR="114300" wp14:anchorId="1825BDD2" wp14:editId="7AEFDDFB">
            <wp:extent cx="5943600" cy="2501900"/>
            <wp:effectExtent l="0" t="0" r="0" b="0"/>
            <wp:docPr id="63" name="image19.png" descr="Forms response chart. Question title: I am happy with the recognition and rewards for my outstanding-. Number of responses: 46 responses."/>
            <wp:cNvGraphicFramePr/>
            <a:graphic xmlns:a="http://schemas.openxmlformats.org/drawingml/2006/main">
              <a:graphicData uri="http://schemas.openxmlformats.org/drawingml/2006/picture">
                <pic:pic xmlns:pic="http://schemas.openxmlformats.org/drawingml/2006/picture">
                  <pic:nvPicPr>
                    <pic:cNvPr id="0" name="image19.png" descr="Forms response chart. Question title: I am happy with the recognition and rewards for my outstanding-. Number of responses: 46 responses."/>
                    <pic:cNvPicPr preferRelativeResize="0"/>
                  </pic:nvPicPr>
                  <pic:blipFill>
                    <a:blip r:embed="rId31"/>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272C49" w:rsidRDefault="00272C49" w:rsidP="00272C49">
      <w:pPr>
        <w:jc w:val="both"/>
      </w:pPr>
      <w:r w:rsidRPr="00272C49">
        <w:t>Both satisfaction and dissatisfaction levels are almost equal in the statement as in total 54.3% employees either agreed or strongly agreed while 10.9% disagreed and a large portion of employees (34.8%) are remained neutral. From job experience perspective, junior employees are dissatisfied than the employees over 3 years of work experience. From gender perspective, male employees are more dissatisfied than female employees.</w:t>
      </w:r>
    </w:p>
    <w:p w:rsidR="007A2F58" w:rsidRDefault="007A2F58" w:rsidP="007A2F58">
      <w:r>
        <w:rPr>
          <w:noProof/>
          <w:lang w:eastAsia="en-GB"/>
        </w:rPr>
        <w:drawing>
          <wp:inline distT="114300" distB="114300" distL="114300" distR="114300" wp14:anchorId="5F23D355" wp14:editId="7C6F5E88">
            <wp:extent cx="5943600" cy="2501900"/>
            <wp:effectExtent l="0" t="0" r="0" b="0"/>
            <wp:docPr id="64" name="image3.png" descr="Forms response chart. Question title: I am satisfied &amp;amp; able to maintain a healthy balance between work and family life-. Number of responses: 46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I am satisfied &amp;amp; able to maintain a healthy balance between work and family life-. Number of responses: 46 responses."/>
                    <pic:cNvPicPr preferRelativeResize="0"/>
                  </pic:nvPicPr>
                  <pic:blipFill>
                    <a:blip r:embed="rId32"/>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222B94" w:rsidP="00222B94">
      <w:pPr>
        <w:jc w:val="both"/>
      </w:pPr>
      <w:r w:rsidRPr="00222B94">
        <w:t>Work-life balance is an important aspect of a healthy working environment. Maintaining a work-life balance can help reduce stress and prevent burnout.</w:t>
      </w:r>
      <w:r>
        <w:t xml:space="preserve"> Therefore, the statement is added and found that in total 52% employees are agreed that they are able to </w:t>
      </w:r>
      <w:r w:rsidRPr="00222B94">
        <w:t>maintain a healthy balance between work and family life</w:t>
      </w:r>
      <w:r>
        <w:t xml:space="preserve"> while rest of 48% employees either disagreed or neutral. From work experience perspective, the employees who have more than 3years of job experience are mostly dissatisfied in this statement. Female employees are most dissatisfied here compared to male employees.</w:t>
      </w:r>
    </w:p>
    <w:p w:rsidR="007A2F58" w:rsidRDefault="007A2F58" w:rsidP="007A2F58">
      <w:r>
        <w:rPr>
          <w:noProof/>
          <w:lang w:eastAsia="en-GB"/>
        </w:rPr>
        <w:lastRenderedPageBreak/>
        <w:drawing>
          <wp:inline distT="114300" distB="114300" distL="114300" distR="114300" wp14:anchorId="578A94DF" wp14:editId="7A7E0673">
            <wp:extent cx="5943600" cy="2501900"/>
            <wp:effectExtent l="0" t="0" r="0" b="0"/>
            <wp:docPr id="65" name="image22.png" descr="Forms response chart. Question title: I am satisfied and think I've been awarded right set of duties, as per my a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22.png" descr="Forms response chart. Question title: I am satisfied and think I've been awarded right set of duties, as per my ability-. Number of responses: 46 responses."/>
                    <pic:cNvPicPr preferRelativeResize="0"/>
                  </pic:nvPicPr>
                  <pic:blipFill>
                    <a:blip r:embed="rId33"/>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05027D" w:rsidP="003F36CA">
      <w:pPr>
        <w:jc w:val="both"/>
      </w:pPr>
      <w:r>
        <w:t xml:space="preserve">Mostly (63.1%) employees are agreed as 52.2% are agreed and 10.9% are strongly agreed. The employees are, over 3 years of experience, mostly satisfied than the junior employees. </w:t>
      </w:r>
      <w:r w:rsidR="003F36CA">
        <w:t>From the gender perspective female employees are more satisfied than male employees.</w:t>
      </w:r>
      <w:r>
        <w:t xml:space="preserve"> </w:t>
      </w:r>
    </w:p>
    <w:p w:rsidR="007A2F58" w:rsidRDefault="007A2F58" w:rsidP="007A2F58">
      <w:r>
        <w:rPr>
          <w:noProof/>
          <w:lang w:eastAsia="en-GB"/>
        </w:rPr>
        <w:drawing>
          <wp:inline distT="114300" distB="114300" distL="114300" distR="114300" wp14:anchorId="4FCA6901" wp14:editId="232B35B0">
            <wp:extent cx="5943600" cy="2501900"/>
            <wp:effectExtent l="0" t="0" r="0" b="0"/>
            <wp:docPr id="66" name="image16.png" descr="Forms response chart. Question title: Fulfilling my responsibilities give me a feeling of satisfaction &amp;amp; personal achievement-. Number of responses: 46 responses."/>
            <wp:cNvGraphicFramePr/>
            <a:graphic xmlns:a="http://schemas.openxmlformats.org/drawingml/2006/main">
              <a:graphicData uri="http://schemas.openxmlformats.org/drawingml/2006/picture">
                <pic:pic xmlns:pic="http://schemas.openxmlformats.org/drawingml/2006/picture">
                  <pic:nvPicPr>
                    <pic:cNvPr id="0" name="image16.png" descr="Forms response chart. Question title: Fulfilling my responsibilities give me a feeling of satisfaction &amp;amp; personal achievement-. Number of responses: 46 responses."/>
                    <pic:cNvPicPr preferRelativeResize="0"/>
                  </pic:nvPicPr>
                  <pic:blipFill>
                    <a:blip r:embed="rId34"/>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3F36CA" w:rsidP="003F36CA">
      <w:pPr>
        <w:jc w:val="both"/>
      </w:pPr>
      <w:r w:rsidRPr="003F36CA">
        <w:t>Employee satisfaction increases employee productivity and increased productivity means more service and value for customers. The statement added here is used to determine whether employees are satisfied after performing their duties well.</w:t>
      </w:r>
      <w:r>
        <w:t xml:space="preserve"> It is found that most of the employees are satisfied and mostly employees have less than 1-3 years of experience are satisfied than other groups. Male employees are more satisfied than the female employees in terms of fulfilling their duties and personal achievements.</w:t>
      </w:r>
    </w:p>
    <w:p w:rsidR="00F650D3" w:rsidRDefault="00F650D3" w:rsidP="007A2F58"/>
    <w:p w:rsidR="007A2F58" w:rsidRDefault="007A2F58" w:rsidP="007A2F58">
      <w:r>
        <w:rPr>
          <w:noProof/>
          <w:lang w:eastAsia="en-GB"/>
        </w:rPr>
        <w:lastRenderedPageBreak/>
        <w:drawing>
          <wp:inline distT="114300" distB="114300" distL="114300" distR="114300" wp14:anchorId="4BB7711C" wp14:editId="577B26A6">
            <wp:extent cx="5943600" cy="2501900"/>
            <wp:effectExtent l="0" t="0" r="0" b="0"/>
            <wp:docPr id="67" name="image27.png" descr="Forms response chart. Question title: I am satisfied with the leave policy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7.png" descr="Forms response chart. Question title: I am satisfied with the leave policy of the company-. Number of responses: 46 responses."/>
                    <pic:cNvPicPr preferRelativeResize="0"/>
                  </pic:nvPicPr>
                  <pic:blipFill>
                    <a:blip r:embed="rId35"/>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3F36CA" w:rsidP="003F36CA">
      <w:pPr>
        <w:jc w:val="both"/>
      </w:pPr>
      <w:r>
        <w:t>Most of the employees are satisfied with the leave policy of Dhaka Bank Limited. The employees who have over 3 years of experience mostly marked agree compared to junior employees. Male employees are dissatisfied than the female employees regarding the leave policy of the bank.</w:t>
      </w:r>
    </w:p>
    <w:p w:rsidR="00F650D3" w:rsidRDefault="00F650D3" w:rsidP="007A2F58"/>
    <w:p w:rsidR="007A2F58" w:rsidRDefault="007A2F58" w:rsidP="007A2F58">
      <w:r>
        <w:rPr>
          <w:noProof/>
          <w:lang w:eastAsia="en-GB"/>
        </w:rPr>
        <w:drawing>
          <wp:inline distT="114300" distB="114300" distL="114300" distR="114300" wp14:anchorId="2A86823A" wp14:editId="053EAF55">
            <wp:extent cx="5943600" cy="2501900"/>
            <wp:effectExtent l="0" t="0" r="0" b="0"/>
            <wp:docPr id="68" name="image7.png" descr="Forms response chart. Question title: I am satisfied employee assistance policy (e.g.- transport)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I am satisfied employee assistance policy (e.g.- transport) of the company-. Number of responses: 46 responses."/>
                    <pic:cNvPicPr preferRelativeResize="0"/>
                  </pic:nvPicPr>
                  <pic:blipFill>
                    <a:blip r:embed="rId36"/>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3F36CA" w:rsidP="00DC0972">
      <w:pPr>
        <w:jc w:val="both"/>
      </w:pPr>
      <w:r>
        <w:t>Mostly employees of D</w:t>
      </w:r>
      <w:r w:rsidR="00DC0972">
        <w:t>haka B</w:t>
      </w:r>
      <w:r>
        <w:t>ank are satisfied with the employee assistance policies such as transport facilities of Dhaka Bank L</w:t>
      </w:r>
      <w:r w:rsidR="00DC0972">
        <w:t>imited. 54.7% employees agreed and 10.9% are strongly agreed with the statement. Only few are disagreed or neutral with the statement and among them female employees and senior employees who have over 4-6 years of employees are mostly dissatisfied.</w:t>
      </w:r>
    </w:p>
    <w:p w:rsidR="00F650D3" w:rsidRDefault="00F650D3" w:rsidP="007A2F58"/>
    <w:p w:rsidR="007A2F58" w:rsidRDefault="007A2F58" w:rsidP="007A2F58">
      <w:r>
        <w:rPr>
          <w:noProof/>
          <w:lang w:eastAsia="en-GB"/>
        </w:rPr>
        <w:lastRenderedPageBreak/>
        <w:drawing>
          <wp:inline distT="114300" distB="114300" distL="114300" distR="114300" wp14:anchorId="50D91590" wp14:editId="331D0C4E">
            <wp:extent cx="5943600" cy="2501900"/>
            <wp:effectExtent l="0" t="0" r="0" b="0"/>
            <wp:docPr id="69" name="image25.png" descr="Forms response chart. Question title: I am satisfied with long term benefit &amp;amp; insurance policies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5.png" descr="Forms response chart. Question title: I am satisfied with long term benefit &amp;amp; insurance policies of the company-. Number of responses: 46 responses."/>
                    <pic:cNvPicPr preferRelativeResize="0"/>
                  </pic:nvPicPr>
                  <pic:blipFill>
                    <a:blip r:embed="rId37"/>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DC0972" w:rsidP="007A2F58">
      <w:r>
        <w:t>Out of 46 employees responded in the survey, 60.9% agreed and 10.9% strongly agreed that they are satisfied with long term benefit such as pension and insurance policies of the Dhaka Bank Limited. The employees are more satisfied in this statement are over 3 years of work experience. Male employees are mostly satisfied than the female employees.</w:t>
      </w:r>
    </w:p>
    <w:p w:rsidR="007A2F58" w:rsidRDefault="007A2F58" w:rsidP="007A2F58">
      <w:r>
        <w:rPr>
          <w:noProof/>
          <w:lang w:eastAsia="en-GB"/>
        </w:rPr>
        <w:drawing>
          <wp:inline distT="114300" distB="114300" distL="114300" distR="114300" wp14:anchorId="7C6DE1C0" wp14:editId="1E7A85A7">
            <wp:extent cx="5943600" cy="2692400"/>
            <wp:effectExtent l="0" t="0" r="0" b="0"/>
            <wp:docPr id="70" name="image31.png" descr="Forms response chart. Question title: I experience personal growth such as upgrading skills and learning other tasks apart from your regular to-dos-. Number of responses: 46 responses."/>
            <wp:cNvGraphicFramePr/>
            <a:graphic xmlns:a="http://schemas.openxmlformats.org/drawingml/2006/main">
              <a:graphicData uri="http://schemas.openxmlformats.org/drawingml/2006/picture">
                <pic:pic xmlns:pic="http://schemas.openxmlformats.org/drawingml/2006/picture">
                  <pic:nvPicPr>
                    <pic:cNvPr id="0" name="image31.png" descr="Forms response chart. Question title: I experience personal growth such as upgrading skills and learning other tasks apart from your regular to-dos-. Number of responses: 46 responses."/>
                    <pic:cNvPicPr preferRelativeResize="0"/>
                  </pic:nvPicPr>
                  <pic:blipFill>
                    <a:blip r:embed="rId38"/>
                    <a:srcRect/>
                    <a:stretch>
                      <a:fillRect/>
                    </a:stretch>
                  </pic:blipFill>
                  <pic:spPr>
                    <a:xfrm>
                      <a:off x="0" y="0"/>
                      <a:ext cx="5943600" cy="26924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DC0972" w:rsidP="00D7601A">
      <w:pPr>
        <w:jc w:val="both"/>
      </w:pPr>
      <w:r>
        <w:t xml:space="preserve">Out of 46 employees, mostly are satisfied with personal growth opportunities of the bank as 60.9% have marked agree and 8.7% employees marked strongly agree. Only 13% employees have marked disagree and 17.4% marked neutral here. Out of 13% disagree employees, </w:t>
      </w:r>
      <w:r w:rsidR="00D7601A">
        <w:t>junior male respondents are higher than the female or senior employees.</w:t>
      </w:r>
    </w:p>
    <w:p w:rsidR="00F650D3" w:rsidRDefault="00F650D3" w:rsidP="007A2F58"/>
    <w:p w:rsidR="007A2F58" w:rsidRDefault="007A2F58" w:rsidP="007A2F58">
      <w:r>
        <w:rPr>
          <w:noProof/>
          <w:lang w:eastAsia="en-GB"/>
        </w:rPr>
        <w:lastRenderedPageBreak/>
        <w:drawing>
          <wp:inline distT="114300" distB="114300" distL="114300" distR="114300" wp14:anchorId="5D6617BB" wp14:editId="30A94663">
            <wp:extent cx="5943600" cy="2501900"/>
            <wp:effectExtent l="0" t="0" r="0" b="0"/>
            <wp:docPr id="71" name="image24.png" descr="Forms response chart. Question title: I’ve had enough training to solve customer issues-. Number of responses: 46 responses."/>
            <wp:cNvGraphicFramePr/>
            <a:graphic xmlns:a="http://schemas.openxmlformats.org/drawingml/2006/main">
              <a:graphicData uri="http://schemas.openxmlformats.org/drawingml/2006/picture">
                <pic:pic xmlns:pic="http://schemas.openxmlformats.org/drawingml/2006/picture">
                  <pic:nvPicPr>
                    <pic:cNvPr id="0" name="image24.png" descr="Forms response chart. Question title: I’ve had enough training to solve customer issues-. Number of responses: 46 responses."/>
                    <pic:cNvPicPr preferRelativeResize="0"/>
                  </pic:nvPicPr>
                  <pic:blipFill>
                    <a:blip r:embed="rId39"/>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9573B2" w:rsidP="009573B2">
      <w:pPr>
        <w:jc w:val="both"/>
      </w:pPr>
      <w:r>
        <w:t xml:space="preserve">58.7% or 27 employees have marked agreed and 10.9% or 5 employees have marked strongly agreed on the statement that refers most of the employees are satisfied with their training to solve customer issues. Only 6.5% </w:t>
      </w:r>
      <w:r w:rsidR="00AC3FAC">
        <w:t xml:space="preserve">or 3 </w:t>
      </w:r>
      <w:r>
        <w:t>disagreed with the statement, out of them mostly have 1-3 years of work experience and are female.</w:t>
      </w:r>
    </w:p>
    <w:p w:rsidR="00F650D3" w:rsidRDefault="00F650D3" w:rsidP="007A2F58"/>
    <w:p w:rsidR="007A2F58" w:rsidRDefault="007A2F58" w:rsidP="007A2F58">
      <w:r>
        <w:rPr>
          <w:noProof/>
          <w:lang w:eastAsia="en-GB"/>
        </w:rPr>
        <w:drawing>
          <wp:inline distT="114300" distB="114300" distL="114300" distR="114300" wp14:anchorId="68FE1B8E" wp14:editId="7773FD62">
            <wp:extent cx="5943600" cy="2501900"/>
            <wp:effectExtent l="0" t="0" r="0" b="0"/>
            <wp:docPr id="72" name="image23.png" descr="Forms response chart. Question title: I know who to go for a solution , If something unusual comes up-. Number of responses: 46 responses."/>
            <wp:cNvGraphicFramePr/>
            <a:graphic xmlns:a="http://schemas.openxmlformats.org/drawingml/2006/main">
              <a:graphicData uri="http://schemas.openxmlformats.org/drawingml/2006/picture">
                <pic:pic xmlns:pic="http://schemas.openxmlformats.org/drawingml/2006/picture">
                  <pic:nvPicPr>
                    <pic:cNvPr id="0" name="image23.png" descr="Forms response chart. Question title: I know who to go for a solution , If something unusual comes up-. Number of responses: 46 responses."/>
                    <pic:cNvPicPr preferRelativeResize="0"/>
                  </pic:nvPicPr>
                  <pic:blipFill>
                    <a:blip r:embed="rId40"/>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9573B2" w:rsidP="00AC3FAC">
      <w:pPr>
        <w:jc w:val="both"/>
      </w:pPr>
      <w:r>
        <w:t xml:space="preserve">63% or 27 employees have marked agree and 8.7% or 4 employees have marked strongly agree that refers most of the employees know who to ask for solutions if any unusual issues arrives. Only 1, male and below 1 year of experience, employee marked strongly disagree and </w:t>
      </w:r>
      <w:r w:rsidR="00AC3FAC">
        <w:t>6.5% or 3 employees have marked disagree where 1 is junior female and 2 are junior male employees who have less than 1 years of experience.</w:t>
      </w:r>
    </w:p>
    <w:p w:rsidR="00F650D3" w:rsidRDefault="00F650D3" w:rsidP="007A2F58"/>
    <w:p w:rsidR="007A2F58" w:rsidRDefault="007A2F58" w:rsidP="007A2F58">
      <w:r>
        <w:rPr>
          <w:noProof/>
          <w:lang w:eastAsia="en-GB"/>
        </w:rPr>
        <w:lastRenderedPageBreak/>
        <w:drawing>
          <wp:inline distT="114300" distB="114300" distL="114300" distR="114300" wp14:anchorId="37CCA0E6" wp14:editId="40455A9E">
            <wp:extent cx="5943600" cy="2501900"/>
            <wp:effectExtent l="0" t="0" r="0" b="0"/>
            <wp:docPr id="73" name="image18.png" descr="Forms response chart. Question title: I’m agree with the fact that job cause an unreasonable amount of stress in life-. Number of responses: 46 responses."/>
            <wp:cNvGraphicFramePr/>
            <a:graphic xmlns:a="http://schemas.openxmlformats.org/drawingml/2006/main">
              <a:graphicData uri="http://schemas.openxmlformats.org/drawingml/2006/picture">
                <pic:pic xmlns:pic="http://schemas.openxmlformats.org/drawingml/2006/picture">
                  <pic:nvPicPr>
                    <pic:cNvPr id="0" name="image18.png" descr="Forms response chart. Question title: I’m agree with the fact that job cause an unreasonable amount of stress in life-. Number of responses: 46 responses."/>
                    <pic:cNvPicPr preferRelativeResize="0"/>
                  </pic:nvPicPr>
                  <pic:blipFill>
                    <a:blip r:embed="rId41"/>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AC3FAC" w:rsidP="00AC3FAC">
      <w:pPr>
        <w:jc w:val="both"/>
      </w:pPr>
      <w:r>
        <w:t>Most of the employees agreed that their job causes an unreasonable amount of stress in life that reflects dissatisfaction. Out of 46 employees, 47.8% agreed with the statement and 13% strongly agreed. Among the ratio of male and female which is 28:18 or 14:9, mostly male employees along with 1-3 years of work experience have marked that their job causing unreasonable amount of stress in their daily life.</w:t>
      </w:r>
    </w:p>
    <w:p w:rsidR="00F650D3" w:rsidRDefault="00F650D3" w:rsidP="007A2F58"/>
    <w:p w:rsidR="007A2F58" w:rsidRDefault="007A2F58" w:rsidP="007A2F58">
      <w:r>
        <w:rPr>
          <w:noProof/>
          <w:lang w:eastAsia="en-GB"/>
        </w:rPr>
        <w:drawing>
          <wp:inline distT="114300" distB="114300" distL="114300" distR="114300" wp14:anchorId="3FB228AE" wp14:editId="30CF676A">
            <wp:extent cx="5943600" cy="2501900"/>
            <wp:effectExtent l="0" t="0" r="0" b="0"/>
            <wp:docPr id="74" name="image26.png" descr="Forms response chart. Question title: I’m satisfied with the lunch benefit-. Number of responses: 46 responses."/>
            <wp:cNvGraphicFramePr/>
            <a:graphic xmlns:a="http://schemas.openxmlformats.org/drawingml/2006/main">
              <a:graphicData uri="http://schemas.openxmlformats.org/drawingml/2006/picture">
                <pic:pic xmlns:pic="http://schemas.openxmlformats.org/drawingml/2006/picture">
                  <pic:nvPicPr>
                    <pic:cNvPr id="0" name="image26.png" descr="Forms response chart. Question title: I’m satisfied with the lunch benefit-. Number of responses: 46 responses."/>
                    <pic:cNvPicPr preferRelativeResize="0"/>
                  </pic:nvPicPr>
                  <pic:blipFill>
                    <a:blip r:embed="rId42"/>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AC3FAC" w:rsidP="003152BD">
      <w:pPr>
        <w:jc w:val="both"/>
      </w:pPr>
      <w:r>
        <w:t xml:space="preserve">Dhaka Bank provides lunch each day and a significantly small amount of money is deducted from each employees every months. To identify whether employees are happy with their lunch </w:t>
      </w:r>
      <w:r w:rsidR="003152BD">
        <w:t>option, this statement were added. The pie chart illustrates most of the employees are satisfied with the lunch benefits. The few employees (8.7% or 4) who have disagreed, mostly from the 4-6 years of work experience. From gender perspective, most of the disagreed employees are male.</w:t>
      </w:r>
    </w:p>
    <w:p w:rsidR="00F650D3" w:rsidRDefault="00F650D3" w:rsidP="007A2F58"/>
    <w:p w:rsidR="007A2F58" w:rsidRDefault="007A2F58" w:rsidP="007A2F58">
      <w:r>
        <w:rPr>
          <w:noProof/>
          <w:lang w:eastAsia="en-GB"/>
        </w:rPr>
        <w:drawing>
          <wp:inline distT="114300" distB="114300" distL="114300" distR="114300" wp14:anchorId="1FBF1CEF" wp14:editId="01C5C4FC">
            <wp:extent cx="5943600" cy="2501900"/>
            <wp:effectExtent l="0" t="0" r="0" b="0"/>
            <wp:docPr id="75" name="image4.png" descr="Forms response chart. Question title: I am satisfied with the maternity benefits-. Number of responses: 46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I am satisfied with the maternity benefits-. Number of responses: 46 responses."/>
                    <pic:cNvPicPr preferRelativeResize="0"/>
                  </pic:nvPicPr>
                  <pic:blipFill>
                    <a:blip r:embed="rId43"/>
                    <a:srcRect/>
                    <a:stretch>
                      <a:fillRect/>
                    </a:stretch>
                  </pic:blipFill>
                  <pic:spPr>
                    <a:xfrm>
                      <a:off x="0" y="0"/>
                      <a:ext cx="5943600" cy="2501900"/>
                    </a:xfrm>
                    <a:prstGeom prst="rect">
                      <a:avLst/>
                    </a:prstGeom>
                    <a:ln/>
                  </pic:spPr>
                </pic:pic>
              </a:graphicData>
            </a:graphic>
          </wp:inline>
        </w:drawing>
      </w:r>
    </w:p>
    <w:p w:rsidR="00F650D3" w:rsidRDefault="003152BD" w:rsidP="00F650D3">
      <w:pPr>
        <w:rPr>
          <w:b/>
        </w:rPr>
      </w:pPr>
      <w:r>
        <w:rPr>
          <w:b/>
        </w:rPr>
        <w:t>Interpretation:</w:t>
      </w:r>
    </w:p>
    <w:p w:rsidR="00F650D3" w:rsidRDefault="003152BD" w:rsidP="003152BD">
      <w:pPr>
        <w:jc w:val="both"/>
      </w:pPr>
      <w:r w:rsidRPr="003152BD">
        <w:t xml:space="preserve">Maternity leave states to the period of paid leave. </w:t>
      </w:r>
      <w:r>
        <w:t>It</w:t>
      </w:r>
      <w:r w:rsidRPr="003152BD">
        <w:t xml:space="preserve"> can be referred to as vacation time approved for delivery and caring for a </w:t>
      </w:r>
      <w:proofErr w:type="spellStart"/>
      <w:r w:rsidRPr="003152BD">
        <w:t>newborn</w:t>
      </w:r>
      <w:proofErr w:type="spellEnd"/>
      <w:r w:rsidRPr="003152BD">
        <w:t xml:space="preserve"> baby.</w:t>
      </w:r>
      <w:r>
        <w:t xml:space="preserve"> Out of 46 employees, mostly agreed with statement. Significant portion of female employees agrees with the statement refers they are satisfied with the maternity policy of Dhaka Bank Limited. However, a large proportion of male employees who have 4-6 years of work experience have marked neutral and disagree in this statement.</w:t>
      </w:r>
    </w:p>
    <w:p w:rsidR="007A2F58" w:rsidRDefault="007A2F58" w:rsidP="007A2F58">
      <w:r>
        <w:rPr>
          <w:noProof/>
          <w:lang w:eastAsia="en-GB"/>
        </w:rPr>
        <w:drawing>
          <wp:inline distT="114300" distB="114300" distL="114300" distR="114300" wp14:anchorId="1B22A7F4" wp14:editId="1B91FC29">
            <wp:extent cx="5943600" cy="2501900"/>
            <wp:effectExtent l="0" t="0" r="0" b="0"/>
            <wp:docPr id="76" name="image20.png" descr="Forms response chart. Question title: I’m satisfied with the company image-. Number of responses: 46 responses."/>
            <wp:cNvGraphicFramePr/>
            <a:graphic xmlns:a="http://schemas.openxmlformats.org/drawingml/2006/main">
              <a:graphicData uri="http://schemas.openxmlformats.org/drawingml/2006/picture">
                <pic:pic xmlns:pic="http://schemas.openxmlformats.org/drawingml/2006/picture">
                  <pic:nvPicPr>
                    <pic:cNvPr id="0" name="image20.png" descr="Forms response chart. Question title: I’m satisfied with the company image-. Number of responses: 46 responses."/>
                    <pic:cNvPicPr preferRelativeResize="0"/>
                  </pic:nvPicPr>
                  <pic:blipFill>
                    <a:blip r:embed="rId44"/>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3152BD" w:rsidP="00BE3A21">
      <w:pPr>
        <w:jc w:val="both"/>
      </w:pPr>
      <w:r>
        <w:t xml:space="preserve">About 70% of the employees shows their satisfaction on this statement. </w:t>
      </w:r>
      <w:r w:rsidR="00BE3A21">
        <w:t>The large proportion of employees who have either marked neutral, disagree, or strongly disagree have less than 1 years of experience and mostly are male in gender.</w:t>
      </w:r>
    </w:p>
    <w:p w:rsidR="00F650D3" w:rsidRDefault="00F650D3" w:rsidP="007A2F58"/>
    <w:p w:rsidR="007A2F58" w:rsidRDefault="007A2F58" w:rsidP="007A2F58">
      <w:r>
        <w:rPr>
          <w:noProof/>
          <w:lang w:eastAsia="en-GB"/>
        </w:rPr>
        <w:lastRenderedPageBreak/>
        <w:drawing>
          <wp:inline distT="114300" distB="114300" distL="114300" distR="114300" wp14:anchorId="4A836412" wp14:editId="2DA2E2B4">
            <wp:extent cx="5943600" cy="2501900"/>
            <wp:effectExtent l="0" t="0" r="0" b="0"/>
            <wp:docPr id="77" name="image1.png" descr="Forms response chart. Question title: I’m satisfied with group insurance-. Number of responses: 46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I’m satisfied with group insurance-. Number of responses: 46 responses."/>
                    <pic:cNvPicPr preferRelativeResize="0"/>
                  </pic:nvPicPr>
                  <pic:blipFill>
                    <a:blip r:embed="rId45"/>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Default="00BE3A21" w:rsidP="00BE3A21">
      <w:pPr>
        <w:jc w:val="both"/>
      </w:pPr>
      <w:r>
        <w:t>Dhaka Bank provide group insurance facilities from beginning of the third year of joining of an employee. In this statement, the percentage of satisfied employees and the percentage of dissatisfied employees are quite similar, though the satisfaction level is higher in 4%. However, mostly the junior and male employees have marked disagree and neutral as their group insurance will start in 1 or 2 years later.</w:t>
      </w:r>
    </w:p>
    <w:p w:rsidR="007A2F58" w:rsidRDefault="007A2F58" w:rsidP="007A2F58">
      <w:r>
        <w:rPr>
          <w:noProof/>
          <w:lang w:eastAsia="en-GB"/>
        </w:rPr>
        <w:drawing>
          <wp:inline distT="114300" distB="114300" distL="114300" distR="114300" wp14:anchorId="5CDFD6E6" wp14:editId="124428A6">
            <wp:extent cx="5943600" cy="2501900"/>
            <wp:effectExtent l="0" t="0" r="0" b="0"/>
            <wp:docPr id="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6"/>
                    <a:srcRect/>
                    <a:stretch>
                      <a:fillRect/>
                    </a:stretch>
                  </pic:blipFill>
                  <pic:spPr>
                    <a:xfrm>
                      <a:off x="0" y="0"/>
                      <a:ext cx="5943600" cy="2501900"/>
                    </a:xfrm>
                    <a:prstGeom prst="rect">
                      <a:avLst/>
                    </a:prstGeom>
                    <a:ln/>
                  </pic:spPr>
                </pic:pic>
              </a:graphicData>
            </a:graphic>
          </wp:inline>
        </w:drawing>
      </w:r>
    </w:p>
    <w:p w:rsidR="00F650D3" w:rsidRPr="00F650D3" w:rsidRDefault="00F650D3" w:rsidP="00F650D3">
      <w:pPr>
        <w:rPr>
          <w:b/>
        </w:rPr>
      </w:pPr>
      <w:r w:rsidRPr="00F650D3">
        <w:rPr>
          <w:b/>
        </w:rPr>
        <w:t>Interpretation:</w:t>
      </w:r>
    </w:p>
    <w:p w:rsidR="00F650D3" w:rsidRPr="00F650D3" w:rsidRDefault="00BE3A21" w:rsidP="00BE3A21">
      <w:pPr>
        <w:jc w:val="both"/>
      </w:pPr>
      <w:r>
        <w:t>Most of the employees of Dhaka Bank shows satisfaction as 50% or 23 employees have marked agree and 6.5% or 3 employees have marked strongly agree. It refers most of the employees are satisfied with their HR policies and systems. The employees who are disagreed or neutral, are mostly male employees and have less than 1 years of work experience at Dhaka Bank Limited.</w:t>
      </w:r>
    </w:p>
    <w:p w:rsidR="00F650D3" w:rsidRDefault="00F650D3" w:rsidP="007A2F58"/>
    <w:p w:rsidR="00064B2B" w:rsidRPr="00064B2B" w:rsidRDefault="00064B2B" w:rsidP="00064B2B"/>
    <w:p w:rsidR="00064B2B" w:rsidRDefault="00064B2B" w:rsidP="00515B6E">
      <w:pPr>
        <w:pStyle w:val="Heading1"/>
      </w:pPr>
    </w:p>
    <w:p w:rsidR="002118AE" w:rsidRPr="00B42AB1" w:rsidRDefault="00ED2BE8" w:rsidP="00515B6E">
      <w:pPr>
        <w:pStyle w:val="Heading1"/>
      </w:pPr>
      <w:bookmarkStart w:id="38" w:name="_Toc56550942"/>
      <w:r>
        <w:t>4.4</w:t>
      </w:r>
      <w:r w:rsidR="00515B6E">
        <w:t xml:space="preserve"> </w:t>
      </w:r>
      <w:r w:rsidR="00996727">
        <w:t>Findings of the survey:</w:t>
      </w:r>
      <w:bookmarkEnd w:id="38"/>
      <w:r w:rsidR="00996727">
        <w:t xml:space="preserve"> </w:t>
      </w:r>
    </w:p>
    <w:p w:rsidR="002118AE" w:rsidRDefault="00515B6E" w:rsidP="00987E74">
      <w:pPr>
        <w:jc w:val="both"/>
      </w:pPr>
      <w:r>
        <w:t>Throughout the survey, a total of 30 satisfaction relevant statements were given to identify the satisfaction or dissatisfaction factors in Dhaka Bank Limited. It is found that out of 30 statements</w:t>
      </w:r>
      <w:r w:rsidR="00891B74">
        <w:t>, only 3</w:t>
      </w:r>
      <w:r>
        <w:t xml:space="preserve"> are found w</w:t>
      </w:r>
      <w:r w:rsidR="00891B74">
        <w:t>h</w:t>
      </w:r>
      <w:r>
        <w:t xml:space="preserve">ere employees are dissatisfied which refers that majority of the facilities that Dhaka Bank Limited provides to its employees are successful. However, the dissatisfactory factors are listed below to </w:t>
      </w:r>
      <w:r w:rsidR="00987E74">
        <w:t xml:space="preserve">help Dhaka Bank Limited to improve their employee satisfaction level. </w:t>
      </w:r>
    </w:p>
    <w:p w:rsidR="00BE3A21" w:rsidRDefault="00C774DF" w:rsidP="00BE3A21">
      <w:pPr>
        <w:pStyle w:val="ListParagraph"/>
        <w:numPr>
          <w:ilvl w:val="0"/>
          <w:numId w:val="31"/>
        </w:numPr>
        <w:jc w:val="both"/>
      </w:pPr>
      <w:r>
        <w:t>From the work experience perspective</w:t>
      </w:r>
      <w:r w:rsidR="00BE3A21">
        <w:t xml:space="preserve">, it is found that employees who have </w:t>
      </w:r>
      <w:r w:rsidR="00581AFE">
        <w:t>less than 1 year to 3 years of experience are mostly dissatisfied with various issues of Dhaka Bank Limited compared to the older employees who have more work experience than the junior employees.</w:t>
      </w:r>
      <w:r>
        <w:t xml:space="preserve"> Therefore, it can be said that the employees who have over 3 years of work experience are more satisfied than the fresher’s or junior employees.</w:t>
      </w:r>
    </w:p>
    <w:p w:rsidR="00C774DF" w:rsidRDefault="00C774DF" w:rsidP="00C774DF">
      <w:pPr>
        <w:pStyle w:val="ListParagraph"/>
        <w:ind w:left="360"/>
        <w:jc w:val="both"/>
      </w:pPr>
    </w:p>
    <w:p w:rsidR="00C774DF" w:rsidRDefault="00C774DF" w:rsidP="00BE3A21">
      <w:pPr>
        <w:pStyle w:val="ListParagraph"/>
        <w:numPr>
          <w:ilvl w:val="0"/>
          <w:numId w:val="31"/>
        </w:numPr>
        <w:jc w:val="both"/>
      </w:pPr>
      <w:r>
        <w:t>From the gender perspective, the male employees are found more dissatisfied than the female employees of Dhaka Bank Limited.</w:t>
      </w:r>
    </w:p>
    <w:p w:rsidR="00C774DF" w:rsidRDefault="00C774DF" w:rsidP="00C774DF">
      <w:pPr>
        <w:jc w:val="both"/>
      </w:pPr>
    </w:p>
    <w:p w:rsidR="002118AE" w:rsidRDefault="00987E74" w:rsidP="00891B74">
      <w:pPr>
        <w:pStyle w:val="ListParagraph"/>
        <w:numPr>
          <w:ilvl w:val="0"/>
          <w:numId w:val="31"/>
        </w:numPr>
        <w:jc w:val="both"/>
      </w:pPr>
      <w:r>
        <w:t>Most of the employees out of 46 are not satisfied with</w:t>
      </w:r>
      <w:r w:rsidRPr="00987E74">
        <w:t xml:space="preserve"> the present working hour</w:t>
      </w:r>
      <w:r>
        <w:t xml:space="preserve"> of Dhaka Bank Limited as a total of 24 respondents showed dissatisfaction where 1 marked Strongly Disagree, 10 marked Disagree and 13 preferred to stay neutral. Though 17 respondents agree with the statement and 5 respondents strongly agreed with the statement.</w:t>
      </w:r>
      <w:r w:rsidRPr="00987E74">
        <w:tab/>
      </w:r>
    </w:p>
    <w:p w:rsidR="00987E74" w:rsidRDefault="00987E74" w:rsidP="00987E74"/>
    <w:p w:rsidR="00987E74" w:rsidRPr="001A46A3" w:rsidRDefault="00987E74" w:rsidP="00891B74">
      <w:pPr>
        <w:pStyle w:val="ListParagraph"/>
        <w:numPr>
          <w:ilvl w:val="0"/>
          <w:numId w:val="31"/>
        </w:numPr>
        <w:jc w:val="both"/>
        <w:rPr>
          <w:rFonts w:cs="Times New Roman"/>
          <w:color w:val="000000" w:themeColor="text1"/>
          <w:spacing w:val="2"/>
          <w:szCs w:val="24"/>
          <w:shd w:val="clear" w:color="auto" w:fill="FFFFFF"/>
        </w:rPr>
      </w:pPr>
      <w:r w:rsidRPr="001A46A3">
        <w:rPr>
          <w:color w:val="000000" w:themeColor="text1"/>
        </w:rPr>
        <w:t xml:space="preserve">Most of the employees out of 46 are not satisfied with </w:t>
      </w:r>
      <w:r w:rsidRPr="001A46A3">
        <w:rPr>
          <w:rFonts w:cs="Times New Roman"/>
          <w:color w:val="000000" w:themeColor="text1"/>
          <w:spacing w:val="2"/>
          <w:szCs w:val="24"/>
          <w:shd w:val="clear" w:color="auto" w:fill="FFFFFF"/>
        </w:rPr>
        <w:t>the existing salary structure of Dhaka Bank Limited as a total of 28 employees shows dissatisfaction in the survey where 3</w:t>
      </w:r>
      <w:r w:rsidR="00891B74" w:rsidRPr="001A46A3">
        <w:rPr>
          <w:rFonts w:cs="Times New Roman"/>
          <w:color w:val="000000" w:themeColor="text1"/>
          <w:spacing w:val="2"/>
          <w:szCs w:val="24"/>
          <w:shd w:val="clear" w:color="auto" w:fill="FFFFFF"/>
        </w:rPr>
        <w:t xml:space="preserve"> respondents marked strongly disagree, 13 marked disagree, and 12 marked Neutral. Though, 16 agreed and 2 strongly agreed with the statement.</w:t>
      </w:r>
    </w:p>
    <w:p w:rsidR="00891B74" w:rsidRPr="001A46A3" w:rsidRDefault="00891B74" w:rsidP="00891B74">
      <w:pPr>
        <w:jc w:val="both"/>
        <w:rPr>
          <w:rFonts w:cs="Times New Roman"/>
          <w:color w:val="000000" w:themeColor="text1"/>
          <w:spacing w:val="2"/>
          <w:szCs w:val="24"/>
          <w:shd w:val="clear" w:color="auto" w:fill="FFFFFF"/>
        </w:rPr>
      </w:pPr>
    </w:p>
    <w:p w:rsidR="00891B74" w:rsidRDefault="00891B74" w:rsidP="00891B74">
      <w:pPr>
        <w:pStyle w:val="ListParagraph"/>
        <w:numPr>
          <w:ilvl w:val="0"/>
          <w:numId w:val="31"/>
        </w:numPr>
        <w:jc w:val="both"/>
      </w:pPr>
      <w:r>
        <w:t>Most of the employees out of 56 are not satisfied with the compensation packages provided by Dhaka Bank Limited. Moreover, they think the packages doesn’t match with their responsibilities. A total of 26 employees shows dissatisfaction in the statement where 2 strongly disagreed, 10 disagreed, and 14 marked neutral, although 18 agreed and 2 strongly agreed with the statement.</w:t>
      </w:r>
    </w:p>
    <w:p w:rsidR="00891B74" w:rsidRDefault="00891B74" w:rsidP="00891B74">
      <w:pPr>
        <w:jc w:val="both"/>
      </w:pPr>
    </w:p>
    <w:p w:rsidR="00891B74" w:rsidRDefault="00891B74" w:rsidP="00891B74">
      <w:pPr>
        <w:jc w:val="both"/>
      </w:pPr>
    </w:p>
    <w:p w:rsidR="00891B74" w:rsidRDefault="00891B74" w:rsidP="00891B74">
      <w:pPr>
        <w:jc w:val="both"/>
      </w:pPr>
    </w:p>
    <w:p w:rsidR="00987E74" w:rsidRDefault="00987E74" w:rsidP="00987E74"/>
    <w:p w:rsidR="00987E74" w:rsidRDefault="00987E74" w:rsidP="00987E74"/>
    <w:p w:rsidR="00987E74" w:rsidRDefault="00987E74" w:rsidP="00987E74"/>
    <w:p w:rsidR="00987E74" w:rsidRDefault="00987E74" w:rsidP="00987E74"/>
    <w:p w:rsidR="00987E74" w:rsidRDefault="00987E74">
      <w:pPr>
        <w:spacing w:after="160" w:line="259" w:lineRule="auto"/>
        <w:rPr>
          <w:b/>
          <w:sz w:val="32"/>
        </w:rPr>
      </w:pPr>
      <w:r>
        <w:rPr>
          <w:b/>
          <w:sz w:val="32"/>
        </w:rPr>
        <w:br w:type="page"/>
      </w:r>
    </w:p>
    <w:p w:rsid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882D3A" w:rsidRDefault="00341E02"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r w:rsidRPr="00CC4D35">
        <w:rPr>
          <w:b/>
          <w:sz w:val="40"/>
          <w:szCs w:val="40"/>
        </w:rPr>
        <w:t>Chapter Five: Recommendations and Conclusion</w:t>
      </w:r>
    </w:p>
    <w:p w:rsidR="00CC4D35" w:rsidRPr="00CC4D35" w:rsidRDefault="00CC4D35"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p>
    <w:p w:rsidR="00CC67D9" w:rsidRDefault="00CC67D9" w:rsidP="00CC67D9"/>
    <w:p w:rsidR="00CC67D9" w:rsidRDefault="00CC67D9" w:rsidP="00CC67D9"/>
    <w:p w:rsidR="00CC67D9" w:rsidRDefault="00CC67D9" w:rsidP="00CC67D9"/>
    <w:p w:rsidR="001E57BC" w:rsidRDefault="001E57BC" w:rsidP="00CC67D9"/>
    <w:p w:rsidR="001E57BC" w:rsidRDefault="001E57BC" w:rsidP="00CC67D9">
      <w:r>
        <w:rPr>
          <w:noProof/>
          <w:lang w:eastAsia="en-GB"/>
        </w:rPr>
        <w:drawing>
          <wp:inline distT="0" distB="0" distL="0" distR="0">
            <wp:extent cx="5731510" cy="2314187"/>
            <wp:effectExtent l="0" t="0" r="2540" b="0"/>
            <wp:docPr id="49" name="Picture 49" descr="What are TED recommendations? | Discuss | Participate | 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 are TED recommendations? | Discuss | Participate | 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2314187"/>
                    </a:xfrm>
                    <a:prstGeom prst="rect">
                      <a:avLst/>
                    </a:prstGeom>
                    <a:noFill/>
                    <a:ln>
                      <a:noFill/>
                    </a:ln>
                  </pic:spPr>
                </pic:pic>
              </a:graphicData>
            </a:graphic>
          </wp:inline>
        </w:drawing>
      </w:r>
    </w:p>
    <w:p w:rsidR="00CC67D9" w:rsidRDefault="00CC67D9" w:rsidP="00CC67D9"/>
    <w:p w:rsidR="00CC67D9" w:rsidRPr="00341E02" w:rsidRDefault="00CC67D9" w:rsidP="00CC67D9"/>
    <w:p w:rsidR="00CC67D9" w:rsidRDefault="00CC67D9">
      <w:pPr>
        <w:spacing w:after="160" w:line="259" w:lineRule="auto"/>
        <w:rPr>
          <w:rFonts w:eastAsiaTheme="majorEastAsia" w:cstheme="majorBidi"/>
          <w:b/>
          <w:color w:val="44546A" w:themeColor="text2"/>
          <w:sz w:val="28"/>
          <w:szCs w:val="32"/>
        </w:rPr>
      </w:pPr>
      <w:r>
        <w:br w:type="page"/>
      </w:r>
    </w:p>
    <w:p w:rsidR="00341E02" w:rsidRDefault="00341E02" w:rsidP="00341E02">
      <w:pPr>
        <w:pStyle w:val="Heading1"/>
      </w:pPr>
      <w:bookmarkStart w:id="39" w:name="_Toc56550943"/>
      <w:r>
        <w:lastRenderedPageBreak/>
        <w:t>5.1 Recommendations</w:t>
      </w:r>
      <w:bookmarkEnd w:id="39"/>
    </w:p>
    <w:p w:rsidR="00152BAD" w:rsidRDefault="007D38F5" w:rsidP="00152BAD">
      <w:pPr>
        <w:jc w:val="both"/>
      </w:pPr>
      <w:r w:rsidRPr="007D38F5">
        <w:t>Throughout the employee satisfaction study, Dhaka Bank Limited's employee dissatisfaction components are basically recognized as the effect of disappointed employees who can move from high turnover and low profitability to loss of salary, and customer support. While the bank's mind</w:t>
      </w:r>
      <w:r>
        <w:t>-</w:t>
      </w:r>
      <w:r w:rsidRPr="007D38F5">
        <w:t xml:space="preserve">set, mission, and qualities are critical to progress, human resources are a bank's most important resource. Therefore, the bank's human resources, its employees, </w:t>
      </w:r>
      <w:r>
        <w:t>have to be completely attached</w:t>
      </w:r>
      <w:r w:rsidRPr="007D38F5">
        <w:t xml:space="preserve"> and happy with</w:t>
      </w:r>
      <w:r>
        <w:t xml:space="preserve"> Dhaka Bank to continue working</w:t>
      </w:r>
      <w:r w:rsidR="00152BAD" w:rsidRPr="00152BAD">
        <w:t>.</w:t>
      </w:r>
    </w:p>
    <w:p w:rsidR="00420F67" w:rsidRDefault="00420F67" w:rsidP="00152BAD">
      <w:pPr>
        <w:jc w:val="both"/>
      </w:pPr>
    </w:p>
    <w:p w:rsidR="00152BAD" w:rsidRDefault="00152BAD" w:rsidP="00152BAD">
      <w:pPr>
        <w:jc w:val="both"/>
      </w:pPr>
      <w:r>
        <w:t>Recommendations to improve the dissatisfied factors identified from the survey findings are as follows:</w:t>
      </w:r>
    </w:p>
    <w:p w:rsidR="00420F67" w:rsidRDefault="00420F67" w:rsidP="001A46A3">
      <w:pPr>
        <w:rPr>
          <w:b/>
        </w:rPr>
      </w:pPr>
    </w:p>
    <w:p w:rsidR="001A46A3" w:rsidRPr="00935E7B" w:rsidRDefault="001A46A3" w:rsidP="00420F67">
      <w:pPr>
        <w:pStyle w:val="ListParagraph"/>
        <w:numPr>
          <w:ilvl w:val="0"/>
          <w:numId w:val="38"/>
        </w:numPr>
        <w:rPr>
          <w:b/>
          <w:sz w:val="26"/>
          <w:szCs w:val="26"/>
        </w:rPr>
      </w:pPr>
      <w:r w:rsidRPr="00935E7B">
        <w:rPr>
          <w:b/>
          <w:sz w:val="26"/>
          <w:szCs w:val="26"/>
        </w:rPr>
        <w:t xml:space="preserve">To improve the present working hour </w:t>
      </w:r>
    </w:p>
    <w:p w:rsidR="00305735" w:rsidRDefault="001A46A3" w:rsidP="001A46A3">
      <w:pPr>
        <w:jc w:val="both"/>
        <w:rPr>
          <w:rFonts w:cs="Times New Roman"/>
          <w:color w:val="000000" w:themeColor="text1"/>
          <w:spacing w:val="2"/>
          <w:szCs w:val="24"/>
          <w:shd w:val="clear" w:color="auto" w:fill="FFFFFF"/>
        </w:rPr>
      </w:pPr>
      <w:r w:rsidRPr="001A46A3">
        <w:rPr>
          <w:rFonts w:cs="Times New Roman"/>
          <w:color w:val="000000" w:themeColor="text1"/>
          <w:spacing w:val="2"/>
          <w:szCs w:val="24"/>
          <w:shd w:val="clear" w:color="auto" w:fill="FFFFFF"/>
        </w:rPr>
        <w:t>The increasing importance of competition and technological progress has forced organizations to become more competitive, requiring employees with higher skills and multitasking ability to keep up with lower operating costs. Therefore, in the age of globalization and competition, employees often face challenges in achieving good results and spending most of their time at work. Organizations that do not provide employees with opportunities to reconcile their work and private life may face growing dissatisfaction and low productivity employees, and will slowly burn to death (Gupta, 2016). According to the OECD Index (2017), working long hours will harm employees' health, jeopardize safety, and lead to stress. It has also been observed that in OECD countries, an average of one-eighth of employees work more than 50 hours per week, while 62% of OECD employees work full time or about 15 hours of personal care and leisure.</w:t>
      </w:r>
      <w:r>
        <w:rPr>
          <w:rFonts w:cs="Times New Roman"/>
          <w:color w:val="000000" w:themeColor="text1"/>
          <w:spacing w:val="2"/>
          <w:szCs w:val="24"/>
          <w:shd w:val="clear" w:color="auto" w:fill="FFFFFF"/>
        </w:rPr>
        <w:t xml:space="preserve"> </w:t>
      </w:r>
    </w:p>
    <w:p w:rsidR="00305735" w:rsidRDefault="00305735" w:rsidP="001A46A3">
      <w:pPr>
        <w:jc w:val="both"/>
        <w:rPr>
          <w:rFonts w:cs="Times New Roman"/>
          <w:color w:val="000000" w:themeColor="text1"/>
          <w:spacing w:val="2"/>
          <w:szCs w:val="24"/>
          <w:shd w:val="clear" w:color="auto" w:fill="FFFFFF"/>
        </w:rPr>
      </w:pPr>
    </w:p>
    <w:p w:rsidR="00C6529C" w:rsidRDefault="001A46A3" w:rsidP="001A46A3">
      <w:pPr>
        <w:jc w:val="both"/>
        <w:rPr>
          <w:rFonts w:cs="Times New Roman"/>
          <w:color w:val="000000" w:themeColor="text1"/>
          <w:spacing w:val="2"/>
          <w:szCs w:val="24"/>
          <w:shd w:val="clear" w:color="auto" w:fill="FFFFFF"/>
        </w:rPr>
      </w:pPr>
      <w:r>
        <w:rPr>
          <w:rFonts w:cs="Times New Roman"/>
          <w:color w:val="000000" w:themeColor="text1"/>
          <w:spacing w:val="2"/>
          <w:szCs w:val="24"/>
          <w:shd w:val="clear" w:color="auto" w:fill="FFFFFF"/>
        </w:rPr>
        <w:t xml:space="preserve">In addition, </w:t>
      </w:r>
      <w:r w:rsidRPr="001A46A3">
        <w:rPr>
          <w:rFonts w:cs="Times New Roman"/>
          <w:color w:val="000000" w:themeColor="text1"/>
          <w:spacing w:val="2"/>
          <w:szCs w:val="24"/>
          <w:shd w:val="clear" w:color="auto" w:fill="FFFFFF"/>
        </w:rPr>
        <w:t>Work overload occurs because individuals' excessive work demands exceed their capabilities, which hinders the normal progress of work. Heavy workload indicates work pressure from employees, leading to serious health problems and an imbalance between work and family life. Previous researchers have found that there is a negative correlation between excessive workload and employee well-being (</w:t>
      </w:r>
      <w:proofErr w:type="spellStart"/>
      <w:r w:rsidRPr="001A46A3">
        <w:rPr>
          <w:rFonts w:cs="Times New Roman"/>
          <w:color w:val="000000" w:themeColor="text1"/>
          <w:spacing w:val="2"/>
          <w:szCs w:val="24"/>
          <w:shd w:val="clear" w:color="auto" w:fill="FFFFFF"/>
        </w:rPr>
        <w:t>Kumarasamy</w:t>
      </w:r>
      <w:proofErr w:type="spellEnd"/>
      <w:r w:rsidRPr="001A46A3">
        <w:rPr>
          <w:rFonts w:cs="Times New Roman"/>
          <w:color w:val="000000" w:themeColor="text1"/>
          <w:spacing w:val="2"/>
          <w:szCs w:val="24"/>
          <w:shd w:val="clear" w:color="auto" w:fill="FFFFFF"/>
        </w:rPr>
        <w:t xml:space="preserve">, </w:t>
      </w:r>
      <w:proofErr w:type="spellStart"/>
      <w:r w:rsidRPr="001A46A3">
        <w:rPr>
          <w:rFonts w:cs="Times New Roman"/>
          <w:color w:val="000000" w:themeColor="text1"/>
          <w:spacing w:val="2"/>
          <w:szCs w:val="24"/>
          <w:shd w:val="clear" w:color="auto" w:fill="FFFFFF"/>
        </w:rPr>
        <w:t>Panggil</w:t>
      </w:r>
      <w:proofErr w:type="spellEnd"/>
      <w:r w:rsidRPr="001A46A3">
        <w:rPr>
          <w:rFonts w:cs="Times New Roman"/>
          <w:color w:val="000000" w:themeColor="text1"/>
          <w:spacing w:val="2"/>
          <w:szCs w:val="24"/>
          <w:shd w:val="clear" w:color="auto" w:fill="FFFFFF"/>
        </w:rPr>
        <w:t xml:space="preserve">, Isa, 2015; </w:t>
      </w:r>
      <w:proofErr w:type="spellStart"/>
      <w:r w:rsidRPr="001A46A3">
        <w:rPr>
          <w:rFonts w:cs="Times New Roman"/>
          <w:color w:val="000000" w:themeColor="text1"/>
          <w:spacing w:val="2"/>
          <w:szCs w:val="24"/>
          <w:shd w:val="clear" w:color="auto" w:fill="FFFFFF"/>
        </w:rPr>
        <w:t>Kinman</w:t>
      </w:r>
      <w:proofErr w:type="spellEnd"/>
      <w:r w:rsidRPr="001A46A3">
        <w:rPr>
          <w:rFonts w:cs="Times New Roman"/>
          <w:color w:val="000000" w:themeColor="text1"/>
          <w:spacing w:val="2"/>
          <w:szCs w:val="24"/>
          <w:shd w:val="clear" w:color="auto" w:fill="FFFFFF"/>
        </w:rPr>
        <w:t xml:space="preserve"> &amp; Jones, 2008; </w:t>
      </w:r>
      <w:proofErr w:type="spellStart"/>
      <w:r w:rsidRPr="001A46A3">
        <w:rPr>
          <w:rFonts w:cs="Times New Roman"/>
          <w:color w:val="000000" w:themeColor="text1"/>
          <w:spacing w:val="2"/>
          <w:szCs w:val="24"/>
          <w:shd w:val="clear" w:color="auto" w:fill="FFFFFF"/>
        </w:rPr>
        <w:t>Astin</w:t>
      </w:r>
      <w:proofErr w:type="spellEnd"/>
      <w:r w:rsidRPr="001A46A3">
        <w:rPr>
          <w:rFonts w:cs="Times New Roman"/>
          <w:color w:val="000000" w:themeColor="text1"/>
          <w:spacing w:val="2"/>
          <w:szCs w:val="24"/>
          <w:shd w:val="clear" w:color="auto" w:fill="FFFFFF"/>
        </w:rPr>
        <w:t xml:space="preserve"> &amp; </w:t>
      </w:r>
      <w:proofErr w:type="spellStart"/>
      <w:r w:rsidRPr="001A46A3">
        <w:rPr>
          <w:rFonts w:cs="Times New Roman"/>
          <w:color w:val="000000" w:themeColor="text1"/>
          <w:spacing w:val="2"/>
          <w:szCs w:val="24"/>
          <w:shd w:val="clear" w:color="auto" w:fill="FFFFFF"/>
        </w:rPr>
        <w:t>Astin</w:t>
      </w:r>
      <w:proofErr w:type="spellEnd"/>
      <w:r w:rsidRPr="001A46A3">
        <w:rPr>
          <w:rFonts w:cs="Times New Roman"/>
          <w:color w:val="000000" w:themeColor="text1"/>
          <w:spacing w:val="2"/>
          <w:szCs w:val="24"/>
          <w:shd w:val="clear" w:color="auto" w:fill="FFFFFF"/>
        </w:rPr>
        <w:t xml:space="preserve">, 1999). Shah, </w:t>
      </w:r>
      <w:proofErr w:type="spellStart"/>
      <w:r w:rsidRPr="001A46A3">
        <w:rPr>
          <w:rFonts w:cs="Times New Roman"/>
          <w:color w:val="000000" w:themeColor="text1"/>
          <w:spacing w:val="2"/>
          <w:szCs w:val="24"/>
          <w:shd w:val="clear" w:color="auto" w:fill="FFFFFF"/>
        </w:rPr>
        <w:t>Jaffari</w:t>
      </w:r>
      <w:proofErr w:type="spellEnd"/>
      <w:r w:rsidRPr="001A46A3">
        <w:rPr>
          <w:rFonts w:cs="Times New Roman"/>
          <w:color w:val="000000" w:themeColor="text1"/>
          <w:spacing w:val="2"/>
          <w:szCs w:val="24"/>
          <w:shd w:val="clear" w:color="auto" w:fill="FFFFFF"/>
        </w:rPr>
        <w:t xml:space="preserve">, Aziz, </w:t>
      </w:r>
      <w:proofErr w:type="spellStart"/>
      <w:r w:rsidRPr="001A46A3">
        <w:rPr>
          <w:rFonts w:cs="Times New Roman"/>
          <w:color w:val="000000" w:themeColor="text1"/>
          <w:spacing w:val="2"/>
          <w:szCs w:val="24"/>
          <w:shd w:val="clear" w:color="auto" w:fill="FFFFFF"/>
        </w:rPr>
        <w:t>Ejaz</w:t>
      </w:r>
      <w:proofErr w:type="spellEnd"/>
      <w:r w:rsidRPr="001A46A3">
        <w:rPr>
          <w:rFonts w:cs="Times New Roman"/>
          <w:color w:val="000000" w:themeColor="text1"/>
          <w:spacing w:val="2"/>
          <w:szCs w:val="24"/>
          <w:shd w:val="clear" w:color="auto" w:fill="FFFFFF"/>
        </w:rPr>
        <w:t xml:space="preserve">, </w:t>
      </w:r>
      <w:proofErr w:type="spellStart"/>
      <w:r w:rsidRPr="001A46A3">
        <w:rPr>
          <w:rFonts w:cs="Times New Roman"/>
          <w:color w:val="000000" w:themeColor="text1"/>
          <w:spacing w:val="2"/>
          <w:szCs w:val="24"/>
          <w:shd w:val="clear" w:color="auto" w:fill="FFFFFF"/>
        </w:rPr>
        <w:t>Ul-Haq</w:t>
      </w:r>
      <w:proofErr w:type="spellEnd"/>
      <w:r w:rsidRPr="001A46A3">
        <w:rPr>
          <w:rFonts w:cs="Times New Roman"/>
          <w:color w:val="000000" w:themeColor="text1"/>
          <w:spacing w:val="2"/>
          <w:szCs w:val="24"/>
          <w:shd w:val="clear" w:color="auto" w:fill="FFFFFF"/>
        </w:rPr>
        <w:t xml:space="preserve">, </w:t>
      </w:r>
      <w:proofErr w:type="spellStart"/>
      <w:r w:rsidRPr="001A46A3">
        <w:rPr>
          <w:rFonts w:cs="Times New Roman"/>
          <w:color w:val="000000" w:themeColor="text1"/>
          <w:spacing w:val="2"/>
          <w:szCs w:val="24"/>
          <w:shd w:val="clear" w:color="auto" w:fill="FFFFFF"/>
        </w:rPr>
        <w:t>Raza</w:t>
      </w:r>
      <w:proofErr w:type="spellEnd"/>
      <w:r w:rsidRPr="001A46A3">
        <w:rPr>
          <w:rFonts w:cs="Times New Roman"/>
          <w:color w:val="000000" w:themeColor="text1"/>
          <w:spacing w:val="2"/>
          <w:szCs w:val="24"/>
          <w:shd w:val="clear" w:color="auto" w:fill="FFFFFF"/>
        </w:rPr>
        <w:t xml:space="preserve"> (2011) report that large organizations assign a large number of tasks to employees more frequently in a limited time. This type of assignment can put pressure on employees and motivate them to engage in professional and personal life.</w:t>
      </w:r>
      <w:r w:rsidR="00560BF1">
        <w:rPr>
          <w:rFonts w:cs="Times New Roman"/>
          <w:color w:val="000000" w:themeColor="text1"/>
          <w:spacing w:val="2"/>
          <w:szCs w:val="24"/>
          <w:shd w:val="clear" w:color="auto" w:fill="FFFFFF"/>
        </w:rPr>
        <w:t xml:space="preserve"> </w:t>
      </w:r>
    </w:p>
    <w:p w:rsidR="00C6529C" w:rsidRDefault="00C6529C" w:rsidP="001A46A3">
      <w:pPr>
        <w:jc w:val="both"/>
        <w:rPr>
          <w:rFonts w:cs="Times New Roman"/>
          <w:color w:val="000000" w:themeColor="text1"/>
          <w:spacing w:val="2"/>
          <w:szCs w:val="24"/>
          <w:shd w:val="clear" w:color="auto" w:fill="FFFFFF"/>
        </w:rPr>
      </w:pPr>
    </w:p>
    <w:p w:rsidR="001A46A3" w:rsidRDefault="00C6529C" w:rsidP="001A46A3">
      <w:pPr>
        <w:jc w:val="both"/>
        <w:rPr>
          <w:rFonts w:cs="Times New Roman"/>
          <w:color w:val="000000" w:themeColor="text1"/>
          <w:spacing w:val="2"/>
          <w:szCs w:val="24"/>
          <w:shd w:val="clear" w:color="auto" w:fill="FFFFFF"/>
        </w:rPr>
      </w:pPr>
      <w:r>
        <w:rPr>
          <w:rFonts w:cs="Times New Roman"/>
          <w:color w:val="000000" w:themeColor="text1"/>
          <w:spacing w:val="2"/>
          <w:szCs w:val="24"/>
          <w:shd w:val="clear" w:color="auto" w:fill="FFFFFF"/>
        </w:rPr>
        <w:t>Furthermore, f</w:t>
      </w:r>
      <w:r w:rsidR="00560BF1" w:rsidRPr="00560BF1">
        <w:rPr>
          <w:rFonts w:cs="Times New Roman"/>
          <w:color w:val="000000" w:themeColor="text1"/>
          <w:spacing w:val="2"/>
          <w:szCs w:val="24"/>
          <w:shd w:val="clear" w:color="auto" w:fill="FFFFFF"/>
        </w:rPr>
        <w:t xml:space="preserve">lexible work options are actually the rule in today’s </w:t>
      </w:r>
      <w:r>
        <w:rPr>
          <w:rFonts w:cs="Times New Roman"/>
          <w:color w:val="000000" w:themeColor="text1"/>
          <w:spacing w:val="2"/>
          <w:szCs w:val="24"/>
          <w:shd w:val="clear" w:color="auto" w:fill="FFFFFF"/>
        </w:rPr>
        <w:t>financial institutions</w:t>
      </w:r>
      <w:r w:rsidR="00560BF1" w:rsidRPr="00560BF1">
        <w:rPr>
          <w:rFonts w:cs="Times New Roman"/>
          <w:color w:val="000000" w:themeColor="text1"/>
          <w:spacing w:val="2"/>
          <w:szCs w:val="24"/>
          <w:shd w:val="clear" w:color="auto" w:fill="FFFFFF"/>
        </w:rPr>
        <w:t xml:space="preserve">, but not the exception. This helps reduce the overall cost of the </w:t>
      </w:r>
      <w:r>
        <w:rPr>
          <w:rFonts w:cs="Times New Roman"/>
          <w:color w:val="000000" w:themeColor="text1"/>
          <w:spacing w:val="2"/>
          <w:szCs w:val="24"/>
          <w:shd w:val="clear" w:color="auto" w:fill="FFFFFF"/>
        </w:rPr>
        <w:t>bank</w:t>
      </w:r>
      <w:r w:rsidR="00560BF1" w:rsidRPr="00560BF1">
        <w:rPr>
          <w:rFonts w:cs="Times New Roman"/>
          <w:color w:val="000000" w:themeColor="text1"/>
          <w:spacing w:val="2"/>
          <w:szCs w:val="24"/>
          <w:shd w:val="clear" w:color="auto" w:fill="FFFFFF"/>
        </w:rPr>
        <w:t>. This is a challenge, but it seems that employees and firms define flexible work hours in different shapes in their respective fields depending on the size, location and other factors of the company. An innovative employer can change the working hours of certain employees in a limited way.</w:t>
      </w:r>
      <w:r>
        <w:rPr>
          <w:rFonts w:cs="Times New Roman"/>
          <w:color w:val="000000" w:themeColor="text1"/>
          <w:spacing w:val="2"/>
          <w:szCs w:val="24"/>
          <w:shd w:val="clear" w:color="auto" w:fill="FFFFFF"/>
        </w:rPr>
        <w:t xml:space="preserve"> </w:t>
      </w:r>
    </w:p>
    <w:p w:rsidR="00305735" w:rsidRDefault="00305735" w:rsidP="001A46A3">
      <w:pPr>
        <w:jc w:val="both"/>
        <w:rPr>
          <w:rFonts w:cs="Times New Roman"/>
          <w:color w:val="000000" w:themeColor="text1"/>
          <w:spacing w:val="2"/>
          <w:szCs w:val="24"/>
          <w:shd w:val="clear" w:color="auto" w:fill="FFFFFF"/>
        </w:rPr>
      </w:pPr>
    </w:p>
    <w:p w:rsidR="00C6529C" w:rsidRDefault="00C6529C" w:rsidP="001A46A3">
      <w:pPr>
        <w:jc w:val="both"/>
        <w:rPr>
          <w:rFonts w:cs="Times New Roman"/>
          <w:color w:val="000000" w:themeColor="text1"/>
          <w:spacing w:val="2"/>
          <w:szCs w:val="24"/>
          <w:shd w:val="clear" w:color="auto" w:fill="FFFFFF"/>
        </w:rPr>
      </w:pPr>
      <w:r>
        <w:rPr>
          <w:rFonts w:cs="Times New Roman"/>
          <w:color w:val="000000" w:themeColor="text1"/>
          <w:spacing w:val="2"/>
          <w:szCs w:val="24"/>
          <w:shd w:val="clear" w:color="auto" w:fill="FFFFFF"/>
        </w:rPr>
        <w:t xml:space="preserve">Dhaka Bank Limited must consider the factors related to employee working hours (e.g. Work life balance, Work pressure, and Flexible working hours) and plan to restructure the working hours in accordance with the employees necessity to utilize their </w:t>
      </w:r>
      <w:r w:rsidR="00305735">
        <w:rPr>
          <w:rFonts w:cs="Times New Roman"/>
          <w:color w:val="000000" w:themeColor="text1"/>
          <w:spacing w:val="2"/>
          <w:szCs w:val="24"/>
          <w:shd w:val="clear" w:color="auto" w:fill="FFFFFF"/>
        </w:rPr>
        <w:t>productivity and to retain them.</w:t>
      </w:r>
    </w:p>
    <w:p w:rsidR="001A46A3" w:rsidRPr="001A46A3" w:rsidRDefault="001A46A3" w:rsidP="001A46A3">
      <w:pPr>
        <w:jc w:val="both"/>
        <w:rPr>
          <w:rFonts w:cs="Times New Roman"/>
          <w:color w:val="000000" w:themeColor="text1"/>
          <w:spacing w:val="2"/>
          <w:szCs w:val="24"/>
          <w:shd w:val="clear" w:color="auto" w:fill="FFFFFF"/>
        </w:rPr>
      </w:pPr>
    </w:p>
    <w:p w:rsidR="001A46A3" w:rsidRPr="00935E7B" w:rsidRDefault="001A46A3" w:rsidP="00420F67">
      <w:pPr>
        <w:pStyle w:val="ListParagraph"/>
        <w:numPr>
          <w:ilvl w:val="0"/>
          <w:numId w:val="38"/>
        </w:numPr>
        <w:rPr>
          <w:b/>
          <w:color w:val="000000" w:themeColor="text1"/>
          <w:sz w:val="26"/>
          <w:szCs w:val="26"/>
        </w:rPr>
      </w:pPr>
      <w:r w:rsidRPr="00935E7B">
        <w:rPr>
          <w:rFonts w:cs="Times New Roman"/>
          <w:b/>
          <w:color w:val="000000" w:themeColor="text1"/>
          <w:spacing w:val="2"/>
          <w:sz w:val="26"/>
          <w:szCs w:val="26"/>
          <w:shd w:val="clear" w:color="auto" w:fill="FFFFFF"/>
        </w:rPr>
        <w:t>To improve the existing salary</w:t>
      </w:r>
      <w:r w:rsidR="00420F67" w:rsidRPr="00935E7B">
        <w:rPr>
          <w:rFonts w:cs="Times New Roman"/>
          <w:b/>
          <w:color w:val="000000" w:themeColor="text1"/>
          <w:spacing w:val="2"/>
          <w:sz w:val="26"/>
          <w:szCs w:val="26"/>
          <w:shd w:val="clear" w:color="auto" w:fill="FFFFFF"/>
        </w:rPr>
        <w:t xml:space="preserve"> and compensation</w:t>
      </w:r>
      <w:r w:rsidRPr="00935E7B">
        <w:rPr>
          <w:rFonts w:cs="Times New Roman"/>
          <w:b/>
          <w:color w:val="000000" w:themeColor="text1"/>
          <w:spacing w:val="2"/>
          <w:sz w:val="26"/>
          <w:szCs w:val="26"/>
          <w:shd w:val="clear" w:color="auto" w:fill="FFFFFF"/>
        </w:rPr>
        <w:t xml:space="preserve"> structure </w:t>
      </w:r>
    </w:p>
    <w:p w:rsidR="001A46A3" w:rsidRDefault="00305735" w:rsidP="001A46A3">
      <w:pPr>
        <w:rPr>
          <w:color w:val="000000" w:themeColor="text1"/>
        </w:rPr>
      </w:pPr>
      <w:r w:rsidRPr="00305735">
        <w:rPr>
          <w:color w:val="000000" w:themeColor="text1"/>
        </w:rPr>
        <w:t>Dhaka Bank Limited is expected to restructure the salary structure of its employees because most of them are not satisfied. We know that maintaining a solid wage structure is essential for any organization. If the salary structure is not synchronized with the overall job market, the company may find that it pays employees too much and unnecessarily increases operating costs, or pays employees too little to attract and retain talent.</w:t>
      </w:r>
    </w:p>
    <w:p w:rsidR="00305735" w:rsidRPr="00305735" w:rsidRDefault="00305735" w:rsidP="00305735">
      <w:pPr>
        <w:rPr>
          <w:color w:val="000000" w:themeColor="text1"/>
        </w:rPr>
      </w:pPr>
      <w:r w:rsidRPr="00305735">
        <w:rPr>
          <w:color w:val="000000" w:themeColor="text1"/>
        </w:rPr>
        <w:t>In order to restructure wages, Dhaka Bank Limited can consider the following steps:</w:t>
      </w:r>
    </w:p>
    <w:p w:rsidR="00305735" w:rsidRDefault="00305735" w:rsidP="00305735">
      <w:pPr>
        <w:pStyle w:val="ListParagraph"/>
        <w:numPr>
          <w:ilvl w:val="0"/>
          <w:numId w:val="37"/>
        </w:numPr>
        <w:jc w:val="both"/>
        <w:rPr>
          <w:color w:val="000000" w:themeColor="text1"/>
        </w:rPr>
      </w:pPr>
      <w:r w:rsidRPr="00305735">
        <w:rPr>
          <w:b/>
          <w:color w:val="000000" w:themeColor="text1"/>
        </w:rPr>
        <w:t xml:space="preserve">Regular Inspections or Inspections Relating to Specific Events: </w:t>
      </w:r>
      <w:r w:rsidRPr="00305735">
        <w:rPr>
          <w:color w:val="000000" w:themeColor="text1"/>
        </w:rPr>
        <w:t>Typical</w:t>
      </w:r>
      <w:r>
        <w:rPr>
          <w:color w:val="000000" w:themeColor="text1"/>
        </w:rPr>
        <w:t>ly, the Human Resource department of Dhaka Bank Limited</w:t>
      </w:r>
      <w:r w:rsidRPr="00305735">
        <w:rPr>
          <w:color w:val="000000" w:themeColor="text1"/>
        </w:rPr>
        <w:t xml:space="preserve"> should inspect the overall wage structure at least once every three to five years. The review should determine whether the facilit</w:t>
      </w:r>
      <w:r>
        <w:rPr>
          <w:color w:val="000000" w:themeColor="text1"/>
        </w:rPr>
        <w:t>y still meets the needs of Dhaka Bank</w:t>
      </w:r>
      <w:r w:rsidRPr="00305735">
        <w:rPr>
          <w:color w:val="000000" w:themeColor="text1"/>
        </w:rPr>
        <w:t xml:space="preserve"> and the labo</w:t>
      </w:r>
      <w:r>
        <w:rPr>
          <w:color w:val="000000" w:themeColor="text1"/>
        </w:rPr>
        <w:t>u</w:t>
      </w:r>
      <w:r w:rsidRPr="00305735">
        <w:rPr>
          <w:color w:val="000000" w:themeColor="text1"/>
        </w:rPr>
        <w:t>r market.</w:t>
      </w:r>
    </w:p>
    <w:p w:rsidR="00305735" w:rsidRDefault="00305735" w:rsidP="00305735">
      <w:pPr>
        <w:pStyle w:val="ListParagraph"/>
        <w:numPr>
          <w:ilvl w:val="0"/>
          <w:numId w:val="37"/>
        </w:numPr>
        <w:jc w:val="both"/>
        <w:rPr>
          <w:color w:val="000000" w:themeColor="text1"/>
        </w:rPr>
      </w:pPr>
      <w:r w:rsidRPr="00305735">
        <w:rPr>
          <w:b/>
          <w:color w:val="000000" w:themeColor="text1"/>
        </w:rPr>
        <w:t>Arrange meetings with first-line managers to obtain relevant salary information:</w:t>
      </w:r>
      <w:r w:rsidRPr="00305735">
        <w:rPr>
          <w:color w:val="000000" w:themeColor="text1"/>
        </w:rPr>
        <w:t xml:space="preserve"> In some cases, first-line managers will bring salary structure issues to the attention of the human resources department. The insight of these managers is critical to determining whether there are problems with the salary structure. After all, front-line managers are more likely to hear from employees that they think they can make more money elsewhere before these employees leave the bank.</w:t>
      </w:r>
    </w:p>
    <w:p w:rsidR="00305735" w:rsidRDefault="00305735" w:rsidP="00305735">
      <w:pPr>
        <w:pStyle w:val="ListParagraph"/>
        <w:numPr>
          <w:ilvl w:val="0"/>
          <w:numId w:val="37"/>
        </w:numPr>
        <w:jc w:val="both"/>
        <w:rPr>
          <w:color w:val="000000" w:themeColor="text1"/>
        </w:rPr>
      </w:pPr>
      <w:r w:rsidRPr="00305735">
        <w:rPr>
          <w:b/>
          <w:color w:val="000000" w:themeColor="text1"/>
        </w:rPr>
        <w:t>Link the salary structure to the HR strategy and the market:</w:t>
      </w:r>
      <w:r w:rsidRPr="00305735">
        <w:rPr>
          <w:color w:val="000000" w:themeColor="text1"/>
        </w:rPr>
        <w:t xml:space="preserve"> In order to align the compensation structure to the company's objectives, connect the HR strategy to a clear salary compensation philosophy, which will provide a framework based on competitive market position and other factors, including regional economic conditions.</w:t>
      </w:r>
    </w:p>
    <w:p w:rsidR="00420F67" w:rsidRPr="00420F67" w:rsidRDefault="00420F67" w:rsidP="00420F67">
      <w:pPr>
        <w:pStyle w:val="ListParagraph"/>
        <w:numPr>
          <w:ilvl w:val="0"/>
          <w:numId w:val="37"/>
        </w:numPr>
        <w:jc w:val="both"/>
        <w:rPr>
          <w:color w:val="000000" w:themeColor="text1"/>
        </w:rPr>
      </w:pPr>
      <w:r>
        <w:rPr>
          <w:b/>
          <w:color w:val="000000" w:themeColor="text1"/>
        </w:rPr>
        <w:lastRenderedPageBreak/>
        <w:t>Look extensively if necessary:</w:t>
      </w:r>
      <w:r w:rsidRPr="00420F67">
        <w:rPr>
          <w:color w:val="000000" w:themeColor="text1"/>
        </w:rPr>
        <w:t xml:space="preserve"> Depending on the bank and its talent needs, the salary structure may need to reflect broader market forces. Especially in the national economy, companies can compete with entities across the country for talent. However, the level of competition may vary by location.</w:t>
      </w:r>
    </w:p>
    <w:p w:rsidR="00152BAD" w:rsidRPr="00420F67" w:rsidRDefault="00420F67" w:rsidP="00341E02">
      <w:pPr>
        <w:pStyle w:val="ListParagraph"/>
        <w:numPr>
          <w:ilvl w:val="0"/>
          <w:numId w:val="37"/>
        </w:numPr>
        <w:jc w:val="both"/>
        <w:rPr>
          <w:color w:val="000000" w:themeColor="text1"/>
        </w:rPr>
      </w:pPr>
      <w:r w:rsidRPr="00420F67">
        <w:rPr>
          <w:b/>
          <w:color w:val="000000" w:themeColor="text1"/>
        </w:rPr>
        <w:t>Communicate the results with employees:</w:t>
      </w:r>
      <w:r w:rsidRPr="00420F67">
        <w:rPr>
          <w:color w:val="000000" w:themeColor="text1"/>
        </w:rPr>
        <w:t xml:space="preserve"> Once the bank is ready to change the compensation structure, it is important to educate and communicate with employees about the changes. If the wage structure adjustment rises or falls, Dhaka Bank Ltd. must ensure that employees understand why this happened.</w:t>
      </w:r>
    </w:p>
    <w:p w:rsidR="007A0650" w:rsidRDefault="007A0650" w:rsidP="00CC67D9">
      <w:pPr>
        <w:pStyle w:val="Heading1"/>
        <w:spacing w:line="240" w:lineRule="auto"/>
      </w:pPr>
    </w:p>
    <w:p w:rsidR="00341E02" w:rsidRDefault="00341E02" w:rsidP="00341E02">
      <w:pPr>
        <w:pStyle w:val="Heading1"/>
      </w:pPr>
      <w:bookmarkStart w:id="40" w:name="_Toc56550944"/>
      <w:r>
        <w:t>5.2 Conclusion</w:t>
      </w:r>
      <w:bookmarkEnd w:id="40"/>
    </w:p>
    <w:p w:rsidR="00341E02" w:rsidRDefault="002B3B2B" w:rsidP="002B3B2B">
      <w:pPr>
        <w:jc w:val="both"/>
      </w:pPr>
      <w:r>
        <w:t xml:space="preserve">The study aims to analyse the employee satisfaction level of Dhaka Bank Limited. </w:t>
      </w:r>
      <w:r w:rsidRPr="002B3B2B">
        <w:t>This study is also an internship requirement, therefore, in order to improve Dhaka Bank Ltd., the report aims to determine the Dhaka Bank employee dissatisfaction factors through employee satisfaction analysis. The study aims to report that employees with high job satisfaction, regardless of job title and salary level, tend to achieve higher productivity and ensure employee safety and s</w:t>
      </w:r>
      <w:r w:rsidR="007A0650">
        <w:t>atisfaction can increase sales, l</w:t>
      </w:r>
      <w:r w:rsidRPr="002B3B2B">
        <w:t xml:space="preserve">ower cost and higher profit. The "Employee Satisfaction Survey Questionnaire" was </w:t>
      </w:r>
      <w:r w:rsidR="007A0650">
        <w:t>delivered to collect the response of the employees</w:t>
      </w:r>
      <w:r w:rsidRPr="002B3B2B">
        <w:t>, which contained 30 statements to measure overall employee satisfaction with the bank and to determine employee dissatisfaction factors so that the bank can take preventative measures. The study found that overall employee satisfaction is positive for the bank, but only a few unsatisfactory factors were found. Most employees are dissatisfied with the bank's current working hours, salary, and salary structure. Therefore, to improve the working time of employees, including the balance of work and life, the reduction of pressure at work, the pressure, the reorganization of flexible working hours, and the increase of wages and compensation, are a few tips to share in the last chapter of the study.</w:t>
      </w:r>
    </w:p>
    <w:p w:rsidR="00CB417D" w:rsidRDefault="00CB417D">
      <w:pPr>
        <w:spacing w:after="160" w:line="259" w:lineRule="auto"/>
        <w:rPr>
          <w:b/>
          <w:sz w:val="32"/>
        </w:rPr>
      </w:pPr>
      <w:r>
        <w:rPr>
          <w:b/>
          <w:sz w:val="32"/>
        </w:rPr>
        <w:br w:type="page"/>
      </w:r>
    </w:p>
    <w:p w:rsidR="00CC67D9" w:rsidRPr="00CC4D35" w:rsidRDefault="00341E02" w:rsidP="00CC4D35">
      <w:pPr>
        <w:pBdr>
          <w:top w:val="single" w:sz="4" w:space="1" w:color="auto"/>
          <w:left w:val="single" w:sz="4" w:space="4" w:color="auto"/>
          <w:bottom w:val="single" w:sz="4" w:space="1" w:color="auto"/>
          <w:right w:val="single" w:sz="4" w:space="4" w:color="auto"/>
        </w:pBdr>
        <w:shd w:val="clear" w:color="auto" w:fill="A8D08D" w:themeFill="accent6" w:themeFillTint="99"/>
        <w:spacing w:before="360" w:after="360"/>
        <w:jc w:val="center"/>
        <w:rPr>
          <w:b/>
          <w:sz w:val="40"/>
          <w:szCs w:val="40"/>
        </w:rPr>
      </w:pPr>
      <w:r w:rsidRPr="00CC4D35">
        <w:rPr>
          <w:b/>
          <w:sz w:val="40"/>
          <w:szCs w:val="40"/>
        </w:rPr>
        <w:lastRenderedPageBreak/>
        <w:t>Chapter Six: Appendix</w:t>
      </w:r>
    </w:p>
    <w:p w:rsidR="00341E02" w:rsidRDefault="006F4CD7" w:rsidP="00341E02">
      <w:pPr>
        <w:pStyle w:val="Heading1"/>
      </w:pPr>
      <w:bookmarkStart w:id="41" w:name="_Toc56550945"/>
      <w:r>
        <w:t xml:space="preserve">6.1 </w:t>
      </w:r>
      <w:r w:rsidR="00341E02">
        <w:t>Reference</w:t>
      </w:r>
      <w:bookmarkEnd w:id="41"/>
    </w:p>
    <w:p w:rsidR="00461D28" w:rsidRPr="005C627F" w:rsidRDefault="005C627F" w:rsidP="00ED2BE8">
      <w:pPr>
        <w:ind w:left="720" w:hanging="720"/>
        <w:jc w:val="both"/>
      </w:pPr>
      <w:r w:rsidRPr="005C627F">
        <w:t>(1) Annual Report (2019), Dhaka Bank Limited, Available at: https://dhakabankltd.com/</w:t>
      </w:r>
      <w:r w:rsidR="00935E7B">
        <w:t xml:space="preserve"> </w:t>
      </w:r>
      <w:r w:rsidRPr="005C627F">
        <w:t>financial -statements -reports/</w:t>
      </w:r>
    </w:p>
    <w:p w:rsidR="005C627F" w:rsidRPr="005C627F" w:rsidRDefault="005C627F" w:rsidP="00ED2BE8">
      <w:pPr>
        <w:ind w:left="720" w:hanging="720"/>
        <w:jc w:val="both"/>
      </w:pPr>
      <w:r w:rsidRPr="005C627F">
        <w:t>(2) Spector, P.E. (1997). Job satisfaction: Application, assessment, causes, and consequences. Thousand Oaks, CA: SAGE.</w:t>
      </w:r>
    </w:p>
    <w:p w:rsidR="005C627F" w:rsidRPr="005C627F" w:rsidRDefault="005C627F" w:rsidP="00ED2BE8">
      <w:pPr>
        <w:ind w:left="720" w:hanging="720"/>
        <w:jc w:val="both"/>
        <w:rPr>
          <w:rFonts w:cs="Times New Roman"/>
          <w:szCs w:val="24"/>
        </w:rPr>
      </w:pPr>
      <w:r w:rsidRPr="005C627F">
        <w:t xml:space="preserve">(3) </w:t>
      </w:r>
      <w:r w:rsidRPr="005C627F">
        <w:rPr>
          <w:rFonts w:cs="Times New Roman"/>
          <w:szCs w:val="24"/>
          <w:shd w:val="clear" w:color="auto" w:fill="FFFFFF"/>
        </w:rPr>
        <w:t xml:space="preserve">Knapp, Paul R. and </w:t>
      </w:r>
      <w:proofErr w:type="spellStart"/>
      <w:r w:rsidRPr="005C627F">
        <w:rPr>
          <w:rFonts w:cs="Times New Roman"/>
          <w:szCs w:val="24"/>
          <w:shd w:val="clear" w:color="auto" w:fill="FFFFFF"/>
        </w:rPr>
        <w:t>Bahaudin</w:t>
      </w:r>
      <w:proofErr w:type="spellEnd"/>
      <w:r w:rsidRPr="005C627F">
        <w:rPr>
          <w:rFonts w:cs="Times New Roman"/>
          <w:szCs w:val="24"/>
          <w:shd w:val="clear" w:color="auto" w:fill="FFFFFF"/>
        </w:rPr>
        <w:t xml:space="preserve"> G. </w:t>
      </w:r>
      <w:proofErr w:type="spellStart"/>
      <w:r w:rsidRPr="005C627F">
        <w:rPr>
          <w:rFonts w:cs="Times New Roman"/>
          <w:szCs w:val="24"/>
          <w:shd w:val="clear" w:color="auto" w:fill="FFFFFF"/>
        </w:rPr>
        <w:t>Mujtaba</w:t>
      </w:r>
      <w:proofErr w:type="spellEnd"/>
      <w:r w:rsidRPr="005C627F">
        <w:rPr>
          <w:rFonts w:cs="Times New Roman"/>
          <w:szCs w:val="24"/>
          <w:shd w:val="clear" w:color="auto" w:fill="FFFFFF"/>
        </w:rPr>
        <w:t>. (2010). "Designing, administering, and utilizing an employee attitude survey." </w:t>
      </w:r>
      <w:r w:rsidRPr="005C627F">
        <w:rPr>
          <w:rFonts w:cs="Times New Roman"/>
          <w:iCs/>
          <w:szCs w:val="24"/>
          <w:shd w:val="clear" w:color="auto" w:fill="FFFFFF"/>
        </w:rPr>
        <w:t xml:space="preserve">Journal of </w:t>
      </w:r>
      <w:proofErr w:type="spellStart"/>
      <w:r w:rsidRPr="005C627F">
        <w:rPr>
          <w:rFonts w:cs="Times New Roman"/>
          <w:iCs/>
          <w:szCs w:val="24"/>
          <w:shd w:val="clear" w:color="auto" w:fill="FFFFFF"/>
        </w:rPr>
        <w:t>Behavioral</w:t>
      </w:r>
      <w:proofErr w:type="spellEnd"/>
      <w:r w:rsidRPr="005C627F">
        <w:rPr>
          <w:rFonts w:cs="Times New Roman"/>
          <w:iCs/>
          <w:szCs w:val="24"/>
          <w:shd w:val="clear" w:color="auto" w:fill="FFFFFF"/>
        </w:rPr>
        <w:t xml:space="preserve"> Studies in Business</w:t>
      </w:r>
      <w:r w:rsidRPr="005C627F">
        <w:rPr>
          <w:rFonts w:cs="Times New Roman"/>
          <w:szCs w:val="24"/>
          <w:shd w:val="clear" w:color="auto" w:fill="FFFFFF"/>
        </w:rPr>
        <w:t>. Volume 2</w:t>
      </w:r>
    </w:p>
    <w:p w:rsidR="005C627F" w:rsidRPr="005C627F" w:rsidRDefault="005C627F" w:rsidP="00ED2BE8">
      <w:pPr>
        <w:ind w:left="720" w:hanging="720"/>
        <w:jc w:val="both"/>
      </w:pPr>
      <w:r w:rsidRPr="005C627F">
        <w:t xml:space="preserve">(4) Moorman, R.H. (1993). "The influence of cognitive and affective based job satisfaction measures on the relationship between satisfaction and organizational citizenship </w:t>
      </w:r>
      <w:proofErr w:type="spellStart"/>
      <w:r w:rsidRPr="005C627F">
        <w:t>behavior</w:t>
      </w:r>
      <w:proofErr w:type="spellEnd"/>
      <w:r w:rsidRPr="005C627F">
        <w:t>". Human Relations. 46 (6): 759–776. DOI: 10.1177/001872679304600604.</w:t>
      </w:r>
    </w:p>
    <w:p w:rsidR="005C627F" w:rsidRPr="005C627F" w:rsidRDefault="005C627F" w:rsidP="00ED2BE8">
      <w:pPr>
        <w:ind w:left="720" w:hanging="720"/>
        <w:jc w:val="both"/>
      </w:pPr>
      <w:r w:rsidRPr="005C627F">
        <w:t xml:space="preserve">(5) </w:t>
      </w:r>
      <w:proofErr w:type="spellStart"/>
      <w:r w:rsidRPr="005C627F">
        <w:t>Böckerman</w:t>
      </w:r>
      <w:proofErr w:type="spellEnd"/>
      <w:r w:rsidRPr="005C627F">
        <w:t xml:space="preserve">, Petri and </w:t>
      </w:r>
      <w:proofErr w:type="spellStart"/>
      <w:r w:rsidRPr="005C627F">
        <w:t>Pekka</w:t>
      </w:r>
      <w:proofErr w:type="spellEnd"/>
      <w:r w:rsidRPr="005C627F">
        <w:t xml:space="preserve"> </w:t>
      </w:r>
      <w:proofErr w:type="spellStart"/>
      <w:r w:rsidRPr="005C627F">
        <w:t>Ilmakunnas</w:t>
      </w:r>
      <w:proofErr w:type="spellEnd"/>
      <w:r w:rsidRPr="005C627F">
        <w:t>. April 2012. "The Job Satisfaction-Productivity Nexus: A Study Using Matched Survey and Register Data." ILR Review. vol. 65 no. 2. 244-262.</w:t>
      </w:r>
    </w:p>
    <w:p w:rsidR="005C627F" w:rsidRPr="005C627F" w:rsidRDefault="005C627F" w:rsidP="00ED2BE8">
      <w:pPr>
        <w:ind w:left="720" w:hanging="720"/>
        <w:jc w:val="both"/>
      </w:pPr>
      <w:r w:rsidRPr="005C627F">
        <w:t xml:space="preserve">(6) </w:t>
      </w:r>
      <w:proofErr w:type="spellStart"/>
      <w:r w:rsidRPr="005C627F">
        <w:t>Hulin</w:t>
      </w:r>
      <w:proofErr w:type="spellEnd"/>
      <w:r w:rsidRPr="005C627F">
        <w:t xml:space="preserve">, C. L., &amp; Judge, T. A. (2003). Job </w:t>
      </w:r>
      <w:proofErr w:type="spellStart"/>
      <w:r w:rsidRPr="005C627F">
        <w:t>attitUdes</w:t>
      </w:r>
      <w:proofErr w:type="spellEnd"/>
      <w:r w:rsidRPr="005C627F">
        <w:t xml:space="preserve">. In W. C. </w:t>
      </w:r>
      <w:proofErr w:type="spellStart"/>
      <w:r w:rsidRPr="005C627F">
        <w:t>Borman</w:t>
      </w:r>
      <w:proofErr w:type="spellEnd"/>
      <w:r w:rsidRPr="005C627F">
        <w:t xml:space="preserve">, D. R. </w:t>
      </w:r>
      <w:proofErr w:type="spellStart"/>
      <w:r w:rsidRPr="005C627F">
        <w:t>Teigen</w:t>
      </w:r>
      <w:proofErr w:type="spellEnd"/>
      <w:r w:rsidRPr="005C627F">
        <w:t xml:space="preserve">, &amp; R. J. </w:t>
      </w:r>
      <w:proofErr w:type="spellStart"/>
      <w:r w:rsidRPr="005C627F">
        <w:t>Klimoski</w:t>
      </w:r>
      <w:proofErr w:type="spellEnd"/>
      <w:r w:rsidRPr="005C627F">
        <w:t xml:space="preserve"> (Eds.), Handbook of psychology: Industrial and organizational psychology (pp. 255-276). Hoboken, NJ: Wiley.</w:t>
      </w:r>
    </w:p>
    <w:p w:rsidR="00597703" w:rsidRPr="005C627F" w:rsidRDefault="005C627F" w:rsidP="00ED2BE8">
      <w:pPr>
        <w:ind w:left="720" w:hanging="720"/>
        <w:jc w:val="both"/>
      </w:pPr>
      <w:r w:rsidRPr="005C627F">
        <w:t xml:space="preserve">(7) Thompson, E.R.; </w:t>
      </w:r>
      <w:proofErr w:type="spellStart"/>
      <w:r w:rsidRPr="005C627F">
        <w:t>Phua</w:t>
      </w:r>
      <w:proofErr w:type="spellEnd"/>
      <w:r w:rsidRPr="005C627F">
        <w:t xml:space="preserve"> F.T.T. (2012). "A Brief Index of Affective Job Satisfaction". Group &amp; Organization Management. 37 (3): 275–307. DOI: 10.1177/1059601111434201.</w:t>
      </w:r>
    </w:p>
    <w:p w:rsidR="00560BF1" w:rsidRPr="005C627F" w:rsidRDefault="005C627F" w:rsidP="00ED2BE8">
      <w:pPr>
        <w:ind w:left="720" w:hanging="720"/>
        <w:jc w:val="both"/>
      </w:pPr>
      <w:r w:rsidRPr="005C627F">
        <w:t xml:space="preserve">(8) </w:t>
      </w:r>
      <w:r w:rsidR="00560BF1" w:rsidRPr="005C627F">
        <w:t>Gupta, S. (2016).  Emotional intelligence and work-life balance of employees in the information technology industry. Arabian Journal of Business and Management Review, 6(3), 201.</w:t>
      </w:r>
    </w:p>
    <w:p w:rsidR="005C627F" w:rsidRPr="005C627F" w:rsidRDefault="005C627F" w:rsidP="00ED2BE8">
      <w:pPr>
        <w:ind w:left="720" w:hanging="720"/>
        <w:jc w:val="both"/>
      </w:pPr>
      <w:r w:rsidRPr="005C627F">
        <w:t xml:space="preserve">(9) Hackman, J. Richard; Oldham, Greg R. (1 August 1976). "Motivation through the design of work: test of a theory". Organizational </w:t>
      </w:r>
      <w:proofErr w:type="spellStart"/>
      <w:r w:rsidRPr="005C627F">
        <w:t>Behavior</w:t>
      </w:r>
      <w:proofErr w:type="spellEnd"/>
      <w:r w:rsidRPr="005C627F">
        <w:t xml:space="preserve"> and Human Performance. 16 (2): 250–279.</w:t>
      </w:r>
    </w:p>
    <w:p w:rsidR="00560BF1" w:rsidRPr="005C627F" w:rsidRDefault="005C627F" w:rsidP="00ED2BE8">
      <w:pPr>
        <w:ind w:left="720" w:hanging="720"/>
        <w:jc w:val="both"/>
      </w:pPr>
      <w:r w:rsidRPr="005C627F">
        <w:t xml:space="preserve">(10) </w:t>
      </w:r>
      <w:proofErr w:type="spellStart"/>
      <w:r w:rsidR="00560BF1" w:rsidRPr="005C627F">
        <w:t>Kumarasamy</w:t>
      </w:r>
      <w:proofErr w:type="spellEnd"/>
      <w:r w:rsidR="00560BF1" w:rsidRPr="005C627F">
        <w:t xml:space="preserve">, M. A. M., </w:t>
      </w:r>
      <w:proofErr w:type="spellStart"/>
      <w:r w:rsidR="00560BF1" w:rsidRPr="005C627F">
        <w:t>Pangil</w:t>
      </w:r>
      <w:proofErr w:type="spellEnd"/>
      <w:r w:rsidR="00560BF1" w:rsidRPr="005C627F">
        <w:t>, F., &amp; Isa, M. F. M. (2015). Individual, Organizational and Environmental Factors Affecting Work-Life Balance. Asian Social Science, 11(25), 111.</w:t>
      </w:r>
    </w:p>
    <w:p w:rsidR="00560BF1" w:rsidRPr="005C627F" w:rsidRDefault="005C627F" w:rsidP="00ED2BE8">
      <w:pPr>
        <w:ind w:left="720" w:hanging="720"/>
        <w:jc w:val="both"/>
        <w:rPr>
          <w:rFonts w:cs="Times New Roman"/>
          <w:sz w:val="32"/>
        </w:rPr>
      </w:pPr>
      <w:r w:rsidRPr="005C627F">
        <w:t xml:space="preserve">(11) </w:t>
      </w:r>
      <w:r w:rsidR="00C6529C" w:rsidRPr="005C627F">
        <w:rPr>
          <w:rFonts w:cs="Times New Roman"/>
          <w:szCs w:val="21"/>
          <w:shd w:val="clear" w:color="auto" w:fill="FFFFFF"/>
        </w:rPr>
        <w:t xml:space="preserve">Barnett, R.C. &amp; </w:t>
      </w:r>
      <w:proofErr w:type="spellStart"/>
      <w:r w:rsidR="00C6529C" w:rsidRPr="005C627F">
        <w:rPr>
          <w:rFonts w:cs="Times New Roman"/>
          <w:szCs w:val="21"/>
          <w:shd w:val="clear" w:color="auto" w:fill="FFFFFF"/>
        </w:rPr>
        <w:t>Gareis</w:t>
      </w:r>
      <w:proofErr w:type="spellEnd"/>
      <w:r w:rsidR="00C6529C" w:rsidRPr="005C627F">
        <w:rPr>
          <w:rFonts w:cs="Times New Roman"/>
          <w:szCs w:val="21"/>
          <w:shd w:val="clear" w:color="auto" w:fill="FFFFFF"/>
        </w:rPr>
        <w:t>, K.C. </w:t>
      </w:r>
      <w:r w:rsidR="00C6529C" w:rsidRPr="005C627F">
        <w:rPr>
          <w:rStyle w:val="nlmarticle-title"/>
          <w:rFonts w:cs="Times New Roman"/>
          <w:color w:val="000000" w:themeColor="text1"/>
          <w:szCs w:val="21"/>
          <w:shd w:val="clear" w:color="auto" w:fill="FFFFFF"/>
        </w:rPr>
        <w:t>Reduced-hours job-role quality and life satisfaction among married women physicians with children</w:t>
      </w:r>
      <w:r w:rsidR="002B3B2B" w:rsidRPr="005C627F">
        <w:rPr>
          <w:rFonts w:cs="Times New Roman"/>
          <w:szCs w:val="21"/>
          <w:shd w:val="clear" w:color="auto" w:fill="FFFFFF"/>
        </w:rPr>
        <w:t>. Psychology of Women Quarterly</w:t>
      </w:r>
      <w:r w:rsidR="00C6529C" w:rsidRPr="005C627F">
        <w:rPr>
          <w:rFonts w:cs="Times New Roman"/>
          <w:szCs w:val="21"/>
          <w:shd w:val="clear" w:color="auto" w:fill="FFFFFF"/>
        </w:rPr>
        <w:t>, </w:t>
      </w:r>
      <w:r w:rsidR="00C6529C" w:rsidRPr="005C627F">
        <w:rPr>
          <w:rStyle w:val="nlmyear"/>
          <w:rFonts w:cs="Times New Roman"/>
          <w:color w:val="000000" w:themeColor="text1"/>
          <w:szCs w:val="21"/>
          <w:shd w:val="clear" w:color="auto" w:fill="FFFFFF"/>
        </w:rPr>
        <w:t>2000</w:t>
      </w:r>
      <w:r w:rsidR="00C6529C" w:rsidRPr="005C627F">
        <w:rPr>
          <w:rFonts w:cs="Times New Roman"/>
          <w:szCs w:val="21"/>
          <w:shd w:val="clear" w:color="auto" w:fill="FFFFFF"/>
        </w:rPr>
        <w:t>, 24, </w:t>
      </w:r>
      <w:r w:rsidR="00C6529C" w:rsidRPr="005C627F">
        <w:rPr>
          <w:rStyle w:val="nlmfpage"/>
          <w:rFonts w:cs="Times New Roman"/>
          <w:color w:val="000000" w:themeColor="text1"/>
          <w:szCs w:val="21"/>
          <w:shd w:val="clear" w:color="auto" w:fill="FFFFFF"/>
        </w:rPr>
        <w:t>358</w:t>
      </w:r>
      <w:r w:rsidR="002B3B2B" w:rsidRPr="005C627F">
        <w:rPr>
          <w:rFonts w:cs="Times New Roman"/>
          <w:szCs w:val="21"/>
          <w:shd w:val="clear" w:color="auto" w:fill="FFFFFF"/>
        </w:rPr>
        <w:t>-</w:t>
      </w:r>
      <w:r w:rsidR="00C6529C" w:rsidRPr="005C627F">
        <w:rPr>
          <w:rStyle w:val="nlmlpage"/>
          <w:rFonts w:cs="Times New Roman"/>
          <w:color w:val="000000" w:themeColor="text1"/>
          <w:szCs w:val="21"/>
          <w:shd w:val="clear" w:color="auto" w:fill="FFFFFF"/>
        </w:rPr>
        <w:t>64</w:t>
      </w:r>
      <w:r w:rsidR="00C6529C" w:rsidRPr="005C627F">
        <w:rPr>
          <w:rFonts w:cs="Times New Roman"/>
          <w:szCs w:val="21"/>
          <w:shd w:val="clear" w:color="auto" w:fill="FFFFFF"/>
        </w:rPr>
        <w:t> </w:t>
      </w:r>
    </w:p>
    <w:p w:rsidR="00EA7901" w:rsidRDefault="005C627F" w:rsidP="00ED2BE8">
      <w:pPr>
        <w:ind w:left="720" w:hanging="720"/>
        <w:jc w:val="both"/>
      </w:pPr>
      <w:r w:rsidRPr="005C627F">
        <w:lastRenderedPageBreak/>
        <w:t xml:space="preserve">(12) </w:t>
      </w:r>
      <w:r w:rsidR="001A46A3" w:rsidRPr="005C627F">
        <w:t xml:space="preserve">Shah, S. S. H., </w:t>
      </w:r>
      <w:proofErr w:type="spellStart"/>
      <w:r w:rsidR="001A46A3" w:rsidRPr="005C627F">
        <w:t>Jaffari</w:t>
      </w:r>
      <w:proofErr w:type="spellEnd"/>
      <w:r w:rsidR="001A46A3" w:rsidRPr="005C627F">
        <w:t xml:space="preserve">, A. R., Aziz, J., </w:t>
      </w:r>
      <w:proofErr w:type="spellStart"/>
      <w:r w:rsidR="001A46A3" w:rsidRPr="005C627F">
        <w:t>Ejaz</w:t>
      </w:r>
      <w:proofErr w:type="spellEnd"/>
      <w:r w:rsidR="001A46A3" w:rsidRPr="005C627F">
        <w:t xml:space="preserve">, W., </w:t>
      </w:r>
      <w:proofErr w:type="spellStart"/>
      <w:r w:rsidR="001A46A3" w:rsidRPr="005C627F">
        <w:t>Ul-Haq</w:t>
      </w:r>
      <w:proofErr w:type="spellEnd"/>
      <w:r w:rsidR="001A46A3" w:rsidRPr="005C627F">
        <w:t xml:space="preserve">, I., &amp; </w:t>
      </w:r>
      <w:proofErr w:type="spellStart"/>
      <w:r w:rsidR="001A46A3" w:rsidRPr="005C627F">
        <w:t>Raza</w:t>
      </w:r>
      <w:proofErr w:type="spellEnd"/>
      <w:r w:rsidR="001A46A3" w:rsidRPr="005C627F">
        <w:t>, S. N. (2011). Workload and performance of employees. Interdisciplinary Journal of Contemporary Research in Business, 3(5), 256-267.</w:t>
      </w:r>
    </w:p>
    <w:p w:rsidR="005C627F" w:rsidRPr="005C627F" w:rsidRDefault="005C627F" w:rsidP="00ED2BE8">
      <w:pPr>
        <w:ind w:left="720" w:hanging="720"/>
        <w:jc w:val="both"/>
      </w:pPr>
      <w:r w:rsidRPr="005C627F">
        <w:t>(</w:t>
      </w:r>
      <w:r w:rsidR="00CC67D9">
        <w:t>13</w:t>
      </w:r>
      <w:r w:rsidRPr="005C627F">
        <w:t xml:space="preserve">) </w:t>
      </w:r>
      <w:proofErr w:type="spellStart"/>
      <w:r w:rsidRPr="005C627F">
        <w:t>Saari</w:t>
      </w:r>
      <w:proofErr w:type="spellEnd"/>
      <w:r w:rsidRPr="005C627F">
        <w:t xml:space="preserve">, L. M.; Judge, T. A. (2004). "Employee attitudes and job satisfaction". Human Resource Management. 43 (4): 395–407. </w:t>
      </w:r>
      <w:proofErr w:type="spellStart"/>
      <w:r w:rsidRPr="005C627F">
        <w:t>CiteSeerX</w:t>
      </w:r>
      <w:proofErr w:type="spellEnd"/>
      <w:r w:rsidRPr="005C627F">
        <w:t xml:space="preserve"> 10.1.1.3</w:t>
      </w:r>
      <w:r w:rsidR="00461D28">
        <w:t>90.5512. doi:10.1002/hrm.20032.</w:t>
      </w:r>
    </w:p>
    <w:p w:rsidR="005C627F" w:rsidRPr="005C627F" w:rsidRDefault="005C627F" w:rsidP="00ED2BE8">
      <w:pPr>
        <w:ind w:left="720" w:hanging="720"/>
        <w:jc w:val="both"/>
      </w:pPr>
      <w:r w:rsidRPr="005C627F">
        <w:t>(</w:t>
      </w:r>
      <w:r w:rsidR="00CC67D9">
        <w:t>14</w:t>
      </w:r>
      <w:r w:rsidRPr="005C627F">
        <w:t xml:space="preserve">) Mount, M.; </w:t>
      </w:r>
      <w:proofErr w:type="spellStart"/>
      <w:r w:rsidRPr="005C627F">
        <w:t>Ilies</w:t>
      </w:r>
      <w:proofErr w:type="spellEnd"/>
      <w:r w:rsidRPr="005C627F">
        <w:t xml:space="preserve">, R.; Johnson, E. (2006). "Relationship of personality traits and counterproductive work </w:t>
      </w:r>
      <w:proofErr w:type="spellStart"/>
      <w:r w:rsidRPr="005C627F">
        <w:t>behaviors</w:t>
      </w:r>
      <w:proofErr w:type="spellEnd"/>
      <w:r w:rsidRPr="005C627F">
        <w:t>: The mediating effects of job satisfaction". Personnel Psychology. 59 (3): 591–622. doi:10</w:t>
      </w:r>
      <w:r>
        <w:t>.1111/j.1744-6570.2006.00048.x.</w:t>
      </w:r>
    </w:p>
    <w:p w:rsidR="005C627F" w:rsidRPr="005C627F" w:rsidRDefault="005C627F" w:rsidP="00ED2BE8">
      <w:pPr>
        <w:ind w:left="720" w:hanging="720"/>
        <w:jc w:val="both"/>
      </w:pPr>
      <w:r w:rsidRPr="005C627F">
        <w:t>(</w:t>
      </w:r>
      <w:r w:rsidR="00CC67D9">
        <w:t>15</w:t>
      </w:r>
      <w:r w:rsidRPr="005C627F">
        <w:t xml:space="preserve">) Rain, J.S.; Lane, I.M.; Steiner, D.D. (1991). "A current look at the job satisfaction/life satisfaction relationship: Review and future considerations". Human Relations. 44 (3): 287–307. </w:t>
      </w:r>
      <w:proofErr w:type="gramStart"/>
      <w:r>
        <w:t>doi:</w:t>
      </w:r>
      <w:proofErr w:type="gramEnd"/>
      <w:r>
        <w:t>10.1177/001872679104400305.</w:t>
      </w:r>
    </w:p>
    <w:p w:rsidR="005C627F" w:rsidRDefault="005C627F" w:rsidP="00ED2BE8">
      <w:pPr>
        <w:ind w:left="720" w:hanging="720"/>
        <w:jc w:val="both"/>
      </w:pPr>
      <w:r w:rsidRPr="005C627F">
        <w:t>(</w:t>
      </w:r>
      <w:r w:rsidR="00CC67D9">
        <w:t>16</w:t>
      </w:r>
      <w:r w:rsidRPr="005C627F">
        <w:t>) Bowling, N.A. (2007). "Is the Job Satisfaction-Job Performance Relationship Spurious: A Meta-Analytic Examination"</w:t>
      </w:r>
      <w:proofErr w:type="gramStart"/>
      <w:r w:rsidRPr="005C627F">
        <w:t>.</w:t>
      </w:r>
      <w:proofErr w:type="gramEnd"/>
      <w:r w:rsidRPr="005C627F">
        <w:t xml:space="preserve"> Journal of Vocational </w:t>
      </w:r>
      <w:proofErr w:type="spellStart"/>
      <w:r w:rsidRPr="005C627F">
        <w:t>Behavior</w:t>
      </w:r>
      <w:proofErr w:type="spellEnd"/>
      <w:r w:rsidRPr="005C627F">
        <w:t>. 71 (2): 167–185.</w:t>
      </w:r>
      <w:r w:rsidR="00461D28">
        <w:t xml:space="preserve"> </w:t>
      </w:r>
      <w:r w:rsidR="00461D28" w:rsidRPr="00461D28">
        <w:t>http://hdl.handle.net/</w:t>
      </w:r>
    </w:p>
    <w:p w:rsidR="00461D28" w:rsidRDefault="00461D28" w:rsidP="00ED2BE8">
      <w:pPr>
        <w:ind w:left="720" w:hanging="720"/>
        <w:jc w:val="both"/>
      </w:pPr>
      <w:r>
        <w:t xml:space="preserve">(17) About Dhaka Bank Limited. Available at: </w:t>
      </w:r>
      <w:r w:rsidRPr="00461D28">
        <w:t>https://dhakabankltd.com/about-us/</w:t>
      </w:r>
      <w:r>
        <w:t xml:space="preserve"> </w:t>
      </w:r>
      <w:r w:rsidRPr="00461D28">
        <w:t>https://dhakabankltd.com/msme-and-agri/</w:t>
      </w:r>
      <w:r>
        <w:t xml:space="preserve"> </w:t>
      </w:r>
    </w:p>
    <w:p w:rsidR="00461D28" w:rsidRDefault="00461D28" w:rsidP="00ED2BE8">
      <w:pPr>
        <w:ind w:left="720" w:hanging="720"/>
        <w:jc w:val="both"/>
      </w:pPr>
      <w:r>
        <w:t xml:space="preserve">(18) </w:t>
      </w:r>
      <w:r w:rsidRPr="00461D28">
        <w:t>An HR Glossary for HR Terms, Glossary of Human Resources Management and Employee Benefit, Available at Termshttps://www.bamboohr.com/hr-glossary/employee-satisfaction/</w:t>
      </w:r>
    </w:p>
    <w:p w:rsidR="00461D28" w:rsidRDefault="00461D28" w:rsidP="00ED2BE8">
      <w:pPr>
        <w:ind w:left="720" w:hanging="720"/>
        <w:jc w:val="both"/>
      </w:pPr>
      <w:r>
        <w:t xml:space="preserve">(19) </w:t>
      </w:r>
      <w:proofErr w:type="spellStart"/>
      <w:r w:rsidRPr="00461D28">
        <w:t>Odembo</w:t>
      </w:r>
      <w:proofErr w:type="spellEnd"/>
      <w:r w:rsidRPr="00461D28">
        <w:t xml:space="preserve"> S. A., (2013). Job satisfaction and employee performance within the telecommunication industry in </w:t>
      </w:r>
      <w:proofErr w:type="spellStart"/>
      <w:r w:rsidRPr="00461D28">
        <w:t>kenya</w:t>
      </w:r>
      <w:proofErr w:type="spellEnd"/>
      <w:r w:rsidRPr="00461D28">
        <w:t xml:space="preserve">: a case of </w:t>
      </w:r>
      <w:proofErr w:type="spellStart"/>
      <w:r w:rsidRPr="00461D28">
        <w:t>airtel</w:t>
      </w:r>
      <w:proofErr w:type="spellEnd"/>
      <w:r w:rsidRPr="00461D28">
        <w:t xml:space="preserve"> </w:t>
      </w:r>
      <w:proofErr w:type="spellStart"/>
      <w:r w:rsidRPr="00461D28">
        <w:t>kenya</w:t>
      </w:r>
      <w:proofErr w:type="spellEnd"/>
      <w:r w:rsidRPr="00461D28">
        <w:t xml:space="preserve"> limited, Available at https://ir-library.ku.ac.ke/bitstream/handle/123456789/10135/Job%20Satisfaction%20and%20Employee%20Performance%20within%20the%20Telecommunication%20Industry%20in%20Kenya%20A%20Case%20of%20Airtel%20Kenya%20Limited.pdf?sequence=1&amp;isAllowed=y</w:t>
      </w:r>
    </w:p>
    <w:p w:rsidR="00461D28" w:rsidRPr="00461D28" w:rsidRDefault="00461D28" w:rsidP="00ED2BE8">
      <w:pPr>
        <w:ind w:left="720" w:hanging="720"/>
        <w:jc w:val="both"/>
        <w:rPr>
          <w:b/>
        </w:rPr>
      </w:pPr>
      <w:r w:rsidRPr="00461D28">
        <w:rPr>
          <w:b/>
        </w:rPr>
        <w:t>(20) Report of Bangladesh Bank (2016), General Banking Operation</w:t>
      </w:r>
      <w:r>
        <w:rPr>
          <w:b/>
        </w:rPr>
        <w:t xml:space="preserve">, Available at </w:t>
      </w:r>
      <w:r w:rsidRPr="00461D28">
        <w:rPr>
          <w:b/>
        </w:rPr>
        <w:t>https://bdbankreport.blogspot.com/2013/09/internship-report-on-general-banking.html</w:t>
      </w:r>
    </w:p>
    <w:p w:rsidR="00BC3AE6" w:rsidRDefault="00461D28" w:rsidP="00ED2BE8">
      <w:pPr>
        <w:ind w:left="720" w:hanging="720"/>
        <w:jc w:val="both"/>
      </w:pPr>
      <w:r>
        <w:t xml:space="preserve">(21) </w:t>
      </w:r>
      <w:r w:rsidR="00BC3AE6">
        <w:t>Wikipedia, Retrieved on 17</w:t>
      </w:r>
      <w:r w:rsidR="00BC3AE6" w:rsidRPr="00BC3AE6">
        <w:rPr>
          <w:vertAlign w:val="superscript"/>
        </w:rPr>
        <w:t>th</w:t>
      </w:r>
      <w:r w:rsidR="00BC3AE6">
        <w:t xml:space="preserve"> March, 2020, URL: </w:t>
      </w:r>
      <w:r w:rsidR="00BC3AE6" w:rsidRPr="00BC3AE6">
        <w:t>https://en.wikipedia.org/wiki/Job_satisfaction</w:t>
      </w:r>
      <w:r w:rsidR="00BC3AE6">
        <w:t>.</w:t>
      </w:r>
    </w:p>
    <w:p w:rsidR="00BC3AE6" w:rsidRPr="00BC3AE6" w:rsidRDefault="00BC3AE6" w:rsidP="00BC3AE6">
      <w:pPr>
        <w:ind w:left="720" w:hanging="720"/>
        <w:jc w:val="both"/>
        <w:rPr>
          <w:color w:val="000000" w:themeColor="text1"/>
        </w:rPr>
      </w:pPr>
    </w:p>
    <w:p w:rsidR="00053C60" w:rsidRDefault="00053C60" w:rsidP="006F4CD7">
      <w:pPr>
        <w:pStyle w:val="Heading1"/>
        <w:pBdr>
          <w:bottom w:val="single" w:sz="4" w:space="1" w:color="auto"/>
        </w:pBdr>
        <w:rPr>
          <w:sz w:val="32"/>
        </w:rPr>
      </w:pPr>
      <w:bookmarkStart w:id="42" w:name="_Toc56550946"/>
    </w:p>
    <w:p w:rsidR="00341E02" w:rsidRPr="005C627F" w:rsidRDefault="006F4CD7" w:rsidP="006F4CD7">
      <w:pPr>
        <w:pStyle w:val="Heading1"/>
        <w:pBdr>
          <w:bottom w:val="single" w:sz="4" w:space="1" w:color="auto"/>
        </w:pBdr>
        <w:rPr>
          <w:sz w:val="32"/>
        </w:rPr>
      </w:pPr>
      <w:r>
        <w:rPr>
          <w:sz w:val="32"/>
        </w:rPr>
        <w:t xml:space="preserve">6.2 </w:t>
      </w:r>
      <w:r w:rsidR="00341E02" w:rsidRPr="005C627F">
        <w:rPr>
          <w:sz w:val="32"/>
        </w:rPr>
        <w:t>Survey Questionnaire</w:t>
      </w:r>
      <w:bookmarkEnd w:id="42"/>
    </w:p>
    <w:p w:rsidR="00053C60" w:rsidRDefault="00053C60" w:rsidP="00053C60">
      <w:pPr>
        <w:rPr>
          <w:sz w:val="28"/>
        </w:rPr>
      </w:pPr>
    </w:p>
    <w:p w:rsidR="00FD6919" w:rsidRPr="00FD6919" w:rsidRDefault="00FD6919" w:rsidP="00FD6919">
      <w:pPr>
        <w:jc w:val="center"/>
        <w:rPr>
          <w:sz w:val="28"/>
        </w:rPr>
      </w:pPr>
      <w:r w:rsidRPr="00FD6919">
        <w:rPr>
          <w:sz w:val="28"/>
        </w:rPr>
        <w:t>A survey questionnaire on</w:t>
      </w:r>
    </w:p>
    <w:p w:rsidR="00FD6919" w:rsidRDefault="00FD6919" w:rsidP="00FD6919">
      <w:pPr>
        <w:jc w:val="center"/>
        <w:rPr>
          <w:b/>
        </w:rPr>
      </w:pPr>
      <w:r w:rsidRPr="00FD6919">
        <w:rPr>
          <w:b/>
        </w:rPr>
        <w:t>EMPLOYEE SATISFACTION ON DHAKA BANK CARDS AND ADC SERVICE</w:t>
      </w:r>
    </w:p>
    <w:p w:rsidR="00FD6919" w:rsidRPr="00FD6919" w:rsidRDefault="00FD6919" w:rsidP="00FD6919">
      <w:pPr>
        <w:jc w:val="center"/>
        <w:rPr>
          <w:b/>
        </w:rPr>
      </w:pPr>
    </w:p>
    <w:p w:rsidR="00FD6919" w:rsidRDefault="00FD6919" w:rsidP="00FD6919">
      <w:r>
        <w:t>Please answer the following question given below:</w:t>
      </w:r>
    </w:p>
    <w:p w:rsidR="00FD6919" w:rsidRPr="00FD6919" w:rsidRDefault="00FD6919" w:rsidP="00FD6919">
      <w:pPr>
        <w:pStyle w:val="ListParagraph"/>
        <w:numPr>
          <w:ilvl w:val="0"/>
          <w:numId w:val="33"/>
        </w:numPr>
        <w:rPr>
          <w:b/>
        </w:rPr>
      </w:pPr>
      <w:r w:rsidRPr="00FD6919">
        <w:rPr>
          <w:b/>
        </w:rPr>
        <w:t>Gender:</w:t>
      </w:r>
    </w:p>
    <w:p w:rsidR="00FD6919" w:rsidRDefault="00FD6919" w:rsidP="00FD6919">
      <w:pPr>
        <w:pStyle w:val="ListParagraph"/>
        <w:numPr>
          <w:ilvl w:val="0"/>
          <w:numId w:val="34"/>
        </w:numPr>
      </w:pPr>
      <w:r>
        <w:t>Male</w:t>
      </w:r>
    </w:p>
    <w:p w:rsidR="00FD6919" w:rsidRDefault="00FD6919" w:rsidP="00FD6919">
      <w:pPr>
        <w:pStyle w:val="ListParagraph"/>
        <w:numPr>
          <w:ilvl w:val="0"/>
          <w:numId w:val="34"/>
        </w:numPr>
      </w:pPr>
      <w:r>
        <w:t>Female</w:t>
      </w:r>
    </w:p>
    <w:p w:rsidR="00FD6919" w:rsidRDefault="00FD6919" w:rsidP="00FD6919"/>
    <w:p w:rsidR="00FD6919" w:rsidRPr="00FD6919" w:rsidRDefault="00FD6919" w:rsidP="00FD6919">
      <w:pPr>
        <w:pStyle w:val="ListParagraph"/>
        <w:numPr>
          <w:ilvl w:val="0"/>
          <w:numId w:val="33"/>
        </w:numPr>
        <w:rPr>
          <w:b/>
        </w:rPr>
      </w:pPr>
      <w:r w:rsidRPr="00FD6919">
        <w:rPr>
          <w:b/>
        </w:rPr>
        <w:t xml:space="preserve">Age: </w:t>
      </w:r>
    </w:p>
    <w:p w:rsidR="00FD6919" w:rsidRDefault="00FD6919" w:rsidP="00FD6919">
      <w:pPr>
        <w:pStyle w:val="ListParagraph"/>
        <w:numPr>
          <w:ilvl w:val="0"/>
          <w:numId w:val="35"/>
        </w:numPr>
      </w:pPr>
      <w:r>
        <w:t>30-39</w:t>
      </w:r>
    </w:p>
    <w:p w:rsidR="00FD6919" w:rsidRDefault="00FD6919" w:rsidP="00FD6919">
      <w:pPr>
        <w:pStyle w:val="ListParagraph"/>
        <w:numPr>
          <w:ilvl w:val="0"/>
          <w:numId w:val="35"/>
        </w:numPr>
      </w:pPr>
      <w:r>
        <w:t>18-29</w:t>
      </w:r>
    </w:p>
    <w:p w:rsidR="00FD6919" w:rsidRDefault="00FD6919" w:rsidP="00FD6919">
      <w:pPr>
        <w:pStyle w:val="ListParagraph"/>
        <w:numPr>
          <w:ilvl w:val="0"/>
          <w:numId w:val="35"/>
        </w:numPr>
      </w:pPr>
      <w:r>
        <w:t>40-55</w:t>
      </w:r>
    </w:p>
    <w:p w:rsidR="00FD6919" w:rsidRDefault="00FD6919" w:rsidP="00FD6919">
      <w:pPr>
        <w:pStyle w:val="ListParagraph"/>
        <w:numPr>
          <w:ilvl w:val="0"/>
          <w:numId w:val="35"/>
        </w:numPr>
      </w:pPr>
      <w:r>
        <w:t>Above 55</w:t>
      </w:r>
    </w:p>
    <w:p w:rsidR="00FD6919" w:rsidRDefault="00FD6919" w:rsidP="00FD6919"/>
    <w:p w:rsidR="00FD6919" w:rsidRPr="00FD6919" w:rsidRDefault="00FD6919" w:rsidP="00FD6919">
      <w:pPr>
        <w:pStyle w:val="ListParagraph"/>
        <w:numPr>
          <w:ilvl w:val="0"/>
          <w:numId w:val="33"/>
        </w:numPr>
        <w:rPr>
          <w:b/>
        </w:rPr>
      </w:pPr>
      <w:r w:rsidRPr="00FD6919">
        <w:rPr>
          <w:b/>
        </w:rPr>
        <w:t>I have been working in the Dhaka Bank Limited:</w:t>
      </w:r>
    </w:p>
    <w:p w:rsidR="00FD6919" w:rsidRDefault="00FD6919" w:rsidP="00FD6919">
      <w:pPr>
        <w:pStyle w:val="ListParagraph"/>
        <w:numPr>
          <w:ilvl w:val="0"/>
          <w:numId w:val="36"/>
        </w:numPr>
      </w:pPr>
      <w:r>
        <w:t>Less than a year</w:t>
      </w:r>
    </w:p>
    <w:p w:rsidR="00FD6919" w:rsidRDefault="00FD6919" w:rsidP="00FD6919">
      <w:pPr>
        <w:pStyle w:val="ListParagraph"/>
        <w:numPr>
          <w:ilvl w:val="0"/>
          <w:numId w:val="36"/>
        </w:numPr>
      </w:pPr>
      <w:r>
        <w:t>1-3 years</w:t>
      </w:r>
    </w:p>
    <w:p w:rsidR="00FD6919" w:rsidRDefault="00FD6919" w:rsidP="00FD6919">
      <w:pPr>
        <w:pStyle w:val="ListParagraph"/>
        <w:numPr>
          <w:ilvl w:val="0"/>
          <w:numId w:val="36"/>
        </w:numPr>
      </w:pPr>
      <w:r>
        <w:t>4-6 years</w:t>
      </w:r>
    </w:p>
    <w:p w:rsidR="00FD6919" w:rsidRDefault="00FD6919" w:rsidP="00FD6919">
      <w:pPr>
        <w:pStyle w:val="ListParagraph"/>
        <w:numPr>
          <w:ilvl w:val="0"/>
          <w:numId w:val="36"/>
        </w:numPr>
      </w:pPr>
      <w:r>
        <w:t>More than 6 years</w:t>
      </w:r>
    </w:p>
    <w:p w:rsidR="00FD6919" w:rsidRDefault="00FD6919" w:rsidP="00FD6919"/>
    <w:p w:rsidR="00FD6919" w:rsidRDefault="00FD6919" w:rsidP="00FD6919">
      <w:r w:rsidRPr="00FD6919">
        <w:t>The table below contains statements indicating your overall satisfaction with Dhaka bank cards and ADC service as an employee. Please read each statement carefully and check (√) the box that best shows your opinion</w:t>
      </w:r>
      <w:r w:rsidR="00053C60">
        <w:t>.</w:t>
      </w:r>
    </w:p>
    <w:p w:rsidR="00053C60" w:rsidRDefault="00053C60" w:rsidP="00FD6919"/>
    <w:p w:rsidR="00053C60" w:rsidRPr="00FD6919" w:rsidRDefault="00053C60" w:rsidP="00FD6919"/>
    <w:p w:rsidR="00EA7901" w:rsidRDefault="00EA7901" w:rsidP="00EA7901"/>
    <w:p w:rsidR="00053C60" w:rsidRDefault="00053C60" w:rsidP="00EA7901"/>
    <w:p w:rsidR="00053C60" w:rsidRDefault="00053C60" w:rsidP="00EA7901">
      <w:r>
        <w:rPr>
          <w:noProof/>
          <w:lang w:eastAsia="en-GB"/>
        </w:rPr>
        <w:lastRenderedPageBreak/>
        <w:drawing>
          <wp:inline distT="0" distB="0" distL="0" distR="0">
            <wp:extent cx="5731510" cy="8715375"/>
            <wp:effectExtent l="0" t="0" r="254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Untitled.png"/>
                    <pic:cNvPicPr/>
                  </pic:nvPicPr>
                  <pic:blipFill>
                    <a:blip r:embed="rId48">
                      <a:extLst>
                        <a:ext uri="{28A0092B-C50C-407E-A947-70E740481C1C}">
                          <a14:useLocalDpi xmlns:a14="http://schemas.microsoft.com/office/drawing/2010/main" val="0"/>
                        </a:ext>
                      </a:extLst>
                    </a:blip>
                    <a:stretch>
                      <a:fillRect/>
                    </a:stretch>
                  </pic:blipFill>
                  <pic:spPr>
                    <a:xfrm>
                      <a:off x="0" y="0"/>
                      <a:ext cx="5731510" cy="8715375"/>
                    </a:xfrm>
                    <a:prstGeom prst="rect">
                      <a:avLst/>
                    </a:prstGeom>
                  </pic:spPr>
                </pic:pic>
              </a:graphicData>
            </a:graphic>
          </wp:inline>
        </w:drawing>
      </w:r>
    </w:p>
    <w:p w:rsidR="00053C60" w:rsidRDefault="00053C60" w:rsidP="00EA7901"/>
    <w:p w:rsidR="008C6706" w:rsidRPr="00597703" w:rsidRDefault="00597703" w:rsidP="00597703">
      <w:pPr>
        <w:pBdr>
          <w:bottom w:val="single" w:sz="4" w:space="1" w:color="auto"/>
        </w:pBdr>
        <w:rPr>
          <w:b/>
        </w:rPr>
      </w:pPr>
      <w:r w:rsidRPr="00597703">
        <w:rPr>
          <w:b/>
        </w:rPr>
        <w:t>Survey Results:</w:t>
      </w:r>
    </w:p>
    <w:p w:rsidR="00597703" w:rsidRDefault="00597703">
      <w:pPr>
        <w:spacing w:after="160" w:line="259" w:lineRule="auto"/>
        <w:rPr>
          <w:b/>
        </w:rPr>
      </w:pPr>
    </w:p>
    <w:p w:rsidR="00597703" w:rsidRDefault="00597703" w:rsidP="00597703">
      <w:r>
        <w:rPr>
          <w:noProof/>
          <w:lang w:eastAsia="en-GB"/>
        </w:rPr>
        <w:drawing>
          <wp:inline distT="114300" distB="114300" distL="114300" distR="114300" wp14:anchorId="7FDE3C0B" wp14:editId="0BB278A5">
            <wp:extent cx="5943600" cy="2501900"/>
            <wp:effectExtent l="0" t="0" r="0" b="0"/>
            <wp:docPr id="17" name="image13.png" descr="Forms response chart. Question title: Gender-. Number of responses: 46 responses."/>
            <wp:cNvGraphicFramePr/>
            <a:graphic xmlns:a="http://schemas.openxmlformats.org/drawingml/2006/main">
              <a:graphicData uri="http://schemas.openxmlformats.org/drawingml/2006/picture">
                <pic:pic xmlns:pic="http://schemas.openxmlformats.org/drawingml/2006/picture">
                  <pic:nvPicPr>
                    <pic:cNvPr id="0" name="image13.png" descr="Forms response chart. Question title: Gender-. Number of responses: 46 responses."/>
                    <pic:cNvPicPr preferRelativeResize="0"/>
                  </pic:nvPicPr>
                  <pic:blipFill>
                    <a:blip r:embed="rId49"/>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58CB1527" wp14:editId="01F75063">
            <wp:extent cx="5943600" cy="2501900"/>
            <wp:effectExtent l="0" t="0" r="0" b="0"/>
            <wp:docPr id="9" name="image5.png" descr="Forms response chart. Question title: Age-. Number of responses: 46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Age-. Number of responses: 46 responses."/>
                    <pic:cNvPicPr preferRelativeResize="0"/>
                  </pic:nvPicPr>
                  <pic:blipFill>
                    <a:blip r:embed="rId50"/>
                    <a:srcRect/>
                    <a:stretch>
                      <a:fillRect/>
                    </a:stretch>
                  </pic:blipFill>
                  <pic:spPr>
                    <a:xfrm>
                      <a:off x="0" y="0"/>
                      <a:ext cx="5943600" cy="2501900"/>
                    </a:xfrm>
                    <a:prstGeom prst="rect">
                      <a:avLst/>
                    </a:prstGeom>
                    <a:ln/>
                  </pic:spPr>
                </pic:pic>
              </a:graphicData>
            </a:graphic>
          </wp:inline>
        </w:drawing>
      </w:r>
    </w:p>
    <w:p w:rsidR="00597703" w:rsidRDefault="00597703" w:rsidP="00597703"/>
    <w:p w:rsidR="00597703" w:rsidRDefault="00597703" w:rsidP="00597703">
      <w:r>
        <w:rPr>
          <w:noProof/>
          <w:lang w:eastAsia="en-GB"/>
        </w:rPr>
        <w:drawing>
          <wp:inline distT="114300" distB="114300" distL="114300" distR="114300" wp14:anchorId="07D3A9EE" wp14:editId="5E2AB946">
            <wp:extent cx="5943600" cy="2501900"/>
            <wp:effectExtent l="0" t="0" r="0" b="0"/>
            <wp:docPr id="31" name="image28.png" descr="Forms response chart. Question title: I’ve been with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8.png" descr="Forms response chart. Question title: I’ve been with the company. Number of responses: 46 responses."/>
                    <pic:cNvPicPr preferRelativeResize="0"/>
                  </pic:nvPicPr>
                  <pic:blipFill>
                    <a:blip r:embed="rId51"/>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28128A8A" wp14:editId="6A598BB3">
            <wp:extent cx="5943600" cy="2501900"/>
            <wp:effectExtent l="0" t="0" r="0" b="0"/>
            <wp:docPr id="16" name="image14.png" descr="Forms response chart. Question title: The company clearly conveys its mission and vision to its employees-. Number of responses: 46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The company clearly conveys its mission and vision to its employees-. Number of responses: 46 responses."/>
                    <pic:cNvPicPr preferRelativeResize="0"/>
                  </pic:nvPicPr>
                  <pic:blipFill>
                    <a:blip r:embed="rId17"/>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08513B61" wp14:editId="2F5FBA8D">
            <wp:extent cx="5943600" cy="2501900"/>
            <wp:effectExtent l="0" t="0" r="0" b="0"/>
            <wp:docPr id="12" name="image12.png" descr="Forms response chart. Question title: I’m satisfied with the working environment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I’m satisfied with the working environment of the company-. Number of responses: 46 responses."/>
                    <pic:cNvPicPr preferRelativeResize="0"/>
                  </pic:nvPicPr>
                  <pic:blipFill>
                    <a:blip r:embed="rId18"/>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0684838D" wp14:editId="24B760E9">
            <wp:extent cx="5943600" cy="2085975"/>
            <wp:effectExtent l="0" t="0" r="0" b="9525"/>
            <wp:docPr id="5" name="image6.png" descr="Forms response chart. Question title: I am satisfied with job location-. Number of responses: 46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I am satisfied with job location-. Number of responses: 46 responses."/>
                    <pic:cNvPicPr preferRelativeResize="0"/>
                  </pic:nvPicPr>
                  <pic:blipFill rotWithShape="1">
                    <a:blip r:embed="rId19"/>
                    <a:srcRect t="7614" b="9010"/>
                    <a:stretch/>
                  </pic:blipFill>
                  <pic:spPr bwMode="auto">
                    <a:xfrm>
                      <a:off x="0" y="0"/>
                      <a:ext cx="5943600" cy="2085975"/>
                    </a:xfrm>
                    <a:prstGeom prst="rect">
                      <a:avLst/>
                    </a:prstGeom>
                    <a:ln>
                      <a:noFill/>
                    </a:ln>
                    <a:extLst>
                      <a:ext uri="{53640926-AAD7-44D8-BBD7-CCE9431645EC}">
                        <a14:shadowObscured xmlns:a14="http://schemas.microsoft.com/office/drawing/2010/main"/>
                      </a:ext>
                    </a:extLst>
                  </pic:spPr>
                </pic:pic>
              </a:graphicData>
            </a:graphic>
          </wp:inline>
        </w:drawing>
      </w:r>
    </w:p>
    <w:p w:rsidR="00597703" w:rsidRDefault="00597703" w:rsidP="00597703">
      <w:r>
        <w:rPr>
          <w:noProof/>
          <w:lang w:eastAsia="en-GB"/>
        </w:rPr>
        <w:lastRenderedPageBreak/>
        <w:drawing>
          <wp:inline distT="114300" distB="114300" distL="114300" distR="114300" wp14:anchorId="2A0D9653" wp14:editId="664CB329">
            <wp:extent cx="5943600" cy="2057400"/>
            <wp:effectExtent l="0" t="0" r="0" b="0"/>
            <wp:docPr id="24" name="image29.png" descr="Forms response chart. Question title: I am satisfied with the present working hour-. Number of responses: 46 responses."/>
            <wp:cNvGraphicFramePr/>
            <a:graphic xmlns:a="http://schemas.openxmlformats.org/drawingml/2006/main">
              <a:graphicData uri="http://schemas.openxmlformats.org/drawingml/2006/picture">
                <pic:pic xmlns:pic="http://schemas.openxmlformats.org/drawingml/2006/picture">
                  <pic:nvPicPr>
                    <pic:cNvPr id="0" name="image29.png" descr="Forms response chart. Question title: I am satisfied with the present working hour-. Number of responses: 46 responses."/>
                    <pic:cNvPicPr preferRelativeResize="0"/>
                  </pic:nvPicPr>
                  <pic:blipFill rotWithShape="1">
                    <a:blip r:embed="rId20"/>
                    <a:srcRect t="7995" b="9771"/>
                    <a:stretch/>
                  </pic:blipFill>
                  <pic:spPr bwMode="auto">
                    <a:xfrm>
                      <a:off x="0" y="0"/>
                      <a:ext cx="5943600" cy="2057400"/>
                    </a:xfrm>
                    <a:prstGeom prst="rect">
                      <a:avLst/>
                    </a:prstGeom>
                    <a:ln>
                      <a:noFill/>
                    </a:ln>
                    <a:extLst>
                      <a:ext uri="{53640926-AAD7-44D8-BBD7-CCE9431645EC}">
                        <a14:shadowObscured xmlns:a14="http://schemas.microsoft.com/office/drawing/2010/main"/>
                      </a:ext>
                    </a:extLst>
                  </pic:spPr>
                </pic:pic>
              </a:graphicData>
            </a:graphic>
          </wp:inline>
        </w:drawing>
      </w:r>
    </w:p>
    <w:p w:rsidR="00597703" w:rsidRDefault="00597703" w:rsidP="00597703">
      <w:r>
        <w:rPr>
          <w:noProof/>
          <w:lang w:eastAsia="en-GB"/>
        </w:rPr>
        <w:drawing>
          <wp:inline distT="114300" distB="114300" distL="114300" distR="114300" wp14:anchorId="278210E6" wp14:editId="43CF1BB3">
            <wp:extent cx="5943600" cy="1876425"/>
            <wp:effectExtent l="0" t="0" r="0" b="9525"/>
            <wp:docPr id="1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rotWithShape="1">
                    <a:blip r:embed="rId21"/>
                    <a:srcRect t="7234" b="9391"/>
                    <a:stretch/>
                  </pic:blipFill>
                  <pic:spPr bwMode="auto">
                    <a:xfrm>
                      <a:off x="0" y="0"/>
                      <a:ext cx="5943600" cy="187642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114300" distB="114300" distL="114300" distR="114300" wp14:anchorId="7B667B30" wp14:editId="2590E67C">
            <wp:extent cx="5943600" cy="2501900"/>
            <wp:effectExtent l="0" t="0" r="0" b="0"/>
            <wp:docPr id="30" name="image30.png" descr="Forms response chart. Question title: I am satisfied with the compensation I get &amp;amp; I think it matches with my responsi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30.png" descr="Forms response chart. Question title: I am satisfied with the compensation I get &amp;amp; I think it matches with my responsibility. Number of responses: 46 responses."/>
                    <pic:cNvPicPr preferRelativeResize="0"/>
                  </pic:nvPicPr>
                  <pic:blipFill>
                    <a:blip r:embed="rId22"/>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42E6FB3D" wp14:editId="324124FC">
            <wp:extent cx="5943600" cy="2501900"/>
            <wp:effectExtent l="0" t="0" r="0" b="0"/>
            <wp:docPr id="28" name="image32.png" descr="Forms response chart. Question title: I am satisfied with the compensation I get &amp;amp; I think it matches with my responsi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32.png" descr="Forms response chart. Question title: I am satisfied with the compensation I get &amp;amp; I think it matches with my responsibility. Number of responses: 46 responses."/>
                    <pic:cNvPicPr preferRelativeResize="0"/>
                  </pic:nvPicPr>
                  <pic:blipFill>
                    <a:blip r:embed="rId22"/>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08349883" wp14:editId="64CB9F92">
            <wp:extent cx="5943600" cy="2501900"/>
            <wp:effectExtent l="0" t="0" r="0" b="0"/>
            <wp:docPr id="39" name="image17.png" descr="Forms response chart. Question title: I am happy with my work responsibilities-. Number of responses: 46 responses."/>
            <wp:cNvGraphicFramePr/>
            <a:graphic xmlns:a="http://schemas.openxmlformats.org/drawingml/2006/main">
              <a:graphicData uri="http://schemas.openxmlformats.org/drawingml/2006/picture">
                <pic:pic xmlns:pic="http://schemas.openxmlformats.org/drawingml/2006/picture">
                  <pic:nvPicPr>
                    <pic:cNvPr id="0" name="image17.png" descr="Forms response chart. Question title: I am happy with my work responsibilities-. Number of responses: 46 responses."/>
                    <pic:cNvPicPr preferRelativeResize="0"/>
                  </pic:nvPicPr>
                  <pic:blipFill>
                    <a:blip r:embed="rId23"/>
                    <a:srcRect/>
                    <a:stretch>
                      <a:fillRect/>
                    </a:stretch>
                  </pic:blipFill>
                  <pic:spPr>
                    <a:xfrm>
                      <a:off x="0" y="0"/>
                      <a:ext cx="5943600" cy="2501900"/>
                    </a:xfrm>
                    <a:prstGeom prst="rect">
                      <a:avLst/>
                    </a:prstGeom>
                    <a:ln/>
                  </pic:spPr>
                </pic:pic>
              </a:graphicData>
            </a:graphic>
          </wp:inline>
        </w:drawing>
      </w:r>
    </w:p>
    <w:p w:rsidR="00597703" w:rsidRDefault="00597703" w:rsidP="00597703"/>
    <w:p w:rsidR="00597703" w:rsidRDefault="00597703" w:rsidP="00597703">
      <w:r>
        <w:rPr>
          <w:noProof/>
          <w:lang w:eastAsia="en-GB"/>
        </w:rPr>
        <w:drawing>
          <wp:inline distT="114300" distB="114300" distL="114300" distR="114300" wp14:anchorId="72B596E7" wp14:editId="3B6B0737">
            <wp:extent cx="5943600" cy="2501900"/>
            <wp:effectExtent l="0" t="0" r="0" b="0"/>
            <wp:docPr id="34" name="image33.png" descr="Forms response chart. Question title: I feel comfortable in carrying out my responsibilities-. Number of responses: 46 responses."/>
            <wp:cNvGraphicFramePr/>
            <a:graphic xmlns:a="http://schemas.openxmlformats.org/drawingml/2006/main">
              <a:graphicData uri="http://schemas.openxmlformats.org/drawingml/2006/picture">
                <pic:pic xmlns:pic="http://schemas.openxmlformats.org/drawingml/2006/picture">
                  <pic:nvPicPr>
                    <pic:cNvPr id="0" name="image33.png" descr="Forms response chart. Question title: I feel comfortable in carrying out my responsibilities-. Number of responses: 46 responses."/>
                    <pic:cNvPicPr preferRelativeResize="0"/>
                  </pic:nvPicPr>
                  <pic:blipFill>
                    <a:blip r:embed="rId24"/>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1400A705" wp14:editId="78141CB7">
            <wp:extent cx="5943600" cy="2501900"/>
            <wp:effectExtent l="0" t="0" r="0" b="0"/>
            <wp:docPr id="13" name="image15.png" descr="Forms response chart. Question title: I am satisfied with work relationships with the people around me-. Number of responses: 46 responses."/>
            <wp:cNvGraphicFramePr/>
            <a:graphic xmlns:a="http://schemas.openxmlformats.org/drawingml/2006/main">
              <a:graphicData uri="http://schemas.openxmlformats.org/drawingml/2006/picture">
                <pic:pic xmlns:pic="http://schemas.openxmlformats.org/drawingml/2006/picture">
                  <pic:nvPicPr>
                    <pic:cNvPr id="0" name="image15.png" descr="Forms response chart. Question title: I am satisfied with work relationships with the people around me-. Number of responses: 46 responses."/>
                    <pic:cNvPicPr preferRelativeResize="0"/>
                  </pic:nvPicPr>
                  <pic:blipFill>
                    <a:blip r:embed="rId25"/>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369E97A2" wp14:editId="7D2C0521">
            <wp:extent cx="5943600" cy="2501900"/>
            <wp:effectExtent l="0" t="0" r="0" b="0"/>
            <wp:docPr id="27" name="image34.png" descr="Forms response chart. Question title: I am satisfied with various activities in the firm &amp;amp; love participating in them-. Number of responses: 46 responses."/>
            <wp:cNvGraphicFramePr/>
            <a:graphic xmlns:a="http://schemas.openxmlformats.org/drawingml/2006/main">
              <a:graphicData uri="http://schemas.openxmlformats.org/drawingml/2006/picture">
                <pic:pic xmlns:pic="http://schemas.openxmlformats.org/drawingml/2006/picture">
                  <pic:nvPicPr>
                    <pic:cNvPr id="0" name="image34.png" descr="Forms response chart. Question title: I am satisfied with various activities in the firm &amp;amp; love participating in them-. Number of responses: 46 responses."/>
                    <pic:cNvPicPr preferRelativeResize="0"/>
                  </pic:nvPicPr>
                  <pic:blipFill>
                    <a:blip r:embed="rId26"/>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1CCDB6AE" wp14:editId="1AE5F613">
            <wp:extent cx="5943600" cy="2501900"/>
            <wp:effectExtent l="0" t="0" r="0" b="0"/>
            <wp:docPr id="19" name="image11.png" descr="Forms response chart. Question title: I am happy with your overall job secur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I am happy with your overall job security-. Number of responses: 46 responses."/>
                    <pic:cNvPicPr preferRelativeResize="0"/>
                  </pic:nvPicPr>
                  <pic:blipFill>
                    <a:blip r:embed="rId27"/>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031DE79C" wp14:editId="2D4B01B2">
            <wp:extent cx="5943600" cy="2501900"/>
            <wp:effectExtent l="0" t="0" r="0" b="0"/>
            <wp:docPr id="14" name="image10.png" descr="Forms response chart. Question title: I am satisfied with the given right to put forward my opinions-. Number of responses: 46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I am satisfied with the given right to put forward my opinions-. Number of responses: 46 responses."/>
                    <pic:cNvPicPr preferRelativeResize="0"/>
                  </pic:nvPicPr>
                  <pic:blipFill>
                    <a:blip r:embed="rId28"/>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318CE215" wp14:editId="04CA1700">
            <wp:extent cx="5943600" cy="2501900"/>
            <wp:effectExtent l="0" t="0" r="0" b="0"/>
            <wp:docPr id="10" name="image8.png" descr="Forms response chart. Question title: I am satisfied with the leaders in my workplace as positive role models-. Number of responses: 46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I am satisfied with the leaders in my workplace as positive role models-. Number of responses: 46 responses."/>
                    <pic:cNvPicPr preferRelativeResize="0"/>
                  </pic:nvPicPr>
                  <pic:blipFill>
                    <a:blip r:embed="rId29"/>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57E10688" wp14:editId="6EC47DB3">
            <wp:extent cx="5943600" cy="2501900"/>
            <wp:effectExtent l="0" t="0" r="0" b="0"/>
            <wp:docPr id="15" name="image2.png" descr="Forms response chart. Question title: I am satisfied with the present performance appraisal policy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I am satisfied with the present performance appraisal policy of the company-. Number of responses: 46 responses."/>
                    <pic:cNvPicPr preferRelativeResize="0"/>
                  </pic:nvPicPr>
                  <pic:blipFill>
                    <a:blip r:embed="rId30"/>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03172442" wp14:editId="29D69E91">
            <wp:extent cx="5943600" cy="2501900"/>
            <wp:effectExtent l="0" t="0" r="0" b="0"/>
            <wp:docPr id="40" name="image19.png" descr="Forms response chart. Question title: I am happy with the recognition and rewards for my outstanding-. Number of responses: 46 responses."/>
            <wp:cNvGraphicFramePr/>
            <a:graphic xmlns:a="http://schemas.openxmlformats.org/drawingml/2006/main">
              <a:graphicData uri="http://schemas.openxmlformats.org/drawingml/2006/picture">
                <pic:pic xmlns:pic="http://schemas.openxmlformats.org/drawingml/2006/picture">
                  <pic:nvPicPr>
                    <pic:cNvPr id="0" name="image19.png" descr="Forms response chart. Question title: I am happy with the recognition and rewards for my outstanding-. Number of responses: 46 responses."/>
                    <pic:cNvPicPr preferRelativeResize="0"/>
                  </pic:nvPicPr>
                  <pic:blipFill>
                    <a:blip r:embed="rId31"/>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298DE910" wp14:editId="4432C0C3">
            <wp:extent cx="5943600" cy="2501900"/>
            <wp:effectExtent l="0" t="0" r="0" b="0"/>
            <wp:docPr id="41" name="image3.png" descr="Forms response chart. Question title: I am satisfied &amp;amp; able to maintain a healthy balance between work and family life-. Number of responses: 46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I am satisfied &amp;amp; able to maintain a healthy balance between work and family life-. Number of responses: 46 responses."/>
                    <pic:cNvPicPr preferRelativeResize="0"/>
                  </pic:nvPicPr>
                  <pic:blipFill>
                    <a:blip r:embed="rId32"/>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6A19CA49" wp14:editId="7A723D5D">
            <wp:extent cx="5943600" cy="2501900"/>
            <wp:effectExtent l="0" t="0" r="0" b="0"/>
            <wp:docPr id="21" name="image22.png" descr="Forms response chart. Question title: I am satisfied and think I've been awarded right set of duties, as per my ability-. Number of responses: 46 responses."/>
            <wp:cNvGraphicFramePr/>
            <a:graphic xmlns:a="http://schemas.openxmlformats.org/drawingml/2006/main">
              <a:graphicData uri="http://schemas.openxmlformats.org/drawingml/2006/picture">
                <pic:pic xmlns:pic="http://schemas.openxmlformats.org/drawingml/2006/picture">
                  <pic:nvPicPr>
                    <pic:cNvPr id="0" name="image22.png" descr="Forms response chart. Question title: I am satisfied and think I've been awarded right set of duties, as per my ability-. Number of responses: 46 responses."/>
                    <pic:cNvPicPr preferRelativeResize="0"/>
                  </pic:nvPicPr>
                  <pic:blipFill>
                    <a:blip r:embed="rId33"/>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0BA919BE" wp14:editId="714D325C">
            <wp:extent cx="5943600" cy="2501900"/>
            <wp:effectExtent l="0" t="0" r="0" b="0"/>
            <wp:docPr id="42" name="image16.png" descr="Forms response chart. Question title: Fulfilling my responsibilities give me a feeling of satisfaction &amp;amp; personal achievement-. Number of responses: 46 responses."/>
            <wp:cNvGraphicFramePr/>
            <a:graphic xmlns:a="http://schemas.openxmlformats.org/drawingml/2006/main">
              <a:graphicData uri="http://schemas.openxmlformats.org/drawingml/2006/picture">
                <pic:pic xmlns:pic="http://schemas.openxmlformats.org/drawingml/2006/picture">
                  <pic:nvPicPr>
                    <pic:cNvPr id="0" name="image16.png" descr="Forms response chart. Question title: Fulfilling my responsibilities give me a feeling of satisfaction &amp;amp; personal achievement-. Number of responses: 46 responses."/>
                    <pic:cNvPicPr preferRelativeResize="0"/>
                  </pic:nvPicPr>
                  <pic:blipFill>
                    <a:blip r:embed="rId34"/>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3991F74C" wp14:editId="2FC8EC76">
            <wp:extent cx="5943600" cy="2501900"/>
            <wp:effectExtent l="0" t="0" r="0" b="0"/>
            <wp:docPr id="32" name="image27.png" descr="Forms response chart. Question title: I am satisfied with the leave policy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7.png" descr="Forms response chart. Question title: I am satisfied with the leave policy of the company-. Number of responses: 46 responses."/>
                    <pic:cNvPicPr preferRelativeResize="0"/>
                  </pic:nvPicPr>
                  <pic:blipFill>
                    <a:blip r:embed="rId35"/>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4A243A24" wp14:editId="6AD757A9">
            <wp:extent cx="5943600" cy="2501900"/>
            <wp:effectExtent l="0" t="0" r="0" b="0"/>
            <wp:docPr id="20" name="image7.png" descr="Forms response chart. Question title: I am satisfied employee assistance policy (e.g.- transport)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I am satisfied employee assistance policy (e.g.- transport) of the company-. Number of responses: 46 responses."/>
                    <pic:cNvPicPr preferRelativeResize="0"/>
                  </pic:nvPicPr>
                  <pic:blipFill>
                    <a:blip r:embed="rId36"/>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624ACD67" wp14:editId="6AB6CE8B">
            <wp:extent cx="5943600" cy="2501900"/>
            <wp:effectExtent l="0" t="0" r="0" b="0"/>
            <wp:docPr id="26" name="image25.png" descr="Forms response chart. Question title: I am satisfied with long term benefit &amp;amp; insurance policies of the company-. Number of responses: 46 responses."/>
            <wp:cNvGraphicFramePr/>
            <a:graphic xmlns:a="http://schemas.openxmlformats.org/drawingml/2006/main">
              <a:graphicData uri="http://schemas.openxmlformats.org/drawingml/2006/picture">
                <pic:pic xmlns:pic="http://schemas.openxmlformats.org/drawingml/2006/picture">
                  <pic:nvPicPr>
                    <pic:cNvPr id="0" name="image25.png" descr="Forms response chart. Question title: I am satisfied with long term benefit &amp;amp; insurance policies of the company-. Number of responses: 46 responses."/>
                    <pic:cNvPicPr preferRelativeResize="0"/>
                  </pic:nvPicPr>
                  <pic:blipFill>
                    <a:blip r:embed="rId37"/>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021E9A71" wp14:editId="6B17A2C3">
            <wp:extent cx="5943600" cy="2692400"/>
            <wp:effectExtent l="0" t="0" r="0" b="0"/>
            <wp:docPr id="33" name="image31.png" descr="Forms response chart. Question title: I experience personal growth such as upgrading skills and learning other tasks apart from your regular to-dos-. Number of responses: 46 responses."/>
            <wp:cNvGraphicFramePr/>
            <a:graphic xmlns:a="http://schemas.openxmlformats.org/drawingml/2006/main">
              <a:graphicData uri="http://schemas.openxmlformats.org/drawingml/2006/picture">
                <pic:pic xmlns:pic="http://schemas.openxmlformats.org/drawingml/2006/picture">
                  <pic:nvPicPr>
                    <pic:cNvPr id="0" name="image31.png" descr="Forms response chart. Question title: I experience personal growth such as upgrading skills and learning other tasks apart from your regular to-dos-. Number of responses: 46 responses."/>
                    <pic:cNvPicPr preferRelativeResize="0"/>
                  </pic:nvPicPr>
                  <pic:blipFill>
                    <a:blip r:embed="rId38"/>
                    <a:srcRect/>
                    <a:stretch>
                      <a:fillRect/>
                    </a:stretch>
                  </pic:blipFill>
                  <pic:spPr>
                    <a:xfrm>
                      <a:off x="0" y="0"/>
                      <a:ext cx="5943600" cy="26924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04CBF826" wp14:editId="1FFB842D">
            <wp:extent cx="5943600" cy="2501900"/>
            <wp:effectExtent l="0" t="0" r="0" b="0"/>
            <wp:docPr id="25" name="image24.png" descr="Forms response chart. Question title: I’ve had enough training to solve customer issues-. Number of responses: 46 responses."/>
            <wp:cNvGraphicFramePr/>
            <a:graphic xmlns:a="http://schemas.openxmlformats.org/drawingml/2006/main">
              <a:graphicData uri="http://schemas.openxmlformats.org/drawingml/2006/picture">
                <pic:pic xmlns:pic="http://schemas.openxmlformats.org/drawingml/2006/picture">
                  <pic:nvPicPr>
                    <pic:cNvPr id="0" name="image24.png" descr="Forms response chart. Question title: I’ve had enough training to solve customer issues-. Number of responses: 46 responses."/>
                    <pic:cNvPicPr preferRelativeResize="0"/>
                  </pic:nvPicPr>
                  <pic:blipFill>
                    <a:blip r:embed="rId39"/>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0F0A78EF" wp14:editId="1FCE2059">
            <wp:extent cx="5943600" cy="2501900"/>
            <wp:effectExtent l="0" t="0" r="0" b="0"/>
            <wp:docPr id="11" name="image23.png" descr="Forms response chart. Question title: I know who to go for a solution , If something unusual comes up-. Number of responses: 46 responses."/>
            <wp:cNvGraphicFramePr/>
            <a:graphic xmlns:a="http://schemas.openxmlformats.org/drawingml/2006/main">
              <a:graphicData uri="http://schemas.openxmlformats.org/drawingml/2006/picture">
                <pic:pic xmlns:pic="http://schemas.openxmlformats.org/drawingml/2006/picture">
                  <pic:nvPicPr>
                    <pic:cNvPr id="0" name="image23.png" descr="Forms response chart. Question title: I know who to go for a solution , If something unusual comes up-. Number of responses: 46 responses."/>
                    <pic:cNvPicPr preferRelativeResize="0"/>
                  </pic:nvPicPr>
                  <pic:blipFill>
                    <a:blip r:embed="rId40"/>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41BBC0A9" wp14:editId="5ADAF46D">
            <wp:extent cx="5943600" cy="2501900"/>
            <wp:effectExtent l="0" t="0" r="0" b="0"/>
            <wp:docPr id="22" name="image18.png" descr="Forms response chart. Question title: I’m agree with the fact that job cause an unreasonable amount of stress in life-. Number of responses: 46 responses."/>
            <wp:cNvGraphicFramePr/>
            <a:graphic xmlns:a="http://schemas.openxmlformats.org/drawingml/2006/main">
              <a:graphicData uri="http://schemas.openxmlformats.org/drawingml/2006/picture">
                <pic:pic xmlns:pic="http://schemas.openxmlformats.org/drawingml/2006/picture">
                  <pic:nvPicPr>
                    <pic:cNvPr id="0" name="image18.png" descr="Forms response chart. Question title: I’m agree with the fact that job cause an unreasonable amount of stress in life-. Number of responses: 46 responses."/>
                    <pic:cNvPicPr preferRelativeResize="0"/>
                  </pic:nvPicPr>
                  <pic:blipFill>
                    <a:blip r:embed="rId41"/>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1CDFDC0E" wp14:editId="5309D27C">
            <wp:extent cx="5943600" cy="2501900"/>
            <wp:effectExtent l="0" t="0" r="0" b="0"/>
            <wp:docPr id="29" name="image26.png" descr="Forms response chart. Question title: I’m satisfied with the lunch benefit-. Number of responses: 46 responses."/>
            <wp:cNvGraphicFramePr/>
            <a:graphic xmlns:a="http://schemas.openxmlformats.org/drawingml/2006/main">
              <a:graphicData uri="http://schemas.openxmlformats.org/drawingml/2006/picture">
                <pic:pic xmlns:pic="http://schemas.openxmlformats.org/drawingml/2006/picture">
                  <pic:nvPicPr>
                    <pic:cNvPr id="0" name="image26.png" descr="Forms response chart. Question title: I’m satisfied with the lunch benefit-. Number of responses: 46 responses."/>
                    <pic:cNvPicPr preferRelativeResize="0"/>
                  </pic:nvPicPr>
                  <pic:blipFill>
                    <a:blip r:embed="rId42"/>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3ADCD13D" wp14:editId="4453E41B">
            <wp:extent cx="5943600" cy="2501900"/>
            <wp:effectExtent l="0" t="0" r="0" b="0"/>
            <wp:docPr id="6" name="image4.png" descr="Forms response chart. Question title: I am satisfied with the maternity benefits-. Number of responses: 46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I am satisfied with the maternity benefits-. Number of responses: 46 responses."/>
                    <pic:cNvPicPr preferRelativeResize="0"/>
                  </pic:nvPicPr>
                  <pic:blipFill>
                    <a:blip r:embed="rId43"/>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6162BC91" wp14:editId="23E901EF">
            <wp:extent cx="5943600" cy="2501900"/>
            <wp:effectExtent l="0" t="0" r="0" b="0"/>
            <wp:docPr id="23" name="image20.png" descr="Forms response chart. Question title: I’m satisfied with the company image-. Number of responses: 46 responses."/>
            <wp:cNvGraphicFramePr/>
            <a:graphic xmlns:a="http://schemas.openxmlformats.org/drawingml/2006/main">
              <a:graphicData uri="http://schemas.openxmlformats.org/drawingml/2006/picture">
                <pic:pic xmlns:pic="http://schemas.openxmlformats.org/drawingml/2006/picture">
                  <pic:nvPicPr>
                    <pic:cNvPr id="0" name="image20.png" descr="Forms response chart. Question title: I’m satisfied with the company image-. Number of responses: 46 responses."/>
                    <pic:cNvPicPr preferRelativeResize="0"/>
                  </pic:nvPicPr>
                  <pic:blipFill>
                    <a:blip r:embed="rId44"/>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drawing>
          <wp:inline distT="114300" distB="114300" distL="114300" distR="114300" wp14:anchorId="3CFBFFF2" wp14:editId="2A96C3C0">
            <wp:extent cx="5943600" cy="2501900"/>
            <wp:effectExtent l="0" t="0" r="0" b="0"/>
            <wp:docPr id="7" name="image1.png" descr="Forms response chart. Question title: I’m satisfied with group insurance-. Number of responses: 46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I’m satisfied with group insurance-. Number of responses: 46 responses."/>
                    <pic:cNvPicPr preferRelativeResize="0"/>
                  </pic:nvPicPr>
                  <pic:blipFill>
                    <a:blip r:embed="rId45"/>
                    <a:srcRect/>
                    <a:stretch>
                      <a:fillRect/>
                    </a:stretch>
                  </pic:blipFill>
                  <pic:spPr>
                    <a:xfrm>
                      <a:off x="0" y="0"/>
                      <a:ext cx="5943600" cy="2501900"/>
                    </a:xfrm>
                    <a:prstGeom prst="rect">
                      <a:avLst/>
                    </a:prstGeom>
                    <a:ln/>
                  </pic:spPr>
                </pic:pic>
              </a:graphicData>
            </a:graphic>
          </wp:inline>
        </w:drawing>
      </w:r>
    </w:p>
    <w:p w:rsidR="00597703" w:rsidRDefault="00597703" w:rsidP="00597703">
      <w:r>
        <w:rPr>
          <w:noProof/>
          <w:lang w:eastAsia="en-GB"/>
        </w:rPr>
        <w:lastRenderedPageBreak/>
        <w:drawing>
          <wp:inline distT="114300" distB="114300" distL="114300" distR="114300" wp14:anchorId="74E0789C" wp14:editId="627FED09">
            <wp:extent cx="5943600" cy="2501900"/>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6"/>
                    <a:srcRect/>
                    <a:stretch>
                      <a:fillRect/>
                    </a:stretch>
                  </pic:blipFill>
                  <pic:spPr>
                    <a:xfrm>
                      <a:off x="0" y="0"/>
                      <a:ext cx="5943600" cy="2501900"/>
                    </a:xfrm>
                    <a:prstGeom prst="rect">
                      <a:avLst/>
                    </a:prstGeom>
                    <a:ln/>
                  </pic:spPr>
                </pic:pic>
              </a:graphicData>
            </a:graphic>
          </wp:inline>
        </w:drawing>
      </w:r>
    </w:p>
    <w:p w:rsidR="008C6706" w:rsidRPr="00EA7901" w:rsidRDefault="008C6706" w:rsidP="00597703">
      <w:pPr>
        <w:spacing w:after="160" w:line="259" w:lineRule="auto"/>
      </w:pPr>
    </w:p>
    <w:sectPr w:rsidR="008C6706" w:rsidRPr="00EA7901" w:rsidSect="00CC67D9">
      <w:headerReference w:type="default" r:id="rId52"/>
      <w:footerReference w:type="default" r:id="rId5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D82" w:rsidRDefault="002F3D82">
      <w:pPr>
        <w:spacing w:line="240" w:lineRule="auto"/>
      </w:pPr>
      <w:r>
        <w:separator/>
      </w:r>
    </w:p>
  </w:endnote>
  <w:endnote w:type="continuationSeparator" w:id="0">
    <w:p w:rsidR="002F3D82" w:rsidRDefault="002F3D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DC0" w:rsidRDefault="00FD1DC0" w:rsidP="002118AE">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418169"/>
      <w:docPartObj>
        <w:docPartGallery w:val="Page Numbers (Bottom of Page)"/>
        <w:docPartUnique/>
      </w:docPartObj>
    </w:sdtPr>
    <w:sdtContent>
      <w:sdt>
        <w:sdtPr>
          <w:rPr>
            <w:i/>
            <w:sz w:val="28"/>
          </w:rPr>
          <w:id w:val="1728636285"/>
          <w:docPartObj>
            <w:docPartGallery w:val="Page Numbers (Top of Page)"/>
            <w:docPartUnique/>
          </w:docPartObj>
        </w:sdtPr>
        <w:sdtEndPr>
          <w:rPr>
            <w:i w:val="0"/>
            <w:sz w:val="24"/>
          </w:rPr>
        </w:sdtEndPr>
        <w:sdtContent>
          <w:p w:rsidR="00FD1DC0" w:rsidRDefault="00FD1DC0" w:rsidP="00CC67D9">
            <w:pPr>
              <w:pStyle w:val="Header"/>
              <w:jc w:val="center"/>
            </w:pPr>
            <w:r w:rsidRPr="00CC67D9">
              <w:rPr>
                <w:rFonts w:eastAsia="Times New Roman" w:cs="Times New Roman"/>
                <w:i/>
                <w:sz w:val="20"/>
                <w:szCs w:val="24"/>
              </w:rPr>
              <w:t xml:space="preserve">Measuring Employee Satisfaction on Cards and ADC operation of Dhaka </w:t>
            </w:r>
            <w:r>
              <w:rPr>
                <w:rFonts w:eastAsia="Times New Roman" w:cs="Times New Roman"/>
                <w:i/>
                <w:sz w:val="20"/>
                <w:szCs w:val="24"/>
              </w:rPr>
              <w:t xml:space="preserve">Bank Limited </w:t>
            </w:r>
            <w:r>
              <w:rPr>
                <w:rFonts w:cs="Times New Roman"/>
                <w:szCs w:val="24"/>
              </w:rPr>
              <w:t xml:space="preserve">- </w:t>
            </w:r>
            <w:r>
              <w:t xml:space="preserve">Page </w:t>
            </w:r>
            <w:r>
              <w:rPr>
                <w:b/>
                <w:bCs/>
                <w:szCs w:val="24"/>
              </w:rPr>
              <w:fldChar w:fldCharType="begin"/>
            </w:r>
            <w:r>
              <w:rPr>
                <w:b/>
                <w:bCs/>
              </w:rPr>
              <w:instrText xml:space="preserve"> PAGE </w:instrText>
            </w:r>
            <w:r>
              <w:rPr>
                <w:b/>
                <w:bCs/>
                <w:szCs w:val="24"/>
              </w:rPr>
              <w:fldChar w:fldCharType="separate"/>
            </w:r>
            <w:r w:rsidR="00053C60">
              <w:rPr>
                <w:b/>
                <w:bCs/>
                <w:noProof/>
              </w:rPr>
              <w:t>13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053C60">
              <w:rPr>
                <w:b/>
                <w:bCs/>
                <w:noProof/>
              </w:rPr>
              <w:t>62</w:t>
            </w:r>
            <w:r>
              <w:rPr>
                <w:b/>
                <w:bCs/>
                <w:szCs w:val="24"/>
              </w:rPr>
              <w:fldChar w:fldCharType="end"/>
            </w:r>
          </w:p>
        </w:sdtContent>
      </w:sdt>
    </w:sdtContent>
  </w:sdt>
  <w:p w:rsidR="00FD1DC0" w:rsidRDefault="00FD1DC0" w:rsidP="002118A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D82" w:rsidRDefault="002F3D82">
      <w:pPr>
        <w:spacing w:line="240" w:lineRule="auto"/>
      </w:pPr>
      <w:r>
        <w:separator/>
      </w:r>
    </w:p>
  </w:footnote>
  <w:footnote w:type="continuationSeparator" w:id="0">
    <w:p w:rsidR="002F3D82" w:rsidRDefault="002F3D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DC0" w:rsidRPr="00CC67D9" w:rsidRDefault="00FD1DC0" w:rsidP="00CC67D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DC0" w:rsidRPr="00CC67D9" w:rsidRDefault="00FD1DC0" w:rsidP="00CC67D9">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6430"/>
    <w:multiLevelType w:val="hybridMultilevel"/>
    <w:tmpl w:val="B80EA33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1430ED3"/>
    <w:multiLevelType w:val="hybridMultilevel"/>
    <w:tmpl w:val="AF16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314B6E"/>
    <w:multiLevelType w:val="hybridMultilevel"/>
    <w:tmpl w:val="EF566C4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8F10EB"/>
    <w:multiLevelType w:val="hybridMultilevel"/>
    <w:tmpl w:val="83445E9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nsid w:val="11D83036"/>
    <w:multiLevelType w:val="hybridMultilevel"/>
    <w:tmpl w:val="A054391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0C767F"/>
    <w:multiLevelType w:val="hybridMultilevel"/>
    <w:tmpl w:val="EA7AFF5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nsid w:val="19FE5C52"/>
    <w:multiLevelType w:val="hybridMultilevel"/>
    <w:tmpl w:val="135AC7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105470"/>
    <w:multiLevelType w:val="hybridMultilevel"/>
    <w:tmpl w:val="5372B95A"/>
    <w:lvl w:ilvl="0" w:tplc="F642F66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741E2F"/>
    <w:multiLevelType w:val="hybridMultilevel"/>
    <w:tmpl w:val="F79489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725669C"/>
    <w:multiLevelType w:val="hybridMultilevel"/>
    <w:tmpl w:val="7FCC33B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92D6B56"/>
    <w:multiLevelType w:val="hybridMultilevel"/>
    <w:tmpl w:val="397EF5C0"/>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650035"/>
    <w:multiLevelType w:val="hybridMultilevel"/>
    <w:tmpl w:val="27F2D1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nsid w:val="30ED22E7"/>
    <w:multiLevelType w:val="hybridMultilevel"/>
    <w:tmpl w:val="4D843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14045C"/>
    <w:multiLevelType w:val="hybridMultilevel"/>
    <w:tmpl w:val="52420C5A"/>
    <w:lvl w:ilvl="0" w:tplc="08090009">
      <w:start w:val="1"/>
      <w:numFmt w:val="bullet"/>
      <w:lvlText w:val=""/>
      <w:lvlJc w:val="left"/>
      <w:pPr>
        <w:ind w:left="360" w:hanging="360"/>
      </w:pPr>
      <w:rPr>
        <w:rFonts w:ascii="Wingdings" w:hAnsi="Wingdings" w:hint="default"/>
      </w:rPr>
    </w:lvl>
    <w:lvl w:ilvl="1" w:tplc="51EAD852">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642964"/>
    <w:multiLevelType w:val="hybridMultilevel"/>
    <w:tmpl w:val="186669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8E32AD"/>
    <w:multiLevelType w:val="hybridMultilevel"/>
    <w:tmpl w:val="38C09568"/>
    <w:lvl w:ilvl="0" w:tplc="8898CE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38E9130F"/>
    <w:multiLevelType w:val="hybridMultilevel"/>
    <w:tmpl w:val="97923B40"/>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CA6776"/>
    <w:multiLevelType w:val="hybridMultilevel"/>
    <w:tmpl w:val="D662F6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0177D3A"/>
    <w:multiLevelType w:val="hybridMultilevel"/>
    <w:tmpl w:val="29CA86CA"/>
    <w:lvl w:ilvl="0" w:tplc="64F0DE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4F55EE"/>
    <w:multiLevelType w:val="hybridMultilevel"/>
    <w:tmpl w:val="95707A8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6A61DAE"/>
    <w:multiLevelType w:val="hybridMultilevel"/>
    <w:tmpl w:val="B5E8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B013406"/>
    <w:multiLevelType w:val="hybridMultilevel"/>
    <w:tmpl w:val="225A2C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D4B01FA"/>
    <w:multiLevelType w:val="hybridMultilevel"/>
    <w:tmpl w:val="C6B0D2B6"/>
    <w:lvl w:ilvl="0" w:tplc="9968CF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4FC61602"/>
    <w:multiLevelType w:val="multilevel"/>
    <w:tmpl w:val="1EB69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2CA60D0"/>
    <w:multiLevelType w:val="hybridMultilevel"/>
    <w:tmpl w:val="F5DE0F6C"/>
    <w:lvl w:ilvl="0" w:tplc="F5D4667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502FAB"/>
    <w:multiLevelType w:val="hybridMultilevel"/>
    <w:tmpl w:val="D5CA4AB6"/>
    <w:lvl w:ilvl="0" w:tplc="CE12487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9BD000B"/>
    <w:multiLevelType w:val="hybridMultilevel"/>
    <w:tmpl w:val="8550C28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7">
    <w:nsid w:val="5B4477CB"/>
    <w:multiLevelType w:val="hybridMultilevel"/>
    <w:tmpl w:val="042685D8"/>
    <w:lvl w:ilvl="0" w:tplc="64F0DE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D926229"/>
    <w:multiLevelType w:val="hybridMultilevel"/>
    <w:tmpl w:val="2F5AF4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0D47227"/>
    <w:multiLevelType w:val="hybridMultilevel"/>
    <w:tmpl w:val="4A5637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3A215E4"/>
    <w:multiLevelType w:val="hybridMultilevel"/>
    <w:tmpl w:val="EDE40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966306"/>
    <w:multiLevelType w:val="hybridMultilevel"/>
    <w:tmpl w:val="5E763070"/>
    <w:lvl w:ilvl="0" w:tplc="08090019">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nsid w:val="679D4666"/>
    <w:multiLevelType w:val="hybridMultilevel"/>
    <w:tmpl w:val="DFD48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91B770F"/>
    <w:multiLevelType w:val="hybridMultilevel"/>
    <w:tmpl w:val="A9E2CD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6C6D628E"/>
    <w:multiLevelType w:val="hybridMultilevel"/>
    <w:tmpl w:val="AE6E2BCE"/>
    <w:lvl w:ilvl="0" w:tplc="2C201D3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50F164B"/>
    <w:multiLevelType w:val="hybridMultilevel"/>
    <w:tmpl w:val="C90EBEF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6B97033"/>
    <w:multiLevelType w:val="hybridMultilevel"/>
    <w:tmpl w:val="52F60F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B497915"/>
    <w:multiLevelType w:val="hybridMultilevel"/>
    <w:tmpl w:val="C0283F9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3407FC"/>
    <w:multiLevelType w:val="hybridMultilevel"/>
    <w:tmpl w:val="E37A65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EDA4376"/>
    <w:multiLevelType w:val="hybridMultilevel"/>
    <w:tmpl w:val="D3FE4B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3"/>
  </w:num>
  <w:num w:numId="2">
    <w:abstractNumId w:val="12"/>
  </w:num>
  <w:num w:numId="3">
    <w:abstractNumId w:val="29"/>
  </w:num>
  <w:num w:numId="4">
    <w:abstractNumId w:val="14"/>
  </w:num>
  <w:num w:numId="5">
    <w:abstractNumId w:val="28"/>
  </w:num>
  <w:num w:numId="6">
    <w:abstractNumId w:val="7"/>
  </w:num>
  <w:num w:numId="7">
    <w:abstractNumId w:val="13"/>
  </w:num>
  <w:num w:numId="8">
    <w:abstractNumId w:val="5"/>
  </w:num>
  <w:num w:numId="9">
    <w:abstractNumId w:val="25"/>
  </w:num>
  <w:num w:numId="10">
    <w:abstractNumId w:val="10"/>
  </w:num>
  <w:num w:numId="11">
    <w:abstractNumId w:val="21"/>
  </w:num>
  <w:num w:numId="12">
    <w:abstractNumId w:val="24"/>
  </w:num>
  <w:num w:numId="13">
    <w:abstractNumId w:val="17"/>
  </w:num>
  <w:num w:numId="14">
    <w:abstractNumId w:val="34"/>
  </w:num>
  <w:num w:numId="15">
    <w:abstractNumId w:val="20"/>
  </w:num>
  <w:num w:numId="16">
    <w:abstractNumId w:val="18"/>
  </w:num>
  <w:num w:numId="17">
    <w:abstractNumId w:val="27"/>
  </w:num>
  <w:num w:numId="18">
    <w:abstractNumId w:val="37"/>
  </w:num>
  <w:num w:numId="19">
    <w:abstractNumId w:val="6"/>
  </w:num>
  <w:num w:numId="20">
    <w:abstractNumId w:val="32"/>
  </w:num>
  <w:num w:numId="21">
    <w:abstractNumId w:val="9"/>
  </w:num>
  <w:num w:numId="22">
    <w:abstractNumId w:val="26"/>
  </w:num>
  <w:num w:numId="23">
    <w:abstractNumId w:val="3"/>
  </w:num>
  <w:num w:numId="24">
    <w:abstractNumId w:val="11"/>
  </w:num>
  <w:num w:numId="25">
    <w:abstractNumId w:val="4"/>
  </w:num>
  <w:num w:numId="26">
    <w:abstractNumId w:val="16"/>
  </w:num>
  <w:num w:numId="27">
    <w:abstractNumId w:val="39"/>
  </w:num>
  <w:num w:numId="28">
    <w:abstractNumId w:val="0"/>
  </w:num>
  <w:num w:numId="29">
    <w:abstractNumId w:val="2"/>
  </w:num>
  <w:num w:numId="30">
    <w:abstractNumId w:val="36"/>
  </w:num>
  <w:num w:numId="31">
    <w:abstractNumId w:val="19"/>
  </w:num>
  <w:num w:numId="32">
    <w:abstractNumId w:val="33"/>
  </w:num>
  <w:num w:numId="33">
    <w:abstractNumId w:val="30"/>
  </w:num>
  <w:num w:numId="34">
    <w:abstractNumId w:val="22"/>
  </w:num>
  <w:num w:numId="35">
    <w:abstractNumId w:val="15"/>
  </w:num>
  <w:num w:numId="36">
    <w:abstractNumId w:val="31"/>
  </w:num>
  <w:num w:numId="37">
    <w:abstractNumId w:val="8"/>
  </w:num>
  <w:num w:numId="38">
    <w:abstractNumId w:val="38"/>
  </w:num>
  <w:num w:numId="39">
    <w:abstractNumId w:val="1"/>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F53"/>
    <w:rsid w:val="00021E7D"/>
    <w:rsid w:val="00031132"/>
    <w:rsid w:val="0005027D"/>
    <w:rsid w:val="00053C60"/>
    <w:rsid w:val="00064B2B"/>
    <w:rsid w:val="00070043"/>
    <w:rsid w:val="000804C0"/>
    <w:rsid w:val="0009546B"/>
    <w:rsid w:val="000E78E1"/>
    <w:rsid w:val="001057D0"/>
    <w:rsid w:val="00142132"/>
    <w:rsid w:val="00152BAD"/>
    <w:rsid w:val="001A46A3"/>
    <w:rsid w:val="001E57BC"/>
    <w:rsid w:val="002118AE"/>
    <w:rsid w:val="00222B94"/>
    <w:rsid w:val="00272C49"/>
    <w:rsid w:val="002B3B2B"/>
    <w:rsid w:val="002B70B6"/>
    <w:rsid w:val="002D218F"/>
    <w:rsid w:val="002E5D29"/>
    <w:rsid w:val="002F3D82"/>
    <w:rsid w:val="00304769"/>
    <w:rsid w:val="00305735"/>
    <w:rsid w:val="0031068C"/>
    <w:rsid w:val="003152BD"/>
    <w:rsid w:val="00341E02"/>
    <w:rsid w:val="00342D22"/>
    <w:rsid w:val="003476AD"/>
    <w:rsid w:val="00360CDB"/>
    <w:rsid w:val="003A00C8"/>
    <w:rsid w:val="003C3CF1"/>
    <w:rsid w:val="003F0BB3"/>
    <w:rsid w:val="003F36CA"/>
    <w:rsid w:val="00412BFD"/>
    <w:rsid w:val="004172DD"/>
    <w:rsid w:val="00420F67"/>
    <w:rsid w:val="0044042E"/>
    <w:rsid w:val="0044419A"/>
    <w:rsid w:val="00461D28"/>
    <w:rsid w:val="00467D77"/>
    <w:rsid w:val="004C490D"/>
    <w:rsid w:val="004D0F45"/>
    <w:rsid w:val="004F74B5"/>
    <w:rsid w:val="005133AD"/>
    <w:rsid w:val="00515B6E"/>
    <w:rsid w:val="0053274D"/>
    <w:rsid w:val="005334CC"/>
    <w:rsid w:val="00560BF1"/>
    <w:rsid w:val="00564737"/>
    <w:rsid w:val="00581AFE"/>
    <w:rsid w:val="005969CE"/>
    <w:rsid w:val="00597703"/>
    <w:rsid w:val="005C627F"/>
    <w:rsid w:val="005D44D6"/>
    <w:rsid w:val="005F11E9"/>
    <w:rsid w:val="00624A26"/>
    <w:rsid w:val="00646B1A"/>
    <w:rsid w:val="00674916"/>
    <w:rsid w:val="006B3277"/>
    <w:rsid w:val="006F4CD7"/>
    <w:rsid w:val="00710F53"/>
    <w:rsid w:val="0074464F"/>
    <w:rsid w:val="007A0650"/>
    <w:rsid w:val="007A2F58"/>
    <w:rsid w:val="007D38F5"/>
    <w:rsid w:val="0080718D"/>
    <w:rsid w:val="00882D3A"/>
    <w:rsid w:val="008910C5"/>
    <w:rsid w:val="00891B74"/>
    <w:rsid w:val="008C6706"/>
    <w:rsid w:val="008D781E"/>
    <w:rsid w:val="00935E7B"/>
    <w:rsid w:val="009378B0"/>
    <w:rsid w:val="00954C4C"/>
    <w:rsid w:val="009573B2"/>
    <w:rsid w:val="0098276A"/>
    <w:rsid w:val="00987E74"/>
    <w:rsid w:val="00996727"/>
    <w:rsid w:val="009B48BB"/>
    <w:rsid w:val="009E3EEA"/>
    <w:rsid w:val="00A00ECB"/>
    <w:rsid w:val="00A82222"/>
    <w:rsid w:val="00A87492"/>
    <w:rsid w:val="00AA47B2"/>
    <w:rsid w:val="00AC3FAC"/>
    <w:rsid w:val="00B42AB1"/>
    <w:rsid w:val="00B5167F"/>
    <w:rsid w:val="00B51B35"/>
    <w:rsid w:val="00B66E0C"/>
    <w:rsid w:val="00BC3AE6"/>
    <w:rsid w:val="00BE3A21"/>
    <w:rsid w:val="00C455A2"/>
    <w:rsid w:val="00C476A7"/>
    <w:rsid w:val="00C6529C"/>
    <w:rsid w:val="00C774DF"/>
    <w:rsid w:val="00CB0A39"/>
    <w:rsid w:val="00CB417D"/>
    <w:rsid w:val="00CC4D35"/>
    <w:rsid w:val="00CC67D9"/>
    <w:rsid w:val="00D0238D"/>
    <w:rsid w:val="00D16ACD"/>
    <w:rsid w:val="00D70386"/>
    <w:rsid w:val="00D7601A"/>
    <w:rsid w:val="00D8365D"/>
    <w:rsid w:val="00DB5F37"/>
    <w:rsid w:val="00DC0972"/>
    <w:rsid w:val="00DD66CF"/>
    <w:rsid w:val="00E01FD3"/>
    <w:rsid w:val="00E23368"/>
    <w:rsid w:val="00E23B2D"/>
    <w:rsid w:val="00EA7901"/>
    <w:rsid w:val="00EB7D07"/>
    <w:rsid w:val="00EC623E"/>
    <w:rsid w:val="00ED2BE8"/>
    <w:rsid w:val="00F650D3"/>
    <w:rsid w:val="00F66369"/>
    <w:rsid w:val="00FB0CB7"/>
    <w:rsid w:val="00FB7240"/>
    <w:rsid w:val="00FD1DC0"/>
    <w:rsid w:val="00FD6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0C619D-B51C-481C-9CB8-405255DF6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FD3"/>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882D3A"/>
    <w:pPr>
      <w:keepNext/>
      <w:keepLines/>
      <w:spacing w:before="120"/>
      <w:jc w:val="both"/>
      <w:outlineLvl w:val="0"/>
    </w:pPr>
    <w:rPr>
      <w:rFonts w:eastAsiaTheme="majorEastAsia" w:cstheme="majorBidi"/>
      <w:b/>
      <w:color w:val="44546A" w:themeColor="text2"/>
      <w:sz w:val="28"/>
      <w:szCs w:val="32"/>
    </w:rPr>
  </w:style>
  <w:style w:type="paragraph" w:styleId="Heading2">
    <w:name w:val="heading 2"/>
    <w:basedOn w:val="Normal"/>
    <w:next w:val="Normal"/>
    <w:link w:val="Heading2Char"/>
    <w:uiPriority w:val="9"/>
    <w:unhideWhenUsed/>
    <w:qFormat/>
    <w:rsid w:val="00882D3A"/>
    <w:pPr>
      <w:keepNext/>
      <w:keepLines/>
      <w:spacing w:before="40"/>
      <w:jc w:val="both"/>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16ACD"/>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54C4C"/>
    <w:pPr>
      <w:tabs>
        <w:tab w:val="center" w:pos="4680"/>
        <w:tab w:val="right" w:pos="9360"/>
      </w:tabs>
      <w:spacing w:line="240" w:lineRule="auto"/>
    </w:pPr>
  </w:style>
  <w:style w:type="character" w:customStyle="1" w:styleId="FooterChar">
    <w:name w:val="Footer Char"/>
    <w:basedOn w:val="DefaultParagraphFont"/>
    <w:link w:val="Footer"/>
    <w:uiPriority w:val="99"/>
    <w:rsid w:val="00954C4C"/>
  </w:style>
  <w:style w:type="paragraph" w:styleId="Header">
    <w:name w:val="header"/>
    <w:basedOn w:val="Normal"/>
    <w:link w:val="HeaderChar"/>
    <w:uiPriority w:val="99"/>
    <w:unhideWhenUsed/>
    <w:rsid w:val="00D70386"/>
    <w:pPr>
      <w:tabs>
        <w:tab w:val="center" w:pos="4513"/>
        <w:tab w:val="right" w:pos="9026"/>
      </w:tabs>
      <w:spacing w:line="240" w:lineRule="auto"/>
    </w:pPr>
  </w:style>
  <w:style w:type="character" w:customStyle="1" w:styleId="HeaderChar">
    <w:name w:val="Header Char"/>
    <w:basedOn w:val="DefaultParagraphFont"/>
    <w:link w:val="Header"/>
    <w:uiPriority w:val="99"/>
    <w:rsid w:val="00D70386"/>
    <w:rPr>
      <w:rFonts w:ascii="Times New Roman" w:hAnsi="Times New Roman"/>
      <w:sz w:val="24"/>
    </w:rPr>
  </w:style>
  <w:style w:type="paragraph" w:styleId="ListParagraph">
    <w:name w:val="List Paragraph"/>
    <w:basedOn w:val="Normal"/>
    <w:uiPriority w:val="34"/>
    <w:qFormat/>
    <w:rsid w:val="00882D3A"/>
    <w:pPr>
      <w:ind w:left="720"/>
      <w:contextualSpacing/>
    </w:pPr>
  </w:style>
  <w:style w:type="character" w:customStyle="1" w:styleId="Heading1Char">
    <w:name w:val="Heading 1 Char"/>
    <w:basedOn w:val="DefaultParagraphFont"/>
    <w:link w:val="Heading1"/>
    <w:uiPriority w:val="9"/>
    <w:rsid w:val="00882D3A"/>
    <w:rPr>
      <w:rFonts w:ascii="Times New Roman" w:eastAsiaTheme="majorEastAsia" w:hAnsi="Times New Roman" w:cstheme="majorBidi"/>
      <w:b/>
      <w:color w:val="44546A" w:themeColor="text2"/>
      <w:sz w:val="28"/>
      <w:szCs w:val="32"/>
    </w:rPr>
  </w:style>
  <w:style w:type="character" w:customStyle="1" w:styleId="Heading2Char">
    <w:name w:val="Heading 2 Char"/>
    <w:basedOn w:val="DefaultParagraphFont"/>
    <w:link w:val="Heading2"/>
    <w:uiPriority w:val="9"/>
    <w:rsid w:val="00882D3A"/>
    <w:rPr>
      <w:rFonts w:ascii="Times New Roman" w:eastAsiaTheme="majorEastAsia" w:hAnsi="Times New Roman" w:cstheme="majorBidi"/>
      <w:b/>
      <w:color w:val="2E74B5" w:themeColor="accent1" w:themeShade="BF"/>
      <w:sz w:val="26"/>
      <w:szCs w:val="26"/>
    </w:rPr>
  </w:style>
  <w:style w:type="paragraph" w:styleId="NoSpacing">
    <w:name w:val="No Spacing"/>
    <w:uiPriority w:val="1"/>
    <w:qFormat/>
    <w:rsid w:val="00E23B2D"/>
    <w:pPr>
      <w:spacing w:after="0" w:line="240" w:lineRule="auto"/>
    </w:pPr>
    <w:rPr>
      <w:rFonts w:ascii="Times New Roman" w:hAnsi="Times New Roman"/>
      <w:sz w:val="24"/>
    </w:rPr>
  </w:style>
  <w:style w:type="character" w:customStyle="1" w:styleId="Heading3Char">
    <w:name w:val="Heading 3 Char"/>
    <w:basedOn w:val="DefaultParagraphFont"/>
    <w:link w:val="Heading3"/>
    <w:uiPriority w:val="9"/>
    <w:rsid w:val="00D16ACD"/>
    <w:rPr>
      <w:rFonts w:ascii="Times New Roman" w:eastAsiaTheme="majorEastAsia" w:hAnsi="Times New Roman" w:cstheme="majorBidi"/>
      <w:b/>
      <w:sz w:val="24"/>
      <w:szCs w:val="24"/>
    </w:rPr>
  </w:style>
  <w:style w:type="table" w:styleId="TableGrid">
    <w:name w:val="Table Grid"/>
    <w:basedOn w:val="TableNormal"/>
    <w:uiPriority w:val="39"/>
    <w:rsid w:val="00624A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Accent2">
    <w:name w:val="Grid Table 6 Colorful Accent 2"/>
    <w:basedOn w:val="TableNormal"/>
    <w:uiPriority w:val="51"/>
    <w:rsid w:val="00624A26"/>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nlmarticle-title">
    <w:name w:val="nlm_article-title"/>
    <w:basedOn w:val="DefaultParagraphFont"/>
    <w:rsid w:val="00C6529C"/>
  </w:style>
  <w:style w:type="character" w:customStyle="1" w:styleId="nlmyear">
    <w:name w:val="nlm_year"/>
    <w:basedOn w:val="DefaultParagraphFont"/>
    <w:rsid w:val="00C6529C"/>
  </w:style>
  <w:style w:type="character" w:customStyle="1" w:styleId="nlmfpage">
    <w:name w:val="nlm_fpage"/>
    <w:basedOn w:val="DefaultParagraphFont"/>
    <w:rsid w:val="00C6529C"/>
  </w:style>
  <w:style w:type="character" w:customStyle="1" w:styleId="nlmlpage">
    <w:name w:val="nlm_lpage"/>
    <w:basedOn w:val="DefaultParagraphFont"/>
    <w:rsid w:val="00C6529C"/>
  </w:style>
  <w:style w:type="character" w:styleId="Hyperlink">
    <w:name w:val="Hyperlink"/>
    <w:basedOn w:val="DefaultParagraphFont"/>
    <w:uiPriority w:val="99"/>
    <w:unhideWhenUsed/>
    <w:rsid w:val="005C627F"/>
    <w:rPr>
      <w:color w:val="0563C1" w:themeColor="hyperlink"/>
      <w:u w:val="single"/>
    </w:rPr>
  </w:style>
  <w:style w:type="paragraph" w:styleId="TOC1">
    <w:name w:val="toc 1"/>
    <w:basedOn w:val="Normal"/>
    <w:next w:val="Normal"/>
    <w:autoRedefine/>
    <w:uiPriority w:val="39"/>
    <w:unhideWhenUsed/>
    <w:rsid w:val="00ED2BE8"/>
    <w:pPr>
      <w:shd w:val="clear" w:color="auto" w:fill="E2EFD9" w:themeFill="accent6" w:themeFillTint="33"/>
      <w:tabs>
        <w:tab w:val="right" w:leader="hyphen" w:pos="9016"/>
      </w:tabs>
    </w:pPr>
    <w:rPr>
      <w:b/>
      <w:noProof/>
    </w:rPr>
  </w:style>
  <w:style w:type="paragraph" w:styleId="TOC2">
    <w:name w:val="toc 2"/>
    <w:basedOn w:val="Normal"/>
    <w:next w:val="Normal"/>
    <w:autoRedefine/>
    <w:uiPriority w:val="39"/>
    <w:unhideWhenUsed/>
    <w:rsid w:val="006F4CD7"/>
    <w:pPr>
      <w:spacing w:after="100"/>
      <w:ind w:left="240"/>
    </w:pPr>
  </w:style>
  <w:style w:type="paragraph" w:styleId="TOC3">
    <w:name w:val="toc 3"/>
    <w:basedOn w:val="Normal"/>
    <w:next w:val="Normal"/>
    <w:autoRedefine/>
    <w:uiPriority w:val="39"/>
    <w:unhideWhenUsed/>
    <w:rsid w:val="006F4CD7"/>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3743">
      <w:bodyDiv w:val="1"/>
      <w:marLeft w:val="0"/>
      <w:marRight w:val="0"/>
      <w:marTop w:val="0"/>
      <w:marBottom w:val="0"/>
      <w:divBdr>
        <w:top w:val="none" w:sz="0" w:space="0" w:color="auto"/>
        <w:left w:val="none" w:sz="0" w:space="0" w:color="auto"/>
        <w:bottom w:val="none" w:sz="0" w:space="0" w:color="auto"/>
        <w:right w:val="none" w:sz="0" w:space="0" w:color="auto"/>
      </w:divBdr>
      <w:divsChild>
        <w:div w:id="1298484793">
          <w:marLeft w:val="0"/>
          <w:marRight w:val="0"/>
          <w:marTop w:val="0"/>
          <w:marBottom w:val="0"/>
          <w:divBdr>
            <w:top w:val="none" w:sz="0" w:space="0" w:color="auto"/>
            <w:left w:val="none" w:sz="0" w:space="0" w:color="auto"/>
            <w:bottom w:val="none" w:sz="0" w:space="0" w:color="auto"/>
            <w:right w:val="none" w:sz="0" w:space="0" w:color="auto"/>
          </w:divBdr>
          <w:divsChild>
            <w:div w:id="488789013">
              <w:marLeft w:val="0"/>
              <w:marRight w:val="0"/>
              <w:marTop w:val="0"/>
              <w:marBottom w:val="0"/>
              <w:divBdr>
                <w:top w:val="none" w:sz="0" w:space="0" w:color="auto"/>
                <w:left w:val="none" w:sz="0" w:space="0" w:color="auto"/>
                <w:bottom w:val="none" w:sz="0" w:space="0" w:color="auto"/>
                <w:right w:val="none" w:sz="0" w:space="0" w:color="auto"/>
              </w:divBdr>
              <w:divsChild>
                <w:div w:id="1483890542">
                  <w:marLeft w:val="0"/>
                  <w:marRight w:val="0"/>
                  <w:marTop w:val="0"/>
                  <w:marBottom w:val="180"/>
                  <w:divBdr>
                    <w:top w:val="single" w:sz="6" w:space="9" w:color="DADCE0"/>
                    <w:left w:val="single" w:sz="6" w:space="18" w:color="DADCE0"/>
                    <w:bottom w:val="single" w:sz="6" w:space="18" w:color="DADCE0"/>
                    <w:right w:val="single" w:sz="6" w:space="9" w:color="DADCE0"/>
                  </w:divBdr>
                  <w:divsChild>
                    <w:div w:id="1467239775">
                      <w:marLeft w:val="0"/>
                      <w:marRight w:val="0"/>
                      <w:marTop w:val="0"/>
                      <w:marBottom w:val="0"/>
                      <w:divBdr>
                        <w:top w:val="none" w:sz="0" w:space="0" w:color="auto"/>
                        <w:left w:val="none" w:sz="0" w:space="0" w:color="auto"/>
                        <w:bottom w:val="none" w:sz="0" w:space="0" w:color="auto"/>
                        <w:right w:val="none" w:sz="0" w:space="0" w:color="auto"/>
                      </w:divBdr>
                      <w:divsChild>
                        <w:div w:id="762336721">
                          <w:marLeft w:val="0"/>
                          <w:marRight w:val="0"/>
                          <w:marTop w:val="0"/>
                          <w:marBottom w:val="0"/>
                          <w:divBdr>
                            <w:top w:val="none" w:sz="0" w:space="0" w:color="auto"/>
                            <w:left w:val="none" w:sz="0" w:space="0" w:color="auto"/>
                            <w:bottom w:val="none" w:sz="0" w:space="0" w:color="auto"/>
                            <w:right w:val="none" w:sz="0" w:space="0" w:color="auto"/>
                          </w:divBdr>
                          <w:divsChild>
                            <w:div w:id="474612460">
                              <w:marLeft w:val="0"/>
                              <w:marRight w:val="0"/>
                              <w:marTop w:val="0"/>
                              <w:marBottom w:val="0"/>
                              <w:divBdr>
                                <w:top w:val="none" w:sz="0" w:space="0" w:color="auto"/>
                                <w:left w:val="none" w:sz="0" w:space="0" w:color="auto"/>
                                <w:bottom w:val="none" w:sz="0" w:space="0" w:color="auto"/>
                                <w:right w:val="none" w:sz="0" w:space="0" w:color="auto"/>
                              </w:divBdr>
                              <w:divsChild>
                                <w:div w:id="1374497942">
                                  <w:marLeft w:val="0"/>
                                  <w:marRight w:val="0"/>
                                  <w:marTop w:val="0"/>
                                  <w:marBottom w:val="0"/>
                                  <w:divBdr>
                                    <w:top w:val="none" w:sz="0" w:space="0" w:color="auto"/>
                                    <w:left w:val="none" w:sz="0" w:space="0" w:color="auto"/>
                                    <w:bottom w:val="none" w:sz="0" w:space="0" w:color="auto"/>
                                    <w:right w:val="none" w:sz="0" w:space="0" w:color="auto"/>
                                  </w:divBdr>
                                  <w:divsChild>
                                    <w:div w:id="14394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324410">
          <w:marLeft w:val="0"/>
          <w:marRight w:val="0"/>
          <w:marTop w:val="0"/>
          <w:marBottom w:val="0"/>
          <w:divBdr>
            <w:top w:val="none" w:sz="0" w:space="0" w:color="auto"/>
            <w:left w:val="none" w:sz="0" w:space="0" w:color="auto"/>
            <w:bottom w:val="none" w:sz="0" w:space="0" w:color="auto"/>
            <w:right w:val="none" w:sz="0" w:space="0" w:color="auto"/>
          </w:divBdr>
          <w:divsChild>
            <w:div w:id="333076295">
              <w:marLeft w:val="0"/>
              <w:marRight w:val="0"/>
              <w:marTop w:val="0"/>
              <w:marBottom w:val="0"/>
              <w:divBdr>
                <w:top w:val="none" w:sz="0" w:space="0" w:color="auto"/>
                <w:left w:val="none" w:sz="0" w:space="0" w:color="auto"/>
                <w:bottom w:val="none" w:sz="0" w:space="0" w:color="auto"/>
                <w:right w:val="none" w:sz="0" w:space="0" w:color="auto"/>
              </w:divBdr>
              <w:divsChild>
                <w:div w:id="763645254">
                  <w:marLeft w:val="0"/>
                  <w:marRight w:val="0"/>
                  <w:marTop w:val="0"/>
                  <w:marBottom w:val="180"/>
                  <w:divBdr>
                    <w:top w:val="single" w:sz="6" w:space="9" w:color="DADCE0"/>
                    <w:left w:val="single" w:sz="6" w:space="18" w:color="DADCE0"/>
                    <w:bottom w:val="single" w:sz="6" w:space="18" w:color="DADCE0"/>
                    <w:right w:val="single" w:sz="6" w:space="9" w:color="DADCE0"/>
                  </w:divBdr>
                  <w:divsChild>
                    <w:div w:id="1969357328">
                      <w:marLeft w:val="0"/>
                      <w:marRight w:val="0"/>
                      <w:marTop w:val="0"/>
                      <w:marBottom w:val="0"/>
                      <w:divBdr>
                        <w:top w:val="none" w:sz="0" w:space="0" w:color="auto"/>
                        <w:left w:val="none" w:sz="0" w:space="0" w:color="auto"/>
                        <w:bottom w:val="none" w:sz="0" w:space="0" w:color="auto"/>
                        <w:right w:val="none" w:sz="0" w:space="0" w:color="auto"/>
                      </w:divBdr>
                      <w:divsChild>
                        <w:div w:id="1823810095">
                          <w:marLeft w:val="0"/>
                          <w:marRight w:val="0"/>
                          <w:marTop w:val="0"/>
                          <w:marBottom w:val="0"/>
                          <w:divBdr>
                            <w:top w:val="none" w:sz="0" w:space="0" w:color="auto"/>
                            <w:left w:val="none" w:sz="0" w:space="0" w:color="auto"/>
                            <w:bottom w:val="none" w:sz="0" w:space="0" w:color="auto"/>
                            <w:right w:val="none" w:sz="0" w:space="0" w:color="auto"/>
                          </w:divBdr>
                          <w:divsChild>
                            <w:div w:id="161118726">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5546">
      <w:bodyDiv w:val="1"/>
      <w:marLeft w:val="0"/>
      <w:marRight w:val="0"/>
      <w:marTop w:val="0"/>
      <w:marBottom w:val="0"/>
      <w:divBdr>
        <w:top w:val="none" w:sz="0" w:space="0" w:color="auto"/>
        <w:left w:val="none" w:sz="0" w:space="0" w:color="auto"/>
        <w:bottom w:val="none" w:sz="0" w:space="0" w:color="auto"/>
        <w:right w:val="none" w:sz="0" w:space="0" w:color="auto"/>
      </w:divBdr>
    </w:div>
    <w:div w:id="140121107">
      <w:bodyDiv w:val="1"/>
      <w:marLeft w:val="0"/>
      <w:marRight w:val="0"/>
      <w:marTop w:val="0"/>
      <w:marBottom w:val="0"/>
      <w:divBdr>
        <w:top w:val="none" w:sz="0" w:space="0" w:color="auto"/>
        <w:left w:val="none" w:sz="0" w:space="0" w:color="auto"/>
        <w:bottom w:val="none" w:sz="0" w:space="0" w:color="auto"/>
        <w:right w:val="none" w:sz="0" w:space="0" w:color="auto"/>
      </w:divBdr>
      <w:divsChild>
        <w:div w:id="1261640583">
          <w:marLeft w:val="0"/>
          <w:marRight w:val="0"/>
          <w:marTop w:val="0"/>
          <w:marBottom w:val="0"/>
          <w:divBdr>
            <w:top w:val="none" w:sz="0" w:space="0" w:color="auto"/>
            <w:left w:val="none" w:sz="0" w:space="0" w:color="auto"/>
            <w:bottom w:val="none" w:sz="0" w:space="0" w:color="auto"/>
            <w:right w:val="none" w:sz="0" w:space="0" w:color="auto"/>
          </w:divBdr>
          <w:divsChild>
            <w:div w:id="699816708">
              <w:marLeft w:val="0"/>
              <w:marRight w:val="0"/>
              <w:marTop w:val="0"/>
              <w:marBottom w:val="0"/>
              <w:divBdr>
                <w:top w:val="none" w:sz="0" w:space="0" w:color="auto"/>
                <w:left w:val="none" w:sz="0" w:space="0" w:color="auto"/>
                <w:bottom w:val="none" w:sz="0" w:space="0" w:color="auto"/>
                <w:right w:val="none" w:sz="0" w:space="0" w:color="auto"/>
              </w:divBdr>
              <w:divsChild>
                <w:div w:id="1214075153">
                  <w:marLeft w:val="0"/>
                  <w:marRight w:val="0"/>
                  <w:marTop w:val="0"/>
                  <w:marBottom w:val="180"/>
                  <w:divBdr>
                    <w:top w:val="single" w:sz="6" w:space="9" w:color="DADCE0"/>
                    <w:left w:val="single" w:sz="6" w:space="18" w:color="DADCE0"/>
                    <w:bottom w:val="single" w:sz="6" w:space="18" w:color="DADCE0"/>
                    <w:right w:val="single" w:sz="6" w:space="9" w:color="DADCE0"/>
                  </w:divBdr>
                  <w:divsChild>
                    <w:div w:id="1140145625">
                      <w:marLeft w:val="0"/>
                      <w:marRight w:val="0"/>
                      <w:marTop w:val="0"/>
                      <w:marBottom w:val="0"/>
                      <w:divBdr>
                        <w:top w:val="none" w:sz="0" w:space="0" w:color="auto"/>
                        <w:left w:val="none" w:sz="0" w:space="0" w:color="auto"/>
                        <w:bottom w:val="none" w:sz="0" w:space="0" w:color="auto"/>
                        <w:right w:val="none" w:sz="0" w:space="0" w:color="auto"/>
                      </w:divBdr>
                      <w:divsChild>
                        <w:div w:id="515121663">
                          <w:marLeft w:val="0"/>
                          <w:marRight w:val="0"/>
                          <w:marTop w:val="0"/>
                          <w:marBottom w:val="0"/>
                          <w:divBdr>
                            <w:top w:val="none" w:sz="0" w:space="0" w:color="auto"/>
                            <w:left w:val="none" w:sz="0" w:space="0" w:color="auto"/>
                            <w:bottom w:val="none" w:sz="0" w:space="0" w:color="auto"/>
                            <w:right w:val="none" w:sz="0" w:space="0" w:color="auto"/>
                          </w:divBdr>
                          <w:divsChild>
                            <w:div w:id="250553494">
                              <w:marLeft w:val="0"/>
                              <w:marRight w:val="0"/>
                              <w:marTop w:val="0"/>
                              <w:marBottom w:val="0"/>
                              <w:divBdr>
                                <w:top w:val="none" w:sz="0" w:space="0" w:color="auto"/>
                                <w:left w:val="none" w:sz="0" w:space="0" w:color="auto"/>
                                <w:bottom w:val="none" w:sz="0" w:space="0" w:color="auto"/>
                                <w:right w:val="none" w:sz="0" w:space="0" w:color="auto"/>
                              </w:divBdr>
                              <w:divsChild>
                                <w:div w:id="1833982419">
                                  <w:marLeft w:val="0"/>
                                  <w:marRight w:val="0"/>
                                  <w:marTop w:val="0"/>
                                  <w:marBottom w:val="0"/>
                                  <w:divBdr>
                                    <w:top w:val="none" w:sz="0" w:space="0" w:color="auto"/>
                                    <w:left w:val="none" w:sz="0" w:space="0" w:color="auto"/>
                                    <w:bottom w:val="none" w:sz="0" w:space="0" w:color="auto"/>
                                    <w:right w:val="none" w:sz="0" w:space="0" w:color="auto"/>
                                  </w:divBdr>
                                  <w:divsChild>
                                    <w:div w:id="18665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81332">
          <w:marLeft w:val="0"/>
          <w:marRight w:val="0"/>
          <w:marTop w:val="0"/>
          <w:marBottom w:val="0"/>
          <w:divBdr>
            <w:top w:val="none" w:sz="0" w:space="0" w:color="auto"/>
            <w:left w:val="none" w:sz="0" w:space="0" w:color="auto"/>
            <w:bottom w:val="none" w:sz="0" w:space="0" w:color="auto"/>
            <w:right w:val="none" w:sz="0" w:space="0" w:color="auto"/>
          </w:divBdr>
          <w:divsChild>
            <w:div w:id="679158546">
              <w:marLeft w:val="0"/>
              <w:marRight w:val="0"/>
              <w:marTop w:val="0"/>
              <w:marBottom w:val="0"/>
              <w:divBdr>
                <w:top w:val="none" w:sz="0" w:space="0" w:color="auto"/>
                <w:left w:val="none" w:sz="0" w:space="0" w:color="auto"/>
                <w:bottom w:val="none" w:sz="0" w:space="0" w:color="auto"/>
                <w:right w:val="none" w:sz="0" w:space="0" w:color="auto"/>
              </w:divBdr>
              <w:divsChild>
                <w:div w:id="1577275525">
                  <w:marLeft w:val="0"/>
                  <w:marRight w:val="0"/>
                  <w:marTop w:val="0"/>
                  <w:marBottom w:val="180"/>
                  <w:divBdr>
                    <w:top w:val="single" w:sz="6" w:space="9" w:color="DADCE0"/>
                    <w:left w:val="single" w:sz="6" w:space="18" w:color="DADCE0"/>
                    <w:bottom w:val="single" w:sz="6" w:space="18" w:color="DADCE0"/>
                    <w:right w:val="single" w:sz="6" w:space="9" w:color="DADCE0"/>
                  </w:divBdr>
                  <w:divsChild>
                    <w:div w:id="1010184448">
                      <w:marLeft w:val="0"/>
                      <w:marRight w:val="0"/>
                      <w:marTop w:val="0"/>
                      <w:marBottom w:val="0"/>
                      <w:divBdr>
                        <w:top w:val="none" w:sz="0" w:space="0" w:color="auto"/>
                        <w:left w:val="none" w:sz="0" w:space="0" w:color="auto"/>
                        <w:bottom w:val="none" w:sz="0" w:space="0" w:color="auto"/>
                        <w:right w:val="none" w:sz="0" w:space="0" w:color="auto"/>
                      </w:divBdr>
                      <w:divsChild>
                        <w:div w:id="1918394319">
                          <w:marLeft w:val="0"/>
                          <w:marRight w:val="0"/>
                          <w:marTop w:val="0"/>
                          <w:marBottom w:val="0"/>
                          <w:divBdr>
                            <w:top w:val="none" w:sz="0" w:space="0" w:color="auto"/>
                            <w:left w:val="none" w:sz="0" w:space="0" w:color="auto"/>
                            <w:bottom w:val="none" w:sz="0" w:space="0" w:color="auto"/>
                            <w:right w:val="none" w:sz="0" w:space="0" w:color="auto"/>
                          </w:divBdr>
                          <w:divsChild>
                            <w:div w:id="203829961">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428695">
      <w:bodyDiv w:val="1"/>
      <w:marLeft w:val="0"/>
      <w:marRight w:val="0"/>
      <w:marTop w:val="0"/>
      <w:marBottom w:val="0"/>
      <w:divBdr>
        <w:top w:val="none" w:sz="0" w:space="0" w:color="auto"/>
        <w:left w:val="none" w:sz="0" w:space="0" w:color="auto"/>
        <w:bottom w:val="none" w:sz="0" w:space="0" w:color="auto"/>
        <w:right w:val="none" w:sz="0" w:space="0" w:color="auto"/>
      </w:divBdr>
      <w:divsChild>
        <w:div w:id="2063863461">
          <w:marLeft w:val="0"/>
          <w:marRight w:val="0"/>
          <w:marTop w:val="0"/>
          <w:marBottom w:val="0"/>
          <w:divBdr>
            <w:top w:val="none" w:sz="0" w:space="0" w:color="auto"/>
            <w:left w:val="none" w:sz="0" w:space="0" w:color="auto"/>
            <w:bottom w:val="none" w:sz="0" w:space="0" w:color="auto"/>
            <w:right w:val="none" w:sz="0" w:space="0" w:color="auto"/>
          </w:divBdr>
          <w:divsChild>
            <w:div w:id="611284940">
              <w:marLeft w:val="0"/>
              <w:marRight w:val="0"/>
              <w:marTop w:val="0"/>
              <w:marBottom w:val="0"/>
              <w:divBdr>
                <w:top w:val="none" w:sz="0" w:space="0" w:color="auto"/>
                <w:left w:val="none" w:sz="0" w:space="0" w:color="auto"/>
                <w:bottom w:val="none" w:sz="0" w:space="0" w:color="auto"/>
                <w:right w:val="none" w:sz="0" w:space="0" w:color="auto"/>
              </w:divBdr>
              <w:divsChild>
                <w:div w:id="1207176861">
                  <w:marLeft w:val="0"/>
                  <w:marRight w:val="0"/>
                  <w:marTop w:val="0"/>
                  <w:marBottom w:val="180"/>
                  <w:divBdr>
                    <w:top w:val="single" w:sz="6" w:space="9" w:color="DADCE0"/>
                    <w:left w:val="single" w:sz="6" w:space="18" w:color="DADCE0"/>
                    <w:bottom w:val="single" w:sz="6" w:space="18" w:color="DADCE0"/>
                    <w:right w:val="single" w:sz="6" w:space="9" w:color="DADCE0"/>
                  </w:divBdr>
                  <w:divsChild>
                    <w:div w:id="1189297168">
                      <w:marLeft w:val="0"/>
                      <w:marRight w:val="0"/>
                      <w:marTop w:val="0"/>
                      <w:marBottom w:val="0"/>
                      <w:divBdr>
                        <w:top w:val="none" w:sz="0" w:space="0" w:color="auto"/>
                        <w:left w:val="none" w:sz="0" w:space="0" w:color="auto"/>
                        <w:bottom w:val="none" w:sz="0" w:space="0" w:color="auto"/>
                        <w:right w:val="none" w:sz="0" w:space="0" w:color="auto"/>
                      </w:divBdr>
                      <w:divsChild>
                        <w:div w:id="423501297">
                          <w:marLeft w:val="0"/>
                          <w:marRight w:val="0"/>
                          <w:marTop w:val="0"/>
                          <w:marBottom w:val="0"/>
                          <w:divBdr>
                            <w:top w:val="none" w:sz="0" w:space="0" w:color="auto"/>
                            <w:left w:val="none" w:sz="0" w:space="0" w:color="auto"/>
                            <w:bottom w:val="none" w:sz="0" w:space="0" w:color="auto"/>
                            <w:right w:val="none" w:sz="0" w:space="0" w:color="auto"/>
                          </w:divBdr>
                          <w:divsChild>
                            <w:div w:id="414322383">
                              <w:marLeft w:val="0"/>
                              <w:marRight w:val="0"/>
                              <w:marTop w:val="0"/>
                              <w:marBottom w:val="0"/>
                              <w:divBdr>
                                <w:top w:val="none" w:sz="0" w:space="0" w:color="auto"/>
                                <w:left w:val="none" w:sz="0" w:space="0" w:color="auto"/>
                                <w:bottom w:val="none" w:sz="0" w:space="0" w:color="auto"/>
                                <w:right w:val="none" w:sz="0" w:space="0" w:color="auto"/>
                              </w:divBdr>
                              <w:divsChild>
                                <w:div w:id="573466929">
                                  <w:marLeft w:val="0"/>
                                  <w:marRight w:val="0"/>
                                  <w:marTop w:val="0"/>
                                  <w:marBottom w:val="0"/>
                                  <w:divBdr>
                                    <w:top w:val="none" w:sz="0" w:space="0" w:color="auto"/>
                                    <w:left w:val="none" w:sz="0" w:space="0" w:color="auto"/>
                                    <w:bottom w:val="none" w:sz="0" w:space="0" w:color="auto"/>
                                    <w:right w:val="none" w:sz="0" w:space="0" w:color="auto"/>
                                  </w:divBdr>
                                  <w:divsChild>
                                    <w:div w:id="15847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747122">
          <w:marLeft w:val="0"/>
          <w:marRight w:val="0"/>
          <w:marTop w:val="0"/>
          <w:marBottom w:val="0"/>
          <w:divBdr>
            <w:top w:val="none" w:sz="0" w:space="0" w:color="auto"/>
            <w:left w:val="none" w:sz="0" w:space="0" w:color="auto"/>
            <w:bottom w:val="none" w:sz="0" w:space="0" w:color="auto"/>
            <w:right w:val="none" w:sz="0" w:space="0" w:color="auto"/>
          </w:divBdr>
          <w:divsChild>
            <w:div w:id="816991656">
              <w:marLeft w:val="0"/>
              <w:marRight w:val="0"/>
              <w:marTop w:val="0"/>
              <w:marBottom w:val="0"/>
              <w:divBdr>
                <w:top w:val="none" w:sz="0" w:space="0" w:color="auto"/>
                <w:left w:val="none" w:sz="0" w:space="0" w:color="auto"/>
                <w:bottom w:val="none" w:sz="0" w:space="0" w:color="auto"/>
                <w:right w:val="none" w:sz="0" w:space="0" w:color="auto"/>
              </w:divBdr>
              <w:divsChild>
                <w:div w:id="293756932">
                  <w:marLeft w:val="0"/>
                  <w:marRight w:val="0"/>
                  <w:marTop w:val="0"/>
                  <w:marBottom w:val="180"/>
                  <w:divBdr>
                    <w:top w:val="single" w:sz="6" w:space="9" w:color="DADCE0"/>
                    <w:left w:val="single" w:sz="6" w:space="18" w:color="DADCE0"/>
                    <w:bottom w:val="single" w:sz="6" w:space="18" w:color="DADCE0"/>
                    <w:right w:val="single" w:sz="6" w:space="9" w:color="DADCE0"/>
                  </w:divBdr>
                  <w:divsChild>
                    <w:div w:id="1189752939">
                      <w:marLeft w:val="0"/>
                      <w:marRight w:val="0"/>
                      <w:marTop w:val="0"/>
                      <w:marBottom w:val="0"/>
                      <w:divBdr>
                        <w:top w:val="none" w:sz="0" w:space="0" w:color="auto"/>
                        <w:left w:val="none" w:sz="0" w:space="0" w:color="auto"/>
                        <w:bottom w:val="none" w:sz="0" w:space="0" w:color="auto"/>
                        <w:right w:val="none" w:sz="0" w:space="0" w:color="auto"/>
                      </w:divBdr>
                      <w:divsChild>
                        <w:div w:id="1322584009">
                          <w:marLeft w:val="0"/>
                          <w:marRight w:val="0"/>
                          <w:marTop w:val="0"/>
                          <w:marBottom w:val="0"/>
                          <w:divBdr>
                            <w:top w:val="none" w:sz="0" w:space="0" w:color="auto"/>
                            <w:left w:val="none" w:sz="0" w:space="0" w:color="auto"/>
                            <w:bottom w:val="none" w:sz="0" w:space="0" w:color="auto"/>
                            <w:right w:val="none" w:sz="0" w:space="0" w:color="auto"/>
                          </w:divBdr>
                          <w:divsChild>
                            <w:div w:id="125929213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957020">
      <w:bodyDiv w:val="1"/>
      <w:marLeft w:val="0"/>
      <w:marRight w:val="0"/>
      <w:marTop w:val="0"/>
      <w:marBottom w:val="0"/>
      <w:divBdr>
        <w:top w:val="none" w:sz="0" w:space="0" w:color="auto"/>
        <w:left w:val="none" w:sz="0" w:space="0" w:color="auto"/>
        <w:bottom w:val="none" w:sz="0" w:space="0" w:color="auto"/>
        <w:right w:val="none" w:sz="0" w:space="0" w:color="auto"/>
      </w:divBdr>
    </w:div>
    <w:div w:id="1670058255">
      <w:bodyDiv w:val="1"/>
      <w:marLeft w:val="0"/>
      <w:marRight w:val="0"/>
      <w:marTop w:val="0"/>
      <w:marBottom w:val="0"/>
      <w:divBdr>
        <w:top w:val="none" w:sz="0" w:space="0" w:color="auto"/>
        <w:left w:val="none" w:sz="0" w:space="0" w:color="auto"/>
        <w:bottom w:val="none" w:sz="0" w:space="0" w:color="auto"/>
        <w:right w:val="none" w:sz="0" w:space="0" w:color="auto"/>
      </w:divBdr>
      <w:divsChild>
        <w:div w:id="1814637654">
          <w:marLeft w:val="0"/>
          <w:marRight w:val="0"/>
          <w:marTop w:val="0"/>
          <w:marBottom w:val="0"/>
          <w:divBdr>
            <w:top w:val="none" w:sz="0" w:space="0" w:color="auto"/>
            <w:left w:val="none" w:sz="0" w:space="0" w:color="auto"/>
            <w:bottom w:val="none" w:sz="0" w:space="0" w:color="auto"/>
            <w:right w:val="none" w:sz="0" w:space="0" w:color="auto"/>
          </w:divBdr>
          <w:divsChild>
            <w:div w:id="2066562322">
              <w:marLeft w:val="0"/>
              <w:marRight w:val="0"/>
              <w:marTop w:val="0"/>
              <w:marBottom w:val="0"/>
              <w:divBdr>
                <w:top w:val="none" w:sz="0" w:space="0" w:color="auto"/>
                <w:left w:val="none" w:sz="0" w:space="0" w:color="auto"/>
                <w:bottom w:val="none" w:sz="0" w:space="0" w:color="auto"/>
                <w:right w:val="none" w:sz="0" w:space="0" w:color="auto"/>
              </w:divBdr>
              <w:divsChild>
                <w:div w:id="825127620">
                  <w:marLeft w:val="0"/>
                  <w:marRight w:val="0"/>
                  <w:marTop w:val="0"/>
                  <w:marBottom w:val="180"/>
                  <w:divBdr>
                    <w:top w:val="single" w:sz="6" w:space="9" w:color="DADCE0"/>
                    <w:left w:val="single" w:sz="6" w:space="18" w:color="DADCE0"/>
                    <w:bottom w:val="single" w:sz="6" w:space="18" w:color="DADCE0"/>
                    <w:right w:val="single" w:sz="6" w:space="9" w:color="DADCE0"/>
                  </w:divBdr>
                  <w:divsChild>
                    <w:div w:id="1254969457">
                      <w:marLeft w:val="0"/>
                      <w:marRight w:val="0"/>
                      <w:marTop w:val="0"/>
                      <w:marBottom w:val="0"/>
                      <w:divBdr>
                        <w:top w:val="none" w:sz="0" w:space="0" w:color="auto"/>
                        <w:left w:val="none" w:sz="0" w:space="0" w:color="auto"/>
                        <w:bottom w:val="none" w:sz="0" w:space="0" w:color="auto"/>
                        <w:right w:val="none" w:sz="0" w:space="0" w:color="auto"/>
                      </w:divBdr>
                      <w:divsChild>
                        <w:div w:id="280260424">
                          <w:marLeft w:val="0"/>
                          <w:marRight w:val="0"/>
                          <w:marTop w:val="0"/>
                          <w:marBottom w:val="0"/>
                          <w:divBdr>
                            <w:top w:val="none" w:sz="0" w:space="0" w:color="auto"/>
                            <w:left w:val="none" w:sz="0" w:space="0" w:color="auto"/>
                            <w:bottom w:val="none" w:sz="0" w:space="0" w:color="auto"/>
                            <w:right w:val="none" w:sz="0" w:space="0" w:color="auto"/>
                          </w:divBdr>
                          <w:divsChild>
                            <w:div w:id="15280682">
                              <w:marLeft w:val="0"/>
                              <w:marRight w:val="0"/>
                              <w:marTop w:val="0"/>
                              <w:marBottom w:val="0"/>
                              <w:divBdr>
                                <w:top w:val="none" w:sz="0" w:space="0" w:color="auto"/>
                                <w:left w:val="none" w:sz="0" w:space="0" w:color="auto"/>
                                <w:bottom w:val="none" w:sz="0" w:space="0" w:color="auto"/>
                                <w:right w:val="none" w:sz="0" w:space="0" w:color="auto"/>
                              </w:divBdr>
                              <w:divsChild>
                                <w:div w:id="131169412">
                                  <w:marLeft w:val="0"/>
                                  <w:marRight w:val="0"/>
                                  <w:marTop w:val="0"/>
                                  <w:marBottom w:val="0"/>
                                  <w:divBdr>
                                    <w:top w:val="none" w:sz="0" w:space="0" w:color="auto"/>
                                    <w:left w:val="none" w:sz="0" w:space="0" w:color="auto"/>
                                    <w:bottom w:val="none" w:sz="0" w:space="0" w:color="auto"/>
                                    <w:right w:val="none" w:sz="0" w:space="0" w:color="auto"/>
                                  </w:divBdr>
                                  <w:divsChild>
                                    <w:div w:id="14764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425902">
          <w:marLeft w:val="0"/>
          <w:marRight w:val="0"/>
          <w:marTop w:val="0"/>
          <w:marBottom w:val="0"/>
          <w:divBdr>
            <w:top w:val="none" w:sz="0" w:space="0" w:color="auto"/>
            <w:left w:val="none" w:sz="0" w:space="0" w:color="auto"/>
            <w:bottom w:val="none" w:sz="0" w:space="0" w:color="auto"/>
            <w:right w:val="none" w:sz="0" w:space="0" w:color="auto"/>
          </w:divBdr>
          <w:divsChild>
            <w:div w:id="140276761">
              <w:marLeft w:val="0"/>
              <w:marRight w:val="0"/>
              <w:marTop w:val="0"/>
              <w:marBottom w:val="0"/>
              <w:divBdr>
                <w:top w:val="none" w:sz="0" w:space="0" w:color="auto"/>
                <w:left w:val="none" w:sz="0" w:space="0" w:color="auto"/>
                <w:bottom w:val="none" w:sz="0" w:space="0" w:color="auto"/>
                <w:right w:val="none" w:sz="0" w:space="0" w:color="auto"/>
              </w:divBdr>
              <w:divsChild>
                <w:div w:id="1978486716">
                  <w:marLeft w:val="0"/>
                  <w:marRight w:val="0"/>
                  <w:marTop w:val="0"/>
                  <w:marBottom w:val="180"/>
                  <w:divBdr>
                    <w:top w:val="single" w:sz="6" w:space="9" w:color="DADCE0"/>
                    <w:left w:val="single" w:sz="6" w:space="18" w:color="DADCE0"/>
                    <w:bottom w:val="single" w:sz="6" w:space="18" w:color="DADCE0"/>
                    <w:right w:val="single" w:sz="6" w:space="9" w:color="DADCE0"/>
                  </w:divBdr>
                  <w:divsChild>
                    <w:div w:id="505480515">
                      <w:marLeft w:val="0"/>
                      <w:marRight w:val="0"/>
                      <w:marTop w:val="0"/>
                      <w:marBottom w:val="0"/>
                      <w:divBdr>
                        <w:top w:val="none" w:sz="0" w:space="0" w:color="auto"/>
                        <w:left w:val="none" w:sz="0" w:space="0" w:color="auto"/>
                        <w:bottom w:val="none" w:sz="0" w:space="0" w:color="auto"/>
                        <w:right w:val="none" w:sz="0" w:space="0" w:color="auto"/>
                      </w:divBdr>
                      <w:divsChild>
                        <w:div w:id="997805332">
                          <w:marLeft w:val="0"/>
                          <w:marRight w:val="0"/>
                          <w:marTop w:val="0"/>
                          <w:marBottom w:val="0"/>
                          <w:divBdr>
                            <w:top w:val="none" w:sz="0" w:space="0" w:color="auto"/>
                            <w:left w:val="none" w:sz="0" w:space="0" w:color="auto"/>
                            <w:bottom w:val="none" w:sz="0" w:space="0" w:color="auto"/>
                            <w:right w:val="none" w:sz="0" w:space="0" w:color="auto"/>
                          </w:divBdr>
                          <w:divsChild>
                            <w:div w:id="195074574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jp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0516-C35E-4104-8D02-4C81407E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62</Pages>
  <Words>8791</Words>
  <Characters>50109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2020-11-17T18:12:00Z</cp:lastPrinted>
  <dcterms:created xsi:type="dcterms:W3CDTF">2020-09-21T15:35:00Z</dcterms:created>
  <dcterms:modified xsi:type="dcterms:W3CDTF">2020-11-17T18:25:00Z</dcterms:modified>
</cp:coreProperties>
</file>