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microsoft.com/office/2011/relationships/webextensiontaskpanes" Target="word/webextensions/taskpanes.xml"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066297771"/>
        <w:docPartObj>
          <w:docPartGallery w:val="Cover Pages"/>
          <w:docPartUnique/>
        </w:docPartObj>
      </w:sdtPr>
      <w:sdtEndPr>
        <w:rPr>
          <w:caps/>
          <w:sz w:val="48"/>
          <w:szCs w:val="48"/>
        </w:rPr>
      </w:sdtEndPr>
      <w:sdtContent>
        <w:p w14:paraId="5FDDDC23" w14:textId="77777777" w:rsidR="006407A2" w:rsidRDefault="006407A2" w:rsidP="006407A2">
          <w:r>
            <w:rPr>
              <w:noProof/>
            </w:rPr>
            <mc:AlternateContent>
              <mc:Choice Requires="wps">
                <w:drawing>
                  <wp:anchor distT="0" distB="0" distL="114300" distR="114300" simplePos="0" relativeHeight="251659264" behindDoc="0" locked="0" layoutInCell="1" allowOverlap="1" wp14:anchorId="56413D7B" wp14:editId="6F40BDF9">
                    <wp:simplePos x="0" y="0"/>
                    <wp:positionH relativeFrom="column">
                      <wp:posOffset>3864178</wp:posOffset>
                    </wp:positionH>
                    <wp:positionV relativeFrom="paragraph">
                      <wp:posOffset>-914400</wp:posOffset>
                    </wp:positionV>
                    <wp:extent cx="2971800" cy="10058400"/>
                    <wp:effectExtent l="0" t="0" r="19050" b="19050"/>
                    <wp:wrapNone/>
                    <wp:docPr id="460" name="Rectangl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10058400"/>
                            </a:xfrm>
                            <a:prstGeom prst="rect">
                              <a:avLst/>
                            </a:prstGeom>
                          </wps:spPr>
                          <wps:style>
                            <a:lnRef idx="3">
                              <a:schemeClr val="lt1"/>
                            </a:lnRef>
                            <a:fillRef idx="1">
                              <a:schemeClr val="accent5"/>
                            </a:fillRef>
                            <a:effectRef idx="1">
                              <a:schemeClr val="accent5"/>
                            </a:effectRef>
                            <a:fontRef idx="minor">
                              <a:schemeClr val="lt1"/>
                            </a:fontRef>
                          </wps:style>
                          <wps:bodyPr rot="0" vert="horz" wrap="square" lIns="91440" tIns="45720" rIns="91440" bIns="45720" anchor="t" anchorCtr="0" upright="1">
                            <a:noAutofit/>
                          </wps:bodyPr>
                        </wps:wsp>
                      </a:graphicData>
                    </a:graphic>
                  </wp:anchor>
                </w:drawing>
              </mc:Choice>
              <mc:Fallback>
                <w:pict>
                  <v:rect w14:anchorId="242D9BB9" id="Rectangle 460" o:spid="_x0000_s1026" style="position:absolute;margin-left:304.25pt;margin-top:-1in;width:234pt;height:11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" fillcolor="#5b9bd5 [3208]" strokecolor="white [3201]" strokeweight="1.5pt"/>
                </w:pict>
              </mc:Fallback>
            </mc:AlternateContent>
          </w:r>
        </w:p>
        <w:p w14:paraId="5D530DB2" w14:textId="22F5025B" w:rsidR="006407A2" w:rsidRDefault="006407A2" w:rsidP="006407A2">
          <w:pPr>
            <w:rPr>
              <w:caps/>
              <w:sz w:val="48"/>
              <w:szCs w:val="48"/>
            </w:rPr>
          </w:pPr>
          <w:r w:rsidRPr="00181AE5">
            <w:rPr>
              <w:caps/>
              <w:noProof/>
              <w:sz w:val="48"/>
              <w:szCs w:val="48"/>
            </w:rPr>
            <mc:AlternateContent>
              <mc:Choice Requires="wps">
                <w:drawing>
                  <wp:anchor distT="45720" distB="45720" distL="114300" distR="114300" simplePos="0" relativeHeight="251661312" behindDoc="0" locked="0" layoutInCell="1" allowOverlap="1" wp14:anchorId="7FC37B1C" wp14:editId="21C4EF65">
                    <wp:simplePos x="0" y="0"/>
                    <wp:positionH relativeFrom="page">
                      <wp:align>left</wp:align>
                    </wp:positionH>
                    <wp:positionV relativeFrom="paragraph">
                      <wp:posOffset>2607149</wp:posOffset>
                    </wp:positionV>
                    <wp:extent cx="474916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1404620"/>
                            </a:xfrm>
                            <a:prstGeom prst="rect">
                              <a:avLst/>
                            </a:prstGeom>
                            <a:solidFill>
                              <a:srgbClr val="FFFFFF"/>
                            </a:solidFill>
                            <a:ln w="9525">
                              <a:noFill/>
                              <a:miter lim="800000"/>
                              <a:headEnd/>
                              <a:tailEnd/>
                            </a:ln>
                          </wps:spPr>
                          <wps:txbx>
                            <w:txbxContent>
                              <w:p w14:paraId="25CA2D46" w14:textId="77777777" w:rsidR="001F6644" w:rsidRPr="00181AE5" w:rsidRDefault="001F6644" w:rsidP="006407A2">
                                <w:pPr>
                                  <w:spacing w:line="360" w:lineRule="auto"/>
                                  <w:jc w:val="center"/>
                                  <w:rPr>
                                    <w:caps/>
                                    <w:color w:val="0070C0"/>
                                    <w:sz w:val="48"/>
                                    <w:szCs w:val="48"/>
                                  </w:rPr>
                                </w:pPr>
                                <w:r w:rsidRPr="00181AE5">
                                  <w:rPr>
                                    <w:caps/>
                                    <w:color w:val="0070C0"/>
                                    <w:sz w:val="48"/>
                                    <w:szCs w:val="48"/>
                                  </w:rPr>
                                  <w:t>On</w:t>
                                </w:r>
                              </w:p>
                              <w:p w14:paraId="5837AADF" w14:textId="77777777" w:rsidR="001F6644" w:rsidRDefault="001F6644" w:rsidP="006407A2">
                                <w:pPr>
                                  <w:spacing w:line="360" w:lineRule="auto"/>
                                  <w:jc w:val="center"/>
                                  <w:rPr>
                                    <w:caps/>
                                    <w:color w:val="0070C0"/>
                                    <w:sz w:val="48"/>
                                    <w:szCs w:val="48"/>
                                  </w:rPr>
                                </w:pPr>
                                <w:r w:rsidRPr="0031650B">
                                  <w:rPr>
                                    <w:b/>
                                    <w:bCs/>
                                    <w:caps/>
                                    <w:color w:val="0070C0"/>
                                    <w:sz w:val="48"/>
                                    <w:szCs w:val="48"/>
                                  </w:rPr>
                                  <w:t>Recruitment and Selection</w:t>
                                </w:r>
                                <w:r w:rsidRPr="00181AE5">
                                  <w:rPr>
                                    <w:caps/>
                                    <w:color w:val="0070C0"/>
                                    <w:sz w:val="48"/>
                                    <w:szCs w:val="48"/>
                                  </w:rPr>
                                  <w:t xml:space="preserve"> Process of </w:t>
                                </w:r>
                              </w:p>
                              <w:p w14:paraId="6AA3220C" w14:textId="77777777" w:rsidR="001F6644" w:rsidRPr="00181AE5" w:rsidRDefault="001F6644" w:rsidP="006407A2">
                                <w:pPr>
                                  <w:spacing w:line="360" w:lineRule="auto"/>
                                  <w:jc w:val="center"/>
                                  <w:rPr>
                                    <w:caps/>
                                    <w:color w:val="0070C0"/>
                                    <w:sz w:val="48"/>
                                    <w:szCs w:val="48"/>
                                  </w:rPr>
                                </w:pPr>
                              </w:p>
                              <w:p w14:paraId="0F5E1BED" w14:textId="77777777" w:rsidR="001F6644" w:rsidRPr="00181AE5" w:rsidRDefault="001F6644" w:rsidP="006407A2">
                                <w:pPr>
                                  <w:spacing w:line="360" w:lineRule="auto"/>
                                  <w:jc w:val="center"/>
                                  <w:rPr>
                                    <w:caps/>
                                    <w:color w:val="0070C0"/>
                                    <w:sz w:val="48"/>
                                    <w:szCs w:val="48"/>
                                  </w:rPr>
                                </w:pPr>
                                <w:r>
                                  <w:rPr>
                                    <w:noProof/>
                                  </w:rPr>
                                  <w:drawing>
                                    <wp:inline distT="0" distB="0" distL="0" distR="0" wp14:anchorId="657FFF9E" wp14:editId="7A7E43DC">
                                      <wp:extent cx="3152633" cy="925229"/>
                                      <wp:effectExtent l="0" t="0" r="0" b="825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 uri="{837473B0-CC2E-450A-ABE3-18F120FF3D39}">
                                                    <a1611:picAttrSrcUrl xmlns:a1611="http://schemas.microsoft.com/office/drawing/2016/11/main" r:id="rId9"/>
                                                  </a:ext>
                                                </a:extLst>
                                              </a:blip>
                                              <a:stretch>
                                                <a:fillRect/>
                                              </a:stretch>
                                            </pic:blipFill>
                                            <pic:spPr>
                                              <a:xfrm>
                                                <a:off x="0" y="0"/>
                                                <a:ext cx="3375799" cy="990723"/>
                                              </a:xfrm>
                                              <a:prstGeom prst="rect">
                                                <a:avLst/>
                                              </a:prstGeom>
                                            </pic:spPr>
                                          </pic:pic>
                                        </a:graphicData>
                                      </a:graphic>
                                    </wp:inline>
                                  </w:drawing>
                                </w:r>
                              </w:p>
                              <w:p w14:paraId="2862065A" w14:textId="77777777" w:rsidR="001F6644" w:rsidRDefault="001F6644" w:rsidP="006407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C37B1C" id="_x0000_t202" coordsize="21600,21600" o:spt="202" path="m,l,21600r21600,l21600,xe">
                    <v:stroke joinstyle="miter"/>
                    <v:path gradientshapeok="t" o:connecttype="rect"/>
                  </v:shapetype>
                  <v:shape id="Text Box 2" o:spid="_x0000_s1026" type="#_x0000_t202" style="position:absolute;margin-left:0;margin-top:205.3pt;width:373.95pt;height:110.6pt;z-index:25166131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" stroked="f">
                    <v:textbox style="mso-fit-shape-to-text:t">
                      <w:txbxContent>
                        <w:p w14:paraId="25CA2D46" w14:textId="77777777" w:rsidR="001F6644" w:rsidRPr="00181AE5" w:rsidRDefault="001F6644" w:rsidP="006407A2">
                          <w:pPr>
                            <w:spacing w:line="360" w:lineRule="auto"/>
                            <w:jc w:val="center"/>
                            <w:rPr>
                              <w:caps/>
                              <w:color w:val="0070C0"/>
                              <w:sz w:val="48"/>
                              <w:szCs w:val="48"/>
                            </w:rPr>
                          </w:pPr>
                          <w:r w:rsidRPr="00181AE5">
                            <w:rPr>
                              <w:caps/>
                              <w:color w:val="0070C0"/>
                              <w:sz w:val="48"/>
                              <w:szCs w:val="48"/>
                            </w:rPr>
                            <w:t>On</w:t>
                          </w:r>
                        </w:p>
                        <w:p w14:paraId="5837AADF" w14:textId="77777777" w:rsidR="001F6644" w:rsidRDefault="001F6644" w:rsidP="006407A2">
                          <w:pPr>
                            <w:spacing w:line="360" w:lineRule="auto"/>
                            <w:jc w:val="center"/>
                            <w:rPr>
                              <w:caps/>
                              <w:color w:val="0070C0"/>
                              <w:sz w:val="48"/>
                              <w:szCs w:val="48"/>
                            </w:rPr>
                          </w:pPr>
                          <w:r w:rsidRPr="0031650B">
                            <w:rPr>
                              <w:b/>
                              <w:bCs/>
                              <w:caps/>
                              <w:color w:val="0070C0"/>
                              <w:sz w:val="48"/>
                              <w:szCs w:val="48"/>
                            </w:rPr>
                            <w:t>Recruitment and Selection</w:t>
                          </w:r>
                          <w:r w:rsidRPr="00181AE5">
                            <w:rPr>
                              <w:caps/>
                              <w:color w:val="0070C0"/>
                              <w:sz w:val="48"/>
                              <w:szCs w:val="48"/>
                            </w:rPr>
                            <w:t xml:space="preserve"> Process of </w:t>
                          </w:r>
                        </w:p>
                        <w:p w14:paraId="6AA3220C" w14:textId="77777777" w:rsidR="001F6644" w:rsidRPr="00181AE5" w:rsidRDefault="001F6644" w:rsidP="006407A2">
                          <w:pPr>
                            <w:spacing w:line="360" w:lineRule="auto"/>
                            <w:jc w:val="center"/>
                            <w:rPr>
                              <w:caps/>
                              <w:color w:val="0070C0"/>
                              <w:sz w:val="48"/>
                              <w:szCs w:val="48"/>
                            </w:rPr>
                          </w:pPr>
                        </w:p>
                        <w:p w14:paraId="0F5E1BED" w14:textId="77777777" w:rsidR="001F6644" w:rsidRPr="00181AE5" w:rsidRDefault="001F6644" w:rsidP="006407A2">
                          <w:pPr>
                            <w:spacing w:line="360" w:lineRule="auto"/>
                            <w:jc w:val="center"/>
                            <w:rPr>
                              <w:caps/>
                              <w:color w:val="0070C0"/>
                              <w:sz w:val="48"/>
                              <w:szCs w:val="48"/>
                            </w:rPr>
                          </w:pPr>
                          <w:r>
                            <w:rPr>
                              <w:noProof/>
                            </w:rPr>
                            <w:drawing>
                              <wp:inline distT="0" distB="0" distL="0" distR="0" wp14:anchorId="657FFF9E" wp14:editId="7A7E43DC">
                                <wp:extent cx="3152633" cy="925229"/>
                                <wp:effectExtent l="0" t="0" r="0" b="825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 uri="{837473B0-CC2E-450A-ABE3-18F120FF3D39}">
                                              <a1611:picAttrSrcUrl xmlns:a1611="http://schemas.microsoft.com/office/drawing/2016/11/main" r:id="rId11"/>
                                            </a:ext>
                                          </a:extLst>
                                        </a:blip>
                                        <a:stretch>
                                          <a:fillRect/>
                                        </a:stretch>
                                      </pic:blipFill>
                                      <pic:spPr>
                                        <a:xfrm>
                                          <a:off x="0" y="0"/>
                                          <a:ext cx="3375799" cy="990723"/>
                                        </a:xfrm>
                                        <a:prstGeom prst="rect">
                                          <a:avLst/>
                                        </a:prstGeom>
                                      </pic:spPr>
                                    </pic:pic>
                                  </a:graphicData>
                                </a:graphic>
                              </wp:inline>
                            </w:drawing>
                          </w:r>
                        </w:p>
                        <w:p w14:paraId="2862065A" w14:textId="77777777" w:rsidR="001F6644" w:rsidRDefault="001F6644" w:rsidP="006407A2"/>
                      </w:txbxContent>
                    </v:textbox>
                    <w10:wrap type="square" anchorx="page"/>
                  </v:shape>
                </w:pict>
              </mc:Fallback>
            </mc:AlternateContent>
          </w:r>
          <w:r>
            <w:rPr>
              <w:noProof/>
            </w:rPr>
            <w:drawing>
              <wp:anchor distT="0" distB="0" distL="114300" distR="114300" simplePos="0" relativeHeight="251662336" behindDoc="1" locked="0" layoutInCell="1" allowOverlap="1" wp14:anchorId="61CF5720" wp14:editId="1B20CBF0">
                <wp:simplePos x="0" y="0"/>
                <wp:positionH relativeFrom="page">
                  <wp:posOffset>4800600</wp:posOffset>
                </wp:positionH>
                <wp:positionV relativeFrom="paragraph">
                  <wp:posOffset>4242435</wp:posOffset>
                </wp:positionV>
                <wp:extent cx="2971165" cy="3698240"/>
                <wp:effectExtent l="0" t="0" r="635" b="0"/>
                <wp:wrapTight wrapText="bothSides">
                  <wp:wrapPolygon edited="0">
                    <wp:start x="0" y="0"/>
                    <wp:lineTo x="0" y="21474"/>
                    <wp:lineTo x="21466" y="21474"/>
                    <wp:lineTo x="214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71165" cy="36982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0" allowOverlap="1" wp14:anchorId="58E63190" wp14:editId="543C6C49">
                    <wp:simplePos x="0" y="0"/>
                    <wp:positionH relativeFrom="page">
                      <wp:align>left</wp:align>
                    </wp:positionH>
                    <wp:positionV relativeFrom="page">
                      <wp:posOffset>2374710</wp:posOffset>
                    </wp:positionV>
                    <wp:extent cx="4776375" cy="640080"/>
                    <wp:effectExtent l="0" t="0" r="24765" b="1270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6375" cy="640080"/>
                            </a:xfrm>
                            <a:prstGeom prst="rect">
                              <a:avLst/>
                            </a:prstGeom>
                            <a:solidFill>
                              <a:srgbClr val="002060"/>
                            </a:solidFill>
                            <a:ln w="19050">
                              <a:solidFill>
                                <a:schemeClr val="tx1"/>
                              </a:solidFill>
                              <a:miter lim="800000"/>
                              <a:headEnd/>
                              <a:tailEnd/>
                            </a:ln>
                          </wps:spPr>
                          <wps:txbx>
                            <w:txbxContent>
                              <w:sdt>
                                <w:sdtPr>
                                  <w:rPr>
                                    <w:caps/>
                                    <w:sz w:val="48"/>
                                    <w:szCs w:val="48"/>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58FE4B9A" w14:textId="71A6E8A9" w:rsidR="001F6644" w:rsidRDefault="001F6644" w:rsidP="006407A2">
                                    <w:pPr>
                                      <w:pStyle w:val="NoSpacing"/>
                                      <w:jc w:val="center"/>
                                      <w:rPr>
                                        <w:color w:val="FFFFFF" w:themeColor="background1"/>
                                        <w:sz w:val="72"/>
                                        <w:szCs w:val="72"/>
                                      </w:rPr>
                                    </w:pPr>
                                    <w:r>
                                      <w:rPr>
                                        <w:caps/>
                                        <w:sz w:val="48"/>
                                        <w:szCs w:val="48"/>
                                      </w:rPr>
                                      <w:t>INTERNSHIP REPORT</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58E63190" id="Rectangle 16" o:spid="_x0000_s1027" style="position:absolute;margin-left:0;margin-top:187pt;width:376.1pt;height:50.4pt;z-index:251660288;visibility:visible;mso-wrap-style:square;mso-width-percent:0;mso-height-percent:73;mso-wrap-distance-left:9pt;mso-wrap-distance-top:0;mso-wrap-distance-right:9pt;mso-wrap-distance-bottom:0;mso-position-horizontal:left;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" o:allowincell="f" fillcolor="#002060" strokecolor="black [3213]" strokeweight="1.5pt">
                    <v:textbox style="mso-fit-shape-to-text:t" inset="14.4pt,,14.4pt">
                      <w:txbxContent>
                        <w:sdt>
                          <w:sdtPr>
                            <w:rPr>
                              <w:caps/>
                              <w:sz w:val="48"/>
                              <w:szCs w:val="48"/>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14:paraId="58FE4B9A" w14:textId="71A6E8A9" w:rsidR="001F6644" w:rsidRDefault="001F6644" w:rsidP="006407A2">
                              <w:pPr>
                                <w:pStyle w:val="NoSpacing"/>
                                <w:jc w:val="center"/>
                                <w:rPr>
                                  <w:color w:val="FFFFFF" w:themeColor="background1"/>
                                  <w:sz w:val="72"/>
                                  <w:szCs w:val="72"/>
                                </w:rPr>
                              </w:pPr>
                              <w:r>
                                <w:rPr>
                                  <w:caps/>
                                  <w:sz w:val="48"/>
                                  <w:szCs w:val="48"/>
                                </w:rPr>
                                <w:t>INTERNSHIP REPORT</w:t>
                              </w:r>
                            </w:p>
                          </w:sdtContent>
                        </w:sdt>
                      </w:txbxContent>
                    </v:textbox>
                    <w10:wrap anchorx="page" anchory="page"/>
                  </v:rect>
                </w:pict>
              </mc:Fallback>
            </mc:AlternateContent>
          </w:r>
          <w:r>
            <w:rPr>
              <w:caps/>
              <w:sz w:val="48"/>
              <w:szCs w:val="48"/>
            </w:rPr>
            <w:br w:type="page"/>
          </w:r>
        </w:p>
      </w:sdtContent>
    </w:sdt>
    <w:p w14:paraId="47B63558" w14:textId="77777777" w:rsidR="0041515B" w:rsidRDefault="0041515B" w:rsidP="00EB1929">
      <w:pPr>
        <w:spacing w:line="360" w:lineRule="auto"/>
        <w:jc w:val="center"/>
        <w:rPr>
          <w:caps/>
          <w:sz w:val="48"/>
          <w:szCs w:val="48"/>
        </w:rPr>
        <w:sectPr w:rsidR="0041515B">
          <w:footerReference w:type="default" r:id="rId13"/>
          <w:pgSz w:w="12240" w:h="15840"/>
          <w:pgMar w:top="1440" w:right="1440" w:bottom="1440" w:left="1440" w:header="720" w:footer="720" w:gutter="0"/>
          <w:cols w:space="720"/>
          <w:docGrid w:linePitch="360"/>
        </w:sectPr>
      </w:pPr>
    </w:p>
    <w:p w14:paraId="56044B2F" w14:textId="39C4A337" w:rsidR="00EB1929" w:rsidRDefault="00EB1929" w:rsidP="00EB1929">
      <w:pPr>
        <w:spacing w:line="360" w:lineRule="auto"/>
        <w:jc w:val="center"/>
        <w:rPr>
          <w:caps/>
          <w:sz w:val="48"/>
          <w:szCs w:val="48"/>
        </w:rPr>
      </w:pPr>
      <w:r>
        <w:rPr>
          <w:caps/>
          <w:noProof/>
          <w:sz w:val="48"/>
          <w:szCs w:val="48"/>
        </w:rPr>
        <w:drawing>
          <wp:inline distT="0" distB="0" distL="0" distR="0" wp14:anchorId="6DC81FE8" wp14:editId="2D130BE8">
            <wp:extent cx="736979" cy="736979"/>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2437" cy="752437"/>
                    </a:xfrm>
                    <a:prstGeom prst="rect">
                      <a:avLst/>
                    </a:prstGeom>
                  </pic:spPr>
                </pic:pic>
              </a:graphicData>
            </a:graphic>
          </wp:inline>
        </w:drawing>
      </w:r>
    </w:p>
    <w:p w14:paraId="7DC53E96" w14:textId="77777777" w:rsidR="00EB1929" w:rsidRPr="001B0374" w:rsidRDefault="00EB1929" w:rsidP="00EB1929">
      <w:pPr>
        <w:spacing w:after="200" w:line="360" w:lineRule="auto"/>
        <w:jc w:val="center"/>
        <w:rPr>
          <w:rFonts w:ascii="Arial" w:eastAsia="Calibri" w:hAnsi="Arial" w:cs="Arial"/>
          <w:b/>
          <w:color w:val="4F81BD"/>
          <w:sz w:val="40"/>
          <w:szCs w:val="40"/>
        </w:rPr>
      </w:pPr>
      <w:r w:rsidRPr="001B0374">
        <w:rPr>
          <w:rFonts w:ascii="Arial" w:eastAsia="Calibri" w:hAnsi="Arial" w:cs="Arial"/>
          <w:b/>
          <w:color w:val="4F81BD"/>
          <w:sz w:val="40"/>
          <w:szCs w:val="40"/>
        </w:rPr>
        <w:t>“</w:t>
      </w:r>
      <w:r>
        <w:rPr>
          <w:rFonts w:ascii="Arial" w:eastAsia="Calibri" w:hAnsi="Arial" w:cs="Arial"/>
          <w:b/>
          <w:color w:val="4F81BD"/>
          <w:sz w:val="40"/>
          <w:szCs w:val="40"/>
        </w:rPr>
        <w:t xml:space="preserve">Recruitment and Selection Process of </w:t>
      </w:r>
      <w:r>
        <w:rPr>
          <w:rFonts w:ascii="Arial" w:eastAsia="Calibri" w:hAnsi="Arial" w:cs="Arial"/>
          <w:b/>
          <w:color w:val="4F81BD"/>
          <w:sz w:val="40"/>
          <w:szCs w:val="40"/>
        </w:rPr>
        <w:br/>
        <w:t>Dhaka Bank LTD</w:t>
      </w:r>
      <w:r w:rsidRPr="001B0374">
        <w:rPr>
          <w:rFonts w:ascii="Arial" w:eastAsia="Calibri" w:hAnsi="Arial" w:cs="Arial"/>
          <w:b/>
          <w:color w:val="4F81BD"/>
          <w:sz w:val="40"/>
          <w:szCs w:val="40"/>
        </w:rPr>
        <w:t>”</w:t>
      </w:r>
    </w:p>
    <w:p w14:paraId="12FEEBA5" w14:textId="77777777" w:rsidR="00EB1929" w:rsidRPr="001B0374" w:rsidRDefault="00EB1929" w:rsidP="00EB1929">
      <w:pPr>
        <w:spacing w:after="200" w:line="360" w:lineRule="auto"/>
        <w:jc w:val="center"/>
        <w:rPr>
          <w:rFonts w:ascii="Arial" w:eastAsia="Calibri" w:hAnsi="Arial" w:cs="Arial"/>
          <w:b/>
          <w:color w:val="00B0F0"/>
          <w:sz w:val="28"/>
          <w:szCs w:val="28"/>
        </w:rPr>
      </w:pPr>
      <w:r w:rsidRPr="001B0374">
        <w:rPr>
          <w:rFonts w:ascii="Arial" w:eastAsia="Calibri" w:hAnsi="Arial" w:cs="Arial"/>
          <w:b/>
          <w:color w:val="00B0F0"/>
          <w:sz w:val="28"/>
          <w:szCs w:val="28"/>
        </w:rPr>
        <w:t>Submitted To:</w:t>
      </w:r>
    </w:p>
    <w:p w14:paraId="58A2C2D3" w14:textId="77777777" w:rsidR="00EB1929" w:rsidRPr="001B0374" w:rsidRDefault="00EB1929" w:rsidP="00EB1929">
      <w:pPr>
        <w:spacing w:after="20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Prof. Dr. Mohd. Hasanur Raihan Joarder</w:t>
      </w:r>
    </w:p>
    <w:p w14:paraId="77190718" w14:textId="77777777" w:rsidR="00EB1929" w:rsidRPr="001B0374" w:rsidRDefault="00EB1929" w:rsidP="00EB1929">
      <w:pPr>
        <w:spacing w:after="200" w:line="360" w:lineRule="auto"/>
        <w:jc w:val="center"/>
        <w:rPr>
          <w:rFonts w:ascii="Times New Roman" w:eastAsia="Calibri" w:hAnsi="Times New Roman" w:cs="Times New Roman"/>
          <w:b/>
          <w:bCs/>
          <w:sz w:val="24"/>
          <w:szCs w:val="24"/>
        </w:rPr>
      </w:pPr>
      <w:r w:rsidRPr="001B0374">
        <w:rPr>
          <w:rFonts w:ascii="Times New Roman" w:eastAsia="Calibri" w:hAnsi="Times New Roman" w:cs="Times New Roman"/>
          <w:b/>
          <w:bCs/>
          <w:color w:val="333333"/>
          <w:sz w:val="24"/>
          <w:szCs w:val="24"/>
          <w:shd w:val="clear" w:color="auto" w:fill="FFFFFF"/>
        </w:rPr>
        <w:t>Professor</w:t>
      </w:r>
    </w:p>
    <w:p w14:paraId="163219E2" w14:textId="77777777" w:rsidR="00EB1929" w:rsidRDefault="00EB1929" w:rsidP="00EB1929">
      <w:pPr>
        <w:spacing w:after="200" w:line="360" w:lineRule="auto"/>
        <w:jc w:val="center"/>
        <w:rPr>
          <w:rFonts w:ascii="Times New Roman" w:eastAsia="Calibri" w:hAnsi="Times New Roman" w:cs="Times New Roman"/>
          <w:bCs/>
          <w:sz w:val="24"/>
          <w:szCs w:val="24"/>
        </w:rPr>
      </w:pPr>
      <w:r w:rsidRPr="001B0374">
        <w:rPr>
          <w:rFonts w:ascii="Times New Roman" w:eastAsia="Calibri" w:hAnsi="Times New Roman" w:cs="Times New Roman"/>
          <w:bCs/>
          <w:sz w:val="24"/>
          <w:szCs w:val="24"/>
        </w:rPr>
        <w:t>School of Business and Economics</w:t>
      </w:r>
    </w:p>
    <w:p w14:paraId="1B17B7D0" w14:textId="77777777" w:rsidR="00EB1929" w:rsidRPr="001B0374" w:rsidRDefault="00EB1929" w:rsidP="00EB1929">
      <w:pPr>
        <w:spacing w:after="200" w:line="360" w:lineRule="auto"/>
        <w:jc w:val="center"/>
        <w:rPr>
          <w:rFonts w:ascii="Times New Roman" w:eastAsia="Calibri" w:hAnsi="Times New Roman" w:cs="Times New Roman"/>
          <w:bCs/>
          <w:sz w:val="24"/>
          <w:szCs w:val="24"/>
        </w:rPr>
      </w:pPr>
      <w:r w:rsidRPr="001B0374">
        <w:rPr>
          <w:rFonts w:ascii="Times New Roman" w:eastAsia="Calibri" w:hAnsi="Times New Roman" w:cs="Times New Roman"/>
          <w:bCs/>
          <w:sz w:val="24"/>
          <w:szCs w:val="24"/>
        </w:rPr>
        <w:t>United International University</w:t>
      </w:r>
      <w:r w:rsidRPr="001B0374">
        <w:rPr>
          <w:rFonts w:ascii="Arial" w:eastAsia="Calibri" w:hAnsi="Arial" w:cs="Arial"/>
          <w:b/>
          <w:sz w:val="24"/>
          <w:szCs w:val="24"/>
        </w:rPr>
        <w:br/>
      </w:r>
    </w:p>
    <w:p w14:paraId="77F36FB0" w14:textId="77777777" w:rsidR="00EB1929" w:rsidRPr="001B0374" w:rsidRDefault="00EB1929" w:rsidP="00EB1929">
      <w:pPr>
        <w:spacing w:after="200" w:line="360" w:lineRule="auto"/>
        <w:jc w:val="center"/>
        <w:rPr>
          <w:rFonts w:ascii="Arial" w:eastAsia="Calibri" w:hAnsi="Arial" w:cs="Arial"/>
          <w:b/>
          <w:color w:val="00B0F0"/>
          <w:sz w:val="24"/>
          <w:szCs w:val="24"/>
        </w:rPr>
      </w:pPr>
      <w:r w:rsidRPr="001B0374">
        <w:rPr>
          <w:rFonts w:ascii="Arial" w:eastAsia="Calibri" w:hAnsi="Arial" w:cs="Arial"/>
          <w:b/>
          <w:color w:val="00B0F0"/>
          <w:sz w:val="28"/>
          <w:szCs w:val="28"/>
        </w:rPr>
        <w:t>Submitted By:</w:t>
      </w:r>
    </w:p>
    <w:p w14:paraId="5110BDEE" w14:textId="4C27AB5A" w:rsidR="00EB1929" w:rsidRPr="001B0374" w:rsidRDefault="00EB1929" w:rsidP="00EB1929">
      <w:pPr>
        <w:spacing w:after="200" w:line="360" w:lineRule="auto"/>
        <w:jc w:val="center"/>
        <w:rPr>
          <w:rFonts w:ascii="Arial" w:eastAsia="Calibri" w:hAnsi="Arial" w:cs="Arial"/>
          <w:bCs/>
          <w:sz w:val="24"/>
          <w:szCs w:val="24"/>
        </w:rPr>
      </w:pPr>
      <w:r w:rsidRPr="001B0374">
        <w:rPr>
          <w:rFonts w:ascii="Arial" w:eastAsia="Calibri" w:hAnsi="Arial" w:cs="Arial"/>
          <w:bCs/>
          <w:sz w:val="24"/>
          <w:szCs w:val="24"/>
        </w:rPr>
        <w:t xml:space="preserve">Name: </w:t>
      </w:r>
      <w:r>
        <w:rPr>
          <w:rFonts w:ascii="Arial" w:eastAsia="Calibri" w:hAnsi="Arial" w:cs="Arial"/>
          <w:bCs/>
          <w:sz w:val="24"/>
          <w:szCs w:val="24"/>
        </w:rPr>
        <w:t>Farjana Akter Momo</w:t>
      </w:r>
      <w:r w:rsidRPr="001B0374">
        <w:rPr>
          <w:rFonts w:ascii="Arial" w:eastAsia="Calibri" w:hAnsi="Arial" w:cs="Arial"/>
          <w:bCs/>
          <w:sz w:val="24"/>
          <w:szCs w:val="24"/>
        </w:rPr>
        <w:br/>
        <w:t xml:space="preserve">ID: 111 </w:t>
      </w:r>
      <w:r w:rsidR="0069104D">
        <w:rPr>
          <w:rFonts w:ascii="Arial" w:eastAsia="Calibri" w:hAnsi="Arial" w:cs="Arial"/>
          <w:bCs/>
          <w:sz w:val="24"/>
          <w:szCs w:val="24"/>
        </w:rPr>
        <w:t>152 010</w:t>
      </w:r>
    </w:p>
    <w:p w14:paraId="0A532B35" w14:textId="77777777" w:rsidR="00EB1929" w:rsidRPr="001B0374" w:rsidRDefault="00EB1929" w:rsidP="00EB1929">
      <w:pPr>
        <w:spacing w:after="200" w:line="360" w:lineRule="auto"/>
        <w:jc w:val="center"/>
        <w:rPr>
          <w:rFonts w:ascii="Arial" w:eastAsia="Calibri" w:hAnsi="Arial" w:cs="Arial"/>
          <w:bCs/>
          <w:sz w:val="24"/>
          <w:szCs w:val="24"/>
        </w:rPr>
      </w:pPr>
      <w:r w:rsidRPr="001B0374">
        <w:rPr>
          <w:rFonts w:ascii="Arial" w:eastAsia="Calibri" w:hAnsi="Arial" w:cs="Arial"/>
          <w:bCs/>
          <w:sz w:val="24"/>
          <w:szCs w:val="24"/>
        </w:rPr>
        <w:t xml:space="preserve">Major: </w:t>
      </w:r>
      <w:r>
        <w:rPr>
          <w:rFonts w:ascii="Arial" w:eastAsia="Calibri" w:hAnsi="Arial" w:cs="Arial"/>
          <w:bCs/>
          <w:sz w:val="24"/>
          <w:szCs w:val="24"/>
        </w:rPr>
        <w:t>HRM</w:t>
      </w:r>
    </w:p>
    <w:p w14:paraId="33AD3844" w14:textId="28C200BA" w:rsidR="00EB1929" w:rsidRPr="001B0374" w:rsidRDefault="0069104D" w:rsidP="00EB1929">
      <w:pPr>
        <w:spacing w:after="200" w:line="360" w:lineRule="auto"/>
        <w:jc w:val="center"/>
        <w:rPr>
          <w:rFonts w:ascii="Arial" w:eastAsia="Calibri" w:hAnsi="Arial" w:cs="Arial"/>
          <w:bCs/>
          <w:sz w:val="24"/>
          <w:szCs w:val="24"/>
          <w:vertAlign w:val="superscript"/>
        </w:rPr>
      </w:pPr>
      <w:r>
        <w:rPr>
          <w:rFonts w:ascii="Arial" w:eastAsia="Calibri" w:hAnsi="Arial" w:cs="Arial"/>
          <w:bCs/>
          <w:sz w:val="24"/>
          <w:szCs w:val="24"/>
        </w:rPr>
        <w:t>Summer 2021</w:t>
      </w:r>
    </w:p>
    <w:p w14:paraId="17546265" w14:textId="77777777" w:rsidR="00EB1929" w:rsidRPr="001B0374" w:rsidRDefault="00EB1929" w:rsidP="00EB1929">
      <w:pPr>
        <w:spacing w:after="200" w:line="360" w:lineRule="auto"/>
        <w:jc w:val="center"/>
        <w:rPr>
          <w:rFonts w:ascii="Arial" w:eastAsia="Calibri" w:hAnsi="Arial" w:cs="Arial"/>
          <w:bCs/>
          <w:sz w:val="24"/>
          <w:szCs w:val="24"/>
        </w:rPr>
      </w:pPr>
    </w:p>
    <w:p w14:paraId="1B4F806E" w14:textId="77777777" w:rsidR="00EB1929" w:rsidRPr="001B0374" w:rsidRDefault="00EB1929" w:rsidP="00EB1929">
      <w:pPr>
        <w:spacing w:after="200" w:line="360" w:lineRule="auto"/>
        <w:jc w:val="center"/>
        <w:rPr>
          <w:rFonts w:ascii="Arial" w:eastAsia="Calibri" w:hAnsi="Arial" w:cs="Arial"/>
          <w:b/>
          <w:sz w:val="40"/>
          <w:szCs w:val="40"/>
        </w:rPr>
      </w:pPr>
      <w:r w:rsidRPr="001B0374">
        <w:rPr>
          <w:rFonts w:ascii="Arial" w:eastAsia="Calibri" w:hAnsi="Arial" w:cs="Arial"/>
          <w:b/>
          <w:sz w:val="32"/>
          <w:szCs w:val="32"/>
        </w:rPr>
        <w:t>School of Business and Economics</w:t>
      </w:r>
      <w:r w:rsidRPr="001B0374">
        <w:rPr>
          <w:rFonts w:ascii="Arial" w:eastAsia="Calibri" w:hAnsi="Arial" w:cs="Arial"/>
          <w:b/>
          <w:sz w:val="24"/>
          <w:szCs w:val="24"/>
        </w:rPr>
        <w:br/>
      </w:r>
      <w:r w:rsidRPr="001B0374">
        <w:rPr>
          <w:rFonts w:ascii="Arial" w:eastAsia="Calibri" w:hAnsi="Arial" w:cs="Arial"/>
          <w:b/>
          <w:color w:val="F79646"/>
          <w:sz w:val="40"/>
          <w:szCs w:val="40"/>
        </w:rPr>
        <w:t>United International University</w:t>
      </w:r>
    </w:p>
    <w:p w14:paraId="53FEB73A" w14:textId="1F50BBF5" w:rsidR="00EB1929" w:rsidRDefault="00EB1929" w:rsidP="00EB1929">
      <w:pPr>
        <w:spacing w:after="200" w:line="360" w:lineRule="auto"/>
        <w:jc w:val="center"/>
        <w:rPr>
          <w:rFonts w:ascii="Arial" w:eastAsia="Calibri" w:hAnsi="Arial" w:cs="Arial"/>
          <w:b/>
          <w:sz w:val="28"/>
          <w:szCs w:val="28"/>
        </w:rPr>
      </w:pPr>
      <w:r w:rsidRPr="001B0374">
        <w:rPr>
          <w:rFonts w:ascii="Arial" w:eastAsia="Calibri" w:hAnsi="Arial" w:cs="Arial"/>
          <w:b/>
          <w:sz w:val="28"/>
          <w:szCs w:val="28"/>
        </w:rPr>
        <w:t xml:space="preserve">Date of Submission: </w:t>
      </w:r>
      <w:r>
        <w:rPr>
          <w:rFonts w:ascii="Arial" w:eastAsia="Calibri" w:hAnsi="Arial" w:cs="Arial"/>
          <w:b/>
          <w:sz w:val="28"/>
          <w:szCs w:val="28"/>
        </w:rPr>
        <w:t>Ma</w:t>
      </w:r>
      <w:r w:rsidR="0069104D">
        <w:rPr>
          <w:rFonts w:ascii="Arial" w:eastAsia="Calibri" w:hAnsi="Arial" w:cs="Arial"/>
          <w:b/>
          <w:sz w:val="28"/>
          <w:szCs w:val="28"/>
        </w:rPr>
        <w:t>y</w:t>
      </w:r>
      <w:r>
        <w:rPr>
          <w:rFonts w:ascii="Arial" w:eastAsia="Calibri" w:hAnsi="Arial" w:cs="Arial"/>
          <w:b/>
          <w:sz w:val="28"/>
          <w:szCs w:val="28"/>
        </w:rPr>
        <w:t xml:space="preserve"> 2</w:t>
      </w:r>
      <w:r w:rsidR="002A3CF9">
        <w:rPr>
          <w:rFonts w:ascii="Arial" w:eastAsia="Calibri" w:hAnsi="Arial" w:cs="Arial"/>
          <w:b/>
          <w:sz w:val="28"/>
          <w:szCs w:val="28"/>
        </w:rPr>
        <w:t>4</w:t>
      </w:r>
      <w:r>
        <w:rPr>
          <w:rFonts w:ascii="Arial" w:eastAsia="Calibri" w:hAnsi="Arial" w:cs="Arial"/>
          <w:b/>
          <w:sz w:val="28"/>
          <w:szCs w:val="28"/>
        </w:rPr>
        <w:t xml:space="preserve">, </w:t>
      </w:r>
      <w:r w:rsidRPr="001B0374">
        <w:rPr>
          <w:rFonts w:ascii="Arial" w:eastAsia="Calibri" w:hAnsi="Arial" w:cs="Arial"/>
          <w:b/>
          <w:sz w:val="28"/>
          <w:szCs w:val="28"/>
        </w:rPr>
        <w:t>2021</w:t>
      </w:r>
    </w:p>
    <w:p w14:paraId="06E201FE" w14:textId="77777777" w:rsidR="00EB1929" w:rsidRDefault="00EB1929" w:rsidP="00EB1929">
      <w:pPr>
        <w:spacing w:after="0" w:line="0" w:lineRule="atLeast"/>
        <w:ind w:left="3560"/>
        <w:rPr>
          <w:rFonts w:ascii="Calibri" w:eastAsia="Calibri" w:hAnsi="Calibri" w:cs="Arial"/>
          <w:b/>
          <w:sz w:val="40"/>
          <w:szCs w:val="20"/>
        </w:rPr>
      </w:pPr>
    </w:p>
    <w:p w14:paraId="5FC5182E" w14:textId="77777777" w:rsidR="0041515B" w:rsidRDefault="0041515B" w:rsidP="00EB1929">
      <w:pPr>
        <w:spacing w:after="0" w:line="0" w:lineRule="atLeast"/>
        <w:jc w:val="center"/>
        <w:rPr>
          <w:rFonts w:ascii="Cambria" w:eastAsia="Calibri" w:hAnsi="Cambria" w:cs="Arial"/>
          <w:bCs/>
          <w:color w:val="2F5496" w:themeColor="accent1" w:themeShade="BF"/>
          <w:sz w:val="40"/>
          <w:szCs w:val="20"/>
        </w:rPr>
        <w:sectPr w:rsidR="0041515B">
          <w:pgSz w:w="12240" w:h="15840"/>
          <w:pgMar w:top="1440" w:right="1440" w:bottom="1440" w:left="1440" w:header="720" w:footer="720" w:gutter="0"/>
          <w:cols w:space="720"/>
          <w:docGrid w:linePitch="360"/>
        </w:sectPr>
      </w:pPr>
    </w:p>
    <w:p w14:paraId="26A4AECC" w14:textId="6ECD9474" w:rsidR="00EB1929" w:rsidRPr="00243118" w:rsidRDefault="00EB1929" w:rsidP="00EB1929">
      <w:pPr>
        <w:spacing w:after="0" w:line="0" w:lineRule="atLeast"/>
        <w:jc w:val="center"/>
        <w:rPr>
          <w:rFonts w:ascii="Cambria" w:eastAsia="Calibri" w:hAnsi="Cambria" w:cs="Arial"/>
          <w:bCs/>
          <w:color w:val="44546A" w:themeColor="text2"/>
          <w:sz w:val="40"/>
          <w:szCs w:val="20"/>
        </w:rPr>
      </w:pPr>
      <w:r w:rsidRPr="00243118">
        <w:rPr>
          <w:rFonts w:ascii="Cambria" w:eastAsia="Calibri" w:hAnsi="Cambria" w:cs="Arial"/>
          <w:bCs/>
          <w:color w:val="44546A" w:themeColor="text2"/>
          <w:sz w:val="40"/>
          <w:szCs w:val="20"/>
        </w:rPr>
        <w:t>Letter of Transmittal</w:t>
      </w:r>
    </w:p>
    <w:p w14:paraId="0F200853" w14:textId="4C4DEF35" w:rsidR="00EB1929" w:rsidRDefault="00657FC7" w:rsidP="00EB1929">
      <w:pPr>
        <w:spacing w:after="0" w:line="0" w:lineRule="atLeast"/>
        <w:rPr>
          <w:rFonts w:ascii="Cambria" w:eastAsia="Calibri" w:hAnsi="Cambria" w:cs="Arial"/>
          <w:bCs/>
          <w:color w:val="2F5496" w:themeColor="accent1" w:themeShade="BF"/>
          <w:sz w:val="40"/>
          <w:szCs w:val="20"/>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2950FC50">
          <v:rect id="_x0000_i1026" style="width:468pt;height:1.5pt" o:hralign="center" o:hrstd="t" o:hrnoshade="t" o:hr="t" fillcolor="#2f5496 [2404]" stroked="f"/>
        </w:pict>
      </w:r>
    </w:p>
    <w:p w14:paraId="2E0897E8" w14:textId="77777777" w:rsidR="00EB1929" w:rsidRPr="00A975BB" w:rsidRDefault="00EB1929" w:rsidP="00EB1929">
      <w:pPr>
        <w:spacing w:after="0" w:line="200" w:lineRule="exact"/>
        <w:rPr>
          <w:rFonts w:ascii="Times New Roman" w:eastAsia="Times New Roman" w:hAnsi="Times New Roman" w:cs="Arial"/>
          <w:sz w:val="20"/>
          <w:szCs w:val="20"/>
        </w:rPr>
      </w:pPr>
    </w:p>
    <w:p w14:paraId="1AB87321" w14:textId="77777777" w:rsidR="00EB1929" w:rsidRPr="00D6523E" w:rsidRDefault="00EB1929" w:rsidP="00EB1929">
      <w:pPr>
        <w:spacing w:after="0" w:line="295" w:lineRule="exact"/>
        <w:rPr>
          <w:rFonts w:ascii="Times New Roman" w:eastAsia="Times New Roman" w:hAnsi="Times New Roman" w:cs="Arial"/>
          <w:bCs/>
          <w:sz w:val="20"/>
          <w:szCs w:val="20"/>
        </w:rPr>
      </w:pPr>
    </w:p>
    <w:p w14:paraId="31257648" w14:textId="77777777" w:rsidR="00EB1929" w:rsidRPr="00D6523E" w:rsidRDefault="00EB1929" w:rsidP="00EB1929">
      <w:pPr>
        <w:spacing w:after="200" w:line="276" w:lineRule="auto"/>
        <w:rPr>
          <w:rFonts w:ascii="Times New Roman" w:eastAsia="Calibri" w:hAnsi="Times New Roman" w:cs="Times New Roman"/>
          <w:bCs/>
          <w:sz w:val="24"/>
          <w:szCs w:val="24"/>
        </w:rPr>
      </w:pPr>
      <w:r w:rsidRPr="00D6523E">
        <w:rPr>
          <w:rFonts w:ascii="Times New Roman" w:eastAsia="Calibri" w:hAnsi="Times New Roman" w:cs="Times New Roman"/>
          <w:bCs/>
          <w:sz w:val="24"/>
          <w:szCs w:val="24"/>
        </w:rPr>
        <w:t>To</w:t>
      </w:r>
    </w:p>
    <w:p w14:paraId="053771F7" w14:textId="77777777" w:rsidR="00EB1929" w:rsidRPr="00D6523E" w:rsidRDefault="00EB1929" w:rsidP="00EB1929">
      <w:pPr>
        <w:spacing w:after="200" w:line="276" w:lineRule="auto"/>
        <w:rPr>
          <w:rFonts w:ascii="Times New Roman" w:eastAsia="Calibri" w:hAnsi="Times New Roman" w:cs="Times New Roman"/>
          <w:bCs/>
          <w:sz w:val="24"/>
          <w:szCs w:val="24"/>
        </w:rPr>
      </w:pPr>
      <w:r w:rsidRPr="00D6523E">
        <w:rPr>
          <w:rFonts w:ascii="Times New Roman" w:eastAsia="Calibri" w:hAnsi="Times New Roman" w:cs="Times New Roman"/>
          <w:bCs/>
          <w:sz w:val="24"/>
          <w:szCs w:val="24"/>
        </w:rPr>
        <w:t>Prof. Dr. Mohd. Hasanur Raihan Joarder</w:t>
      </w:r>
    </w:p>
    <w:p w14:paraId="3B1BC0FC" w14:textId="77777777" w:rsidR="00EB1929" w:rsidRPr="00D6523E" w:rsidRDefault="00EB1929" w:rsidP="00EB1929">
      <w:pPr>
        <w:spacing w:after="200" w:line="276" w:lineRule="auto"/>
        <w:rPr>
          <w:rFonts w:ascii="Times New Roman" w:eastAsia="Calibri" w:hAnsi="Times New Roman" w:cs="Times New Roman"/>
          <w:bCs/>
          <w:sz w:val="24"/>
          <w:szCs w:val="24"/>
        </w:rPr>
      </w:pPr>
      <w:r w:rsidRPr="00D6523E">
        <w:rPr>
          <w:rFonts w:ascii="Times New Roman" w:eastAsia="Calibri" w:hAnsi="Times New Roman" w:cs="Times New Roman"/>
          <w:bCs/>
          <w:color w:val="333333"/>
          <w:sz w:val="24"/>
          <w:szCs w:val="24"/>
          <w:shd w:val="clear" w:color="auto" w:fill="FFFFFF"/>
        </w:rPr>
        <w:t>Professor</w:t>
      </w:r>
    </w:p>
    <w:p w14:paraId="32C75C7D" w14:textId="77777777" w:rsidR="00EB1929" w:rsidRDefault="00EB1929" w:rsidP="00EB1929">
      <w:pPr>
        <w:spacing w:after="200" w:line="276" w:lineRule="auto"/>
        <w:rPr>
          <w:rFonts w:ascii="Times New Roman" w:eastAsia="Calibri" w:hAnsi="Times New Roman" w:cs="Times New Roman"/>
          <w:bCs/>
          <w:sz w:val="24"/>
          <w:szCs w:val="24"/>
        </w:rPr>
      </w:pPr>
      <w:r w:rsidRPr="001B0374">
        <w:rPr>
          <w:rFonts w:ascii="Times New Roman" w:eastAsia="Calibri" w:hAnsi="Times New Roman" w:cs="Times New Roman"/>
          <w:bCs/>
          <w:sz w:val="24"/>
          <w:szCs w:val="24"/>
        </w:rPr>
        <w:t>School of Business and Economics</w:t>
      </w:r>
    </w:p>
    <w:p w14:paraId="2533F231" w14:textId="77777777" w:rsidR="00EB1929" w:rsidRPr="00D6523E" w:rsidRDefault="00EB1929" w:rsidP="00EB1929">
      <w:pPr>
        <w:spacing w:after="200" w:line="276" w:lineRule="auto"/>
        <w:rPr>
          <w:rFonts w:ascii="Times New Roman" w:eastAsia="Calibri" w:hAnsi="Times New Roman" w:cs="Times New Roman"/>
          <w:bCs/>
          <w:sz w:val="24"/>
          <w:szCs w:val="24"/>
        </w:rPr>
      </w:pPr>
      <w:r w:rsidRPr="001B0374">
        <w:rPr>
          <w:rFonts w:ascii="Times New Roman" w:eastAsia="Calibri" w:hAnsi="Times New Roman" w:cs="Times New Roman"/>
          <w:bCs/>
          <w:sz w:val="24"/>
          <w:szCs w:val="24"/>
        </w:rPr>
        <w:t>United International University</w:t>
      </w:r>
      <w:r w:rsidRPr="001B0374">
        <w:rPr>
          <w:rFonts w:ascii="Arial" w:eastAsia="Calibri" w:hAnsi="Arial" w:cs="Arial"/>
          <w:b/>
          <w:sz w:val="24"/>
          <w:szCs w:val="24"/>
        </w:rPr>
        <w:br/>
      </w:r>
    </w:p>
    <w:p w14:paraId="54DEFFEA" w14:textId="427377E6" w:rsidR="00EB1929" w:rsidRPr="00A975BB" w:rsidRDefault="00EB1929" w:rsidP="00EB1929">
      <w:pPr>
        <w:spacing w:after="0" w:line="0" w:lineRule="atLeast"/>
        <w:rPr>
          <w:rFonts w:ascii="Times New Roman" w:eastAsia="Times New Roman" w:hAnsi="Times New Roman" w:cs="Arial"/>
          <w:b/>
          <w:sz w:val="24"/>
          <w:szCs w:val="20"/>
        </w:rPr>
      </w:pPr>
      <w:r w:rsidRPr="00A975BB">
        <w:rPr>
          <w:rFonts w:ascii="Times New Roman" w:eastAsia="Times New Roman" w:hAnsi="Times New Roman" w:cs="Arial"/>
          <w:b/>
          <w:sz w:val="24"/>
          <w:szCs w:val="20"/>
        </w:rPr>
        <w:t xml:space="preserve">Subject: </w:t>
      </w:r>
      <w:r w:rsidR="00B8669E">
        <w:rPr>
          <w:rFonts w:ascii="Times New Roman" w:eastAsia="Times New Roman" w:hAnsi="Times New Roman" w:cs="Arial"/>
          <w:b/>
          <w:sz w:val="24"/>
          <w:szCs w:val="20"/>
        </w:rPr>
        <w:t xml:space="preserve">The submission </w:t>
      </w:r>
      <w:r w:rsidRPr="00A975BB">
        <w:rPr>
          <w:rFonts w:ascii="Times New Roman" w:eastAsia="Times New Roman" w:hAnsi="Times New Roman" w:cs="Arial"/>
          <w:b/>
          <w:sz w:val="24"/>
          <w:szCs w:val="20"/>
        </w:rPr>
        <w:t>of Internship Report</w:t>
      </w:r>
      <w:r w:rsidR="00B8669E">
        <w:rPr>
          <w:rFonts w:ascii="Times New Roman" w:eastAsia="Times New Roman" w:hAnsi="Times New Roman" w:cs="Arial"/>
          <w:b/>
          <w:sz w:val="24"/>
          <w:szCs w:val="20"/>
        </w:rPr>
        <w:t xml:space="preserve"> on Recruiting and selection process of DBL.</w:t>
      </w:r>
    </w:p>
    <w:p w14:paraId="0A0CA41B" w14:textId="77777777" w:rsidR="00EB1929" w:rsidRPr="00A975BB" w:rsidRDefault="00EB1929" w:rsidP="00EB1929">
      <w:pPr>
        <w:spacing w:after="0" w:line="331" w:lineRule="exact"/>
        <w:rPr>
          <w:rFonts w:ascii="Times New Roman" w:eastAsia="Times New Roman" w:hAnsi="Times New Roman" w:cs="Arial"/>
          <w:sz w:val="20"/>
          <w:szCs w:val="20"/>
        </w:rPr>
      </w:pPr>
    </w:p>
    <w:p w14:paraId="22004919" w14:textId="77777777" w:rsidR="00EB1929" w:rsidRPr="00A975BB" w:rsidRDefault="00EB1929" w:rsidP="00EB1929">
      <w:pPr>
        <w:spacing w:after="0" w:line="0" w:lineRule="atLeast"/>
        <w:rPr>
          <w:rFonts w:ascii="Times New Roman" w:eastAsia="Times New Roman" w:hAnsi="Times New Roman" w:cs="Arial"/>
          <w:sz w:val="24"/>
          <w:szCs w:val="20"/>
        </w:rPr>
      </w:pPr>
      <w:r w:rsidRPr="00A975BB">
        <w:rPr>
          <w:rFonts w:ascii="Times New Roman" w:eastAsia="Times New Roman" w:hAnsi="Times New Roman" w:cs="Arial"/>
          <w:sz w:val="24"/>
          <w:szCs w:val="20"/>
        </w:rPr>
        <w:t>Dear Sir,</w:t>
      </w:r>
    </w:p>
    <w:p w14:paraId="0000FAC9" w14:textId="77777777" w:rsidR="00EB1929" w:rsidRPr="00A975BB" w:rsidRDefault="00EB1929" w:rsidP="00EB1929">
      <w:pPr>
        <w:spacing w:after="0" w:line="398" w:lineRule="exact"/>
        <w:rPr>
          <w:rFonts w:ascii="Times New Roman" w:eastAsia="Times New Roman" w:hAnsi="Times New Roman" w:cs="Arial"/>
          <w:sz w:val="20"/>
          <w:szCs w:val="20"/>
        </w:rPr>
      </w:pPr>
    </w:p>
    <w:p w14:paraId="40A1950F" w14:textId="1CD697A5" w:rsidR="00EB1929" w:rsidRPr="00AC6206" w:rsidRDefault="00C01014" w:rsidP="00EB1929">
      <w:pPr>
        <w:spacing w:after="0" w:line="334" w:lineRule="auto"/>
        <w:jc w:val="both"/>
        <w:rPr>
          <w:rFonts w:ascii="Times New Roman" w:eastAsia="Times New Roman" w:hAnsi="Times New Roman" w:cs="Arial"/>
          <w:sz w:val="24"/>
          <w:szCs w:val="20"/>
        </w:rPr>
      </w:pPr>
      <w:r w:rsidRPr="00AC6206">
        <w:rPr>
          <w:rFonts w:ascii="Times New Roman" w:eastAsia="Times New Roman" w:hAnsi="Times New Roman" w:cs="Arial"/>
          <w:sz w:val="24"/>
          <w:szCs w:val="20"/>
        </w:rPr>
        <w:t>By</w:t>
      </w:r>
      <w:r w:rsidR="000E25F9" w:rsidRPr="00AC6206">
        <w:rPr>
          <w:rFonts w:ascii="Times New Roman" w:eastAsia="Times New Roman" w:hAnsi="Times New Roman" w:cs="Arial"/>
          <w:sz w:val="24"/>
          <w:szCs w:val="20"/>
        </w:rPr>
        <w:t xml:space="preserve"> </w:t>
      </w:r>
      <w:r w:rsidRPr="00AC6206">
        <w:rPr>
          <w:rFonts w:ascii="Times New Roman" w:eastAsia="Times New Roman" w:hAnsi="Times New Roman" w:cs="Arial"/>
          <w:sz w:val="24"/>
          <w:szCs w:val="20"/>
        </w:rPr>
        <w:t>outstanding</w:t>
      </w:r>
      <w:r w:rsidR="00DA58A6" w:rsidRPr="00AC6206">
        <w:rPr>
          <w:rFonts w:ascii="Times New Roman" w:eastAsia="Times New Roman" w:hAnsi="Times New Roman" w:cs="Arial"/>
          <w:sz w:val="24"/>
          <w:szCs w:val="20"/>
        </w:rPr>
        <w:t xml:space="preserve"> consideration, I would </w:t>
      </w:r>
      <w:r w:rsidR="007A1656" w:rsidRPr="00AC6206">
        <w:rPr>
          <w:rFonts w:ascii="Times New Roman" w:eastAsia="Times New Roman" w:hAnsi="Times New Roman" w:cs="Arial"/>
          <w:sz w:val="24"/>
          <w:szCs w:val="20"/>
        </w:rPr>
        <w:t>comparable</w:t>
      </w:r>
      <w:r w:rsidR="00DA58A6" w:rsidRPr="00AC6206">
        <w:rPr>
          <w:rFonts w:ascii="Times New Roman" w:eastAsia="Times New Roman" w:hAnsi="Times New Roman" w:cs="Arial"/>
          <w:sz w:val="24"/>
          <w:szCs w:val="20"/>
        </w:rPr>
        <w:t xml:space="preserve"> to notify you that I </w:t>
      </w:r>
      <w:r w:rsidR="00276E7F" w:rsidRPr="00AC6206">
        <w:rPr>
          <w:rFonts w:ascii="Times New Roman" w:eastAsia="Times New Roman" w:hAnsi="Times New Roman" w:cs="Arial"/>
          <w:sz w:val="24"/>
          <w:szCs w:val="20"/>
        </w:rPr>
        <w:t>consume</w:t>
      </w:r>
      <w:r w:rsidR="00DA58A6" w:rsidRPr="00AC6206">
        <w:rPr>
          <w:rFonts w:ascii="Times New Roman" w:eastAsia="Times New Roman" w:hAnsi="Times New Roman" w:cs="Arial"/>
          <w:sz w:val="24"/>
          <w:szCs w:val="20"/>
        </w:rPr>
        <w:t xml:space="preserve"> </w:t>
      </w:r>
      <w:r w:rsidR="007A1656" w:rsidRPr="00AC6206">
        <w:rPr>
          <w:rFonts w:ascii="Times New Roman" w:eastAsia="Times New Roman" w:hAnsi="Times New Roman" w:cs="Arial"/>
          <w:sz w:val="24"/>
          <w:szCs w:val="20"/>
        </w:rPr>
        <w:t>acquiesced</w:t>
      </w:r>
      <w:r w:rsidR="00DA58A6" w:rsidRPr="00AC6206">
        <w:rPr>
          <w:rFonts w:ascii="Times New Roman" w:eastAsia="Times New Roman" w:hAnsi="Times New Roman" w:cs="Arial"/>
          <w:sz w:val="24"/>
          <w:szCs w:val="20"/>
        </w:rPr>
        <w:t xml:space="preserve"> my Internship </w:t>
      </w:r>
      <w:r w:rsidR="00276E7F" w:rsidRPr="00AC6206">
        <w:rPr>
          <w:rFonts w:ascii="Times New Roman" w:eastAsia="Times New Roman" w:hAnsi="Times New Roman" w:cs="Arial"/>
          <w:sz w:val="24"/>
          <w:szCs w:val="20"/>
        </w:rPr>
        <w:t>Statement</w:t>
      </w:r>
      <w:r w:rsidR="00DA58A6" w:rsidRPr="00AC6206">
        <w:rPr>
          <w:rFonts w:ascii="Times New Roman" w:eastAsia="Times New Roman" w:hAnsi="Times New Roman" w:cs="Arial"/>
          <w:sz w:val="24"/>
          <w:szCs w:val="20"/>
        </w:rPr>
        <w:t xml:space="preserve"> on the “Recruitment and Selection Procedure of </w:t>
      </w:r>
      <w:r w:rsidR="00276E7F" w:rsidRPr="00AC6206">
        <w:rPr>
          <w:rFonts w:ascii="Times New Roman" w:eastAsia="Times New Roman" w:hAnsi="Times New Roman" w:cs="Arial"/>
          <w:sz w:val="24"/>
          <w:szCs w:val="20"/>
        </w:rPr>
        <w:t>Dhaka Bank</w:t>
      </w:r>
      <w:r w:rsidR="00DA58A6" w:rsidRPr="00AC6206">
        <w:rPr>
          <w:rFonts w:ascii="Times New Roman" w:eastAsia="Times New Roman" w:hAnsi="Times New Roman" w:cs="Arial"/>
          <w:sz w:val="24"/>
          <w:szCs w:val="20"/>
        </w:rPr>
        <w:t xml:space="preserve">” in accordance with your instructions. I </w:t>
      </w:r>
      <w:r w:rsidR="007A1656" w:rsidRPr="00AC6206">
        <w:rPr>
          <w:rFonts w:ascii="Times New Roman" w:eastAsia="Times New Roman" w:hAnsi="Times New Roman" w:cs="Arial"/>
          <w:sz w:val="24"/>
          <w:szCs w:val="20"/>
        </w:rPr>
        <w:t>expectation</w:t>
      </w:r>
      <w:r w:rsidR="00DA58A6" w:rsidRPr="00AC6206">
        <w:rPr>
          <w:rFonts w:ascii="Times New Roman" w:eastAsia="Times New Roman" w:hAnsi="Times New Roman" w:cs="Arial"/>
          <w:sz w:val="24"/>
          <w:szCs w:val="20"/>
        </w:rPr>
        <w:t xml:space="preserve"> this article is both insightful and exhaustive. </w:t>
      </w:r>
    </w:p>
    <w:p w14:paraId="11E04874" w14:textId="77777777" w:rsidR="00EB1929" w:rsidRPr="00AC6206" w:rsidRDefault="00EB1929" w:rsidP="00EB1929">
      <w:pPr>
        <w:spacing w:after="0" w:line="91" w:lineRule="exact"/>
        <w:rPr>
          <w:rFonts w:ascii="Times New Roman" w:eastAsia="Times New Roman" w:hAnsi="Times New Roman" w:cs="Arial"/>
          <w:sz w:val="20"/>
          <w:szCs w:val="20"/>
        </w:rPr>
      </w:pPr>
    </w:p>
    <w:p w14:paraId="64484FF9" w14:textId="44B19080" w:rsidR="00EB1929" w:rsidRPr="00AC6206" w:rsidRDefault="00DA58A6" w:rsidP="00EB1929">
      <w:pPr>
        <w:spacing w:after="0" w:line="347" w:lineRule="auto"/>
        <w:jc w:val="both"/>
        <w:rPr>
          <w:rFonts w:ascii="Times New Roman" w:eastAsia="Times New Roman" w:hAnsi="Times New Roman" w:cs="Arial"/>
          <w:sz w:val="24"/>
          <w:szCs w:val="20"/>
        </w:rPr>
      </w:pPr>
      <w:r w:rsidRPr="00AC6206">
        <w:rPr>
          <w:rFonts w:ascii="Times New Roman" w:eastAsia="Times New Roman" w:hAnsi="Times New Roman" w:cs="Arial"/>
          <w:sz w:val="24"/>
          <w:szCs w:val="20"/>
        </w:rPr>
        <w:t xml:space="preserve">I considered the analysis to be very fascinating, useful, and informative. I did my </w:t>
      </w:r>
      <w:r w:rsidR="007A1656" w:rsidRPr="00AC6206">
        <w:rPr>
          <w:rFonts w:ascii="Times New Roman" w:eastAsia="Times New Roman" w:hAnsi="Times New Roman" w:cs="Arial"/>
          <w:sz w:val="24"/>
          <w:szCs w:val="20"/>
        </w:rPr>
        <w:t>finest</w:t>
      </w:r>
      <w:r w:rsidRPr="00AC6206">
        <w:rPr>
          <w:rFonts w:ascii="Times New Roman" w:eastAsia="Times New Roman" w:hAnsi="Times New Roman" w:cs="Arial"/>
          <w:sz w:val="24"/>
          <w:szCs w:val="20"/>
        </w:rPr>
        <w:t xml:space="preserve"> to write an </w:t>
      </w:r>
      <w:r w:rsidR="007A1656" w:rsidRPr="00AC6206">
        <w:rPr>
          <w:rFonts w:ascii="Times New Roman" w:eastAsia="Times New Roman" w:hAnsi="Times New Roman" w:cs="Arial"/>
          <w:sz w:val="24"/>
          <w:szCs w:val="20"/>
        </w:rPr>
        <w:t xml:space="preserve">effective and trustworthy </w:t>
      </w:r>
      <w:r w:rsidRPr="00AC6206">
        <w:rPr>
          <w:rFonts w:ascii="Times New Roman" w:eastAsia="Times New Roman" w:hAnsi="Times New Roman" w:cs="Arial"/>
          <w:sz w:val="24"/>
          <w:szCs w:val="20"/>
        </w:rPr>
        <w:t xml:space="preserve">paper. The research includes a thorough examination of the Recruitment and Selection process, as well as an examination of how it is carried out in the real world. We obtained this information from various outlets, including </w:t>
      </w:r>
      <w:r w:rsidR="00F32A9C" w:rsidRPr="00AC6206">
        <w:rPr>
          <w:rFonts w:ascii="Times New Roman" w:eastAsia="Times New Roman" w:hAnsi="Times New Roman" w:cs="Arial"/>
          <w:sz w:val="24"/>
          <w:szCs w:val="20"/>
        </w:rPr>
        <w:t>sites</w:t>
      </w:r>
      <w:r w:rsidRPr="00AC6206">
        <w:rPr>
          <w:rFonts w:ascii="Times New Roman" w:eastAsia="Times New Roman" w:hAnsi="Times New Roman" w:cs="Arial"/>
          <w:sz w:val="24"/>
          <w:szCs w:val="20"/>
        </w:rPr>
        <w:t xml:space="preserve"> and real </w:t>
      </w:r>
      <w:r w:rsidR="00F32A9C" w:rsidRPr="00AC6206">
        <w:rPr>
          <w:rFonts w:ascii="Times New Roman" w:eastAsia="Times New Roman" w:hAnsi="Times New Roman" w:cs="Arial"/>
          <w:sz w:val="24"/>
          <w:szCs w:val="20"/>
        </w:rPr>
        <w:t>conferences</w:t>
      </w:r>
      <w:r w:rsidRPr="00AC6206">
        <w:rPr>
          <w:rFonts w:ascii="Times New Roman" w:eastAsia="Times New Roman" w:hAnsi="Times New Roman" w:cs="Arial"/>
          <w:sz w:val="24"/>
          <w:szCs w:val="20"/>
        </w:rPr>
        <w:t xml:space="preserve"> with my </w:t>
      </w:r>
      <w:r w:rsidR="00F32A9C" w:rsidRPr="00AC6206">
        <w:rPr>
          <w:rFonts w:ascii="Times New Roman" w:eastAsia="Times New Roman" w:hAnsi="Times New Roman" w:cs="Arial"/>
          <w:sz w:val="24"/>
          <w:szCs w:val="20"/>
        </w:rPr>
        <w:t>Controller</w:t>
      </w:r>
      <w:r w:rsidRPr="00AC6206">
        <w:rPr>
          <w:rFonts w:ascii="Times New Roman" w:eastAsia="Times New Roman" w:hAnsi="Times New Roman" w:cs="Arial"/>
          <w:sz w:val="24"/>
          <w:szCs w:val="20"/>
        </w:rPr>
        <w:t xml:space="preserve"> at "Dhaka Bank Limited." </w:t>
      </w:r>
    </w:p>
    <w:p w14:paraId="004FEB25" w14:textId="29CFB72D" w:rsidR="00EB1929" w:rsidRPr="00AC6206" w:rsidRDefault="00DA58A6" w:rsidP="00EB1929">
      <w:pPr>
        <w:spacing w:after="0" w:line="309" w:lineRule="auto"/>
        <w:jc w:val="both"/>
        <w:rPr>
          <w:rFonts w:ascii="Times New Roman" w:eastAsia="Times New Roman" w:hAnsi="Times New Roman" w:cs="Arial"/>
          <w:sz w:val="32"/>
          <w:szCs w:val="24"/>
        </w:rPr>
      </w:pPr>
      <w:r w:rsidRPr="00AC6206">
        <w:rPr>
          <w:rFonts w:ascii="Times New Roman" w:eastAsia="Times New Roman" w:hAnsi="Times New Roman" w:cs="Arial"/>
          <w:sz w:val="24"/>
          <w:szCs w:val="24"/>
        </w:rPr>
        <w:t xml:space="preserve">I'd really like to </w:t>
      </w:r>
      <w:r w:rsidR="00F32A9C" w:rsidRPr="00AC6206">
        <w:rPr>
          <w:rFonts w:ascii="Times New Roman" w:eastAsia="Times New Roman" w:hAnsi="Times New Roman" w:cs="Arial"/>
          <w:sz w:val="24"/>
          <w:szCs w:val="24"/>
        </w:rPr>
        <w:t>express thanks</w:t>
      </w:r>
      <w:r w:rsidRPr="00AC6206">
        <w:rPr>
          <w:rFonts w:ascii="Times New Roman" w:eastAsia="Times New Roman" w:hAnsi="Times New Roman" w:cs="Arial"/>
          <w:sz w:val="24"/>
          <w:szCs w:val="24"/>
        </w:rPr>
        <w:t xml:space="preserve"> you for your help and understanding with me, and I </w:t>
      </w:r>
      <w:r w:rsidR="00F32A9C" w:rsidRPr="00AC6206">
        <w:rPr>
          <w:rFonts w:ascii="Times New Roman" w:eastAsia="Times New Roman" w:hAnsi="Times New Roman" w:cs="Arial"/>
          <w:sz w:val="24"/>
          <w:szCs w:val="24"/>
        </w:rPr>
        <w:t>escalate</w:t>
      </w:r>
      <w:r w:rsidRPr="00AC6206">
        <w:rPr>
          <w:rFonts w:ascii="Times New Roman" w:eastAsia="Times New Roman" w:hAnsi="Times New Roman" w:cs="Arial"/>
          <w:sz w:val="24"/>
          <w:szCs w:val="24"/>
        </w:rPr>
        <w:t xml:space="preserve"> the chance you've given me by appointing me to </w:t>
      </w:r>
      <w:r w:rsidR="00F32A9C" w:rsidRPr="00AC6206">
        <w:rPr>
          <w:rFonts w:ascii="Times New Roman" w:eastAsia="Times New Roman" w:hAnsi="Times New Roman" w:cs="Arial"/>
          <w:sz w:val="24"/>
          <w:szCs w:val="24"/>
        </w:rPr>
        <w:t>effort</w:t>
      </w:r>
      <w:r w:rsidRPr="00AC6206">
        <w:rPr>
          <w:rFonts w:ascii="Times New Roman" w:eastAsia="Times New Roman" w:hAnsi="Times New Roman" w:cs="Arial"/>
          <w:sz w:val="24"/>
          <w:szCs w:val="24"/>
        </w:rPr>
        <w:t xml:space="preserve"> on this </w:t>
      </w:r>
      <w:r w:rsidR="00F32A9C" w:rsidRPr="00AC6206">
        <w:rPr>
          <w:rFonts w:ascii="Times New Roman" w:eastAsia="Times New Roman" w:hAnsi="Times New Roman" w:cs="Arial"/>
          <w:sz w:val="24"/>
          <w:szCs w:val="24"/>
        </w:rPr>
        <w:t>kind</w:t>
      </w:r>
      <w:r w:rsidRPr="00AC6206">
        <w:rPr>
          <w:rFonts w:ascii="Times New Roman" w:eastAsia="Times New Roman" w:hAnsi="Times New Roman" w:cs="Arial"/>
          <w:sz w:val="24"/>
          <w:szCs w:val="24"/>
        </w:rPr>
        <w:t xml:space="preserve"> task. </w:t>
      </w:r>
    </w:p>
    <w:p w14:paraId="14FCA15E" w14:textId="77777777" w:rsidR="00EB1929" w:rsidRPr="00A975BB" w:rsidRDefault="00EB1929" w:rsidP="00EB1929">
      <w:pPr>
        <w:spacing w:after="0" w:line="200" w:lineRule="exact"/>
        <w:rPr>
          <w:rFonts w:ascii="Times New Roman" w:eastAsia="Times New Roman" w:hAnsi="Times New Roman" w:cs="Arial"/>
          <w:sz w:val="20"/>
          <w:szCs w:val="20"/>
        </w:rPr>
      </w:pPr>
    </w:p>
    <w:p w14:paraId="3AC74C19" w14:textId="77777777" w:rsidR="00EB1929" w:rsidRPr="00A975BB" w:rsidRDefault="00EB1929" w:rsidP="00EB1929">
      <w:pPr>
        <w:spacing w:after="0" w:line="273" w:lineRule="exact"/>
        <w:rPr>
          <w:rFonts w:ascii="Times New Roman" w:eastAsia="Times New Roman" w:hAnsi="Times New Roman" w:cs="Arial"/>
          <w:sz w:val="20"/>
          <w:szCs w:val="20"/>
        </w:rPr>
      </w:pPr>
    </w:p>
    <w:p w14:paraId="0ABF1EBA" w14:textId="1C9BF4DA" w:rsidR="00EB1929" w:rsidRPr="00A975BB" w:rsidRDefault="00901CA6" w:rsidP="00EB1929">
      <w:pPr>
        <w:spacing w:after="0" w:line="0" w:lineRule="atLeast"/>
        <w:rPr>
          <w:rFonts w:ascii="Times New Roman" w:eastAsia="Times New Roman" w:hAnsi="Times New Roman" w:cs="Arial"/>
          <w:sz w:val="24"/>
          <w:szCs w:val="20"/>
        </w:rPr>
      </w:pPr>
      <w:r>
        <w:rPr>
          <w:rFonts w:ascii="Times New Roman" w:eastAsia="Times New Roman" w:hAnsi="Times New Roman" w:cs="Arial"/>
          <w:sz w:val="24"/>
          <w:szCs w:val="20"/>
        </w:rPr>
        <w:t>Honestly Yours</w:t>
      </w:r>
      <w:r w:rsidR="00EB1929" w:rsidRPr="00A975BB">
        <w:rPr>
          <w:rFonts w:ascii="Times New Roman" w:eastAsia="Times New Roman" w:hAnsi="Times New Roman" w:cs="Arial"/>
          <w:sz w:val="24"/>
          <w:szCs w:val="20"/>
        </w:rPr>
        <w:t>,</w:t>
      </w:r>
    </w:p>
    <w:p w14:paraId="610A81BC" w14:textId="77777777" w:rsidR="00EB1929" w:rsidRPr="00A975BB" w:rsidRDefault="00EB1929" w:rsidP="00EB1929">
      <w:pPr>
        <w:spacing w:after="0" w:line="137" w:lineRule="exact"/>
        <w:rPr>
          <w:rFonts w:ascii="Times New Roman" w:eastAsia="Times New Roman" w:hAnsi="Times New Roman" w:cs="Arial"/>
          <w:sz w:val="20"/>
          <w:szCs w:val="20"/>
        </w:rPr>
      </w:pPr>
    </w:p>
    <w:p w14:paraId="6B200407" w14:textId="77777777" w:rsidR="00EB1929" w:rsidRPr="00A975BB" w:rsidRDefault="00EB1929" w:rsidP="00EB1929">
      <w:pPr>
        <w:spacing w:after="0" w:line="0" w:lineRule="atLeast"/>
        <w:rPr>
          <w:rFonts w:ascii="Times New Roman" w:eastAsia="Times New Roman" w:hAnsi="Times New Roman" w:cs="Arial"/>
          <w:sz w:val="24"/>
          <w:szCs w:val="20"/>
        </w:rPr>
      </w:pPr>
      <w:r w:rsidRPr="00A975BB">
        <w:rPr>
          <w:rFonts w:ascii="Times New Roman" w:eastAsia="Times New Roman" w:hAnsi="Times New Roman" w:cs="Arial"/>
          <w:sz w:val="24"/>
          <w:szCs w:val="20"/>
        </w:rPr>
        <w:t>………………………...</w:t>
      </w:r>
    </w:p>
    <w:p w14:paraId="46476E9D" w14:textId="77777777" w:rsidR="00EB1929" w:rsidRPr="00A975BB" w:rsidRDefault="00EB1929" w:rsidP="00EB1929">
      <w:pPr>
        <w:spacing w:after="0" w:line="144" w:lineRule="exact"/>
        <w:rPr>
          <w:rFonts w:ascii="Times New Roman" w:eastAsia="Times New Roman" w:hAnsi="Times New Roman" w:cs="Arial"/>
          <w:sz w:val="20"/>
          <w:szCs w:val="20"/>
        </w:rPr>
      </w:pPr>
    </w:p>
    <w:p w14:paraId="73B79026" w14:textId="1C8E3A0C" w:rsidR="00EB1929" w:rsidRPr="002A3CF9" w:rsidRDefault="00EB1929" w:rsidP="00901CA6">
      <w:pPr>
        <w:spacing w:after="200" w:line="276" w:lineRule="auto"/>
        <w:rPr>
          <w:rFonts w:ascii="Times New Roman" w:eastAsia="Calibri" w:hAnsi="Times New Roman" w:cs="Times New Roman"/>
          <w:bCs/>
          <w:sz w:val="24"/>
          <w:szCs w:val="24"/>
        </w:rPr>
      </w:pPr>
      <w:r w:rsidRPr="002A3CF9">
        <w:rPr>
          <w:rFonts w:ascii="Times New Roman" w:eastAsia="Calibri" w:hAnsi="Times New Roman" w:cs="Times New Roman"/>
          <w:bCs/>
          <w:sz w:val="24"/>
          <w:szCs w:val="24"/>
        </w:rPr>
        <w:t>Name: Farjana Akter Momo</w:t>
      </w:r>
      <w:r w:rsidRPr="002A3CF9">
        <w:rPr>
          <w:rFonts w:ascii="Times New Roman" w:eastAsia="Calibri" w:hAnsi="Times New Roman" w:cs="Times New Roman"/>
          <w:bCs/>
          <w:sz w:val="24"/>
          <w:szCs w:val="24"/>
        </w:rPr>
        <w:br/>
        <w:t xml:space="preserve">ID: </w:t>
      </w:r>
      <w:r w:rsidR="00B25852" w:rsidRPr="002A3CF9">
        <w:rPr>
          <w:rFonts w:ascii="Times New Roman" w:eastAsia="Calibri" w:hAnsi="Times New Roman" w:cs="Times New Roman"/>
          <w:bCs/>
          <w:sz w:val="24"/>
          <w:szCs w:val="24"/>
        </w:rPr>
        <w:t>111 152 010</w:t>
      </w:r>
      <w:r w:rsidR="001218FD" w:rsidRPr="002A3CF9">
        <w:rPr>
          <w:rFonts w:ascii="Times New Roman" w:eastAsia="Calibri" w:hAnsi="Times New Roman" w:cs="Times New Roman"/>
          <w:bCs/>
          <w:sz w:val="24"/>
          <w:szCs w:val="24"/>
        </w:rPr>
        <w:br/>
      </w:r>
      <w:r w:rsidR="00901CA6" w:rsidRPr="002A3CF9">
        <w:rPr>
          <w:rFonts w:ascii="Times New Roman" w:eastAsia="Calibri" w:hAnsi="Times New Roman" w:cs="Times New Roman"/>
          <w:bCs/>
          <w:sz w:val="24"/>
          <w:szCs w:val="24"/>
        </w:rPr>
        <w:t>SOBE, UIU</w:t>
      </w:r>
    </w:p>
    <w:p w14:paraId="741CFE19" w14:textId="77777777" w:rsidR="001218FD" w:rsidRPr="001218FD" w:rsidRDefault="001218FD" w:rsidP="00901CA6">
      <w:pPr>
        <w:spacing w:after="200" w:line="276" w:lineRule="auto"/>
        <w:rPr>
          <w:rFonts w:ascii="Arial" w:eastAsia="Calibri" w:hAnsi="Arial" w:cs="Arial"/>
          <w:bCs/>
          <w:sz w:val="24"/>
          <w:szCs w:val="24"/>
        </w:rPr>
      </w:pPr>
    </w:p>
    <w:p w14:paraId="6D051D13" w14:textId="77777777" w:rsidR="00243118" w:rsidRDefault="00243118" w:rsidP="00243118">
      <w:pPr>
        <w:pBdr>
          <w:bottom w:val="single" w:sz="4" w:space="1" w:color="auto"/>
        </w:pBdr>
        <w:spacing w:after="0" w:line="0" w:lineRule="atLeast"/>
        <w:jc w:val="center"/>
        <w:rPr>
          <w:rFonts w:ascii="Cambria" w:eastAsia="Cambria" w:hAnsi="Cambria" w:cs="Arial"/>
          <w:bCs/>
          <w:color w:val="17365D"/>
          <w:sz w:val="40"/>
          <w:szCs w:val="20"/>
        </w:rPr>
      </w:pPr>
    </w:p>
    <w:p w14:paraId="5353F4E0" w14:textId="48BBC938" w:rsidR="00243118" w:rsidRDefault="00C01014" w:rsidP="00243118">
      <w:pPr>
        <w:pBdr>
          <w:bottom w:val="single" w:sz="4" w:space="1" w:color="auto"/>
        </w:pBdr>
        <w:spacing w:after="0" w:line="0" w:lineRule="atLeast"/>
        <w:jc w:val="center"/>
        <w:rPr>
          <w:rFonts w:ascii="Cambria" w:eastAsia="Cambria" w:hAnsi="Cambria" w:cs="Arial"/>
          <w:bCs/>
          <w:color w:val="17365D"/>
          <w:sz w:val="40"/>
          <w:szCs w:val="20"/>
        </w:rPr>
      </w:pPr>
      <w:r>
        <w:rPr>
          <w:rFonts w:ascii="Cambria" w:eastAsia="Cambria" w:hAnsi="Cambria" w:cs="Arial"/>
          <w:bCs/>
          <w:color w:val="17365D"/>
          <w:sz w:val="40"/>
          <w:szCs w:val="20"/>
        </w:rPr>
        <w:t>Acknowledgement</w:t>
      </w:r>
    </w:p>
    <w:p w14:paraId="066410C6" w14:textId="28FB29AC" w:rsidR="00EB1929" w:rsidRPr="00243118" w:rsidRDefault="00EB1929" w:rsidP="00EB1929">
      <w:pPr>
        <w:spacing w:after="0" w:line="0" w:lineRule="atLeast"/>
        <w:ind w:left="3460"/>
        <w:rPr>
          <w:rFonts w:ascii="Cambria" w:eastAsia="Cambria" w:hAnsi="Cambria" w:cs="Arial"/>
          <w:bCs/>
          <w:color w:val="17365D"/>
          <w:sz w:val="40"/>
          <w:szCs w:val="20"/>
        </w:rPr>
      </w:pPr>
    </w:p>
    <w:p w14:paraId="794FF0BD" w14:textId="281FCC94" w:rsidR="00EB1929" w:rsidRPr="00A975BB" w:rsidRDefault="005D4888" w:rsidP="006F2AED">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 positive end of the project is the result of many people's efforts and those who have taken the time and effort to voice their opinions and suggestions for improvement in the research. </w:t>
      </w:r>
      <w:r w:rsidR="00A038FA">
        <w:rPr>
          <w:rFonts w:ascii="Times New Roman" w:eastAsia="Times New Roman" w:hAnsi="Times New Roman" w:cs="Arial"/>
          <w:sz w:val="24"/>
          <w:szCs w:val="20"/>
        </w:rPr>
        <w:t xml:space="preserve"> </w:t>
      </w:r>
      <w:r w:rsidR="001218FD">
        <w:rPr>
          <w:rFonts w:ascii="Times New Roman" w:eastAsia="Times New Roman" w:hAnsi="Times New Roman" w:cs="Arial"/>
          <w:sz w:val="24"/>
          <w:szCs w:val="20"/>
        </w:rPr>
        <w:t xml:space="preserve">To begin </w:t>
      </w:r>
      <w:r w:rsidR="008512CE">
        <w:rPr>
          <w:rFonts w:ascii="Times New Roman" w:eastAsia="Times New Roman" w:hAnsi="Times New Roman" w:cs="Arial"/>
          <w:sz w:val="24"/>
          <w:szCs w:val="20"/>
        </w:rPr>
        <w:t>with</w:t>
      </w:r>
      <w:r w:rsidR="008512CE" w:rsidRPr="00024CC1">
        <w:rPr>
          <w:rFonts w:ascii="Times New Roman" w:eastAsia="Times New Roman" w:hAnsi="Times New Roman" w:cs="Arial"/>
          <w:sz w:val="24"/>
          <w:szCs w:val="20"/>
        </w:rPr>
        <w:t xml:space="preserve">, I want to </w:t>
      </w:r>
      <w:r w:rsidR="00024CC1" w:rsidRPr="00024CC1">
        <w:rPr>
          <w:rFonts w:ascii="Times New Roman" w:eastAsia="Times New Roman" w:hAnsi="Times New Roman" w:cs="Arial"/>
          <w:sz w:val="24"/>
          <w:szCs w:val="20"/>
        </w:rPr>
        <w:t>show gratitude</w:t>
      </w:r>
      <w:r w:rsidR="008512CE" w:rsidRPr="00024CC1">
        <w:rPr>
          <w:rFonts w:ascii="Times New Roman" w:eastAsia="Times New Roman" w:hAnsi="Times New Roman" w:cs="Arial"/>
          <w:sz w:val="24"/>
          <w:szCs w:val="20"/>
        </w:rPr>
        <w:t xml:space="preserve"> the </w:t>
      </w:r>
      <w:r w:rsidR="00024CC1" w:rsidRPr="00024CC1">
        <w:rPr>
          <w:rFonts w:ascii="Times New Roman" w:eastAsia="Times New Roman" w:hAnsi="Times New Roman" w:cs="Arial"/>
          <w:sz w:val="24"/>
          <w:szCs w:val="20"/>
        </w:rPr>
        <w:t>Enormous</w:t>
      </w:r>
      <w:r w:rsidR="008512CE" w:rsidRPr="00024CC1">
        <w:rPr>
          <w:rFonts w:ascii="Times New Roman" w:eastAsia="Times New Roman" w:hAnsi="Times New Roman" w:cs="Arial"/>
          <w:sz w:val="24"/>
          <w:szCs w:val="20"/>
        </w:rPr>
        <w:t xml:space="preserve"> for the </w:t>
      </w:r>
      <w:r w:rsidR="008512CE">
        <w:rPr>
          <w:rFonts w:ascii="Times New Roman" w:eastAsia="Times New Roman" w:hAnsi="Times New Roman" w:cs="Arial"/>
          <w:sz w:val="24"/>
          <w:szCs w:val="20"/>
        </w:rPr>
        <w:t xml:space="preserve">fortitude to work with </w:t>
      </w:r>
      <w:r w:rsidR="00480AFD">
        <w:rPr>
          <w:rFonts w:ascii="Times New Roman" w:eastAsia="Times New Roman" w:hAnsi="Times New Roman" w:cs="Arial"/>
          <w:sz w:val="24"/>
          <w:szCs w:val="20"/>
        </w:rPr>
        <w:t>restriction.</w:t>
      </w:r>
      <w:r w:rsidR="001218FD">
        <w:rPr>
          <w:rFonts w:ascii="Times New Roman" w:eastAsia="Times New Roman" w:hAnsi="Times New Roman" w:cs="Arial"/>
          <w:sz w:val="24"/>
          <w:szCs w:val="20"/>
        </w:rPr>
        <w:t xml:space="preserve"> We can't call anyone individually, though, due to space limitations. I am delighted to express my thanks to a large number of people who directly or indirectly contributed to the project's preparation for warm collaboration and support. </w:t>
      </w:r>
    </w:p>
    <w:p w14:paraId="0AD3815E" w14:textId="77777777" w:rsidR="00EB1929" w:rsidRPr="00A975BB" w:rsidRDefault="00EB1929" w:rsidP="006F2AED">
      <w:pPr>
        <w:spacing w:after="0" w:line="360" w:lineRule="auto"/>
        <w:jc w:val="both"/>
        <w:rPr>
          <w:rFonts w:ascii="Times New Roman" w:eastAsia="Times New Roman" w:hAnsi="Times New Roman" w:cs="Arial"/>
          <w:sz w:val="20"/>
          <w:szCs w:val="20"/>
        </w:rPr>
      </w:pPr>
    </w:p>
    <w:p w14:paraId="6F16AC9E" w14:textId="55A07183" w:rsidR="00EB1929" w:rsidRPr="00D05719" w:rsidRDefault="00A038FA" w:rsidP="006F2AED">
      <w:pPr>
        <w:spacing w:after="200" w:line="360" w:lineRule="auto"/>
        <w:jc w:val="both"/>
        <w:rPr>
          <w:rFonts w:ascii="Times New Roman" w:eastAsia="Calibri" w:hAnsi="Times New Roman" w:cs="Times New Roman"/>
          <w:bCs/>
          <w:sz w:val="24"/>
          <w:szCs w:val="24"/>
        </w:rPr>
      </w:pPr>
      <w:r>
        <w:rPr>
          <w:rFonts w:ascii="Times New Roman" w:eastAsia="Times New Roman" w:hAnsi="Times New Roman" w:cs="Arial"/>
          <w:sz w:val="24"/>
          <w:szCs w:val="20"/>
        </w:rPr>
        <w:t xml:space="preserve">It is an honor to be appointed under the supervision of </w:t>
      </w:r>
      <w:r w:rsidR="00D05719" w:rsidRPr="00D6523E">
        <w:rPr>
          <w:rFonts w:ascii="Times New Roman" w:eastAsia="Calibri" w:hAnsi="Times New Roman" w:cs="Times New Roman"/>
          <w:bCs/>
          <w:sz w:val="24"/>
          <w:szCs w:val="24"/>
        </w:rPr>
        <w:t>Prof. Dr. Mohd. Hasanur Raihan Joarder</w:t>
      </w:r>
      <w:r w:rsidR="00D05719">
        <w:rPr>
          <w:rFonts w:ascii="Times New Roman" w:eastAsia="Calibri" w:hAnsi="Times New Roman" w:cs="Times New Roman"/>
          <w:bCs/>
          <w:sz w:val="24"/>
          <w:szCs w:val="24"/>
        </w:rPr>
        <w:br/>
      </w:r>
      <w:r w:rsidR="00D05719" w:rsidRPr="00D6523E">
        <w:rPr>
          <w:rFonts w:ascii="Times New Roman" w:eastAsia="Calibri" w:hAnsi="Times New Roman" w:cs="Times New Roman"/>
          <w:bCs/>
          <w:color w:val="333333"/>
          <w:sz w:val="24"/>
          <w:szCs w:val="24"/>
          <w:shd w:val="clear" w:color="auto" w:fill="FFFFFF"/>
        </w:rPr>
        <w:t>Professor</w:t>
      </w:r>
      <w:r w:rsidR="00D05719">
        <w:rPr>
          <w:rFonts w:ascii="Times New Roman" w:eastAsia="Calibri" w:hAnsi="Times New Roman" w:cs="Times New Roman"/>
          <w:bCs/>
          <w:sz w:val="24"/>
          <w:szCs w:val="24"/>
        </w:rPr>
        <w:t xml:space="preserve">, </w:t>
      </w:r>
      <w:r w:rsidR="00D05719" w:rsidRPr="001B0374">
        <w:rPr>
          <w:rFonts w:ascii="Times New Roman" w:eastAsia="Calibri" w:hAnsi="Times New Roman" w:cs="Times New Roman"/>
          <w:bCs/>
          <w:sz w:val="24"/>
          <w:szCs w:val="24"/>
        </w:rPr>
        <w:t>School of Business and Economics</w:t>
      </w:r>
      <w:r w:rsidR="00D05719">
        <w:rPr>
          <w:rFonts w:ascii="Times New Roman" w:eastAsia="Calibri" w:hAnsi="Times New Roman" w:cs="Times New Roman"/>
          <w:bCs/>
          <w:sz w:val="24"/>
          <w:szCs w:val="24"/>
        </w:rPr>
        <w:t xml:space="preserve">, </w:t>
      </w:r>
      <w:r w:rsidR="00D05719" w:rsidRPr="001B0374">
        <w:rPr>
          <w:rFonts w:ascii="Times New Roman" w:eastAsia="Calibri" w:hAnsi="Times New Roman" w:cs="Times New Roman"/>
          <w:bCs/>
          <w:sz w:val="24"/>
          <w:szCs w:val="24"/>
        </w:rPr>
        <w:t>United International University</w:t>
      </w:r>
      <w:r>
        <w:rPr>
          <w:rFonts w:ascii="Times New Roman" w:eastAsia="Times New Roman" w:hAnsi="Times New Roman" w:cs="Arial"/>
          <w:sz w:val="24"/>
          <w:szCs w:val="20"/>
        </w:rPr>
        <w:t>. I am thankful to him for all of h</w:t>
      </w:r>
      <w:r w:rsidR="008A558C">
        <w:rPr>
          <w:rFonts w:ascii="Times New Roman" w:eastAsia="Times New Roman" w:hAnsi="Times New Roman" w:cs="Arial"/>
          <w:sz w:val="24"/>
          <w:szCs w:val="20"/>
        </w:rPr>
        <w:t>is</w:t>
      </w:r>
      <w:r>
        <w:rPr>
          <w:rFonts w:ascii="Times New Roman" w:eastAsia="Times New Roman" w:hAnsi="Times New Roman" w:cs="Arial"/>
          <w:sz w:val="24"/>
          <w:szCs w:val="20"/>
        </w:rPr>
        <w:t xml:space="preserve"> help and advice in planning this project report. His useful advice and instructions greatly aided me in preparing this work in a well-organized way. </w:t>
      </w:r>
    </w:p>
    <w:p w14:paraId="53E90F73" w14:textId="77777777" w:rsidR="00EB1929" w:rsidRPr="00A975BB" w:rsidRDefault="00EB1929" w:rsidP="006F2AED">
      <w:pPr>
        <w:spacing w:after="0" w:line="360" w:lineRule="auto"/>
        <w:jc w:val="both"/>
        <w:rPr>
          <w:rFonts w:ascii="Times New Roman" w:eastAsia="Times New Roman" w:hAnsi="Times New Roman" w:cs="Arial"/>
          <w:sz w:val="20"/>
          <w:szCs w:val="20"/>
        </w:rPr>
      </w:pPr>
    </w:p>
    <w:p w14:paraId="3888AE24" w14:textId="5100C97B" w:rsidR="002A3CF9" w:rsidRPr="002A3CF9" w:rsidRDefault="001218FD" w:rsidP="002A3CF9">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Then I want to thank my manager, Mr</w:t>
      </w:r>
      <w:r w:rsidR="00EB493F">
        <w:rPr>
          <w:rFonts w:ascii="Times New Roman" w:eastAsia="Times New Roman" w:hAnsi="Times New Roman" w:cs="Arial"/>
          <w:sz w:val="24"/>
          <w:szCs w:val="20"/>
        </w:rPr>
        <w:t>s</w:t>
      </w:r>
      <w:r>
        <w:rPr>
          <w:rFonts w:ascii="Times New Roman" w:eastAsia="Times New Roman" w:hAnsi="Times New Roman" w:cs="Arial"/>
          <w:sz w:val="24"/>
          <w:szCs w:val="20"/>
        </w:rPr>
        <w:t xml:space="preserve"> Kazi Karima, for h</w:t>
      </w:r>
      <w:r w:rsidR="008A558C">
        <w:rPr>
          <w:rFonts w:ascii="Times New Roman" w:eastAsia="Times New Roman" w:hAnsi="Times New Roman" w:cs="Arial"/>
          <w:sz w:val="24"/>
          <w:szCs w:val="20"/>
        </w:rPr>
        <w:t>er</w:t>
      </w:r>
      <w:r>
        <w:rPr>
          <w:rFonts w:ascii="Times New Roman" w:eastAsia="Times New Roman" w:hAnsi="Times New Roman" w:cs="Arial"/>
          <w:sz w:val="24"/>
          <w:szCs w:val="20"/>
        </w:rPr>
        <w:t xml:space="preserve"> close monitoring. Senior Human Resource Officer Division. I also want to thank M</w:t>
      </w:r>
      <w:r w:rsidR="00EB493F">
        <w:rPr>
          <w:rFonts w:ascii="Times New Roman" w:eastAsia="Times New Roman" w:hAnsi="Times New Roman" w:cs="Arial"/>
          <w:sz w:val="24"/>
          <w:szCs w:val="20"/>
        </w:rPr>
        <w:t>r</w:t>
      </w:r>
      <w:r>
        <w:rPr>
          <w:rFonts w:ascii="Times New Roman" w:eastAsia="Times New Roman" w:hAnsi="Times New Roman" w:cs="Arial"/>
          <w:sz w:val="24"/>
          <w:szCs w:val="20"/>
        </w:rPr>
        <w:t xml:space="preserve">. Rezaur Rahman, Head of the HR, and </w:t>
      </w:r>
      <w:r w:rsidR="002A3CF9">
        <w:rPr>
          <w:rFonts w:ascii="Times New Roman" w:eastAsia="Times New Roman" w:hAnsi="Times New Roman" w:cs="Arial"/>
          <w:sz w:val="24"/>
          <w:szCs w:val="20"/>
        </w:rPr>
        <w:t xml:space="preserve">1. </w:t>
      </w:r>
      <w:r w:rsidR="002A3CF9" w:rsidRPr="002A3CF9">
        <w:rPr>
          <w:rFonts w:ascii="Times New Roman" w:eastAsia="Times New Roman" w:hAnsi="Times New Roman" w:cs="Arial"/>
          <w:sz w:val="24"/>
          <w:szCs w:val="20"/>
        </w:rPr>
        <w:t xml:space="preserve">Md. Nistaque </w:t>
      </w:r>
      <w:r w:rsidR="002A3CF9">
        <w:rPr>
          <w:rFonts w:ascii="Times New Roman" w:eastAsia="Times New Roman" w:hAnsi="Times New Roman" w:cs="Arial"/>
          <w:sz w:val="24"/>
          <w:szCs w:val="20"/>
        </w:rPr>
        <w:t>A</w:t>
      </w:r>
      <w:r w:rsidR="002A3CF9" w:rsidRPr="002A3CF9">
        <w:rPr>
          <w:rFonts w:ascii="Times New Roman" w:eastAsia="Times New Roman" w:hAnsi="Times New Roman" w:cs="Arial"/>
          <w:sz w:val="24"/>
          <w:szCs w:val="20"/>
        </w:rPr>
        <w:t>hmed</w:t>
      </w:r>
      <w:r w:rsidR="002A3CF9">
        <w:rPr>
          <w:rFonts w:ascii="Times New Roman" w:eastAsia="Times New Roman" w:hAnsi="Times New Roman" w:cs="Arial"/>
          <w:sz w:val="24"/>
          <w:szCs w:val="20"/>
        </w:rPr>
        <w:t xml:space="preserve">, </w:t>
      </w:r>
      <w:r w:rsidR="002A3CF9" w:rsidRPr="002A3CF9">
        <w:rPr>
          <w:rFonts w:ascii="Times New Roman" w:eastAsia="Times New Roman" w:hAnsi="Times New Roman" w:cs="Arial"/>
          <w:sz w:val="24"/>
          <w:szCs w:val="20"/>
        </w:rPr>
        <w:t>2. Md. Shofiur Rahman</w:t>
      </w:r>
      <w:r w:rsidR="002A3CF9">
        <w:rPr>
          <w:rFonts w:ascii="Times New Roman" w:eastAsia="Times New Roman" w:hAnsi="Times New Roman" w:cs="Arial"/>
          <w:sz w:val="24"/>
          <w:szCs w:val="20"/>
        </w:rPr>
        <w:t xml:space="preserve">, </w:t>
      </w:r>
      <w:r w:rsidR="002A3CF9" w:rsidRPr="002A3CF9">
        <w:rPr>
          <w:rFonts w:ascii="Times New Roman" w:eastAsia="Times New Roman" w:hAnsi="Times New Roman" w:cs="Arial"/>
          <w:sz w:val="24"/>
          <w:szCs w:val="20"/>
        </w:rPr>
        <w:t xml:space="preserve">3. Md. Kamrul </w:t>
      </w:r>
      <w:r w:rsidR="002A3CF9">
        <w:rPr>
          <w:rFonts w:ascii="Times New Roman" w:eastAsia="Times New Roman" w:hAnsi="Times New Roman" w:cs="Arial"/>
          <w:sz w:val="24"/>
          <w:szCs w:val="20"/>
        </w:rPr>
        <w:t>I</w:t>
      </w:r>
      <w:r w:rsidR="002A3CF9" w:rsidRPr="002A3CF9">
        <w:rPr>
          <w:rFonts w:ascii="Times New Roman" w:eastAsia="Times New Roman" w:hAnsi="Times New Roman" w:cs="Arial"/>
          <w:sz w:val="24"/>
          <w:szCs w:val="20"/>
        </w:rPr>
        <w:t>slam</w:t>
      </w:r>
      <w:r w:rsidR="002A3CF9">
        <w:rPr>
          <w:rFonts w:ascii="Times New Roman" w:eastAsia="Times New Roman" w:hAnsi="Times New Roman" w:cs="Arial"/>
          <w:sz w:val="24"/>
          <w:szCs w:val="20"/>
        </w:rPr>
        <w:t xml:space="preserve">, </w:t>
      </w:r>
      <w:r w:rsidR="002A3CF9" w:rsidRPr="002A3CF9">
        <w:rPr>
          <w:rFonts w:ascii="Times New Roman" w:eastAsia="Times New Roman" w:hAnsi="Times New Roman" w:cs="Arial"/>
          <w:sz w:val="24"/>
          <w:szCs w:val="20"/>
        </w:rPr>
        <w:t>4. Md. Ayman</w:t>
      </w:r>
      <w:r w:rsidR="002A3CF9">
        <w:rPr>
          <w:rFonts w:ascii="Times New Roman" w:eastAsia="Times New Roman" w:hAnsi="Times New Roman" w:cs="Arial"/>
          <w:sz w:val="24"/>
          <w:szCs w:val="20"/>
        </w:rPr>
        <w:t xml:space="preserve">, </w:t>
      </w:r>
      <w:r w:rsidR="002A3CF9" w:rsidRPr="002A3CF9">
        <w:rPr>
          <w:rFonts w:ascii="Times New Roman" w:eastAsia="Times New Roman" w:hAnsi="Times New Roman" w:cs="Arial"/>
          <w:sz w:val="24"/>
          <w:szCs w:val="20"/>
        </w:rPr>
        <w:t xml:space="preserve">5. Shahina </w:t>
      </w:r>
      <w:r w:rsidR="002A3CF9">
        <w:rPr>
          <w:rFonts w:ascii="Times New Roman" w:eastAsia="Times New Roman" w:hAnsi="Times New Roman" w:cs="Arial"/>
          <w:sz w:val="24"/>
          <w:szCs w:val="20"/>
        </w:rPr>
        <w:t>A</w:t>
      </w:r>
      <w:r w:rsidR="002A3CF9" w:rsidRPr="002A3CF9">
        <w:rPr>
          <w:rFonts w:ascii="Times New Roman" w:eastAsia="Times New Roman" w:hAnsi="Times New Roman" w:cs="Arial"/>
          <w:sz w:val="24"/>
          <w:szCs w:val="20"/>
        </w:rPr>
        <w:t>froje</w:t>
      </w:r>
    </w:p>
    <w:p w14:paraId="2F0297E7" w14:textId="24F1AD89" w:rsidR="00EB1929" w:rsidRPr="00711EBD" w:rsidRDefault="002A3CF9" w:rsidP="002A3CF9">
      <w:pPr>
        <w:spacing w:after="0" w:line="360" w:lineRule="auto"/>
        <w:jc w:val="both"/>
        <w:rPr>
          <w:rFonts w:ascii="Times New Roman" w:eastAsia="Times New Roman" w:hAnsi="Times New Roman" w:cs="Arial"/>
          <w:sz w:val="24"/>
          <w:szCs w:val="20"/>
        </w:rPr>
      </w:pPr>
      <w:r w:rsidRPr="002A3CF9">
        <w:rPr>
          <w:rFonts w:ascii="Times New Roman" w:eastAsia="Times New Roman" w:hAnsi="Times New Roman" w:cs="Arial"/>
          <w:sz w:val="24"/>
          <w:szCs w:val="20"/>
        </w:rPr>
        <w:t xml:space="preserve">6. Nujhat </w:t>
      </w:r>
      <w:r>
        <w:rPr>
          <w:rFonts w:ascii="Times New Roman" w:eastAsia="Times New Roman" w:hAnsi="Times New Roman" w:cs="Arial"/>
          <w:sz w:val="24"/>
          <w:szCs w:val="20"/>
        </w:rPr>
        <w:t>S</w:t>
      </w:r>
      <w:r w:rsidRPr="002A3CF9">
        <w:rPr>
          <w:rFonts w:ascii="Times New Roman" w:eastAsia="Times New Roman" w:hAnsi="Times New Roman" w:cs="Arial"/>
          <w:sz w:val="24"/>
          <w:szCs w:val="20"/>
        </w:rPr>
        <w:t>harmin</w:t>
      </w:r>
      <w:r w:rsidR="001218FD">
        <w:rPr>
          <w:rFonts w:ascii="Times New Roman" w:eastAsia="Times New Roman" w:hAnsi="Times New Roman" w:cs="Arial"/>
          <w:sz w:val="24"/>
          <w:szCs w:val="20"/>
        </w:rPr>
        <w:t xml:space="preserve">, to support me through my internship by providing guidance. Without their help and guidance this analysis may not have seen the daylight. </w:t>
      </w:r>
    </w:p>
    <w:p w14:paraId="118A4CB1" w14:textId="77777777" w:rsidR="00EB1929" w:rsidRPr="00A975BB" w:rsidRDefault="00EB1929" w:rsidP="006F2AED">
      <w:pPr>
        <w:spacing w:after="0" w:line="360" w:lineRule="auto"/>
        <w:jc w:val="both"/>
        <w:rPr>
          <w:rFonts w:ascii="Times New Roman" w:eastAsia="Times New Roman" w:hAnsi="Times New Roman" w:cs="Arial"/>
          <w:sz w:val="20"/>
          <w:szCs w:val="20"/>
        </w:rPr>
      </w:pPr>
    </w:p>
    <w:p w14:paraId="3002859A" w14:textId="77777777" w:rsidR="00983195" w:rsidRDefault="00983195" w:rsidP="006F2AED">
      <w:pPr>
        <w:spacing w:after="0" w:line="360" w:lineRule="auto"/>
        <w:ind w:right="2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I would also want to submit a letter of reference from Dhaka Bank Limited, providing me with an opportunity to study for this renowned bank. Thank you especially for your support to the DBL Human Resource Detachment. The DBL has helped me to understand several aspects of my study, thanks to my expertise and knowledge. </w:t>
      </w:r>
    </w:p>
    <w:p w14:paraId="119224BC" w14:textId="77777777" w:rsidR="00983195" w:rsidRDefault="00983195" w:rsidP="006F2AED">
      <w:pPr>
        <w:spacing w:after="0" w:line="360" w:lineRule="auto"/>
        <w:ind w:right="260"/>
        <w:jc w:val="both"/>
        <w:rPr>
          <w:rFonts w:ascii="Times New Roman" w:eastAsia="Times New Roman" w:hAnsi="Times New Roman" w:cs="Arial"/>
          <w:sz w:val="24"/>
          <w:szCs w:val="20"/>
        </w:rPr>
      </w:pPr>
    </w:p>
    <w:p w14:paraId="46636244" w14:textId="77777777" w:rsidR="0047220C" w:rsidRDefault="00983195" w:rsidP="006F2AED">
      <w:pPr>
        <w:spacing w:after="0" w:line="360" w:lineRule="auto"/>
        <w:ind w:right="260"/>
        <w:jc w:val="both"/>
        <w:rPr>
          <w:rFonts w:ascii="Times New Roman" w:eastAsia="Times New Roman" w:hAnsi="Times New Roman" w:cs="Arial"/>
          <w:sz w:val="24"/>
          <w:szCs w:val="20"/>
        </w:rPr>
      </w:pPr>
      <w:r>
        <w:rPr>
          <w:rFonts w:ascii="Times New Roman" w:eastAsia="Times New Roman" w:hAnsi="Times New Roman" w:cs="Arial"/>
          <w:sz w:val="24"/>
          <w:szCs w:val="20"/>
        </w:rPr>
        <w:t>Finally, I want to thank everyone who spoke about my work, gave me useful proof, critiqued me and praised me. It's not sufficient to acknowledge that I am very thankful for their contributions to the research. I want to thank everyone from the bottom of my heart.</w:t>
      </w:r>
    </w:p>
    <w:p w14:paraId="014908F9" w14:textId="25E1115A" w:rsidR="00EB1929" w:rsidRDefault="00983195" w:rsidP="006F2AED">
      <w:pPr>
        <w:spacing w:after="0" w:line="360" w:lineRule="auto"/>
        <w:ind w:right="2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 </w:t>
      </w:r>
    </w:p>
    <w:p w14:paraId="104E7D6F" w14:textId="77777777" w:rsidR="0049106D" w:rsidRDefault="0049106D" w:rsidP="0049106D">
      <w:pPr>
        <w:spacing w:after="0" w:line="0" w:lineRule="atLeast"/>
        <w:rPr>
          <w:rFonts w:ascii="Times New Roman" w:eastAsia="Times New Roman" w:hAnsi="Times New Roman" w:cs="Arial"/>
          <w:sz w:val="24"/>
          <w:szCs w:val="20"/>
        </w:rPr>
      </w:pPr>
    </w:p>
    <w:p w14:paraId="533AC60E" w14:textId="77777777" w:rsidR="0049106D" w:rsidRDefault="0049106D" w:rsidP="0049106D">
      <w:pPr>
        <w:spacing w:after="0" w:line="0" w:lineRule="atLeast"/>
        <w:rPr>
          <w:rFonts w:ascii="Times New Roman" w:eastAsia="Times New Roman" w:hAnsi="Times New Roman" w:cs="Arial"/>
          <w:sz w:val="24"/>
          <w:szCs w:val="20"/>
        </w:rPr>
      </w:pPr>
    </w:p>
    <w:p w14:paraId="240473F8" w14:textId="2E2EC4A5" w:rsidR="00EB1929" w:rsidRPr="00A975BB" w:rsidRDefault="00EB1929" w:rsidP="0049106D">
      <w:pPr>
        <w:spacing w:after="0" w:line="0" w:lineRule="atLeast"/>
        <w:jc w:val="center"/>
        <w:rPr>
          <w:rFonts w:ascii="Cambria" w:eastAsia="Cambria" w:hAnsi="Cambria" w:cs="Arial"/>
          <w:b/>
          <w:color w:val="17365D"/>
          <w:sz w:val="40"/>
          <w:szCs w:val="20"/>
        </w:rPr>
      </w:pPr>
      <w:r w:rsidRPr="00A975BB">
        <w:rPr>
          <w:rFonts w:ascii="Cambria" w:eastAsia="Cambria" w:hAnsi="Cambria" w:cs="Arial"/>
          <w:b/>
          <w:color w:val="17365D"/>
          <w:sz w:val="40"/>
          <w:szCs w:val="20"/>
        </w:rPr>
        <w:t>Executive Summary</w:t>
      </w:r>
    </w:p>
    <w:p w14:paraId="59E1B5CD" w14:textId="77777777" w:rsidR="00EB1929" w:rsidRPr="00A975BB" w:rsidRDefault="00EB1929" w:rsidP="00EB1929">
      <w:pPr>
        <w:spacing w:after="0" w:line="20" w:lineRule="exact"/>
        <w:rPr>
          <w:rFonts w:ascii="Times New Roman" w:eastAsia="Times New Roman" w:hAnsi="Times New Roman" w:cs="Arial"/>
          <w:sz w:val="20"/>
          <w:szCs w:val="20"/>
        </w:rPr>
      </w:pPr>
      <w:r w:rsidRPr="00A975BB">
        <w:rPr>
          <w:rFonts w:ascii="Cambria" w:eastAsia="Cambria" w:hAnsi="Cambria" w:cs="Arial"/>
          <w:b/>
          <w:noProof/>
          <w:color w:val="17365D"/>
          <w:sz w:val="40"/>
          <w:szCs w:val="20"/>
        </w:rPr>
        <mc:AlternateContent>
          <mc:Choice Requires="wps">
            <w:drawing>
              <wp:anchor distT="0" distB="0" distL="114300" distR="114300" simplePos="0" relativeHeight="251666432" behindDoc="1" locked="0" layoutInCell="1" allowOverlap="1" wp14:anchorId="6FB62ACE" wp14:editId="30751305">
                <wp:simplePos x="0" y="0"/>
                <wp:positionH relativeFrom="column">
                  <wp:posOffset>-17780</wp:posOffset>
                </wp:positionH>
                <wp:positionV relativeFrom="paragraph">
                  <wp:posOffset>57785</wp:posOffset>
                </wp:positionV>
                <wp:extent cx="5979160" cy="0"/>
                <wp:effectExtent l="10795" t="10160" r="10795"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ED358" id="Straight Connector 3"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5pt" to="469.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" strokecolor="#4f81bd" strokeweight=".33858mm"/>
            </w:pict>
          </mc:Fallback>
        </mc:AlternateContent>
      </w:r>
    </w:p>
    <w:p w14:paraId="430868F7" w14:textId="77777777" w:rsidR="00EB1929" w:rsidRPr="00A975BB" w:rsidRDefault="00EB1929" w:rsidP="00EB1929">
      <w:pPr>
        <w:spacing w:after="0" w:line="200" w:lineRule="exact"/>
        <w:rPr>
          <w:rFonts w:ascii="Times New Roman" w:eastAsia="Times New Roman" w:hAnsi="Times New Roman" w:cs="Arial"/>
          <w:sz w:val="20"/>
          <w:szCs w:val="20"/>
        </w:rPr>
      </w:pPr>
    </w:p>
    <w:p w14:paraId="34AFB05C" w14:textId="77777777" w:rsidR="00EB1929" w:rsidRPr="00A975BB" w:rsidRDefault="00EB1929" w:rsidP="00EB1929">
      <w:pPr>
        <w:spacing w:after="0" w:line="233" w:lineRule="exact"/>
        <w:rPr>
          <w:rFonts w:ascii="Times New Roman" w:eastAsia="Times New Roman" w:hAnsi="Times New Roman" w:cs="Arial"/>
          <w:sz w:val="20"/>
          <w:szCs w:val="20"/>
        </w:rPr>
      </w:pPr>
    </w:p>
    <w:p w14:paraId="1086FA72" w14:textId="668347E6" w:rsidR="00F4509E" w:rsidRPr="00A975BB" w:rsidRDefault="00953670" w:rsidP="006F2AED">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Dhaka Bank Limited has nothing like the rapidly expanding finance world, in which they have a "Banking Excellence" goal. One of the leading financial institutions in the world seeks creativity through a competent and well-trained staff with a varied occupation. </w:t>
      </w:r>
    </w:p>
    <w:p w14:paraId="4A83E6C3" w14:textId="77777777" w:rsidR="00EB1929" w:rsidRPr="00A975BB" w:rsidRDefault="00EB1929" w:rsidP="006F2AED">
      <w:pPr>
        <w:spacing w:after="0" w:line="360" w:lineRule="auto"/>
        <w:jc w:val="both"/>
        <w:rPr>
          <w:rFonts w:ascii="Times New Roman" w:eastAsia="Times New Roman" w:hAnsi="Times New Roman" w:cs="Arial"/>
          <w:sz w:val="20"/>
          <w:szCs w:val="20"/>
        </w:rPr>
      </w:pPr>
    </w:p>
    <w:p w14:paraId="0659D8B8" w14:textId="2D7A0A4F" w:rsidR="00F4509E" w:rsidRPr="00A44DCF" w:rsidRDefault="00953670" w:rsidP="006F2AED">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One of the most critical activities of any organization is HR operations. The HR division of Dhaka </w:t>
      </w:r>
      <w:r w:rsidRPr="00A44DCF">
        <w:rPr>
          <w:rFonts w:ascii="Times New Roman" w:eastAsia="Times New Roman" w:hAnsi="Times New Roman" w:cs="Arial"/>
          <w:sz w:val="24"/>
          <w:szCs w:val="20"/>
        </w:rPr>
        <w:t xml:space="preserve">Bank is a great place to learn more about human capital. A superb team of HR administrators is responsible for all HR-related </w:t>
      </w:r>
      <w:r w:rsidR="00DF3B19" w:rsidRPr="00A44DCF">
        <w:rPr>
          <w:rFonts w:ascii="Times New Roman" w:eastAsia="Times New Roman" w:hAnsi="Times New Roman" w:cs="Arial"/>
          <w:sz w:val="24"/>
          <w:szCs w:val="20"/>
        </w:rPr>
        <w:t>matters</w:t>
      </w:r>
      <w:r w:rsidRPr="00A44DCF">
        <w:rPr>
          <w:rFonts w:ascii="Times New Roman" w:eastAsia="Times New Roman" w:hAnsi="Times New Roman" w:cs="Arial"/>
          <w:sz w:val="24"/>
          <w:szCs w:val="20"/>
        </w:rPr>
        <w:t xml:space="preserve">. Their diligent </w:t>
      </w:r>
      <w:r w:rsidR="00DF3B19" w:rsidRPr="00A44DCF">
        <w:rPr>
          <w:rFonts w:ascii="Times New Roman" w:eastAsia="Times New Roman" w:hAnsi="Times New Roman" w:cs="Arial"/>
          <w:sz w:val="24"/>
          <w:szCs w:val="20"/>
        </w:rPr>
        <w:t>effort</w:t>
      </w:r>
      <w:r w:rsidRPr="00A44DCF">
        <w:rPr>
          <w:rFonts w:ascii="Times New Roman" w:eastAsia="Times New Roman" w:hAnsi="Times New Roman" w:cs="Arial"/>
          <w:sz w:val="24"/>
          <w:szCs w:val="20"/>
        </w:rPr>
        <w:t xml:space="preserve"> allows them to select good applicants. They </w:t>
      </w:r>
      <w:r w:rsidR="00DF3B19" w:rsidRPr="00A44DCF">
        <w:rPr>
          <w:rFonts w:ascii="Times New Roman" w:eastAsia="Times New Roman" w:hAnsi="Times New Roman" w:cs="Arial"/>
          <w:sz w:val="24"/>
          <w:szCs w:val="20"/>
        </w:rPr>
        <w:t>uphold</w:t>
      </w:r>
      <w:r w:rsidRPr="00A44DCF">
        <w:rPr>
          <w:rFonts w:ascii="Times New Roman" w:eastAsia="Times New Roman" w:hAnsi="Times New Roman" w:cs="Arial"/>
          <w:sz w:val="24"/>
          <w:szCs w:val="20"/>
        </w:rPr>
        <w:t xml:space="preserve"> </w:t>
      </w:r>
      <w:r w:rsidR="00A44DCF" w:rsidRPr="00A44DCF">
        <w:rPr>
          <w:rFonts w:ascii="Times New Roman" w:eastAsia="Times New Roman" w:hAnsi="Times New Roman" w:cs="Arial"/>
          <w:sz w:val="24"/>
          <w:szCs w:val="20"/>
        </w:rPr>
        <w:t>a</w:t>
      </w:r>
      <w:r w:rsidRPr="00A44DCF">
        <w:rPr>
          <w:rFonts w:ascii="Times New Roman" w:eastAsia="Times New Roman" w:hAnsi="Times New Roman" w:cs="Arial"/>
          <w:sz w:val="24"/>
          <w:szCs w:val="20"/>
        </w:rPr>
        <w:t xml:space="preserve"> </w:t>
      </w:r>
      <w:r w:rsidR="00DF3B19" w:rsidRPr="00A44DCF">
        <w:rPr>
          <w:rFonts w:ascii="Times New Roman" w:eastAsia="Times New Roman" w:hAnsi="Times New Roman" w:cs="Arial"/>
          <w:sz w:val="24"/>
          <w:szCs w:val="20"/>
        </w:rPr>
        <w:t>genuine</w:t>
      </w:r>
      <w:r w:rsidRPr="00A44DCF">
        <w:rPr>
          <w:rFonts w:ascii="Times New Roman" w:eastAsia="Times New Roman" w:hAnsi="Times New Roman" w:cs="Arial"/>
          <w:sz w:val="24"/>
          <w:szCs w:val="20"/>
        </w:rPr>
        <w:t xml:space="preserve"> flow at the step of </w:t>
      </w:r>
      <w:r w:rsidR="00DF3B19" w:rsidRPr="00A44DCF">
        <w:rPr>
          <w:rFonts w:ascii="Times New Roman" w:eastAsia="Times New Roman" w:hAnsi="Times New Roman" w:cs="Arial"/>
          <w:sz w:val="24"/>
          <w:szCs w:val="20"/>
        </w:rPr>
        <w:t>drafting</w:t>
      </w:r>
      <w:r w:rsidRPr="00A44DCF">
        <w:rPr>
          <w:rFonts w:ascii="Times New Roman" w:eastAsia="Times New Roman" w:hAnsi="Times New Roman" w:cs="Arial"/>
          <w:sz w:val="24"/>
          <w:szCs w:val="20"/>
        </w:rPr>
        <w:t xml:space="preserve"> and </w:t>
      </w:r>
      <w:r w:rsidR="00DF3B19" w:rsidRPr="00A44DCF">
        <w:rPr>
          <w:rFonts w:ascii="Times New Roman" w:eastAsia="Times New Roman" w:hAnsi="Times New Roman" w:cs="Arial"/>
          <w:sz w:val="24"/>
          <w:szCs w:val="20"/>
        </w:rPr>
        <w:t>assortment</w:t>
      </w:r>
      <w:r w:rsidRPr="00A44DCF">
        <w:rPr>
          <w:rFonts w:ascii="Times New Roman" w:eastAsia="Times New Roman" w:hAnsi="Times New Roman" w:cs="Arial"/>
          <w:sz w:val="24"/>
          <w:szCs w:val="20"/>
        </w:rPr>
        <w:t xml:space="preserve">. The reduced roll-up rate shows that the recruitment and recruiting phase of Dhaka Bank is an outstanding example. </w:t>
      </w:r>
    </w:p>
    <w:p w14:paraId="35115E08" w14:textId="77777777" w:rsidR="00EB1929" w:rsidRPr="00A44DCF" w:rsidRDefault="00EB1929" w:rsidP="006F2AED">
      <w:pPr>
        <w:spacing w:after="0" w:line="360" w:lineRule="auto"/>
        <w:jc w:val="both"/>
        <w:rPr>
          <w:rFonts w:ascii="Times New Roman" w:eastAsia="Times New Roman" w:hAnsi="Times New Roman" w:cs="Arial"/>
          <w:sz w:val="20"/>
          <w:szCs w:val="20"/>
        </w:rPr>
      </w:pPr>
    </w:p>
    <w:p w14:paraId="6EDBA208" w14:textId="7C4BD3A0" w:rsidR="00F4509E" w:rsidRPr="00A44DCF" w:rsidRDefault="00596A3D" w:rsidP="006F2AED">
      <w:pPr>
        <w:spacing w:after="0" w:line="360" w:lineRule="auto"/>
        <w:jc w:val="both"/>
        <w:rPr>
          <w:rFonts w:ascii="Times New Roman" w:eastAsia="Times New Roman" w:hAnsi="Times New Roman" w:cs="Arial"/>
          <w:sz w:val="24"/>
          <w:szCs w:val="20"/>
        </w:rPr>
      </w:pPr>
      <w:r w:rsidRPr="00A44DCF">
        <w:rPr>
          <w:rFonts w:ascii="Times New Roman" w:eastAsia="Times New Roman" w:hAnsi="Times New Roman" w:cs="Arial"/>
          <w:sz w:val="24"/>
          <w:szCs w:val="20"/>
        </w:rPr>
        <w:t xml:space="preserve">The research focuses on the Institute of Human Resources. Given that the work demand at Dhaka Bank is significant for private commercial banks, highly skilled employees are needed who work hard, else the whole business would collapse. Such fancy people provide every firm with a huge problem. </w:t>
      </w:r>
    </w:p>
    <w:p w14:paraId="2006E9BF" w14:textId="77777777" w:rsidR="00EB1929" w:rsidRPr="00A44DCF" w:rsidRDefault="00EB1929" w:rsidP="006F2AED">
      <w:pPr>
        <w:spacing w:after="0" w:line="360" w:lineRule="auto"/>
        <w:jc w:val="both"/>
        <w:rPr>
          <w:rFonts w:ascii="Times New Roman" w:eastAsia="Times New Roman" w:hAnsi="Times New Roman" w:cs="Arial"/>
          <w:sz w:val="20"/>
          <w:szCs w:val="20"/>
        </w:rPr>
      </w:pPr>
    </w:p>
    <w:p w14:paraId="44421562" w14:textId="7CBE6BB0" w:rsidR="00EB1929" w:rsidRPr="00A44DCF" w:rsidRDefault="00504659" w:rsidP="006F2AED">
      <w:pPr>
        <w:spacing w:after="0" w:line="360" w:lineRule="auto"/>
        <w:jc w:val="both"/>
        <w:rPr>
          <w:rFonts w:ascii="Times New Roman" w:eastAsia="Times New Roman" w:hAnsi="Times New Roman" w:cs="Arial"/>
          <w:sz w:val="24"/>
          <w:szCs w:val="20"/>
        </w:rPr>
      </w:pPr>
      <w:r w:rsidRPr="00A44DCF">
        <w:rPr>
          <w:rFonts w:ascii="Times New Roman" w:eastAsia="Times New Roman" w:hAnsi="Times New Roman" w:cs="Arial"/>
          <w:sz w:val="24"/>
          <w:szCs w:val="20"/>
        </w:rPr>
        <w:t xml:space="preserve">The Human Resources Division will submit a general form to all other branches and divisions of the headquarters at the beginning of the year for the purpose of predicting future human capital demand in Dhaka Bank Ltd. (DBL). On the basis of the </w:t>
      </w:r>
      <w:r w:rsidR="00A44DCF" w:rsidRPr="00A44DCF">
        <w:rPr>
          <w:rFonts w:ascii="Times New Roman" w:eastAsia="Times New Roman" w:hAnsi="Times New Roman" w:cs="Arial"/>
          <w:sz w:val="24"/>
          <w:szCs w:val="20"/>
        </w:rPr>
        <w:t>data</w:t>
      </w:r>
      <w:r w:rsidRPr="00A44DCF">
        <w:rPr>
          <w:rFonts w:ascii="Times New Roman" w:eastAsia="Times New Roman" w:hAnsi="Times New Roman" w:cs="Arial"/>
          <w:sz w:val="24"/>
          <w:szCs w:val="20"/>
        </w:rPr>
        <w:t xml:space="preserve"> </w:t>
      </w:r>
      <w:r w:rsidR="00A44DCF" w:rsidRPr="00A44DCF">
        <w:rPr>
          <w:rFonts w:ascii="Times New Roman" w:eastAsia="Times New Roman" w:hAnsi="Times New Roman" w:cs="Arial"/>
          <w:sz w:val="24"/>
          <w:szCs w:val="20"/>
        </w:rPr>
        <w:t>collected</w:t>
      </w:r>
      <w:r w:rsidRPr="00A44DCF">
        <w:rPr>
          <w:rFonts w:ascii="Times New Roman" w:eastAsia="Times New Roman" w:hAnsi="Times New Roman" w:cs="Arial"/>
          <w:sz w:val="24"/>
          <w:szCs w:val="20"/>
        </w:rPr>
        <w:t xml:space="preserve"> from this method, the HR </w:t>
      </w:r>
      <w:r w:rsidR="00A44DCF" w:rsidRPr="00A44DCF">
        <w:rPr>
          <w:rFonts w:ascii="Times New Roman" w:eastAsia="Times New Roman" w:hAnsi="Times New Roman" w:cs="Arial"/>
          <w:sz w:val="24"/>
          <w:szCs w:val="20"/>
        </w:rPr>
        <w:t>detachment</w:t>
      </w:r>
      <w:r w:rsidRPr="00A44DCF">
        <w:rPr>
          <w:rFonts w:ascii="Times New Roman" w:eastAsia="Times New Roman" w:hAnsi="Times New Roman" w:cs="Arial"/>
          <w:sz w:val="24"/>
          <w:szCs w:val="20"/>
        </w:rPr>
        <w:t xml:space="preserve"> estimate the staff requirement of the year. Then the HR Division trains and hires a variety of qualified and efficient staff of the bank. DBL uses both the </w:t>
      </w:r>
      <w:r w:rsidR="00A44DCF" w:rsidRPr="00A44DCF">
        <w:rPr>
          <w:rFonts w:ascii="Times New Roman" w:eastAsia="Times New Roman" w:hAnsi="Times New Roman" w:cs="Arial"/>
          <w:sz w:val="24"/>
          <w:szCs w:val="20"/>
        </w:rPr>
        <w:t xml:space="preserve">drafting and assortment </w:t>
      </w:r>
      <w:r w:rsidRPr="00A44DCF">
        <w:rPr>
          <w:rFonts w:ascii="Times New Roman" w:eastAsia="Times New Roman" w:hAnsi="Times New Roman" w:cs="Arial"/>
          <w:sz w:val="24"/>
          <w:szCs w:val="20"/>
        </w:rPr>
        <w:t xml:space="preserve">processes, </w:t>
      </w:r>
      <w:r w:rsidR="00A44DCF" w:rsidRPr="00A44DCF">
        <w:rPr>
          <w:rFonts w:ascii="Times New Roman" w:eastAsia="Times New Roman" w:hAnsi="Times New Roman" w:cs="Arial"/>
          <w:sz w:val="24"/>
          <w:szCs w:val="20"/>
        </w:rPr>
        <w:t>nevertheless</w:t>
      </w:r>
      <w:r w:rsidRPr="00A44DCF">
        <w:rPr>
          <w:rFonts w:ascii="Times New Roman" w:eastAsia="Times New Roman" w:hAnsi="Times New Roman" w:cs="Arial"/>
          <w:sz w:val="24"/>
          <w:szCs w:val="20"/>
        </w:rPr>
        <w:t xml:space="preserve"> the procedure differs according to the nature of job since it is such a major organization. </w:t>
      </w:r>
    </w:p>
    <w:p w14:paraId="363B3801" w14:textId="77777777" w:rsidR="00EB1929" w:rsidRPr="00A44DCF" w:rsidRDefault="00EB1929" w:rsidP="006F2AED">
      <w:pPr>
        <w:spacing w:after="0" w:line="360" w:lineRule="auto"/>
        <w:jc w:val="both"/>
        <w:rPr>
          <w:rFonts w:ascii="Times New Roman" w:eastAsia="Times New Roman" w:hAnsi="Times New Roman" w:cs="Arial"/>
          <w:sz w:val="20"/>
          <w:szCs w:val="20"/>
        </w:rPr>
      </w:pPr>
    </w:p>
    <w:p w14:paraId="18E04B51" w14:textId="726E590E" w:rsidR="00EB1929" w:rsidRPr="00A44DCF" w:rsidRDefault="00504659" w:rsidP="006F2AED">
      <w:pPr>
        <w:spacing w:after="0" w:line="360" w:lineRule="auto"/>
        <w:ind w:right="180"/>
        <w:jc w:val="both"/>
        <w:rPr>
          <w:rFonts w:ascii="Times New Roman" w:eastAsia="Times New Roman" w:hAnsi="Times New Roman" w:cs="Arial"/>
          <w:sz w:val="24"/>
          <w:szCs w:val="20"/>
        </w:rPr>
      </w:pPr>
      <w:r w:rsidRPr="00A44DCF">
        <w:rPr>
          <w:rFonts w:ascii="Times New Roman" w:eastAsia="Times New Roman" w:hAnsi="Times New Roman" w:cs="Arial"/>
          <w:sz w:val="24"/>
          <w:szCs w:val="20"/>
        </w:rPr>
        <w:t xml:space="preserve">A commercial bank's performance depends heavily on the quality of service offered to its clients. The efficiency of the service is determined by the skill and efficiency of the workers. Consequently, if the right person is hired for each job, DBL must be careful. Improve the recruitment and assessment phase of DBL. While DBL is well integrated in its overall method of recruitment and selection, space for development remains. It is necessary to upgrade both policy and practice. </w:t>
      </w:r>
      <w:r w:rsidR="00F4509E" w:rsidRPr="00A44DCF">
        <w:rPr>
          <w:rFonts w:ascii="Times New Roman" w:eastAsia="Times New Roman" w:hAnsi="Times New Roman" w:cs="Arial"/>
          <w:sz w:val="24"/>
          <w:szCs w:val="20"/>
        </w:rPr>
        <w:t xml:space="preserve"> </w:t>
      </w:r>
    </w:p>
    <w:p w14:paraId="3BAE2D16" w14:textId="77777777" w:rsidR="00EB1929" w:rsidRPr="00A975BB" w:rsidRDefault="00EB1929" w:rsidP="00EB1929">
      <w:pPr>
        <w:spacing w:after="0" w:line="342" w:lineRule="auto"/>
        <w:ind w:right="260"/>
        <w:rPr>
          <w:rFonts w:ascii="Times New Roman" w:eastAsia="Times New Roman" w:hAnsi="Times New Roman" w:cs="Arial"/>
          <w:sz w:val="24"/>
          <w:szCs w:val="20"/>
        </w:rPr>
      </w:pPr>
    </w:p>
    <w:sdt>
      <w:sdtPr>
        <w:rPr>
          <w:rFonts w:asciiTheme="minorHAnsi" w:eastAsiaTheme="minorEastAsia" w:hAnsiTheme="minorHAnsi" w:cstheme="minorBidi"/>
          <w:color w:val="auto"/>
          <w:sz w:val="22"/>
          <w:szCs w:val="22"/>
        </w:rPr>
        <w:id w:val="1800568253"/>
        <w:docPartObj>
          <w:docPartGallery w:val="Table of Contents"/>
          <w:docPartUnique/>
        </w:docPartObj>
      </w:sdtPr>
      <w:sdtEndPr>
        <w:rPr>
          <w:b/>
          <w:bCs/>
          <w:noProof/>
        </w:rPr>
      </w:sdtEndPr>
      <w:sdtContent>
        <w:p w14:paraId="31DF6CBC" w14:textId="50A30B06" w:rsidR="0075076A" w:rsidRPr="00872701" w:rsidRDefault="00691B24" w:rsidP="00877F0A">
          <w:pPr>
            <w:pStyle w:val="TOCHeading"/>
            <w:jc w:val="center"/>
            <w:rPr>
              <w:rFonts w:ascii="Edwardian Script ITC" w:hAnsi="Edwardian Script ITC"/>
              <w:b/>
              <w:bCs/>
              <w:sz w:val="56"/>
              <w:szCs w:val="36"/>
              <w:u w:val="single"/>
            </w:rPr>
          </w:pPr>
          <w:r w:rsidRPr="00872701">
            <w:rPr>
              <w:rStyle w:val="Hyperlink"/>
              <w:rFonts w:ascii="Edwardian Script ITC" w:eastAsia="Cambria" w:hAnsi="Edwardian Script ITC"/>
              <w:b/>
              <w:bCs/>
              <w:noProof/>
              <w:sz w:val="56"/>
              <w:szCs w:val="36"/>
              <w:u w:val="none"/>
            </w:rPr>
            <mc:AlternateContent>
              <mc:Choice Requires="wpg">
                <w:drawing>
                  <wp:anchor distT="0" distB="0" distL="457200" distR="457200" simplePos="0" relativeHeight="251735040" behindDoc="0" locked="0" layoutInCell="1" allowOverlap="1" wp14:anchorId="4EFEE9A6" wp14:editId="7137A006">
                    <wp:simplePos x="0" y="0"/>
                    <wp:positionH relativeFrom="page">
                      <wp:align>left</wp:align>
                    </wp:positionH>
                    <mc:AlternateContent>
                      <mc:Choice Requires="wp14">
                        <wp:positionV relativeFrom="page">
                          <wp14:pctPosVOffset>2300</wp14:pctPosVOffset>
                        </wp:positionV>
                      </mc:Choice>
                      <mc:Fallback>
                        <wp:positionV relativeFrom="page">
                          <wp:posOffset>231140</wp:posOffset>
                        </wp:positionV>
                      </mc:Fallback>
                    </mc:AlternateContent>
                    <wp:extent cx="878205" cy="9372600"/>
                    <wp:effectExtent l="0" t="0" r="0" b="0"/>
                    <wp:wrapSquare wrapText="bothSides"/>
                    <wp:docPr id="179" name="Group 179"/>
                    <wp:cNvGraphicFramePr/>
                    <a:graphic xmlns:a="http://schemas.openxmlformats.org/drawingml/2006/main">
                      <a:graphicData uri="http://schemas.microsoft.com/office/word/2010/wordprocessingGroup">
                        <wpg:wgp>
                          <wpg:cNvGrpSpPr/>
                          <wpg:grpSpPr>
                            <a:xfrm>
                              <a:off x="0" y="0"/>
                              <a:ext cx="878232" cy="9372600"/>
                              <a:chOff x="0" y="0"/>
                              <a:chExt cx="1209995" cy="9372600"/>
                            </a:xfrm>
                          </wpg:grpSpPr>
                          <wpg:grpSp>
                            <wpg:cNvPr id="180" name="Group 180"/>
                            <wpg:cNvGrpSpPr/>
                            <wpg:grpSpPr>
                              <a:xfrm>
                                <a:off x="0" y="0"/>
                                <a:ext cx="1147005" cy="9372600"/>
                                <a:chOff x="0" y="0"/>
                                <a:chExt cx="1147005" cy="9372600"/>
                              </a:xfrm>
                            </wpg:grpSpPr>
                            <wps:wsp>
                              <wps:cNvPr id="181" name="Rectangle 181"/>
                              <wps:cNvSpPr/>
                              <wps:spPr>
                                <a:xfrm>
                                  <a:off x="0" y="0"/>
                                  <a:ext cx="914400" cy="937260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2" name="Group 182"/>
                              <wpg:cNvGrpSpPr/>
                              <wpg:grpSpPr>
                                <a:xfrm>
                                  <a:off x="227565" y="0"/>
                                  <a:ext cx="919440" cy="9372600"/>
                                  <a:chOff x="-1" y="0"/>
                                  <a:chExt cx="919440" cy="9372600"/>
                                </a:xfrm>
                              </wpg:grpSpPr>
                              <wps:wsp>
                                <wps:cNvPr id="183" name="Rectangle 5"/>
                                <wps:cNvSpPr/>
                                <wps:spPr>
                                  <a:xfrm>
                                    <a:off x="0" y="0"/>
                                    <a:ext cx="667512" cy="9363456"/>
                                  </a:xfrm>
                                  <a:custGeom>
                                    <a:avLst/>
                                    <a:gdLst>
                                      <a:gd name="connsiteX0" fmla="*/ 0 w 667707"/>
                                      <a:gd name="connsiteY0" fmla="*/ 0 h 9363456"/>
                                      <a:gd name="connsiteX1" fmla="*/ 667707 w 667707"/>
                                      <a:gd name="connsiteY1" fmla="*/ 0 h 9363456"/>
                                      <a:gd name="connsiteX2" fmla="*/ 667707 w 667707"/>
                                      <a:gd name="connsiteY2" fmla="*/ 9363456 h 9363456"/>
                                      <a:gd name="connsiteX3" fmla="*/ 0 w 667707"/>
                                      <a:gd name="connsiteY3" fmla="*/ 9363456 h 9363456"/>
                                      <a:gd name="connsiteX4" fmla="*/ 0 w 667707"/>
                                      <a:gd name="connsiteY4" fmla="*/ 0 h 9363456"/>
                                      <a:gd name="connsiteX0" fmla="*/ 0 w 667718"/>
                                      <a:gd name="connsiteY0" fmla="*/ 0 h 9363456"/>
                                      <a:gd name="connsiteX1" fmla="*/ 667707 w 667718"/>
                                      <a:gd name="connsiteY1" fmla="*/ 0 h 9363456"/>
                                      <a:gd name="connsiteX2" fmla="*/ 667718 w 667718"/>
                                      <a:gd name="connsiteY2" fmla="*/ 3971925 h 9363456"/>
                                      <a:gd name="connsiteX3" fmla="*/ 667707 w 667718"/>
                                      <a:gd name="connsiteY3" fmla="*/ 9363456 h 9363456"/>
                                      <a:gd name="connsiteX4" fmla="*/ 0 w 667718"/>
                                      <a:gd name="connsiteY4" fmla="*/ 9363456 h 9363456"/>
                                      <a:gd name="connsiteX5" fmla="*/ 0 w 667718"/>
                                      <a:gd name="connsiteY5" fmla="*/ 0 h 9363456"/>
                                      <a:gd name="connsiteX0" fmla="*/ 0 w 667707"/>
                                      <a:gd name="connsiteY0" fmla="*/ 0 h 9363456"/>
                                      <a:gd name="connsiteX1" fmla="*/ 667707 w 667707"/>
                                      <a:gd name="connsiteY1" fmla="*/ 0 h 9363456"/>
                                      <a:gd name="connsiteX2" fmla="*/ 448643 w 667707"/>
                                      <a:gd name="connsiteY2" fmla="*/ 5314677 h 9363456"/>
                                      <a:gd name="connsiteX3" fmla="*/ 667707 w 667707"/>
                                      <a:gd name="connsiteY3" fmla="*/ 9363456 h 9363456"/>
                                      <a:gd name="connsiteX4" fmla="*/ 0 w 667707"/>
                                      <a:gd name="connsiteY4" fmla="*/ 9363456 h 9363456"/>
                                      <a:gd name="connsiteX5" fmla="*/ 0 w 667707"/>
                                      <a:gd name="connsiteY5" fmla="*/ 0 h 936345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67707" h="9363456">
                                        <a:moveTo>
                                          <a:pt x="0" y="0"/>
                                        </a:moveTo>
                                        <a:lnTo>
                                          <a:pt x="667707" y="0"/>
                                        </a:lnTo>
                                        <a:cubicBezTo>
                                          <a:pt x="667711" y="1323975"/>
                                          <a:pt x="448639" y="3990702"/>
                                          <a:pt x="448643" y="5314677"/>
                                        </a:cubicBezTo>
                                        <a:cubicBezTo>
                                          <a:pt x="448639" y="7111854"/>
                                          <a:pt x="667711" y="7566279"/>
                                          <a:pt x="667707" y="9363456"/>
                                        </a:cubicBezTo>
                                        <a:lnTo>
                                          <a:pt x="0" y="9363456"/>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Rectangle 184"/>
                                <wps:cNvSpPr/>
                                <wps:spPr>
                                  <a:xfrm>
                                    <a:off x="-1" y="0"/>
                                    <a:ext cx="919440" cy="9372600"/>
                                  </a:xfrm>
                                  <a:prstGeom prst="rect">
                                    <a:avLst/>
                                  </a:prstGeom>
                                  <a:blipFill>
                                    <a:blip r:embed="rId15"/>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85" name="Text Box 185"/>
                            <wps:cNvSpPr txBox="1"/>
                            <wps:spPr>
                              <a:xfrm flipV="1">
                                <a:off x="1147005" y="8340026"/>
                                <a:ext cx="62990" cy="457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4472C4" w:themeColor="accent1"/>
                                      <w:sz w:val="26"/>
                                      <w:szCs w:val="26"/>
                                    </w:rPr>
                                    <w:id w:val="-1162160802"/>
                                    <w:temporary/>
                                    <w:showingPlcHdr/>
                                    <w15:appearance w15:val="hidden"/>
                                    <w:text/>
                                  </w:sdtPr>
                                  <w:sdtEndPr/>
                                  <w:sdtContent>
                                    <w:p w14:paraId="07F4B1F6" w14:textId="77777777" w:rsidR="001F6644" w:rsidRDefault="001F6644">
                                      <w:pPr>
                                        <w:pStyle w:val="TOCHeading"/>
                                        <w:spacing w:before="120"/>
                                        <w:rPr>
                                          <w:color w:val="4472C4" w:themeColor="accent1"/>
                                          <w:sz w:val="26"/>
                                          <w:szCs w:val="26"/>
                                        </w:rPr>
                                      </w:pPr>
                                      <w:r>
                                        <w:rPr>
                                          <w:color w:val="4472C4" w:themeColor="accent1"/>
                                          <w:sz w:val="26"/>
                                          <w:szCs w:val="26"/>
                                        </w:rPr>
                                        <w:t>[Sidebar Title]</w:t>
                                      </w:r>
                                    </w:p>
                                  </w:sdtContent>
                                </w:sdt>
                                <w:sdt>
                                  <w:sdtPr>
                                    <w:rPr>
                                      <w:color w:val="7F7F7F" w:themeColor="text1" w:themeTint="80"/>
                                      <w:sz w:val="20"/>
                                      <w:szCs w:val="20"/>
                                    </w:rPr>
                                    <w:id w:val="-468209945"/>
                                    <w:temporary/>
                                    <w:showingPlcHdr/>
                                    <w15:appearance w15:val="hidden"/>
                                  </w:sdtPr>
                                  <w:sdtEndPr/>
                                  <w:sdtContent>
                                    <w:p w14:paraId="515BF153" w14:textId="77777777" w:rsidR="001F6644" w:rsidRDefault="001F6644">
                                      <w:pPr>
                                        <w:rPr>
                                          <w:color w:val="7F7F7F" w:themeColor="text1" w:themeTint="80"/>
                                          <w:sz w:val="20"/>
                                          <w:szCs w:val="20"/>
                                        </w:rPr>
                                      </w:pPr>
                                      <w:r>
                                        <w:rPr>
                                          <w:color w:val="7F7F7F" w:themeColor="text1" w:themeTint="80"/>
                                          <w:sz w:val="20"/>
                                          <w:szCs w:val="20"/>
                                        </w:rPr>
                                        <w:t>[Sidebars are great for calling out important points from your text or adding additional info for quick reference, such as a schedule.</w:t>
                                      </w:r>
                                    </w:p>
                                    <w:p w14:paraId="4F45D784" w14:textId="77777777" w:rsidR="001F6644" w:rsidRDefault="001F6644">
                                      <w:pPr>
                                        <w:rPr>
                                          <w:color w:val="7F7F7F" w:themeColor="text1" w:themeTint="80"/>
                                          <w:sz w:val="20"/>
                                          <w:szCs w:val="20"/>
                                        </w:rPr>
                                      </w:pPr>
                                      <w:r>
                                        <w:rPr>
                                          <w:color w:val="7F7F7F" w:themeColor="text1" w:themeTint="80"/>
                                          <w:sz w:val="20"/>
                                          <w:szCs w:val="20"/>
                                        </w:rPr>
                                        <w:t>They are typically placed on the left, right, top or bottom of the page. But you can easily drag them to any position you prefer.</w:t>
                                      </w:r>
                                    </w:p>
                                    <w:p w14:paraId="4569BF0A" w14:textId="77777777" w:rsidR="001F6644" w:rsidRDefault="001F6644">
                                      <w:pPr>
                                        <w:rPr>
                                          <w:color w:val="7F7F7F" w:themeColor="text1" w:themeTint="80"/>
                                          <w:sz w:val="20"/>
                                          <w:szCs w:val="20"/>
                                        </w:rPr>
                                      </w:pPr>
                                      <w:r>
                                        <w:rPr>
                                          <w:color w:val="7F7F7F" w:themeColor="text1" w:themeTint="80"/>
                                          <w:sz w:val="20"/>
                                          <w:szCs w:val="20"/>
                                        </w:rPr>
                                        <w:t>When you’re ready to add your content, just click here and start typing.]</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93200</wp14:pctHeight>
                    </wp14:sizeRelV>
                  </wp:anchor>
                </w:drawing>
              </mc:Choice>
              <mc:Fallback>
                <w:pict>
                  <v:group w14:anchorId="4EFEE9A6" id="Group 179" o:spid="_x0000_s1028" style="position:absolute;left:0;text-align:left;margin-left:0;margin-top:0;width:69.15pt;height:738pt;z-index:251735040;mso-height-percent:932;mso-top-percent:23;mso-wrap-distance-left:36pt;mso-wrap-distance-right:36pt;mso-position-horizontal:left;mso-position-horizontal-relative:page;mso-position-vertical-relative:page;mso-height-percent:932;mso-top-percent:23;mso-width-relative:margin" coordsize="12099,93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">
                    <v:group id="Group 180" o:spid="_x0000_s1029" style="position:absolute;width:11470;height:93726" coordsize="11470,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rect id="Rectangle 181" o:spid="_x0000_s1030" style="position:absolute;width:914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" fillcolor="white [3212]" stroked="f" strokeweight="1pt">
                        <v:fill opacity="0"/>
                      </v:rect>
                      <v:group id="Group 182" o:spid="_x0000_s1031" style="position:absolute;left:2275;width:9195;height:93726" coordorigin="" coordsize="9194,9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Rectangle 5" o:spid="_x0000_s1032" style="position:absolute;width:6675;height:93634;visibility:visible;mso-wrap-style:square;v-text-anchor:middle" coordsize="667707,936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" path="m,l667707,v4,1323975,-219068,3990702,-219064,5314677c448639,7111854,667711,7566279,667707,9363456l,9363456,,xe" fillcolor="#4472c4 [3204]" stroked="f" strokeweight="1pt">
                          <v:stroke joinstyle="miter"/>
                          <v:path arrowok="t" o:connecttype="custom" o:connectlocs="0,0;667512,0;448512,5314677;667512,9363456;0,9363456;0,0" o:connectangles="0,0,0,0,0,0"/>
                        </v:shape>
                        <v:rect id="Rectangle 184" o:spid="_x0000_s1033" style="position:absolute;width:9194;height:93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" stroked="f" strokeweight="1pt">
                          <v:fill r:id="rId16" o:title="" recolor="t" rotate="t" type="frame"/>
                        </v:rect>
                      </v:group>
                    </v:group>
                    <v:shape id="Text Box 185" o:spid="_x0000_s1034" type="#_x0000_t202" style="position:absolute;left:11470;top:83400;width:629;height:45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" filled="f" stroked="f" strokeweight=".5pt">
                      <v:textbox inset="0,0,0,0">
                        <w:txbxContent>
                          <w:sdt>
                            <w:sdtPr>
                              <w:rPr>
                                <w:color w:val="4472C4" w:themeColor="accent1"/>
                                <w:sz w:val="26"/>
                                <w:szCs w:val="26"/>
                              </w:rPr>
                              <w:id w:val="-1162160802"/>
                              <w:temporary/>
                              <w:showingPlcHdr/>
                              <w15:appearance w15:val="hidden"/>
                              <w:text/>
                            </w:sdtPr>
                            <w:sdtEndPr/>
                            <w:sdtContent>
                              <w:p w14:paraId="07F4B1F6" w14:textId="77777777" w:rsidR="001F6644" w:rsidRDefault="001F6644">
                                <w:pPr>
                                  <w:pStyle w:val="TOCHeading"/>
                                  <w:spacing w:before="120"/>
                                  <w:rPr>
                                    <w:color w:val="4472C4" w:themeColor="accent1"/>
                                    <w:sz w:val="26"/>
                                    <w:szCs w:val="26"/>
                                  </w:rPr>
                                </w:pPr>
                                <w:r>
                                  <w:rPr>
                                    <w:color w:val="4472C4" w:themeColor="accent1"/>
                                    <w:sz w:val="26"/>
                                    <w:szCs w:val="26"/>
                                  </w:rPr>
                                  <w:t>[Sidebar Title]</w:t>
                                </w:r>
                              </w:p>
                            </w:sdtContent>
                          </w:sdt>
                          <w:sdt>
                            <w:sdtPr>
                              <w:rPr>
                                <w:color w:val="7F7F7F" w:themeColor="text1" w:themeTint="80"/>
                                <w:sz w:val="20"/>
                                <w:szCs w:val="20"/>
                              </w:rPr>
                              <w:id w:val="-468209945"/>
                              <w:temporary/>
                              <w:showingPlcHdr/>
                              <w15:appearance w15:val="hidden"/>
                            </w:sdtPr>
                            <w:sdtEndPr/>
                            <w:sdtContent>
                              <w:p w14:paraId="515BF153" w14:textId="77777777" w:rsidR="001F6644" w:rsidRDefault="001F6644">
                                <w:pPr>
                                  <w:rPr>
                                    <w:color w:val="7F7F7F" w:themeColor="text1" w:themeTint="80"/>
                                    <w:sz w:val="20"/>
                                    <w:szCs w:val="20"/>
                                  </w:rPr>
                                </w:pPr>
                                <w:r>
                                  <w:rPr>
                                    <w:color w:val="7F7F7F" w:themeColor="text1" w:themeTint="80"/>
                                    <w:sz w:val="20"/>
                                    <w:szCs w:val="20"/>
                                  </w:rPr>
                                  <w:t>[Sidebars are great for calling out important points from your text or adding additional info for quick reference, such as a schedule.</w:t>
                                </w:r>
                              </w:p>
                              <w:p w14:paraId="4F45D784" w14:textId="77777777" w:rsidR="001F6644" w:rsidRDefault="001F6644">
                                <w:pPr>
                                  <w:rPr>
                                    <w:color w:val="7F7F7F" w:themeColor="text1" w:themeTint="80"/>
                                    <w:sz w:val="20"/>
                                    <w:szCs w:val="20"/>
                                  </w:rPr>
                                </w:pPr>
                                <w:r>
                                  <w:rPr>
                                    <w:color w:val="7F7F7F" w:themeColor="text1" w:themeTint="80"/>
                                    <w:sz w:val="20"/>
                                    <w:szCs w:val="20"/>
                                  </w:rPr>
                                  <w:t>They are typically placed on the left, right, top or bottom of the page. But you can easily drag them to any position you prefer.</w:t>
                                </w:r>
                              </w:p>
                              <w:p w14:paraId="4569BF0A" w14:textId="77777777" w:rsidR="001F6644" w:rsidRDefault="001F6644">
                                <w:pPr>
                                  <w:rPr>
                                    <w:color w:val="7F7F7F" w:themeColor="text1" w:themeTint="80"/>
                                    <w:sz w:val="20"/>
                                    <w:szCs w:val="20"/>
                                  </w:rPr>
                                </w:pPr>
                                <w:r>
                                  <w:rPr>
                                    <w:color w:val="7F7F7F" w:themeColor="text1" w:themeTint="80"/>
                                    <w:sz w:val="20"/>
                                    <w:szCs w:val="20"/>
                                  </w:rPr>
                                  <w:t>When you’re ready to add your content, just click here and start typing.]</w:t>
                                </w:r>
                              </w:p>
                            </w:sdtContent>
                          </w:sdt>
                        </w:txbxContent>
                      </v:textbox>
                    </v:shape>
                    <w10:wrap type="square" anchorx="page" anchory="page"/>
                  </v:group>
                </w:pict>
              </mc:Fallback>
            </mc:AlternateContent>
          </w:r>
          <w:r w:rsidR="0075076A" w:rsidRPr="00872701">
            <w:rPr>
              <w:rFonts w:ascii="Edwardian Script ITC" w:hAnsi="Edwardian Script ITC"/>
              <w:b/>
              <w:bCs/>
              <w:sz w:val="56"/>
              <w:szCs w:val="36"/>
            </w:rPr>
            <w:t>Table</w:t>
          </w:r>
          <w:r w:rsidR="0075076A" w:rsidRPr="00872701">
            <w:rPr>
              <w:rFonts w:ascii="Edwardian Script ITC" w:hAnsi="Edwardian Script ITC"/>
              <w:b/>
              <w:bCs/>
              <w:sz w:val="56"/>
              <w:szCs w:val="36"/>
              <w:u w:val="single"/>
            </w:rPr>
            <w:t xml:space="preserve"> of </w:t>
          </w:r>
          <w:r w:rsidR="0075076A" w:rsidRPr="00872701">
            <w:rPr>
              <w:rFonts w:ascii="Edwardian Script ITC" w:hAnsi="Edwardian Script ITC"/>
              <w:b/>
              <w:bCs/>
              <w:sz w:val="56"/>
              <w:szCs w:val="36"/>
            </w:rPr>
            <w:t>Contents</w:t>
          </w:r>
        </w:p>
        <w:p w14:paraId="59AA0673" w14:textId="7F817E26" w:rsidR="006720F2" w:rsidRPr="00877F0A" w:rsidRDefault="0075076A" w:rsidP="00877F0A">
          <w:pPr>
            <w:pStyle w:val="TOC1"/>
            <w:tabs>
              <w:tab w:val="right" w:leader="dot" w:pos="9350"/>
            </w:tabs>
            <w:rPr>
              <w:noProof/>
              <w:color w:val="00B0F0"/>
              <w:sz w:val="28"/>
              <w:szCs w:val="28"/>
            </w:rPr>
          </w:pPr>
          <w:r w:rsidRPr="00877F0A">
            <w:rPr>
              <w:color w:val="00B0F0"/>
              <w:sz w:val="28"/>
              <w:szCs w:val="28"/>
            </w:rPr>
            <w:fldChar w:fldCharType="begin"/>
          </w:r>
          <w:r w:rsidRPr="00877F0A">
            <w:rPr>
              <w:color w:val="00B0F0"/>
              <w:sz w:val="28"/>
              <w:szCs w:val="28"/>
            </w:rPr>
            <w:instrText xml:space="preserve"> TOC \o "1-3" \h \z \u </w:instrText>
          </w:r>
          <w:r w:rsidRPr="00877F0A">
            <w:rPr>
              <w:color w:val="00B0F0"/>
              <w:sz w:val="28"/>
              <w:szCs w:val="28"/>
            </w:rPr>
            <w:fldChar w:fldCharType="separate"/>
          </w:r>
          <w:hyperlink w:anchor="_Toc69938131" w:history="1">
            <w:r w:rsidR="006720F2" w:rsidRPr="00877F0A">
              <w:rPr>
                <w:rStyle w:val="Hyperlink"/>
                <w:noProof/>
                <w:color w:val="00B0F0"/>
                <w:sz w:val="28"/>
                <w:szCs w:val="28"/>
              </w:rPr>
              <w:t>1.1 Introduction</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_Toc69938131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w:t>
            </w:r>
            <w:r w:rsidR="006720F2" w:rsidRPr="00877F0A">
              <w:rPr>
                <w:noProof/>
                <w:webHidden/>
                <w:color w:val="00B0F0"/>
                <w:sz w:val="28"/>
                <w:szCs w:val="28"/>
              </w:rPr>
              <w:fldChar w:fldCharType="end"/>
            </w:r>
          </w:hyperlink>
        </w:p>
        <w:p w14:paraId="6AC65200" w14:textId="11575E8A" w:rsidR="006720F2" w:rsidRPr="00877F0A" w:rsidRDefault="00657FC7" w:rsidP="00877F0A">
          <w:pPr>
            <w:pStyle w:val="TOC1"/>
            <w:tabs>
              <w:tab w:val="right" w:leader="dot" w:pos="9350"/>
            </w:tabs>
            <w:rPr>
              <w:noProof/>
              <w:color w:val="00B0F0"/>
              <w:sz w:val="28"/>
              <w:szCs w:val="28"/>
            </w:rPr>
          </w:pPr>
          <w:hyperlink w:anchor="_Toc69938132" w:history="1">
            <w:r w:rsidR="006720F2" w:rsidRPr="00877F0A">
              <w:rPr>
                <w:rStyle w:val="Hyperlink"/>
                <w:rFonts w:eastAsia="Cambria"/>
                <w:noProof/>
                <w:color w:val="00B0F0"/>
                <w:sz w:val="28"/>
                <w:szCs w:val="28"/>
              </w:rPr>
              <w:t>1.2 Objective of the report</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_Toc69938132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w:t>
            </w:r>
            <w:r w:rsidR="006720F2" w:rsidRPr="00877F0A">
              <w:rPr>
                <w:noProof/>
                <w:webHidden/>
                <w:color w:val="00B0F0"/>
                <w:sz w:val="28"/>
                <w:szCs w:val="28"/>
              </w:rPr>
              <w:fldChar w:fldCharType="end"/>
            </w:r>
          </w:hyperlink>
        </w:p>
        <w:p w14:paraId="5544BD3D" w14:textId="2D2480C4" w:rsidR="006720F2" w:rsidRPr="00877F0A" w:rsidRDefault="00657FC7" w:rsidP="00877F0A">
          <w:pPr>
            <w:pStyle w:val="TOC1"/>
            <w:tabs>
              <w:tab w:val="right" w:leader="dot" w:pos="9350"/>
            </w:tabs>
            <w:rPr>
              <w:noProof/>
              <w:color w:val="00B0F0"/>
              <w:sz w:val="28"/>
              <w:szCs w:val="28"/>
            </w:rPr>
          </w:pPr>
          <w:hyperlink w:anchor="_Toc69938133" w:history="1">
            <w:r w:rsidR="006720F2" w:rsidRPr="00877F0A">
              <w:rPr>
                <w:rStyle w:val="Hyperlink"/>
                <w:rFonts w:eastAsia="Cambria"/>
                <w:noProof/>
                <w:color w:val="00B0F0"/>
                <w:sz w:val="28"/>
                <w:szCs w:val="28"/>
              </w:rPr>
              <w:t>1.3 Scope of the study</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_Toc69938133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w:t>
            </w:r>
            <w:r w:rsidR="006720F2" w:rsidRPr="00877F0A">
              <w:rPr>
                <w:noProof/>
                <w:webHidden/>
                <w:color w:val="00B0F0"/>
                <w:sz w:val="28"/>
                <w:szCs w:val="28"/>
              </w:rPr>
              <w:fldChar w:fldCharType="end"/>
            </w:r>
          </w:hyperlink>
        </w:p>
        <w:p w14:paraId="491CB516" w14:textId="1DB0FE76" w:rsidR="006720F2" w:rsidRPr="00877F0A" w:rsidRDefault="00657FC7" w:rsidP="00877F0A">
          <w:pPr>
            <w:pStyle w:val="TOC1"/>
            <w:tabs>
              <w:tab w:val="right" w:leader="dot" w:pos="9350"/>
            </w:tabs>
            <w:rPr>
              <w:noProof/>
              <w:color w:val="00B0F0"/>
              <w:sz w:val="28"/>
              <w:szCs w:val="28"/>
            </w:rPr>
          </w:pPr>
          <w:hyperlink w:anchor="_Toc69938134" w:history="1">
            <w:r w:rsidR="006720F2" w:rsidRPr="00877F0A">
              <w:rPr>
                <w:rStyle w:val="Hyperlink"/>
                <w:rFonts w:eastAsia="Cambria"/>
                <w:noProof/>
                <w:color w:val="00B0F0"/>
                <w:sz w:val="28"/>
                <w:szCs w:val="28"/>
              </w:rPr>
              <w:t>1.4 Methodology</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_Toc69938134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w:t>
            </w:r>
            <w:r w:rsidR="006720F2" w:rsidRPr="00877F0A">
              <w:rPr>
                <w:noProof/>
                <w:webHidden/>
                <w:color w:val="00B0F0"/>
                <w:sz w:val="28"/>
                <w:szCs w:val="28"/>
              </w:rPr>
              <w:fldChar w:fldCharType="end"/>
            </w:r>
          </w:hyperlink>
        </w:p>
        <w:p w14:paraId="6D5BE45B" w14:textId="772CB29E" w:rsidR="006720F2" w:rsidRPr="00877F0A" w:rsidRDefault="00657FC7" w:rsidP="00877F0A">
          <w:pPr>
            <w:pStyle w:val="TOC2"/>
            <w:tabs>
              <w:tab w:val="right" w:leader="dot" w:pos="9350"/>
            </w:tabs>
            <w:rPr>
              <w:noProof/>
              <w:color w:val="00B0F0"/>
              <w:sz w:val="28"/>
              <w:szCs w:val="28"/>
            </w:rPr>
          </w:pPr>
          <w:hyperlink w:anchor="_Toc69938135" w:history="1">
            <w:r w:rsidR="006720F2" w:rsidRPr="00877F0A">
              <w:rPr>
                <w:rStyle w:val="Hyperlink"/>
                <w:noProof/>
                <w:color w:val="00B0F0"/>
                <w:sz w:val="28"/>
                <w:szCs w:val="28"/>
              </w:rPr>
              <w:t>Primary data</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_Toc69938135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w:t>
            </w:r>
            <w:r w:rsidR="006720F2" w:rsidRPr="00877F0A">
              <w:rPr>
                <w:noProof/>
                <w:webHidden/>
                <w:color w:val="00B0F0"/>
                <w:sz w:val="28"/>
                <w:szCs w:val="28"/>
              </w:rPr>
              <w:fldChar w:fldCharType="end"/>
            </w:r>
          </w:hyperlink>
        </w:p>
        <w:p w14:paraId="79546F51" w14:textId="47E3097C" w:rsidR="006720F2" w:rsidRPr="00877F0A" w:rsidRDefault="00657FC7" w:rsidP="00877F0A">
          <w:pPr>
            <w:pStyle w:val="TOC2"/>
            <w:tabs>
              <w:tab w:val="right" w:leader="dot" w:pos="9350"/>
            </w:tabs>
            <w:rPr>
              <w:noProof/>
              <w:color w:val="00B0F0"/>
              <w:sz w:val="28"/>
              <w:szCs w:val="28"/>
            </w:rPr>
          </w:pPr>
          <w:hyperlink w:anchor="_Toc69938136" w:history="1">
            <w:r w:rsidR="006720F2" w:rsidRPr="00877F0A">
              <w:rPr>
                <w:rStyle w:val="Hyperlink"/>
                <w:noProof/>
                <w:color w:val="00B0F0"/>
                <w:sz w:val="28"/>
                <w:szCs w:val="28"/>
              </w:rPr>
              <w:t>Secondary data</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_Toc69938136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w:t>
            </w:r>
            <w:r w:rsidR="006720F2" w:rsidRPr="00877F0A">
              <w:rPr>
                <w:noProof/>
                <w:webHidden/>
                <w:color w:val="00B0F0"/>
                <w:sz w:val="28"/>
                <w:szCs w:val="28"/>
              </w:rPr>
              <w:fldChar w:fldCharType="end"/>
            </w:r>
          </w:hyperlink>
        </w:p>
        <w:p w14:paraId="373F64CC" w14:textId="688F5DB5" w:rsidR="006720F2" w:rsidRPr="00877F0A" w:rsidRDefault="00657FC7" w:rsidP="00877F0A">
          <w:pPr>
            <w:pStyle w:val="TOC1"/>
            <w:tabs>
              <w:tab w:val="right" w:leader="dot" w:pos="9350"/>
            </w:tabs>
            <w:rPr>
              <w:noProof/>
              <w:color w:val="00B0F0"/>
              <w:sz w:val="28"/>
              <w:szCs w:val="28"/>
            </w:rPr>
          </w:pPr>
          <w:hyperlink w:anchor="_Toc69938137" w:history="1">
            <w:r w:rsidR="006720F2" w:rsidRPr="00877F0A">
              <w:rPr>
                <w:rStyle w:val="Hyperlink"/>
                <w:rFonts w:eastAsia="Cambria"/>
                <w:noProof/>
                <w:color w:val="00B0F0"/>
                <w:sz w:val="28"/>
                <w:szCs w:val="28"/>
              </w:rPr>
              <w:t>1.5 Limitation of the study</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_Toc69938137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3</w:t>
            </w:r>
            <w:r w:rsidR="006720F2" w:rsidRPr="00877F0A">
              <w:rPr>
                <w:noProof/>
                <w:webHidden/>
                <w:color w:val="00B0F0"/>
                <w:sz w:val="28"/>
                <w:szCs w:val="28"/>
              </w:rPr>
              <w:fldChar w:fldCharType="end"/>
            </w:r>
          </w:hyperlink>
        </w:p>
        <w:p w14:paraId="160AAF04" w14:textId="3FF1182D" w:rsidR="006720F2" w:rsidRPr="00877F0A" w:rsidRDefault="00657FC7" w:rsidP="00877F0A">
          <w:pPr>
            <w:pStyle w:val="TOC1"/>
            <w:tabs>
              <w:tab w:val="right" w:leader="dot" w:pos="9350"/>
            </w:tabs>
            <w:rPr>
              <w:noProof/>
              <w:color w:val="00B0F0"/>
              <w:sz w:val="28"/>
              <w:szCs w:val="28"/>
            </w:rPr>
          </w:pPr>
          <w:hyperlink w:anchor="_Toc69938138" w:history="1">
            <w:r w:rsidR="006720F2" w:rsidRPr="00877F0A">
              <w:rPr>
                <w:rStyle w:val="Hyperlink"/>
                <w:rFonts w:eastAsia="Cambria"/>
                <w:noProof/>
                <w:color w:val="00B0F0"/>
                <w:sz w:val="28"/>
                <w:szCs w:val="28"/>
              </w:rPr>
              <w:t>2.1 Overview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_Toc69938138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w:t>
            </w:r>
            <w:r w:rsidR="006720F2" w:rsidRPr="00877F0A">
              <w:rPr>
                <w:noProof/>
                <w:webHidden/>
                <w:color w:val="00B0F0"/>
                <w:sz w:val="28"/>
                <w:szCs w:val="28"/>
              </w:rPr>
              <w:fldChar w:fldCharType="end"/>
            </w:r>
          </w:hyperlink>
        </w:p>
        <w:p w14:paraId="32E8FC2E" w14:textId="7608049F" w:rsidR="006720F2" w:rsidRPr="00877F0A" w:rsidRDefault="00657FC7" w:rsidP="00877F0A">
          <w:pPr>
            <w:pStyle w:val="TOC1"/>
            <w:tabs>
              <w:tab w:val="right" w:leader="dot" w:pos="9350"/>
            </w:tabs>
            <w:rPr>
              <w:noProof/>
              <w:color w:val="00B0F0"/>
              <w:sz w:val="28"/>
              <w:szCs w:val="28"/>
            </w:rPr>
          </w:pPr>
          <w:hyperlink w:anchor="_Toc69938139" w:history="1">
            <w:r w:rsidR="006720F2" w:rsidRPr="00877F0A">
              <w:rPr>
                <w:rStyle w:val="Hyperlink"/>
                <w:rFonts w:eastAsia="Cambria"/>
                <w:noProof/>
                <w:color w:val="00B0F0"/>
                <w:sz w:val="28"/>
                <w:szCs w:val="28"/>
              </w:rPr>
              <w:t>2.2 History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_Toc69938139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w:t>
            </w:r>
            <w:r w:rsidR="006720F2" w:rsidRPr="00877F0A">
              <w:rPr>
                <w:noProof/>
                <w:webHidden/>
                <w:color w:val="00B0F0"/>
                <w:sz w:val="28"/>
                <w:szCs w:val="28"/>
              </w:rPr>
              <w:fldChar w:fldCharType="end"/>
            </w:r>
          </w:hyperlink>
        </w:p>
        <w:p w14:paraId="2F1F2E61" w14:textId="01E46354" w:rsidR="006720F2" w:rsidRPr="00877F0A" w:rsidRDefault="00657FC7" w:rsidP="00877F0A">
          <w:pPr>
            <w:pStyle w:val="TOC1"/>
            <w:tabs>
              <w:tab w:val="right" w:leader="dot" w:pos="9350"/>
            </w:tabs>
            <w:rPr>
              <w:noProof/>
              <w:color w:val="00B0F0"/>
              <w:sz w:val="28"/>
              <w:szCs w:val="28"/>
            </w:rPr>
          </w:pPr>
          <w:hyperlink w:anchor="_Toc69938140" w:history="1">
            <w:r w:rsidR="006720F2" w:rsidRPr="00877F0A">
              <w:rPr>
                <w:rStyle w:val="Hyperlink"/>
                <w:rFonts w:eastAsia="Cambria"/>
                <w:noProof/>
                <w:color w:val="00B0F0"/>
                <w:sz w:val="28"/>
                <w:szCs w:val="28"/>
              </w:rPr>
              <w:t>2.3 Vision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_Toc69938140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6</w:t>
            </w:r>
            <w:r w:rsidR="006720F2" w:rsidRPr="00877F0A">
              <w:rPr>
                <w:noProof/>
                <w:webHidden/>
                <w:color w:val="00B0F0"/>
                <w:sz w:val="28"/>
                <w:szCs w:val="28"/>
              </w:rPr>
              <w:fldChar w:fldCharType="end"/>
            </w:r>
          </w:hyperlink>
        </w:p>
        <w:p w14:paraId="5A430585" w14:textId="27F220DC" w:rsidR="006720F2" w:rsidRPr="00877F0A" w:rsidRDefault="00657FC7" w:rsidP="00877F0A">
          <w:pPr>
            <w:pStyle w:val="TOC1"/>
            <w:tabs>
              <w:tab w:val="right" w:leader="dot" w:pos="9350"/>
            </w:tabs>
            <w:rPr>
              <w:noProof/>
              <w:color w:val="00B0F0"/>
              <w:sz w:val="28"/>
              <w:szCs w:val="28"/>
            </w:rPr>
          </w:pPr>
          <w:hyperlink w:anchor="_Toc69938141" w:history="1">
            <w:r w:rsidR="006720F2" w:rsidRPr="00877F0A">
              <w:rPr>
                <w:rStyle w:val="Hyperlink"/>
                <w:rFonts w:eastAsia="Cambria"/>
                <w:noProof/>
                <w:color w:val="00B0F0"/>
                <w:sz w:val="28"/>
                <w:szCs w:val="28"/>
              </w:rPr>
              <w:t>2.4 Mission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_Toc69938141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7</w:t>
            </w:r>
            <w:r w:rsidR="006720F2" w:rsidRPr="00877F0A">
              <w:rPr>
                <w:noProof/>
                <w:webHidden/>
                <w:color w:val="00B0F0"/>
                <w:sz w:val="28"/>
                <w:szCs w:val="28"/>
              </w:rPr>
              <w:fldChar w:fldCharType="end"/>
            </w:r>
          </w:hyperlink>
        </w:p>
        <w:p w14:paraId="5837A7B1" w14:textId="42518866" w:rsidR="006720F2" w:rsidRPr="00877F0A" w:rsidRDefault="00657FC7" w:rsidP="00877F0A">
          <w:pPr>
            <w:pStyle w:val="TOC1"/>
            <w:tabs>
              <w:tab w:val="right" w:leader="dot" w:pos="9350"/>
            </w:tabs>
            <w:rPr>
              <w:noProof/>
              <w:color w:val="00B0F0"/>
              <w:sz w:val="28"/>
              <w:szCs w:val="28"/>
            </w:rPr>
          </w:pPr>
          <w:hyperlink w:anchor="_Toc69938142" w:history="1">
            <w:r w:rsidR="006720F2" w:rsidRPr="00877F0A">
              <w:rPr>
                <w:rStyle w:val="Hyperlink"/>
                <w:noProof/>
                <w:color w:val="00B0F0"/>
                <w:sz w:val="28"/>
                <w:szCs w:val="28"/>
              </w:rPr>
              <w:t>2.5 CORPORATE VALUES OF DHAKA BANK</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_Toc69938142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7</w:t>
            </w:r>
            <w:r w:rsidR="006720F2" w:rsidRPr="00877F0A">
              <w:rPr>
                <w:noProof/>
                <w:webHidden/>
                <w:color w:val="00B0F0"/>
                <w:sz w:val="28"/>
                <w:szCs w:val="28"/>
              </w:rPr>
              <w:fldChar w:fldCharType="end"/>
            </w:r>
          </w:hyperlink>
        </w:p>
        <w:p w14:paraId="6A290C1D" w14:textId="5A895FC3" w:rsidR="006720F2" w:rsidRPr="00877F0A" w:rsidRDefault="00657FC7" w:rsidP="00877F0A">
          <w:pPr>
            <w:pStyle w:val="TOC1"/>
            <w:tabs>
              <w:tab w:val="right" w:leader="dot" w:pos="9350"/>
            </w:tabs>
            <w:rPr>
              <w:noProof/>
              <w:color w:val="00B0F0"/>
              <w:sz w:val="28"/>
              <w:szCs w:val="28"/>
            </w:rPr>
          </w:pPr>
          <w:hyperlink w:anchor="_Toc69938143" w:history="1">
            <w:r w:rsidR="006720F2" w:rsidRPr="00877F0A">
              <w:rPr>
                <w:rStyle w:val="Hyperlink"/>
                <w:noProof/>
                <w:color w:val="00B0F0"/>
                <w:sz w:val="28"/>
                <w:szCs w:val="28"/>
              </w:rPr>
              <w:t>2.6 Functions of DBL</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_Toc69938143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7</w:t>
            </w:r>
            <w:r w:rsidR="006720F2" w:rsidRPr="00877F0A">
              <w:rPr>
                <w:noProof/>
                <w:webHidden/>
                <w:color w:val="00B0F0"/>
                <w:sz w:val="28"/>
                <w:szCs w:val="28"/>
              </w:rPr>
              <w:fldChar w:fldCharType="end"/>
            </w:r>
          </w:hyperlink>
        </w:p>
        <w:p w14:paraId="43C29412" w14:textId="1C02AFE6" w:rsidR="006720F2" w:rsidRPr="00877F0A" w:rsidRDefault="00657FC7" w:rsidP="00877F0A">
          <w:pPr>
            <w:pStyle w:val="TOC1"/>
            <w:tabs>
              <w:tab w:val="right" w:leader="dot" w:pos="9350"/>
            </w:tabs>
            <w:rPr>
              <w:noProof/>
              <w:color w:val="00B0F0"/>
              <w:sz w:val="28"/>
              <w:szCs w:val="28"/>
            </w:rPr>
          </w:pPr>
          <w:hyperlink w:anchor="_Toc69938144" w:history="1">
            <w:r w:rsidR="006720F2" w:rsidRPr="00877F0A">
              <w:rPr>
                <w:rStyle w:val="Hyperlink"/>
                <w:noProof/>
                <w:color w:val="00B0F0"/>
                <w:sz w:val="28"/>
                <w:szCs w:val="28"/>
              </w:rPr>
              <w:t>2.7 ACHIEVEMENTS</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_Toc69938144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8</w:t>
            </w:r>
            <w:r w:rsidR="006720F2" w:rsidRPr="00877F0A">
              <w:rPr>
                <w:noProof/>
                <w:webHidden/>
                <w:color w:val="00B0F0"/>
                <w:sz w:val="28"/>
                <w:szCs w:val="28"/>
              </w:rPr>
              <w:fldChar w:fldCharType="end"/>
            </w:r>
          </w:hyperlink>
        </w:p>
        <w:p w14:paraId="1AB740B8" w14:textId="0A0E5A79" w:rsidR="006720F2" w:rsidRPr="00877F0A" w:rsidRDefault="00657FC7" w:rsidP="00877F0A">
          <w:pPr>
            <w:pStyle w:val="TOC1"/>
            <w:tabs>
              <w:tab w:val="right" w:leader="dot" w:pos="9350"/>
            </w:tabs>
            <w:rPr>
              <w:noProof/>
              <w:color w:val="00B0F0"/>
              <w:sz w:val="28"/>
              <w:szCs w:val="28"/>
            </w:rPr>
          </w:pPr>
          <w:hyperlink w:anchor="_Toc69938145" w:history="1">
            <w:r w:rsidR="006720F2" w:rsidRPr="00877F0A">
              <w:rPr>
                <w:rStyle w:val="Hyperlink"/>
                <w:rFonts w:eastAsia="Cambria"/>
                <w:noProof/>
                <w:color w:val="00B0F0"/>
                <w:sz w:val="28"/>
                <w:szCs w:val="28"/>
              </w:rPr>
              <w:t>2.8 Goal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_Toc69938145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8</w:t>
            </w:r>
            <w:r w:rsidR="006720F2" w:rsidRPr="00877F0A">
              <w:rPr>
                <w:noProof/>
                <w:webHidden/>
                <w:color w:val="00B0F0"/>
                <w:sz w:val="28"/>
                <w:szCs w:val="28"/>
              </w:rPr>
              <w:fldChar w:fldCharType="end"/>
            </w:r>
          </w:hyperlink>
        </w:p>
        <w:p w14:paraId="033AA5F1" w14:textId="2CCDBD30" w:rsidR="006720F2" w:rsidRPr="00877F0A" w:rsidRDefault="00657FC7" w:rsidP="00877F0A">
          <w:pPr>
            <w:pStyle w:val="TOC1"/>
            <w:tabs>
              <w:tab w:val="right" w:leader="dot" w:pos="9350"/>
            </w:tabs>
            <w:rPr>
              <w:noProof/>
              <w:color w:val="00B0F0"/>
              <w:sz w:val="28"/>
              <w:szCs w:val="28"/>
            </w:rPr>
          </w:pPr>
          <w:hyperlink w:anchor="_Toc69938146" w:history="1">
            <w:r w:rsidR="006720F2" w:rsidRPr="00877F0A">
              <w:rPr>
                <w:rStyle w:val="Hyperlink"/>
                <w:rFonts w:eastAsia="Cambria"/>
                <w:noProof/>
                <w:color w:val="00B0F0"/>
                <w:sz w:val="28"/>
                <w:szCs w:val="28"/>
              </w:rPr>
              <w:t>2.9 Strategic objective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_Toc69938146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9</w:t>
            </w:r>
            <w:r w:rsidR="006720F2" w:rsidRPr="00877F0A">
              <w:rPr>
                <w:noProof/>
                <w:webHidden/>
                <w:color w:val="00B0F0"/>
                <w:sz w:val="28"/>
                <w:szCs w:val="28"/>
              </w:rPr>
              <w:fldChar w:fldCharType="end"/>
            </w:r>
          </w:hyperlink>
        </w:p>
        <w:p w14:paraId="7BFCD2E2" w14:textId="7D1CFB9A" w:rsidR="006720F2" w:rsidRPr="00877F0A" w:rsidRDefault="00657FC7" w:rsidP="00877F0A">
          <w:pPr>
            <w:pStyle w:val="TOC1"/>
            <w:tabs>
              <w:tab w:val="right" w:leader="dot" w:pos="9350"/>
            </w:tabs>
            <w:rPr>
              <w:noProof/>
              <w:color w:val="00B0F0"/>
              <w:sz w:val="28"/>
              <w:szCs w:val="28"/>
            </w:rPr>
          </w:pPr>
          <w:hyperlink w:anchor="_Toc69938147" w:history="1">
            <w:r w:rsidR="006720F2" w:rsidRPr="00877F0A">
              <w:rPr>
                <w:rStyle w:val="Hyperlink"/>
                <w:rFonts w:eastAsia="Cambria"/>
                <w:noProof/>
                <w:color w:val="00B0F0"/>
                <w:sz w:val="28"/>
                <w:szCs w:val="28"/>
              </w:rPr>
              <w:t>2.10 Division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_Toc69938147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9</w:t>
            </w:r>
            <w:r w:rsidR="006720F2" w:rsidRPr="00877F0A">
              <w:rPr>
                <w:noProof/>
                <w:webHidden/>
                <w:color w:val="00B0F0"/>
                <w:sz w:val="28"/>
                <w:szCs w:val="28"/>
              </w:rPr>
              <w:fldChar w:fldCharType="end"/>
            </w:r>
          </w:hyperlink>
        </w:p>
        <w:p w14:paraId="2D331B1F" w14:textId="3A3B4346" w:rsidR="006720F2" w:rsidRPr="00877F0A" w:rsidRDefault="00657FC7" w:rsidP="00877F0A">
          <w:pPr>
            <w:pStyle w:val="TOC1"/>
            <w:tabs>
              <w:tab w:val="right" w:leader="dot" w:pos="9350"/>
            </w:tabs>
            <w:rPr>
              <w:noProof/>
              <w:color w:val="00B0F0"/>
              <w:sz w:val="28"/>
              <w:szCs w:val="28"/>
            </w:rPr>
          </w:pPr>
          <w:hyperlink w:anchor="_Toc69938148" w:history="1">
            <w:r w:rsidR="006720F2" w:rsidRPr="00877F0A">
              <w:rPr>
                <w:rStyle w:val="Hyperlink"/>
                <w:rFonts w:eastAsia="Cambria"/>
                <w:noProof/>
                <w:color w:val="00B0F0"/>
                <w:sz w:val="28"/>
                <w:szCs w:val="28"/>
              </w:rPr>
              <w:t>2.11 Branches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_Toc69938148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10</w:t>
            </w:r>
            <w:r w:rsidR="006720F2" w:rsidRPr="00877F0A">
              <w:rPr>
                <w:noProof/>
                <w:webHidden/>
                <w:color w:val="00B0F0"/>
                <w:sz w:val="28"/>
                <w:szCs w:val="28"/>
              </w:rPr>
              <w:fldChar w:fldCharType="end"/>
            </w:r>
          </w:hyperlink>
        </w:p>
        <w:p w14:paraId="1CA437C6" w14:textId="5E8609BB" w:rsidR="006720F2" w:rsidRPr="00877F0A" w:rsidRDefault="00657FC7" w:rsidP="00877F0A">
          <w:pPr>
            <w:pStyle w:val="TOC1"/>
            <w:tabs>
              <w:tab w:val="right" w:leader="dot" w:pos="9350"/>
            </w:tabs>
            <w:rPr>
              <w:noProof/>
              <w:color w:val="00B0F0"/>
              <w:sz w:val="28"/>
              <w:szCs w:val="28"/>
            </w:rPr>
          </w:pPr>
          <w:hyperlink w:anchor="_Toc69938149" w:history="1">
            <w:r w:rsidR="006720F2" w:rsidRPr="00877F0A">
              <w:rPr>
                <w:rStyle w:val="Hyperlink"/>
                <w:rFonts w:eastAsia="Cambria"/>
                <w:noProof/>
                <w:color w:val="00B0F0"/>
                <w:sz w:val="28"/>
                <w:szCs w:val="28"/>
              </w:rPr>
              <w:t>2.12 Organizational structure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_Toc69938149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11</w:t>
            </w:r>
            <w:r w:rsidR="006720F2" w:rsidRPr="00877F0A">
              <w:rPr>
                <w:noProof/>
                <w:webHidden/>
                <w:color w:val="00B0F0"/>
                <w:sz w:val="28"/>
                <w:szCs w:val="28"/>
              </w:rPr>
              <w:fldChar w:fldCharType="end"/>
            </w:r>
          </w:hyperlink>
        </w:p>
        <w:p w14:paraId="62FC73A8" w14:textId="6DAEE9B6" w:rsidR="006720F2" w:rsidRPr="00877F0A" w:rsidRDefault="00657FC7" w:rsidP="00877F0A">
          <w:pPr>
            <w:pStyle w:val="TOC1"/>
            <w:tabs>
              <w:tab w:val="right" w:leader="dot" w:pos="9350"/>
            </w:tabs>
            <w:rPr>
              <w:noProof/>
              <w:color w:val="00B0F0"/>
              <w:sz w:val="28"/>
              <w:szCs w:val="28"/>
            </w:rPr>
          </w:pPr>
          <w:hyperlink w:anchor="_Toc69938150" w:history="1">
            <w:r w:rsidR="006720F2" w:rsidRPr="00877F0A">
              <w:rPr>
                <w:rStyle w:val="Hyperlink"/>
                <w:rFonts w:eastAsia="Calibri"/>
                <w:noProof/>
                <w:color w:val="00B0F0"/>
                <w:sz w:val="28"/>
                <w:szCs w:val="28"/>
              </w:rPr>
              <w:t>2.13 STRATEGIC OBJECTIVE OF DBL</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_Toc69938150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16</w:t>
            </w:r>
            <w:r w:rsidR="006720F2" w:rsidRPr="00877F0A">
              <w:rPr>
                <w:noProof/>
                <w:webHidden/>
                <w:color w:val="00B0F0"/>
                <w:sz w:val="28"/>
                <w:szCs w:val="28"/>
              </w:rPr>
              <w:fldChar w:fldCharType="end"/>
            </w:r>
          </w:hyperlink>
        </w:p>
        <w:p w14:paraId="09EDCDE0" w14:textId="0739BFFD" w:rsidR="006720F2" w:rsidRPr="00877F0A" w:rsidRDefault="00657FC7" w:rsidP="00877F0A">
          <w:pPr>
            <w:pStyle w:val="TOC1"/>
            <w:tabs>
              <w:tab w:val="right" w:leader="dot" w:pos="9350"/>
            </w:tabs>
            <w:rPr>
              <w:noProof/>
              <w:color w:val="00B0F0"/>
              <w:sz w:val="28"/>
              <w:szCs w:val="28"/>
            </w:rPr>
          </w:pPr>
          <w:hyperlink w:anchor="_Toc69938151" w:history="1">
            <w:r w:rsidR="006720F2" w:rsidRPr="00877F0A">
              <w:rPr>
                <w:rStyle w:val="Hyperlink"/>
                <w:rFonts w:eastAsia="Calibri"/>
                <w:noProof/>
                <w:color w:val="00B0F0"/>
                <w:sz w:val="28"/>
                <w:szCs w:val="28"/>
              </w:rPr>
              <w:t>2.14 Ethical Principles of DBL</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_Toc69938151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17</w:t>
            </w:r>
            <w:r w:rsidR="006720F2" w:rsidRPr="00877F0A">
              <w:rPr>
                <w:noProof/>
                <w:webHidden/>
                <w:color w:val="00B0F0"/>
                <w:sz w:val="28"/>
                <w:szCs w:val="28"/>
              </w:rPr>
              <w:fldChar w:fldCharType="end"/>
            </w:r>
          </w:hyperlink>
        </w:p>
        <w:p w14:paraId="02FFB5B0" w14:textId="516E2D62" w:rsidR="006720F2" w:rsidRPr="00877F0A" w:rsidRDefault="00657FC7" w:rsidP="00877F0A">
          <w:pPr>
            <w:pStyle w:val="TOC1"/>
            <w:tabs>
              <w:tab w:val="right" w:leader="dot" w:pos="9350"/>
            </w:tabs>
            <w:rPr>
              <w:noProof/>
              <w:color w:val="00B0F0"/>
              <w:sz w:val="28"/>
              <w:szCs w:val="28"/>
            </w:rPr>
          </w:pPr>
          <w:hyperlink w:anchor="_Toc69938152" w:history="1">
            <w:r w:rsidR="006720F2" w:rsidRPr="00877F0A">
              <w:rPr>
                <w:rStyle w:val="Hyperlink"/>
                <w:rFonts w:eastAsia="Cambria"/>
                <w:noProof/>
                <w:color w:val="00B0F0"/>
                <w:sz w:val="28"/>
                <w:szCs w:val="28"/>
              </w:rPr>
              <w:t>2.15 Overview of HRD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_Toc69938152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17</w:t>
            </w:r>
            <w:r w:rsidR="006720F2" w:rsidRPr="00877F0A">
              <w:rPr>
                <w:noProof/>
                <w:webHidden/>
                <w:color w:val="00B0F0"/>
                <w:sz w:val="28"/>
                <w:szCs w:val="28"/>
              </w:rPr>
              <w:fldChar w:fldCharType="end"/>
            </w:r>
          </w:hyperlink>
        </w:p>
        <w:p w14:paraId="26E9D3F7" w14:textId="653A2EB2" w:rsidR="006720F2" w:rsidRPr="00877F0A" w:rsidRDefault="00657FC7" w:rsidP="00877F0A">
          <w:pPr>
            <w:pStyle w:val="TOC1"/>
            <w:tabs>
              <w:tab w:val="right" w:leader="dot" w:pos="9350"/>
            </w:tabs>
            <w:rPr>
              <w:noProof/>
              <w:color w:val="00B0F0"/>
              <w:sz w:val="28"/>
              <w:szCs w:val="28"/>
            </w:rPr>
          </w:pPr>
          <w:hyperlink w:anchor="_Toc69938153" w:history="1">
            <w:r w:rsidR="006720F2" w:rsidRPr="00877F0A">
              <w:rPr>
                <w:rStyle w:val="Hyperlink"/>
                <w:rFonts w:eastAsia="Calibri"/>
                <w:noProof/>
                <w:color w:val="00B0F0"/>
                <w:sz w:val="28"/>
                <w:szCs w:val="28"/>
              </w:rPr>
              <w:t>3.0 SUMMARY</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_Toc69938153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20</w:t>
            </w:r>
            <w:r w:rsidR="006720F2" w:rsidRPr="00877F0A">
              <w:rPr>
                <w:noProof/>
                <w:webHidden/>
                <w:color w:val="00B0F0"/>
                <w:sz w:val="28"/>
                <w:szCs w:val="28"/>
              </w:rPr>
              <w:fldChar w:fldCharType="end"/>
            </w:r>
          </w:hyperlink>
        </w:p>
        <w:p w14:paraId="737578F5" w14:textId="170112AB" w:rsidR="006720F2" w:rsidRPr="00877F0A" w:rsidRDefault="00657FC7" w:rsidP="00877F0A">
          <w:pPr>
            <w:pStyle w:val="TOC1"/>
            <w:tabs>
              <w:tab w:val="right" w:leader="dot" w:pos="9350"/>
            </w:tabs>
            <w:rPr>
              <w:noProof/>
              <w:color w:val="00B0F0"/>
              <w:sz w:val="28"/>
              <w:szCs w:val="28"/>
            </w:rPr>
          </w:pPr>
          <w:hyperlink w:anchor="_Toc69938154" w:history="1">
            <w:r w:rsidR="006720F2" w:rsidRPr="00877F0A">
              <w:rPr>
                <w:rStyle w:val="Hyperlink"/>
                <w:rFonts w:eastAsia="Calibri"/>
                <w:noProof/>
                <w:color w:val="00B0F0"/>
                <w:sz w:val="28"/>
                <w:szCs w:val="28"/>
              </w:rPr>
              <w:t>3.1 OVERVIEW OF HR DIVISION</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_Toc69938154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20</w:t>
            </w:r>
            <w:r w:rsidR="006720F2" w:rsidRPr="00877F0A">
              <w:rPr>
                <w:noProof/>
                <w:webHidden/>
                <w:color w:val="00B0F0"/>
                <w:sz w:val="28"/>
                <w:szCs w:val="28"/>
              </w:rPr>
              <w:fldChar w:fldCharType="end"/>
            </w:r>
          </w:hyperlink>
        </w:p>
        <w:p w14:paraId="7CAE31C2" w14:textId="710FE1EA" w:rsidR="006720F2" w:rsidRPr="00877F0A" w:rsidRDefault="00657FC7" w:rsidP="00877F0A">
          <w:pPr>
            <w:pStyle w:val="TOC1"/>
            <w:tabs>
              <w:tab w:val="right" w:leader="dot" w:pos="9350"/>
            </w:tabs>
            <w:rPr>
              <w:noProof/>
              <w:color w:val="00B0F0"/>
              <w:sz w:val="28"/>
              <w:szCs w:val="28"/>
            </w:rPr>
          </w:pPr>
          <w:hyperlink w:anchor="_Toc69938155" w:history="1">
            <w:r w:rsidR="006720F2" w:rsidRPr="00877F0A">
              <w:rPr>
                <w:rStyle w:val="Hyperlink"/>
                <w:rFonts w:eastAsia="Calibri"/>
                <w:noProof/>
                <w:color w:val="00B0F0"/>
                <w:sz w:val="28"/>
                <w:szCs w:val="28"/>
              </w:rPr>
              <w:t>3.2 HRD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_Toc69938155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21</w:t>
            </w:r>
            <w:r w:rsidR="006720F2" w:rsidRPr="00877F0A">
              <w:rPr>
                <w:noProof/>
                <w:webHidden/>
                <w:color w:val="00B0F0"/>
                <w:sz w:val="28"/>
                <w:szCs w:val="28"/>
              </w:rPr>
              <w:fldChar w:fldCharType="end"/>
            </w:r>
          </w:hyperlink>
        </w:p>
        <w:p w14:paraId="41B7C8E7" w14:textId="7A1071AC" w:rsidR="006720F2" w:rsidRPr="00877F0A" w:rsidRDefault="00657FC7" w:rsidP="00877F0A">
          <w:pPr>
            <w:pStyle w:val="TOC1"/>
            <w:tabs>
              <w:tab w:val="right" w:leader="dot" w:pos="9350"/>
            </w:tabs>
            <w:rPr>
              <w:noProof/>
              <w:color w:val="00B0F0"/>
              <w:sz w:val="28"/>
              <w:szCs w:val="28"/>
            </w:rPr>
          </w:pPr>
          <w:hyperlink w:anchor="_Toc69938156" w:history="1">
            <w:r w:rsidR="006720F2" w:rsidRPr="00877F0A">
              <w:rPr>
                <w:rStyle w:val="Hyperlink"/>
                <w:rFonts w:eastAsia="Calibri"/>
                <w:noProof/>
                <w:color w:val="00B0F0"/>
                <w:sz w:val="28"/>
                <w:szCs w:val="28"/>
              </w:rPr>
              <w:t>3.3 HR VISION</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_Toc69938156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21</w:t>
            </w:r>
            <w:r w:rsidR="006720F2" w:rsidRPr="00877F0A">
              <w:rPr>
                <w:noProof/>
                <w:webHidden/>
                <w:color w:val="00B0F0"/>
                <w:sz w:val="28"/>
                <w:szCs w:val="28"/>
              </w:rPr>
              <w:fldChar w:fldCharType="end"/>
            </w:r>
          </w:hyperlink>
        </w:p>
        <w:p w14:paraId="42A30F46" w14:textId="00141A00" w:rsidR="006720F2" w:rsidRPr="00877F0A" w:rsidRDefault="00657FC7" w:rsidP="00877F0A">
          <w:pPr>
            <w:pStyle w:val="TOC1"/>
            <w:tabs>
              <w:tab w:val="right" w:leader="dot" w:pos="9350"/>
            </w:tabs>
            <w:rPr>
              <w:noProof/>
              <w:color w:val="00B0F0"/>
              <w:sz w:val="28"/>
              <w:szCs w:val="28"/>
            </w:rPr>
          </w:pPr>
          <w:hyperlink w:anchor="_Toc69938157" w:history="1">
            <w:r w:rsidR="006720F2" w:rsidRPr="00877F0A">
              <w:rPr>
                <w:rStyle w:val="Hyperlink"/>
                <w:rFonts w:eastAsia="Calibri"/>
                <w:noProof/>
                <w:color w:val="00B0F0"/>
                <w:sz w:val="28"/>
                <w:szCs w:val="28"/>
              </w:rPr>
              <w:t>3.4 HR STRATEGIC OBJECTIVES (2011-2021)</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_Toc69938157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22</w:t>
            </w:r>
            <w:r w:rsidR="006720F2" w:rsidRPr="00877F0A">
              <w:rPr>
                <w:noProof/>
                <w:webHidden/>
                <w:color w:val="00B0F0"/>
                <w:sz w:val="28"/>
                <w:szCs w:val="28"/>
              </w:rPr>
              <w:fldChar w:fldCharType="end"/>
            </w:r>
          </w:hyperlink>
        </w:p>
        <w:p w14:paraId="048DC39B" w14:textId="1E0C2DB6" w:rsidR="006720F2" w:rsidRPr="00877F0A" w:rsidRDefault="00657FC7" w:rsidP="00877F0A">
          <w:pPr>
            <w:pStyle w:val="TOC1"/>
            <w:tabs>
              <w:tab w:val="right" w:leader="dot" w:pos="9350"/>
            </w:tabs>
            <w:rPr>
              <w:noProof/>
              <w:color w:val="00B0F0"/>
              <w:sz w:val="28"/>
              <w:szCs w:val="28"/>
            </w:rPr>
          </w:pPr>
          <w:hyperlink w:anchor="_Toc69938158" w:history="1">
            <w:r w:rsidR="006720F2" w:rsidRPr="00877F0A">
              <w:rPr>
                <w:rStyle w:val="Hyperlink"/>
                <w:noProof/>
                <w:color w:val="00B0F0"/>
                <w:sz w:val="28"/>
                <w:szCs w:val="28"/>
              </w:rPr>
              <w:t>3.5 FUNCTIONAL STRUCTURE OF HUMAN RESOURCES DIVISION</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_Toc69938158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22</w:t>
            </w:r>
            <w:r w:rsidR="006720F2" w:rsidRPr="00877F0A">
              <w:rPr>
                <w:noProof/>
                <w:webHidden/>
                <w:color w:val="00B0F0"/>
                <w:sz w:val="28"/>
                <w:szCs w:val="28"/>
              </w:rPr>
              <w:fldChar w:fldCharType="end"/>
            </w:r>
          </w:hyperlink>
        </w:p>
        <w:p w14:paraId="4D95B63F" w14:textId="12D9DB31" w:rsidR="006720F2" w:rsidRPr="00877F0A" w:rsidRDefault="00657FC7" w:rsidP="00877F0A">
          <w:pPr>
            <w:pStyle w:val="TOC1"/>
            <w:tabs>
              <w:tab w:val="right" w:leader="dot" w:pos="9350"/>
            </w:tabs>
            <w:rPr>
              <w:noProof/>
              <w:color w:val="00B0F0"/>
              <w:sz w:val="28"/>
              <w:szCs w:val="28"/>
            </w:rPr>
          </w:pPr>
          <w:hyperlink w:anchor="_Toc69938159" w:history="1">
            <w:r w:rsidR="006720F2" w:rsidRPr="00877F0A">
              <w:rPr>
                <w:rStyle w:val="Hyperlink"/>
                <w:rFonts w:eastAsia="Calibri"/>
                <w:noProof/>
                <w:color w:val="00B0F0"/>
                <w:sz w:val="28"/>
                <w:szCs w:val="28"/>
              </w:rPr>
              <w:t>3.6 Function of HRM</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_Toc69938159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25</w:t>
            </w:r>
            <w:r w:rsidR="006720F2" w:rsidRPr="00877F0A">
              <w:rPr>
                <w:noProof/>
                <w:webHidden/>
                <w:color w:val="00B0F0"/>
                <w:sz w:val="28"/>
                <w:szCs w:val="28"/>
              </w:rPr>
              <w:fldChar w:fldCharType="end"/>
            </w:r>
          </w:hyperlink>
        </w:p>
        <w:p w14:paraId="037D7DC9" w14:textId="73CBC6D1" w:rsidR="006720F2" w:rsidRPr="00877F0A" w:rsidRDefault="00657FC7" w:rsidP="00877F0A">
          <w:pPr>
            <w:pStyle w:val="TOC1"/>
            <w:tabs>
              <w:tab w:val="right" w:leader="dot" w:pos="9350"/>
            </w:tabs>
            <w:rPr>
              <w:noProof/>
              <w:color w:val="00B0F0"/>
              <w:sz w:val="28"/>
              <w:szCs w:val="28"/>
            </w:rPr>
          </w:pPr>
          <w:hyperlink w:anchor="_Toc69938160" w:history="1">
            <w:r w:rsidR="006720F2" w:rsidRPr="00877F0A">
              <w:rPr>
                <w:rStyle w:val="Hyperlink"/>
                <w:rFonts w:eastAsia="Calibri"/>
                <w:noProof/>
                <w:color w:val="00B0F0"/>
                <w:sz w:val="28"/>
                <w:szCs w:val="28"/>
              </w:rPr>
              <w:t>3.7 Generalized Selecting Method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_Toc69938160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32</w:t>
            </w:r>
            <w:r w:rsidR="006720F2" w:rsidRPr="00877F0A">
              <w:rPr>
                <w:noProof/>
                <w:webHidden/>
                <w:color w:val="00B0F0"/>
                <w:sz w:val="28"/>
                <w:szCs w:val="28"/>
              </w:rPr>
              <w:fldChar w:fldCharType="end"/>
            </w:r>
          </w:hyperlink>
        </w:p>
        <w:p w14:paraId="004F34E8" w14:textId="215C4827" w:rsidR="006720F2" w:rsidRPr="00877F0A" w:rsidRDefault="00657FC7" w:rsidP="00877F0A">
          <w:pPr>
            <w:pStyle w:val="TOC1"/>
            <w:tabs>
              <w:tab w:val="right" w:leader="dot" w:pos="9350"/>
            </w:tabs>
            <w:rPr>
              <w:noProof/>
              <w:color w:val="00B0F0"/>
              <w:sz w:val="28"/>
              <w:szCs w:val="28"/>
            </w:rPr>
          </w:pPr>
          <w:hyperlink w:anchor="_Toc69938161" w:history="1">
            <w:r w:rsidR="006720F2" w:rsidRPr="00877F0A">
              <w:rPr>
                <w:rStyle w:val="Hyperlink"/>
                <w:rFonts w:eastAsia="Calibri"/>
                <w:noProof/>
                <w:color w:val="00B0F0"/>
                <w:sz w:val="28"/>
                <w:szCs w:val="28"/>
              </w:rPr>
              <w:t>3.8 Strategies of Staffing at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_Toc69938161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35</w:t>
            </w:r>
            <w:r w:rsidR="006720F2" w:rsidRPr="00877F0A">
              <w:rPr>
                <w:noProof/>
                <w:webHidden/>
                <w:color w:val="00B0F0"/>
                <w:sz w:val="28"/>
                <w:szCs w:val="28"/>
              </w:rPr>
              <w:fldChar w:fldCharType="end"/>
            </w:r>
          </w:hyperlink>
        </w:p>
        <w:p w14:paraId="79AD5430" w14:textId="3F39EEEB" w:rsidR="006720F2" w:rsidRPr="00877F0A" w:rsidRDefault="00657FC7" w:rsidP="00877F0A">
          <w:pPr>
            <w:pStyle w:val="TOC1"/>
            <w:tabs>
              <w:tab w:val="right" w:leader="dot" w:pos="9350"/>
            </w:tabs>
            <w:rPr>
              <w:noProof/>
              <w:color w:val="00B0F0"/>
              <w:sz w:val="28"/>
              <w:szCs w:val="28"/>
            </w:rPr>
          </w:pPr>
          <w:hyperlink w:anchor="_Toc69938162" w:history="1">
            <w:r w:rsidR="006720F2" w:rsidRPr="00877F0A">
              <w:rPr>
                <w:rStyle w:val="Hyperlink"/>
                <w:rFonts w:eastAsia="Calibri"/>
                <w:noProof/>
                <w:color w:val="00B0F0"/>
                <w:sz w:val="28"/>
                <w:szCs w:val="28"/>
              </w:rPr>
              <w:t>3.9 Types of Recruitment at DBL</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_Toc69938162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38</w:t>
            </w:r>
            <w:r w:rsidR="006720F2" w:rsidRPr="00877F0A">
              <w:rPr>
                <w:noProof/>
                <w:webHidden/>
                <w:color w:val="00B0F0"/>
                <w:sz w:val="28"/>
                <w:szCs w:val="28"/>
              </w:rPr>
              <w:fldChar w:fldCharType="end"/>
            </w:r>
          </w:hyperlink>
        </w:p>
        <w:p w14:paraId="0983A037" w14:textId="1B3CDD88" w:rsidR="006720F2" w:rsidRPr="00877F0A" w:rsidRDefault="00657FC7" w:rsidP="00877F0A">
          <w:pPr>
            <w:pStyle w:val="TOC1"/>
            <w:tabs>
              <w:tab w:val="right" w:leader="dot" w:pos="9350"/>
            </w:tabs>
            <w:rPr>
              <w:noProof/>
              <w:color w:val="00B0F0"/>
              <w:sz w:val="28"/>
              <w:szCs w:val="28"/>
            </w:rPr>
          </w:pPr>
          <w:hyperlink w:anchor="_Toc69938163" w:history="1">
            <w:r w:rsidR="006720F2" w:rsidRPr="00877F0A">
              <w:rPr>
                <w:rStyle w:val="Hyperlink"/>
                <w:rFonts w:eastAsia="Calibri"/>
                <w:noProof/>
                <w:color w:val="00B0F0"/>
                <w:sz w:val="28"/>
                <w:szCs w:val="28"/>
              </w:rPr>
              <w:t>3.10 Recruitment Process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_Toc69938163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39</w:t>
            </w:r>
            <w:r w:rsidR="006720F2" w:rsidRPr="00877F0A">
              <w:rPr>
                <w:noProof/>
                <w:webHidden/>
                <w:color w:val="00B0F0"/>
                <w:sz w:val="28"/>
                <w:szCs w:val="28"/>
              </w:rPr>
              <w:fldChar w:fldCharType="end"/>
            </w:r>
          </w:hyperlink>
        </w:p>
        <w:p w14:paraId="19A619B3" w14:textId="14963358" w:rsidR="006720F2" w:rsidRPr="00877F0A" w:rsidRDefault="00657FC7" w:rsidP="00877F0A">
          <w:pPr>
            <w:pStyle w:val="TOC1"/>
            <w:tabs>
              <w:tab w:val="right" w:leader="dot" w:pos="9350"/>
            </w:tabs>
            <w:rPr>
              <w:noProof/>
              <w:color w:val="00B0F0"/>
              <w:sz w:val="28"/>
              <w:szCs w:val="28"/>
            </w:rPr>
          </w:pPr>
          <w:hyperlink w:anchor="_Toc69938164" w:history="1">
            <w:r w:rsidR="006720F2" w:rsidRPr="00877F0A">
              <w:rPr>
                <w:rStyle w:val="Hyperlink"/>
                <w:rFonts w:eastAsia="Calibri"/>
                <w:noProof/>
                <w:color w:val="00B0F0"/>
                <w:sz w:val="28"/>
                <w:szCs w:val="28"/>
              </w:rPr>
              <w:t>3.11 Selection Process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_Toc69938164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44</w:t>
            </w:r>
            <w:r w:rsidR="006720F2" w:rsidRPr="00877F0A">
              <w:rPr>
                <w:noProof/>
                <w:webHidden/>
                <w:color w:val="00B0F0"/>
                <w:sz w:val="28"/>
                <w:szCs w:val="28"/>
              </w:rPr>
              <w:fldChar w:fldCharType="end"/>
            </w:r>
          </w:hyperlink>
        </w:p>
        <w:p w14:paraId="1434B8F4" w14:textId="6889C987" w:rsidR="006720F2" w:rsidRPr="00877F0A" w:rsidRDefault="00657FC7" w:rsidP="00877F0A">
          <w:pPr>
            <w:pStyle w:val="TOC1"/>
            <w:tabs>
              <w:tab w:val="right" w:leader="dot" w:pos="9350"/>
            </w:tabs>
            <w:rPr>
              <w:noProof/>
              <w:color w:val="00B0F0"/>
              <w:sz w:val="28"/>
              <w:szCs w:val="28"/>
            </w:rPr>
          </w:pPr>
          <w:hyperlink w:anchor="_Toc69938165" w:history="1">
            <w:r w:rsidR="006720F2" w:rsidRPr="00877F0A">
              <w:rPr>
                <w:rStyle w:val="Hyperlink"/>
                <w:rFonts w:eastAsia="Calibri"/>
                <w:noProof/>
                <w:color w:val="00B0F0"/>
                <w:sz w:val="28"/>
                <w:szCs w:val="28"/>
              </w:rPr>
              <w:t>3.12 Recruitment &amp; Selection Process Cycle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_Toc69938165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52</w:t>
            </w:r>
            <w:r w:rsidR="006720F2" w:rsidRPr="00877F0A">
              <w:rPr>
                <w:noProof/>
                <w:webHidden/>
                <w:color w:val="00B0F0"/>
                <w:sz w:val="28"/>
                <w:szCs w:val="28"/>
              </w:rPr>
              <w:fldChar w:fldCharType="end"/>
            </w:r>
          </w:hyperlink>
        </w:p>
        <w:p w14:paraId="45A822B6" w14:textId="2836D14E" w:rsidR="006720F2" w:rsidRPr="00877F0A" w:rsidRDefault="00657FC7" w:rsidP="00877F0A">
          <w:pPr>
            <w:pStyle w:val="TOC1"/>
            <w:tabs>
              <w:tab w:val="right" w:leader="dot" w:pos="9350"/>
            </w:tabs>
            <w:rPr>
              <w:noProof/>
              <w:color w:val="00B0F0"/>
              <w:sz w:val="28"/>
              <w:szCs w:val="28"/>
            </w:rPr>
          </w:pPr>
          <w:hyperlink w:anchor="_Toc69938166" w:history="1">
            <w:r w:rsidR="006720F2" w:rsidRPr="00877F0A">
              <w:rPr>
                <w:rStyle w:val="Hyperlink"/>
                <w:rFonts w:eastAsia="Calibri"/>
                <w:noProof/>
                <w:color w:val="00B0F0"/>
                <w:sz w:val="28"/>
                <w:szCs w:val="28"/>
              </w:rPr>
              <w:t>3.13 Recruitment &amp; Selection Budget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_Toc69938166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53</w:t>
            </w:r>
            <w:r w:rsidR="006720F2" w:rsidRPr="00877F0A">
              <w:rPr>
                <w:noProof/>
                <w:webHidden/>
                <w:color w:val="00B0F0"/>
                <w:sz w:val="28"/>
                <w:szCs w:val="28"/>
              </w:rPr>
              <w:fldChar w:fldCharType="end"/>
            </w:r>
          </w:hyperlink>
        </w:p>
        <w:p w14:paraId="5E487130" w14:textId="0D69FDB8" w:rsidR="006720F2" w:rsidRPr="00877F0A" w:rsidRDefault="00657FC7" w:rsidP="00877F0A">
          <w:pPr>
            <w:pStyle w:val="TOC1"/>
            <w:tabs>
              <w:tab w:val="right" w:leader="dot" w:pos="9350"/>
            </w:tabs>
            <w:rPr>
              <w:noProof/>
              <w:color w:val="00B0F0"/>
              <w:sz w:val="28"/>
              <w:szCs w:val="28"/>
            </w:rPr>
          </w:pPr>
          <w:hyperlink w:anchor="_Toc69938167" w:history="1">
            <w:r w:rsidR="006720F2" w:rsidRPr="00877F0A">
              <w:rPr>
                <w:rStyle w:val="Hyperlink"/>
                <w:rFonts w:eastAsia="Calibri"/>
                <w:noProof/>
                <w:color w:val="00B0F0"/>
                <w:sz w:val="28"/>
                <w:szCs w:val="28"/>
              </w:rPr>
              <w:t>3.14 Challenges and Constraints of recruitment and selection process of Dhaka</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_Toc69938167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54</w:t>
            </w:r>
            <w:r w:rsidR="006720F2" w:rsidRPr="00877F0A">
              <w:rPr>
                <w:noProof/>
                <w:webHidden/>
                <w:color w:val="00B0F0"/>
                <w:sz w:val="28"/>
                <w:szCs w:val="28"/>
              </w:rPr>
              <w:fldChar w:fldCharType="end"/>
            </w:r>
          </w:hyperlink>
        </w:p>
        <w:p w14:paraId="1C2B2CCF" w14:textId="7EAEE7FE" w:rsidR="006720F2" w:rsidRPr="00877F0A" w:rsidRDefault="00657FC7" w:rsidP="00877F0A">
          <w:pPr>
            <w:pStyle w:val="TOC1"/>
            <w:tabs>
              <w:tab w:val="right" w:leader="dot" w:pos="9350"/>
            </w:tabs>
            <w:rPr>
              <w:noProof/>
              <w:color w:val="00B0F0"/>
              <w:sz w:val="28"/>
              <w:szCs w:val="28"/>
            </w:rPr>
          </w:pPr>
          <w:hyperlink w:anchor="_Toc69938168" w:history="1">
            <w:r w:rsidR="006720F2" w:rsidRPr="00877F0A">
              <w:rPr>
                <w:rStyle w:val="Hyperlink"/>
                <w:rFonts w:eastAsia="Calibri"/>
                <w:noProof/>
                <w:color w:val="00B0F0"/>
                <w:sz w:val="28"/>
                <w:szCs w:val="28"/>
              </w:rPr>
              <w:t>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_Toc69938168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54</w:t>
            </w:r>
            <w:r w:rsidR="006720F2" w:rsidRPr="00877F0A">
              <w:rPr>
                <w:noProof/>
                <w:webHidden/>
                <w:color w:val="00B0F0"/>
                <w:sz w:val="28"/>
                <w:szCs w:val="28"/>
              </w:rPr>
              <w:fldChar w:fldCharType="end"/>
            </w:r>
          </w:hyperlink>
        </w:p>
        <w:p w14:paraId="3F62CA08" w14:textId="7FB6E269" w:rsidR="006720F2" w:rsidRPr="00877F0A" w:rsidRDefault="00657FC7" w:rsidP="00877F0A">
          <w:pPr>
            <w:pStyle w:val="TOC1"/>
            <w:tabs>
              <w:tab w:val="right" w:leader="dot" w:pos="9350"/>
            </w:tabs>
            <w:rPr>
              <w:noProof/>
              <w:color w:val="00B0F0"/>
              <w:sz w:val="28"/>
              <w:szCs w:val="28"/>
            </w:rPr>
          </w:pPr>
          <w:hyperlink w:anchor="_Toc69938169" w:history="1">
            <w:r w:rsidR="006720F2" w:rsidRPr="00877F0A">
              <w:rPr>
                <w:rStyle w:val="Hyperlink"/>
                <w:noProof/>
                <w:color w:val="00B0F0"/>
                <w:sz w:val="28"/>
                <w:szCs w:val="28"/>
              </w:rPr>
              <w:t>3.15 Comparison steps between Dhaka Bank and other’s bank</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_Toc69938169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55</w:t>
            </w:r>
            <w:r w:rsidR="006720F2" w:rsidRPr="00877F0A">
              <w:rPr>
                <w:noProof/>
                <w:webHidden/>
                <w:color w:val="00B0F0"/>
                <w:sz w:val="28"/>
                <w:szCs w:val="28"/>
              </w:rPr>
              <w:fldChar w:fldCharType="end"/>
            </w:r>
          </w:hyperlink>
        </w:p>
        <w:p w14:paraId="4BED5DA9" w14:textId="232E7749" w:rsidR="006720F2" w:rsidRPr="00877F0A" w:rsidRDefault="00657FC7" w:rsidP="00877F0A">
          <w:pPr>
            <w:pStyle w:val="TOC1"/>
            <w:tabs>
              <w:tab w:val="right" w:leader="dot" w:pos="9350"/>
            </w:tabs>
            <w:rPr>
              <w:noProof/>
              <w:color w:val="00B0F0"/>
              <w:sz w:val="28"/>
              <w:szCs w:val="28"/>
            </w:rPr>
          </w:pPr>
          <w:hyperlink w:anchor="_Toc69938170" w:history="1">
            <w:r w:rsidR="006720F2" w:rsidRPr="00877F0A">
              <w:rPr>
                <w:rStyle w:val="Hyperlink"/>
                <w:rFonts w:eastAsia="Cambria"/>
                <w:noProof/>
                <w:color w:val="00B0F0"/>
                <w:sz w:val="28"/>
                <w:szCs w:val="28"/>
              </w:rPr>
              <w:t>4.1 SWOT Analysis of Dhaka Bank Limited</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_Toc69938170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58</w:t>
            </w:r>
            <w:r w:rsidR="006720F2" w:rsidRPr="00877F0A">
              <w:rPr>
                <w:noProof/>
                <w:webHidden/>
                <w:color w:val="00B0F0"/>
                <w:sz w:val="28"/>
                <w:szCs w:val="28"/>
              </w:rPr>
              <w:fldChar w:fldCharType="end"/>
            </w:r>
          </w:hyperlink>
        </w:p>
        <w:p w14:paraId="6C2F048B" w14:textId="2B4ECE71" w:rsidR="006720F2" w:rsidRPr="00877F0A" w:rsidRDefault="00657FC7" w:rsidP="00877F0A">
          <w:pPr>
            <w:pStyle w:val="TOC1"/>
            <w:tabs>
              <w:tab w:val="right" w:leader="dot" w:pos="9350"/>
            </w:tabs>
            <w:rPr>
              <w:noProof/>
              <w:color w:val="00B0F0"/>
              <w:sz w:val="28"/>
              <w:szCs w:val="28"/>
            </w:rPr>
          </w:pPr>
          <w:hyperlink w:anchor="_Toc69938171" w:history="1">
            <w:r w:rsidR="006720F2" w:rsidRPr="00877F0A">
              <w:rPr>
                <w:rStyle w:val="Hyperlink"/>
                <w:rFonts w:eastAsia="Cambria"/>
                <w:noProof/>
                <w:color w:val="00B0F0"/>
                <w:sz w:val="28"/>
                <w:szCs w:val="28"/>
              </w:rPr>
              <w:t>5.1 Internship Activity:</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_Toc69938171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61</w:t>
            </w:r>
            <w:r w:rsidR="006720F2" w:rsidRPr="00877F0A">
              <w:rPr>
                <w:noProof/>
                <w:webHidden/>
                <w:color w:val="00B0F0"/>
                <w:sz w:val="28"/>
                <w:szCs w:val="28"/>
              </w:rPr>
              <w:fldChar w:fldCharType="end"/>
            </w:r>
          </w:hyperlink>
        </w:p>
        <w:p w14:paraId="62CE34C4" w14:textId="3C737E61" w:rsidR="006720F2" w:rsidRPr="00877F0A" w:rsidRDefault="00657FC7" w:rsidP="00877F0A">
          <w:pPr>
            <w:pStyle w:val="TOC1"/>
            <w:tabs>
              <w:tab w:val="right" w:leader="dot" w:pos="9350"/>
            </w:tabs>
            <w:rPr>
              <w:noProof/>
              <w:color w:val="00B0F0"/>
              <w:sz w:val="28"/>
              <w:szCs w:val="28"/>
            </w:rPr>
          </w:pPr>
          <w:hyperlink w:anchor="_Toc69938172" w:history="1">
            <w:r w:rsidR="006720F2" w:rsidRPr="00877F0A">
              <w:rPr>
                <w:rStyle w:val="Hyperlink"/>
                <w:rFonts w:eastAsia="Cambria"/>
                <w:noProof/>
                <w:color w:val="00B0F0"/>
                <w:sz w:val="28"/>
                <w:szCs w:val="28"/>
              </w:rPr>
              <w:t>5.2 Personal Observation</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_Toc69938172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62</w:t>
            </w:r>
            <w:r w:rsidR="006720F2" w:rsidRPr="00877F0A">
              <w:rPr>
                <w:noProof/>
                <w:webHidden/>
                <w:color w:val="00B0F0"/>
                <w:sz w:val="28"/>
                <w:szCs w:val="28"/>
              </w:rPr>
              <w:fldChar w:fldCharType="end"/>
            </w:r>
          </w:hyperlink>
        </w:p>
        <w:p w14:paraId="1BCB2F2D" w14:textId="3FD3682C" w:rsidR="006720F2" w:rsidRPr="00877F0A" w:rsidRDefault="00657FC7" w:rsidP="00877F0A">
          <w:pPr>
            <w:pStyle w:val="TOC1"/>
            <w:tabs>
              <w:tab w:val="right" w:leader="dot" w:pos="9350"/>
            </w:tabs>
            <w:rPr>
              <w:noProof/>
              <w:color w:val="00B0F0"/>
              <w:sz w:val="28"/>
              <w:szCs w:val="28"/>
            </w:rPr>
          </w:pPr>
          <w:hyperlink w:anchor="_Toc69938173" w:history="1">
            <w:r w:rsidR="006720F2" w:rsidRPr="00877F0A">
              <w:rPr>
                <w:rStyle w:val="Hyperlink"/>
                <w:rFonts w:eastAsia="Calibri"/>
                <w:noProof/>
                <w:color w:val="00B0F0"/>
                <w:sz w:val="28"/>
                <w:szCs w:val="28"/>
              </w:rPr>
              <w:t>5.3 Problems</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_Toc69938173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62</w:t>
            </w:r>
            <w:r w:rsidR="006720F2" w:rsidRPr="00877F0A">
              <w:rPr>
                <w:noProof/>
                <w:webHidden/>
                <w:color w:val="00B0F0"/>
                <w:sz w:val="28"/>
                <w:szCs w:val="28"/>
              </w:rPr>
              <w:fldChar w:fldCharType="end"/>
            </w:r>
          </w:hyperlink>
        </w:p>
        <w:p w14:paraId="5CDDA15F" w14:textId="1D8D7C67" w:rsidR="006720F2" w:rsidRPr="00877F0A" w:rsidRDefault="00657FC7" w:rsidP="00877F0A">
          <w:pPr>
            <w:pStyle w:val="TOC1"/>
            <w:tabs>
              <w:tab w:val="right" w:leader="dot" w:pos="9350"/>
            </w:tabs>
            <w:rPr>
              <w:noProof/>
              <w:color w:val="00B0F0"/>
              <w:sz w:val="28"/>
              <w:szCs w:val="28"/>
            </w:rPr>
          </w:pPr>
          <w:hyperlink w:anchor="_Toc69938174" w:history="1">
            <w:r w:rsidR="006720F2" w:rsidRPr="00877F0A">
              <w:rPr>
                <w:rStyle w:val="Hyperlink"/>
                <w:noProof/>
                <w:color w:val="00B0F0"/>
                <w:sz w:val="28"/>
                <w:szCs w:val="28"/>
              </w:rPr>
              <w:t>References</w:t>
            </w:r>
            <w:r w:rsidR="006720F2" w:rsidRPr="00877F0A">
              <w:rPr>
                <w:noProof/>
                <w:webHidden/>
                <w:color w:val="00B0F0"/>
                <w:sz w:val="28"/>
                <w:szCs w:val="28"/>
              </w:rPr>
              <w:tab/>
            </w:r>
            <w:r w:rsidR="006720F2" w:rsidRPr="00877F0A">
              <w:rPr>
                <w:noProof/>
                <w:webHidden/>
                <w:color w:val="00B0F0"/>
                <w:sz w:val="28"/>
                <w:szCs w:val="28"/>
              </w:rPr>
              <w:fldChar w:fldCharType="begin"/>
            </w:r>
            <w:r w:rsidR="006720F2" w:rsidRPr="00877F0A">
              <w:rPr>
                <w:noProof/>
                <w:webHidden/>
                <w:color w:val="00B0F0"/>
                <w:sz w:val="28"/>
                <w:szCs w:val="28"/>
              </w:rPr>
              <w:instrText xml:space="preserve"> PAGEREF _Toc69938174 \h </w:instrText>
            </w:r>
            <w:r w:rsidR="006720F2" w:rsidRPr="00877F0A">
              <w:rPr>
                <w:noProof/>
                <w:webHidden/>
                <w:color w:val="00B0F0"/>
                <w:sz w:val="28"/>
                <w:szCs w:val="28"/>
              </w:rPr>
            </w:r>
            <w:r w:rsidR="006720F2" w:rsidRPr="00877F0A">
              <w:rPr>
                <w:noProof/>
                <w:webHidden/>
                <w:color w:val="00B0F0"/>
                <w:sz w:val="28"/>
                <w:szCs w:val="28"/>
              </w:rPr>
              <w:fldChar w:fldCharType="separate"/>
            </w:r>
            <w:r w:rsidR="001D6A99">
              <w:rPr>
                <w:noProof/>
                <w:webHidden/>
                <w:color w:val="00B0F0"/>
                <w:sz w:val="28"/>
                <w:szCs w:val="28"/>
              </w:rPr>
              <w:t>68</w:t>
            </w:r>
            <w:r w:rsidR="006720F2" w:rsidRPr="00877F0A">
              <w:rPr>
                <w:noProof/>
                <w:webHidden/>
                <w:color w:val="00B0F0"/>
                <w:sz w:val="28"/>
                <w:szCs w:val="28"/>
              </w:rPr>
              <w:fldChar w:fldCharType="end"/>
            </w:r>
          </w:hyperlink>
        </w:p>
        <w:p w14:paraId="635B2AC2" w14:textId="18305BFB" w:rsidR="0075076A" w:rsidRDefault="0075076A" w:rsidP="00877F0A">
          <w:r w:rsidRPr="00877F0A">
            <w:rPr>
              <w:b/>
              <w:bCs/>
              <w:noProof/>
              <w:color w:val="00B0F0"/>
              <w:sz w:val="28"/>
              <w:szCs w:val="28"/>
            </w:rPr>
            <w:fldChar w:fldCharType="end"/>
          </w:r>
        </w:p>
      </w:sdtContent>
    </w:sdt>
    <w:p w14:paraId="6D7A42DD" w14:textId="77777777" w:rsidR="00EB1929" w:rsidRDefault="00EB1929" w:rsidP="00EB1929">
      <w:pPr>
        <w:spacing w:line="276" w:lineRule="auto"/>
        <w:rPr>
          <w:sz w:val="36"/>
          <w:szCs w:val="36"/>
        </w:rPr>
      </w:pPr>
    </w:p>
    <w:p w14:paraId="3D1B99E7" w14:textId="77777777" w:rsidR="00876D3E" w:rsidRDefault="00876D3E" w:rsidP="000D67E2">
      <w:pPr>
        <w:spacing w:after="0" w:line="0" w:lineRule="atLeast"/>
        <w:ind w:right="220"/>
        <w:jc w:val="center"/>
        <w:rPr>
          <w:rFonts w:ascii="Cambria" w:eastAsia="Cambria" w:hAnsi="Cambria" w:cs="Arial"/>
          <w:color w:val="4472C4" w:themeColor="accent1"/>
          <w:sz w:val="52"/>
          <w:szCs w:val="20"/>
          <w:u w:val="single"/>
        </w:rPr>
      </w:pPr>
    </w:p>
    <w:p w14:paraId="0A13D03F" w14:textId="77777777" w:rsidR="00876D3E" w:rsidRDefault="00876D3E" w:rsidP="000D67E2">
      <w:pPr>
        <w:spacing w:after="0" w:line="0" w:lineRule="atLeast"/>
        <w:ind w:right="220"/>
        <w:jc w:val="center"/>
        <w:rPr>
          <w:rFonts w:ascii="Cambria" w:eastAsia="Cambria" w:hAnsi="Cambria" w:cs="Arial"/>
          <w:color w:val="4472C4" w:themeColor="accent1"/>
          <w:sz w:val="52"/>
          <w:szCs w:val="20"/>
          <w:u w:val="single"/>
        </w:rPr>
      </w:pPr>
    </w:p>
    <w:p w14:paraId="74519454" w14:textId="77777777" w:rsidR="00876D3E" w:rsidRDefault="00876D3E" w:rsidP="000D67E2">
      <w:pPr>
        <w:spacing w:after="0" w:line="0" w:lineRule="atLeast"/>
        <w:ind w:right="220"/>
        <w:jc w:val="center"/>
        <w:rPr>
          <w:rFonts w:ascii="Cambria" w:eastAsia="Cambria" w:hAnsi="Cambria" w:cs="Arial"/>
          <w:color w:val="4472C4" w:themeColor="accent1"/>
          <w:sz w:val="52"/>
          <w:szCs w:val="20"/>
          <w:u w:val="single"/>
        </w:rPr>
      </w:pPr>
    </w:p>
    <w:p w14:paraId="36406240" w14:textId="77777777" w:rsidR="00876D3E" w:rsidRDefault="00876D3E" w:rsidP="000D67E2">
      <w:pPr>
        <w:spacing w:after="0" w:line="0" w:lineRule="atLeast"/>
        <w:ind w:right="220"/>
        <w:jc w:val="center"/>
        <w:rPr>
          <w:rFonts w:ascii="Cambria" w:eastAsia="Cambria" w:hAnsi="Cambria" w:cs="Arial"/>
          <w:color w:val="4472C4" w:themeColor="accent1"/>
          <w:sz w:val="52"/>
          <w:szCs w:val="20"/>
          <w:u w:val="single"/>
        </w:rPr>
      </w:pPr>
    </w:p>
    <w:p w14:paraId="0354E085" w14:textId="77777777" w:rsidR="00876D3E" w:rsidRDefault="00876D3E" w:rsidP="000D67E2">
      <w:pPr>
        <w:spacing w:after="0" w:line="0" w:lineRule="atLeast"/>
        <w:ind w:right="220"/>
        <w:jc w:val="center"/>
        <w:rPr>
          <w:rFonts w:ascii="Cambria" w:eastAsia="Cambria" w:hAnsi="Cambria" w:cs="Arial"/>
          <w:color w:val="4472C4" w:themeColor="accent1"/>
          <w:sz w:val="52"/>
          <w:szCs w:val="20"/>
          <w:u w:val="single"/>
        </w:rPr>
      </w:pPr>
    </w:p>
    <w:p w14:paraId="58ED1C77" w14:textId="6A35EDDC" w:rsidR="000D67E2" w:rsidRDefault="000D67E2" w:rsidP="000D67E2">
      <w:pPr>
        <w:spacing w:after="0" w:line="0" w:lineRule="atLeast"/>
        <w:ind w:right="220"/>
        <w:jc w:val="center"/>
        <w:rPr>
          <w:rFonts w:ascii="Cambria" w:eastAsia="Cambria" w:hAnsi="Cambria" w:cs="Arial"/>
          <w:color w:val="4472C4" w:themeColor="accent1"/>
          <w:sz w:val="52"/>
          <w:szCs w:val="20"/>
          <w:u w:val="single"/>
        </w:rPr>
      </w:pPr>
      <w:r w:rsidRPr="00914ABF">
        <w:rPr>
          <w:rFonts w:ascii="Cambria" w:eastAsia="Cambria" w:hAnsi="Cambria" w:cs="Arial"/>
          <w:color w:val="4472C4" w:themeColor="accent1"/>
          <w:sz w:val="52"/>
          <w:szCs w:val="20"/>
          <w:u w:val="single"/>
        </w:rPr>
        <w:t xml:space="preserve">Chapter </w:t>
      </w:r>
      <w:r w:rsidR="00D64BCD">
        <w:rPr>
          <w:rFonts w:ascii="Cambria" w:eastAsia="Cambria" w:hAnsi="Cambria" w:cs="Arial"/>
          <w:color w:val="4472C4" w:themeColor="accent1"/>
          <w:sz w:val="52"/>
          <w:szCs w:val="20"/>
          <w:u w:val="single"/>
        </w:rPr>
        <w:t>0</w:t>
      </w:r>
      <w:r w:rsidRPr="00914ABF">
        <w:rPr>
          <w:rFonts w:ascii="Cambria" w:eastAsia="Cambria" w:hAnsi="Cambria" w:cs="Arial"/>
          <w:color w:val="4472C4" w:themeColor="accent1"/>
          <w:sz w:val="52"/>
          <w:szCs w:val="20"/>
          <w:u w:val="single"/>
        </w:rPr>
        <w:t>1</w:t>
      </w:r>
    </w:p>
    <w:p w14:paraId="0F3672D5" w14:textId="25C22505" w:rsidR="00D64BCD" w:rsidRDefault="00D64BCD" w:rsidP="000D67E2">
      <w:pPr>
        <w:spacing w:after="0" w:line="0" w:lineRule="atLeast"/>
        <w:ind w:right="220"/>
        <w:jc w:val="center"/>
        <w:rPr>
          <w:rFonts w:ascii="Cambria" w:eastAsia="Cambria" w:hAnsi="Cambria" w:cs="Arial"/>
          <w:color w:val="4472C4" w:themeColor="accent1"/>
          <w:sz w:val="52"/>
          <w:szCs w:val="20"/>
          <w:u w:val="single"/>
        </w:rPr>
      </w:pPr>
      <w:r>
        <w:rPr>
          <w:rFonts w:ascii="Cambria" w:eastAsia="Cambria" w:hAnsi="Cambria" w:cs="Arial"/>
          <w:color w:val="4472C4" w:themeColor="accent1"/>
          <w:sz w:val="52"/>
          <w:szCs w:val="20"/>
          <w:u w:val="single"/>
        </w:rPr>
        <w:t>Introduction</w:t>
      </w:r>
    </w:p>
    <w:p w14:paraId="03C02ED8" w14:textId="7ED1D3C8" w:rsidR="000C76E8" w:rsidRDefault="000C76E8" w:rsidP="000D67E2">
      <w:pPr>
        <w:spacing w:after="0" w:line="0" w:lineRule="atLeast"/>
        <w:ind w:right="220"/>
        <w:jc w:val="center"/>
        <w:rPr>
          <w:rFonts w:ascii="Cambria" w:eastAsia="Cambria" w:hAnsi="Cambria" w:cs="Arial"/>
          <w:color w:val="4472C4" w:themeColor="accent1"/>
          <w:sz w:val="52"/>
          <w:szCs w:val="20"/>
          <w:u w:val="single"/>
        </w:rPr>
      </w:pPr>
    </w:p>
    <w:p w14:paraId="52B68C27" w14:textId="1D50F57A" w:rsidR="000C76E8" w:rsidRDefault="000C76E8" w:rsidP="000C76E8">
      <w:pPr>
        <w:spacing w:after="0" w:line="0" w:lineRule="atLeast"/>
        <w:ind w:right="220"/>
        <w:rPr>
          <w:rFonts w:ascii="Cambria" w:eastAsia="Cambria" w:hAnsi="Cambria" w:cs="Arial"/>
          <w:color w:val="4472C4" w:themeColor="accent1"/>
          <w:sz w:val="52"/>
          <w:szCs w:val="20"/>
          <w:u w:val="single"/>
        </w:rPr>
      </w:pPr>
    </w:p>
    <w:p w14:paraId="011B0664" w14:textId="4771394F" w:rsidR="007438C1" w:rsidRDefault="007438C1" w:rsidP="007438C1">
      <w:r>
        <w:rPr>
          <w:rFonts w:ascii="Cambria" w:eastAsia="Cambria" w:hAnsi="Cambria" w:cs="Arial"/>
          <w:color w:val="17365D"/>
          <w:sz w:val="52"/>
          <w:szCs w:val="20"/>
        </w:rPr>
        <w:t xml:space="preserve">1.1 </w:t>
      </w:r>
      <w:r w:rsidRPr="00A975BB">
        <w:rPr>
          <w:rFonts w:ascii="Cambria" w:eastAsia="Cambria" w:hAnsi="Cambria" w:cs="Arial"/>
          <w:color w:val="17365D"/>
          <w:sz w:val="52"/>
          <w:szCs w:val="20"/>
        </w:rPr>
        <w:t>Introduction</w:t>
      </w:r>
    </w:p>
    <w:p w14:paraId="1ABCCFF0" w14:textId="79116479" w:rsidR="007438C1" w:rsidRDefault="007438C1" w:rsidP="007438C1">
      <w:r>
        <w:rPr>
          <w:rFonts w:ascii="Cambria" w:eastAsia="Cambria" w:hAnsi="Cambria" w:cs="Arial"/>
          <w:color w:val="17365D"/>
          <w:sz w:val="52"/>
          <w:szCs w:val="20"/>
        </w:rPr>
        <w:t xml:space="preserve">1.2 </w:t>
      </w:r>
      <w:r w:rsidRPr="00A975BB">
        <w:rPr>
          <w:rFonts w:ascii="Cambria" w:eastAsia="Cambria" w:hAnsi="Cambria" w:cs="Arial"/>
          <w:color w:val="17365D"/>
          <w:sz w:val="52"/>
          <w:szCs w:val="20"/>
        </w:rPr>
        <w:t>Objective of the report</w:t>
      </w:r>
    </w:p>
    <w:p w14:paraId="5881DF63" w14:textId="66B8FFBA" w:rsidR="007438C1" w:rsidRDefault="007438C1" w:rsidP="007438C1">
      <w:r>
        <w:rPr>
          <w:rFonts w:ascii="Cambria" w:eastAsia="Cambria" w:hAnsi="Cambria" w:cs="Arial"/>
          <w:color w:val="17365D"/>
          <w:sz w:val="52"/>
          <w:szCs w:val="20"/>
        </w:rPr>
        <w:t xml:space="preserve">1.3 </w:t>
      </w:r>
      <w:r w:rsidRPr="00A975BB">
        <w:rPr>
          <w:rFonts w:ascii="Cambria" w:eastAsia="Cambria" w:hAnsi="Cambria" w:cs="Arial"/>
          <w:color w:val="17365D"/>
          <w:sz w:val="52"/>
          <w:szCs w:val="20"/>
        </w:rPr>
        <w:t>Scope of the study</w:t>
      </w:r>
    </w:p>
    <w:p w14:paraId="0963B175" w14:textId="456003EC" w:rsidR="007438C1" w:rsidRDefault="007438C1" w:rsidP="007438C1">
      <w:r>
        <w:rPr>
          <w:rFonts w:ascii="Cambria" w:eastAsia="Cambria" w:hAnsi="Cambria" w:cs="Arial"/>
          <w:color w:val="17365D"/>
          <w:sz w:val="52"/>
          <w:szCs w:val="20"/>
        </w:rPr>
        <w:t xml:space="preserve">1.4 </w:t>
      </w:r>
      <w:r w:rsidRPr="00A975BB">
        <w:rPr>
          <w:rFonts w:ascii="Cambria" w:eastAsia="Cambria" w:hAnsi="Cambria" w:cs="Arial"/>
          <w:color w:val="17365D"/>
          <w:sz w:val="52"/>
          <w:szCs w:val="20"/>
        </w:rPr>
        <w:t>Methodology</w:t>
      </w:r>
    </w:p>
    <w:p w14:paraId="509B9CD6" w14:textId="055C7F47" w:rsidR="007438C1" w:rsidRDefault="007438C1" w:rsidP="007438C1">
      <w:r>
        <w:rPr>
          <w:rFonts w:ascii="Cambria" w:eastAsia="Cambria" w:hAnsi="Cambria" w:cs="Arial"/>
          <w:color w:val="17365D"/>
          <w:sz w:val="52"/>
          <w:szCs w:val="20"/>
        </w:rPr>
        <w:t xml:space="preserve">1.5 </w:t>
      </w:r>
      <w:r w:rsidRPr="00A975BB">
        <w:rPr>
          <w:rFonts w:ascii="Cambria" w:eastAsia="Cambria" w:hAnsi="Cambria" w:cs="Arial"/>
          <w:color w:val="17365D"/>
          <w:sz w:val="52"/>
          <w:szCs w:val="20"/>
        </w:rPr>
        <w:t>Limitation of the study</w:t>
      </w:r>
    </w:p>
    <w:p w14:paraId="08DFE7B8" w14:textId="1116005F" w:rsidR="00D64BCD" w:rsidRDefault="00D64BCD" w:rsidP="00D64BCD">
      <w:pPr>
        <w:spacing w:after="0" w:line="0" w:lineRule="atLeast"/>
        <w:ind w:right="220"/>
        <w:rPr>
          <w:rFonts w:ascii="Cambria" w:eastAsia="Cambria" w:hAnsi="Cambria" w:cs="Arial"/>
          <w:sz w:val="44"/>
          <w:szCs w:val="16"/>
        </w:rPr>
      </w:pPr>
    </w:p>
    <w:p w14:paraId="74809B71" w14:textId="04D828FA" w:rsidR="00D64BCD" w:rsidRPr="000C76E8" w:rsidRDefault="00D64BCD" w:rsidP="00D64BCD">
      <w:pPr>
        <w:spacing w:after="0" w:line="0" w:lineRule="atLeast"/>
        <w:ind w:right="220"/>
        <w:rPr>
          <w:rFonts w:ascii="Cambria" w:eastAsia="Cambria" w:hAnsi="Cambria" w:cs="Arial"/>
          <w:sz w:val="40"/>
          <w:szCs w:val="14"/>
        </w:rPr>
      </w:pPr>
    </w:p>
    <w:p w14:paraId="314AAAC3" w14:textId="77777777" w:rsidR="0041515B" w:rsidRDefault="0041515B" w:rsidP="008F056B">
      <w:pPr>
        <w:pStyle w:val="Heading1"/>
        <w:sectPr w:rsidR="0041515B" w:rsidSect="0041515B">
          <w:footerReference w:type="default" r:id="rId17"/>
          <w:pgSz w:w="12240" w:h="15840"/>
          <w:pgMar w:top="1440" w:right="1440" w:bottom="1440" w:left="1440" w:header="720" w:footer="720" w:gutter="0"/>
          <w:pgNumType w:fmt="lowerRoman" w:start="1"/>
          <w:cols w:space="720"/>
          <w:docGrid w:linePitch="360"/>
        </w:sectPr>
      </w:pPr>
      <w:bookmarkStart w:id="0" w:name="_Toc69938131"/>
    </w:p>
    <w:p w14:paraId="47CB36AD" w14:textId="2B4C8302" w:rsidR="000D67E2" w:rsidRPr="008F056B" w:rsidRDefault="000D67E2" w:rsidP="008F056B">
      <w:pPr>
        <w:pStyle w:val="Heading1"/>
      </w:pPr>
      <w:r w:rsidRPr="008F056B">
        <w:t>1.1 Introduction</w:t>
      </w:r>
      <w:bookmarkEnd w:id="0"/>
    </w:p>
    <w:p w14:paraId="59FD63A3" w14:textId="77777777" w:rsidR="000D67E2" w:rsidRPr="00A975BB" w:rsidRDefault="000D67E2" w:rsidP="000D67E2">
      <w:pPr>
        <w:spacing w:after="0" w:line="20" w:lineRule="exact"/>
        <w:rPr>
          <w:rFonts w:ascii="Times New Roman" w:eastAsia="Times New Roman" w:hAnsi="Times New Roman" w:cs="Arial"/>
          <w:sz w:val="20"/>
          <w:szCs w:val="20"/>
        </w:rPr>
      </w:pPr>
      <w:r w:rsidRPr="00A975BB">
        <w:rPr>
          <w:rFonts w:ascii="Cambria" w:eastAsia="Cambria" w:hAnsi="Cambria" w:cs="Arial"/>
          <w:noProof/>
          <w:color w:val="17365D"/>
          <w:sz w:val="52"/>
          <w:szCs w:val="20"/>
        </w:rPr>
        <mc:AlternateContent>
          <mc:Choice Requires="wps">
            <w:drawing>
              <wp:anchor distT="0" distB="0" distL="114300" distR="114300" simplePos="0" relativeHeight="251668480" behindDoc="1" locked="0" layoutInCell="1" allowOverlap="1" wp14:anchorId="2BAE5B46" wp14:editId="1869C51E">
                <wp:simplePos x="0" y="0"/>
                <wp:positionH relativeFrom="column">
                  <wp:posOffset>-17780</wp:posOffset>
                </wp:positionH>
                <wp:positionV relativeFrom="paragraph">
                  <wp:posOffset>59690</wp:posOffset>
                </wp:positionV>
                <wp:extent cx="5979160" cy="0"/>
                <wp:effectExtent l="10795" t="8890" r="10795" b="1016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93">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F6848D" id="Straight Connector 1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" strokecolor="#4f81bd" strokeweight=".33869mm"/>
            </w:pict>
          </mc:Fallback>
        </mc:AlternateContent>
      </w:r>
    </w:p>
    <w:p w14:paraId="68E4476B" w14:textId="77777777" w:rsidR="000D67E2" w:rsidRPr="00A975BB" w:rsidRDefault="000D67E2" w:rsidP="000D67E2">
      <w:pPr>
        <w:spacing w:after="0" w:line="200" w:lineRule="exact"/>
        <w:rPr>
          <w:rFonts w:ascii="Times New Roman" w:eastAsia="Times New Roman" w:hAnsi="Times New Roman" w:cs="Arial"/>
          <w:sz w:val="20"/>
          <w:szCs w:val="20"/>
        </w:rPr>
      </w:pPr>
    </w:p>
    <w:p w14:paraId="1894C098" w14:textId="77777777" w:rsidR="000D67E2" w:rsidRPr="00A975BB" w:rsidRDefault="000D67E2" w:rsidP="000D67E2">
      <w:pPr>
        <w:spacing w:after="0" w:line="236" w:lineRule="exact"/>
        <w:rPr>
          <w:rFonts w:ascii="Times New Roman" w:eastAsia="Times New Roman" w:hAnsi="Times New Roman" w:cs="Arial"/>
          <w:sz w:val="20"/>
          <w:szCs w:val="20"/>
        </w:rPr>
      </w:pPr>
    </w:p>
    <w:p w14:paraId="5731F410" w14:textId="03149ADB" w:rsidR="00431225" w:rsidRDefault="00076936" w:rsidP="00DF3CB0">
      <w:pPr>
        <w:spacing w:after="0" w:line="360" w:lineRule="auto"/>
        <w:ind w:right="80"/>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I need to complete my internship and report on my professional abilities as a fundamental requirement to the BBA degree. The thesis has been developed by a BBA program from the United International University's Department of Business Administration. </w:t>
      </w:r>
    </w:p>
    <w:p w14:paraId="6CEBC340" w14:textId="30290C69" w:rsidR="000D67E2" w:rsidRPr="00A975BB" w:rsidRDefault="00431225" w:rsidP="00DF3CB0">
      <w:pPr>
        <w:spacing w:after="0" w:line="360" w:lineRule="auto"/>
        <w:ind w:right="80"/>
        <w:jc w:val="both"/>
        <w:rPr>
          <w:rFonts w:ascii="Times New Roman" w:eastAsia="Times New Roman" w:hAnsi="Times New Roman" w:cs="Arial"/>
          <w:sz w:val="24"/>
          <w:szCs w:val="20"/>
        </w:rPr>
      </w:pPr>
      <w:r>
        <w:rPr>
          <w:rFonts w:ascii="Times New Roman" w:eastAsia="Times New Roman" w:hAnsi="Times New Roman" w:cs="Arial"/>
          <w:sz w:val="24"/>
          <w:szCs w:val="24"/>
        </w:rPr>
        <w:t xml:space="preserve">It offers an outstanding forum to produce brilliant ideas for each pupil. Since the banking industry is the leading player for our economy and offers a very pleasant environment for career development in our banking field, I have been focusing primarily on this type of financial institution since the start of my BBA program. </w:t>
      </w:r>
      <w:r w:rsidR="000E48AE">
        <w:rPr>
          <w:rFonts w:ascii="Times New Roman" w:eastAsia="Times New Roman" w:hAnsi="Times New Roman" w:cs="Arial"/>
          <w:sz w:val="20"/>
          <w:szCs w:val="20"/>
        </w:rPr>
        <w:t>.</w:t>
      </w:r>
      <w:sdt>
        <w:sdtPr>
          <w:rPr>
            <w:rFonts w:ascii="Times New Roman" w:eastAsia="Times New Roman" w:hAnsi="Times New Roman" w:cs="Arial"/>
            <w:sz w:val="24"/>
            <w:szCs w:val="20"/>
          </w:rPr>
          <w:id w:val="-1945606951"/>
          <w:citation/>
        </w:sdtPr>
        <w:sdtEndPr/>
        <w:sdtContent>
          <w:r w:rsidR="00371CA7">
            <w:rPr>
              <w:rFonts w:ascii="Times New Roman" w:eastAsia="Times New Roman" w:hAnsi="Times New Roman" w:cs="Arial"/>
              <w:sz w:val="24"/>
              <w:szCs w:val="20"/>
            </w:rPr>
            <w:fldChar w:fldCharType="begin"/>
          </w:r>
          <w:r w:rsidR="00371CA7">
            <w:rPr>
              <w:rFonts w:ascii="Times New Roman" w:eastAsia="Times New Roman" w:hAnsi="Times New Roman" w:cs="Arial"/>
              <w:sz w:val="24"/>
              <w:szCs w:val="20"/>
            </w:rPr>
            <w:instrText xml:space="preserve"> CITATION Tri19 \l 1033 </w:instrText>
          </w:r>
          <w:r w:rsidR="00371CA7">
            <w:rPr>
              <w:rFonts w:ascii="Times New Roman" w:eastAsia="Times New Roman" w:hAnsi="Times New Roman" w:cs="Arial"/>
              <w:sz w:val="24"/>
              <w:szCs w:val="20"/>
            </w:rPr>
            <w:fldChar w:fldCharType="separate"/>
          </w:r>
          <w:r w:rsidR="00371CA7">
            <w:rPr>
              <w:rFonts w:ascii="Times New Roman" w:eastAsia="Times New Roman" w:hAnsi="Times New Roman" w:cs="Arial"/>
              <w:noProof/>
              <w:sz w:val="24"/>
              <w:szCs w:val="20"/>
            </w:rPr>
            <w:t xml:space="preserve"> </w:t>
          </w:r>
          <w:r w:rsidR="00371CA7" w:rsidRPr="00371CA7">
            <w:rPr>
              <w:rFonts w:ascii="Times New Roman" w:eastAsia="Times New Roman" w:hAnsi="Times New Roman" w:cs="Arial"/>
              <w:noProof/>
              <w:sz w:val="24"/>
              <w:szCs w:val="20"/>
            </w:rPr>
            <w:t>(Kundu, 2019)</w:t>
          </w:r>
          <w:r w:rsidR="00371CA7">
            <w:rPr>
              <w:rFonts w:ascii="Times New Roman" w:eastAsia="Times New Roman" w:hAnsi="Times New Roman" w:cs="Arial"/>
              <w:sz w:val="24"/>
              <w:szCs w:val="20"/>
            </w:rPr>
            <w:fldChar w:fldCharType="end"/>
          </w:r>
        </w:sdtContent>
      </w:sdt>
    </w:p>
    <w:p w14:paraId="490C5534" w14:textId="12C3895B" w:rsidR="000D67E2" w:rsidRPr="00A975BB" w:rsidRDefault="000D67E2" w:rsidP="008F056B">
      <w:pPr>
        <w:pStyle w:val="Heading1"/>
        <w:rPr>
          <w:rFonts w:eastAsia="Cambria"/>
        </w:rPr>
      </w:pPr>
      <w:bookmarkStart w:id="1" w:name="_Toc69938132"/>
      <w:r w:rsidRPr="00A975BB">
        <w:rPr>
          <w:rFonts w:eastAsia="Cambria"/>
        </w:rPr>
        <w:t xml:space="preserve">1.2 </w:t>
      </w:r>
      <w:r w:rsidR="00A357D0" w:rsidRPr="002B11F5">
        <w:rPr>
          <w:rFonts w:eastAsia="Cambria"/>
          <w:color w:val="1F3864" w:themeColor="accent1" w:themeShade="80"/>
        </w:rPr>
        <w:t>Impartial</w:t>
      </w:r>
      <w:r w:rsidRPr="002B11F5">
        <w:rPr>
          <w:rFonts w:eastAsia="Cambria"/>
          <w:color w:val="1F3864" w:themeColor="accent1" w:themeShade="80"/>
        </w:rPr>
        <w:t xml:space="preserve"> of the report</w:t>
      </w:r>
      <w:bookmarkEnd w:id="1"/>
    </w:p>
    <w:p w14:paraId="792D81C1" w14:textId="77777777" w:rsidR="000D67E2" w:rsidRPr="00A975BB" w:rsidRDefault="000D67E2" w:rsidP="000D67E2">
      <w:pPr>
        <w:spacing w:after="0" w:line="20" w:lineRule="exact"/>
        <w:rPr>
          <w:rFonts w:ascii="Times New Roman" w:eastAsia="Times New Roman" w:hAnsi="Times New Roman" w:cs="Arial"/>
          <w:sz w:val="20"/>
          <w:szCs w:val="20"/>
        </w:rPr>
      </w:pPr>
      <w:r w:rsidRPr="00A975BB">
        <w:rPr>
          <w:rFonts w:ascii="Cambria" w:eastAsia="Cambria" w:hAnsi="Cambria" w:cs="Arial"/>
          <w:noProof/>
          <w:color w:val="17365D"/>
          <w:sz w:val="52"/>
          <w:szCs w:val="20"/>
        </w:rPr>
        <mc:AlternateContent>
          <mc:Choice Requires="wps">
            <w:drawing>
              <wp:anchor distT="0" distB="0" distL="114300" distR="114300" simplePos="0" relativeHeight="251670528" behindDoc="1" locked="0" layoutInCell="1" allowOverlap="1" wp14:anchorId="21ABF610" wp14:editId="2CBBBF41">
                <wp:simplePos x="0" y="0"/>
                <wp:positionH relativeFrom="column">
                  <wp:posOffset>-17780</wp:posOffset>
                </wp:positionH>
                <wp:positionV relativeFrom="paragraph">
                  <wp:posOffset>59690</wp:posOffset>
                </wp:positionV>
                <wp:extent cx="5979160" cy="0"/>
                <wp:effectExtent l="10795" t="12700" r="10795" b="63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FEBE" id="Straight Connector 1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" strokecolor="#4f81bd" strokeweight=".33831mm"/>
            </w:pict>
          </mc:Fallback>
        </mc:AlternateContent>
      </w:r>
    </w:p>
    <w:p w14:paraId="61D7CF75" w14:textId="77777777" w:rsidR="000D67E2" w:rsidRPr="00A975BB" w:rsidRDefault="000D67E2" w:rsidP="000D67E2">
      <w:pPr>
        <w:spacing w:after="0" w:line="376" w:lineRule="exact"/>
        <w:rPr>
          <w:rFonts w:ascii="Times New Roman" w:eastAsia="Times New Roman" w:hAnsi="Times New Roman" w:cs="Arial"/>
          <w:sz w:val="20"/>
          <w:szCs w:val="20"/>
        </w:rPr>
      </w:pPr>
    </w:p>
    <w:p w14:paraId="2F3EAF92" w14:textId="2CB525E3" w:rsidR="000D67E2" w:rsidRPr="0045587C" w:rsidRDefault="000D67E2" w:rsidP="00CB1CD5">
      <w:pPr>
        <w:spacing w:after="0" w:line="360" w:lineRule="auto"/>
        <w:jc w:val="both"/>
        <w:rPr>
          <w:rFonts w:ascii="Times New Roman" w:eastAsia="Times New Roman" w:hAnsi="Times New Roman" w:cs="Arial"/>
          <w:sz w:val="24"/>
          <w:szCs w:val="20"/>
        </w:rPr>
      </w:pPr>
      <w:r w:rsidRPr="0045587C">
        <w:rPr>
          <w:rFonts w:ascii="Times New Roman" w:eastAsia="Times New Roman" w:hAnsi="Times New Roman" w:cs="Arial"/>
          <w:sz w:val="24"/>
          <w:szCs w:val="20"/>
        </w:rPr>
        <w:t xml:space="preserve">The core </w:t>
      </w:r>
      <w:r w:rsidR="0045587C" w:rsidRPr="0045587C">
        <w:rPr>
          <w:rFonts w:ascii="Times New Roman" w:eastAsia="Times New Roman" w:hAnsi="Times New Roman" w:cs="Arial"/>
          <w:sz w:val="24"/>
          <w:szCs w:val="20"/>
        </w:rPr>
        <w:t>purposes</w:t>
      </w:r>
      <w:r w:rsidRPr="0045587C">
        <w:rPr>
          <w:rFonts w:ascii="Times New Roman" w:eastAsia="Times New Roman" w:hAnsi="Times New Roman" w:cs="Arial"/>
          <w:sz w:val="24"/>
          <w:szCs w:val="20"/>
        </w:rPr>
        <w:t xml:space="preserve"> of the </w:t>
      </w:r>
      <w:r w:rsidR="0045587C" w:rsidRPr="0045587C">
        <w:rPr>
          <w:rFonts w:ascii="Times New Roman" w:eastAsia="Times New Roman" w:hAnsi="Times New Roman" w:cs="Arial"/>
          <w:sz w:val="24"/>
          <w:szCs w:val="20"/>
        </w:rPr>
        <w:t>hands-on</w:t>
      </w:r>
      <w:r w:rsidRPr="0045587C">
        <w:rPr>
          <w:rFonts w:ascii="Times New Roman" w:eastAsia="Times New Roman" w:hAnsi="Times New Roman" w:cs="Arial"/>
          <w:sz w:val="24"/>
          <w:szCs w:val="20"/>
        </w:rPr>
        <w:t xml:space="preserve"> orientation </w:t>
      </w:r>
      <w:r w:rsidR="0045587C" w:rsidRPr="0045587C">
        <w:rPr>
          <w:rFonts w:ascii="Times New Roman" w:eastAsia="Times New Roman" w:hAnsi="Times New Roman" w:cs="Arial"/>
          <w:sz w:val="24"/>
          <w:szCs w:val="20"/>
        </w:rPr>
        <w:t>sequencer</w:t>
      </w:r>
      <w:r w:rsidRPr="0045587C">
        <w:rPr>
          <w:rFonts w:ascii="Times New Roman" w:eastAsia="Times New Roman" w:hAnsi="Times New Roman" w:cs="Arial"/>
          <w:sz w:val="24"/>
          <w:szCs w:val="20"/>
        </w:rPr>
        <w:t xml:space="preserve"> in banks are as follows –</w:t>
      </w:r>
    </w:p>
    <w:p w14:paraId="12E23561" w14:textId="77777777" w:rsidR="000D67E2" w:rsidRPr="00A975BB" w:rsidRDefault="000D67E2" w:rsidP="00CB1CD5">
      <w:pPr>
        <w:spacing w:after="0" w:line="360" w:lineRule="auto"/>
        <w:jc w:val="both"/>
        <w:rPr>
          <w:rFonts w:ascii="Times New Roman" w:eastAsia="Times New Roman" w:hAnsi="Times New Roman" w:cs="Arial"/>
          <w:sz w:val="20"/>
          <w:szCs w:val="20"/>
        </w:rPr>
      </w:pPr>
    </w:p>
    <w:p w14:paraId="7D0768D9" w14:textId="40FD40AE" w:rsidR="00621945" w:rsidRPr="00621945" w:rsidRDefault="001A0623" w:rsidP="00027CB4">
      <w:pPr>
        <w:pStyle w:val="ListParagraph"/>
        <w:numPr>
          <w:ilvl w:val="0"/>
          <w:numId w:val="50"/>
        </w:numPr>
        <w:tabs>
          <w:tab w:val="left" w:pos="720"/>
        </w:tabs>
        <w:spacing w:after="0" w:line="360" w:lineRule="auto"/>
        <w:jc w:val="both"/>
        <w:rPr>
          <w:rFonts w:ascii="Times New Roman" w:eastAsia="Times New Roman" w:hAnsi="Times New Roman" w:cs="Arial"/>
          <w:sz w:val="24"/>
          <w:szCs w:val="20"/>
        </w:rPr>
      </w:pPr>
      <w:r w:rsidRPr="00621945">
        <w:rPr>
          <w:rFonts w:ascii="Times New Roman" w:eastAsia="Times New Roman" w:hAnsi="Times New Roman" w:cs="Arial"/>
          <w:sz w:val="24"/>
          <w:szCs w:val="20"/>
        </w:rPr>
        <w:t>In the direction of</w:t>
      </w:r>
      <w:r w:rsidR="00621945" w:rsidRPr="00621945">
        <w:rPr>
          <w:rFonts w:ascii="Times New Roman" w:eastAsia="Times New Roman" w:hAnsi="Times New Roman" w:cs="Arial"/>
          <w:sz w:val="24"/>
          <w:szCs w:val="20"/>
        </w:rPr>
        <w:t xml:space="preserve"> learn </w:t>
      </w:r>
      <w:r w:rsidRPr="00621945">
        <w:rPr>
          <w:rFonts w:ascii="Times New Roman" w:eastAsia="Times New Roman" w:hAnsi="Times New Roman" w:cs="Arial"/>
          <w:sz w:val="24"/>
          <w:szCs w:val="20"/>
        </w:rPr>
        <w:t>around</w:t>
      </w:r>
      <w:r w:rsidR="00621945" w:rsidRPr="00621945">
        <w:rPr>
          <w:rFonts w:ascii="Times New Roman" w:eastAsia="Times New Roman" w:hAnsi="Times New Roman" w:cs="Arial"/>
          <w:sz w:val="24"/>
          <w:szCs w:val="20"/>
        </w:rPr>
        <w:t xml:space="preserve"> the banking industry in Bangladesh. </w:t>
      </w:r>
    </w:p>
    <w:p w14:paraId="76F6C3B3" w14:textId="77777777" w:rsidR="00621945" w:rsidRDefault="00621945" w:rsidP="00621945">
      <w:pPr>
        <w:tabs>
          <w:tab w:val="left" w:pos="720"/>
        </w:tabs>
        <w:spacing w:after="0" w:line="360" w:lineRule="auto"/>
        <w:ind w:left="720"/>
        <w:jc w:val="both"/>
        <w:rPr>
          <w:rFonts w:ascii="Times New Roman" w:eastAsia="Times New Roman" w:hAnsi="Times New Roman" w:cs="Arial"/>
          <w:sz w:val="24"/>
          <w:szCs w:val="20"/>
        </w:rPr>
      </w:pPr>
    </w:p>
    <w:p w14:paraId="74C08950" w14:textId="45833ED7" w:rsidR="00621945" w:rsidRPr="00621945" w:rsidRDefault="001A0623" w:rsidP="00027CB4">
      <w:pPr>
        <w:pStyle w:val="ListParagraph"/>
        <w:numPr>
          <w:ilvl w:val="0"/>
          <w:numId w:val="50"/>
        </w:numPr>
        <w:tabs>
          <w:tab w:val="left" w:pos="720"/>
        </w:tabs>
        <w:spacing w:after="0" w:line="360" w:lineRule="auto"/>
        <w:jc w:val="both"/>
        <w:rPr>
          <w:rFonts w:ascii="Times New Roman" w:eastAsia="Times New Roman" w:hAnsi="Times New Roman" w:cs="Arial"/>
          <w:sz w:val="24"/>
          <w:szCs w:val="20"/>
        </w:rPr>
      </w:pPr>
      <w:bookmarkStart w:id="2" w:name="_Hlk69911305"/>
      <w:r w:rsidRPr="00621945">
        <w:rPr>
          <w:rFonts w:ascii="Times New Roman" w:eastAsia="Times New Roman" w:hAnsi="Times New Roman" w:cs="Arial"/>
          <w:sz w:val="24"/>
          <w:szCs w:val="20"/>
        </w:rPr>
        <w:t>On the way to</w:t>
      </w:r>
      <w:r w:rsidR="00621945" w:rsidRPr="00621945">
        <w:rPr>
          <w:rFonts w:ascii="Times New Roman" w:eastAsia="Times New Roman" w:hAnsi="Times New Roman" w:cs="Arial"/>
          <w:sz w:val="24"/>
          <w:szCs w:val="20"/>
        </w:rPr>
        <w:t xml:space="preserve"> </w:t>
      </w:r>
      <w:bookmarkEnd w:id="2"/>
      <w:r w:rsidR="00621945" w:rsidRPr="00621945">
        <w:rPr>
          <w:rFonts w:ascii="Times New Roman" w:eastAsia="Times New Roman" w:hAnsi="Times New Roman" w:cs="Arial"/>
          <w:sz w:val="24"/>
          <w:szCs w:val="20"/>
        </w:rPr>
        <w:t xml:space="preserve">be aware of the </w:t>
      </w:r>
      <w:r>
        <w:rPr>
          <w:rFonts w:ascii="Times New Roman" w:eastAsia="Times New Roman" w:hAnsi="Times New Roman" w:cs="Arial"/>
          <w:sz w:val="24"/>
          <w:szCs w:val="20"/>
        </w:rPr>
        <w:t xml:space="preserve">HRMD’s </w:t>
      </w:r>
      <w:r w:rsidR="00621945" w:rsidRPr="00621945">
        <w:rPr>
          <w:rFonts w:ascii="Times New Roman" w:eastAsia="Times New Roman" w:hAnsi="Times New Roman" w:cs="Arial"/>
          <w:sz w:val="24"/>
          <w:szCs w:val="20"/>
        </w:rPr>
        <w:t xml:space="preserve">duties. </w:t>
      </w:r>
    </w:p>
    <w:p w14:paraId="2E8E0D86" w14:textId="77777777" w:rsidR="00621945" w:rsidRDefault="00621945" w:rsidP="00621945">
      <w:pPr>
        <w:tabs>
          <w:tab w:val="left" w:pos="720"/>
        </w:tabs>
        <w:spacing w:after="0" w:line="360" w:lineRule="auto"/>
        <w:ind w:left="720"/>
        <w:jc w:val="both"/>
        <w:rPr>
          <w:rFonts w:ascii="Times New Roman" w:eastAsia="Times New Roman" w:hAnsi="Times New Roman" w:cs="Arial"/>
          <w:sz w:val="24"/>
          <w:szCs w:val="20"/>
        </w:rPr>
      </w:pPr>
    </w:p>
    <w:p w14:paraId="75CF360D" w14:textId="65FCEE18" w:rsidR="00621945" w:rsidRPr="00621945" w:rsidRDefault="001A0623" w:rsidP="00027CB4">
      <w:pPr>
        <w:pStyle w:val="ListParagraph"/>
        <w:numPr>
          <w:ilvl w:val="0"/>
          <w:numId w:val="50"/>
        </w:numPr>
        <w:tabs>
          <w:tab w:val="left" w:pos="720"/>
        </w:tabs>
        <w:spacing w:after="0" w:line="360" w:lineRule="auto"/>
        <w:jc w:val="both"/>
        <w:rPr>
          <w:rFonts w:ascii="Times New Roman" w:eastAsia="Times New Roman" w:hAnsi="Times New Roman" w:cs="Arial"/>
          <w:sz w:val="24"/>
          <w:szCs w:val="20"/>
        </w:rPr>
      </w:pPr>
      <w:r w:rsidRPr="00621945">
        <w:rPr>
          <w:rFonts w:ascii="Times New Roman" w:eastAsia="Times New Roman" w:hAnsi="Times New Roman" w:cs="Arial"/>
          <w:sz w:val="24"/>
          <w:szCs w:val="20"/>
        </w:rPr>
        <w:t xml:space="preserve">On the way to </w:t>
      </w:r>
      <w:r w:rsidR="00621945" w:rsidRPr="00621945">
        <w:rPr>
          <w:rFonts w:ascii="Times New Roman" w:eastAsia="Times New Roman" w:hAnsi="Times New Roman" w:cs="Arial"/>
          <w:sz w:val="24"/>
          <w:szCs w:val="20"/>
        </w:rPr>
        <w:t xml:space="preserve">define DBL's Recruitment </w:t>
      </w:r>
      <w:r w:rsidR="00C86D04" w:rsidRPr="00621945">
        <w:rPr>
          <w:rFonts w:ascii="Times New Roman" w:eastAsia="Times New Roman" w:hAnsi="Times New Roman" w:cs="Arial"/>
          <w:sz w:val="24"/>
          <w:szCs w:val="20"/>
        </w:rPr>
        <w:t>Procedure</w:t>
      </w:r>
      <w:r w:rsidR="00621945" w:rsidRPr="00621945">
        <w:rPr>
          <w:rFonts w:ascii="Times New Roman" w:eastAsia="Times New Roman" w:hAnsi="Times New Roman" w:cs="Arial"/>
          <w:sz w:val="24"/>
          <w:szCs w:val="20"/>
        </w:rPr>
        <w:t xml:space="preserve">. </w:t>
      </w:r>
    </w:p>
    <w:p w14:paraId="6AB815AD" w14:textId="77777777" w:rsidR="00621945" w:rsidRDefault="00621945" w:rsidP="00621945">
      <w:pPr>
        <w:tabs>
          <w:tab w:val="left" w:pos="720"/>
        </w:tabs>
        <w:spacing w:after="0" w:line="360" w:lineRule="auto"/>
        <w:ind w:left="720"/>
        <w:jc w:val="both"/>
        <w:rPr>
          <w:rFonts w:ascii="Times New Roman" w:eastAsia="Times New Roman" w:hAnsi="Times New Roman" w:cs="Arial"/>
          <w:sz w:val="24"/>
          <w:szCs w:val="20"/>
        </w:rPr>
      </w:pPr>
    </w:p>
    <w:p w14:paraId="17D2AF4B" w14:textId="35A69531" w:rsidR="00621945" w:rsidRPr="00621945" w:rsidRDefault="001A0623" w:rsidP="00027CB4">
      <w:pPr>
        <w:pStyle w:val="ListParagraph"/>
        <w:numPr>
          <w:ilvl w:val="0"/>
          <w:numId w:val="50"/>
        </w:numPr>
        <w:tabs>
          <w:tab w:val="left" w:pos="720"/>
        </w:tabs>
        <w:spacing w:after="0" w:line="360" w:lineRule="auto"/>
        <w:jc w:val="both"/>
        <w:rPr>
          <w:rFonts w:ascii="Times New Roman" w:eastAsia="Times New Roman" w:hAnsi="Times New Roman" w:cs="Arial"/>
          <w:sz w:val="24"/>
          <w:szCs w:val="20"/>
        </w:rPr>
      </w:pPr>
      <w:r w:rsidRPr="00621945">
        <w:rPr>
          <w:rFonts w:ascii="Times New Roman" w:eastAsia="Times New Roman" w:hAnsi="Times New Roman" w:cs="Arial"/>
          <w:sz w:val="24"/>
          <w:szCs w:val="20"/>
        </w:rPr>
        <w:t xml:space="preserve">On the way to </w:t>
      </w:r>
      <w:r w:rsidR="00621945" w:rsidRPr="00621945">
        <w:rPr>
          <w:rFonts w:ascii="Times New Roman" w:eastAsia="Times New Roman" w:hAnsi="Times New Roman" w:cs="Arial"/>
          <w:sz w:val="24"/>
          <w:szCs w:val="20"/>
        </w:rPr>
        <w:t xml:space="preserve">apply </w:t>
      </w:r>
      <w:r w:rsidR="00C86D04" w:rsidRPr="00621945">
        <w:rPr>
          <w:rFonts w:ascii="Times New Roman" w:eastAsia="Times New Roman" w:hAnsi="Times New Roman" w:cs="Arial"/>
          <w:sz w:val="24"/>
          <w:szCs w:val="20"/>
        </w:rPr>
        <w:t>hypothetical</w:t>
      </w:r>
      <w:r w:rsidR="00621945" w:rsidRPr="00621945">
        <w:rPr>
          <w:rFonts w:ascii="Times New Roman" w:eastAsia="Times New Roman" w:hAnsi="Times New Roman" w:cs="Arial"/>
          <w:sz w:val="24"/>
          <w:szCs w:val="20"/>
        </w:rPr>
        <w:t xml:space="preserve"> knowledge in a real-world setting. </w:t>
      </w:r>
    </w:p>
    <w:p w14:paraId="50A906EC" w14:textId="77777777" w:rsidR="00621945" w:rsidRDefault="00621945" w:rsidP="00621945">
      <w:pPr>
        <w:tabs>
          <w:tab w:val="left" w:pos="720"/>
        </w:tabs>
        <w:spacing w:after="0" w:line="360" w:lineRule="auto"/>
        <w:ind w:left="720"/>
        <w:jc w:val="both"/>
        <w:rPr>
          <w:rFonts w:ascii="Times New Roman" w:eastAsia="Times New Roman" w:hAnsi="Times New Roman" w:cs="Arial"/>
          <w:sz w:val="24"/>
          <w:szCs w:val="20"/>
        </w:rPr>
      </w:pPr>
    </w:p>
    <w:p w14:paraId="6269786A" w14:textId="2CDF27BF" w:rsidR="00621945" w:rsidRPr="00621945" w:rsidRDefault="00621945" w:rsidP="00027CB4">
      <w:pPr>
        <w:pStyle w:val="ListParagraph"/>
        <w:numPr>
          <w:ilvl w:val="0"/>
          <w:numId w:val="50"/>
        </w:numPr>
        <w:tabs>
          <w:tab w:val="left" w:pos="720"/>
        </w:tabs>
        <w:spacing w:after="0" w:line="360" w:lineRule="auto"/>
        <w:jc w:val="both"/>
        <w:rPr>
          <w:rFonts w:ascii="Times New Roman" w:eastAsia="Times New Roman" w:hAnsi="Times New Roman" w:cs="Arial"/>
          <w:sz w:val="24"/>
          <w:szCs w:val="20"/>
        </w:rPr>
      </w:pPr>
      <w:r w:rsidRPr="00621945">
        <w:rPr>
          <w:rFonts w:ascii="Times New Roman" w:eastAsia="Times New Roman" w:hAnsi="Times New Roman" w:cs="Arial"/>
          <w:sz w:val="24"/>
          <w:szCs w:val="20"/>
        </w:rPr>
        <w:t xml:space="preserve">Too </w:t>
      </w:r>
      <w:r w:rsidR="00C86D04" w:rsidRPr="00621945">
        <w:rPr>
          <w:rFonts w:ascii="Times New Roman" w:eastAsia="Times New Roman" w:hAnsi="Times New Roman" w:cs="Arial"/>
          <w:sz w:val="24"/>
          <w:szCs w:val="20"/>
        </w:rPr>
        <w:t>acquainted</w:t>
      </w:r>
      <w:r w:rsidRPr="00621945">
        <w:rPr>
          <w:rFonts w:ascii="Times New Roman" w:eastAsia="Times New Roman" w:hAnsi="Times New Roman" w:cs="Arial"/>
          <w:sz w:val="24"/>
          <w:szCs w:val="20"/>
        </w:rPr>
        <w:t xml:space="preserve"> with the bank's operating climate. </w:t>
      </w:r>
    </w:p>
    <w:p w14:paraId="6743592D" w14:textId="77777777" w:rsidR="00621945" w:rsidRDefault="00621945" w:rsidP="00621945">
      <w:pPr>
        <w:tabs>
          <w:tab w:val="left" w:pos="720"/>
        </w:tabs>
        <w:spacing w:after="0" w:line="360" w:lineRule="auto"/>
        <w:ind w:left="720"/>
        <w:jc w:val="both"/>
        <w:rPr>
          <w:rFonts w:ascii="Times New Roman" w:eastAsia="Times New Roman" w:hAnsi="Times New Roman" w:cs="Arial"/>
          <w:sz w:val="24"/>
          <w:szCs w:val="20"/>
        </w:rPr>
      </w:pPr>
    </w:p>
    <w:p w14:paraId="11D36954" w14:textId="19C3EEEA" w:rsidR="000D67E2" w:rsidRPr="00621945" w:rsidRDefault="001A0623" w:rsidP="00027CB4">
      <w:pPr>
        <w:pStyle w:val="ListParagraph"/>
        <w:numPr>
          <w:ilvl w:val="0"/>
          <w:numId w:val="50"/>
        </w:numPr>
        <w:tabs>
          <w:tab w:val="left" w:pos="720"/>
        </w:tabs>
        <w:spacing w:after="0" w:line="360" w:lineRule="auto"/>
        <w:jc w:val="both"/>
        <w:rPr>
          <w:rFonts w:ascii="Wingdings" w:eastAsia="Wingdings" w:hAnsi="Wingdings" w:cs="Arial"/>
          <w:b/>
          <w:sz w:val="24"/>
          <w:szCs w:val="20"/>
        </w:rPr>
      </w:pPr>
      <w:r w:rsidRPr="00621945">
        <w:rPr>
          <w:rFonts w:ascii="Times New Roman" w:eastAsia="Times New Roman" w:hAnsi="Times New Roman" w:cs="Arial"/>
          <w:sz w:val="24"/>
          <w:szCs w:val="20"/>
        </w:rPr>
        <w:t xml:space="preserve">On the way to </w:t>
      </w:r>
      <w:r w:rsidR="00621945" w:rsidRPr="00621945">
        <w:rPr>
          <w:rFonts w:ascii="Times New Roman" w:eastAsia="Times New Roman" w:hAnsi="Times New Roman" w:cs="Arial"/>
          <w:sz w:val="24"/>
          <w:szCs w:val="20"/>
        </w:rPr>
        <w:t>meet a portion of the BBA Program's requirements.</w:t>
      </w:r>
      <w:r w:rsidR="00371CA7" w:rsidRPr="00621945">
        <w:rPr>
          <w:rFonts w:ascii="Times New Roman" w:eastAsia="Times New Roman" w:hAnsi="Times New Roman" w:cs="Arial"/>
          <w:sz w:val="24"/>
          <w:szCs w:val="20"/>
        </w:rPr>
        <w:t xml:space="preserve"> </w:t>
      </w:r>
      <w:sdt>
        <w:sdtPr>
          <w:rPr>
            <w:rFonts w:eastAsia="Times New Roman"/>
          </w:rPr>
          <w:id w:val="2113464358"/>
          <w:citation/>
        </w:sdtPr>
        <w:sdtEndPr/>
        <w:sdtContent>
          <w:r w:rsidR="00371CA7" w:rsidRPr="00621945">
            <w:rPr>
              <w:rFonts w:ascii="Times New Roman" w:eastAsia="Times New Roman" w:hAnsi="Times New Roman" w:cs="Arial"/>
              <w:sz w:val="24"/>
              <w:szCs w:val="20"/>
            </w:rPr>
            <w:fldChar w:fldCharType="begin"/>
          </w:r>
          <w:r w:rsidR="00371CA7" w:rsidRPr="00621945">
            <w:rPr>
              <w:rFonts w:ascii="Times New Roman" w:eastAsia="Times New Roman" w:hAnsi="Times New Roman" w:cs="Arial"/>
              <w:sz w:val="24"/>
              <w:szCs w:val="20"/>
            </w:rPr>
            <w:instrText xml:space="preserve"> CITATION Fai19 \l 1033 </w:instrText>
          </w:r>
          <w:r w:rsidR="00371CA7" w:rsidRPr="00621945">
            <w:rPr>
              <w:rFonts w:ascii="Times New Roman" w:eastAsia="Times New Roman" w:hAnsi="Times New Roman" w:cs="Arial"/>
              <w:sz w:val="24"/>
              <w:szCs w:val="20"/>
            </w:rPr>
            <w:fldChar w:fldCharType="separate"/>
          </w:r>
          <w:r w:rsidR="00371CA7" w:rsidRPr="00621945">
            <w:rPr>
              <w:rFonts w:ascii="Times New Roman" w:eastAsia="Times New Roman" w:hAnsi="Times New Roman" w:cs="Arial"/>
              <w:noProof/>
              <w:sz w:val="24"/>
              <w:szCs w:val="20"/>
            </w:rPr>
            <w:t>(Fairuz, 2019)</w:t>
          </w:r>
          <w:r w:rsidR="00371CA7" w:rsidRPr="00621945">
            <w:rPr>
              <w:rFonts w:ascii="Times New Roman" w:eastAsia="Times New Roman" w:hAnsi="Times New Roman" w:cs="Arial"/>
              <w:sz w:val="24"/>
              <w:szCs w:val="20"/>
            </w:rPr>
            <w:fldChar w:fldCharType="end"/>
          </w:r>
        </w:sdtContent>
      </w:sdt>
    </w:p>
    <w:p w14:paraId="767C829F" w14:textId="77777777" w:rsidR="000D67E2" w:rsidRDefault="000D67E2" w:rsidP="000D67E2">
      <w:pPr>
        <w:tabs>
          <w:tab w:val="left" w:pos="720"/>
        </w:tabs>
        <w:spacing w:after="0" w:line="0" w:lineRule="atLeast"/>
        <w:rPr>
          <w:rFonts w:ascii="Times New Roman" w:eastAsia="Times New Roman" w:hAnsi="Times New Roman" w:cs="Arial"/>
          <w:sz w:val="24"/>
          <w:szCs w:val="20"/>
        </w:rPr>
      </w:pPr>
    </w:p>
    <w:p w14:paraId="514C41B4" w14:textId="77777777" w:rsidR="000D67E2" w:rsidRPr="00A975BB" w:rsidRDefault="000D67E2" w:rsidP="008F056B">
      <w:pPr>
        <w:pStyle w:val="Heading1"/>
        <w:rPr>
          <w:rFonts w:eastAsia="Cambria"/>
        </w:rPr>
      </w:pPr>
      <w:bookmarkStart w:id="3" w:name="_Toc69938133"/>
      <w:r w:rsidRPr="00A975BB">
        <w:rPr>
          <w:rFonts w:eastAsia="Cambria"/>
        </w:rPr>
        <w:t>1.3 Scope of the study</w:t>
      </w:r>
      <w:bookmarkEnd w:id="3"/>
    </w:p>
    <w:p w14:paraId="758178D8" w14:textId="77777777" w:rsidR="000D67E2" w:rsidRPr="00A975BB" w:rsidRDefault="000D67E2" w:rsidP="000D67E2">
      <w:pPr>
        <w:spacing w:after="0" w:line="20" w:lineRule="exact"/>
        <w:rPr>
          <w:rFonts w:ascii="Times New Roman" w:eastAsia="Times New Roman" w:hAnsi="Times New Roman" w:cs="Arial"/>
          <w:sz w:val="20"/>
          <w:szCs w:val="20"/>
        </w:rPr>
      </w:pPr>
      <w:r w:rsidRPr="00A975BB">
        <w:rPr>
          <w:rFonts w:ascii="Cambria" w:eastAsia="Cambria" w:hAnsi="Cambria" w:cs="Arial"/>
          <w:noProof/>
          <w:color w:val="17365D"/>
          <w:sz w:val="52"/>
          <w:szCs w:val="20"/>
        </w:rPr>
        <mc:AlternateContent>
          <mc:Choice Requires="wps">
            <w:drawing>
              <wp:anchor distT="0" distB="0" distL="114300" distR="114300" simplePos="0" relativeHeight="251672576" behindDoc="1" locked="0" layoutInCell="1" allowOverlap="1" wp14:anchorId="388FEC32" wp14:editId="39A4F2A9">
                <wp:simplePos x="0" y="0"/>
                <wp:positionH relativeFrom="column">
                  <wp:posOffset>-17780</wp:posOffset>
                </wp:positionH>
                <wp:positionV relativeFrom="paragraph">
                  <wp:posOffset>59690</wp:posOffset>
                </wp:positionV>
                <wp:extent cx="5979160" cy="0"/>
                <wp:effectExtent l="10795" t="15240" r="10795" b="1333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2305C" id="Straight Connector 8"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" strokecolor="#4f81bd" strokeweight=".33858mm"/>
            </w:pict>
          </mc:Fallback>
        </mc:AlternateContent>
      </w:r>
    </w:p>
    <w:p w14:paraId="0305EA3D" w14:textId="77777777" w:rsidR="000D67E2" w:rsidRPr="00A975BB" w:rsidRDefault="000D67E2" w:rsidP="000D67E2">
      <w:pPr>
        <w:spacing w:after="0" w:line="200" w:lineRule="exact"/>
        <w:rPr>
          <w:rFonts w:ascii="Times New Roman" w:eastAsia="Times New Roman" w:hAnsi="Times New Roman" w:cs="Arial"/>
          <w:sz w:val="20"/>
          <w:szCs w:val="20"/>
        </w:rPr>
      </w:pPr>
    </w:p>
    <w:p w14:paraId="14F7CBB4" w14:textId="77777777" w:rsidR="000D67E2" w:rsidRPr="00A975BB" w:rsidRDefault="000D67E2" w:rsidP="000D67E2">
      <w:pPr>
        <w:spacing w:after="0" w:line="236" w:lineRule="exact"/>
        <w:rPr>
          <w:rFonts w:ascii="Times New Roman" w:eastAsia="Times New Roman" w:hAnsi="Times New Roman" w:cs="Arial"/>
          <w:sz w:val="20"/>
          <w:szCs w:val="20"/>
        </w:rPr>
      </w:pPr>
    </w:p>
    <w:p w14:paraId="2EA10FD9" w14:textId="5DA60580" w:rsidR="00E16781" w:rsidRDefault="00B3346E" w:rsidP="00DF3CB0">
      <w:pPr>
        <w:spacing w:line="360" w:lineRule="auto"/>
        <w:jc w:val="both"/>
        <w:rPr>
          <w:rFonts w:ascii="Times New Roman" w:eastAsia="Times New Roman" w:hAnsi="Times New Roman" w:cs="Arial"/>
          <w:sz w:val="24"/>
          <w:szCs w:val="20"/>
        </w:rPr>
      </w:pPr>
      <w:r w:rsidRPr="0045587C">
        <w:rPr>
          <w:rFonts w:ascii="Times New Roman" w:eastAsia="Times New Roman" w:hAnsi="Times New Roman" w:cs="Arial"/>
          <w:sz w:val="24"/>
          <w:szCs w:val="20"/>
        </w:rPr>
        <w:t xml:space="preserve">As an </w:t>
      </w:r>
      <w:r w:rsidR="0045587C" w:rsidRPr="0045587C">
        <w:rPr>
          <w:rFonts w:ascii="Times New Roman" w:eastAsia="Times New Roman" w:hAnsi="Times New Roman" w:cs="Arial"/>
          <w:sz w:val="24"/>
          <w:szCs w:val="20"/>
        </w:rPr>
        <w:t>imprison</w:t>
      </w:r>
      <w:r w:rsidRPr="0045587C">
        <w:rPr>
          <w:rFonts w:ascii="Times New Roman" w:eastAsia="Times New Roman" w:hAnsi="Times New Roman" w:cs="Arial"/>
          <w:sz w:val="24"/>
          <w:szCs w:val="20"/>
        </w:rPr>
        <w:t xml:space="preserve">, my repertoire was very </w:t>
      </w:r>
      <w:r w:rsidR="0045587C" w:rsidRPr="0045587C">
        <w:rPr>
          <w:rFonts w:ascii="Times New Roman" w:eastAsia="Times New Roman" w:hAnsi="Times New Roman" w:cs="Arial"/>
          <w:sz w:val="24"/>
          <w:szCs w:val="20"/>
        </w:rPr>
        <w:t>incomplete</w:t>
      </w:r>
      <w:r w:rsidRPr="0045587C">
        <w:rPr>
          <w:rFonts w:ascii="Times New Roman" w:eastAsia="Times New Roman" w:hAnsi="Times New Roman" w:cs="Arial"/>
          <w:sz w:val="24"/>
          <w:szCs w:val="20"/>
        </w:rPr>
        <w:t xml:space="preserve"> and </w:t>
      </w:r>
      <w:r w:rsidR="0045587C" w:rsidRPr="0045587C">
        <w:rPr>
          <w:rFonts w:ascii="Times New Roman" w:eastAsia="Times New Roman" w:hAnsi="Times New Roman" w:cs="Arial"/>
          <w:sz w:val="24"/>
          <w:szCs w:val="20"/>
        </w:rPr>
        <w:t>delimited</w:t>
      </w:r>
      <w:r w:rsidRPr="0045587C">
        <w:rPr>
          <w:rFonts w:ascii="Times New Roman" w:eastAsia="Times New Roman" w:hAnsi="Times New Roman" w:cs="Arial"/>
          <w:sz w:val="24"/>
          <w:szCs w:val="20"/>
        </w:rPr>
        <w:t xml:space="preserve">. I passed </w:t>
      </w:r>
      <w:r w:rsidR="0045587C" w:rsidRPr="0045587C">
        <w:rPr>
          <w:rFonts w:ascii="Times New Roman" w:eastAsia="Times New Roman" w:hAnsi="Times New Roman" w:cs="Arial"/>
          <w:sz w:val="24"/>
          <w:szCs w:val="20"/>
        </w:rPr>
        <w:t>concluded</w:t>
      </w:r>
      <w:r w:rsidRPr="0045587C">
        <w:rPr>
          <w:rFonts w:ascii="Times New Roman" w:eastAsia="Times New Roman" w:hAnsi="Times New Roman" w:cs="Arial"/>
          <w:sz w:val="24"/>
          <w:szCs w:val="20"/>
        </w:rPr>
        <w:t xml:space="preserve"> the data collection </w:t>
      </w:r>
      <w:r w:rsidR="0045587C" w:rsidRPr="0045587C">
        <w:rPr>
          <w:rFonts w:ascii="Times New Roman" w:eastAsia="Times New Roman" w:hAnsi="Times New Roman" w:cs="Arial"/>
          <w:sz w:val="24"/>
          <w:szCs w:val="20"/>
        </w:rPr>
        <w:t>regulations</w:t>
      </w:r>
      <w:r w:rsidRPr="0045587C">
        <w:rPr>
          <w:rFonts w:ascii="Times New Roman" w:eastAsia="Times New Roman" w:hAnsi="Times New Roman" w:cs="Arial"/>
          <w:sz w:val="24"/>
          <w:szCs w:val="20"/>
        </w:rPr>
        <w:t xml:space="preserve"> for my research. Not all Dhaka Bank Limited transactions will be included in this report. This paper is focused on my assignments, findings and studies in the Dhaka </w:t>
      </w:r>
      <w:r>
        <w:rPr>
          <w:rFonts w:ascii="Times New Roman" w:eastAsia="Times New Roman" w:hAnsi="Times New Roman" w:cs="Arial"/>
          <w:sz w:val="24"/>
          <w:szCs w:val="20"/>
        </w:rPr>
        <w:t>Bank Limited human resources department during my internship program.</w:t>
      </w:r>
      <w:r w:rsidR="005D4C3C">
        <w:rPr>
          <w:rFonts w:ascii="Times New Roman" w:eastAsia="Times New Roman" w:hAnsi="Times New Roman" w:cs="Arial"/>
          <w:sz w:val="24"/>
          <w:szCs w:val="20"/>
        </w:rPr>
        <w:t xml:space="preserve"> </w:t>
      </w:r>
      <w:r w:rsidR="000D67E2" w:rsidRPr="00A975BB">
        <w:rPr>
          <w:rFonts w:ascii="Times New Roman" w:eastAsia="Times New Roman" w:hAnsi="Times New Roman" w:cs="Arial"/>
          <w:sz w:val="24"/>
          <w:szCs w:val="20"/>
        </w:rPr>
        <w:t xml:space="preserve"> </w:t>
      </w:r>
      <w:sdt>
        <w:sdtPr>
          <w:rPr>
            <w:rFonts w:ascii="Times New Roman" w:eastAsia="Times New Roman" w:hAnsi="Times New Roman" w:cs="Arial"/>
            <w:sz w:val="24"/>
            <w:szCs w:val="20"/>
          </w:rPr>
          <w:id w:val="-763222760"/>
          <w:citation/>
        </w:sdtPr>
        <w:sdtEndPr/>
        <w:sdtContent>
          <w:r w:rsidR="00371CA7">
            <w:rPr>
              <w:rFonts w:ascii="Times New Roman" w:eastAsia="Times New Roman" w:hAnsi="Times New Roman" w:cs="Arial"/>
              <w:sz w:val="24"/>
              <w:szCs w:val="20"/>
            </w:rPr>
            <w:fldChar w:fldCharType="begin"/>
          </w:r>
          <w:r w:rsidR="00371CA7">
            <w:rPr>
              <w:rFonts w:ascii="Times New Roman" w:eastAsia="Times New Roman" w:hAnsi="Times New Roman" w:cs="Arial"/>
              <w:sz w:val="24"/>
              <w:szCs w:val="20"/>
            </w:rPr>
            <w:instrText xml:space="preserve"> CITATION Isl20 \l 1033 </w:instrText>
          </w:r>
          <w:r w:rsidR="00371CA7">
            <w:rPr>
              <w:rFonts w:ascii="Times New Roman" w:eastAsia="Times New Roman" w:hAnsi="Times New Roman" w:cs="Arial"/>
              <w:sz w:val="24"/>
              <w:szCs w:val="20"/>
            </w:rPr>
            <w:fldChar w:fldCharType="separate"/>
          </w:r>
          <w:r w:rsidR="00371CA7" w:rsidRPr="00371CA7">
            <w:rPr>
              <w:rFonts w:ascii="Times New Roman" w:eastAsia="Times New Roman" w:hAnsi="Times New Roman" w:cs="Arial"/>
              <w:noProof/>
              <w:sz w:val="24"/>
              <w:szCs w:val="20"/>
            </w:rPr>
            <w:t>(Islam, 2020)</w:t>
          </w:r>
          <w:r w:rsidR="00371CA7">
            <w:rPr>
              <w:rFonts w:ascii="Times New Roman" w:eastAsia="Times New Roman" w:hAnsi="Times New Roman" w:cs="Arial"/>
              <w:sz w:val="24"/>
              <w:szCs w:val="20"/>
            </w:rPr>
            <w:fldChar w:fldCharType="end"/>
          </w:r>
        </w:sdtContent>
      </w:sdt>
      <w:r w:rsidR="00371CA7">
        <w:rPr>
          <w:rFonts w:ascii="Times New Roman" w:eastAsia="Times New Roman" w:hAnsi="Times New Roman" w:cs="Arial"/>
          <w:sz w:val="24"/>
          <w:szCs w:val="20"/>
        </w:rPr>
        <w:t xml:space="preserve"> </w:t>
      </w:r>
    </w:p>
    <w:p w14:paraId="239710EE" w14:textId="77777777" w:rsidR="000D67E2" w:rsidRPr="00A975BB" w:rsidRDefault="000D67E2" w:rsidP="008F056B">
      <w:pPr>
        <w:pStyle w:val="Heading1"/>
        <w:rPr>
          <w:rFonts w:eastAsia="Cambria"/>
        </w:rPr>
      </w:pPr>
      <w:bookmarkStart w:id="4" w:name="_Toc69938134"/>
      <w:r w:rsidRPr="00A975BB">
        <w:rPr>
          <w:rFonts w:eastAsia="Cambria"/>
        </w:rPr>
        <w:t>1.4 Methodology</w:t>
      </w:r>
      <w:bookmarkEnd w:id="4"/>
    </w:p>
    <w:p w14:paraId="75713EDE" w14:textId="77777777" w:rsidR="000D67E2" w:rsidRPr="00A975BB" w:rsidRDefault="000D67E2" w:rsidP="000D67E2">
      <w:pPr>
        <w:spacing w:after="0" w:line="20" w:lineRule="exact"/>
        <w:rPr>
          <w:rFonts w:ascii="Times New Roman" w:eastAsia="Times New Roman" w:hAnsi="Times New Roman" w:cs="Arial"/>
          <w:sz w:val="20"/>
          <w:szCs w:val="20"/>
        </w:rPr>
      </w:pPr>
      <w:r w:rsidRPr="00A975BB">
        <w:rPr>
          <w:rFonts w:ascii="Cambria" w:eastAsia="Cambria" w:hAnsi="Cambria" w:cs="Arial"/>
          <w:noProof/>
          <w:color w:val="17365D"/>
          <w:sz w:val="52"/>
          <w:szCs w:val="20"/>
        </w:rPr>
        <mc:AlternateContent>
          <mc:Choice Requires="wps">
            <w:drawing>
              <wp:anchor distT="0" distB="0" distL="114300" distR="114300" simplePos="0" relativeHeight="251674624" behindDoc="1" locked="0" layoutInCell="1" allowOverlap="1" wp14:anchorId="1935052E" wp14:editId="07FE1344">
                <wp:simplePos x="0" y="0"/>
                <wp:positionH relativeFrom="column">
                  <wp:posOffset>-17780</wp:posOffset>
                </wp:positionH>
                <wp:positionV relativeFrom="paragraph">
                  <wp:posOffset>59690</wp:posOffset>
                </wp:positionV>
                <wp:extent cx="5979160" cy="0"/>
                <wp:effectExtent l="10795" t="6350" r="10795"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93">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7B9C4" id="Straight Connector 6"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" strokecolor="#4f81bd" strokeweight=".33869mm"/>
            </w:pict>
          </mc:Fallback>
        </mc:AlternateContent>
      </w:r>
    </w:p>
    <w:p w14:paraId="1485C4A2" w14:textId="77777777" w:rsidR="000D67E2" w:rsidRPr="00A975BB" w:rsidRDefault="000D67E2" w:rsidP="000D67E2">
      <w:pPr>
        <w:spacing w:after="0" w:line="200" w:lineRule="exact"/>
        <w:rPr>
          <w:rFonts w:ascii="Times New Roman" w:eastAsia="Times New Roman" w:hAnsi="Times New Roman" w:cs="Arial"/>
          <w:sz w:val="20"/>
          <w:szCs w:val="20"/>
        </w:rPr>
      </w:pPr>
    </w:p>
    <w:p w14:paraId="6AD54999" w14:textId="77777777" w:rsidR="000D67E2" w:rsidRPr="00A975BB" w:rsidRDefault="000D67E2" w:rsidP="00CB1CD5">
      <w:pPr>
        <w:spacing w:after="0" w:line="236" w:lineRule="exact"/>
        <w:jc w:val="both"/>
        <w:rPr>
          <w:rFonts w:ascii="Times New Roman" w:eastAsia="Times New Roman" w:hAnsi="Times New Roman" w:cs="Arial"/>
          <w:sz w:val="20"/>
          <w:szCs w:val="20"/>
        </w:rPr>
      </w:pPr>
    </w:p>
    <w:p w14:paraId="13756F1E" w14:textId="383677DE" w:rsidR="000D67E2" w:rsidRPr="00A975BB" w:rsidRDefault="00D50C68" w:rsidP="00CB1CD5">
      <w:pPr>
        <w:spacing w:after="0" w:line="360" w:lineRule="auto"/>
        <w:ind w:right="30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I used a variety of data collection and presentation approaches to learn about Dhaka Bank's </w:t>
      </w:r>
      <w:r w:rsidR="00050C81" w:rsidRPr="00050C81">
        <w:rPr>
          <w:rFonts w:ascii="Times New Roman" w:eastAsia="Times New Roman" w:hAnsi="Times New Roman" w:cs="Arial"/>
          <w:sz w:val="24"/>
          <w:szCs w:val="20"/>
        </w:rPr>
        <w:t>staffing</w:t>
      </w:r>
      <w:r w:rsidRPr="00050C81">
        <w:rPr>
          <w:rFonts w:ascii="Times New Roman" w:eastAsia="Times New Roman" w:hAnsi="Times New Roman" w:cs="Arial"/>
          <w:sz w:val="24"/>
          <w:szCs w:val="20"/>
        </w:rPr>
        <w:t xml:space="preserve"> and </w:t>
      </w:r>
      <w:r w:rsidR="00050C81" w:rsidRPr="00050C81">
        <w:rPr>
          <w:rFonts w:ascii="Times New Roman" w:eastAsia="Times New Roman" w:hAnsi="Times New Roman" w:cs="Arial"/>
          <w:sz w:val="24"/>
          <w:szCs w:val="20"/>
        </w:rPr>
        <w:t>assortment</w:t>
      </w:r>
      <w:r w:rsidRPr="00050C81">
        <w:rPr>
          <w:rFonts w:ascii="Times New Roman" w:eastAsia="Times New Roman" w:hAnsi="Times New Roman" w:cs="Arial"/>
          <w:sz w:val="24"/>
          <w:szCs w:val="20"/>
        </w:rPr>
        <w:t xml:space="preserve"> </w:t>
      </w:r>
      <w:r w:rsidR="00050C81" w:rsidRPr="00050C81">
        <w:rPr>
          <w:rFonts w:ascii="Times New Roman" w:eastAsia="Times New Roman" w:hAnsi="Times New Roman" w:cs="Arial"/>
          <w:sz w:val="24"/>
          <w:szCs w:val="20"/>
        </w:rPr>
        <w:t>procedure</w:t>
      </w:r>
      <w:r w:rsidRPr="00050C81">
        <w:rPr>
          <w:rFonts w:ascii="Times New Roman" w:eastAsia="Times New Roman" w:hAnsi="Times New Roman" w:cs="Arial"/>
          <w:sz w:val="24"/>
          <w:szCs w:val="20"/>
        </w:rPr>
        <w:t xml:space="preserve">. For this </w:t>
      </w:r>
      <w:r>
        <w:rPr>
          <w:rFonts w:ascii="Times New Roman" w:eastAsia="Times New Roman" w:hAnsi="Times New Roman" w:cs="Arial"/>
          <w:sz w:val="24"/>
          <w:szCs w:val="20"/>
        </w:rPr>
        <w:t xml:space="preserve">reason, I primarily used </w:t>
      </w:r>
      <w:r w:rsidR="00510BE7">
        <w:rPr>
          <w:rFonts w:ascii="Times New Roman" w:eastAsia="Times New Roman" w:hAnsi="Times New Roman" w:cs="Arial"/>
          <w:sz w:val="24"/>
          <w:szCs w:val="20"/>
        </w:rPr>
        <w:t>2</w:t>
      </w:r>
      <w:r>
        <w:rPr>
          <w:rFonts w:ascii="Times New Roman" w:eastAsia="Times New Roman" w:hAnsi="Times New Roman" w:cs="Arial"/>
          <w:sz w:val="24"/>
          <w:szCs w:val="20"/>
        </w:rPr>
        <w:t xml:space="preserve"> </w:t>
      </w:r>
      <w:r w:rsidR="00510BE7">
        <w:rPr>
          <w:rFonts w:ascii="Times New Roman" w:eastAsia="Times New Roman" w:hAnsi="Times New Roman" w:cs="Arial"/>
          <w:sz w:val="24"/>
          <w:szCs w:val="20"/>
        </w:rPr>
        <w:t>kinds</w:t>
      </w:r>
      <w:r>
        <w:rPr>
          <w:rFonts w:ascii="Times New Roman" w:eastAsia="Times New Roman" w:hAnsi="Times New Roman" w:cs="Arial"/>
          <w:sz w:val="24"/>
          <w:szCs w:val="20"/>
        </w:rPr>
        <w:t xml:space="preserve"> of data: </w:t>
      </w:r>
    </w:p>
    <w:p w14:paraId="1B34812E" w14:textId="77777777" w:rsidR="000D67E2" w:rsidRPr="00A975BB" w:rsidRDefault="000D67E2" w:rsidP="00CB1CD5">
      <w:pPr>
        <w:spacing w:after="0" w:line="360" w:lineRule="auto"/>
        <w:rPr>
          <w:rFonts w:ascii="Times New Roman" w:eastAsia="Times New Roman" w:hAnsi="Times New Roman" w:cs="Arial"/>
          <w:sz w:val="20"/>
          <w:szCs w:val="20"/>
        </w:rPr>
      </w:pPr>
    </w:p>
    <w:p w14:paraId="484C8CCA" w14:textId="77777777" w:rsidR="000D67E2" w:rsidRPr="00A975BB" w:rsidRDefault="000D67E2" w:rsidP="0011029B">
      <w:pPr>
        <w:numPr>
          <w:ilvl w:val="0"/>
          <w:numId w:val="1"/>
        </w:numPr>
        <w:tabs>
          <w:tab w:val="left" w:pos="360"/>
        </w:tabs>
        <w:spacing w:after="0" w:line="360" w:lineRule="auto"/>
        <w:ind w:left="360" w:hanging="360"/>
        <w:rPr>
          <w:rFonts w:ascii="Times New Roman" w:eastAsia="Times New Roman" w:hAnsi="Times New Roman" w:cs="Arial"/>
          <w:sz w:val="24"/>
          <w:szCs w:val="20"/>
        </w:rPr>
      </w:pPr>
      <w:r w:rsidRPr="00A975BB">
        <w:rPr>
          <w:rFonts w:ascii="Times New Roman" w:eastAsia="Times New Roman" w:hAnsi="Times New Roman" w:cs="Arial"/>
          <w:sz w:val="24"/>
          <w:szCs w:val="20"/>
        </w:rPr>
        <w:t>Primary data</w:t>
      </w:r>
    </w:p>
    <w:p w14:paraId="3BC1FB5F" w14:textId="77777777" w:rsidR="000D67E2" w:rsidRPr="00A975BB" w:rsidRDefault="000D67E2" w:rsidP="00CB1CD5">
      <w:pPr>
        <w:spacing w:after="0" w:line="360" w:lineRule="auto"/>
        <w:rPr>
          <w:rFonts w:ascii="Times New Roman" w:eastAsia="Times New Roman" w:hAnsi="Times New Roman" w:cs="Arial"/>
          <w:sz w:val="24"/>
          <w:szCs w:val="20"/>
        </w:rPr>
      </w:pPr>
    </w:p>
    <w:p w14:paraId="1BD54B1F" w14:textId="77777777" w:rsidR="000D67E2" w:rsidRPr="00A975BB" w:rsidRDefault="000D67E2" w:rsidP="0011029B">
      <w:pPr>
        <w:numPr>
          <w:ilvl w:val="0"/>
          <w:numId w:val="1"/>
        </w:numPr>
        <w:tabs>
          <w:tab w:val="left" w:pos="360"/>
        </w:tabs>
        <w:spacing w:after="0" w:line="360" w:lineRule="auto"/>
        <w:ind w:left="360" w:hanging="360"/>
        <w:rPr>
          <w:rFonts w:ascii="Times New Roman" w:eastAsia="Times New Roman" w:hAnsi="Times New Roman" w:cs="Arial"/>
          <w:sz w:val="24"/>
          <w:szCs w:val="20"/>
        </w:rPr>
      </w:pPr>
      <w:r w:rsidRPr="00A975BB">
        <w:rPr>
          <w:rFonts w:ascii="Times New Roman" w:eastAsia="Times New Roman" w:hAnsi="Times New Roman" w:cs="Arial"/>
          <w:sz w:val="24"/>
          <w:szCs w:val="20"/>
        </w:rPr>
        <w:t>Secondary data</w:t>
      </w:r>
    </w:p>
    <w:p w14:paraId="60AFB568" w14:textId="77777777" w:rsidR="000D67E2" w:rsidRPr="00A975BB" w:rsidRDefault="000D67E2" w:rsidP="00CB1CD5">
      <w:pPr>
        <w:spacing w:after="0" w:line="360" w:lineRule="auto"/>
        <w:rPr>
          <w:rFonts w:ascii="Times New Roman" w:eastAsia="Times New Roman" w:hAnsi="Times New Roman" w:cs="Arial"/>
          <w:sz w:val="20"/>
          <w:szCs w:val="20"/>
        </w:rPr>
      </w:pPr>
    </w:p>
    <w:p w14:paraId="4FCF4C1E" w14:textId="71CCE145" w:rsidR="000D67E2" w:rsidRPr="00A975BB" w:rsidRDefault="000D67E2" w:rsidP="00CB1CD5">
      <w:pPr>
        <w:spacing w:after="0" w:line="360" w:lineRule="auto"/>
        <w:ind w:right="420"/>
        <w:jc w:val="both"/>
        <w:rPr>
          <w:rFonts w:ascii="Times New Roman" w:eastAsia="Times New Roman" w:hAnsi="Times New Roman" w:cs="Arial"/>
          <w:sz w:val="24"/>
          <w:szCs w:val="20"/>
        </w:rPr>
      </w:pPr>
      <w:bookmarkStart w:id="5" w:name="_Toc69938135"/>
      <w:r w:rsidRPr="00F23B5C">
        <w:rPr>
          <w:rStyle w:val="Heading2Char"/>
        </w:rPr>
        <w:t>Primary data</w:t>
      </w:r>
      <w:bookmarkEnd w:id="5"/>
      <w:r w:rsidRPr="00A975BB">
        <w:rPr>
          <w:rFonts w:ascii="Times New Roman" w:eastAsia="Times New Roman" w:hAnsi="Times New Roman" w:cs="Arial"/>
          <w:sz w:val="24"/>
          <w:szCs w:val="20"/>
        </w:rPr>
        <w:t xml:space="preserve">: </w:t>
      </w:r>
      <w:r w:rsidR="00A67EFC">
        <w:rPr>
          <w:rFonts w:ascii="Times New Roman" w:eastAsia="Times New Roman" w:hAnsi="Times New Roman" w:cs="Arial"/>
          <w:sz w:val="24"/>
          <w:szCs w:val="20"/>
        </w:rPr>
        <w:t xml:space="preserve">A significant number of primary data were used to establish this analysis. The bank is collected by a group of individuals. The following techniques are used for primary data collection. Here are a few examples. </w:t>
      </w:r>
    </w:p>
    <w:p w14:paraId="5EA805F8" w14:textId="77777777" w:rsidR="000D67E2" w:rsidRPr="00A975BB" w:rsidRDefault="000D67E2" w:rsidP="00CB1CD5">
      <w:pPr>
        <w:spacing w:after="0" w:line="360" w:lineRule="auto"/>
        <w:jc w:val="both"/>
        <w:rPr>
          <w:rFonts w:ascii="Times New Roman" w:eastAsia="Times New Roman" w:hAnsi="Times New Roman" w:cs="Arial"/>
          <w:sz w:val="20"/>
          <w:szCs w:val="20"/>
        </w:rPr>
      </w:pPr>
    </w:p>
    <w:p w14:paraId="6EF9EA96" w14:textId="234E2803" w:rsidR="000D67E2" w:rsidRPr="00A975BB" w:rsidRDefault="000D67E2" w:rsidP="0011029B">
      <w:pPr>
        <w:numPr>
          <w:ilvl w:val="0"/>
          <w:numId w:val="2"/>
        </w:numPr>
        <w:tabs>
          <w:tab w:val="left" w:pos="365"/>
        </w:tabs>
        <w:spacing w:after="0" w:line="360" w:lineRule="auto"/>
        <w:ind w:right="20"/>
        <w:jc w:val="both"/>
        <w:rPr>
          <w:rFonts w:ascii="Times New Roman" w:eastAsia="Times New Roman" w:hAnsi="Times New Roman" w:cs="Arial"/>
          <w:sz w:val="24"/>
          <w:szCs w:val="20"/>
        </w:rPr>
      </w:pPr>
      <w:r w:rsidRPr="000E48AE">
        <w:rPr>
          <w:rFonts w:ascii="Times New Roman" w:eastAsia="Times New Roman" w:hAnsi="Times New Roman" w:cs="Arial"/>
          <w:b/>
          <w:bCs/>
          <w:sz w:val="24"/>
          <w:szCs w:val="20"/>
        </w:rPr>
        <w:t>Direct interviewing</w:t>
      </w:r>
      <w:r w:rsidRPr="00A975BB">
        <w:rPr>
          <w:rFonts w:ascii="Times New Roman" w:eastAsia="Times New Roman" w:hAnsi="Times New Roman" w:cs="Arial"/>
          <w:sz w:val="24"/>
          <w:szCs w:val="20"/>
        </w:rPr>
        <w:t xml:space="preserve">: </w:t>
      </w:r>
      <w:r w:rsidR="00D50C68">
        <w:rPr>
          <w:rFonts w:ascii="Times New Roman" w:eastAsia="Times New Roman" w:hAnsi="Times New Roman" w:cs="Arial"/>
          <w:sz w:val="24"/>
          <w:szCs w:val="20"/>
        </w:rPr>
        <w:t xml:space="preserve">I used a well-designed questionnaire to gather information from the division manager and officers. </w:t>
      </w:r>
    </w:p>
    <w:p w14:paraId="04A96120" w14:textId="77777777" w:rsidR="000D67E2" w:rsidRPr="00A975BB" w:rsidRDefault="000D67E2" w:rsidP="00CB1CD5">
      <w:pPr>
        <w:spacing w:after="0" w:line="360" w:lineRule="auto"/>
        <w:jc w:val="both"/>
        <w:rPr>
          <w:rFonts w:ascii="Times New Roman" w:eastAsia="Times New Roman" w:hAnsi="Times New Roman" w:cs="Arial"/>
          <w:sz w:val="24"/>
          <w:szCs w:val="20"/>
        </w:rPr>
      </w:pPr>
    </w:p>
    <w:p w14:paraId="70FFBA00" w14:textId="7A57661D" w:rsidR="000D67E2" w:rsidRPr="002B11F5" w:rsidRDefault="00B36153" w:rsidP="0011029B">
      <w:pPr>
        <w:numPr>
          <w:ilvl w:val="0"/>
          <w:numId w:val="2"/>
        </w:numPr>
        <w:tabs>
          <w:tab w:val="left" w:pos="379"/>
        </w:tabs>
        <w:spacing w:after="0" w:line="360" w:lineRule="auto"/>
        <w:ind w:right="440"/>
        <w:jc w:val="both"/>
        <w:rPr>
          <w:rFonts w:ascii="Times New Roman" w:eastAsia="Times New Roman" w:hAnsi="Times New Roman" w:cs="Arial"/>
          <w:sz w:val="24"/>
          <w:szCs w:val="20"/>
        </w:rPr>
      </w:pPr>
      <w:r w:rsidRPr="002B11F5">
        <w:rPr>
          <w:rFonts w:ascii="Times New Roman" w:eastAsia="Times New Roman" w:hAnsi="Times New Roman" w:cs="Arial"/>
          <w:b/>
          <w:bCs/>
          <w:sz w:val="24"/>
          <w:szCs w:val="20"/>
        </w:rPr>
        <w:t>Individual</w:t>
      </w:r>
      <w:r w:rsidR="000D67E2" w:rsidRPr="002B11F5">
        <w:rPr>
          <w:rFonts w:ascii="Times New Roman" w:eastAsia="Times New Roman" w:hAnsi="Times New Roman" w:cs="Arial"/>
          <w:b/>
          <w:bCs/>
          <w:sz w:val="24"/>
          <w:szCs w:val="20"/>
        </w:rPr>
        <w:t xml:space="preserve"> </w:t>
      </w:r>
      <w:r w:rsidRPr="002B11F5">
        <w:rPr>
          <w:rFonts w:ascii="Times New Roman" w:eastAsia="Times New Roman" w:hAnsi="Times New Roman" w:cs="Arial"/>
          <w:b/>
          <w:bCs/>
          <w:sz w:val="24"/>
          <w:szCs w:val="20"/>
        </w:rPr>
        <w:t>message</w:t>
      </w:r>
      <w:r w:rsidR="000D67E2" w:rsidRPr="002B11F5">
        <w:rPr>
          <w:rFonts w:ascii="Times New Roman" w:eastAsia="Times New Roman" w:hAnsi="Times New Roman" w:cs="Arial"/>
          <w:sz w:val="24"/>
          <w:szCs w:val="20"/>
        </w:rPr>
        <w:t xml:space="preserve">: </w:t>
      </w:r>
      <w:r w:rsidR="00D50C68" w:rsidRPr="002B11F5">
        <w:rPr>
          <w:rFonts w:ascii="Times New Roman" w:eastAsia="Times New Roman" w:hAnsi="Times New Roman" w:cs="Arial"/>
          <w:sz w:val="24"/>
          <w:szCs w:val="20"/>
        </w:rPr>
        <w:t xml:space="preserve">I collected data via personal contact with my boss and other bank officers. </w:t>
      </w:r>
    </w:p>
    <w:p w14:paraId="1D8F86BE" w14:textId="77777777" w:rsidR="000D67E2" w:rsidRPr="002B11F5" w:rsidRDefault="000D67E2" w:rsidP="00CB1CD5">
      <w:pPr>
        <w:spacing w:after="0" w:line="360" w:lineRule="auto"/>
        <w:jc w:val="both"/>
        <w:rPr>
          <w:rFonts w:ascii="Times New Roman" w:eastAsia="Times New Roman" w:hAnsi="Times New Roman" w:cs="Arial"/>
          <w:sz w:val="24"/>
          <w:szCs w:val="20"/>
        </w:rPr>
      </w:pPr>
    </w:p>
    <w:p w14:paraId="2630DA80" w14:textId="73936F78" w:rsidR="000D67E2" w:rsidRPr="002B11F5" w:rsidRDefault="002B11F5" w:rsidP="0011029B">
      <w:pPr>
        <w:numPr>
          <w:ilvl w:val="0"/>
          <w:numId w:val="2"/>
        </w:numPr>
        <w:tabs>
          <w:tab w:val="left" w:pos="360"/>
        </w:tabs>
        <w:spacing w:after="0" w:line="360" w:lineRule="auto"/>
        <w:ind w:left="360" w:hanging="360"/>
        <w:jc w:val="both"/>
        <w:rPr>
          <w:rFonts w:ascii="Times New Roman" w:eastAsia="Times New Roman" w:hAnsi="Times New Roman" w:cs="Arial"/>
          <w:sz w:val="24"/>
          <w:szCs w:val="20"/>
        </w:rPr>
      </w:pPr>
      <w:r w:rsidRPr="002B11F5">
        <w:rPr>
          <w:rFonts w:ascii="Times New Roman" w:eastAsia="Times New Roman" w:hAnsi="Times New Roman" w:cs="Arial"/>
          <w:b/>
          <w:bCs/>
          <w:sz w:val="24"/>
          <w:szCs w:val="20"/>
        </w:rPr>
        <w:t>Opinion</w:t>
      </w:r>
      <w:r w:rsidR="000D67E2" w:rsidRPr="002B11F5">
        <w:rPr>
          <w:rFonts w:ascii="Times New Roman" w:eastAsia="Times New Roman" w:hAnsi="Times New Roman" w:cs="Arial"/>
          <w:b/>
          <w:bCs/>
          <w:sz w:val="24"/>
          <w:szCs w:val="20"/>
        </w:rPr>
        <w:t xml:space="preserve"> method</w:t>
      </w:r>
      <w:r w:rsidR="000D67E2" w:rsidRPr="002B11F5">
        <w:rPr>
          <w:rFonts w:ascii="Times New Roman" w:eastAsia="Times New Roman" w:hAnsi="Times New Roman" w:cs="Arial"/>
          <w:sz w:val="24"/>
          <w:szCs w:val="20"/>
        </w:rPr>
        <w:t xml:space="preserve">: </w:t>
      </w:r>
      <w:r w:rsidR="00D50C68" w:rsidRPr="002B11F5">
        <w:rPr>
          <w:rFonts w:ascii="Times New Roman" w:eastAsia="Times New Roman" w:hAnsi="Times New Roman" w:cs="Arial"/>
          <w:sz w:val="24"/>
          <w:szCs w:val="20"/>
        </w:rPr>
        <w:t xml:space="preserve">I gather knowledge by watching their habits. </w:t>
      </w:r>
    </w:p>
    <w:p w14:paraId="3B3B322C" w14:textId="77777777" w:rsidR="000D67E2" w:rsidRPr="00A975BB" w:rsidRDefault="000D67E2" w:rsidP="00CB1CD5">
      <w:pPr>
        <w:spacing w:after="0" w:line="360" w:lineRule="auto"/>
        <w:jc w:val="both"/>
        <w:rPr>
          <w:rFonts w:ascii="Times New Roman" w:eastAsia="Times New Roman" w:hAnsi="Times New Roman" w:cs="Arial"/>
          <w:sz w:val="20"/>
          <w:szCs w:val="20"/>
        </w:rPr>
      </w:pPr>
    </w:p>
    <w:p w14:paraId="69009B5F" w14:textId="713BCCA9" w:rsidR="000D67E2" w:rsidRPr="00A975BB" w:rsidRDefault="000D67E2" w:rsidP="00CB1CD5">
      <w:pPr>
        <w:spacing w:after="0" w:line="360" w:lineRule="auto"/>
        <w:ind w:right="20"/>
        <w:jc w:val="both"/>
        <w:rPr>
          <w:rFonts w:ascii="Times New Roman" w:eastAsia="Times New Roman" w:hAnsi="Times New Roman" w:cs="Arial"/>
          <w:sz w:val="24"/>
          <w:szCs w:val="20"/>
        </w:rPr>
      </w:pPr>
      <w:bookmarkStart w:id="6" w:name="_Toc69938136"/>
      <w:r w:rsidRPr="00F23B5C">
        <w:rPr>
          <w:rStyle w:val="Heading2Char"/>
        </w:rPr>
        <w:t>Secondary data</w:t>
      </w:r>
      <w:bookmarkEnd w:id="6"/>
      <w:r w:rsidRPr="00A975BB">
        <w:rPr>
          <w:rFonts w:ascii="Times New Roman" w:eastAsia="Times New Roman" w:hAnsi="Times New Roman" w:cs="Arial"/>
          <w:sz w:val="24"/>
          <w:szCs w:val="20"/>
        </w:rPr>
        <w:t xml:space="preserve">: </w:t>
      </w:r>
      <w:r w:rsidR="00D50C68">
        <w:rPr>
          <w:rFonts w:ascii="Times New Roman" w:eastAsia="Times New Roman" w:hAnsi="Times New Roman" w:cs="Arial"/>
          <w:sz w:val="24"/>
          <w:szCs w:val="20"/>
        </w:rPr>
        <w:t xml:space="preserve">Secondary references are documents that have been written or stored. I obtained </w:t>
      </w:r>
      <w:r w:rsidR="00207899" w:rsidRPr="00207899">
        <w:rPr>
          <w:rFonts w:ascii="Times New Roman" w:eastAsia="Times New Roman" w:hAnsi="Times New Roman" w:cs="Arial"/>
          <w:sz w:val="24"/>
          <w:szCs w:val="20"/>
        </w:rPr>
        <w:t>subordinate</w:t>
      </w:r>
      <w:r w:rsidR="00D50C68" w:rsidRPr="00207899">
        <w:rPr>
          <w:rFonts w:ascii="Times New Roman" w:eastAsia="Times New Roman" w:hAnsi="Times New Roman" w:cs="Arial"/>
          <w:sz w:val="24"/>
          <w:szCs w:val="20"/>
        </w:rPr>
        <w:t xml:space="preserve"> </w:t>
      </w:r>
      <w:r w:rsidR="00207899" w:rsidRPr="00207899">
        <w:rPr>
          <w:rFonts w:ascii="Times New Roman" w:eastAsia="Times New Roman" w:hAnsi="Times New Roman" w:cs="Arial"/>
          <w:sz w:val="24"/>
          <w:szCs w:val="20"/>
        </w:rPr>
        <w:t>information</w:t>
      </w:r>
      <w:r w:rsidR="00D50C68" w:rsidRPr="00207899">
        <w:rPr>
          <w:rFonts w:ascii="Times New Roman" w:eastAsia="Times New Roman" w:hAnsi="Times New Roman" w:cs="Arial"/>
          <w:sz w:val="24"/>
          <w:szCs w:val="20"/>
        </w:rPr>
        <w:t xml:space="preserve"> from the following websites</w:t>
      </w:r>
      <w:r w:rsidRPr="00A975BB">
        <w:rPr>
          <w:rFonts w:ascii="Times New Roman" w:eastAsia="Times New Roman" w:hAnsi="Times New Roman" w:cs="Arial"/>
          <w:sz w:val="24"/>
          <w:szCs w:val="20"/>
        </w:rPr>
        <w:t>-</w:t>
      </w:r>
    </w:p>
    <w:p w14:paraId="57558019" w14:textId="77777777" w:rsidR="000D67E2" w:rsidRPr="00A975BB" w:rsidRDefault="000D67E2" w:rsidP="00CB1CD5">
      <w:pPr>
        <w:spacing w:after="0" w:line="360" w:lineRule="auto"/>
        <w:jc w:val="both"/>
        <w:rPr>
          <w:rFonts w:ascii="Times New Roman" w:eastAsia="Times New Roman" w:hAnsi="Times New Roman" w:cs="Arial"/>
          <w:sz w:val="20"/>
          <w:szCs w:val="20"/>
        </w:rPr>
      </w:pPr>
    </w:p>
    <w:p w14:paraId="06203134" w14:textId="513E0DB0" w:rsidR="000D67E2" w:rsidRPr="00A975BB" w:rsidRDefault="00607975" w:rsidP="0011029B">
      <w:pPr>
        <w:numPr>
          <w:ilvl w:val="0"/>
          <w:numId w:val="3"/>
        </w:numPr>
        <w:tabs>
          <w:tab w:val="left" w:pos="360"/>
        </w:tabs>
        <w:spacing w:after="0" w:line="360" w:lineRule="auto"/>
        <w:ind w:left="360" w:hanging="3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There are many kinds of government papers. </w:t>
      </w:r>
    </w:p>
    <w:p w14:paraId="1C0C3D82" w14:textId="77777777" w:rsidR="000D67E2" w:rsidRPr="00A975BB" w:rsidRDefault="000D67E2" w:rsidP="00CB1CD5">
      <w:pPr>
        <w:spacing w:after="0" w:line="360" w:lineRule="auto"/>
        <w:jc w:val="both"/>
        <w:rPr>
          <w:rFonts w:ascii="Times New Roman" w:eastAsia="Times New Roman" w:hAnsi="Times New Roman" w:cs="Arial"/>
          <w:sz w:val="24"/>
          <w:szCs w:val="20"/>
        </w:rPr>
      </w:pPr>
    </w:p>
    <w:p w14:paraId="1CA05EBF" w14:textId="199B922A" w:rsidR="000D67E2" w:rsidRPr="00A975BB" w:rsidRDefault="00607975" w:rsidP="0011029B">
      <w:pPr>
        <w:numPr>
          <w:ilvl w:val="0"/>
          <w:numId w:val="3"/>
        </w:numPr>
        <w:tabs>
          <w:tab w:val="left" w:pos="360"/>
        </w:tabs>
        <w:spacing w:after="0" w:line="360" w:lineRule="auto"/>
        <w:ind w:left="360" w:hanging="3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Any academic reports, books, journals, and papers have been written. </w:t>
      </w:r>
    </w:p>
    <w:p w14:paraId="4F5F99E8" w14:textId="77777777" w:rsidR="000D67E2" w:rsidRPr="00A975BB" w:rsidRDefault="000D67E2" w:rsidP="000D67E2">
      <w:pPr>
        <w:spacing w:after="0" w:line="338" w:lineRule="exact"/>
        <w:rPr>
          <w:rFonts w:ascii="Times New Roman" w:eastAsia="Times New Roman" w:hAnsi="Times New Roman" w:cs="Arial"/>
          <w:sz w:val="24"/>
          <w:szCs w:val="20"/>
        </w:rPr>
      </w:pPr>
    </w:p>
    <w:p w14:paraId="21A02EED" w14:textId="3FFFA4A6" w:rsidR="000D67E2" w:rsidRPr="00A975BB" w:rsidRDefault="00607975" w:rsidP="0011029B">
      <w:pPr>
        <w:numPr>
          <w:ilvl w:val="0"/>
          <w:numId w:val="3"/>
        </w:numPr>
        <w:tabs>
          <w:tab w:val="left" w:pos="360"/>
        </w:tabs>
        <w:spacing w:after="0" w:line="0" w:lineRule="atLeast"/>
        <w:ind w:left="360" w:hanging="360"/>
        <w:rPr>
          <w:rFonts w:ascii="Times New Roman" w:eastAsia="Times New Roman" w:hAnsi="Times New Roman" w:cs="Arial"/>
          <w:sz w:val="24"/>
          <w:szCs w:val="20"/>
        </w:rPr>
      </w:pPr>
      <w:r>
        <w:rPr>
          <w:rFonts w:ascii="Times New Roman" w:eastAsia="Times New Roman" w:hAnsi="Times New Roman" w:cs="Arial"/>
          <w:sz w:val="24"/>
          <w:szCs w:val="20"/>
        </w:rPr>
        <w:t xml:space="preserve">File research, as well as </w:t>
      </w:r>
      <w:r w:rsidR="004713C4" w:rsidRPr="004713C4">
        <w:rPr>
          <w:rFonts w:ascii="Times New Roman" w:eastAsia="Times New Roman" w:hAnsi="Times New Roman" w:cs="Arial"/>
          <w:sz w:val="24"/>
          <w:szCs w:val="20"/>
        </w:rPr>
        <w:t>records</w:t>
      </w:r>
      <w:r w:rsidRPr="004713C4">
        <w:rPr>
          <w:rFonts w:ascii="Times New Roman" w:eastAsia="Times New Roman" w:hAnsi="Times New Roman" w:cs="Arial"/>
          <w:sz w:val="24"/>
          <w:szCs w:val="20"/>
        </w:rPr>
        <w:t xml:space="preserve"> on </w:t>
      </w:r>
      <w:r w:rsidR="004713C4" w:rsidRPr="004713C4">
        <w:rPr>
          <w:rFonts w:ascii="Times New Roman" w:eastAsia="Times New Roman" w:hAnsi="Times New Roman" w:cs="Arial"/>
          <w:sz w:val="24"/>
          <w:szCs w:val="20"/>
        </w:rPr>
        <w:t>investment</w:t>
      </w:r>
      <w:r w:rsidRPr="004713C4">
        <w:rPr>
          <w:rFonts w:ascii="Times New Roman" w:eastAsia="Times New Roman" w:hAnsi="Times New Roman" w:cs="Arial"/>
          <w:sz w:val="24"/>
          <w:szCs w:val="20"/>
        </w:rPr>
        <w:t xml:space="preserve"> </w:t>
      </w:r>
      <w:r w:rsidR="004713C4" w:rsidRPr="004713C4">
        <w:rPr>
          <w:rFonts w:ascii="Times New Roman" w:eastAsia="Times New Roman" w:hAnsi="Times New Roman" w:cs="Arial"/>
          <w:sz w:val="24"/>
          <w:szCs w:val="20"/>
        </w:rPr>
        <w:t>concept</w:t>
      </w:r>
      <w:r w:rsidRPr="004713C4">
        <w:rPr>
          <w:rFonts w:ascii="Times New Roman" w:eastAsia="Times New Roman" w:hAnsi="Times New Roman" w:cs="Arial"/>
          <w:sz w:val="24"/>
          <w:szCs w:val="20"/>
        </w:rPr>
        <w:t xml:space="preserve"> and experience </w:t>
      </w:r>
      <w:sdt>
        <w:sdtPr>
          <w:rPr>
            <w:rFonts w:ascii="Times New Roman" w:eastAsia="Times New Roman" w:hAnsi="Times New Roman" w:cs="Arial"/>
            <w:sz w:val="24"/>
            <w:szCs w:val="20"/>
          </w:rPr>
          <w:id w:val="-2137482650"/>
          <w:citation/>
        </w:sdtPr>
        <w:sdtEndPr/>
        <w:sdtContent>
          <w:r w:rsidR="00371CA7">
            <w:rPr>
              <w:rFonts w:ascii="Times New Roman" w:eastAsia="Times New Roman" w:hAnsi="Times New Roman" w:cs="Arial"/>
              <w:sz w:val="24"/>
              <w:szCs w:val="20"/>
            </w:rPr>
            <w:fldChar w:fldCharType="begin"/>
          </w:r>
          <w:r w:rsidR="00371CA7">
            <w:rPr>
              <w:rFonts w:ascii="Times New Roman" w:eastAsia="Times New Roman" w:hAnsi="Times New Roman" w:cs="Arial"/>
              <w:sz w:val="24"/>
              <w:szCs w:val="20"/>
            </w:rPr>
            <w:instrText xml:space="preserve"> CITATION MdN16 \l 1033 </w:instrText>
          </w:r>
          <w:r w:rsidR="00371CA7">
            <w:rPr>
              <w:rFonts w:ascii="Times New Roman" w:eastAsia="Times New Roman" w:hAnsi="Times New Roman" w:cs="Arial"/>
              <w:sz w:val="24"/>
              <w:szCs w:val="20"/>
            </w:rPr>
            <w:fldChar w:fldCharType="separate"/>
          </w:r>
          <w:r w:rsidR="00371CA7" w:rsidRPr="00371CA7">
            <w:rPr>
              <w:rFonts w:ascii="Times New Roman" w:eastAsia="Times New Roman" w:hAnsi="Times New Roman" w:cs="Arial"/>
              <w:noProof/>
              <w:sz w:val="24"/>
              <w:szCs w:val="20"/>
            </w:rPr>
            <w:t>(Nabi, 2016)</w:t>
          </w:r>
          <w:r w:rsidR="00371CA7">
            <w:rPr>
              <w:rFonts w:ascii="Times New Roman" w:eastAsia="Times New Roman" w:hAnsi="Times New Roman" w:cs="Arial"/>
              <w:sz w:val="24"/>
              <w:szCs w:val="20"/>
            </w:rPr>
            <w:fldChar w:fldCharType="end"/>
          </w:r>
        </w:sdtContent>
      </w:sdt>
    </w:p>
    <w:p w14:paraId="60E636E6" w14:textId="77777777" w:rsidR="000D67E2" w:rsidRDefault="000D67E2" w:rsidP="000D67E2">
      <w:pPr>
        <w:spacing w:after="0" w:line="0" w:lineRule="atLeast"/>
        <w:rPr>
          <w:rFonts w:ascii="Cambria" w:eastAsia="Cambria" w:hAnsi="Cambria" w:cs="Arial"/>
          <w:color w:val="17365D"/>
          <w:sz w:val="52"/>
          <w:szCs w:val="20"/>
        </w:rPr>
      </w:pPr>
    </w:p>
    <w:p w14:paraId="7AD508A4" w14:textId="685D6B9B" w:rsidR="000D67E2" w:rsidRPr="00A975BB" w:rsidRDefault="000D67E2" w:rsidP="008F056B">
      <w:pPr>
        <w:pStyle w:val="Heading1"/>
        <w:rPr>
          <w:rFonts w:eastAsia="Cambria"/>
        </w:rPr>
      </w:pPr>
      <w:bookmarkStart w:id="7" w:name="_Toc69938137"/>
      <w:r w:rsidRPr="00A975BB">
        <w:rPr>
          <w:rFonts w:eastAsia="Cambria"/>
        </w:rPr>
        <w:t>1.</w:t>
      </w:r>
      <w:r w:rsidR="00DF3CB0" w:rsidRPr="00B07E07">
        <w:rPr>
          <w:rFonts w:eastAsia="Cambria"/>
          <w:color w:val="1F3864" w:themeColor="accent1" w:themeShade="80"/>
        </w:rPr>
        <w:t>5</w:t>
      </w:r>
      <w:r w:rsidRPr="00B07E07">
        <w:rPr>
          <w:rFonts w:eastAsia="Cambria"/>
          <w:color w:val="1F3864" w:themeColor="accent1" w:themeShade="80"/>
        </w:rPr>
        <w:t xml:space="preserve"> </w:t>
      </w:r>
      <w:r w:rsidR="00B07E07" w:rsidRPr="00B07E07">
        <w:rPr>
          <w:rFonts w:eastAsia="Cambria"/>
          <w:color w:val="1F3864" w:themeColor="accent1" w:themeShade="80"/>
        </w:rPr>
        <w:t>Constraint</w:t>
      </w:r>
      <w:r w:rsidRPr="00B07E07">
        <w:rPr>
          <w:rFonts w:eastAsia="Cambria"/>
          <w:color w:val="1F3864" w:themeColor="accent1" w:themeShade="80"/>
        </w:rPr>
        <w:t xml:space="preserve"> of the </w:t>
      </w:r>
      <w:bookmarkEnd w:id="7"/>
      <w:r w:rsidR="00B07E07" w:rsidRPr="00B07E07">
        <w:rPr>
          <w:rFonts w:eastAsia="Cambria"/>
          <w:color w:val="1F3864" w:themeColor="accent1" w:themeShade="80"/>
        </w:rPr>
        <w:t>training</w:t>
      </w:r>
    </w:p>
    <w:p w14:paraId="59B97BC7" w14:textId="77777777" w:rsidR="000D67E2" w:rsidRPr="00A975BB" w:rsidRDefault="000D67E2" w:rsidP="000D67E2">
      <w:pPr>
        <w:spacing w:after="0" w:line="20" w:lineRule="exact"/>
        <w:rPr>
          <w:rFonts w:ascii="Times New Roman" w:eastAsia="Times New Roman" w:hAnsi="Times New Roman" w:cs="Arial"/>
          <w:sz w:val="20"/>
          <w:szCs w:val="20"/>
        </w:rPr>
      </w:pPr>
      <w:r w:rsidRPr="00A975BB">
        <w:rPr>
          <w:rFonts w:ascii="Cambria" w:eastAsia="Cambria" w:hAnsi="Cambria" w:cs="Arial"/>
          <w:noProof/>
          <w:color w:val="17365D"/>
          <w:sz w:val="52"/>
          <w:szCs w:val="20"/>
        </w:rPr>
        <mc:AlternateContent>
          <mc:Choice Requires="wps">
            <w:drawing>
              <wp:anchor distT="0" distB="0" distL="114300" distR="114300" simplePos="0" relativeHeight="251676672" behindDoc="1" locked="0" layoutInCell="1" allowOverlap="1" wp14:anchorId="1F099F3E" wp14:editId="3935D153">
                <wp:simplePos x="0" y="0"/>
                <wp:positionH relativeFrom="column">
                  <wp:posOffset>-17780</wp:posOffset>
                </wp:positionH>
                <wp:positionV relativeFrom="paragraph">
                  <wp:posOffset>59690</wp:posOffset>
                </wp:positionV>
                <wp:extent cx="5979160" cy="0"/>
                <wp:effectExtent l="10795" t="15240" r="10795" b="1333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EC2CC" id="Straight Connector 4"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" strokecolor="#4f81bd" strokeweight=".33858mm"/>
            </w:pict>
          </mc:Fallback>
        </mc:AlternateContent>
      </w:r>
    </w:p>
    <w:p w14:paraId="3BCE7967" w14:textId="77777777" w:rsidR="000D67E2" w:rsidRPr="00A975BB" w:rsidRDefault="000D67E2" w:rsidP="000D67E2">
      <w:pPr>
        <w:spacing w:after="0" w:line="200" w:lineRule="exact"/>
        <w:rPr>
          <w:rFonts w:ascii="Times New Roman" w:eastAsia="Times New Roman" w:hAnsi="Times New Roman" w:cs="Arial"/>
          <w:sz w:val="20"/>
          <w:szCs w:val="20"/>
        </w:rPr>
      </w:pPr>
    </w:p>
    <w:p w14:paraId="7B1444C6" w14:textId="77777777" w:rsidR="000D67E2" w:rsidRPr="00A975BB" w:rsidRDefault="000D67E2" w:rsidP="000D67E2">
      <w:pPr>
        <w:spacing w:after="0" w:line="236" w:lineRule="exact"/>
        <w:rPr>
          <w:rFonts w:ascii="Times New Roman" w:eastAsia="Times New Roman" w:hAnsi="Times New Roman" w:cs="Arial"/>
          <w:sz w:val="20"/>
          <w:szCs w:val="20"/>
        </w:rPr>
      </w:pPr>
    </w:p>
    <w:p w14:paraId="539F5065" w14:textId="7E88AE4D" w:rsidR="000D67E2" w:rsidRPr="00A975BB" w:rsidRDefault="00A67EFC" w:rsidP="00CB1CD5">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It is not easy to analyze an extensive method of recruitment and selection by a bank. In the other hand, I have been able to see or explain some of the important problems and other aspects, and as a young employee of the group I have not been able to. However, some of the shortcomings I found in this report are mentioned below:</w:t>
      </w:r>
    </w:p>
    <w:p w14:paraId="21DC2542" w14:textId="77777777" w:rsidR="000D67E2" w:rsidRPr="00A975BB" w:rsidRDefault="000D67E2" w:rsidP="000D67E2">
      <w:pPr>
        <w:spacing w:after="0" w:line="350" w:lineRule="exact"/>
        <w:rPr>
          <w:rFonts w:ascii="Times New Roman" w:eastAsia="Times New Roman" w:hAnsi="Times New Roman" w:cs="Arial"/>
          <w:sz w:val="20"/>
          <w:szCs w:val="20"/>
        </w:rPr>
      </w:pPr>
    </w:p>
    <w:p w14:paraId="158E2467" w14:textId="052649C1" w:rsidR="000D67E2" w:rsidRPr="00A975BB" w:rsidRDefault="000D67E2" w:rsidP="0011029B">
      <w:pPr>
        <w:numPr>
          <w:ilvl w:val="0"/>
          <w:numId w:val="4"/>
        </w:numPr>
        <w:tabs>
          <w:tab w:val="left" w:pos="720"/>
        </w:tabs>
        <w:spacing w:after="0" w:line="360" w:lineRule="auto"/>
        <w:ind w:left="720" w:hanging="360"/>
        <w:jc w:val="both"/>
        <w:rPr>
          <w:rFonts w:ascii="Wingdings" w:eastAsia="Wingdings" w:hAnsi="Wingdings" w:cs="Arial"/>
          <w:b/>
          <w:sz w:val="24"/>
          <w:szCs w:val="20"/>
        </w:rPr>
      </w:pPr>
      <w:r w:rsidRPr="00A975BB">
        <w:rPr>
          <w:rFonts w:ascii="Times New Roman" w:eastAsia="Times New Roman" w:hAnsi="Times New Roman" w:cs="Arial"/>
          <w:b/>
          <w:sz w:val="24"/>
          <w:szCs w:val="20"/>
        </w:rPr>
        <w:t xml:space="preserve">Private and Confidential Data: </w:t>
      </w:r>
      <w:r w:rsidR="00FA44E3">
        <w:rPr>
          <w:rFonts w:ascii="Times New Roman" w:eastAsia="Times New Roman" w:hAnsi="Times New Roman" w:cs="Arial"/>
          <w:sz w:val="24"/>
          <w:szCs w:val="20"/>
        </w:rPr>
        <w:t xml:space="preserve">Recruitment and placement data from a bank's human resources division is perhaps the most private and confidential material. As a result, there is a plethora of details that was not disclosed and shown to the authorized official. </w:t>
      </w:r>
    </w:p>
    <w:p w14:paraId="09174B94" w14:textId="77777777" w:rsidR="000D67E2" w:rsidRPr="00A975BB" w:rsidRDefault="000D67E2" w:rsidP="00CB1CD5">
      <w:pPr>
        <w:spacing w:after="0" w:line="360" w:lineRule="auto"/>
        <w:rPr>
          <w:rFonts w:ascii="Wingdings" w:eastAsia="Wingdings" w:hAnsi="Wingdings" w:cs="Arial"/>
          <w:b/>
          <w:sz w:val="24"/>
          <w:szCs w:val="20"/>
        </w:rPr>
      </w:pPr>
    </w:p>
    <w:p w14:paraId="5DBB1D2B" w14:textId="0F0B4292" w:rsidR="000D67E2" w:rsidRPr="00E445ED" w:rsidRDefault="000D67E2" w:rsidP="0011029B">
      <w:pPr>
        <w:numPr>
          <w:ilvl w:val="0"/>
          <w:numId w:val="4"/>
        </w:numPr>
        <w:tabs>
          <w:tab w:val="left" w:pos="720"/>
        </w:tabs>
        <w:spacing w:after="0" w:line="360" w:lineRule="auto"/>
        <w:ind w:left="720" w:hanging="360"/>
        <w:rPr>
          <w:rFonts w:ascii="Wingdings" w:eastAsia="Wingdings" w:hAnsi="Wingdings" w:cs="Arial"/>
          <w:b/>
          <w:color w:val="00B050"/>
          <w:sz w:val="24"/>
          <w:szCs w:val="20"/>
        </w:rPr>
      </w:pPr>
      <w:r w:rsidRPr="00A975BB">
        <w:rPr>
          <w:rFonts w:ascii="Times New Roman" w:eastAsia="Times New Roman" w:hAnsi="Times New Roman" w:cs="Arial"/>
          <w:b/>
          <w:sz w:val="24"/>
          <w:szCs w:val="20"/>
        </w:rPr>
        <w:t xml:space="preserve">Time Limitation: </w:t>
      </w:r>
      <w:r w:rsidR="00FA44E3">
        <w:rPr>
          <w:rFonts w:ascii="Times New Roman" w:eastAsia="Times New Roman" w:hAnsi="Times New Roman" w:cs="Arial"/>
          <w:sz w:val="24"/>
          <w:szCs w:val="20"/>
        </w:rPr>
        <w:t xml:space="preserve">Time was of the essence in order to complete the analysis. It took a very short period to learn </w:t>
      </w:r>
      <w:r w:rsidR="008E62FB">
        <w:rPr>
          <w:rFonts w:ascii="Times New Roman" w:eastAsia="Times New Roman" w:hAnsi="Times New Roman" w:cs="Arial"/>
          <w:sz w:val="24"/>
          <w:szCs w:val="20"/>
        </w:rPr>
        <w:t>around</w:t>
      </w:r>
      <w:r w:rsidR="00FA44E3">
        <w:rPr>
          <w:rFonts w:ascii="Times New Roman" w:eastAsia="Times New Roman" w:hAnsi="Times New Roman" w:cs="Arial"/>
          <w:sz w:val="24"/>
          <w:szCs w:val="20"/>
        </w:rPr>
        <w:t xml:space="preserve"> an </w:t>
      </w:r>
      <w:r w:rsidR="00BE5995" w:rsidRPr="00905CA6">
        <w:rPr>
          <w:rFonts w:ascii="Times New Roman" w:eastAsia="Times New Roman" w:hAnsi="Times New Roman" w:cs="Arial"/>
          <w:sz w:val="24"/>
          <w:szCs w:val="20"/>
        </w:rPr>
        <w:t>organization</w:t>
      </w:r>
      <w:r w:rsidR="00FA44E3" w:rsidRPr="00905CA6">
        <w:rPr>
          <w:rFonts w:ascii="Times New Roman" w:eastAsia="Times New Roman" w:hAnsi="Times New Roman" w:cs="Arial"/>
          <w:sz w:val="24"/>
          <w:szCs w:val="20"/>
        </w:rPr>
        <w:t xml:space="preserve"> like Dhaka Ban</w:t>
      </w:r>
      <w:r w:rsidR="00BE5995" w:rsidRPr="00905CA6">
        <w:rPr>
          <w:rFonts w:ascii="Times New Roman" w:eastAsia="Times New Roman" w:hAnsi="Times New Roman" w:cs="Arial"/>
          <w:sz w:val="24"/>
          <w:szCs w:val="20"/>
        </w:rPr>
        <w:t>k</w:t>
      </w:r>
      <w:r w:rsidR="00FA44E3" w:rsidRPr="00905CA6">
        <w:rPr>
          <w:rFonts w:ascii="Times New Roman" w:eastAsia="Times New Roman" w:hAnsi="Times New Roman" w:cs="Arial"/>
          <w:sz w:val="24"/>
          <w:szCs w:val="20"/>
        </w:rPr>
        <w:t xml:space="preserve">. </w:t>
      </w:r>
    </w:p>
    <w:p w14:paraId="6E5AE17F" w14:textId="77777777" w:rsidR="000D67E2" w:rsidRPr="00A975BB" w:rsidRDefault="000D67E2" w:rsidP="00CB1CD5">
      <w:pPr>
        <w:spacing w:after="0" w:line="360" w:lineRule="auto"/>
        <w:rPr>
          <w:rFonts w:ascii="Wingdings" w:eastAsia="Wingdings" w:hAnsi="Wingdings" w:cs="Arial"/>
          <w:b/>
          <w:sz w:val="24"/>
          <w:szCs w:val="20"/>
        </w:rPr>
      </w:pPr>
    </w:p>
    <w:p w14:paraId="2F89AE0A" w14:textId="76C3DB6A" w:rsidR="000D67E2" w:rsidRPr="00A975BB" w:rsidRDefault="000D67E2" w:rsidP="0011029B">
      <w:pPr>
        <w:numPr>
          <w:ilvl w:val="0"/>
          <w:numId w:val="4"/>
        </w:numPr>
        <w:tabs>
          <w:tab w:val="left" w:pos="720"/>
        </w:tabs>
        <w:spacing w:after="0" w:line="360" w:lineRule="auto"/>
        <w:ind w:left="720" w:hanging="360"/>
        <w:jc w:val="both"/>
        <w:rPr>
          <w:rFonts w:ascii="Wingdings" w:eastAsia="Wingdings" w:hAnsi="Wingdings" w:cs="Arial"/>
          <w:b/>
          <w:sz w:val="24"/>
          <w:szCs w:val="20"/>
        </w:rPr>
      </w:pPr>
      <w:r w:rsidRPr="00A975BB">
        <w:rPr>
          <w:rFonts w:ascii="Times New Roman" w:eastAsia="Times New Roman" w:hAnsi="Times New Roman" w:cs="Arial"/>
          <w:b/>
          <w:sz w:val="24"/>
          <w:szCs w:val="20"/>
        </w:rPr>
        <w:t xml:space="preserve">Inadequate Data: </w:t>
      </w:r>
      <w:r w:rsidR="00FA44E3">
        <w:rPr>
          <w:rFonts w:ascii="Times New Roman" w:eastAsia="Times New Roman" w:hAnsi="Times New Roman" w:cs="Arial"/>
          <w:sz w:val="24"/>
          <w:szCs w:val="20"/>
        </w:rPr>
        <w:t xml:space="preserve">There is a scarcity of </w:t>
      </w:r>
      <w:r w:rsidR="00564B4E" w:rsidRPr="00905CA6">
        <w:rPr>
          <w:rFonts w:ascii="Times New Roman" w:eastAsia="Times New Roman" w:hAnsi="Times New Roman" w:cs="Arial"/>
          <w:sz w:val="24"/>
          <w:szCs w:val="20"/>
        </w:rPr>
        <w:t>data</w:t>
      </w:r>
      <w:r w:rsidR="00FA44E3" w:rsidRPr="00905CA6">
        <w:rPr>
          <w:rFonts w:ascii="Times New Roman" w:eastAsia="Times New Roman" w:hAnsi="Times New Roman" w:cs="Arial"/>
          <w:sz w:val="24"/>
          <w:szCs w:val="20"/>
        </w:rPr>
        <w:t xml:space="preserve"> </w:t>
      </w:r>
      <w:r w:rsidR="00905CA6" w:rsidRPr="00905CA6">
        <w:rPr>
          <w:rFonts w:ascii="Times New Roman" w:eastAsia="Times New Roman" w:hAnsi="Times New Roman" w:cs="Arial"/>
          <w:sz w:val="24"/>
          <w:szCs w:val="20"/>
        </w:rPr>
        <w:t>around</w:t>
      </w:r>
      <w:r w:rsidR="00FA44E3" w:rsidRPr="00905CA6">
        <w:rPr>
          <w:rFonts w:ascii="Times New Roman" w:eastAsia="Times New Roman" w:hAnsi="Times New Roman" w:cs="Arial"/>
          <w:sz w:val="24"/>
          <w:szCs w:val="20"/>
        </w:rPr>
        <w:t xml:space="preserve"> Dhaka Bank</w:t>
      </w:r>
      <w:r w:rsidR="00FA44E3">
        <w:rPr>
          <w:rFonts w:ascii="Times New Roman" w:eastAsia="Times New Roman" w:hAnsi="Times New Roman" w:cs="Arial"/>
          <w:sz w:val="24"/>
          <w:szCs w:val="20"/>
        </w:rPr>
        <w:t xml:space="preserve">. There is </w:t>
      </w:r>
      <w:r w:rsidR="00FA44E3" w:rsidRPr="00905CA6">
        <w:rPr>
          <w:rFonts w:ascii="Times New Roman" w:eastAsia="Times New Roman" w:hAnsi="Times New Roman" w:cs="Arial"/>
          <w:sz w:val="24"/>
          <w:szCs w:val="20"/>
        </w:rPr>
        <w:t xml:space="preserve">no </w:t>
      </w:r>
      <w:r w:rsidR="00905CA6" w:rsidRPr="00905CA6">
        <w:rPr>
          <w:rFonts w:ascii="Times New Roman" w:eastAsia="Times New Roman" w:hAnsi="Times New Roman" w:cs="Arial"/>
          <w:sz w:val="24"/>
          <w:szCs w:val="20"/>
        </w:rPr>
        <w:t>reproduced</w:t>
      </w:r>
      <w:r w:rsidR="00FA44E3" w:rsidRPr="00905CA6">
        <w:rPr>
          <w:rFonts w:ascii="Times New Roman" w:eastAsia="Times New Roman" w:hAnsi="Times New Roman" w:cs="Arial"/>
          <w:sz w:val="24"/>
          <w:szCs w:val="20"/>
        </w:rPr>
        <w:t xml:space="preserve"> data </w:t>
      </w:r>
      <w:r w:rsidR="00905CA6" w:rsidRPr="00905CA6">
        <w:rPr>
          <w:rFonts w:ascii="Times New Roman" w:eastAsia="Times New Roman" w:hAnsi="Times New Roman" w:cs="Arial"/>
          <w:sz w:val="24"/>
          <w:szCs w:val="20"/>
        </w:rPr>
        <w:t>obtainable</w:t>
      </w:r>
      <w:r w:rsidR="00FA44E3" w:rsidRPr="00905CA6">
        <w:rPr>
          <w:rFonts w:ascii="Times New Roman" w:eastAsia="Times New Roman" w:hAnsi="Times New Roman" w:cs="Arial"/>
          <w:sz w:val="24"/>
          <w:szCs w:val="20"/>
        </w:rPr>
        <w:t xml:space="preserve"> to prepare the paper. Furthermore</w:t>
      </w:r>
      <w:r w:rsidR="00FA44E3">
        <w:rPr>
          <w:rFonts w:ascii="Times New Roman" w:eastAsia="Times New Roman" w:hAnsi="Times New Roman" w:cs="Arial"/>
          <w:sz w:val="24"/>
          <w:szCs w:val="20"/>
        </w:rPr>
        <w:t xml:space="preserve">, due to the reluctance of the busy main personnel, gathering the requisite data became difficult. Employees are pressed for time in order to complete their tasks. </w:t>
      </w:r>
    </w:p>
    <w:p w14:paraId="4FE6747F" w14:textId="77777777" w:rsidR="000D67E2" w:rsidRPr="00A975BB" w:rsidRDefault="000D67E2" w:rsidP="00CB1CD5">
      <w:pPr>
        <w:spacing w:after="0" w:line="360" w:lineRule="auto"/>
        <w:rPr>
          <w:rFonts w:ascii="Wingdings" w:eastAsia="Wingdings" w:hAnsi="Wingdings" w:cs="Arial"/>
          <w:b/>
          <w:sz w:val="24"/>
          <w:szCs w:val="20"/>
        </w:rPr>
      </w:pPr>
    </w:p>
    <w:p w14:paraId="1D1E76AE" w14:textId="0140BA80" w:rsidR="000D67E2" w:rsidRPr="00BB60DF" w:rsidRDefault="000D67E2" w:rsidP="0011029B">
      <w:pPr>
        <w:pStyle w:val="ListParagraph"/>
        <w:numPr>
          <w:ilvl w:val="0"/>
          <w:numId w:val="5"/>
        </w:numPr>
        <w:spacing w:line="360" w:lineRule="auto"/>
      </w:pPr>
      <w:r w:rsidRPr="00187BF9">
        <w:rPr>
          <w:rFonts w:ascii="Times New Roman" w:eastAsia="Times New Roman" w:hAnsi="Times New Roman" w:cs="Arial"/>
          <w:b/>
          <w:sz w:val="24"/>
          <w:szCs w:val="20"/>
        </w:rPr>
        <w:t xml:space="preserve">Lack of Record: </w:t>
      </w:r>
      <w:r w:rsidR="00FA44E3">
        <w:rPr>
          <w:rFonts w:ascii="Times New Roman" w:eastAsia="Times New Roman" w:hAnsi="Times New Roman" w:cs="Arial"/>
          <w:sz w:val="24"/>
          <w:szCs w:val="20"/>
        </w:rPr>
        <w:t>Owing to organizational constraints and limitations, a large-scale analysis was not feasible. Inadequate supply of proper written information to conduct a</w:t>
      </w:r>
      <w:r w:rsidR="00914ABF">
        <w:rPr>
          <w:rFonts w:ascii="Times New Roman" w:eastAsia="Times New Roman" w:hAnsi="Times New Roman" w:cs="Arial"/>
          <w:sz w:val="24"/>
          <w:szCs w:val="20"/>
        </w:rPr>
        <w:t xml:space="preserve"> </w:t>
      </w:r>
      <w:r w:rsidR="00FA44E3">
        <w:rPr>
          <w:rFonts w:ascii="Times New Roman" w:eastAsia="Times New Roman" w:hAnsi="Times New Roman" w:cs="Arial"/>
          <w:sz w:val="24"/>
          <w:szCs w:val="20"/>
        </w:rPr>
        <w:t xml:space="preserve">thorough investigation. In certain instances, current knowledge was </w:t>
      </w:r>
      <w:r w:rsidR="00352707">
        <w:rPr>
          <w:rFonts w:ascii="Times New Roman" w:eastAsia="Times New Roman" w:hAnsi="Times New Roman" w:cs="Arial"/>
          <w:sz w:val="24"/>
          <w:szCs w:val="20"/>
        </w:rPr>
        <w:t>unavailable.</w:t>
      </w:r>
      <w:sdt>
        <w:sdtPr>
          <w:rPr>
            <w:rFonts w:ascii="Times New Roman" w:eastAsia="Times New Roman" w:hAnsi="Times New Roman" w:cs="Arial"/>
            <w:sz w:val="24"/>
            <w:szCs w:val="20"/>
          </w:rPr>
          <w:id w:val="1638834535"/>
          <w:citation/>
        </w:sdtPr>
        <w:sdtEndPr/>
        <w:sdtContent>
          <w:r w:rsidR="00E65422">
            <w:rPr>
              <w:rFonts w:ascii="Times New Roman" w:eastAsia="Times New Roman" w:hAnsi="Times New Roman" w:cs="Arial"/>
              <w:sz w:val="24"/>
              <w:szCs w:val="20"/>
            </w:rPr>
            <w:fldChar w:fldCharType="begin"/>
          </w:r>
          <w:r w:rsidR="00E65422">
            <w:rPr>
              <w:rFonts w:ascii="Times New Roman" w:eastAsia="Times New Roman" w:hAnsi="Times New Roman" w:cs="Arial"/>
              <w:sz w:val="24"/>
              <w:szCs w:val="20"/>
            </w:rPr>
            <w:instrText xml:space="preserve"> CITATION Tab19 \l 1033 </w:instrText>
          </w:r>
          <w:r w:rsidR="00E65422">
            <w:rPr>
              <w:rFonts w:ascii="Times New Roman" w:eastAsia="Times New Roman" w:hAnsi="Times New Roman" w:cs="Arial"/>
              <w:sz w:val="24"/>
              <w:szCs w:val="20"/>
            </w:rPr>
            <w:fldChar w:fldCharType="separate"/>
          </w:r>
          <w:r w:rsidR="00E65422">
            <w:rPr>
              <w:rFonts w:ascii="Times New Roman" w:eastAsia="Times New Roman" w:hAnsi="Times New Roman" w:cs="Arial"/>
              <w:noProof/>
              <w:sz w:val="24"/>
              <w:szCs w:val="20"/>
            </w:rPr>
            <w:t xml:space="preserve"> </w:t>
          </w:r>
          <w:r w:rsidR="00E65422" w:rsidRPr="00E65422">
            <w:rPr>
              <w:rFonts w:ascii="Times New Roman" w:eastAsia="Times New Roman" w:hAnsi="Times New Roman" w:cs="Arial"/>
              <w:noProof/>
              <w:sz w:val="24"/>
              <w:szCs w:val="20"/>
            </w:rPr>
            <w:t>(Tabassum, 2019)</w:t>
          </w:r>
          <w:r w:rsidR="00E65422">
            <w:rPr>
              <w:rFonts w:ascii="Times New Roman" w:eastAsia="Times New Roman" w:hAnsi="Times New Roman" w:cs="Arial"/>
              <w:sz w:val="24"/>
              <w:szCs w:val="20"/>
            </w:rPr>
            <w:fldChar w:fldCharType="end"/>
          </w:r>
        </w:sdtContent>
      </w:sdt>
    </w:p>
    <w:p w14:paraId="38459319" w14:textId="66567906" w:rsidR="00BB60DF" w:rsidRDefault="00BB60DF" w:rsidP="00BB60DF"/>
    <w:p w14:paraId="1E6DDA1C" w14:textId="77553278" w:rsidR="00BB60DF" w:rsidRDefault="00BB60DF" w:rsidP="00BB60DF"/>
    <w:p w14:paraId="736BC110" w14:textId="51D9E459" w:rsidR="00BB60DF" w:rsidRDefault="00BB60DF" w:rsidP="00BB60DF">
      <w:pPr>
        <w:spacing w:after="0" w:line="0" w:lineRule="atLeast"/>
        <w:ind w:right="-219"/>
        <w:jc w:val="center"/>
        <w:rPr>
          <w:rFonts w:ascii="Times New Roman" w:eastAsia="Times New Roman" w:hAnsi="Times New Roman" w:cs="Arial"/>
          <w:color w:val="1F497D"/>
          <w:sz w:val="52"/>
          <w:szCs w:val="20"/>
          <w:u w:val="single"/>
        </w:rPr>
      </w:pPr>
      <w:r w:rsidRPr="00896046">
        <w:rPr>
          <w:rFonts w:ascii="Times New Roman" w:eastAsia="Times New Roman" w:hAnsi="Times New Roman" w:cs="Arial"/>
          <w:color w:val="1F497D"/>
          <w:sz w:val="52"/>
          <w:szCs w:val="20"/>
          <w:u w:val="single"/>
        </w:rPr>
        <w:t>Chapter 2</w:t>
      </w:r>
    </w:p>
    <w:p w14:paraId="2F9E78E3" w14:textId="76F7F6F8" w:rsidR="00594347" w:rsidRDefault="00594347" w:rsidP="00594347">
      <w:pPr>
        <w:spacing w:after="0" w:line="0" w:lineRule="atLeast"/>
        <w:ind w:right="-219"/>
        <w:jc w:val="center"/>
        <w:rPr>
          <w:rFonts w:ascii="Times New Roman" w:eastAsia="Times New Roman" w:hAnsi="Times New Roman" w:cs="Arial"/>
          <w:color w:val="1F497D"/>
          <w:sz w:val="52"/>
          <w:szCs w:val="20"/>
          <w:u w:val="single"/>
        </w:rPr>
      </w:pPr>
      <w:r>
        <w:rPr>
          <w:rFonts w:ascii="Times New Roman" w:eastAsia="Times New Roman" w:hAnsi="Times New Roman" w:cs="Arial"/>
          <w:color w:val="1F497D"/>
          <w:sz w:val="52"/>
          <w:szCs w:val="20"/>
          <w:u w:val="single"/>
        </w:rPr>
        <w:t>Background of Organization</w:t>
      </w:r>
    </w:p>
    <w:p w14:paraId="2F312AEB" w14:textId="1BFB8379" w:rsidR="00594347" w:rsidRPr="00594347" w:rsidRDefault="00594347" w:rsidP="00594347">
      <w:pPr>
        <w:spacing w:after="0" w:line="0" w:lineRule="atLeast"/>
        <w:ind w:right="-219"/>
        <w:rPr>
          <w:rFonts w:ascii="Cambria" w:eastAsia="Cambria" w:hAnsi="Cambria" w:cs="Arial"/>
          <w:color w:val="17365D"/>
          <w:sz w:val="52"/>
          <w:szCs w:val="20"/>
        </w:rPr>
      </w:pPr>
    </w:p>
    <w:p w14:paraId="4E8D97CB" w14:textId="46BCB546" w:rsidR="00594347" w:rsidRPr="000C76E8" w:rsidRDefault="00594347" w:rsidP="00C31B6F">
      <w:pPr>
        <w:spacing w:after="0" w:line="360" w:lineRule="auto"/>
        <w:ind w:right="-219"/>
        <w:rPr>
          <w:rFonts w:ascii="Cambria" w:eastAsia="Cambria" w:hAnsi="Cambria" w:cs="Arial"/>
          <w:color w:val="17365D"/>
          <w:sz w:val="40"/>
          <w:szCs w:val="14"/>
        </w:rPr>
      </w:pPr>
      <w:r w:rsidRPr="000C76E8">
        <w:rPr>
          <w:rFonts w:ascii="Times New Roman" w:eastAsia="Times New Roman" w:hAnsi="Times New Roman" w:cs="Arial"/>
          <w:color w:val="1F497D"/>
          <w:sz w:val="40"/>
          <w:szCs w:val="14"/>
        </w:rPr>
        <w:t xml:space="preserve">2.1 </w:t>
      </w:r>
      <w:r w:rsidRPr="000C76E8">
        <w:rPr>
          <w:rFonts w:ascii="Cambria" w:eastAsia="Cambria" w:hAnsi="Cambria" w:cs="Arial"/>
          <w:color w:val="17365D"/>
          <w:sz w:val="40"/>
          <w:szCs w:val="14"/>
        </w:rPr>
        <w:t>Overview of Dhaka Bank Limited</w:t>
      </w:r>
    </w:p>
    <w:p w14:paraId="5083174B" w14:textId="3B3CAB73" w:rsidR="00594347" w:rsidRPr="000C76E8" w:rsidRDefault="00594347" w:rsidP="00C31B6F">
      <w:pPr>
        <w:spacing w:after="0" w:line="360" w:lineRule="auto"/>
        <w:ind w:right="-219"/>
        <w:rPr>
          <w:rFonts w:ascii="Cambria" w:eastAsia="Cambria" w:hAnsi="Cambria" w:cs="Arial"/>
          <w:color w:val="17365D"/>
          <w:sz w:val="40"/>
          <w:szCs w:val="14"/>
        </w:rPr>
      </w:pPr>
      <w:r w:rsidRPr="000C76E8">
        <w:rPr>
          <w:rFonts w:ascii="Cambria" w:eastAsia="Cambria" w:hAnsi="Cambria" w:cs="Arial"/>
          <w:color w:val="17365D"/>
          <w:sz w:val="40"/>
          <w:szCs w:val="14"/>
        </w:rPr>
        <w:t>2.2 History of Dhaka Bank Limited</w:t>
      </w:r>
    </w:p>
    <w:p w14:paraId="218A3C7C" w14:textId="0D692C62" w:rsidR="00594347" w:rsidRPr="000C76E8" w:rsidRDefault="00594347" w:rsidP="00C31B6F">
      <w:pPr>
        <w:spacing w:after="0" w:line="360" w:lineRule="auto"/>
        <w:ind w:right="-219"/>
        <w:rPr>
          <w:rFonts w:ascii="Cambria" w:eastAsia="Cambria" w:hAnsi="Cambria" w:cs="Arial"/>
          <w:color w:val="17365D"/>
          <w:sz w:val="40"/>
          <w:szCs w:val="14"/>
        </w:rPr>
      </w:pPr>
      <w:r w:rsidRPr="000C76E8">
        <w:rPr>
          <w:rFonts w:ascii="Cambria" w:eastAsia="Cambria" w:hAnsi="Cambria" w:cs="Arial"/>
          <w:color w:val="17365D"/>
          <w:sz w:val="40"/>
          <w:szCs w:val="14"/>
        </w:rPr>
        <w:t>2.3 Vision of Dhaka Bank Limited</w:t>
      </w:r>
    </w:p>
    <w:p w14:paraId="16D86766" w14:textId="2B722C0C" w:rsidR="00594347" w:rsidRDefault="00594347" w:rsidP="00C31B6F">
      <w:pPr>
        <w:spacing w:after="0" w:line="360" w:lineRule="auto"/>
        <w:ind w:right="-219"/>
        <w:rPr>
          <w:rFonts w:ascii="Cambria" w:eastAsia="Cambria" w:hAnsi="Cambria" w:cs="Arial"/>
          <w:color w:val="17365D"/>
          <w:sz w:val="40"/>
          <w:szCs w:val="14"/>
        </w:rPr>
      </w:pPr>
      <w:r w:rsidRPr="000C76E8">
        <w:rPr>
          <w:rFonts w:ascii="Cambria" w:eastAsia="Cambria" w:hAnsi="Cambria" w:cs="Arial"/>
          <w:color w:val="17365D"/>
          <w:sz w:val="40"/>
          <w:szCs w:val="14"/>
        </w:rPr>
        <w:t>2.4 Mission of Dhaka Bank Limited</w:t>
      </w:r>
    </w:p>
    <w:p w14:paraId="5610A259" w14:textId="0D9472CA" w:rsidR="00877F0A" w:rsidRDefault="00877F0A" w:rsidP="00C31B6F">
      <w:pPr>
        <w:spacing w:after="0" w:line="360" w:lineRule="auto"/>
        <w:ind w:right="-219"/>
        <w:rPr>
          <w:rFonts w:ascii="Cambria" w:eastAsia="Cambria" w:hAnsi="Cambria" w:cs="Arial"/>
          <w:color w:val="17365D"/>
          <w:sz w:val="40"/>
          <w:szCs w:val="14"/>
        </w:rPr>
      </w:pPr>
      <w:r>
        <w:rPr>
          <w:rFonts w:ascii="Cambria" w:eastAsia="Cambria" w:hAnsi="Cambria" w:cs="Arial"/>
          <w:color w:val="17365D"/>
          <w:sz w:val="40"/>
          <w:szCs w:val="14"/>
        </w:rPr>
        <w:t>2.5 Corporate Values of Dhaka Bank</w:t>
      </w:r>
    </w:p>
    <w:p w14:paraId="130454DA" w14:textId="645884E5" w:rsidR="00877F0A" w:rsidRDefault="00877F0A" w:rsidP="00C31B6F">
      <w:pPr>
        <w:spacing w:after="0" w:line="360" w:lineRule="auto"/>
        <w:ind w:right="-219"/>
        <w:rPr>
          <w:rFonts w:ascii="Cambria" w:eastAsia="Cambria" w:hAnsi="Cambria" w:cs="Arial"/>
          <w:color w:val="17365D"/>
          <w:sz w:val="40"/>
          <w:szCs w:val="14"/>
        </w:rPr>
      </w:pPr>
      <w:r>
        <w:rPr>
          <w:rFonts w:ascii="Cambria" w:eastAsia="Cambria" w:hAnsi="Cambria" w:cs="Arial"/>
          <w:color w:val="17365D"/>
          <w:sz w:val="40"/>
          <w:szCs w:val="14"/>
        </w:rPr>
        <w:t>2.6 Functions of DBL</w:t>
      </w:r>
    </w:p>
    <w:p w14:paraId="32EF3A01" w14:textId="7CF6B2A4" w:rsidR="00877F0A" w:rsidRPr="000C76E8" w:rsidRDefault="00877F0A" w:rsidP="00C31B6F">
      <w:pPr>
        <w:spacing w:after="0" w:line="360" w:lineRule="auto"/>
        <w:ind w:right="-219"/>
        <w:rPr>
          <w:rFonts w:ascii="Cambria" w:eastAsia="Cambria" w:hAnsi="Cambria" w:cs="Arial"/>
          <w:color w:val="17365D"/>
          <w:sz w:val="40"/>
          <w:szCs w:val="14"/>
        </w:rPr>
      </w:pPr>
      <w:r>
        <w:rPr>
          <w:rFonts w:ascii="Cambria" w:eastAsia="Cambria" w:hAnsi="Cambria" w:cs="Arial"/>
          <w:color w:val="17365D"/>
          <w:sz w:val="40"/>
          <w:szCs w:val="14"/>
        </w:rPr>
        <w:t>2.7Achievements</w:t>
      </w:r>
    </w:p>
    <w:p w14:paraId="3A31C6FE" w14:textId="4AC77BA8" w:rsidR="000C76E8" w:rsidRDefault="00594347" w:rsidP="00C31B6F">
      <w:pPr>
        <w:spacing w:line="360" w:lineRule="auto"/>
        <w:rPr>
          <w:rFonts w:ascii="Cambria" w:eastAsia="Cambria" w:hAnsi="Cambria" w:cs="Arial"/>
          <w:color w:val="17365D"/>
          <w:sz w:val="40"/>
          <w:szCs w:val="14"/>
        </w:rPr>
      </w:pPr>
      <w:r w:rsidRPr="000C76E8">
        <w:rPr>
          <w:rFonts w:ascii="Cambria" w:eastAsia="Cambria" w:hAnsi="Cambria" w:cs="Arial"/>
          <w:color w:val="17365D"/>
          <w:sz w:val="40"/>
          <w:szCs w:val="14"/>
        </w:rPr>
        <w:t>2.</w:t>
      </w:r>
      <w:r w:rsidR="00877F0A">
        <w:rPr>
          <w:rFonts w:ascii="Cambria" w:eastAsia="Cambria" w:hAnsi="Cambria" w:cs="Arial"/>
          <w:color w:val="17365D"/>
          <w:sz w:val="40"/>
          <w:szCs w:val="14"/>
        </w:rPr>
        <w:t>8</w:t>
      </w:r>
      <w:r w:rsidRPr="000C76E8">
        <w:rPr>
          <w:rFonts w:ascii="Cambria" w:eastAsia="Cambria" w:hAnsi="Cambria" w:cs="Arial"/>
          <w:color w:val="17365D"/>
          <w:sz w:val="40"/>
          <w:szCs w:val="14"/>
        </w:rPr>
        <w:t xml:space="preserve"> Goal of Dhaka Bank Limited</w:t>
      </w:r>
      <w:r w:rsidR="00E01DEF">
        <w:rPr>
          <w:sz w:val="16"/>
          <w:szCs w:val="16"/>
        </w:rPr>
        <w:br/>
      </w:r>
      <w:r w:rsidRPr="000C76E8">
        <w:rPr>
          <w:rFonts w:ascii="Cambria" w:eastAsia="Cambria" w:hAnsi="Cambria" w:cs="Arial"/>
          <w:color w:val="17365D"/>
          <w:sz w:val="40"/>
          <w:szCs w:val="40"/>
        </w:rPr>
        <w:t>2.</w:t>
      </w:r>
      <w:r w:rsidR="00877F0A">
        <w:rPr>
          <w:rFonts w:ascii="Cambria" w:eastAsia="Cambria" w:hAnsi="Cambria" w:cs="Arial"/>
          <w:color w:val="17365D"/>
          <w:sz w:val="40"/>
          <w:szCs w:val="40"/>
        </w:rPr>
        <w:t>9</w:t>
      </w:r>
      <w:r w:rsidRPr="000C76E8">
        <w:rPr>
          <w:rFonts w:ascii="Cambria" w:eastAsia="Cambria" w:hAnsi="Cambria" w:cs="Arial"/>
          <w:color w:val="17365D"/>
          <w:sz w:val="40"/>
          <w:szCs w:val="40"/>
        </w:rPr>
        <w:t xml:space="preserve"> Strategic objective of Dhaka Bank Limited</w:t>
      </w:r>
      <w:r w:rsidR="00E01DEF">
        <w:rPr>
          <w:sz w:val="16"/>
          <w:szCs w:val="16"/>
        </w:rPr>
        <w:br/>
      </w:r>
      <w:r w:rsidRPr="000C76E8">
        <w:rPr>
          <w:rFonts w:ascii="Cambria" w:eastAsia="Cambria" w:hAnsi="Cambria" w:cs="Arial"/>
          <w:color w:val="17365D"/>
          <w:sz w:val="40"/>
          <w:szCs w:val="40"/>
        </w:rPr>
        <w:t>2.</w:t>
      </w:r>
      <w:r w:rsidR="00877F0A">
        <w:rPr>
          <w:rFonts w:ascii="Cambria" w:eastAsia="Cambria" w:hAnsi="Cambria" w:cs="Arial"/>
          <w:color w:val="17365D"/>
          <w:sz w:val="40"/>
          <w:szCs w:val="40"/>
        </w:rPr>
        <w:t>10</w:t>
      </w:r>
      <w:r w:rsidRPr="000C76E8">
        <w:rPr>
          <w:rFonts w:ascii="Cambria" w:eastAsia="Cambria" w:hAnsi="Cambria" w:cs="Arial"/>
          <w:color w:val="17365D"/>
          <w:sz w:val="40"/>
          <w:szCs w:val="40"/>
        </w:rPr>
        <w:t xml:space="preserve"> Division of Dhaka Bank Limited</w:t>
      </w:r>
      <w:r w:rsidR="00E01DEF">
        <w:rPr>
          <w:sz w:val="16"/>
          <w:szCs w:val="16"/>
        </w:rPr>
        <w:br/>
      </w:r>
      <w:r w:rsidRPr="000C76E8">
        <w:rPr>
          <w:rFonts w:ascii="Cambria" w:eastAsia="Cambria" w:hAnsi="Cambria" w:cs="Arial"/>
          <w:color w:val="17365D"/>
          <w:sz w:val="40"/>
          <w:szCs w:val="40"/>
        </w:rPr>
        <w:t>2.</w:t>
      </w:r>
      <w:r w:rsidR="00877F0A">
        <w:rPr>
          <w:rFonts w:ascii="Cambria" w:eastAsia="Cambria" w:hAnsi="Cambria" w:cs="Arial"/>
          <w:color w:val="17365D"/>
          <w:sz w:val="40"/>
          <w:szCs w:val="40"/>
        </w:rPr>
        <w:t>11</w:t>
      </w:r>
      <w:r w:rsidRPr="000C76E8">
        <w:rPr>
          <w:rFonts w:ascii="Cambria" w:eastAsia="Cambria" w:hAnsi="Cambria" w:cs="Arial"/>
          <w:color w:val="17365D"/>
          <w:sz w:val="40"/>
          <w:szCs w:val="40"/>
        </w:rPr>
        <w:t xml:space="preserve"> Branches of Dhaka Bank Limited</w:t>
      </w:r>
      <w:r w:rsidR="00E01DEF">
        <w:rPr>
          <w:sz w:val="16"/>
          <w:szCs w:val="16"/>
        </w:rPr>
        <w:br/>
      </w:r>
      <w:r w:rsidRPr="000C76E8">
        <w:rPr>
          <w:rFonts w:ascii="Cambria" w:eastAsia="Cambria" w:hAnsi="Cambria" w:cs="Arial"/>
          <w:color w:val="17365D"/>
          <w:sz w:val="40"/>
          <w:szCs w:val="40"/>
        </w:rPr>
        <w:t>2.</w:t>
      </w:r>
      <w:r w:rsidR="00877F0A">
        <w:rPr>
          <w:rFonts w:ascii="Cambria" w:eastAsia="Cambria" w:hAnsi="Cambria" w:cs="Arial"/>
          <w:color w:val="17365D"/>
          <w:sz w:val="40"/>
          <w:szCs w:val="40"/>
        </w:rPr>
        <w:t>12</w:t>
      </w:r>
      <w:r w:rsidRPr="000C76E8">
        <w:rPr>
          <w:rFonts w:ascii="Cambria" w:eastAsia="Cambria" w:hAnsi="Cambria" w:cs="Arial"/>
          <w:color w:val="17365D"/>
          <w:sz w:val="40"/>
          <w:szCs w:val="40"/>
        </w:rPr>
        <w:t xml:space="preserve"> Organizational structure of Dhaka Bank Limited</w:t>
      </w:r>
      <w:r w:rsidR="00E01DEF">
        <w:rPr>
          <w:sz w:val="16"/>
          <w:szCs w:val="16"/>
        </w:rPr>
        <w:br/>
      </w:r>
      <w:r w:rsidR="000C76E8" w:rsidRPr="000C76E8">
        <w:rPr>
          <w:rFonts w:ascii="Calibri" w:eastAsia="Calibri" w:hAnsi="Calibri" w:cs="Arial"/>
          <w:bCs/>
          <w:color w:val="002060"/>
          <w:sz w:val="40"/>
          <w:szCs w:val="28"/>
        </w:rPr>
        <w:t>2.1</w:t>
      </w:r>
      <w:r w:rsidR="00877F0A">
        <w:rPr>
          <w:rFonts w:ascii="Calibri" w:eastAsia="Calibri" w:hAnsi="Calibri" w:cs="Arial"/>
          <w:bCs/>
          <w:color w:val="002060"/>
          <w:sz w:val="40"/>
          <w:szCs w:val="28"/>
        </w:rPr>
        <w:t>3</w:t>
      </w:r>
      <w:r w:rsidR="000C76E8" w:rsidRPr="000C76E8">
        <w:rPr>
          <w:rFonts w:ascii="Calibri" w:eastAsia="Calibri" w:hAnsi="Calibri" w:cs="Arial"/>
          <w:bCs/>
          <w:color w:val="002060"/>
          <w:sz w:val="40"/>
          <w:szCs w:val="28"/>
        </w:rPr>
        <w:t xml:space="preserve"> STRATEGIC OBJECTIVE OF DBL</w:t>
      </w:r>
      <w:r w:rsidR="00E01DEF">
        <w:rPr>
          <w:sz w:val="16"/>
          <w:szCs w:val="16"/>
        </w:rPr>
        <w:br/>
      </w:r>
      <w:r w:rsidR="000C76E8" w:rsidRPr="000C76E8">
        <w:rPr>
          <w:rFonts w:ascii="Calibri" w:eastAsia="Calibri" w:hAnsi="Calibri" w:cs="Arial"/>
          <w:bCs/>
          <w:color w:val="002060"/>
          <w:sz w:val="40"/>
          <w:szCs w:val="40"/>
        </w:rPr>
        <w:t>2.1</w:t>
      </w:r>
      <w:r w:rsidR="00877F0A">
        <w:rPr>
          <w:rFonts w:ascii="Calibri" w:eastAsia="Calibri" w:hAnsi="Calibri" w:cs="Arial"/>
          <w:bCs/>
          <w:color w:val="002060"/>
          <w:sz w:val="40"/>
          <w:szCs w:val="40"/>
        </w:rPr>
        <w:t>4</w:t>
      </w:r>
      <w:r w:rsidR="000C76E8" w:rsidRPr="000C76E8">
        <w:rPr>
          <w:rFonts w:ascii="Calibri" w:eastAsia="Calibri" w:hAnsi="Calibri" w:cs="Arial"/>
          <w:bCs/>
          <w:color w:val="002060"/>
          <w:sz w:val="40"/>
          <w:szCs w:val="40"/>
        </w:rPr>
        <w:t xml:space="preserve"> Ethical Principles of DBL</w:t>
      </w:r>
      <w:r w:rsidR="00E01DEF">
        <w:rPr>
          <w:sz w:val="16"/>
          <w:szCs w:val="16"/>
        </w:rPr>
        <w:br/>
      </w:r>
      <w:r w:rsidR="000C76E8" w:rsidRPr="000C76E8">
        <w:rPr>
          <w:rFonts w:ascii="Cambria" w:eastAsia="Cambria" w:hAnsi="Cambria" w:cs="Arial"/>
          <w:color w:val="17365D"/>
          <w:sz w:val="40"/>
          <w:szCs w:val="14"/>
        </w:rPr>
        <w:t>2.1</w:t>
      </w:r>
      <w:r w:rsidR="00877F0A">
        <w:rPr>
          <w:rFonts w:ascii="Cambria" w:eastAsia="Cambria" w:hAnsi="Cambria" w:cs="Arial"/>
          <w:color w:val="17365D"/>
          <w:sz w:val="40"/>
          <w:szCs w:val="14"/>
        </w:rPr>
        <w:t>5</w:t>
      </w:r>
      <w:r w:rsidR="000C76E8" w:rsidRPr="000C76E8">
        <w:rPr>
          <w:rFonts w:ascii="Cambria" w:eastAsia="Cambria" w:hAnsi="Cambria" w:cs="Arial"/>
          <w:color w:val="17365D"/>
          <w:sz w:val="40"/>
          <w:szCs w:val="14"/>
        </w:rPr>
        <w:t xml:space="preserve"> Overview of HRD of Dhaka Bank Limited</w:t>
      </w:r>
    </w:p>
    <w:p w14:paraId="65FD9578" w14:textId="77777777" w:rsidR="00BB60DF" w:rsidRPr="00896046" w:rsidRDefault="00BB60DF" w:rsidP="00BB60DF">
      <w:pPr>
        <w:spacing w:after="0" w:line="304" w:lineRule="exact"/>
        <w:rPr>
          <w:rFonts w:ascii="Times New Roman" w:eastAsia="Times New Roman" w:hAnsi="Times New Roman" w:cs="Arial"/>
          <w:sz w:val="20"/>
          <w:szCs w:val="20"/>
        </w:rPr>
      </w:pPr>
    </w:p>
    <w:p w14:paraId="4C5C11EE" w14:textId="77777777" w:rsidR="00BB60DF" w:rsidRPr="00896046" w:rsidRDefault="00BB60DF" w:rsidP="008D3DCB">
      <w:pPr>
        <w:pStyle w:val="Heading1"/>
        <w:rPr>
          <w:rFonts w:eastAsia="Cambria"/>
        </w:rPr>
      </w:pPr>
      <w:bookmarkStart w:id="8" w:name="_Toc69938138"/>
      <w:r w:rsidRPr="00896046">
        <w:rPr>
          <w:rFonts w:eastAsia="Cambria"/>
        </w:rPr>
        <w:t>2.1 Overview of Dhaka Bank Limited</w:t>
      </w:r>
      <w:bookmarkEnd w:id="8"/>
    </w:p>
    <w:p w14:paraId="0328C28A"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78720" behindDoc="1" locked="0" layoutInCell="1" allowOverlap="1" wp14:anchorId="407231E5" wp14:editId="60AC2AC7">
                <wp:simplePos x="0" y="0"/>
                <wp:positionH relativeFrom="column">
                  <wp:posOffset>-17780</wp:posOffset>
                </wp:positionH>
                <wp:positionV relativeFrom="paragraph">
                  <wp:posOffset>59690</wp:posOffset>
                </wp:positionV>
                <wp:extent cx="5979160" cy="0"/>
                <wp:effectExtent l="10795" t="7620" r="10795" b="11430"/>
                <wp:wrapNone/>
                <wp:docPr id="254" name="Straight Connector 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3D6BD" id="Straight Connector 25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" strokecolor="#4f81bd" strokeweight=".33858mm"/>
            </w:pict>
          </mc:Fallback>
        </mc:AlternateContent>
      </w:r>
    </w:p>
    <w:p w14:paraId="4DBBCAE6" w14:textId="77777777" w:rsidR="00BB60DF" w:rsidRPr="00896046" w:rsidRDefault="00BB60DF" w:rsidP="00BB60DF">
      <w:pPr>
        <w:spacing w:after="0" w:line="200" w:lineRule="exact"/>
        <w:rPr>
          <w:rFonts w:ascii="Times New Roman" w:eastAsia="Times New Roman" w:hAnsi="Times New Roman" w:cs="Arial"/>
          <w:sz w:val="20"/>
          <w:szCs w:val="20"/>
        </w:rPr>
      </w:pPr>
    </w:p>
    <w:p w14:paraId="3863BE30" w14:textId="77777777" w:rsidR="00BB60DF" w:rsidRPr="00896046" w:rsidRDefault="00BB60DF" w:rsidP="00BB60DF">
      <w:pPr>
        <w:spacing w:after="0" w:line="236" w:lineRule="exact"/>
        <w:rPr>
          <w:rFonts w:ascii="Times New Roman" w:eastAsia="Times New Roman" w:hAnsi="Times New Roman" w:cs="Arial"/>
          <w:sz w:val="20"/>
          <w:szCs w:val="20"/>
        </w:rPr>
      </w:pPr>
    </w:p>
    <w:p w14:paraId="6583FFBE" w14:textId="2459B6AA" w:rsidR="00BB60DF" w:rsidRPr="00896046" w:rsidRDefault="003341CC" w:rsidP="00ED6BDB">
      <w:pPr>
        <w:spacing w:after="0" w:line="360" w:lineRule="auto"/>
        <w:ind w:right="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Bangladesh's main private sector bank </w:t>
      </w:r>
      <w:r w:rsidRPr="000A4033">
        <w:rPr>
          <w:rFonts w:ascii="Times New Roman" w:eastAsia="Times New Roman" w:hAnsi="Times New Roman" w:cs="Arial"/>
          <w:sz w:val="24"/>
          <w:szCs w:val="20"/>
        </w:rPr>
        <w:t xml:space="preserve">is Dhaka Bank. They </w:t>
      </w:r>
      <w:r>
        <w:rPr>
          <w:rFonts w:ascii="Times New Roman" w:eastAsia="Times New Roman" w:hAnsi="Times New Roman" w:cs="Arial"/>
          <w:sz w:val="24"/>
          <w:szCs w:val="20"/>
        </w:rPr>
        <w:t xml:space="preserve">provide a wide range of facilities </w:t>
      </w:r>
      <w:r w:rsidR="000A4033" w:rsidRPr="000A4033">
        <w:rPr>
          <w:rFonts w:ascii="Times New Roman" w:eastAsia="Times New Roman" w:hAnsi="Times New Roman" w:cs="Arial"/>
          <w:sz w:val="24"/>
          <w:szCs w:val="20"/>
        </w:rPr>
        <w:t>aimed at</w:t>
      </w:r>
      <w:r w:rsidRPr="000A4033">
        <w:rPr>
          <w:rFonts w:ascii="Times New Roman" w:eastAsia="Times New Roman" w:hAnsi="Times New Roman" w:cs="Arial"/>
          <w:sz w:val="24"/>
          <w:szCs w:val="20"/>
        </w:rPr>
        <w:t xml:space="preserve"> people</w:t>
      </w:r>
      <w:r>
        <w:rPr>
          <w:rFonts w:ascii="Times New Roman" w:eastAsia="Times New Roman" w:hAnsi="Times New Roman" w:cs="Arial"/>
          <w:sz w:val="24"/>
          <w:szCs w:val="20"/>
        </w:rPr>
        <w:t>, companies, international trading</w:t>
      </w:r>
      <w:r w:rsidRPr="002A275D">
        <w:rPr>
          <w:rFonts w:ascii="Times New Roman" w:eastAsia="Times New Roman" w:hAnsi="Times New Roman" w:cs="Arial"/>
          <w:sz w:val="24"/>
          <w:szCs w:val="20"/>
        </w:rPr>
        <w:t xml:space="preserve">, foreign exchange, leases and financial markets. The bank is fully-equator with IT-standard business, </w:t>
      </w:r>
      <w:r w:rsidR="00EA0A5C" w:rsidRPr="002A275D">
        <w:rPr>
          <w:rFonts w:ascii="Times New Roman" w:eastAsia="Times New Roman" w:hAnsi="Times New Roman" w:cs="Arial"/>
          <w:sz w:val="24"/>
          <w:szCs w:val="20"/>
        </w:rPr>
        <w:t>connected</w:t>
      </w:r>
      <w:r w:rsidRPr="002A275D">
        <w:rPr>
          <w:rFonts w:ascii="Times New Roman" w:eastAsia="Times New Roman" w:hAnsi="Times New Roman" w:cs="Arial"/>
          <w:sz w:val="24"/>
          <w:szCs w:val="20"/>
        </w:rPr>
        <w:t xml:space="preserve"> banking, e-commerce, Internet </w:t>
      </w:r>
      <w:r w:rsidR="00EA0A5C" w:rsidRPr="002A275D">
        <w:rPr>
          <w:rFonts w:ascii="Times New Roman" w:eastAsia="Times New Roman" w:hAnsi="Times New Roman" w:cs="Arial"/>
          <w:sz w:val="24"/>
          <w:szCs w:val="20"/>
        </w:rPr>
        <w:t>Finance</w:t>
      </w:r>
      <w:r w:rsidRPr="002A275D">
        <w:rPr>
          <w:rFonts w:ascii="Times New Roman" w:eastAsia="Times New Roman" w:hAnsi="Times New Roman" w:cs="Arial"/>
          <w:sz w:val="24"/>
          <w:szCs w:val="20"/>
        </w:rPr>
        <w:t xml:space="preserve"> and SMS </w:t>
      </w:r>
      <w:r w:rsidR="00EA0A5C" w:rsidRPr="002A275D">
        <w:rPr>
          <w:rFonts w:ascii="Times New Roman" w:eastAsia="Times New Roman" w:hAnsi="Times New Roman" w:cs="Arial"/>
          <w:sz w:val="24"/>
          <w:szCs w:val="20"/>
        </w:rPr>
        <w:t>Funding</w:t>
      </w:r>
      <w:r w:rsidRPr="002A275D">
        <w:rPr>
          <w:rFonts w:ascii="Times New Roman" w:eastAsia="Times New Roman" w:hAnsi="Times New Roman" w:cs="Arial"/>
          <w:sz w:val="24"/>
          <w:szCs w:val="20"/>
        </w:rPr>
        <w:t xml:space="preserve"> – The bank launched </w:t>
      </w:r>
      <w:r>
        <w:rPr>
          <w:rFonts w:ascii="Times New Roman" w:eastAsia="Times New Roman" w:hAnsi="Times New Roman" w:cs="Arial"/>
          <w:sz w:val="24"/>
          <w:szCs w:val="20"/>
        </w:rPr>
        <w:t xml:space="preserve">Online Banking – </w:t>
      </w:r>
      <w:r w:rsidR="0099598A">
        <w:rPr>
          <w:rFonts w:ascii="Times New Roman" w:eastAsia="Times New Roman" w:hAnsi="Times New Roman" w:cs="Arial"/>
          <w:sz w:val="24"/>
          <w:szCs w:val="20"/>
        </w:rPr>
        <w:t>It is one of Bangladesh's most rapidly developing private banks. Dhaka Bank Limited has chosen a banking solution for pleasant and customized services, state of the art technology, tailored business demands, worldwide trade and business footprint and large returns on investments to ensure quality.</w:t>
      </w:r>
      <w:r w:rsidR="00DC71D8">
        <w:rPr>
          <w:rFonts w:ascii="Times New Roman" w:eastAsia="Times New Roman" w:hAnsi="Times New Roman" w:cs="Arial"/>
          <w:sz w:val="24"/>
          <w:szCs w:val="20"/>
        </w:rPr>
        <w:t xml:space="preserve"> </w:t>
      </w:r>
      <w:r w:rsidR="005A4543">
        <w:rPr>
          <w:rFonts w:ascii="Times New Roman" w:eastAsia="Times New Roman" w:hAnsi="Times New Roman" w:cs="Arial"/>
          <w:sz w:val="24"/>
          <w:szCs w:val="20"/>
        </w:rPr>
        <w:t xml:space="preserve"> </w:t>
      </w:r>
      <w:sdt>
        <w:sdtPr>
          <w:rPr>
            <w:rFonts w:ascii="Times New Roman" w:eastAsia="Times New Roman" w:hAnsi="Times New Roman" w:cs="Arial"/>
            <w:sz w:val="24"/>
            <w:szCs w:val="20"/>
          </w:rPr>
          <w:id w:val="472563260"/>
          <w:citation/>
        </w:sdtPr>
        <w:sdtEndPr/>
        <w:sdtContent>
          <w:r w:rsidR="005A4543">
            <w:rPr>
              <w:rFonts w:ascii="Times New Roman" w:eastAsia="Times New Roman" w:hAnsi="Times New Roman" w:cs="Arial"/>
              <w:sz w:val="24"/>
              <w:szCs w:val="20"/>
            </w:rPr>
            <w:fldChar w:fldCharType="begin"/>
          </w:r>
          <w:r w:rsidR="005A4543">
            <w:rPr>
              <w:rFonts w:ascii="Times New Roman" w:eastAsia="Times New Roman" w:hAnsi="Times New Roman" w:cs="Arial"/>
              <w:sz w:val="24"/>
              <w:szCs w:val="20"/>
            </w:rPr>
            <w:instrText xml:space="preserve"> CITATION Rah19 \l 1033 </w:instrText>
          </w:r>
          <w:r w:rsidR="005A4543">
            <w:rPr>
              <w:rFonts w:ascii="Times New Roman" w:eastAsia="Times New Roman" w:hAnsi="Times New Roman" w:cs="Arial"/>
              <w:sz w:val="24"/>
              <w:szCs w:val="20"/>
            </w:rPr>
            <w:fldChar w:fldCharType="separate"/>
          </w:r>
          <w:r w:rsidR="005A4543" w:rsidRPr="005A4543">
            <w:rPr>
              <w:rFonts w:ascii="Times New Roman" w:eastAsia="Times New Roman" w:hAnsi="Times New Roman" w:cs="Arial"/>
              <w:noProof/>
              <w:sz w:val="24"/>
              <w:szCs w:val="20"/>
            </w:rPr>
            <w:t>(Rahman, 2019)</w:t>
          </w:r>
          <w:r w:rsidR="005A4543">
            <w:rPr>
              <w:rFonts w:ascii="Times New Roman" w:eastAsia="Times New Roman" w:hAnsi="Times New Roman" w:cs="Arial"/>
              <w:sz w:val="24"/>
              <w:szCs w:val="20"/>
            </w:rPr>
            <w:fldChar w:fldCharType="end"/>
          </w:r>
        </w:sdtContent>
      </w:sdt>
    </w:p>
    <w:p w14:paraId="13F700BB" w14:textId="77777777" w:rsidR="00BB60DF" w:rsidRPr="00896046" w:rsidRDefault="00BB60DF" w:rsidP="008D3DCB">
      <w:pPr>
        <w:pStyle w:val="Heading1"/>
        <w:rPr>
          <w:rFonts w:eastAsia="Times New Roman"/>
        </w:rPr>
      </w:pPr>
    </w:p>
    <w:p w14:paraId="05E3BE35" w14:textId="77777777" w:rsidR="00BB60DF" w:rsidRPr="00896046" w:rsidRDefault="00BB60DF" w:rsidP="008D3DCB">
      <w:pPr>
        <w:pStyle w:val="Heading1"/>
        <w:rPr>
          <w:rFonts w:eastAsia="Cambria"/>
          <w:color w:val="17365D"/>
        </w:rPr>
      </w:pPr>
      <w:bookmarkStart w:id="9" w:name="_Toc69938139"/>
      <w:r w:rsidRPr="00896046">
        <w:rPr>
          <w:rFonts w:eastAsia="Cambria"/>
          <w:color w:val="17365D"/>
        </w:rPr>
        <w:t>2.2 History of Dhaka Bank Limited</w:t>
      </w:r>
      <w:bookmarkEnd w:id="9"/>
    </w:p>
    <w:p w14:paraId="0D04BA8B"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79744" behindDoc="1" locked="0" layoutInCell="1" allowOverlap="1" wp14:anchorId="6F76FE75" wp14:editId="47F1F506">
                <wp:simplePos x="0" y="0"/>
                <wp:positionH relativeFrom="column">
                  <wp:posOffset>-17780</wp:posOffset>
                </wp:positionH>
                <wp:positionV relativeFrom="paragraph">
                  <wp:posOffset>59690</wp:posOffset>
                </wp:positionV>
                <wp:extent cx="5979160" cy="0"/>
                <wp:effectExtent l="10795" t="7620" r="10795" b="11430"/>
                <wp:wrapNone/>
                <wp:docPr id="253" name="Straight Connector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3CAA" id="Straight Connector 25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" strokecolor="#4f81bd" strokeweight=".33831mm"/>
            </w:pict>
          </mc:Fallback>
        </mc:AlternateContent>
      </w:r>
    </w:p>
    <w:p w14:paraId="09751E52" w14:textId="77777777" w:rsidR="00BB60DF" w:rsidRDefault="00BB60DF" w:rsidP="00BB60DF">
      <w:pPr>
        <w:spacing w:after="0" w:line="0" w:lineRule="atLeast"/>
        <w:rPr>
          <w:rFonts w:ascii="Arial" w:eastAsia="Arial" w:hAnsi="Arial" w:cs="Arial"/>
          <w:color w:val="4D4D4D"/>
          <w:sz w:val="16"/>
          <w:szCs w:val="20"/>
        </w:rPr>
      </w:pPr>
    </w:p>
    <w:p w14:paraId="5546714C" w14:textId="77777777" w:rsidR="00BB60DF" w:rsidRPr="0013332F" w:rsidRDefault="00BB60DF" w:rsidP="00BB60DF">
      <w:pPr>
        <w:rPr>
          <w:rFonts w:ascii="Arial" w:eastAsia="Arial" w:hAnsi="Arial" w:cs="Arial"/>
          <w:sz w:val="24"/>
          <w:szCs w:val="24"/>
        </w:rPr>
      </w:pPr>
    </w:p>
    <w:p w14:paraId="179F77A2" w14:textId="77777777" w:rsidR="006E093C" w:rsidRDefault="006E093C" w:rsidP="00ED6BD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Under the Companies Act of 1994, the bank was formed as a public limited company. On July 5, 1995, the bank began commercial operations with an approved capital of Tk. 1,000 million and a paid-up capital of Tk. 100 million. </w:t>
      </w:r>
    </w:p>
    <w:p w14:paraId="35B2EDD1" w14:textId="03F8E89A" w:rsidR="00110E0F" w:rsidRPr="00A62290" w:rsidRDefault="006E093C" w:rsidP="00ED6BD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The bank's current authorized capital is Tk. 10,000 million. As of December 31, 2017, the bank's Paid-up Capital was Tk. 7,223 million. As of December 31, 2017, the bank's gross equity (capital and reserves) was Tk. 15,828 million. </w:t>
      </w:r>
    </w:p>
    <w:p w14:paraId="3ED5857F" w14:textId="736AA11E" w:rsidR="006E093C" w:rsidRDefault="006E093C" w:rsidP="00ED6BD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The bank has distinguished itself through its financial strength and operating expertise, establishing it as a potential industry leader in all key areas of banking in the region. In the year 2000, it was listed on the DSE and CSE. Dhaka Bank has a countrywide presence across a wider network of Branches, ATMs, ADMs, SME networks, and SMS banking, in addition to a long-standing relationship with the corporate sector. Dhaka Bank has a vibrant presence throughout the country with 104 branches, including 2 Islamic Banking Branches, 3 SME Service Centers, 57 ATMs, 20 ADMs, 1 Business Kiosk, and 2 Offshore Banking Units as of December 2021. </w:t>
      </w:r>
    </w:p>
    <w:p w14:paraId="2C897AF2" w14:textId="1C4DFD5F" w:rsidR="00BB60DF" w:rsidRPr="00103B59" w:rsidRDefault="006E093C" w:rsidP="00ED6BD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To </w:t>
      </w:r>
      <w:r w:rsidRPr="00103B59">
        <w:rPr>
          <w:rFonts w:ascii="Times New Roman" w:eastAsia="Arial" w:hAnsi="Times New Roman" w:cs="Times New Roman"/>
          <w:sz w:val="24"/>
          <w:szCs w:val="24"/>
        </w:rPr>
        <w:t xml:space="preserve">meet the </w:t>
      </w:r>
      <w:r w:rsidR="00CA19B7" w:rsidRPr="00103B59">
        <w:rPr>
          <w:rFonts w:ascii="Times New Roman" w:eastAsia="Arial" w:hAnsi="Times New Roman" w:cs="Times New Roman"/>
          <w:sz w:val="24"/>
          <w:szCs w:val="24"/>
        </w:rPr>
        <w:t>wants</w:t>
      </w:r>
      <w:r w:rsidRPr="00103B59">
        <w:rPr>
          <w:rFonts w:ascii="Times New Roman" w:eastAsia="Arial" w:hAnsi="Times New Roman" w:cs="Times New Roman"/>
          <w:sz w:val="24"/>
          <w:szCs w:val="24"/>
        </w:rPr>
        <w:t xml:space="preserve"> of the capital </w:t>
      </w:r>
      <w:r w:rsidR="00CA19B7" w:rsidRPr="00103B59">
        <w:rPr>
          <w:rFonts w:ascii="Times New Roman" w:eastAsia="Arial" w:hAnsi="Times New Roman" w:cs="Times New Roman"/>
          <w:sz w:val="24"/>
          <w:szCs w:val="24"/>
        </w:rPr>
        <w:t>shop</w:t>
      </w:r>
      <w:r w:rsidRPr="00103B59">
        <w:rPr>
          <w:rFonts w:ascii="Times New Roman" w:eastAsia="Arial" w:hAnsi="Times New Roman" w:cs="Times New Roman"/>
          <w:sz w:val="24"/>
          <w:szCs w:val="24"/>
        </w:rPr>
        <w:t xml:space="preserve">, the </w:t>
      </w:r>
      <w:r w:rsidR="00CA19B7" w:rsidRPr="00103B59">
        <w:rPr>
          <w:rFonts w:ascii="Times New Roman" w:eastAsia="Arial" w:hAnsi="Times New Roman" w:cs="Times New Roman"/>
          <w:sz w:val="24"/>
          <w:szCs w:val="24"/>
        </w:rPr>
        <w:t>group</w:t>
      </w:r>
      <w:r w:rsidRPr="00103B59">
        <w:rPr>
          <w:rFonts w:ascii="Times New Roman" w:eastAsia="Arial" w:hAnsi="Times New Roman" w:cs="Times New Roman"/>
          <w:sz w:val="24"/>
          <w:szCs w:val="24"/>
        </w:rPr>
        <w:t xml:space="preserve"> formed a </w:t>
      </w:r>
      <w:r w:rsidR="00CA19B7" w:rsidRPr="00103B59">
        <w:rPr>
          <w:rFonts w:ascii="Times New Roman" w:eastAsia="Arial" w:hAnsi="Times New Roman" w:cs="Times New Roman"/>
          <w:sz w:val="24"/>
          <w:szCs w:val="24"/>
        </w:rPr>
        <w:t>secondary</w:t>
      </w:r>
      <w:r w:rsidRPr="00103B59">
        <w:rPr>
          <w:rFonts w:ascii="Times New Roman" w:eastAsia="Arial" w:hAnsi="Times New Roman" w:cs="Times New Roman"/>
          <w:sz w:val="24"/>
          <w:szCs w:val="24"/>
        </w:rPr>
        <w:t xml:space="preserve"> </w:t>
      </w:r>
      <w:r w:rsidR="00CA19B7" w:rsidRPr="00103B59">
        <w:rPr>
          <w:rFonts w:ascii="Times New Roman" w:eastAsia="Arial" w:hAnsi="Times New Roman" w:cs="Times New Roman"/>
          <w:sz w:val="24"/>
          <w:szCs w:val="24"/>
        </w:rPr>
        <w:t>business</w:t>
      </w:r>
      <w:r w:rsidRPr="00103B59">
        <w:rPr>
          <w:rFonts w:ascii="Times New Roman" w:eastAsia="Arial" w:hAnsi="Times New Roman" w:cs="Times New Roman"/>
          <w:sz w:val="24"/>
          <w:szCs w:val="24"/>
        </w:rPr>
        <w:t xml:space="preserve"> called Dhaka Bank, which has six branches across the country. </w:t>
      </w:r>
    </w:p>
    <w:p w14:paraId="5E99E6D6" w14:textId="77777777" w:rsidR="00C31B6F" w:rsidRPr="00A62290" w:rsidRDefault="00C31B6F" w:rsidP="00ED6BDB">
      <w:pPr>
        <w:spacing w:line="360" w:lineRule="auto"/>
        <w:jc w:val="both"/>
        <w:rPr>
          <w:rFonts w:ascii="Times New Roman" w:eastAsia="Arial" w:hAnsi="Times New Roman" w:cs="Times New Roman"/>
          <w:sz w:val="24"/>
          <w:szCs w:val="24"/>
        </w:rPr>
      </w:pPr>
    </w:p>
    <w:p w14:paraId="257D7AE2" w14:textId="70F3630F" w:rsidR="00BB60DF" w:rsidRPr="00A62290" w:rsidRDefault="006E093C" w:rsidP="00ED6BD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To meet the needs of the capital market, the bank formed a subsidiary company called Dhaka Bank Securities Limited, which has six branches across the country. We want to emerge from the heart of Bangladesh as a more powerful force in the sector we share. We remain committed to our goals of creating superior shareholder value as we evolve and develop into a banking veteran. The Company began its banking operations and is authorized to conduct the following forms of banking business: </w:t>
      </w:r>
    </w:p>
    <w:p w14:paraId="01A282F8" w14:textId="536B3EB3" w:rsidR="00BB60DF" w:rsidRPr="00A62290" w:rsidRDefault="00BB60DF" w:rsidP="00027CB4">
      <w:pPr>
        <w:pStyle w:val="ListParagraph"/>
        <w:numPr>
          <w:ilvl w:val="0"/>
          <w:numId w:val="51"/>
        </w:numPr>
        <w:spacing w:line="360" w:lineRule="auto"/>
        <w:jc w:val="both"/>
        <w:rPr>
          <w:rFonts w:ascii="Times New Roman" w:eastAsia="Arial" w:hAnsi="Times New Roman" w:cs="Times New Roman"/>
          <w:sz w:val="24"/>
          <w:szCs w:val="24"/>
        </w:rPr>
      </w:pPr>
      <w:r w:rsidRPr="00A62290">
        <w:rPr>
          <w:rFonts w:ascii="Times New Roman" w:eastAsia="Arial" w:hAnsi="Times New Roman" w:cs="Times New Roman"/>
          <w:sz w:val="24"/>
          <w:szCs w:val="24"/>
        </w:rPr>
        <w:t>All types of commercial banking activities including Money Market operations.</w:t>
      </w:r>
    </w:p>
    <w:p w14:paraId="500E25FF" w14:textId="4C9035C2" w:rsidR="00BB60DF" w:rsidRPr="00A62290" w:rsidRDefault="00BB60DF" w:rsidP="00027CB4">
      <w:pPr>
        <w:pStyle w:val="ListParagraph"/>
        <w:numPr>
          <w:ilvl w:val="0"/>
          <w:numId w:val="51"/>
        </w:numPr>
        <w:spacing w:line="360" w:lineRule="auto"/>
        <w:jc w:val="both"/>
        <w:rPr>
          <w:rFonts w:ascii="Times New Roman" w:eastAsia="Arial" w:hAnsi="Times New Roman" w:cs="Times New Roman"/>
          <w:sz w:val="24"/>
          <w:szCs w:val="24"/>
        </w:rPr>
      </w:pPr>
      <w:r w:rsidRPr="00A62290">
        <w:rPr>
          <w:rFonts w:ascii="Times New Roman" w:eastAsia="Arial" w:hAnsi="Times New Roman" w:cs="Times New Roman"/>
          <w:sz w:val="24"/>
          <w:szCs w:val="24"/>
        </w:rPr>
        <w:t>Investment in Merchant Banking activities.</w:t>
      </w:r>
    </w:p>
    <w:p w14:paraId="79862AD5" w14:textId="774FD44B" w:rsidR="00BB60DF" w:rsidRPr="00A62290" w:rsidRDefault="00BB60DF" w:rsidP="00027CB4">
      <w:pPr>
        <w:pStyle w:val="ListParagraph"/>
        <w:numPr>
          <w:ilvl w:val="0"/>
          <w:numId w:val="51"/>
        </w:numPr>
        <w:spacing w:line="360" w:lineRule="auto"/>
        <w:jc w:val="both"/>
        <w:rPr>
          <w:rFonts w:ascii="Times New Roman" w:eastAsia="Arial" w:hAnsi="Times New Roman" w:cs="Times New Roman"/>
          <w:sz w:val="24"/>
          <w:szCs w:val="24"/>
        </w:rPr>
      </w:pPr>
      <w:r w:rsidRPr="00A62290">
        <w:rPr>
          <w:rFonts w:ascii="Times New Roman" w:eastAsia="Arial" w:hAnsi="Times New Roman" w:cs="Times New Roman"/>
          <w:sz w:val="24"/>
          <w:szCs w:val="24"/>
        </w:rPr>
        <w:t>Investment in Company activities.</w:t>
      </w:r>
    </w:p>
    <w:p w14:paraId="44EC6632" w14:textId="54D83D25" w:rsidR="00BB60DF" w:rsidRPr="00A62290" w:rsidRDefault="00BB60DF" w:rsidP="00027CB4">
      <w:pPr>
        <w:pStyle w:val="ListParagraph"/>
        <w:numPr>
          <w:ilvl w:val="0"/>
          <w:numId w:val="51"/>
        </w:numPr>
        <w:spacing w:line="360" w:lineRule="auto"/>
        <w:jc w:val="both"/>
        <w:rPr>
          <w:rFonts w:ascii="Times New Roman" w:eastAsia="Arial" w:hAnsi="Times New Roman" w:cs="Times New Roman"/>
          <w:sz w:val="24"/>
          <w:szCs w:val="24"/>
        </w:rPr>
      </w:pPr>
      <w:r w:rsidRPr="00A62290">
        <w:rPr>
          <w:rFonts w:ascii="Times New Roman" w:eastAsia="Arial" w:hAnsi="Times New Roman" w:cs="Times New Roman"/>
          <w:sz w:val="24"/>
          <w:szCs w:val="24"/>
        </w:rPr>
        <w:t>Financiers, Promoters, Capitalists etc.</w:t>
      </w:r>
    </w:p>
    <w:p w14:paraId="3C196BA0" w14:textId="1EE1DEA2" w:rsidR="00BB60DF" w:rsidRPr="00A62290" w:rsidRDefault="006E093C" w:rsidP="00ED6BDB">
      <w:pPr>
        <w:spacing w:line="360" w:lineRule="auto"/>
        <w:jc w:val="both"/>
        <w:rPr>
          <w:rFonts w:ascii="Times New Roman" w:eastAsia="Arial" w:hAnsi="Times New Roman" w:cs="Times New Roman"/>
          <w:sz w:val="24"/>
          <w:szCs w:val="24"/>
        </w:rPr>
      </w:pPr>
      <w:r>
        <w:rPr>
          <w:rFonts w:ascii="Times New Roman" w:eastAsia="Arial" w:hAnsi="Times New Roman" w:cs="Times New Roman"/>
          <w:sz w:val="24"/>
          <w:szCs w:val="24"/>
        </w:rPr>
        <w:t xml:space="preserve">Two other branches of the bank are operated in accordance with Islamic Shariah, and their operations vary significantly from those of the non-Islamic branches. </w:t>
      </w:r>
      <w:r w:rsidR="00A83436">
        <w:rPr>
          <w:rFonts w:ascii="Times New Roman" w:eastAsia="Arial" w:hAnsi="Times New Roman" w:cs="Times New Roman"/>
          <w:sz w:val="24"/>
          <w:szCs w:val="24"/>
        </w:rPr>
        <w:t>The bank is a publicly listed company for its general stock class on the Dhaka Bourse and Chittagong. Bangladesh central warehouse limited is another member of the Dhaka bank (CDBL). The company/bank does worldwide operations via a global network of foreign correspondent banks</w:t>
      </w:r>
      <w:r>
        <w:rPr>
          <w:rFonts w:ascii="Times New Roman" w:eastAsia="Arial" w:hAnsi="Times New Roman" w:cs="Times New Roman"/>
          <w:sz w:val="24"/>
          <w:szCs w:val="24"/>
        </w:rPr>
        <w:t>.</w:t>
      </w:r>
      <w:r w:rsidR="005A4543" w:rsidRPr="00A62290">
        <w:rPr>
          <w:rFonts w:ascii="Times New Roman" w:eastAsia="Arial" w:hAnsi="Times New Roman" w:cs="Times New Roman"/>
          <w:sz w:val="24"/>
          <w:szCs w:val="24"/>
        </w:rPr>
        <w:t xml:space="preserve"> </w:t>
      </w:r>
      <w:sdt>
        <w:sdtPr>
          <w:rPr>
            <w:rFonts w:ascii="Times New Roman" w:eastAsia="Arial" w:hAnsi="Times New Roman" w:cs="Times New Roman"/>
            <w:sz w:val="24"/>
            <w:szCs w:val="24"/>
          </w:rPr>
          <w:id w:val="284011484"/>
          <w:citation/>
        </w:sdtPr>
        <w:sdtEndPr/>
        <w:sdtContent>
          <w:r w:rsidR="005A4543" w:rsidRPr="00A62290">
            <w:rPr>
              <w:rFonts w:ascii="Times New Roman" w:eastAsia="Arial" w:hAnsi="Times New Roman" w:cs="Times New Roman"/>
              <w:sz w:val="24"/>
              <w:szCs w:val="24"/>
            </w:rPr>
            <w:fldChar w:fldCharType="begin"/>
          </w:r>
          <w:r w:rsidR="005A4543" w:rsidRPr="00A62290">
            <w:rPr>
              <w:rFonts w:ascii="Times New Roman" w:eastAsia="Arial" w:hAnsi="Times New Roman" w:cs="Times New Roman"/>
              <w:sz w:val="24"/>
              <w:szCs w:val="24"/>
            </w:rPr>
            <w:instrText xml:space="preserve"> CITATION Isl14 \l 1033 </w:instrText>
          </w:r>
          <w:r w:rsidR="005A4543" w:rsidRPr="00A62290">
            <w:rPr>
              <w:rFonts w:ascii="Times New Roman" w:eastAsia="Arial" w:hAnsi="Times New Roman" w:cs="Times New Roman"/>
              <w:sz w:val="24"/>
              <w:szCs w:val="24"/>
            </w:rPr>
            <w:fldChar w:fldCharType="separate"/>
          </w:r>
          <w:r w:rsidR="005A4543" w:rsidRPr="00A62290">
            <w:rPr>
              <w:rFonts w:ascii="Times New Roman" w:eastAsia="Arial" w:hAnsi="Times New Roman" w:cs="Times New Roman"/>
              <w:noProof/>
              <w:sz w:val="24"/>
              <w:szCs w:val="24"/>
            </w:rPr>
            <w:t>(Islam A. , 2014)</w:t>
          </w:r>
          <w:r w:rsidR="005A4543" w:rsidRPr="00A62290">
            <w:rPr>
              <w:rFonts w:ascii="Times New Roman" w:eastAsia="Arial" w:hAnsi="Times New Roman" w:cs="Times New Roman"/>
              <w:sz w:val="24"/>
              <w:szCs w:val="24"/>
            </w:rPr>
            <w:fldChar w:fldCharType="end"/>
          </w:r>
        </w:sdtContent>
      </w:sdt>
    </w:p>
    <w:p w14:paraId="36429C56" w14:textId="77777777" w:rsidR="00BB60DF" w:rsidRDefault="00BB60DF" w:rsidP="00BB60DF">
      <w:pPr>
        <w:spacing w:line="360" w:lineRule="auto"/>
        <w:rPr>
          <w:rFonts w:ascii="Arial" w:eastAsia="Arial" w:hAnsi="Arial" w:cs="Arial"/>
          <w:color w:val="4D4D4D"/>
          <w:sz w:val="16"/>
          <w:szCs w:val="20"/>
        </w:rPr>
      </w:pPr>
    </w:p>
    <w:p w14:paraId="34746676" w14:textId="77777777" w:rsidR="00BB60DF" w:rsidRPr="00896046" w:rsidRDefault="00BB60DF" w:rsidP="00BB60DF">
      <w:pPr>
        <w:spacing w:after="0" w:line="59" w:lineRule="exact"/>
        <w:rPr>
          <w:rFonts w:ascii="Times New Roman" w:eastAsia="Times New Roman" w:hAnsi="Times New Roman" w:cs="Arial"/>
          <w:sz w:val="20"/>
          <w:szCs w:val="20"/>
        </w:rPr>
      </w:pPr>
      <w:bookmarkStart w:id="10" w:name="page13"/>
      <w:bookmarkEnd w:id="10"/>
    </w:p>
    <w:p w14:paraId="708B80D3" w14:textId="77777777" w:rsidR="00BB60DF" w:rsidRPr="0013332F" w:rsidRDefault="00BB60DF" w:rsidP="00BB60DF">
      <w:pPr>
        <w:spacing w:after="0" w:line="0" w:lineRule="atLeast"/>
        <w:jc w:val="center"/>
        <w:rPr>
          <w:rFonts w:ascii="Arial" w:eastAsia="Arial" w:hAnsi="Arial" w:cs="Arial"/>
          <w:sz w:val="2"/>
          <w:szCs w:val="20"/>
        </w:rPr>
      </w:pPr>
      <w:r w:rsidRPr="00896046">
        <w:rPr>
          <w:rFonts w:ascii="Arial" w:eastAsia="Arial" w:hAnsi="Arial" w:cs="Arial"/>
          <w:sz w:val="2"/>
          <w:szCs w:val="20"/>
        </w:rPr>
        <w:t>lOMoARcPSD|256</w:t>
      </w:r>
    </w:p>
    <w:p w14:paraId="32DA1531" w14:textId="0A733DFB" w:rsidR="00BB60DF" w:rsidRPr="00896046" w:rsidRDefault="00BB60DF" w:rsidP="008D3DCB">
      <w:pPr>
        <w:pStyle w:val="Heading1"/>
        <w:rPr>
          <w:rFonts w:eastAsia="Cambria"/>
        </w:rPr>
      </w:pPr>
      <w:bookmarkStart w:id="11" w:name="_Toc69938140"/>
      <w:r w:rsidRPr="00896046">
        <w:rPr>
          <w:rFonts w:eastAsia="Cambria"/>
        </w:rPr>
        <w:t xml:space="preserve">2.3 </w:t>
      </w:r>
      <w:r w:rsidR="003D7E60" w:rsidRPr="00D70657">
        <w:rPr>
          <w:rFonts w:eastAsia="Cambria"/>
          <w:color w:val="1F3864" w:themeColor="accent1" w:themeShade="80"/>
        </w:rPr>
        <w:t>Revelation</w:t>
      </w:r>
      <w:r w:rsidRPr="00D70657">
        <w:rPr>
          <w:rFonts w:eastAsia="Cambria"/>
          <w:color w:val="1F3864" w:themeColor="accent1" w:themeShade="80"/>
        </w:rPr>
        <w:t xml:space="preserve"> of Dhaka Bank</w:t>
      </w:r>
      <w:bookmarkEnd w:id="11"/>
    </w:p>
    <w:p w14:paraId="736BBA0F"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81792" behindDoc="1" locked="0" layoutInCell="1" allowOverlap="1" wp14:anchorId="22142557" wp14:editId="2851D421">
                <wp:simplePos x="0" y="0"/>
                <wp:positionH relativeFrom="column">
                  <wp:posOffset>-17780</wp:posOffset>
                </wp:positionH>
                <wp:positionV relativeFrom="paragraph">
                  <wp:posOffset>59690</wp:posOffset>
                </wp:positionV>
                <wp:extent cx="5979160" cy="0"/>
                <wp:effectExtent l="10795" t="15240" r="10795" b="13335"/>
                <wp:wrapNone/>
                <wp:docPr id="250" name="Straight Connector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832F2" id="Straight Connector 25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" strokecolor="#4f81bd" strokeweight=".33858mm"/>
            </w:pict>
          </mc:Fallback>
        </mc:AlternateContent>
      </w:r>
    </w:p>
    <w:p w14:paraId="06CDD9AC" w14:textId="77777777" w:rsidR="00BB60DF" w:rsidRPr="00896046" w:rsidRDefault="00BB60DF" w:rsidP="00BB60DF">
      <w:pPr>
        <w:spacing w:after="0" w:line="200" w:lineRule="exact"/>
        <w:rPr>
          <w:rFonts w:ascii="Times New Roman" w:eastAsia="Times New Roman" w:hAnsi="Times New Roman" w:cs="Arial"/>
          <w:sz w:val="20"/>
          <w:szCs w:val="20"/>
        </w:rPr>
      </w:pPr>
    </w:p>
    <w:p w14:paraId="222457A7" w14:textId="77777777" w:rsidR="00BB60DF" w:rsidRPr="00896046" w:rsidRDefault="00BB60DF" w:rsidP="00BB60DF">
      <w:pPr>
        <w:spacing w:after="0" w:line="236" w:lineRule="exact"/>
        <w:rPr>
          <w:rFonts w:ascii="Times New Roman" w:eastAsia="Times New Roman" w:hAnsi="Times New Roman" w:cs="Arial"/>
          <w:sz w:val="20"/>
          <w:szCs w:val="20"/>
        </w:rPr>
      </w:pPr>
    </w:p>
    <w:p w14:paraId="2DA9568F" w14:textId="5D5C6212" w:rsidR="00BB60DF" w:rsidRDefault="000950B7" w:rsidP="009B465D">
      <w:pPr>
        <w:spacing w:after="0" w:line="360" w:lineRule="auto"/>
        <w:ind w:right="32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 </w:t>
      </w:r>
      <w:r w:rsidRPr="003D56A6">
        <w:rPr>
          <w:rFonts w:ascii="Times New Roman" w:eastAsia="Times New Roman" w:hAnsi="Times New Roman" w:cs="Arial"/>
          <w:sz w:val="24"/>
          <w:szCs w:val="20"/>
        </w:rPr>
        <w:t xml:space="preserve">visualization of DBL is to make sure </w:t>
      </w:r>
      <w:r>
        <w:rPr>
          <w:rFonts w:ascii="Times New Roman" w:eastAsia="Times New Roman" w:hAnsi="Times New Roman" w:cs="Arial"/>
          <w:sz w:val="24"/>
          <w:szCs w:val="20"/>
        </w:rPr>
        <w:t xml:space="preserve">any transaction is a pleasant experience. The objective is to provide outstanding </w:t>
      </w:r>
      <w:r w:rsidR="00DD6E1F">
        <w:rPr>
          <w:rFonts w:ascii="Times New Roman" w:eastAsia="Times New Roman" w:hAnsi="Times New Roman" w:cs="Arial"/>
          <w:sz w:val="24"/>
          <w:szCs w:val="20"/>
        </w:rPr>
        <w:t>amenity</w:t>
      </w:r>
      <w:r>
        <w:rPr>
          <w:rFonts w:ascii="Times New Roman" w:eastAsia="Times New Roman" w:hAnsi="Times New Roman" w:cs="Arial"/>
          <w:sz w:val="24"/>
          <w:szCs w:val="20"/>
        </w:rPr>
        <w:t xml:space="preserve"> through </w:t>
      </w:r>
      <w:r w:rsidR="00DD6E1F">
        <w:rPr>
          <w:rFonts w:ascii="Times New Roman" w:eastAsia="Times New Roman" w:hAnsi="Times New Roman" w:cs="Arial"/>
          <w:sz w:val="24"/>
          <w:szCs w:val="20"/>
        </w:rPr>
        <w:t>precision</w:t>
      </w:r>
      <w:r>
        <w:rPr>
          <w:rFonts w:ascii="Times New Roman" w:eastAsia="Times New Roman" w:hAnsi="Times New Roman" w:cs="Arial"/>
          <w:sz w:val="24"/>
          <w:szCs w:val="20"/>
        </w:rPr>
        <w:t xml:space="preserve">, trustworthiness, prompt </w:t>
      </w:r>
      <w:r w:rsidR="00DD6E1F">
        <w:rPr>
          <w:rFonts w:ascii="Times New Roman" w:eastAsia="Times New Roman" w:hAnsi="Times New Roman" w:cs="Arial"/>
          <w:sz w:val="24"/>
          <w:szCs w:val="20"/>
        </w:rPr>
        <w:t>transfer</w:t>
      </w:r>
      <w:r>
        <w:rPr>
          <w:rFonts w:ascii="Times New Roman" w:eastAsia="Times New Roman" w:hAnsi="Times New Roman" w:cs="Arial"/>
          <w:sz w:val="24"/>
          <w:szCs w:val="20"/>
        </w:rPr>
        <w:t xml:space="preserve">, </w:t>
      </w:r>
      <w:r w:rsidR="00DD6E1F">
        <w:rPr>
          <w:rFonts w:ascii="Times New Roman" w:eastAsia="Times New Roman" w:hAnsi="Times New Roman" w:cs="Arial"/>
          <w:sz w:val="24"/>
          <w:szCs w:val="20"/>
        </w:rPr>
        <w:t>front-line</w:t>
      </w:r>
      <w:r>
        <w:rPr>
          <w:rFonts w:ascii="Times New Roman" w:eastAsia="Times New Roman" w:hAnsi="Times New Roman" w:cs="Arial"/>
          <w:sz w:val="24"/>
          <w:szCs w:val="20"/>
        </w:rPr>
        <w:t xml:space="preserve"> technology and </w:t>
      </w:r>
      <w:r w:rsidR="00DD6E1F">
        <w:rPr>
          <w:rFonts w:ascii="Times New Roman" w:eastAsia="Times New Roman" w:hAnsi="Times New Roman" w:cs="Arial"/>
          <w:sz w:val="24"/>
          <w:szCs w:val="20"/>
        </w:rPr>
        <w:t>custom-made</w:t>
      </w:r>
      <w:r>
        <w:rPr>
          <w:rFonts w:ascii="Times New Roman" w:eastAsia="Times New Roman" w:hAnsi="Times New Roman" w:cs="Arial"/>
          <w:sz w:val="24"/>
          <w:szCs w:val="20"/>
        </w:rPr>
        <w:t xml:space="preserve"> industry requirements strategies, multinational trading and exchange footprint and high investment returns. Both their employees, products and processes are in tandem to meet their distinguished customers' high standards. DBL's aim is to get a clear picture. Its main objective is to provide content that represents our mission and excellence in </w:t>
      </w:r>
      <w:r w:rsidR="00143695">
        <w:rPr>
          <w:rFonts w:ascii="Times New Roman" w:eastAsia="Times New Roman" w:hAnsi="Times New Roman" w:cs="Arial"/>
          <w:sz w:val="24"/>
          <w:szCs w:val="20"/>
        </w:rPr>
        <w:t>banking.</w:t>
      </w:r>
      <w:r w:rsidR="005A4543">
        <w:rPr>
          <w:rFonts w:ascii="Times New Roman" w:eastAsia="Times New Roman" w:hAnsi="Times New Roman" w:cs="Arial"/>
          <w:sz w:val="24"/>
          <w:szCs w:val="20"/>
        </w:rPr>
        <w:t xml:space="preserve"> </w:t>
      </w:r>
      <w:sdt>
        <w:sdtPr>
          <w:rPr>
            <w:rFonts w:ascii="Times New Roman" w:eastAsia="Times New Roman" w:hAnsi="Times New Roman" w:cs="Arial"/>
            <w:sz w:val="24"/>
            <w:szCs w:val="20"/>
          </w:rPr>
          <w:id w:val="-723530622"/>
          <w:citation/>
        </w:sdtPr>
        <w:sdtEndPr/>
        <w:sdtContent>
          <w:r w:rsidR="005A4543">
            <w:rPr>
              <w:rFonts w:ascii="Times New Roman" w:eastAsia="Times New Roman" w:hAnsi="Times New Roman" w:cs="Arial"/>
              <w:sz w:val="24"/>
              <w:szCs w:val="20"/>
            </w:rPr>
            <w:fldChar w:fldCharType="begin"/>
          </w:r>
          <w:r w:rsidR="005A4543">
            <w:rPr>
              <w:rFonts w:ascii="Times New Roman" w:eastAsia="Times New Roman" w:hAnsi="Times New Roman" w:cs="Arial"/>
              <w:sz w:val="24"/>
              <w:szCs w:val="20"/>
            </w:rPr>
            <w:instrText xml:space="preserve"> CITATION Tri19 \l 1033 </w:instrText>
          </w:r>
          <w:r w:rsidR="005A4543">
            <w:rPr>
              <w:rFonts w:ascii="Times New Roman" w:eastAsia="Times New Roman" w:hAnsi="Times New Roman" w:cs="Arial"/>
              <w:sz w:val="24"/>
              <w:szCs w:val="20"/>
            </w:rPr>
            <w:fldChar w:fldCharType="separate"/>
          </w:r>
          <w:r w:rsidR="005A4543" w:rsidRPr="005A4543">
            <w:rPr>
              <w:rFonts w:ascii="Times New Roman" w:eastAsia="Times New Roman" w:hAnsi="Times New Roman" w:cs="Arial"/>
              <w:noProof/>
              <w:sz w:val="24"/>
              <w:szCs w:val="20"/>
            </w:rPr>
            <w:t>(Kundu, 2019)</w:t>
          </w:r>
          <w:r w:rsidR="005A4543">
            <w:rPr>
              <w:rFonts w:ascii="Times New Roman" w:eastAsia="Times New Roman" w:hAnsi="Times New Roman" w:cs="Arial"/>
              <w:sz w:val="24"/>
              <w:szCs w:val="20"/>
            </w:rPr>
            <w:fldChar w:fldCharType="end"/>
          </w:r>
        </w:sdtContent>
      </w:sdt>
      <w:r w:rsidR="00C72B83">
        <w:rPr>
          <w:rFonts w:ascii="Times New Roman" w:eastAsia="Times New Roman" w:hAnsi="Times New Roman" w:cs="Arial"/>
          <w:sz w:val="24"/>
          <w:szCs w:val="20"/>
        </w:rPr>
        <w:t xml:space="preserve"> </w:t>
      </w:r>
    </w:p>
    <w:p w14:paraId="4726072C" w14:textId="77777777" w:rsidR="001A56F1" w:rsidRPr="00896046" w:rsidRDefault="001A56F1" w:rsidP="00BB60DF">
      <w:pPr>
        <w:spacing w:after="0" w:line="334" w:lineRule="auto"/>
        <w:ind w:right="320"/>
        <w:rPr>
          <w:rFonts w:ascii="Times New Roman" w:eastAsia="Times New Roman" w:hAnsi="Times New Roman" w:cs="Arial"/>
          <w:sz w:val="24"/>
          <w:szCs w:val="20"/>
        </w:rPr>
      </w:pPr>
    </w:p>
    <w:p w14:paraId="15433D29" w14:textId="644E0996" w:rsidR="00BB60DF" w:rsidRPr="00896046" w:rsidRDefault="00BB60DF" w:rsidP="008D3DCB">
      <w:pPr>
        <w:pStyle w:val="Heading1"/>
        <w:rPr>
          <w:rFonts w:eastAsia="Cambria"/>
        </w:rPr>
      </w:pPr>
      <w:bookmarkStart w:id="12" w:name="_Toc69938141"/>
      <w:r w:rsidRPr="00896046">
        <w:rPr>
          <w:rFonts w:eastAsia="Cambria"/>
        </w:rPr>
        <w:t xml:space="preserve">2.4 </w:t>
      </w:r>
      <w:r w:rsidRPr="0000484F">
        <w:rPr>
          <w:rFonts w:eastAsia="Cambria"/>
          <w:color w:val="auto"/>
        </w:rPr>
        <w:t>Mission of Dhaka Bank</w:t>
      </w:r>
      <w:bookmarkEnd w:id="12"/>
    </w:p>
    <w:p w14:paraId="4F8E014B"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83840" behindDoc="1" locked="0" layoutInCell="1" allowOverlap="1" wp14:anchorId="16092F9C" wp14:editId="6643AD82">
                <wp:simplePos x="0" y="0"/>
                <wp:positionH relativeFrom="column">
                  <wp:posOffset>-17780</wp:posOffset>
                </wp:positionH>
                <wp:positionV relativeFrom="paragraph">
                  <wp:posOffset>57785</wp:posOffset>
                </wp:positionV>
                <wp:extent cx="5979160" cy="0"/>
                <wp:effectExtent l="10795" t="15240" r="10795" b="13335"/>
                <wp:wrapNone/>
                <wp:docPr id="249" name="Straight Connector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93">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FF68B" id="Straight Connector 249"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5pt" to="469.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" strokecolor="#4f81bd" strokeweight=".33869mm"/>
            </w:pict>
          </mc:Fallback>
        </mc:AlternateContent>
      </w:r>
    </w:p>
    <w:p w14:paraId="15D48B51" w14:textId="77777777" w:rsidR="00BB60DF" w:rsidRPr="00896046" w:rsidRDefault="00BB60DF" w:rsidP="00BB60DF">
      <w:pPr>
        <w:spacing w:after="0" w:line="200" w:lineRule="exact"/>
        <w:rPr>
          <w:rFonts w:ascii="Times New Roman" w:eastAsia="Times New Roman" w:hAnsi="Times New Roman" w:cs="Arial"/>
          <w:sz w:val="20"/>
          <w:szCs w:val="20"/>
        </w:rPr>
      </w:pPr>
    </w:p>
    <w:p w14:paraId="15F15993" w14:textId="77777777" w:rsidR="00BB60DF" w:rsidRPr="00896046" w:rsidRDefault="00BB60DF" w:rsidP="009B465D">
      <w:pPr>
        <w:spacing w:after="0" w:line="360" w:lineRule="auto"/>
        <w:jc w:val="both"/>
        <w:rPr>
          <w:rFonts w:ascii="Times New Roman" w:eastAsia="Times New Roman" w:hAnsi="Times New Roman" w:cs="Arial"/>
          <w:sz w:val="20"/>
          <w:szCs w:val="20"/>
        </w:rPr>
      </w:pPr>
    </w:p>
    <w:p w14:paraId="67062A40" w14:textId="376A520B" w:rsidR="00BB60DF" w:rsidRPr="000D13B6" w:rsidRDefault="00DC704B" w:rsidP="009B465D">
      <w:pPr>
        <w:spacing w:after="0" w:line="360" w:lineRule="auto"/>
        <w:jc w:val="both"/>
        <w:rPr>
          <w:rFonts w:ascii="Times New Roman" w:eastAsia="Times New Roman" w:hAnsi="Times New Roman" w:cs="Arial"/>
          <w:color w:val="00B050"/>
          <w:sz w:val="24"/>
          <w:szCs w:val="20"/>
        </w:rPr>
      </w:pPr>
      <w:r w:rsidRPr="003B7ECA">
        <w:rPr>
          <w:rFonts w:ascii="Times New Roman" w:eastAsia="Times New Roman" w:hAnsi="Times New Roman" w:cs="Arial"/>
          <w:sz w:val="24"/>
          <w:szCs w:val="20"/>
        </w:rPr>
        <w:t>D</w:t>
      </w:r>
      <w:r w:rsidR="00EE0DC1" w:rsidRPr="003B7ECA">
        <w:rPr>
          <w:rFonts w:ascii="Times New Roman" w:eastAsia="Times New Roman" w:hAnsi="Times New Roman" w:cs="Arial"/>
          <w:sz w:val="24"/>
          <w:szCs w:val="20"/>
        </w:rPr>
        <w:t xml:space="preserve">haka </w:t>
      </w:r>
      <w:r w:rsidRPr="003B7ECA">
        <w:rPr>
          <w:rFonts w:ascii="Times New Roman" w:eastAsia="Times New Roman" w:hAnsi="Times New Roman" w:cs="Arial"/>
          <w:sz w:val="24"/>
          <w:szCs w:val="20"/>
        </w:rPr>
        <w:t>B</w:t>
      </w:r>
      <w:r w:rsidR="00EE0DC1" w:rsidRPr="003B7ECA">
        <w:rPr>
          <w:rFonts w:ascii="Times New Roman" w:eastAsia="Times New Roman" w:hAnsi="Times New Roman" w:cs="Arial"/>
          <w:sz w:val="24"/>
          <w:szCs w:val="20"/>
        </w:rPr>
        <w:t>ank</w:t>
      </w:r>
      <w:r w:rsidRPr="003B7ECA">
        <w:rPr>
          <w:rFonts w:ascii="Times New Roman" w:eastAsia="Times New Roman" w:hAnsi="Times New Roman" w:cs="Arial"/>
          <w:sz w:val="24"/>
          <w:szCs w:val="20"/>
        </w:rPr>
        <w:t xml:space="preserve">'s goal is to </w:t>
      </w:r>
      <w:r w:rsidR="00EE0DC1" w:rsidRPr="003B7ECA">
        <w:rPr>
          <w:rFonts w:ascii="Times New Roman" w:eastAsia="Times New Roman" w:hAnsi="Times New Roman" w:cs="Arial"/>
          <w:sz w:val="24"/>
          <w:szCs w:val="20"/>
        </w:rPr>
        <w:t>remain</w:t>
      </w:r>
      <w:r w:rsidRPr="003B7ECA">
        <w:rPr>
          <w:rFonts w:ascii="Times New Roman" w:eastAsia="Times New Roman" w:hAnsi="Times New Roman" w:cs="Arial"/>
          <w:sz w:val="24"/>
          <w:szCs w:val="20"/>
        </w:rPr>
        <w:t xml:space="preserve"> the country's </w:t>
      </w:r>
      <w:r w:rsidR="003B7ECA" w:rsidRPr="003B7ECA">
        <w:rPr>
          <w:rFonts w:ascii="Times New Roman" w:eastAsia="Times New Roman" w:hAnsi="Times New Roman" w:cs="Arial"/>
          <w:sz w:val="24"/>
          <w:szCs w:val="20"/>
        </w:rPr>
        <w:t>foremost</w:t>
      </w:r>
      <w:r w:rsidRPr="003B7ECA">
        <w:rPr>
          <w:rFonts w:ascii="Times New Roman" w:eastAsia="Times New Roman" w:hAnsi="Times New Roman" w:cs="Arial"/>
          <w:sz w:val="24"/>
          <w:szCs w:val="20"/>
        </w:rPr>
        <w:t xml:space="preserve"> financial institution, offering high-quality goods and services supported by cutting-edge technologies and a </w:t>
      </w:r>
      <w:r w:rsidR="003B7ECA" w:rsidRPr="003B7ECA">
        <w:rPr>
          <w:rFonts w:ascii="Times New Roman" w:eastAsia="Times New Roman" w:hAnsi="Times New Roman" w:cs="Arial"/>
          <w:sz w:val="24"/>
          <w:szCs w:val="20"/>
        </w:rPr>
        <w:t>side</w:t>
      </w:r>
      <w:r w:rsidRPr="003B7ECA">
        <w:rPr>
          <w:rFonts w:ascii="Times New Roman" w:eastAsia="Times New Roman" w:hAnsi="Times New Roman" w:cs="Arial"/>
          <w:sz w:val="24"/>
          <w:szCs w:val="20"/>
        </w:rPr>
        <w:t xml:space="preserve"> of </w:t>
      </w:r>
      <w:r w:rsidR="003B7ECA" w:rsidRPr="003B7ECA">
        <w:rPr>
          <w:rFonts w:ascii="Times New Roman" w:eastAsia="Times New Roman" w:hAnsi="Times New Roman" w:cs="Arial"/>
          <w:sz w:val="24"/>
          <w:szCs w:val="20"/>
        </w:rPr>
        <w:t>extremely</w:t>
      </w:r>
      <w:r w:rsidRPr="003B7ECA">
        <w:rPr>
          <w:rFonts w:ascii="Times New Roman" w:eastAsia="Times New Roman" w:hAnsi="Times New Roman" w:cs="Arial"/>
          <w:sz w:val="24"/>
          <w:szCs w:val="20"/>
        </w:rPr>
        <w:t xml:space="preserve"> committed employees to deliver </w:t>
      </w:r>
      <w:r w:rsidR="003B7ECA" w:rsidRPr="003B7ECA">
        <w:rPr>
          <w:rFonts w:ascii="Times New Roman" w:eastAsia="Times New Roman" w:hAnsi="Times New Roman" w:cs="Arial"/>
          <w:sz w:val="24"/>
          <w:szCs w:val="20"/>
        </w:rPr>
        <w:t>Fineness</w:t>
      </w:r>
      <w:r w:rsidRPr="003B7ECA">
        <w:rPr>
          <w:rFonts w:ascii="Times New Roman" w:eastAsia="Times New Roman" w:hAnsi="Times New Roman" w:cs="Arial"/>
          <w:sz w:val="24"/>
          <w:szCs w:val="20"/>
        </w:rPr>
        <w:t xml:space="preserve"> in Banking. </w:t>
      </w:r>
    </w:p>
    <w:p w14:paraId="728FCEE2" w14:textId="77777777" w:rsidR="00BB60DF" w:rsidRDefault="00BB60DF" w:rsidP="00BB60DF">
      <w:pPr>
        <w:spacing w:after="0" w:line="334" w:lineRule="auto"/>
        <w:jc w:val="both"/>
        <w:rPr>
          <w:rFonts w:ascii="Times New Roman" w:eastAsia="Times New Roman" w:hAnsi="Times New Roman" w:cs="Arial"/>
          <w:sz w:val="24"/>
          <w:szCs w:val="20"/>
        </w:rPr>
      </w:pPr>
    </w:p>
    <w:p w14:paraId="7AA353AF" w14:textId="4B54ED8E" w:rsidR="004527AE" w:rsidRDefault="00BB60DF" w:rsidP="004527AE">
      <w:pPr>
        <w:pStyle w:val="Heading1"/>
      </w:pPr>
      <w:bookmarkStart w:id="13" w:name="_Toc69938142"/>
      <w:r w:rsidRPr="00875897">
        <w:t>2.</w:t>
      </w:r>
      <w:r w:rsidR="00CA6873">
        <w:t>5</w:t>
      </w:r>
      <w:r w:rsidRPr="00875897">
        <w:t xml:space="preserve"> </w:t>
      </w:r>
      <w:r w:rsidR="007A5B56" w:rsidRPr="007A5B56">
        <w:rPr>
          <w:color w:val="1F3864" w:themeColor="accent1" w:themeShade="80"/>
        </w:rPr>
        <w:t>COMMERCIAL</w:t>
      </w:r>
      <w:r w:rsidRPr="007A5B56">
        <w:rPr>
          <w:color w:val="1F3864" w:themeColor="accent1" w:themeShade="80"/>
        </w:rPr>
        <w:t xml:space="preserve"> </w:t>
      </w:r>
      <w:r w:rsidR="007A5B56" w:rsidRPr="007A5B56">
        <w:rPr>
          <w:color w:val="1F3864" w:themeColor="accent1" w:themeShade="80"/>
        </w:rPr>
        <w:t>STANDARDS</w:t>
      </w:r>
      <w:r w:rsidRPr="007A5B56">
        <w:rPr>
          <w:color w:val="1F3864" w:themeColor="accent1" w:themeShade="80"/>
        </w:rPr>
        <w:t xml:space="preserve"> OF DHAKA BANK</w:t>
      </w:r>
      <w:bookmarkEnd w:id="13"/>
    </w:p>
    <w:p w14:paraId="1200BB0D" w14:textId="6D300E5A" w:rsidR="00BB60DF" w:rsidRPr="00875897" w:rsidRDefault="00657FC7" w:rsidP="0016123C">
      <w:r>
        <w:rPr>
          <w:rFonts w:eastAsia="Calibri"/>
          <w:noProof/>
        </w:rPr>
      </w:r>
      <w:r w:rsidR="00657FC7">
        <w:rPr>
          <w:rFonts w:eastAsia="Calibri"/>
          <w:noProof/>
        </w:rPr>
        <w:pict w14:anchorId="1467CCFF">
          <v:rect id="_x0000_i1027" style="width:468pt;height:1.5pt" o:hralign="center" o:hrstd="t" o:hrnoshade="t" o:hr="t" fillcolor="#2f5496 [2404]" stroked="f"/>
        </w:pict>
      </w:r>
    </w:p>
    <w:p w14:paraId="36F1468D" w14:textId="4A2EB087" w:rsidR="00B96154" w:rsidRPr="00034078" w:rsidRDefault="00034078" w:rsidP="00027CB4">
      <w:pPr>
        <w:pStyle w:val="ListParagraph"/>
        <w:numPr>
          <w:ilvl w:val="0"/>
          <w:numId w:val="52"/>
        </w:numPr>
        <w:tabs>
          <w:tab w:val="left" w:pos="720"/>
        </w:tabs>
        <w:spacing w:after="0" w:line="360" w:lineRule="auto"/>
        <w:rPr>
          <w:sz w:val="24"/>
          <w:szCs w:val="24"/>
        </w:rPr>
      </w:pPr>
      <w:r w:rsidRPr="00034078">
        <w:rPr>
          <w:sz w:val="24"/>
          <w:szCs w:val="24"/>
        </w:rPr>
        <w:t>Emphasis</w:t>
      </w:r>
      <w:r w:rsidR="00B96154" w:rsidRPr="00034078">
        <w:rPr>
          <w:sz w:val="24"/>
          <w:szCs w:val="24"/>
        </w:rPr>
        <w:t xml:space="preserve"> on Customer </w:t>
      </w:r>
    </w:p>
    <w:p w14:paraId="7C0467CE" w14:textId="77777777" w:rsidR="00B96154" w:rsidRPr="00034078" w:rsidRDefault="00B96154" w:rsidP="00027CB4">
      <w:pPr>
        <w:pStyle w:val="ListParagraph"/>
        <w:numPr>
          <w:ilvl w:val="0"/>
          <w:numId w:val="52"/>
        </w:numPr>
        <w:tabs>
          <w:tab w:val="left" w:pos="720"/>
        </w:tabs>
        <w:spacing w:after="0" w:line="360" w:lineRule="auto"/>
        <w:rPr>
          <w:sz w:val="24"/>
          <w:szCs w:val="24"/>
        </w:rPr>
      </w:pPr>
      <w:r w:rsidRPr="00034078">
        <w:rPr>
          <w:sz w:val="24"/>
          <w:szCs w:val="24"/>
        </w:rPr>
        <w:t xml:space="preserve">Honesty and Integrity </w:t>
      </w:r>
    </w:p>
    <w:p w14:paraId="7572D522" w14:textId="4F5ECDE0" w:rsidR="00B96154" w:rsidRPr="00034078" w:rsidRDefault="00034078" w:rsidP="00027CB4">
      <w:pPr>
        <w:pStyle w:val="ListParagraph"/>
        <w:numPr>
          <w:ilvl w:val="0"/>
          <w:numId w:val="52"/>
        </w:numPr>
        <w:tabs>
          <w:tab w:val="left" w:pos="720"/>
        </w:tabs>
        <w:spacing w:after="0" w:line="360" w:lineRule="auto"/>
        <w:rPr>
          <w:sz w:val="24"/>
          <w:szCs w:val="24"/>
        </w:rPr>
      </w:pPr>
      <w:r w:rsidRPr="00034078">
        <w:rPr>
          <w:sz w:val="24"/>
          <w:szCs w:val="24"/>
        </w:rPr>
        <w:t>Deference</w:t>
      </w:r>
      <w:r w:rsidR="00B96154" w:rsidRPr="00034078">
        <w:rPr>
          <w:sz w:val="24"/>
          <w:szCs w:val="24"/>
        </w:rPr>
        <w:t xml:space="preserve"> for the person in direct correlation </w:t>
      </w:r>
    </w:p>
    <w:p w14:paraId="083C3F18" w14:textId="77777777" w:rsidR="00B96154" w:rsidRPr="00034078" w:rsidRDefault="00B96154" w:rsidP="00027CB4">
      <w:pPr>
        <w:pStyle w:val="ListParagraph"/>
        <w:numPr>
          <w:ilvl w:val="0"/>
          <w:numId w:val="52"/>
        </w:numPr>
        <w:tabs>
          <w:tab w:val="left" w:pos="720"/>
        </w:tabs>
        <w:spacing w:after="0" w:line="360" w:lineRule="auto"/>
        <w:rPr>
          <w:sz w:val="24"/>
          <w:szCs w:val="24"/>
        </w:rPr>
      </w:pPr>
      <w:r w:rsidRPr="00034078">
        <w:rPr>
          <w:sz w:val="24"/>
          <w:szCs w:val="24"/>
        </w:rPr>
        <w:t xml:space="preserve">Citizenship Responsible </w:t>
      </w:r>
    </w:p>
    <w:p w14:paraId="4F4BF4FF" w14:textId="77777777" w:rsidR="00B96154" w:rsidRPr="00034078" w:rsidRDefault="00B96154" w:rsidP="00027CB4">
      <w:pPr>
        <w:pStyle w:val="ListParagraph"/>
        <w:numPr>
          <w:ilvl w:val="0"/>
          <w:numId w:val="52"/>
        </w:numPr>
        <w:tabs>
          <w:tab w:val="left" w:pos="720"/>
        </w:tabs>
        <w:spacing w:after="0" w:line="360" w:lineRule="auto"/>
        <w:rPr>
          <w:sz w:val="24"/>
          <w:szCs w:val="24"/>
        </w:rPr>
      </w:pPr>
      <w:r w:rsidRPr="00034078">
        <w:rPr>
          <w:sz w:val="24"/>
          <w:szCs w:val="24"/>
        </w:rPr>
        <w:t xml:space="preserve">Integrity and responsibilities </w:t>
      </w:r>
    </w:p>
    <w:p w14:paraId="238A91D4" w14:textId="3002C76F" w:rsidR="00BB60DF" w:rsidRPr="000E433C" w:rsidRDefault="00B96154" w:rsidP="00027CB4">
      <w:pPr>
        <w:pStyle w:val="ListParagraph"/>
        <w:numPr>
          <w:ilvl w:val="0"/>
          <w:numId w:val="52"/>
        </w:numPr>
        <w:tabs>
          <w:tab w:val="left" w:pos="720"/>
        </w:tabs>
        <w:spacing w:after="0" w:line="360" w:lineRule="auto"/>
        <w:rPr>
          <w:rFonts w:ascii="MS PGothic" w:eastAsia="MS PGothic" w:hAnsi="MS PGothic"/>
          <w:sz w:val="24"/>
          <w:szCs w:val="24"/>
          <w:vertAlign w:val="superscript"/>
        </w:rPr>
      </w:pPr>
      <w:r>
        <w:rPr>
          <w:sz w:val="24"/>
          <w:szCs w:val="24"/>
        </w:rPr>
        <w:t xml:space="preserve">High moral environmental awareness </w:t>
      </w:r>
    </w:p>
    <w:p w14:paraId="1A7E1EAE" w14:textId="5BD1D863" w:rsidR="00BB60DF" w:rsidRDefault="00BB60DF" w:rsidP="00BB60DF"/>
    <w:p w14:paraId="3D0454C9" w14:textId="59DFA0ED" w:rsidR="00BB60DF" w:rsidRPr="00875897" w:rsidRDefault="00BB60DF" w:rsidP="004527AE">
      <w:pPr>
        <w:pStyle w:val="Heading1"/>
        <w:pBdr>
          <w:bottom w:val="single" w:sz="4" w:space="1" w:color="auto"/>
        </w:pBdr>
      </w:pPr>
      <w:bookmarkStart w:id="14" w:name="_Toc69938143"/>
      <w:r w:rsidRPr="00875897">
        <w:t>2.</w:t>
      </w:r>
      <w:r w:rsidR="00CA6873">
        <w:t>6</w:t>
      </w:r>
      <w:r w:rsidRPr="00875897">
        <w:t xml:space="preserve"> Functions of DBL</w:t>
      </w:r>
      <w:bookmarkEnd w:id="14"/>
    </w:p>
    <w:p w14:paraId="6240A60A" w14:textId="77777777" w:rsidR="00300722" w:rsidRDefault="00300722" w:rsidP="00027CB4">
      <w:pPr>
        <w:numPr>
          <w:ilvl w:val="0"/>
          <w:numId w:val="6"/>
        </w:numPr>
        <w:tabs>
          <w:tab w:val="left" w:pos="720"/>
        </w:tabs>
        <w:spacing w:after="0" w:line="360" w:lineRule="auto"/>
        <w:ind w:left="720" w:hanging="362"/>
        <w:rPr>
          <w:sz w:val="24"/>
          <w:szCs w:val="24"/>
        </w:rPr>
      </w:pPr>
      <w:r>
        <w:rPr>
          <w:sz w:val="24"/>
          <w:szCs w:val="24"/>
        </w:rPr>
        <w:t xml:space="preserve">DBL's principal role is to receive deposits from different clients via different accounts. </w:t>
      </w:r>
    </w:p>
    <w:p w14:paraId="4C4E426F" w14:textId="77777777" w:rsidR="00300722" w:rsidRDefault="00300722" w:rsidP="00027CB4">
      <w:pPr>
        <w:numPr>
          <w:ilvl w:val="0"/>
          <w:numId w:val="6"/>
        </w:numPr>
        <w:tabs>
          <w:tab w:val="left" w:pos="720"/>
        </w:tabs>
        <w:spacing w:after="0" w:line="360" w:lineRule="auto"/>
        <w:ind w:left="720" w:hanging="362"/>
        <w:rPr>
          <w:sz w:val="24"/>
          <w:szCs w:val="24"/>
        </w:rPr>
      </w:pPr>
      <w:r>
        <w:rPr>
          <w:sz w:val="24"/>
          <w:szCs w:val="24"/>
        </w:rPr>
        <w:t xml:space="preserve">Provides simple provisions for loans. </w:t>
      </w:r>
    </w:p>
    <w:p w14:paraId="46A4552B" w14:textId="77777777" w:rsidR="00300722" w:rsidRDefault="00300722" w:rsidP="00027CB4">
      <w:pPr>
        <w:numPr>
          <w:ilvl w:val="0"/>
          <w:numId w:val="6"/>
        </w:numPr>
        <w:tabs>
          <w:tab w:val="left" w:pos="720"/>
        </w:tabs>
        <w:spacing w:after="0" w:line="360" w:lineRule="auto"/>
        <w:ind w:left="720" w:hanging="362"/>
        <w:rPr>
          <w:sz w:val="24"/>
          <w:szCs w:val="24"/>
        </w:rPr>
      </w:pPr>
      <w:r>
        <w:rPr>
          <w:sz w:val="24"/>
          <w:szCs w:val="24"/>
        </w:rPr>
        <w:t xml:space="preserve">Make a deposit of a bond. </w:t>
      </w:r>
    </w:p>
    <w:p w14:paraId="00E29560" w14:textId="77777777" w:rsidR="00300722" w:rsidRDefault="00300722" w:rsidP="00027CB4">
      <w:pPr>
        <w:numPr>
          <w:ilvl w:val="0"/>
          <w:numId w:val="6"/>
        </w:numPr>
        <w:tabs>
          <w:tab w:val="left" w:pos="720"/>
        </w:tabs>
        <w:spacing w:after="0" w:line="360" w:lineRule="auto"/>
        <w:ind w:left="720" w:hanging="362"/>
        <w:rPr>
          <w:sz w:val="24"/>
          <w:szCs w:val="24"/>
        </w:rPr>
      </w:pPr>
      <w:r>
        <w:rPr>
          <w:sz w:val="24"/>
          <w:szCs w:val="24"/>
        </w:rPr>
        <w:t xml:space="preserve">The Fund invests in profitable industries. </w:t>
      </w:r>
    </w:p>
    <w:p w14:paraId="0B3C6BF5" w14:textId="34EE9EB8" w:rsidR="00BB60DF" w:rsidRDefault="00BB60DF" w:rsidP="004527AE">
      <w:pPr>
        <w:pStyle w:val="Heading1"/>
        <w:pBdr>
          <w:bottom w:val="single" w:sz="4" w:space="1" w:color="auto"/>
        </w:pBdr>
      </w:pPr>
      <w:bookmarkStart w:id="15" w:name="_Toc69938144"/>
      <w:r>
        <w:t>2.</w:t>
      </w:r>
      <w:r w:rsidR="00CA6873">
        <w:t>7</w:t>
      </w:r>
      <w:r>
        <w:t xml:space="preserve"> ACHIEVEMENTS</w:t>
      </w:r>
      <w:bookmarkEnd w:id="15"/>
    </w:p>
    <w:p w14:paraId="28063D31" w14:textId="77777777" w:rsidR="00BB60DF" w:rsidRDefault="00BB60DF" w:rsidP="00BB60DF">
      <w:pPr>
        <w:spacing w:line="182" w:lineRule="exact"/>
        <w:rPr>
          <w:rFonts w:ascii="Times New Roman" w:eastAsia="Times New Roman" w:hAnsi="Times New Roman"/>
        </w:rPr>
      </w:pPr>
    </w:p>
    <w:p w14:paraId="12665A91" w14:textId="7850C7FB" w:rsidR="00BB60DF" w:rsidRDefault="00A1273B" w:rsidP="00027CB4">
      <w:pPr>
        <w:numPr>
          <w:ilvl w:val="0"/>
          <w:numId w:val="7"/>
        </w:numPr>
        <w:tabs>
          <w:tab w:val="left" w:pos="720"/>
        </w:tabs>
        <w:spacing w:after="0" w:line="0" w:lineRule="atLeast"/>
        <w:ind w:left="720" w:hanging="362"/>
        <w:rPr>
          <w:rFonts w:ascii="Arial" w:eastAsia="Arial" w:hAnsi="Arial"/>
          <w:sz w:val="24"/>
        </w:rPr>
      </w:pPr>
      <w:r>
        <w:rPr>
          <w:sz w:val="24"/>
        </w:rPr>
        <w:t>Credential</w:t>
      </w:r>
      <w:r w:rsidR="00BB60DF">
        <w:rPr>
          <w:sz w:val="24"/>
        </w:rPr>
        <w:t xml:space="preserve"> of </w:t>
      </w:r>
      <w:r>
        <w:rPr>
          <w:sz w:val="24"/>
        </w:rPr>
        <w:t>Value</w:t>
      </w:r>
      <w:r w:rsidR="00BB60DF">
        <w:rPr>
          <w:sz w:val="24"/>
        </w:rPr>
        <w:t xml:space="preserve"> from lCAB – 2008</w:t>
      </w:r>
    </w:p>
    <w:p w14:paraId="7BAD3760" w14:textId="77777777" w:rsidR="00BB60DF" w:rsidRDefault="00BB60DF" w:rsidP="00BB60DF">
      <w:pPr>
        <w:spacing w:line="67" w:lineRule="exact"/>
        <w:rPr>
          <w:rFonts w:ascii="Arial" w:eastAsia="Arial" w:hAnsi="Arial"/>
          <w:sz w:val="24"/>
        </w:rPr>
      </w:pPr>
    </w:p>
    <w:p w14:paraId="3F3261C0" w14:textId="0A4843FA" w:rsidR="00BB60DF" w:rsidRDefault="00BB60DF" w:rsidP="00027CB4">
      <w:pPr>
        <w:numPr>
          <w:ilvl w:val="0"/>
          <w:numId w:val="7"/>
        </w:numPr>
        <w:tabs>
          <w:tab w:val="left" w:pos="720"/>
        </w:tabs>
        <w:spacing w:after="0" w:line="0" w:lineRule="atLeast"/>
        <w:ind w:left="720" w:hanging="362"/>
        <w:rPr>
          <w:rFonts w:ascii="Arial" w:eastAsia="Arial" w:hAnsi="Arial"/>
          <w:sz w:val="24"/>
        </w:rPr>
      </w:pPr>
      <w:r>
        <w:rPr>
          <w:sz w:val="24"/>
        </w:rPr>
        <w:t xml:space="preserve">Bangladesh </w:t>
      </w:r>
      <w:r w:rsidR="00A1273B">
        <w:rPr>
          <w:sz w:val="24"/>
        </w:rPr>
        <w:t>transmittal</w:t>
      </w:r>
      <w:r>
        <w:rPr>
          <w:sz w:val="24"/>
        </w:rPr>
        <w:t xml:space="preserve"> Awards - 2009</w:t>
      </w:r>
    </w:p>
    <w:p w14:paraId="0ADCD09B" w14:textId="77777777" w:rsidR="00BB60DF" w:rsidRDefault="00BB60DF" w:rsidP="00BB60DF">
      <w:pPr>
        <w:spacing w:line="64" w:lineRule="exact"/>
        <w:rPr>
          <w:rFonts w:ascii="Arial" w:eastAsia="Arial" w:hAnsi="Arial"/>
          <w:sz w:val="24"/>
        </w:rPr>
      </w:pPr>
    </w:p>
    <w:p w14:paraId="543B7338" w14:textId="77F18D01" w:rsidR="00BB60DF" w:rsidRDefault="00A1273B" w:rsidP="00027CB4">
      <w:pPr>
        <w:numPr>
          <w:ilvl w:val="0"/>
          <w:numId w:val="7"/>
        </w:numPr>
        <w:tabs>
          <w:tab w:val="left" w:pos="720"/>
        </w:tabs>
        <w:spacing w:after="0" w:line="0" w:lineRule="atLeast"/>
        <w:ind w:left="720" w:hanging="362"/>
        <w:rPr>
          <w:rFonts w:ascii="Arial" w:eastAsia="Arial" w:hAnsi="Arial"/>
          <w:sz w:val="24"/>
        </w:rPr>
      </w:pPr>
      <w:r>
        <w:rPr>
          <w:sz w:val="24"/>
        </w:rPr>
        <w:t>Greatest</w:t>
      </w:r>
      <w:r w:rsidR="00BB60DF">
        <w:rPr>
          <w:sz w:val="24"/>
        </w:rPr>
        <w:t xml:space="preserve"> Bank Award – 2009</w:t>
      </w:r>
    </w:p>
    <w:p w14:paraId="07C00BEE" w14:textId="77777777" w:rsidR="00BB60DF" w:rsidRDefault="00BB60DF" w:rsidP="00BB60DF">
      <w:pPr>
        <w:spacing w:line="67" w:lineRule="exact"/>
        <w:rPr>
          <w:rFonts w:ascii="Arial" w:eastAsia="Arial" w:hAnsi="Arial"/>
          <w:sz w:val="24"/>
        </w:rPr>
      </w:pPr>
    </w:p>
    <w:p w14:paraId="6D96621B" w14:textId="1711B237" w:rsidR="00BB60DF" w:rsidRDefault="00BB60DF" w:rsidP="00027CB4">
      <w:pPr>
        <w:numPr>
          <w:ilvl w:val="0"/>
          <w:numId w:val="7"/>
        </w:numPr>
        <w:tabs>
          <w:tab w:val="left" w:pos="720"/>
        </w:tabs>
        <w:spacing w:after="0" w:line="0" w:lineRule="atLeast"/>
        <w:ind w:left="720" w:hanging="362"/>
        <w:rPr>
          <w:rFonts w:ascii="Arial" w:eastAsia="Arial" w:hAnsi="Arial"/>
          <w:sz w:val="24"/>
        </w:rPr>
      </w:pPr>
      <w:r>
        <w:rPr>
          <w:sz w:val="24"/>
        </w:rPr>
        <w:t xml:space="preserve">CSR </w:t>
      </w:r>
      <w:r w:rsidR="00A1273B">
        <w:rPr>
          <w:sz w:val="24"/>
        </w:rPr>
        <w:t>Honor</w:t>
      </w:r>
      <w:r>
        <w:rPr>
          <w:sz w:val="24"/>
        </w:rPr>
        <w:t xml:space="preserve"> – 2009</w:t>
      </w:r>
    </w:p>
    <w:p w14:paraId="3D3E8BF0" w14:textId="77777777" w:rsidR="00BB60DF" w:rsidRDefault="00BB60DF" w:rsidP="00BB60DF">
      <w:pPr>
        <w:spacing w:line="64" w:lineRule="exact"/>
        <w:rPr>
          <w:rFonts w:ascii="Arial" w:eastAsia="Arial" w:hAnsi="Arial"/>
          <w:sz w:val="24"/>
        </w:rPr>
      </w:pPr>
    </w:p>
    <w:p w14:paraId="238B3FD8" w14:textId="2D1C1AD0" w:rsidR="00BB60DF" w:rsidRPr="009C5B80" w:rsidRDefault="00BB60DF" w:rsidP="00027CB4">
      <w:pPr>
        <w:numPr>
          <w:ilvl w:val="0"/>
          <w:numId w:val="7"/>
        </w:numPr>
        <w:tabs>
          <w:tab w:val="left" w:pos="720"/>
        </w:tabs>
        <w:spacing w:after="0" w:line="0" w:lineRule="atLeast"/>
        <w:ind w:left="720" w:hanging="362"/>
        <w:rPr>
          <w:rFonts w:ascii="Arial" w:eastAsia="Arial" w:hAnsi="Arial"/>
          <w:sz w:val="24"/>
        </w:rPr>
      </w:pPr>
      <w:r w:rsidRPr="009C5B80">
        <w:rPr>
          <w:sz w:val="24"/>
        </w:rPr>
        <w:t xml:space="preserve">ICAB </w:t>
      </w:r>
      <w:r w:rsidR="00713ABF" w:rsidRPr="009C5B80">
        <w:rPr>
          <w:sz w:val="24"/>
        </w:rPr>
        <w:t>Nationwide</w:t>
      </w:r>
      <w:r w:rsidRPr="009C5B80">
        <w:rPr>
          <w:sz w:val="24"/>
        </w:rPr>
        <w:t xml:space="preserve"> Award for Best </w:t>
      </w:r>
      <w:r w:rsidR="00713ABF" w:rsidRPr="009C5B80">
        <w:rPr>
          <w:sz w:val="24"/>
        </w:rPr>
        <w:t>Obtainable</w:t>
      </w:r>
      <w:r w:rsidRPr="009C5B80">
        <w:rPr>
          <w:sz w:val="24"/>
        </w:rPr>
        <w:t xml:space="preserve"> </w:t>
      </w:r>
      <w:r w:rsidR="00713ABF" w:rsidRPr="009C5B80">
        <w:rPr>
          <w:sz w:val="24"/>
        </w:rPr>
        <w:t>Yearly</w:t>
      </w:r>
      <w:r w:rsidRPr="009C5B80">
        <w:rPr>
          <w:sz w:val="24"/>
        </w:rPr>
        <w:t xml:space="preserve"> Reports 2013</w:t>
      </w:r>
    </w:p>
    <w:p w14:paraId="301D0A27" w14:textId="77777777" w:rsidR="00BB60DF" w:rsidRPr="009C5B80" w:rsidRDefault="00BB60DF" w:rsidP="00BB60DF">
      <w:pPr>
        <w:spacing w:line="67" w:lineRule="exact"/>
        <w:rPr>
          <w:rFonts w:ascii="Arial" w:eastAsia="Arial" w:hAnsi="Arial"/>
          <w:sz w:val="24"/>
        </w:rPr>
      </w:pPr>
    </w:p>
    <w:p w14:paraId="23DAC1B1" w14:textId="77777777" w:rsidR="00713ABF" w:rsidRPr="009C5B80" w:rsidRDefault="00713ABF" w:rsidP="00027CB4">
      <w:pPr>
        <w:numPr>
          <w:ilvl w:val="0"/>
          <w:numId w:val="7"/>
        </w:numPr>
        <w:tabs>
          <w:tab w:val="left" w:pos="720"/>
        </w:tabs>
        <w:spacing w:after="0" w:line="245" w:lineRule="auto"/>
        <w:ind w:left="720" w:hanging="362"/>
        <w:rPr>
          <w:sz w:val="24"/>
        </w:rPr>
      </w:pPr>
      <w:r w:rsidRPr="009C5B80">
        <w:rPr>
          <w:sz w:val="24"/>
        </w:rPr>
        <w:t xml:space="preserve">Branding and Decorating Dhaka City Leadership Award - 2014 (1st Prize) </w:t>
      </w:r>
    </w:p>
    <w:p w14:paraId="7454FCFA" w14:textId="77777777" w:rsidR="00713ABF" w:rsidRPr="009C5B80" w:rsidRDefault="00713ABF" w:rsidP="00453B9C">
      <w:pPr>
        <w:tabs>
          <w:tab w:val="left" w:pos="720"/>
        </w:tabs>
        <w:spacing w:after="0" w:line="245" w:lineRule="auto"/>
        <w:ind w:left="720"/>
        <w:rPr>
          <w:sz w:val="24"/>
        </w:rPr>
      </w:pPr>
    </w:p>
    <w:p w14:paraId="0E99FF8E" w14:textId="77777777" w:rsidR="00713ABF" w:rsidRPr="009C5B80" w:rsidRDefault="00713ABF" w:rsidP="00027CB4">
      <w:pPr>
        <w:numPr>
          <w:ilvl w:val="0"/>
          <w:numId w:val="7"/>
        </w:numPr>
        <w:tabs>
          <w:tab w:val="left" w:pos="720"/>
        </w:tabs>
        <w:spacing w:after="0" w:line="245" w:lineRule="auto"/>
        <w:ind w:left="720" w:hanging="362"/>
        <w:rPr>
          <w:sz w:val="24"/>
        </w:rPr>
      </w:pPr>
      <w:r w:rsidRPr="009C5B80">
        <w:rPr>
          <w:sz w:val="24"/>
        </w:rPr>
        <w:t xml:space="preserve">Prize 2014 to SME Finance (Manufacturing Sector-friendly Bank of the year) </w:t>
      </w:r>
    </w:p>
    <w:p w14:paraId="6E11783C" w14:textId="77777777" w:rsidR="00713ABF" w:rsidRPr="009C5B80" w:rsidRDefault="00713ABF" w:rsidP="00453B9C">
      <w:pPr>
        <w:tabs>
          <w:tab w:val="left" w:pos="720"/>
        </w:tabs>
        <w:spacing w:after="0" w:line="245" w:lineRule="auto"/>
        <w:ind w:left="720"/>
        <w:rPr>
          <w:sz w:val="24"/>
        </w:rPr>
      </w:pPr>
    </w:p>
    <w:p w14:paraId="0F580C63" w14:textId="77777777" w:rsidR="00713ABF" w:rsidRPr="009C5B80" w:rsidRDefault="00713ABF" w:rsidP="00027CB4">
      <w:pPr>
        <w:numPr>
          <w:ilvl w:val="0"/>
          <w:numId w:val="7"/>
        </w:numPr>
        <w:tabs>
          <w:tab w:val="left" w:pos="720"/>
        </w:tabs>
        <w:spacing w:after="0" w:line="245" w:lineRule="auto"/>
        <w:ind w:left="720" w:hanging="362"/>
        <w:rPr>
          <w:sz w:val="24"/>
        </w:rPr>
      </w:pPr>
      <w:r w:rsidRPr="009C5B80">
        <w:rPr>
          <w:sz w:val="24"/>
        </w:rPr>
        <w:t xml:space="preserve">'Top Business Award 2014' ICMAB (3rd award) </w:t>
      </w:r>
    </w:p>
    <w:p w14:paraId="0D9CB8C4" w14:textId="77777777" w:rsidR="00713ABF" w:rsidRPr="009C5B80" w:rsidRDefault="00713ABF" w:rsidP="00453B9C">
      <w:pPr>
        <w:tabs>
          <w:tab w:val="left" w:pos="720"/>
        </w:tabs>
        <w:spacing w:after="0" w:line="245" w:lineRule="auto"/>
        <w:ind w:left="720"/>
        <w:rPr>
          <w:sz w:val="24"/>
        </w:rPr>
      </w:pPr>
    </w:p>
    <w:p w14:paraId="713B1C7E" w14:textId="657875F0" w:rsidR="00BB60DF" w:rsidRPr="009C5B80" w:rsidRDefault="00713ABF" w:rsidP="00027CB4">
      <w:pPr>
        <w:numPr>
          <w:ilvl w:val="0"/>
          <w:numId w:val="7"/>
        </w:numPr>
        <w:tabs>
          <w:tab w:val="left" w:pos="720"/>
        </w:tabs>
        <w:spacing w:after="0" w:line="245" w:lineRule="auto"/>
        <w:ind w:left="720" w:hanging="362"/>
        <w:rPr>
          <w:rFonts w:ascii="Arial" w:eastAsia="Arial" w:hAnsi="Arial"/>
          <w:sz w:val="24"/>
        </w:rPr>
      </w:pPr>
      <w:r w:rsidRPr="009C5B80">
        <w:rPr>
          <w:sz w:val="24"/>
        </w:rPr>
        <w:t xml:space="preserve">Bangladesh Bank accreditation for the School Finance contribution in the region of Chittagong – 2015 (2nd position) </w:t>
      </w:r>
    </w:p>
    <w:p w14:paraId="03C10969" w14:textId="77777777" w:rsidR="00BB60DF" w:rsidRPr="009C5B80" w:rsidRDefault="00BB60DF" w:rsidP="00BB60DF">
      <w:pPr>
        <w:spacing w:line="66" w:lineRule="exact"/>
        <w:rPr>
          <w:rFonts w:ascii="Arial" w:eastAsia="Arial" w:hAnsi="Arial"/>
          <w:sz w:val="24"/>
        </w:rPr>
      </w:pPr>
    </w:p>
    <w:p w14:paraId="1F92A988" w14:textId="5D761E17" w:rsidR="00BB60DF" w:rsidRPr="009C5B80" w:rsidRDefault="00BB60DF" w:rsidP="00027CB4">
      <w:pPr>
        <w:numPr>
          <w:ilvl w:val="0"/>
          <w:numId w:val="7"/>
        </w:numPr>
        <w:tabs>
          <w:tab w:val="left" w:pos="720"/>
        </w:tabs>
        <w:spacing w:after="0" w:line="0" w:lineRule="atLeast"/>
        <w:ind w:left="720" w:hanging="362"/>
        <w:rPr>
          <w:rFonts w:ascii="Arial" w:eastAsia="Arial" w:hAnsi="Arial"/>
          <w:sz w:val="24"/>
        </w:rPr>
      </w:pPr>
      <w:r w:rsidRPr="009C5B80">
        <w:rPr>
          <w:sz w:val="24"/>
        </w:rPr>
        <w:t xml:space="preserve">Best </w:t>
      </w:r>
      <w:r w:rsidR="00713ABF" w:rsidRPr="009C5B80">
        <w:rPr>
          <w:sz w:val="24"/>
        </w:rPr>
        <w:t>Promoter</w:t>
      </w:r>
      <w:r w:rsidRPr="009C5B80">
        <w:rPr>
          <w:sz w:val="24"/>
        </w:rPr>
        <w:t xml:space="preserve"> Award 2009 (awarded in 2015)</w:t>
      </w:r>
      <w:r w:rsidR="005A4543" w:rsidRPr="009C5B80">
        <w:rPr>
          <w:sz w:val="24"/>
        </w:rPr>
        <w:t xml:space="preserve"> </w:t>
      </w:r>
      <w:sdt>
        <w:sdtPr>
          <w:rPr>
            <w:sz w:val="24"/>
          </w:rPr>
          <w:id w:val="1890682721"/>
          <w:citation/>
        </w:sdtPr>
        <w:sdtEndPr/>
        <w:sdtContent>
          <w:r w:rsidR="005A4543" w:rsidRPr="009C5B80">
            <w:rPr>
              <w:sz w:val="24"/>
            </w:rPr>
            <w:fldChar w:fldCharType="begin"/>
          </w:r>
          <w:r w:rsidR="005A4543" w:rsidRPr="009C5B80">
            <w:rPr>
              <w:sz w:val="24"/>
            </w:rPr>
            <w:instrText xml:space="preserve"> CITATION Rah19 \l 1033 </w:instrText>
          </w:r>
          <w:r w:rsidR="005A4543" w:rsidRPr="009C5B80">
            <w:rPr>
              <w:sz w:val="24"/>
            </w:rPr>
            <w:fldChar w:fldCharType="separate"/>
          </w:r>
          <w:r w:rsidR="005A4543" w:rsidRPr="009C5B80">
            <w:rPr>
              <w:noProof/>
              <w:sz w:val="24"/>
            </w:rPr>
            <w:t>(Rahman, 2019)</w:t>
          </w:r>
          <w:r w:rsidR="005A4543" w:rsidRPr="009C5B80">
            <w:rPr>
              <w:sz w:val="24"/>
            </w:rPr>
            <w:fldChar w:fldCharType="end"/>
          </w:r>
        </w:sdtContent>
      </w:sdt>
    </w:p>
    <w:p w14:paraId="1C672BB4" w14:textId="133E7B48" w:rsidR="00BB60DF" w:rsidRDefault="00BB60DF" w:rsidP="00BB60DF"/>
    <w:p w14:paraId="5F0C4488" w14:textId="74AE0B44" w:rsidR="00BB60DF" w:rsidRDefault="00BB60DF" w:rsidP="00BB60DF"/>
    <w:p w14:paraId="53F32531" w14:textId="31E69B73" w:rsidR="00BB60DF" w:rsidRDefault="00BB60DF" w:rsidP="00BB60DF"/>
    <w:p w14:paraId="7BF19E22" w14:textId="4D0A63A6" w:rsidR="00BB60DF" w:rsidRPr="00896046" w:rsidRDefault="00BB60DF" w:rsidP="008D3DCB">
      <w:pPr>
        <w:pStyle w:val="Heading1"/>
        <w:rPr>
          <w:rFonts w:eastAsia="Cambria"/>
        </w:rPr>
      </w:pPr>
      <w:bookmarkStart w:id="16" w:name="_Toc69938145"/>
      <w:r w:rsidRPr="00896046">
        <w:rPr>
          <w:rFonts w:eastAsia="Cambria"/>
        </w:rPr>
        <w:t>2.</w:t>
      </w:r>
      <w:r w:rsidR="00CA6873">
        <w:rPr>
          <w:rFonts w:eastAsia="Cambria"/>
        </w:rPr>
        <w:t>8</w:t>
      </w:r>
      <w:r w:rsidRPr="00896046">
        <w:rPr>
          <w:rFonts w:eastAsia="Cambria"/>
        </w:rPr>
        <w:t xml:space="preserve"> </w:t>
      </w:r>
      <w:r w:rsidR="00440A98" w:rsidRPr="00D86CE6">
        <w:rPr>
          <w:rFonts w:eastAsia="Cambria"/>
          <w:color w:val="1F3864" w:themeColor="accent1" w:themeShade="80"/>
        </w:rPr>
        <w:t>Goal line</w:t>
      </w:r>
      <w:r w:rsidRPr="00D86CE6">
        <w:rPr>
          <w:rFonts w:eastAsia="Cambria"/>
          <w:color w:val="1F3864" w:themeColor="accent1" w:themeShade="80"/>
        </w:rPr>
        <w:t xml:space="preserve"> of Dhaka Bank</w:t>
      </w:r>
      <w:bookmarkEnd w:id="16"/>
    </w:p>
    <w:p w14:paraId="7F4C7569"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85888" behindDoc="1" locked="0" layoutInCell="1" allowOverlap="1" wp14:anchorId="065ED9B5" wp14:editId="4D6444EB">
                <wp:simplePos x="0" y="0"/>
                <wp:positionH relativeFrom="column">
                  <wp:posOffset>-17780</wp:posOffset>
                </wp:positionH>
                <wp:positionV relativeFrom="paragraph">
                  <wp:posOffset>59690</wp:posOffset>
                </wp:positionV>
                <wp:extent cx="5979160" cy="0"/>
                <wp:effectExtent l="10795" t="10795" r="10795" b="8255"/>
                <wp:wrapNone/>
                <wp:docPr id="248" name="Straight Connector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95D94" id="Straight Connector 248"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" strokecolor="#4f81bd" strokeweight=".33831mm"/>
            </w:pict>
          </mc:Fallback>
        </mc:AlternateContent>
      </w:r>
    </w:p>
    <w:p w14:paraId="33412F1D" w14:textId="77777777" w:rsidR="00BB60DF" w:rsidRPr="00896046" w:rsidRDefault="00BB60DF" w:rsidP="00BB60DF">
      <w:pPr>
        <w:spacing w:after="0" w:line="200" w:lineRule="exact"/>
        <w:rPr>
          <w:rFonts w:ascii="Times New Roman" w:eastAsia="Times New Roman" w:hAnsi="Times New Roman" w:cs="Arial"/>
          <w:sz w:val="20"/>
          <w:szCs w:val="20"/>
        </w:rPr>
      </w:pPr>
    </w:p>
    <w:p w14:paraId="66B929A6" w14:textId="77777777" w:rsidR="00BB60DF" w:rsidRPr="00896046" w:rsidRDefault="00BB60DF" w:rsidP="00BB60DF">
      <w:pPr>
        <w:spacing w:after="0" w:line="236" w:lineRule="exact"/>
        <w:rPr>
          <w:rFonts w:ascii="Times New Roman" w:eastAsia="Times New Roman" w:hAnsi="Times New Roman" w:cs="Arial"/>
          <w:sz w:val="20"/>
          <w:szCs w:val="20"/>
        </w:rPr>
      </w:pPr>
    </w:p>
    <w:p w14:paraId="76E64BAA" w14:textId="45568790" w:rsidR="00BB60DF" w:rsidRDefault="009B19AF" w:rsidP="004A3054">
      <w:pPr>
        <w:spacing w:line="360" w:lineRule="auto"/>
        <w:jc w:val="both"/>
        <w:rPr>
          <w:rFonts w:ascii="Times New Roman" w:eastAsia="Times New Roman" w:hAnsi="Times New Roman" w:cs="Arial"/>
          <w:sz w:val="24"/>
          <w:szCs w:val="20"/>
        </w:rPr>
      </w:pPr>
      <w:bookmarkStart w:id="17" w:name="page14"/>
      <w:bookmarkEnd w:id="17"/>
      <w:r>
        <w:rPr>
          <w:rFonts w:ascii="Times New Roman" w:eastAsia="Times New Roman" w:hAnsi="Times New Roman" w:cs="Arial"/>
          <w:sz w:val="24"/>
          <w:szCs w:val="20"/>
        </w:rPr>
        <w:t xml:space="preserve">All of </w:t>
      </w:r>
      <w:r w:rsidRPr="00D86CE6">
        <w:rPr>
          <w:rFonts w:ascii="Times New Roman" w:eastAsia="Times New Roman" w:hAnsi="Times New Roman" w:cs="Arial"/>
          <w:sz w:val="24"/>
          <w:szCs w:val="20"/>
        </w:rPr>
        <w:t xml:space="preserve">employees, products and systems </w:t>
      </w:r>
      <w:r>
        <w:rPr>
          <w:rFonts w:ascii="Times New Roman" w:eastAsia="Times New Roman" w:hAnsi="Times New Roman" w:cs="Arial"/>
          <w:sz w:val="24"/>
          <w:szCs w:val="20"/>
        </w:rPr>
        <w:t>satisfy our distinguished customers' high demands. Our dream is as the stars are to be remembered. Our primary objective is to provide content that represents our vision - Banking Excellence.</w:t>
      </w:r>
    </w:p>
    <w:p w14:paraId="74AA9244" w14:textId="4EBA28B3" w:rsidR="00BB60DF" w:rsidRDefault="00BB60DF" w:rsidP="00BB60DF">
      <w:pPr>
        <w:rPr>
          <w:rFonts w:ascii="Times New Roman" w:eastAsia="Times New Roman" w:hAnsi="Times New Roman" w:cs="Arial"/>
          <w:sz w:val="24"/>
          <w:szCs w:val="20"/>
        </w:rPr>
      </w:pPr>
    </w:p>
    <w:p w14:paraId="71CB9199" w14:textId="75BA6321" w:rsidR="00BB60DF" w:rsidRPr="00F24924" w:rsidRDefault="00BB60DF" w:rsidP="008D3DCB">
      <w:pPr>
        <w:pStyle w:val="Heading1"/>
        <w:rPr>
          <w:rFonts w:eastAsia="Cambria"/>
          <w:color w:val="00B050"/>
        </w:rPr>
      </w:pPr>
      <w:bookmarkStart w:id="18" w:name="_Toc69938146"/>
      <w:r w:rsidRPr="00896046">
        <w:rPr>
          <w:rFonts w:eastAsia="Cambria"/>
        </w:rPr>
        <w:t>2.</w:t>
      </w:r>
      <w:r w:rsidR="00CA6873">
        <w:rPr>
          <w:rFonts w:eastAsia="Cambria"/>
        </w:rPr>
        <w:t>9</w:t>
      </w:r>
      <w:r w:rsidRPr="00896046">
        <w:rPr>
          <w:rFonts w:eastAsia="Cambria"/>
        </w:rPr>
        <w:t xml:space="preserve"> </w:t>
      </w:r>
      <w:r w:rsidRPr="002C2786">
        <w:rPr>
          <w:rFonts w:eastAsia="Cambria"/>
          <w:color w:val="1F3864" w:themeColor="accent1" w:themeShade="80"/>
        </w:rPr>
        <w:t xml:space="preserve">Strategic </w:t>
      </w:r>
      <w:r w:rsidR="002C2786" w:rsidRPr="002C2786">
        <w:rPr>
          <w:rFonts w:eastAsia="Cambria"/>
          <w:color w:val="1F3864" w:themeColor="accent1" w:themeShade="80"/>
        </w:rPr>
        <w:t>impartial</w:t>
      </w:r>
      <w:r w:rsidRPr="002C2786">
        <w:rPr>
          <w:rFonts w:eastAsia="Cambria"/>
          <w:color w:val="1F3864" w:themeColor="accent1" w:themeShade="80"/>
        </w:rPr>
        <w:t xml:space="preserve"> of Dhaka Bank</w:t>
      </w:r>
      <w:bookmarkEnd w:id="18"/>
    </w:p>
    <w:p w14:paraId="299D80DC"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44"/>
          <w:szCs w:val="20"/>
        </w:rPr>
        <mc:AlternateContent>
          <mc:Choice Requires="wps">
            <w:drawing>
              <wp:anchor distT="0" distB="0" distL="114300" distR="114300" simplePos="0" relativeHeight="251687936" behindDoc="1" locked="0" layoutInCell="1" allowOverlap="1" wp14:anchorId="4EC3725B" wp14:editId="1AB4CC68">
                <wp:simplePos x="0" y="0"/>
                <wp:positionH relativeFrom="column">
                  <wp:posOffset>-17780</wp:posOffset>
                </wp:positionH>
                <wp:positionV relativeFrom="paragraph">
                  <wp:posOffset>60325</wp:posOffset>
                </wp:positionV>
                <wp:extent cx="5979160" cy="0"/>
                <wp:effectExtent l="10795" t="12700" r="10795" b="6350"/>
                <wp:wrapNone/>
                <wp:docPr id="246" name="Straight Connector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42DBA7" id="Straight Connector 246"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5pt" to="469.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" strokecolor="#4f81bd" strokeweight=".33858mm"/>
            </w:pict>
          </mc:Fallback>
        </mc:AlternateContent>
      </w:r>
    </w:p>
    <w:p w14:paraId="1A654F84" w14:textId="77777777" w:rsidR="00BB60DF" w:rsidRPr="00896046" w:rsidRDefault="00BB60DF" w:rsidP="00BB60DF">
      <w:pPr>
        <w:spacing w:after="0" w:line="200" w:lineRule="exact"/>
        <w:rPr>
          <w:rFonts w:ascii="Times New Roman" w:eastAsia="Times New Roman" w:hAnsi="Times New Roman" w:cs="Arial"/>
          <w:sz w:val="20"/>
          <w:szCs w:val="20"/>
        </w:rPr>
      </w:pPr>
    </w:p>
    <w:p w14:paraId="3BA83B64" w14:textId="77777777" w:rsidR="00BB60DF" w:rsidRPr="00896046" w:rsidRDefault="00BB60DF" w:rsidP="00BB60DF">
      <w:pPr>
        <w:spacing w:after="0" w:line="237" w:lineRule="exact"/>
        <w:rPr>
          <w:rFonts w:ascii="Times New Roman" w:eastAsia="Times New Roman" w:hAnsi="Times New Roman" w:cs="Arial"/>
          <w:sz w:val="20"/>
          <w:szCs w:val="20"/>
        </w:rPr>
      </w:pPr>
    </w:p>
    <w:p w14:paraId="3FFB4D42" w14:textId="3D1BAA0A" w:rsidR="00BB60DF" w:rsidRPr="00896046" w:rsidRDefault="00364228" w:rsidP="00BB60DF">
      <w:pPr>
        <w:spacing w:after="0" w:line="342"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DBL's </w:t>
      </w:r>
      <w:r w:rsidRPr="005C7126">
        <w:rPr>
          <w:rFonts w:ascii="Times New Roman" w:eastAsia="Times New Roman" w:hAnsi="Times New Roman" w:cs="Arial"/>
          <w:sz w:val="24"/>
          <w:szCs w:val="20"/>
        </w:rPr>
        <w:t xml:space="preserve">primary </w:t>
      </w:r>
      <w:r w:rsidR="005C7126" w:rsidRPr="005C7126">
        <w:rPr>
          <w:rFonts w:ascii="Times New Roman" w:eastAsia="Times New Roman" w:hAnsi="Times New Roman" w:cs="Arial"/>
          <w:sz w:val="24"/>
          <w:szCs w:val="20"/>
        </w:rPr>
        <w:t>impartial</w:t>
      </w:r>
      <w:r w:rsidRPr="005C7126">
        <w:rPr>
          <w:rFonts w:ascii="Times New Roman" w:eastAsia="Times New Roman" w:hAnsi="Times New Roman" w:cs="Arial"/>
          <w:sz w:val="24"/>
          <w:szCs w:val="20"/>
        </w:rPr>
        <w:t xml:space="preserve"> is to provide </w:t>
      </w:r>
      <w:r>
        <w:rPr>
          <w:rFonts w:ascii="Times New Roman" w:eastAsia="Times New Roman" w:hAnsi="Times New Roman" w:cs="Arial"/>
          <w:sz w:val="24"/>
          <w:szCs w:val="20"/>
        </w:rPr>
        <w:t xml:space="preserve">a service that reflects its mandate – Banking excellence. The strategic objectives of DBL include the execution of transparent, high-quality business activities within a legal and social framework dependent on market structures. There are also the following </w:t>
      </w:r>
      <w:r w:rsidR="00CA6873">
        <w:rPr>
          <w:rFonts w:ascii="Times New Roman" w:eastAsia="Times New Roman" w:hAnsi="Times New Roman" w:cs="Arial"/>
          <w:sz w:val="24"/>
          <w:szCs w:val="20"/>
        </w:rPr>
        <w:t>objectives:</w:t>
      </w:r>
      <w:r w:rsidR="00DC704B">
        <w:rPr>
          <w:rFonts w:ascii="Times New Roman" w:eastAsia="Times New Roman" w:hAnsi="Times New Roman" w:cs="Arial"/>
          <w:sz w:val="24"/>
          <w:szCs w:val="20"/>
        </w:rPr>
        <w:t xml:space="preserve"> </w:t>
      </w:r>
    </w:p>
    <w:p w14:paraId="26CFC654" w14:textId="77777777" w:rsidR="00BB60DF" w:rsidRPr="00896046" w:rsidRDefault="00BB60DF" w:rsidP="00BB60DF">
      <w:pPr>
        <w:spacing w:after="0" w:line="282" w:lineRule="exact"/>
        <w:rPr>
          <w:rFonts w:ascii="Times New Roman" w:eastAsia="Times New Roman" w:hAnsi="Times New Roman" w:cs="Arial"/>
          <w:sz w:val="20"/>
          <w:szCs w:val="20"/>
        </w:rPr>
      </w:pPr>
    </w:p>
    <w:p w14:paraId="2643F803" w14:textId="77777777" w:rsidR="00DC704B" w:rsidRPr="00DC704B" w:rsidRDefault="00DC704B" w:rsidP="00027CB4">
      <w:pPr>
        <w:pStyle w:val="ListParagraph"/>
        <w:numPr>
          <w:ilvl w:val="0"/>
          <w:numId w:val="57"/>
        </w:numPr>
        <w:tabs>
          <w:tab w:val="left" w:pos="720"/>
        </w:tabs>
        <w:spacing w:after="0" w:line="360" w:lineRule="auto"/>
        <w:jc w:val="both"/>
        <w:rPr>
          <w:rFonts w:ascii="Times New Roman" w:eastAsia="Times New Roman" w:hAnsi="Times New Roman" w:cs="Arial"/>
          <w:sz w:val="24"/>
          <w:szCs w:val="20"/>
        </w:rPr>
      </w:pPr>
      <w:r w:rsidRPr="00DC704B">
        <w:rPr>
          <w:rFonts w:ascii="Times New Roman" w:eastAsia="Times New Roman" w:hAnsi="Times New Roman" w:cs="Arial"/>
          <w:sz w:val="24"/>
          <w:szCs w:val="20"/>
        </w:rPr>
        <w:t xml:space="preserve">Provide consumers with goods that are often reliable, creative, and of high quality, as well as an outstanding distribution system. </w:t>
      </w:r>
    </w:p>
    <w:p w14:paraId="42CA0456" w14:textId="60E34413" w:rsidR="00DC704B" w:rsidRPr="00DC704B" w:rsidRDefault="00DC704B" w:rsidP="00027CB4">
      <w:pPr>
        <w:pStyle w:val="ListParagraph"/>
        <w:numPr>
          <w:ilvl w:val="0"/>
          <w:numId w:val="57"/>
        </w:numPr>
        <w:tabs>
          <w:tab w:val="left" w:pos="720"/>
        </w:tabs>
        <w:spacing w:after="0" w:line="360" w:lineRule="auto"/>
        <w:jc w:val="both"/>
        <w:rPr>
          <w:rFonts w:ascii="Times New Roman" w:eastAsia="Times New Roman" w:hAnsi="Times New Roman" w:cs="Arial"/>
          <w:sz w:val="24"/>
          <w:szCs w:val="20"/>
        </w:rPr>
      </w:pPr>
      <w:r w:rsidRPr="00DC704B">
        <w:rPr>
          <w:rFonts w:ascii="Times New Roman" w:eastAsia="Times New Roman" w:hAnsi="Times New Roman" w:cs="Arial"/>
          <w:sz w:val="24"/>
          <w:szCs w:val="20"/>
        </w:rPr>
        <w:t xml:space="preserve">As a profitable, ever-growing enterprise, generate benefit with qualitative business and increase </w:t>
      </w:r>
      <w:r w:rsidRPr="00CF0341">
        <w:rPr>
          <w:rFonts w:ascii="Times New Roman" w:eastAsia="Times New Roman" w:hAnsi="Times New Roman" w:cs="Arial"/>
          <w:sz w:val="24"/>
          <w:szCs w:val="20"/>
        </w:rPr>
        <w:t xml:space="preserve">equal </w:t>
      </w:r>
      <w:r w:rsidR="00CF0341" w:rsidRPr="00CF0341">
        <w:rPr>
          <w:rFonts w:ascii="Times New Roman" w:eastAsia="Times New Roman" w:hAnsi="Times New Roman" w:cs="Arial"/>
          <w:sz w:val="24"/>
          <w:szCs w:val="20"/>
        </w:rPr>
        <w:t>revenues</w:t>
      </w:r>
      <w:r w:rsidRPr="00CF0341">
        <w:rPr>
          <w:rFonts w:ascii="Times New Roman" w:eastAsia="Times New Roman" w:hAnsi="Times New Roman" w:cs="Arial"/>
          <w:sz w:val="24"/>
          <w:szCs w:val="20"/>
        </w:rPr>
        <w:t xml:space="preserve"> to </w:t>
      </w:r>
      <w:r w:rsidR="00CF0341" w:rsidRPr="00CF0341">
        <w:rPr>
          <w:rFonts w:ascii="Times New Roman" w:eastAsia="Times New Roman" w:hAnsi="Times New Roman" w:cs="Arial"/>
          <w:sz w:val="24"/>
          <w:szCs w:val="20"/>
        </w:rPr>
        <w:t>bondholders</w:t>
      </w:r>
      <w:r w:rsidRPr="00CF0341">
        <w:rPr>
          <w:rFonts w:ascii="Times New Roman" w:eastAsia="Times New Roman" w:hAnsi="Times New Roman" w:cs="Arial"/>
          <w:sz w:val="24"/>
          <w:szCs w:val="20"/>
        </w:rPr>
        <w:t xml:space="preserve">. </w:t>
      </w:r>
    </w:p>
    <w:p w14:paraId="5595F4FC" w14:textId="64AA0413" w:rsidR="00DC704B" w:rsidRPr="00DC704B" w:rsidRDefault="00364228" w:rsidP="00027CB4">
      <w:pPr>
        <w:pStyle w:val="ListParagraph"/>
        <w:numPr>
          <w:ilvl w:val="0"/>
          <w:numId w:val="57"/>
        </w:numPr>
        <w:tabs>
          <w:tab w:val="left" w:pos="720"/>
        </w:tabs>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As a private </w:t>
      </w:r>
      <w:r w:rsidRPr="00CF0341">
        <w:rPr>
          <w:rFonts w:ascii="Times New Roman" w:eastAsia="Times New Roman" w:hAnsi="Times New Roman" w:cs="Arial"/>
          <w:sz w:val="24"/>
          <w:szCs w:val="20"/>
        </w:rPr>
        <w:t xml:space="preserve">entity, </w:t>
      </w:r>
      <w:r w:rsidR="00CF0341" w:rsidRPr="00CF0341">
        <w:rPr>
          <w:rFonts w:ascii="Times New Roman" w:eastAsia="Times New Roman" w:hAnsi="Times New Roman" w:cs="Arial"/>
          <w:sz w:val="24"/>
          <w:szCs w:val="20"/>
        </w:rPr>
        <w:t>subsidize</w:t>
      </w:r>
      <w:r w:rsidRPr="00CF0341">
        <w:rPr>
          <w:rFonts w:ascii="Times New Roman" w:eastAsia="Times New Roman" w:hAnsi="Times New Roman" w:cs="Arial"/>
          <w:sz w:val="24"/>
          <w:szCs w:val="20"/>
        </w:rPr>
        <w:t xml:space="preserve"> to the prosperity of the </w:t>
      </w:r>
      <w:r w:rsidR="00CF0341" w:rsidRPr="00CF0341">
        <w:rPr>
          <w:rFonts w:ascii="Times New Roman" w:eastAsia="Times New Roman" w:hAnsi="Times New Roman" w:cs="Arial"/>
          <w:sz w:val="24"/>
          <w:szCs w:val="20"/>
        </w:rPr>
        <w:t>state</w:t>
      </w:r>
      <w:r w:rsidRPr="00CF0341">
        <w:rPr>
          <w:rFonts w:ascii="Times New Roman" w:eastAsia="Times New Roman" w:hAnsi="Times New Roman" w:cs="Arial"/>
          <w:sz w:val="24"/>
          <w:szCs w:val="20"/>
        </w:rPr>
        <w:t xml:space="preserve"> as part of </w:t>
      </w:r>
      <w:r>
        <w:rPr>
          <w:rFonts w:ascii="Times New Roman" w:eastAsia="Times New Roman" w:hAnsi="Times New Roman" w:cs="Arial"/>
          <w:sz w:val="24"/>
          <w:szCs w:val="20"/>
        </w:rPr>
        <w:t xml:space="preserve">the company's social obligation and be informed with climate, climate and clean land. </w:t>
      </w:r>
    </w:p>
    <w:p w14:paraId="4A0BEA1D" w14:textId="77777777" w:rsidR="00DC704B" w:rsidRPr="00DC704B" w:rsidRDefault="00DC704B" w:rsidP="00027CB4">
      <w:pPr>
        <w:pStyle w:val="ListParagraph"/>
        <w:numPr>
          <w:ilvl w:val="0"/>
          <w:numId w:val="57"/>
        </w:numPr>
        <w:tabs>
          <w:tab w:val="left" w:pos="720"/>
        </w:tabs>
        <w:spacing w:after="0" w:line="360" w:lineRule="auto"/>
        <w:jc w:val="both"/>
        <w:rPr>
          <w:rFonts w:ascii="Times New Roman" w:eastAsia="Times New Roman" w:hAnsi="Times New Roman" w:cs="Arial"/>
          <w:sz w:val="24"/>
          <w:szCs w:val="20"/>
        </w:rPr>
      </w:pPr>
      <w:r w:rsidRPr="00DC704B">
        <w:rPr>
          <w:rFonts w:ascii="Times New Roman" w:eastAsia="Times New Roman" w:hAnsi="Times New Roman" w:cs="Arial"/>
          <w:sz w:val="24"/>
          <w:szCs w:val="20"/>
        </w:rPr>
        <w:t xml:space="preserve">Promote employee well-being by providing a competitive salary package and increasing employee satisfaction through recruiting, advancement, and job development. </w:t>
      </w:r>
    </w:p>
    <w:p w14:paraId="03EB8CA7" w14:textId="77777777" w:rsidR="00DC704B" w:rsidRDefault="00DC704B" w:rsidP="00DC704B">
      <w:pPr>
        <w:tabs>
          <w:tab w:val="left" w:pos="720"/>
        </w:tabs>
        <w:spacing w:after="0" w:line="360" w:lineRule="auto"/>
        <w:ind w:left="360"/>
        <w:jc w:val="both"/>
        <w:rPr>
          <w:rFonts w:ascii="Times New Roman" w:eastAsia="Times New Roman" w:hAnsi="Times New Roman" w:cs="Arial"/>
          <w:sz w:val="24"/>
          <w:szCs w:val="20"/>
        </w:rPr>
      </w:pPr>
    </w:p>
    <w:p w14:paraId="758C0722" w14:textId="5FE624CD" w:rsidR="00BB60DF" w:rsidRPr="00DC704B" w:rsidRDefault="00DC704B" w:rsidP="00027CB4">
      <w:pPr>
        <w:pStyle w:val="ListParagraph"/>
        <w:numPr>
          <w:ilvl w:val="0"/>
          <w:numId w:val="57"/>
        </w:numPr>
        <w:tabs>
          <w:tab w:val="left" w:pos="720"/>
        </w:tabs>
        <w:spacing w:after="0" w:line="360" w:lineRule="auto"/>
        <w:jc w:val="both"/>
        <w:rPr>
          <w:rFonts w:ascii="Wingdings" w:eastAsia="Wingdings" w:hAnsi="Wingdings" w:cs="Arial"/>
          <w:b/>
          <w:sz w:val="24"/>
          <w:szCs w:val="20"/>
        </w:rPr>
      </w:pPr>
      <w:r w:rsidRPr="00DC704B">
        <w:rPr>
          <w:rFonts w:ascii="Times New Roman" w:eastAsia="Times New Roman" w:hAnsi="Times New Roman" w:cs="Arial"/>
          <w:sz w:val="24"/>
          <w:szCs w:val="20"/>
        </w:rPr>
        <w:t>Fulfilling one's obligations to the government by paying all taxes and duties and adhering to all other laws.</w:t>
      </w:r>
      <w:sdt>
        <w:sdtPr>
          <w:rPr>
            <w:rFonts w:eastAsia="Times New Roman"/>
          </w:rPr>
          <w:id w:val="-726684353"/>
          <w:citation/>
        </w:sdtPr>
        <w:sdtEndPr/>
        <w:sdtContent>
          <w:r w:rsidR="005A4543" w:rsidRPr="00DC704B">
            <w:rPr>
              <w:rFonts w:ascii="Times New Roman" w:eastAsia="Times New Roman" w:hAnsi="Times New Roman" w:cs="Arial"/>
              <w:sz w:val="24"/>
              <w:szCs w:val="20"/>
            </w:rPr>
            <w:fldChar w:fldCharType="begin"/>
          </w:r>
          <w:r w:rsidR="005A4543" w:rsidRPr="00DC704B">
            <w:rPr>
              <w:rFonts w:ascii="Times New Roman" w:eastAsia="Times New Roman" w:hAnsi="Times New Roman" w:cs="Arial"/>
              <w:sz w:val="24"/>
              <w:szCs w:val="20"/>
            </w:rPr>
            <w:instrText xml:space="preserve"> CITATION Roz17 \l 1033 </w:instrText>
          </w:r>
          <w:r w:rsidR="005A4543" w:rsidRPr="00DC704B">
            <w:rPr>
              <w:rFonts w:ascii="Times New Roman" w:eastAsia="Times New Roman" w:hAnsi="Times New Roman" w:cs="Arial"/>
              <w:sz w:val="24"/>
              <w:szCs w:val="20"/>
            </w:rPr>
            <w:fldChar w:fldCharType="separate"/>
          </w:r>
          <w:r w:rsidR="005A4543" w:rsidRPr="00DC704B">
            <w:rPr>
              <w:rFonts w:ascii="Times New Roman" w:eastAsia="Times New Roman" w:hAnsi="Times New Roman" w:cs="Arial"/>
              <w:noProof/>
              <w:sz w:val="24"/>
              <w:szCs w:val="20"/>
            </w:rPr>
            <w:t xml:space="preserve"> (Rozario, 2017)</w:t>
          </w:r>
          <w:r w:rsidR="005A4543" w:rsidRPr="00DC704B">
            <w:rPr>
              <w:rFonts w:ascii="Times New Roman" w:eastAsia="Times New Roman" w:hAnsi="Times New Roman" w:cs="Arial"/>
              <w:sz w:val="24"/>
              <w:szCs w:val="20"/>
            </w:rPr>
            <w:fldChar w:fldCharType="end"/>
          </w:r>
        </w:sdtContent>
      </w:sdt>
    </w:p>
    <w:p w14:paraId="17FAA1D5" w14:textId="77777777" w:rsidR="00BB60DF" w:rsidRPr="00896046" w:rsidRDefault="00BB60DF" w:rsidP="00BB60DF">
      <w:pPr>
        <w:spacing w:after="0" w:line="200" w:lineRule="exact"/>
        <w:rPr>
          <w:rFonts w:ascii="Times New Roman" w:eastAsia="Times New Roman" w:hAnsi="Times New Roman" w:cs="Arial"/>
          <w:sz w:val="20"/>
          <w:szCs w:val="20"/>
        </w:rPr>
      </w:pPr>
    </w:p>
    <w:p w14:paraId="051F333C" w14:textId="77777777" w:rsidR="00BB60DF" w:rsidRPr="00896046" w:rsidRDefault="00BB60DF" w:rsidP="00BB60DF">
      <w:pPr>
        <w:spacing w:after="0" w:line="200" w:lineRule="exact"/>
        <w:rPr>
          <w:rFonts w:ascii="Times New Roman" w:eastAsia="Times New Roman" w:hAnsi="Times New Roman" w:cs="Arial"/>
          <w:sz w:val="20"/>
          <w:szCs w:val="20"/>
        </w:rPr>
      </w:pPr>
    </w:p>
    <w:p w14:paraId="18FD49E2" w14:textId="77777777" w:rsidR="00BB60DF" w:rsidRPr="00896046" w:rsidRDefault="00BB60DF" w:rsidP="00BB60DF">
      <w:pPr>
        <w:spacing w:after="0" w:line="200" w:lineRule="exact"/>
        <w:rPr>
          <w:rFonts w:ascii="Times New Roman" w:eastAsia="Times New Roman" w:hAnsi="Times New Roman" w:cs="Arial"/>
          <w:sz w:val="20"/>
          <w:szCs w:val="20"/>
        </w:rPr>
      </w:pPr>
    </w:p>
    <w:p w14:paraId="480828B6" w14:textId="77777777" w:rsidR="00BB60DF" w:rsidRPr="00896046" w:rsidRDefault="00BB60DF" w:rsidP="00BB60DF">
      <w:pPr>
        <w:spacing w:after="0" w:line="276" w:lineRule="exact"/>
        <w:rPr>
          <w:rFonts w:ascii="Times New Roman" w:eastAsia="Times New Roman" w:hAnsi="Times New Roman" w:cs="Arial"/>
          <w:sz w:val="20"/>
          <w:szCs w:val="20"/>
        </w:rPr>
      </w:pPr>
    </w:p>
    <w:p w14:paraId="7C0E9E23" w14:textId="2437D2C0" w:rsidR="00BB60DF" w:rsidRPr="00896046" w:rsidRDefault="00BB60DF" w:rsidP="008D3DCB">
      <w:pPr>
        <w:pStyle w:val="Heading1"/>
        <w:rPr>
          <w:rFonts w:eastAsia="Cambria"/>
        </w:rPr>
      </w:pPr>
      <w:bookmarkStart w:id="19" w:name="_Toc69938147"/>
      <w:r w:rsidRPr="00896046">
        <w:rPr>
          <w:rFonts w:eastAsia="Cambria"/>
        </w:rPr>
        <w:t>2.</w:t>
      </w:r>
      <w:r w:rsidR="00CA6873">
        <w:rPr>
          <w:rFonts w:eastAsia="Cambria"/>
        </w:rPr>
        <w:t>10</w:t>
      </w:r>
      <w:r w:rsidRPr="00896046">
        <w:rPr>
          <w:rFonts w:eastAsia="Cambria"/>
        </w:rPr>
        <w:t xml:space="preserve"> Division of Dhaka Bank Limited</w:t>
      </w:r>
      <w:bookmarkEnd w:id="19"/>
    </w:p>
    <w:p w14:paraId="57D5A49E"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88960" behindDoc="1" locked="0" layoutInCell="1" allowOverlap="1" wp14:anchorId="121FBF61" wp14:editId="25126DE0">
                <wp:simplePos x="0" y="0"/>
                <wp:positionH relativeFrom="column">
                  <wp:posOffset>-17780</wp:posOffset>
                </wp:positionH>
                <wp:positionV relativeFrom="paragraph">
                  <wp:posOffset>59690</wp:posOffset>
                </wp:positionV>
                <wp:extent cx="5979160" cy="0"/>
                <wp:effectExtent l="10795" t="10795" r="10795" b="8255"/>
                <wp:wrapNone/>
                <wp:docPr id="245" name="Straight Connector 2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94">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3F08B" id="Straight Connector 245"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" strokecolor="#4f81bd" strokeweight=".33872mm"/>
            </w:pict>
          </mc:Fallback>
        </mc:AlternateContent>
      </w:r>
    </w:p>
    <w:p w14:paraId="3A191DA3" w14:textId="77777777" w:rsidR="00BB60DF" w:rsidRPr="00896046" w:rsidRDefault="00BB60DF" w:rsidP="00BB60DF">
      <w:pPr>
        <w:spacing w:after="0" w:line="200" w:lineRule="exact"/>
        <w:rPr>
          <w:rFonts w:ascii="Times New Roman" w:eastAsia="Times New Roman" w:hAnsi="Times New Roman" w:cs="Arial"/>
          <w:sz w:val="20"/>
          <w:szCs w:val="20"/>
        </w:rPr>
      </w:pPr>
    </w:p>
    <w:p w14:paraId="7092C0B1" w14:textId="77777777" w:rsidR="00BB60DF" w:rsidRPr="00896046" w:rsidRDefault="00BB60DF" w:rsidP="00BB60DF">
      <w:pPr>
        <w:spacing w:after="0" w:line="236" w:lineRule="exact"/>
        <w:rPr>
          <w:rFonts w:ascii="Times New Roman" w:eastAsia="Times New Roman" w:hAnsi="Times New Roman" w:cs="Arial"/>
          <w:sz w:val="20"/>
          <w:szCs w:val="20"/>
        </w:rPr>
      </w:pPr>
    </w:p>
    <w:p w14:paraId="56B82761" w14:textId="118C9AC6" w:rsidR="00BB60DF" w:rsidRDefault="0042446A" w:rsidP="00C739F2">
      <w:pPr>
        <w:spacing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It would be very difficult to manage the system efficiently if the jobs were not arranged with their interrelationships in mind and were not assigned to a certain branch. There would be a haphazard scenario where there were no divisions, and the success of a certain section would not be calculated. Dhaka Bank Ltd has done an excellent job with this project. Dhaka Bank Limited (DBL) has the following divisions: </w:t>
      </w:r>
    </w:p>
    <w:tbl>
      <w:tblPr>
        <w:tblW w:w="0" w:type="auto"/>
        <w:tblInd w:w="80" w:type="dxa"/>
        <w:tblLayout w:type="fixed"/>
        <w:tblCellMar>
          <w:left w:w="0" w:type="dxa"/>
          <w:right w:w="0" w:type="dxa"/>
        </w:tblCellMar>
        <w:tblLook w:val="0000" w:firstRow="0" w:lastRow="0" w:firstColumn="0" w:lastColumn="0" w:noHBand="0" w:noVBand="0"/>
      </w:tblPr>
      <w:tblGrid>
        <w:gridCol w:w="680"/>
        <w:gridCol w:w="540"/>
        <w:gridCol w:w="120"/>
        <w:gridCol w:w="100"/>
        <w:gridCol w:w="360"/>
        <w:gridCol w:w="80"/>
        <w:gridCol w:w="120"/>
        <w:gridCol w:w="540"/>
        <w:gridCol w:w="120"/>
        <w:gridCol w:w="540"/>
        <w:gridCol w:w="120"/>
        <w:gridCol w:w="240"/>
        <w:gridCol w:w="100"/>
        <w:gridCol w:w="200"/>
        <w:gridCol w:w="120"/>
        <w:gridCol w:w="340"/>
        <w:gridCol w:w="200"/>
        <w:gridCol w:w="120"/>
        <w:gridCol w:w="340"/>
        <w:gridCol w:w="200"/>
        <w:gridCol w:w="120"/>
        <w:gridCol w:w="320"/>
        <w:gridCol w:w="220"/>
        <w:gridCol w:w="120"/>
        <w:gridCol w:w="540"/>
        <w:gridCol w:w="120"/>
        <w:gridCol w:w="220"/>
        <w:gridCol w:w="320"/>
        <w:gridCol w:w="120"/>
        <w:gridCol w:w="200"/>
        <w:gridCol w:w="360"/>
        <w:gridCol w:w="120"/>
        <w:gridCol w:w="540"/>
        <w:gridCol w:w="660"/>
      </w:tblGrid>
      <w:tr w:rsidR="00BB60DF" w:rsidRPr="00896046" w14:paraId="2C5E8686" w14:textId="77777777" w:rsidTr="004C22E7">
        <w:trPr>
          <w:trHeight w:val="270"/>
        </w:trPr>
        <w:tc>
          <w:tcPr>
            <w:tcW w:w="1220" w:type="dxa"/>
            <w:gridSpan w:val="2"/>
            <w:vMerge w:val="restart"/>
            <w:shd w:val="clear" w:color="auto" w:fill="4F81BD"/>
            <w:vAlign w:val="bottom"/>
          </w:tcPr>
          <w:p w14:paraId="30BC3A64" w14:textId="77777777" w:rsidR="00BB60DF" w:rsidRPr="00896046" w:rsidRDefault="00BB60DF" w:rsidP="004C22E7">
            <w:pPr>
              <w:spacing w:after="0" w:line="0" w:lineRule="atLeast"/>
              <w:jc w:val="center"/>
              <w:rPr>
                <w:rFonts w:ascii="Calibri" w:eastAsia="Calibri" w:hAnsi="Calibri" w:cs="Arial"/>
                <w:b/>
                <w:color w:val="FFFFFF"/>
                <w:sz w:val="14"/>
                <w:szCs w:val="20"/>
              </w:rPr>
            </w:pPr>
            <w:r w:rsidRPr="00896046">
              <w:rPr>
                <w:rFonts w:ascii="Calibri" w:eastAsia="Calibri" w:hAnsi="Calibri" w:cs="Arial"/>
                <w:b/>
                <w:color w:val="FFFFFF"/>
                <w:sz w:val="14"/>
                <w:szCs w:val="20"/>
              </w:rPr>
              <w:t>Dhaka Bank</w:t>
            </w:r>
          </w:p>
        </w:tc>
        <w:tc>
          <w:tcPr>
            <w:tcW w:w="120" w:type="dxa"/>
            <w:shd w:val="clear" w:color="auto" w:fill="auto"/>
            <w:vAlign w:val="bottom"/>
          </w:tcPr>
          <w:p w14:paraId="4018E2B3"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00" w:type="dxa"/>
            <w:shd w:val="clear" w:color="auto" w:fill="4F81BD"/>
            <w:vAlign w:val="bottom"/>
          </w:tcPr>
          <w:p w14:paraId="15BDB4BD"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100" w:type="dxa"/>
            <w:gridSpan w:val="4"/>
            <w:shd w:val="clear" w:color="auto" w:fill="4F81BD"/>
            <w:vAlign w:val="bottom"/>
          </w:tcPr>
          <w:p w14:paraId="29CB639E" w14:textId="77777777" w:rsidR="00BB60DF" w:rsidRPr="00896046" w:rsidRDefault="00BB60DF" w:rsidP="004C22E7">
            <w:pPr>
              <w:spacing w:after="0" w:line="0" w:lineRule="atLeast"/>
              <w:ind w:right="5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Islamic Banking</w:t>
            </w:r>
          </w:p>
        </w:tc>
        <w:tc>
          <w:tcPr>
            <w:tcW w:w="120" w:type="dxa"/>
            <w:shd w:val="clear" w:color="auto" w:fill="auto"/>
            <w:vAlign w:val="bottom"/>
          </w:tcPr>
          <w:p w14:paraId="7AB97DA3"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900" w:type="dxa"/>
            <w:gridSpan w:val="3"/>
            <w:shd w:val="clear" w:color="auto" w:fill="4F81BD"/>
            <w:vAlign w:val="bottom"/>
          </w:tcPr>
          <w:p w14:paraId="3915BCDE" w14:textId="77777777" w:rsidR="00BB60DF" w:rsidRPr="00896046" w:rsidRDefault="00BB60DF" w:rsidP="004C22E7">
            <w:pPr>
              <w:spacing w:after="0" w:line="0" w:lineRule="atLeast"/>
              <w:ind w:left="230"/>
              <w:jc w:val="center"/>
              <w:rPr>
                <w:rFonts w:ascii="Calibri" w:eastAsia="Calibri" w:hAnsi="Calibri" w:cs="Arial"/>
                <w:b/>
                <w:color w:val="FFFFFF"/>
                <w:sz w:val="14"/>
                <w:szCs w:val="20"/>
              </w:rPr>
            </w:pPr>
            <w:r w:rsidRPr="00896046">
              <w:rPr>
                <w:rFonts w:ascii="Calibri" w:eastAsia="Calibri" w:hAnsi="Calibri" w:cs="Arial"/>
                <w:b/>
                <w:color w:val="FFFFFF"/>
                <w:sz w:val="14"/>
                <w:szCs w:val="20"/>
              </w:rPr>
              <w:t>Asset</w:t>
            </w:r>
          </w:p>
        </w:tc>
        <w:tc>
          <w:tcPr>
            <w:tcW w:w="100" w:type="dxa"/>
            <w:shd w:val="clear" w:color="auto" w:fill="4F81BD"/>
            <w:vAlign w:val="bottom"/>
          </w:tcPr>
          <w:p w14:paraId="11FB64CC"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200" w:type="dxa"/>
            <w:shd w:val="clear" w:color="auto" w:fill="4F81BD"/>
            <w:vAlign w:val="bottom"/>
          </w:tcPr>
          <w:p w14:paraId="745698E8"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39350254"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340" w:type="dxa"/>
            <w:shd w:val="clear" w:color="auto" w:fill="4F81BD"/>
            <w:vAlign w:val="bottom"/>
          </w:tcPr>
          <w:p w14:paraId="41A728B5"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200" w:type="dxa"/>
            <w:shd w:val="clear" w:color="auto" w:fill="4F81BD"/>
            <w:vAlign w:val="bottom"/>
          </w:tcPr>
          <w:p w14:paraId="44D17993"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4F81BD"/>
            <w:vAlign w:val="bottom"/>
          </w:tcPr>
          <w:p w14:paraId="3331E3BB"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340" w:type="dxa"/>
            <w:shd w:val="clear" w:color="auto" w:fill="4F81BD"/>
            <w:vAlign w:val="bottom"/>
          </w:tcPr>
          <w:p w14:paraId="1BFA42EB"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200" w:type="dxa"/>
            <w:shd w:val="clear" w:color="auto" w:fill="4F81BD"/>
            <w:vAlign w:val="bottom"/>
          </w:tcPr>
          <w:p w14:paraId="6AE5FDDF"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14493F50"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0" w:type="dxa"/>
            <w:gridSpan w:val="4"/>
            <w:vMerge w:val="restart"/>
            <w:shd w:val="clear" w:color="auto" w:fill="4F81BD"/>
            <w:vAlign w:val="bottom"/>
          </w:tcPr>
          <w:p w14:paraId="590E97BC"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Corporate Banking</w:t>
            </w:r>
          </w:p>
        </w:tc>
        <w:tc>
          <w:tcPr>
            <w:tcW w:w="120" w:type="dxa"/>
            <w:shd w:val="clear" w:color="auto" w:fill="auto"/>
            <w:vAlign w:val="bottom"/>
          </w:tcPr>
          <w:p w14:paraId="1FDFDF91"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20" w:type="dxa"/>
            <w:gridSpan w:val="5"/>
            <w:vMerge w:val="restart"/>
            <w:shd w:val="clear" w:color="auto" w:fill="4F81BD"/>
            <w:vAlign w:val="bottom"/>
          </w:tcPr>
          <w:p w14:paraId="6A90701A"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Consumer Banking</w:t>
            </w:r>
          </w:p>
        </w:tc>
        <w:tc>
          <w:tcPr>
            <w:tcW w:w="120" w:type="dxa"/>
            <w:shd w:val="clear" w:color="auto" w:fill="auto"/>
            <w:vAlign w:val="bottom"/>
          </w:tcPr>
          <w:p w14:paraId="422978A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0" w:type="dxa"/>
            <w:gridSpan w:val="2"/>
            <w:vMerge w:val="restart"/>
            <w:shd w:val="clear" w:color="auto" w:fill="4F81BD"/>
            <w:vAlign w:val="bottom"/>
          </w:tcPr>
          <w:p w14:paraId="4C066506"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Human Resources</w:t>
            </w:r>
          </w:p>
        </w:tc>
      </w:tr>
      <w:tr w:rsidR="00BB60DF" w:rsidRPr="00896046" w14:paraId="349AA41B" w14:textId="77777777" w:rsidTr="004C22E7">
        <w:trPr>
          <w:trHeight w:val="77"/>
        </w:trPr>
        <w:tc>
          <w:tcPr>
            <w:tcW w:w="1220" w:type="dxa"/>
            <w:gridSpan w:val="2"/>
            <w:vMerge/>
            <w:shd w:val="clear" w:color="auto" w:fill="4F81BD"/>
            <w:vAlign w:val="bottom"/>
          </w:tcPr>
          <w:p w14:paraId="415B995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7217B16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11FE42E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val="restart"/>
            <w:shd w:val="clear" w:color="auto" w:fill="4F81BD"/>
            <w:vAlign w:val="bottom"/>
          </w:tcPr>
          <w:p w14:paraId="625909C1" w14:textId="0716253B" w:rsidR="00BB60DF" w:rsidRPr="00896046" w:rsidRDefault="007C0786" w:rsidP="004C22E7">
            <w:pPr>
              <w:spacing w:after="0" w:line="156" w:lineRule="exact"/>
              <w:ind w:right="3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r w:rsidR="00BB60DF" w:rsidRPr="00896046">
              <w:rPr>
                <w:rFonts w:ascii="Calibri" w:eastAsia="Calibri" w:hAnsi="Calibri" w:cs="Arial"/>
                <w:b/>
                <w:color w:val="FFFFFF"/>
                <w:w w:val="99"/>
                <w:sz w:val="14"/>
                <w:szCs w:val="20"/>
              </w:rPr>
              <w:t xml:space="preserve"> &amp; SME</w:t>
            </w:r>
          </w:p>
        </w:tc>
        <w:tc>
          <w:tcPr>
            <w:tcW w:w="120" w:type="dxa"/>
            <w:shd w:val="clear" w:color="auto" w:fill="auto"/>
            <w:vAlign w:val="bottom"/>
          </w:tcPr>
          <w:p w14:paraId="0CD824A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val="restart"/>
            <w:shd w:val="clear" w:color="auto" w:fill="4F81BD"/>
            <w:vAlign w:val="bottom"/>
          </w:tcPr>
          <w:p w14:paraId="5B02F7F4" w14:textId="77777777" w:rsidR="00BB60DF" w:rsidRPr="00896046" w:rsidRDefault="00BB60DF" w:rsidP="004C22E7">
            <w:pPr>
              <w:spacing w:after="0" w:line="156" w:lineRule="exact"/>
              <w:ind w:left="11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Management</w:t>
            </w:r>
          </w:p>
        </w:tc>
        <w:tc>
          <w:tcPr>
            <w:tcW w:w="200" w:type="dxa"/>
            <w:shd w:val="clear" w:color="auto" w:fill="4F81BD"/>
            <w:vAlign w:val="bottom"/>
          </w:tcPr>
          <w:p w14:paraId="1BEF2AF4"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14F87E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val="restart"/>
            <w:shd w:val="clear" w:color="auto" w:fill="4F81BD"/>
            <w:vAlign w:val="bottom"/>
          </w:tcPr>
          <w:p w14:paraId="231DFB78" w14:textId="77777777" w:rsidR="00BB60DF" w:rsidRPr="00896046" w:rsidRDefault="00BB60DF" w:rsidP="004C22E7">
            <w:pPr>
              <w:spacing w:after="0" w:line="154" w:lineRule="exact"/>
              <w:ind w:left="130"/>
              <w:jc w:val="center"/>
              <w:rPr>
                <w:rFonts w:ascii="Calibri" w:eastAsia="Calibri" w:hAnsi="Calibri" w:cs="Arial"/>
                <w:b/>
                <w:color w:val="FFFFFF"/>
                <w:w w:val="98"/>
                <w:sz w:val="14"/>
                <w:szCs w:val="20"/>
              </w:rPr>
            </w:pPr>
            <w:r w:rsidRPr="00896046">
              <w:rPr>
                <w:rFonts w:ascii="Calibri" w:eastAsia="Calibri" w:hAnsi="Calibri" w:cs="Arial"/>
                <w:b/>
                <w:color w:val="FFFFFF"/>
                <w:w w:val="98"/>
                <w:sz w:val="14"/>
                <w:szCs w:val="20"/>
              </w:rPr>
              <w:t>CRM Division</w:t>
            </w:r>
          </w:p>
        </w:tc>
        <w:tc>
          <w:tcPr>
            <w:tcW w:w="200" w:type="dxa"/>
            <w:shd w:val="clear" w:color="auto" w:fill="4F81BD"/>
            <w:vAlign w:val="bottom"/>
          </w:tcPr>
          <w:p w14:paraId="5044EDC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7F63CF0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4"/>
            <w:vMerge/>
            <w:shd w:val="clear" w:color="auto" w:fill="4F81BD"/>
            <w:vAlign w:val="bottom"/>
          </w:tcPr>
          <w:p w14:paraId="330B100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A736C9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20" w:type="dxa"/>
            <w:gridSpan w:val="5"/>
            <w:vMerge/>
            <w:shd w:val="clear" w:color="auto" w:fill="4F81BD"/>
            <w:vAlign w:val="bottom"/>
          </w:tcPr>
          <w:p w14:paraId="491A64C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4980FE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shd w:val="clear" w:color="auto" w:fill="4F81BD"/>
            <w:vAlign w:val="bottom"/>
          </w:tcPr>
          <w:p w14:paraId="28A748A5"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2DECEE6B" w14:textId="77777777" w:rsidTr="004C22E7">
        <w:trPr>
          <w:trHeight w:val="79"/>
        </w:trPr>
        <w:tc>
          <w:tcPr>
            <w:tcW w:w="1220" w:type="dxa"/>
            <w:gridSpan w:val="2"/>
            <w:vMerge w:val="restart"/>
            <w:shd w:val="clear" w:color="auto" w:fill="4F81BD"/>
            <w:vAlign w:val="bottom"/>
          </w:tcPr>
          <w:p w14:paraId="2B966232" w14:textId="77777777" w:rsidR="00BB60DF" w:rsidRPr="00896046" w:rsidRDefault="00BB60DF" w:rsidP="004C22E7">
            <w:pPr>
              <w:spacing w:after="0" w:line="156" w:lineRule="exact"/>
              <w:jc w:val="center"/>
              <w:rPr>
                <w:rFonts w:ascii="Calibri" w:eastAsia="Calibri" w:hAnsi="Calibri" w:cs="Arial"/>
                <w:b/>
                <w:color w:val="FFFFFF"/>
                <w:w w:val="97"/>
                <w:sz w:val="14"/>
                <w:szCs w:val="20"/>
              </w:rPr>
            </w:pPr>
            <w:r w:rsidRPr="00896046">
              <w:rPr>
                <w:rFonts w:ascii="Calibri" w:eastAsia="Calibri" w:hAnsi="Calibri" w:cs="Arial"/>
                <w:b/>
                <w:color w:val="FFFFFF"/>
                <w:w w:val="97"/>
                <w:sz w:val="14"/>
                <w:szCs w:val="20"/>
              </w:rPr>
              <w:t>Training Institute</w:t>
            </w:r>
          </w:p>
        </w:tc>
        <w:tc>
          <w:tcPr>
            <w:tcW w:w="120" w:type="dxa"/>
            <w:shd w:val="clear" w:color="auto" w:fill="auto"/>
            <w:vAlign w:val="bottom"/>
          </w:tcPr>
          <w:p w14:paraId="4341EF7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538C266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shd w:val="clear" w:color="auto" w:fill="4F81BD"/>
            <w:vAlign w:val="bottom"/>
          </w:tcPr>
          <w:p w14:paraId="42AB3C6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E3816B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08CCADF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2F3AD91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7FA7F51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69725F1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63B74A1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9A1AEB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1AB981D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80" w:type="dxa"/>
            <w:gridSpan w:val="3"/>
            <w:vMerge w:val="restart"/>
            <w:shd w:val="clear" w:color="auto" w:fill="4F81BD"/>
            <w:vAlign w:val="bottom"/>
          </w:tcPr>
          <w:p w14:paraId="59B6241D" w14:textId="77777777" w:rsidR="00BB60DF" w:rsidRPr="00896046" w:rsidRDefault="00BB60DF" w:rsidP="004C22E7">
            <w:pPr>
              <w:spacing w:after="0" w:line="156" w:lineRule="exact"/>
              <w:ind w:right="23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120" w:type="dxa"/>
            <w:shd w:val="clear" w:color="auto" w:fill="auto"/>
            <w:vAlign w:val="bottom"/>
          </w:tcPr>
          <w:p w14:paraId="3B9449A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42DB1CD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40" w:type="dxa"/>
            <w:gridSpan w:val="3"/>
            <w:vMerge w:val="restart"/>
            <w:shd w:val="clear" w:color="auto" w:fill="4F81BD"/>
            <w:vAlign w:val="bottom"/>
          </w:tcPr>
          <w:p w14:paraId="6AEEE170" w14:textId="77777777" w:rsidR="00BB60DF" w:rsidRPr="00896046" w:rsidRDefault="00BB60DF" w:rsidP="004C22E7">
            <w:pPr>
              <w:spacing w:after="0" w:line="156" w:lineRule="exact"/>
              <w:ind w:left="7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360" w:type="dxa"/>
            <w:shd w:val="clear" w:color="auto" w:fill="4F81BD"/>
            <w:vAlign w:val="bottom"/>
          </w:tcPr>
          <w:p w14:paraId="694B646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C57675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val="restart"/>
            <w:shd w:val="clear" w:color="auto" w:fill="4F81BD"/>
            <w:vAlign w:val="bottom"/>
          </w:tcPr>
          <w:p w14:paraId="10231BC4" w14:textId="77777777" w:rsidR="00BB60DF" w:rsidRPr="00896046" w:rsidRDefault="00BB60DF" w:rsidP="004C22E7">
            <w:pPr>
              <w:spacing w:after="0" w:line="156" w:lineRule="exact"/>
              <w:ind w:right="2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r>
      <w:tr w:rsidR="00BB60DF" w:rsidRPr="00896046" w14:paraId="3A15A357" w14:textId="77777777" w:rsidTr="004C22E7">
        <w:trPr>
          <w:trHeight w:val="77"/>
        </w:trPr>
        <w:tc>
          <w:tcPr>
            <w:tcW w:w="1220" w:type="dxa"/>
            <w:gridSpan w:val="2"/>
            <w:vMerge/>
            <w:shd w:val="clear" w:color="auto" w:fill="4F81BD"/>
            <w:vAlign w:val="bottom"/>
          </w:tcPr>
          <w:p w14:paraId="75834BE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90385E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2734D68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3117745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740" w:type="dxa"/>
            <w:gridSpan w:val="3"/>
            <w:vMerge w:val="restart"/>
            <w:shd w:val="clear" w:color="auto" w:fill="4F81BD"/>
            <w:vAlign w:val="bottom"/>
          </w:tcPr>
          <w:p w14:paraId="6BD78313" w14:textId="77777777" w:rsidR="00BB60DF" w:rsidRPr="00896046" w:rsidRDefault="00BB60DF" w:rsidP="004C22E7">
            <w:pPr>
              <w:spacing w:after="0" w:line="154" w:lineRule="exact"/>
              <w:ind w:right="390"/>
              <w:jc w:val="center"/>
              <w:rPr>
                <w:rFonts w:ascii="Calibri" w:eastAsia="Calibri" w:hAnsi="Calibri" w:cs="Arial"/>
                <w:b/>
                <w:color w:val="FFFFFF"/>
                <w:w w:val="95"/>
                <w:sz w:val="14"/>
                <w:szCs w:val="20"/>
              </w:rPr>
            </w:pPr>
            <w:r w:rsidRPr="00896046">
              <w:rPr>
                <w:rFonts w:ascii="Calibri" w:eastAsia="Calibri" w:hAnsi="Calibri" w:cs="Arial"/>
                <w:b/>
                <w:color w:val="FFFFFF"/>
                <w:w w:val="95"/>
                <w:sz w:val="14"/>
                <w:szCs w:val="20"/>
              </w:rPr>
              <w:t>Unit</w:t>
            </w:r>
          </w:p>
        </w:tc>
        <w:tc>
          <w:tcPr>
            <w:tcW w:w="120" w:type="dxa"/>
            <w:shd w:val="clear" w:color="auto" w:fill="auto"/>
            <w:vAlign w:val="bottom"/>
          </w:tcPr>
          <w:p w14:paraId="45CC5CB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900" w:type="dxa"/>
            <w:gridSpan w:val="3"/>
            <w:vMerge w:val="restart"/>
            <w:shd w:val="clear" w:color="auto" w:fill="4F81BD"/>
            <w:vAlign w:val="bottom"/>
          </w:tcPr>
          <w:p w14:paraId="4C0D0EFA" w14:textId="77777777" w:rsidR="00BB60DF" w:rsidRPr="00896046" w:rsidRDefault="00BB60DF" w:rsidP="004C22E7">
            <w:pPr>
              <w:spacing w:after="0" w:line="154" w:lineRule="exact"/>
              <w:ind w:left="21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100" w:type="dxa"/>
            <w:shd w:val="clear" w:color="auto" w:fill="4F81BD"/>
            <w:vAlign w:val="bottom"/>
          </w:tcPr>
          <w:p w14:paraId="2C045F6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3ECC5F9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17CCD2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6BD7E13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53E882E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19F1C1B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6AA04F8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23170E8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6947AB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493501D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80" w:type="dxa"/>
            <w:gridSpan w:val="3"/>
            <w:vMerge/>
            <w:shd w:val="clear" w:color="auto" w:fill="4F81BD"/>
            <w:vAlign w:val="bottom"/>
          </w:tcPr>
          <w:p w14:paraId="11939D6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709154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628362B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40" w:type="dxa"/>
            <w:gridSpan w:val="3"/>
            <w:vMerge/>
            <w:shd w:val="clear" w:color="auto" w:fill="4F81BD"/>
            <w:vAlign w:val="bottom"/>
          </w:tcPr>
          <w:p w14:paraId="656E2F3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4F152D3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7A7361B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shd w:val="clear" w:color="auto" w:fill="4F81BD"/>
            <w:vAlign w:val="bottom"/>
          </w:tcPr>
          <w:p w14:paraId="37790DDD"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65A1AAE8" w14:textId="77777777" w:rsidTr="004C22E7">
        <w:trPr>
          <w:trHeight w:val="77"/>
        </w:trPr>
        <w:tc>
          <w:tcPr>
            <w:tcW w:w="680" w:type="dxa"/>
            <w:shd w:val="clear" w:color="auto" w:fill="4F81BD"/>
            <w:vAlign w:val="bottom"/>
          </w:tcPr>
          <w:p w14:paraId="6B28021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78E5231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9810BF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36B5DDE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7A0DA29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740" w:type="dxa"/>
            <w:gridSpan w:val="3"/>
            <w:vMerge/>
            <w:shd w:val="clear" w:color="auto" w:fill="4F81BD"/>
            <w:vAlign w:val="bottom"/>
          </w:tcPr>
          <w:p w14:paraId="7823F20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60972D4"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900" w:type="dxa"/>
            <w:gridSpan w:val="3"/>
            <w:vMerge/>
            <w:shd w:val="clear" w:color="auto" w:fill="4F81BD"/>
            <w:vAlign w:val="bottom"/>
          </w:tcPr>
          <w:p w14:paraId="0386F8F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6C0A26A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5C797F0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C0A14F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69D32C2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6550FD7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6F19051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2DE5200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4A0B13F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260AFAD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0E462F2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358C8AB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6BB37A1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5F604AE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C266BB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39001A1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53F685F4"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337DBD0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79CA8CA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6A823F2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21BD916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0080459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shd w:val="clear" w:color="auto" w:fill="4F81BD"/>
            <w:vAlign w:val="bottom"/>
          </w:tcPr>
          <w:p w14:paraId="53FB2AB1"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4C669163" w14:textId="77777777" w:rsidTr="004C22E7">
        <w:trPr>
          <w:trHeight w:val="143"/>
        </w:trPr>
        <w:tc>
          <w:tcPr>
            <w:tcW w:w="680" w:type="dxa"/>
            <w:shd w:val="clear" w:color="auto" w:fill="4F81BD"/>
            <w:vAlign w:val="bottom"/>
          </w:tcPr>
          <w:p w14:paraId="06266D16"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0B33A090"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56A3774C"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00" w:type="dxa"/>
            <w:shd w:val="clear" w:color="auto" w:fill="4F81BD"/>
            <w:vAlign w:val="bottom"/>
          </w:tcPr>
          <w:p w14:paraId="5824874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440" w:type="dxa"/>
            <w:gridSpan w:val="2"/>
            <w:shd w:val="clear" w:color="auto" w:fill="4F81BD"/>
            <w:vAlign w:val="bottom"/>
          </w:tcPr>
          <w:p w14:paraId="0C66CBD9"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5EA6EC84"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44CC75FE"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72D77CA5"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4FD5AAF2"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530BDA0F"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40" w:type="dxa"/>
            <w:shd w:val="clear" w:color="auto" w:fill="4F81BD"/>
            <w:vAlign w:val="bottom"/>
          </w:tcPr>
          <w:p w14:paraId="08B94A9E"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00" w:type="dxa"/>
            <w:shd w:val="clear" w:color="auto" w:fill="4F81BD"/>
            <w:vAlign w:val="bottom"/>
          </w:tcPr>
          <w:p w14:paraId="477048B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39A292F6"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2CECB239"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40" w:type="dxa"/>
            <w:shd w:val="clear" w:color="auto" w:fill="4F81BD"/>
            <w:vAlign w:val="bottom"/>
          </w:tcPr>
          <w:p w14:paraId="0F7DF9CB"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6EE4A65A"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54CEC115"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40" w:type="dxa"/>
            <w:shd w:val="clear" w:color="auto" w:fill="4F81BD"/>
            <w:vAlign w:val="bottom"/>
          </w:tcPr>
          <w:p w14:paraId="1AD21C2C"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098F79C9"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603FD787"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20" w:type="dxa"/>
            <w:shd w:val="clear" w:color="auto" w:fill="4F81BD"/>
            <w:vAlign w:val="bottom"/>
          </w:tcPr>
          <w:p w14:paraId="0C3C492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20" w:type="dxa"/>
            <w:shd w:val="clear" w:color="auto" w:fill="4F81BD"/>
            <w:vAlign w:val="bottom"/>
          </w:tcPr>
          <w:p w14:paraId="7FCE7730"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2EBF6479"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7F7E4F7E"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2BBC974D"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20" w:type="dxa"/>
            <w:shd w:val="clear" w:color="auto" w:fill="4F81BD"/>
            <w:vAlign w:val="bottom"/>
          </w:tcPr>
          <w:p w14:paraId="7D0528A1"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20" w:type="dxa"/>
            <w:shd w:val="clear" w:color="auto" w:fill="4F81BD"/>
            <w:vAlign w:val="bottom"/>
          </w:tcPr>
          <w:p w14:paraId="49F4A984"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4A17FEB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1592F96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60" w:type="dxa"/>
            <w:shd w:val="clear" w:color="auto" w:fill="4F81BD"/>
            <w:vAlign w:val="bottom"/>
          </w:tcPr>
          <w:p w14:paraId="42761512"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47131FAB"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43B2AB94"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660" w:type="dxa"/>
            <w:shd w:val="clear" w:color="auto" w:fill="4F81BD"/>
            <w:vAlign w:val="bottom"/>
          </w:tcPr>
          <w:p w14:paraId="386D190B" w14:textId="77777777" w:rsidR="00BB60DF" w:rsidRPr="00896046" w:rsidRDefault="00BB60DF" w:rsidP="004C22E7">
            <w:pPr>
              <w:spacing w:after="0" w:line="0" w:lineRule="atLeast"/>
              <w:rPr>
                <w:rFonts w:ascii="Times New Roman" w:eastAsia="Times New Roman" w:hAnsi="Times New Roman" w:cs="Arial"/>
                <w:sz w:val="12"/>
                <w:szCs w:val="20"/>
              </w:rPr>
            </w:pPr>
          </w:p>
        </w:tc>
      </w:tr>
      <w:tr w:rsidR="00BB60DF" w:rsidRPr="00896046" w14:paraId="3A4120DA" w14:textId="77777777" w:rsidTr="004C22E7">
        <w:trPr>
          <w:trHeight w:val="120"/>
        </w:trPr>
        <w:tc>
          <w:tcPr>
            <w:tcW w:w="680" w:type="dxa"/>
            <w:shd w:val="clear" w:color="auto" w:fill="auto"/>
            <w:vAlign w:val="bottom"/>
          </w:tcPr>
          <w:p w14:paraId="15E46D5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77445FE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1520EA75"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00" w:type="dxa"/>
            <w:shd w:val="clear" w:color="auto" w:fill="auto"/>
            <w:vAlign w:val="bottom"/>
          </w:tcPr>
          <w:p w14:paraId="2ACF3896"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440" w:type="dxa"/>
            <w:gridSpan w:val="2"/>
            <w:shd w:val="clear" w:color="auto" w:fill="auto"/>
            <w:vAlign w:val="bottom"/>
          </w:tcPr>
          <w:p w14:paraId="6ABAA12A"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14C5BDD3"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010FFAE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5D19530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2F93D91D"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55FD0619"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40" w:type="dxa"/>
            <w:shd w:val="clear" w:color="auto" w:fill="auto"/>
            <w:vAlign w:val="bottom"/>
          </w:tcPr>
          <w:p w14:paraId="66DFE1B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00" w:type="dxa"/>
            <w:shd w:val="clear" w:color="auto" w:fill="auto"/>
            <w:vAlign w:val="bottom"/>
          </w:tcPr>
          <w:p w14:paraId="35E42F1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0DF00D0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4D30A6CD"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40" w:type="dxa"/>
            <w:shd w:val="clear" w:color="auto" w:fill="auto"/>
            <w:vAlign w:val="bottom"/>
          </w:tcPr>
          <w:p w14:paraId="5E7BD77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5005FDF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10EDEC97"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40" w:type="dxa"/>
            <w:shd w:val="clear" w:color="auto" w:fill="auto"/>
            <w:vAlign w:val="bottom"/>
          </w:tcPr>
          <w:p w14:paraId="129A253D"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3E935A7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3602881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20" w:type="dxa"/>
            <w:shd w:val="clear" w:color="auto" w:fill="auto"/>
            <w:vAlign w:val="bottom"/>
          </w:tcPr>
          <w:p w14:paraId="1A2C5DD6"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20" w:type="dxa"/>
            <w:shd w:val="clear" w:color="auto" w:fill="auto"/>
            <w:vAlign w:val="bottom"/>
          </w:tcPr>
          <w:p w14:paraId="33188F0B"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50346A9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05EA1BA5"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013334E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20" w:type="dxa"/>
            <w:shd w:val="clear" w:color="auto" w:fill="auto"/>
            <w:vAlign w:val="bottom"/>
          </w:tcPr>
          <w:p w14:paraId="2482337A"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20" w:type="dxa"/>
            <w:shd w:val="clear" w:color="auto" w:fill="auto"/>
            <w:vAlign w:val="bottom"/>
          </w:tcPr>
          <w:p w14:paraId="31FD9ED2"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69C2B8EA"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6E3CCA4D"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60" w:type="dxa"/>
            <w:shd w:val="clear" w:color="auto" w:fill="auto"/>
            <w:vAlign w:val="bottom"/>
          </w:tcPr>
          <w:p w14:paraId="2D29D3AD"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38AA564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79BDF2F5"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660" w:type="dxa"/>
            <w:shd w:val="clear" w:color="auto" w:fill="auto"/>
            <w:vAlign w:val="bottom"/>
          </w:tcPr>
          <w:p w14:paraId="071E8E2E" w14:textId="77777777" w:rsidR="00BB60DF" w:rsidRPr="00896046" w:rsidRDefault="00BB60DF" w:rsidP="004C22E7">
            <w:pPr>
              <w:spacing w:after="0" w:line="0" w:lineRule="atLeast"/>
              <w:rPr>
                <w:rFonts w:ascii="Times New Roman" w:eastAsia="Times New Roman" w:hAnsi="Times New Roman" w:cs="Arial"/>
                <w:sz w:val="10"/>
                <w:szCs w:val="20"/>
              </w:rPr>
            </w:pPr>
          </w:p>
        </w:tc>
      </w:tr>
      <w:tr w:rsidR="00BB60DF" w:rsidRPr="00896046" w14:paraId="61521D29" w14:textId="77777777" w:rsidTr="004C22E7">
        <w:trPr>
          <w:trHeight w:val="270"/>
        </w:trPr>
        <w:tc>
          <w:tcPr>
            <w:tcW w:w="680" w:type="dxa"/>
            <w:shd w:val="clear" w:color="auto" w:fill="4F81BD"/>
            <w:vAlign w:val="bottom"/>
          </w:tcPr>
          <w:p w14:paraId="6F961020"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540" w:type="dxa"/>
            <w:shd w:val="clear" w:color="auto" w:fill="4F81BD"/>
            <w:vAlign w:val="bottom"/>
          </w:tcPr>
          <w:p w14:paraId="6AF5A005"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6C08DE85"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00" w:type="dxa"/>
            <w:shd w:val="clear" w:color="auto" w:fill="4F81BD"/>
            <w:vAlign w:val="bottom"/>
          </w:tcPr>
          <w:p w14:paraId="2B4D742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100" w:type="dxa"/>
            <w:gridSpan w:val="4"/>
            <w:shd w:val="clear" w:color="auto" w:fill="4F81BD"/>
            <w:vAlign w:val="bottom"/>
          </w:tcPr>
          <w:p w14:paraId="556DBBEE" w14:textId="77777777" w:rsidR="00BB60DF" w:rsidRPr="00896046" w:rsidRDefault="00BB60DF" w:rsidP="004C22E7">
            <w:pPr>
              <w:spacing w:after="0" w:line="0" w:lineRule="atLeast"/>
              <w:ind w:right="5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Business</w:t>
            </w:r>
          </w:p>
        </w:tc>
        <w:tc>
          <w:tcPr>
            <w:tcW w:w="120" w:type="dxa"/>
            <w:shd w:val="clear" w:color="auto" w:fill="auto"/>
            <w:vAlign w:val="bottom"/>
          </w:tcPr>
          <w:p w14:paraId="6DCF896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900" w:type="dxa"/>
            <w:gridSpan w:val="3"/>
            <w:vMerge w:val="restart"/>
            <w:shd w:val="clear" w:color="auto" w:fill="4F81BD"/>
            <w:vAlign w:val="bottom"/>
          </w:tcPr>
          <w:p w14:paraId="4DD71C7E" w14:textId="77777777" w:rsidR="00BB60DF" w:rsidRPr="00896046" w:rsidRDefault="00BB60DF" w:rsidP="004C22E7">
            <w:pPr>
              <w:spacing w:after="0" w:line="0" w:lineRule="atLeast"/>
              <w:ind w:left="230"/>
              <w:jc w:val="center"/>
              <w:rPr>
                <w:rFonts w:ascii="Calibri" w:eastAsia="Calibri" w:hAnsi="Calibri" w:cs="Arial"/>
                <w:b/>
                <w:color w:val="FFFFFF"/>
                <w:w w:val="96"/>
                <w:sz w:val="14"/>
                <w:szCs w:val="20"/>
              </w:rPr>
            </w:pPr>
            <w:r w:rsidRPr="00896046">
              <w:rPr>
                <w:rFonts w:ascii="Calibri" w:eastAsia="Calibri" w:hAnsi="Calibri" w:cs="Arial"/>
                <w:b/>
                <w:color w:val="FFFFFF"/>
                <w:w w:val="96"/>
                <w:sz w:val="14"/>
                <w:szCs w:val="20"/>
              </w:rPr>
              <w:t>Finance &amp;</w:t>
            </w:r>
          </w:p>
        </w:tc>
        <w:tc>
          <w:tcPr>
            <w:tcW w:w="100" w:type="dxa"/>
            <w:shd w:val="clear" w:color="auto" w:fill="4F81BD"/>
            <w:vAlign w:val="bottom"/>
          </w:tcPr>
          <w:p w14:paraId="506CF32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200" w:type="dxa"/>
            <w:shd w:val="clear" w:color="auto" w:fill="4F81BD"/>
            <w:vAlign w:val="bottom"/>
          </w:tcPr>
          <w:p w14:paraId="7EB8EFCA"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17D4034F"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000" w:type="dxa"/>
            <w:gridSpan w:val="4"/>
            <w:vMerge w:val="restart"/>
            <w:shd w:val="clear" w:color="auto" w:fill="4F81BD"/>
            <w:vAlign w:val="bottom"/>
          </w:tcPr>
          <w:p w14:paraId="3B8FA8F8" w14:textId="77777777" w:rsidR="00BB60DF" w:rsidRPr="00896046" w:rsidRDefault="00BB60DF" w:rsidP="004C22E7">
            <w:pPr>
              <w:spacing w:after="0" w:line="0" w:lineRule="atLeast"/>
              <w:ind w:left="130"/>
              <w:jc w:val="center"/>
              <w:rPr>
                <w:rFonts w:ascii="Calibri" w:eastAsia="Calibri" w:hAnsi="Calibri" w:cs="Arial"/>
                <w:b/>
                <w:color w:val="FFFFFF"/>
                <w:w w:val="97"/>
                <w:sz w:val="14"/>
                <w:szCs w:val="20"/>
              </w:rPr>
            </w:pPr>
            <w:r w:rsidRPr="00896046">
              <w:rPr>
                <w:rFonts w:ascii="Calibri" w:eastAsia="Calibri" w:hAnsi="Calibri" w:cs="Arial"/>
                <w:b/>
                <w:color w:val="FFFFFF"/>
                <w:w w:val="97"/>
                <w:sz w:val="14"/>
                <w:szCs w:val="20"/>
              </w:rPr>
              <w:t>Research &amp;</w:t>
            </w:r>
          </w:p>
        </w:tc>
        <w:tc>
          <w:tcPr>
            <w:tcW w:w="200" w:type="dxa"/>
            <w:shd w:val="clear" w:color="auto" w:fill="4F81BD"/>
            <w:vAlign w:val="bottom"/>
          </w:tcPr>
          <w:p w14:paraId="1151FF93"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11C656D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0" w:type="dxa"/>
            <w:gridSpan w:val="4"/>
            <w:vMerge w:val="restart"/>
            <w:shd w:val="clear" w:color="auto" w:fill="4F81BD"/>
            <w:vAlign w:val="bottom"/>
          </w:tcPr>
          <w:p w14:paraId="00FE1E92"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General Services</w:t>
            </w:r>
          </w:p>
        </w:tc>
        <w:tc>
          <w:tcPr>
            <w:tcW w:w="120" w:type="dxa"/>
            <w:shd w:val="clear" w:color="auto" w:fill="auto"/>
            <w:vAlign w:val="bottom"/>
          </w:tcPr>
          <w:p w14:paraId="2FE77DD0"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220" w:type="dxa"/>
            <w:shd w:val="clear" w:color="auto" w:fill="4F81BD"/>
            <w:vAlign w:val="bottom"/>
          </w:tcPr>
          <w:p w14:paraId="5ED265EF"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000" w:type="dxa"/>
            <w:gridSpan w:val="4"/>
            <w:vMerge w:val="restart"/>
            <w:shd w:val="clear" w:color="auto" w:fill="4F81BD"/>
            <w:vAlign w:val="bottom"/>
          </w:tcPr>
          <w:p w14:paraId="489D7134" w14:textId="77777777" w:rsidR="00BB60DF" w:rsidRPr="00896046" w:rsidRDefault="00BB60DF" w:rsidP="004C22E7">
            <w:pPr>
              <w:spacing w:after="0" w:line="0" w:lineRule="atLeast"/>
              <w:ind w:right="150"/>
              <w:jc w:val="center"/>
              <w:rPr>
                <w:rFonts w:ascii="Calibri" w:eastAsia="Calibri" w:hAnsi="Calibri" w:cs="Arial"/>
                <w:b/>
                <w:color w:val="FFFFFF"/>
                <w:sz w:val="14"/>
                <w:szCs w:val="20"/>
              </w:rPr>
            </w:pPr>
            <w:r w:rsidRPr="00896046">
              <w:rPr>
                <w:rFonts w:ascii="Calibri" w:eastAsia="Calibri" w:hAnsi="Calibri" w:cs="Arial"/>
                <w:b/>
                <w:color w:val="FFFFFF"/>
                <w:sz w:val="14"/>
                <w:szCs w:val="20"/>
              </w:rPr>
              <w:t>Cards &amp; ADC</w:t>
            </w:r>
          </w:p>
        </w:tc>
        <w:tc>
          <w:tcPr>
            <w:tcW w:w="120" w:type="dxa"/>
            <w:shd w:val="clear" w:color="auto" w:fill="auto"/>
            <w:vAlign w:val="bottom"/>
          </w:tcPr>
          <w:p w14:paraId="5B0CC549"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0" w:type="dxa"/>
            <w:gridSpan w:val="2"/>
            <w:vMerge w:val="restart"/>
            <w:shd w:val="clear" w:color="auto" w:fill="4F81BD"/>
            <w:vAlign w:val="bottom"/>
          </w:tcPr>
          <w:p w14:paraId="13F962DB" w14:textId="77777777" w:rsidR="00BB60DF" w:rsidRPr="00896046" w:rsidRDefault="00BB60DF" w:rsidP="004C22E7">
            <w:pPr>
              <w:spacing w:after="0" w:line="0" w:lineRule="atLeast"/>
              <w:ind w:right="2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Cards &amp; Business</w:t>
            </w:r>
          </w:p>
        </w:tc>
      </w:tr>
      <w:tr w:rsidR="00BB60DF" w:rsidRPr="00896046" w14:paraId="6063A8AE" w14:textId="77777777" w:rsidTr="004C22E7">
        <w:trPr>
          <w:trHeight w:val="77"/>
        </w:trPr>
        <w:tc>
          <w:tcPr>
            <w:tcW w:w="1220" w:type="dxa"/>
            <w:gridSpan w:val="2"/>
            <w:vMerge w:val="restart"/>
            <w:shd w:val="clear" w:color="auto" w:fill="4F81BD"/>
            <w:vAlign w:val="bottom"/>
          </w:tcPr>
          <w:p w14:paraId="2635912D" w14:textId="1F971F8E" w:rsidR="00BB60DF" w:rsidRPr="00896046" w:rsidRDefault="007C0786" w:rsidP="004C22E7">
            <w:pPr>
              <w:spacing w:after="0" w:line="154" w:lineRule="exac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Reconciliation</w:t>
            </w:r>
            <w:r w:rsidR="00BB60DF" w:rsidRPr="00896046">
              <w:rPr>
                <w:rFonts w:ascii="Calibri" w:eastAsia="Calibri" w:hAnsi="Calibri" w:cs="Arial"/>
                <w:b/>
                <w:color w:val="FFFFFF"/>
                <w:w w:val="99"/>
                <w:sz w:val="14"/>
                <w:szCs w:val="20"/>
              </w:rPr>
              <w:t xml:space="preserve"> Unit</w:t>
            </w:r>
          </w:p>
        </w:tc>
        <w:tc>
          <w:tcPr>
            <w:tcW w:w="120" w:type="dxa"/>
            <w:shd w:val="clear" w:color="auto" w:fill="auto"/>
            <w:vAlign w:val="bottom"/>
          </w:tcPr>
          <w:p w14:paraId="700F38A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12FE09B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val="restart"/>
            <w:shd w:val="clear" w:color="auto" w:fill="4F81BD"/>
            <w:vAlign w:val="bottom"/>
          </w:tcPr>
          <w:p w14:paraId="36C73BE5" w14:textId="77777777" w:rsidR="00BB60DF" w:rsidRPr="00896046" w:rsidRDefault="00BB60DF" w:rsidP="004C22E7">
            <w:pPr>
              <w:spacing w:after="0" w:line="156" w:lineRule="exact"/>
              <w:ind w:right="30"/>
              <w:jc w:val="center"/>
              <w:rPr>
                <w:rFonts w:ascii="Calibri" w:eastAsia="Calibri" w:hAnsi="Calibri" w:cs="Arial"/>
                <w:b/>
                <w:color w:val="FFFFFF"/>
                <w:w w:val="98"/>
                <w:sz w:val="14"/>
                <w:szCs w:val="20"/>
              </w:rPr>
            </w:pPr>
            <w:r w:rsidRPr="00896046">
              <w:rPr>
                <w:rFonts w:ascii="Calibri" w:eastAsia="Calibri" w:hAnsi="Calibri" w:cs="Arial"/>
                <w:b/>
                <w:color w:val="FFFFFF"/>
                <w:w w:val="98"/>
                <w:sz w:val="14"/>
                <w:szCs w:val="20"/>
              </w:rPr>
              <w:t>Operations</w:t>
            </w:r>
          </w:p>
        </w:tc>
        <w:tc>
          <w:tcPr>
            <w:tcW w:w="120" w:type="dxa"/>
            <w:shd w:val="clear" w:color="auto" w:fill="auto"/>
            <w:vAlign w:val="bottom"/>
          </w:tcPr>
          <w:p w14:paraId="1451A38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900" w:type="dxa"/>
            <w:gridSpan w:val="3"/>
            <w:vMerge/>
            <w:shd w:val="clear" w:color="auto" w:fill="4F81BD"/>
            <w:vAlign w:val="bottom"/>
          </w:tcPr>
          <w:p w14:paraId="1AFC062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5184ED4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738F478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AB71F1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3E309FA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6A6AA66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87DE51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4"/>
            <w:vMerge/>
            <w:shd w:val="clear" w:color="auto" w:fill="4F81BD"/>
            <w:vAlign w:val="bottom"/>
          </w:tcPr>
          <w:p w14:paraId="30CA043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10F69B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5756BDB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35B8C61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C94F59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shd w:val="clear" w:color="auto" w:fill="4F81BD"/>
            <w:vAlign w:val="bottom"/>
          </w:tcPr>
          <w:p w14:paraId="499E7E64"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43C86265" w14:textId="77777777" w:rsidTr="004C22E7">
        <w:trPr>
          <w:trHeight w:val="79"/>
        </w:trPr>
        <w:tc>
          <w:tcPr>
            <w:tcW w:w="1220" w:type="dxa"/>
            <w:gridSpan w:val="2"/>
            <w:vMerge/>
            <w:shd w:val="clear" w:color="auto" w:fill="4F81BD"/>
            <w:vAlign w:val="bottom"/>
          </w:tcPr>
          <w:p w14:paraId="6A4AF9B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959FD6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6C5A324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shd w:val="clear" w:color="auto" w:fill="4F81BD"/>
            <w:vAlign w:val="bottom"/>
          </w:tcPr>
          <w:p w14:paraId="5B48996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B32C25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5"/>
            <w:vMerge w:val="restart"/>
            <w:shd w:val="clear" w:color="auto" w:fill="4F81BD"/>
            <w:vAlign w:val="bottom"/>
          </w:tcPr>
          <w:p w14:paraId="355651FB" w14:textId="77777777" w:rsidR="00BB60DF" w:rsidRPr="00896046" w:rsidRDefault="00BB60DF" w:rsidP="004C22E7">
            <w:pPr>
              <w:spacing w:after="0" w:line="156" w:lineRule="exac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Accounts Division</w:t>
            </w:r>
          </w:p>
        </w:tc>
        <w:tc>
          <w:tcPr>
            <w:tcW w:w="120" w:type="dxa"/>
            <w:shd w:val="clear" w:color="auto" w:fill="auto"/>
            <w:vAlign w:val="bottom"/>
          </w:tcPr>
          <w:p w14:paraId="4B93E3D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5"/>
            <w:vMerge w:val="restart"/>
            <w:shd w:val="clear" w:color="auto" w:fill="4F81BD"/>
            <w:vAlign w:val="bottom"/>
          </w:tcPr>
          <w:p w14:paraId="0399CC1D" w14:textId="77777777" w:rsidR="00BB60DF" w:rsidRPr="00896046" w:rsidRDefault="00BB60DF" w:rsidP="004C22E7">
            <w:pPr>
              <w:spacing w:after="0" w:line="156" w:lineRule="exact"/>
              <w:jc w:val="center"/>
              <w:rPr>
                <w:rFonts w:ascii="Calibri" w:eastAsia="Calibri" w:hAnsi="Calibri" w:cs="Arial"/>
                <w:b/>
                <w:color w:val="FFFFFF"/>
                <w:sz w:val="14"/>
                <w:szCs w:val="20"/>
              </w:rPr>
            </w:pPr>
            <w:r w:rsidRPr="00896046">
              <w:rPr>
                <w:rFonts w:ascii="Calibri" w:eastAsia="Calibri" w:hAnsi="Calibri" w:cs="Arial"/>
                <w:b/>
                <w:color w:val="FFFFFF"/>
                <w:sz w:val="14"/>
                <w:szCs w:val="20"/>
              </w:rPr>
              <w:t>Development Unit</w:t>
            </w:r>
          </w:p>
        </w:tc>
        <w:tc>
          <w:tcPr>
            <w:tcW w:w="120" w:type="dxa"/>
            <w:shd w:val="clear" w:color="auto" w:fill="auto"/>
            <w:vAlign w:val="bottom"/>
          </w:tcPr>
          <w:p w14:paraId="3E382FC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0C8EBF5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80" w:type="dxa"/>
            <w:gridSpan w:val="3"/>
            <w:vMerge w:val="restart"/>
            <w:shd w:val="clear" w:color="auto" w:fill="4F81BD"/>
            <w:vAlign w:val="bottom"/>
          </w:tcPr>
          <w:p w14:paraId="5B4E32DB" w14:textId="77777777" w:rsidR="00BB60DF" w:rsidRPr="00896046" w:rsidRDefault="00BB60DF" w:rsidP="004C22E7">
            <w:pPr>
              <w:spacing w:after="0" w:line="156" w:lineRule="exact"/>
              <w:ind w:right="23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120" w:type="dxa"/>
            <w:shd w:val="clear" w:color="auto" w:fill="auto"/>
            <w:vAlign w:val="bottom"/>
          </w:tcPr>
          <w:p w14:paraId="6201F0B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20" w:type="dxa"/>
            <w:gridSpan w:val="5"/>
            <w:vMerge w:val="restart"/>
            <w:shd w:val="clear" w:color="auto" w:fill="4F81BD"/>
            <w:vAlign w:val="bottom"/>
          </w:tcPr>
          <w:p w14:paraId="7F7DAC85" w14:textId="77777777" w:rsidR="00BB60DF" w:rsidRPr="00896046" w:rsidRDefault="00BB60DF" w:rsidP="004C22E7">
            <w:pPr>
              <w:spacing w:after="0" w:line="156" w:lineRule="exact"/>
              <w:jc w:val="center"/>
              <w:rPr>
                <w:rFonts w:ascii="Calibri" w:eastAsia="Calibri" w:hAnsi="Calibri" w:cs="Arial"/>
                <w:b/>
                <w:color w:val="FFFFFF"/>
                <w:sz w:val="14"/>
                <w:szCs w:val="20"/>
              </w:rPr>
            </w:pPr>
            <w:r w:rsidRPr="00896046">
              <w:rPr>
                <w:rFonts w:ascii="Calibri" w:eastAsia="Calibri" w:hAnsi="Calibri" w:cs="Arial"/>
                <w:b/>
                <w:color w:val="FFFFFF"/>
                <w:sz w:val="14"/>
                <w:szCs w:val="20"/>
              </w:rPr>
              <w:t>Operations Unit</w:t>
            </w:r>
          </w:p>
        </w:tc>
        <w:tc>
          <w:tcPr>
            <w:tcW w:w="120" w:type="dxa"/>
            <w:shd w:val="clear" w:color="auto" w:fill="auto"/>
            <w:vAlign w:val="bottom"/>
          </w:tcPr>
          <w:p w14:paraId="1350620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val="restart"/>
            <w:shd w:val="clear" w:color="auto" w:fill="4F81BD"/>
            <w:vAlign w:val="bottom"/>
          </w:tcPr>
          <w:p w14:paraId="0DCE70C1" w14:textId="77777777" w:rsidR="00BB60DF" w:rsidRPr="00896046" w:rsidRDefault="00BB60DF" w:rsidP="004C22E7">
            <w:pPr>
              <w:spacing w:after="0" w:line="156" w:lineRule="exact"/>
              <w:jc w:val="center"/>
              <w:rPr>
                <w:rFonts w:ascii="Calibri" w:eastAsia="Calibri" w:hAnsi="Calibri" w:cs="Arial"/>
                <w:b/>
                <w:color w:val="FFFFFF"/>
                <w:w w:val="95"/>
                <w:sz w:val="14"/>
                <w:szCs w:val="20"/>
              </w:rPr>
            </w:pPr>
            <w:r w:rsidRPr="00896046">
              <w:rPr>
                <w:rFonts w:ascii="Calibri" w:eastAsia="Calibri" w:hAnsi="Calibri" w:cs="Arial"/>
                <w:b/>
                <w:color w:val="FFFFFF"/>
                <w:w w:val="95"/>
                <w:sz w:val="14"/>
                <w:szCs w:val="20"/>
              </w:rPr>
              <w:t>Unit</w:t>
            </w:r>
          </w:p>
        </w:tc>
      </w:tr>
      <w:tr w:rsidR="00BB60DF" w:rsidRPr="00896046" w14:paraId="252649D0" w14:textId="77777777" w:rsidTr="004C22E7">
        <w:trPr>
          <w:trHeight w:val="77"/>
        </w:trPr>
        <w:tc>
          <w:tcPr>
            <w:tcW w:w="680" w:type="dxa"/>
            <w:shd w:val="clear" w:color="auto" w:fill="4F81BD"/>
            <w:vAlign w:val="bottom"/>
          </w:tcPr>
          <w:p w14:paraId="7973A51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649057F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08C647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74F6339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val="restart"/>
            <w:shd w:val="clear" w:color="auto" w:fill="4F81BD"/>
            <w:vAlign w:val="bottom"/>
          </w:tcPr>
          <w:p w14:paraId="24262151" w14:textId="77777777" w:rsidR="00BB60DF" w:rsidRPr="00896046" w:rsidRDefault="00BB60DF" w:rsidP="004C22E7">
            <w:pPr>
              <w:spacing w:after="0" w:line="154" w:lineRule="exact"/>
              <w:ind w:right="5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120" w:type="dxa"/>
            <w:shd w:val="clear" w:color="auto" w:fill="auto"/>
            <w:vAlign w:val="bottom"/>
          </w:tcPr>
          <w:p w14:paraId="65D8E4D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5"/>
            <w:vMerge/>
            <w:shd w:val="clear" w:color="auto" w:fill="4F81BD"/>
            <w:vAlign w:val="bottom"/>
          </w:tcPr>
          <w:p w14:paraId="4CCFB95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806F38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5"/>
            <w:vMerge/>
            <w:shd w:val="clear" w:color="auto" w:fill="4F81BD"/>
            <w:vAlign w:val="bottom"/>
          </w:tcPr>
          <w:p w14:paraId="1DB9A4F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75F960A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7AFED6B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80" w:type="dxa"/>
            <w:gridSpan w:val="3"/>
            <w:vMerge/>
            <w:shd w:val="clear" w:color="auto" w:fill="4F81BD"/>
            <w:vAlign w:val="bottom"/>
          </w:tcPr>
          <w:p w14:paraId="1D800CB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474810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20" w:type="dxa"/>
            <w:gridSpan w:val="5"/>
            <w:vMerge/>
            <w:shd w:val="clear" w:color="auto" w:fill="4F81BD"/>
            <w:vAlign w:val="bottom"/>
          </w:tcPr>
          <w:p w14:paraId="1487AEE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44CE1C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shd w:val="clear" w:color="auto" w:fill="4F81BD"/>
            <w:vAlign w:val="bottom"/>
          </w:tcPr>
          <w:p w14:paraId="047F5D2D"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52BD4345" w14:textId="77777777" w:rsidTr="004C22E7">
        <w:trPr>
          <w:trHeight w:val="77"/>
        </w:trPr>
        <w:tc>
          <w:tcPr>
            <w:tcW w:w="680" w:type="dxa"/>
            <w:shd w:val="clear" w:color="auto" w:fill="4F81BD"/>
            <w:vAlign w:val="bottom"/>
          </w:tcPr>
          <w:p w14:paraId="48EA687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63B63DA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168E24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0FBD7BC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shd w:val="clear" w:color="auto" w:fill="4F81BD"/>
            <w:vAlign w:val="bottom"/>
          </w:tcPr>
          <w:p w14:paraId="7341A3A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82F55B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0AF9366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15A9329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40" w:type="dxa"/>
            <w:shd w:val="clear" w:color="auto" w:fill="4F81BD"/>
            <w:vAlign w:val="bottom"/>
          </w:tcPr>
          <w:p w14:paraId="17057EA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48D98DC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5D222BA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02F2276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1EDF2E1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72F798E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1FB2768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1C7A800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228F262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8B66454"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3833C80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358D826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10D02BF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1D33835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C41731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55E85FA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4EAAECB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0E47771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66B105B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3036606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11D3E7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49F2160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shd w:val="clear" w:color="auto" w:fill="4F81BD"/>
            <w:vAlign w:val="bottom"/>
          </w:tcPr>
          <w:p w14:paraId="6744BAC0"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5925A394" w14:textId="77777777" w:rsidTr="004C22E7">
        <w:trPr>
          <w:trHeight w:val="143"/>
        </w:trPr>
        <w:tc>
          <w:tcPr>
            <w:tcW w:w="680" w:type="dxa"/>
            <w:shd w:val="clear" w:color="auto" w:fill="4F81BD"/>
            <w:vAlign w:val="bottom"/>
          </w:tcPr>
          <w:p w14:paraId="41CAA102"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158F95A2"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406C1B67"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00" w:type="dxa"/>
            <w:shd w:val="clear" w:color="auto" w:fill="4F81BD"/>
            <w:vAlign w:val="bottom"/>
          </w:tcPr>
          <w:p w14:paraId="0E641710"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60" w:type="dxa"/>
            <w:shd w:val="clear" w:color="auto" w:fill="4F81BD"/>
            <w:vAlign w:val="bottom"/>
          </w:tcPr>
          <w:p w14:paraId="30D56FB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80" w:type="dxa"/>
            <w:shd w:val="clear" w:color="auto" w:fill="4F81BD"/>
            <w:vAlign w:val="bottom"/>
          </w:tcPr>
          <w:p w14:paraId="072BB47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32B641A5"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150134AE"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6A4EB39A"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684D043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6DA7BA0C"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40" w:type="dxa"/>
            <w:shd w:val="clear" w:color="auto" w:fill="4F81BD"/>
            <w:vAlign w:val="bottom"/>
          </w:tcPr>
          <w:p w14:paraId="5699592A"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00" w:type="dxa"/>
            <w:shd w:val="clear" w:color="auto" w:fill="4F81BD"/>
            <w:vAlign w:val="bottom"/>
          </w:tcPr>
          <w:p w14:paraId="53FE955F"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68B533AD"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0A8C6FB5"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gridSpan w:val="2"/>
            <w:shd w:val="clear" w:color="auto" w:fill="4F81BD"/>
            <w:vAlign w:val="bottom"/>
          </w:tcPr>
          <w:p w14:paraId="48A62FE5"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2A88466D"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40" w:type="dxa"/>
            <w:shd w:val="clear" w:color="auto" w:fill="4F81BD"/>
            <w:vAlign w:val="bottom"/>
          </w:tcPr>
          <w:p w14:paraId="49027C1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7F5F7CE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0D47C87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20" w:type="dxa"/>
            <w:shd w:val="clear" w:color="auto" w:fill="4F81BD"/>
            <w:vAlign w:val="bottom"/>
          </w:tcPr>
          <w:p w14:paraId="15E2648F"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20" w:type="dxa"/>
            <w:shd w:val="clear" w:color="auto" w:fill="4F81BD"/>
            <w:vAlign w:val="bottom"/>
          </w:tcPr>
          <w:p w14:paraId="293887EF"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78C3A85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051D6374"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537D10D0"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gridSpan w:val="2"/>
            <w:shd w:val="clear" w:color="auto" w:fill="4F81BD"/>
            <w:vAlign w:val="bottom"/>
          </w:tcPr>
          <w:p w14:paraId="7FFAD3D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549D44CE"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60" w:type="dxa"/>
            <w:gridSpan w:val="2"/>
            <w:shd w:val="clear" w:color="auto" w:fill="4F81BD"/>
            <w:vAlign w:val="bottom"/>
          </w:tcPr>
          <w:p w14:paraId="3065761E"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3F712A3A"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736DB7ED"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660" w:type="dxa"/>
            <w:shd w:val="clear" w:color="auto" w:fill="4F81BD"/>
            <w:vAlign w:val="bottom"/>
          </w:tcPr>
          <w:p w14:paraId="5335FC87" w14:textId="77777777" w:rsidR="00BB60DF" w:rsidRPr="00896046" w:rsidRDefault="00BB60DF" w:rsidP="004C22E7">
            <w:pPr>
              <w:spacing w:after="0" w:line="0" w:lineRule="atLeast"/>
              <w:rPr>
                <w:rFonts w:ascii="Times New Roman" w:eastAsia="Times New Roman" w:hAnsi="Times New Roman" w:cs="Arial"/>
                <w:sz w:val="12"/>
                <w:szCs w:val="20"/>
              </w:rPr>
            </w:pPr>
          </w:p>
        </w:tc>
      </w:tr>
      <w:tr w:rsidR="00BB60DF" w:rsidRPr="00896046" w14:paraId="1DE63884" w14:textId="77777777" w:rsidTr="004C22E7">
        <w:trPr>
          <w:trHeight w:val="120"/>
        </w:trPr>
        <w:tc>
          <w:tcPr>
            <w:tcW w:w="680" w:type="dxa"/>
            <w:shd w:val="clear" w:color="auto" w:fill="auto"/>
            <w:vAlign w:val="bottom"/>
          </w:tcPr>
          <w:p w14:paraId="14014B1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760" w:type="dxa"/>
            <w:gridSpan w:val="3"/>
            <w:shd w:val="clear" w:color="auto" w:fill="auto"/>
            <w:vAlign w:val="bottom"/>
          </w:tcPr>
          <w:p w14:paraId="10AB9C63"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60" w:type="dxa"/>
            <w:shd w:val="clear" w:color="auto" w:fill="auto"/>
            <w:vAlign w:val="bottom"/>
          </w:tcPr>
          <w:p w14:paraId="229B3751"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80" w:type="dxa"/>
            <w:shd w:val="clear" w:color="auto" w:fill="auto"/>
            <w:vAlign w:val="bottom"/>
          </w:tcPr>
          <w:p w14:paraId="37A5DE7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715546D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6F8C63E0"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77E06F40"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7818D339"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6B6C1DFA"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40" w:type="dxa"/>
            <w:shd w:val="clear" w:color="auto" w:fill="auto"/>
            <w:vAlign w:val="bottom"/>
          </w:tcPr>
          <w:p w14:paraId="2DC6EBCB"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00" w:type="dxa"/>
            <w:shd w:val="clear" w:color="auto" w:fill="auto"/>
            <w:vAlign w:val="bottom"/>
          </w:tcPr>
          <w:p w14:paraId="43509AD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065130FB"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73D0BED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gridSpan w:val="2"/>
            <w:shd w:val="clear" w:color="auto" w:fill="auto"/>
            <w:vAlign w:val="bottom"/>
          </w:tcPr>
          <w:p w14:paraId="2A36E82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1775A95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40" w:type="dxa"/>
            <w:shd w:val="clear" w:color="auto" w:fill="auto"/>
            <w:vAlign w:val="bottom"/>
          </w:tcPr>
          <w:p w14:paraId="17EE41C7"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2A5E3A99"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7BFAC81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20" w:type="dxa"/>
            <w:shd w:val="clear" w:color="auto" w:fill="auto"/>
            <w:vAlign w:val="bottom"/>
          </w:tcPr>
          <w:p w14:paraId="5EDBD3C7"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20" w:type="dxa"/>
            <w:shd w:val="clear" w:color="auto" w:fill="auto"/>
            <w:vAlign w:val="bottom"/>
          </w:tcPr>
          <w:p w14:paraId="32587201"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061A5BB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3C3E5786"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3EB07EC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gridSpan w:val="2"/>
            <w:shd w:val="clear" w:color="auto" w:fill="auto"/>
            <w:vAlign w:val="bottom"/>
          </w:tcPr>
          <w:p w14:paraId="13FD777C"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7DDD90E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60" w:type="dxa"/>
            <w:gridSpan w:val="2"/>
            <w:shd w:val="clear" w:color="auto" w:fill="auto"/>
            <w:vAlign w:val="bottom"/>
          </w:tcPr>
          <w:p w14:paraId="380E0634"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0D10C99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58127162"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660" w:type="dxa"/>
            <w:shd w:val="clear" w:color="auto" w:fill="auto"/>
            <w:vAlign w:val="bottom"/>
          </w:tcPr>
          <w:p w14:paraId="56949A09" w14:textId="77777777" w:rsidR="00BB60DF" w:rsidRPr="00896046" w:rsidRDefault="00BB60DF" w:rsidP="004C22E7">
            <w:pPr>
              <w:spacing w:after="0" w:line="0" w:lineRule="atLeast"/>
              <w:rPr>
                <w:rFonts w:ascii="Times New Roman" w:eastAsia="Times New Roman" w:hAnsi="Times New Roman" w:cs="Arial"/>
                <w:sz w:val="10"/>
                <w:szCs w:val="20"/>
              </w:rPr>
            </w:pPr>
          </w:p>
        </w:tc>
      </w:tr>
      <w:tr w:rsidR="00BB60DF" w:rsidRPr="00896046" w14:paraId="329A57F0" w14:textId="77777777" w:rsidTr="004C22E7">
        <w:trPr>
          <w:trHeight w:val="270"/>
        </w:trPr>
        <w:tc>
          <w:tcPr>
            <w:tcW w:w="1220" w:type="dxa"/>
            <w:gridSpan w:val="2"/>
            <w:shd w:val="clear" w:color="auto" w:fill="4F81BD"/>
            <w:vAlign w:val="bottom"/>
          </w:tcPr>
          <w:p w14:paraId="2412F35A" w14:textId="77777777" w:rsidR="00BB60DF" w:rsidRPr="00896046" w:rsidRDefault="00BB60DF" w:rsidP="004C22E7">
            <w:pPr>
              <w:spacing w:after="0" w:line="0" w:lineRule="atLeast"/>
              <w:jc w:val="center"/>
              <w:rPr>
                <w:rFonts w:ascii="Calibri" w:eastAsia="Calibri" w:hAnsi="Calibri" w:cs="Arial"/>
                <w:b/>
                <w:color w:val="FFFFFF"/>
                <w:sz w:val="14"/>
                <w:szCs w:val="20"/>
              </w:rPr>
            </w:pPr>
            <w:r w:rsidRPr="00896046">
              <w:rPr>
                <w:rFonts w:ascii="Calibri" w:eastAsia="Calibri" w:hAnsi="Calibri" w:cs="Arial"/>
                <w:b/>
                <w:color w:val="FFFFFF"/>
                <w:sz w:val="14"/>
                <w:szCs w:val="20"/>
              </w:rPr>
              <w:t>Syndication &amp;</w:t>
            </w:r>
          </w:p>
        </w:tc>
        <w:tc>
          <w:tcPr>
            <w:tcW w:w="120" w:type="dxa"/>
            <w:shd w:val="clear" w:color="auto" w:fill="auto"/>
            <w:vAlign w:val="bottom"/>
          </w:tcPr>
          <w:p w14:paraId="060E7D8B"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00" w:type="dxa"/>
            <w:shd w:val="clear" w:color="auto" w:fill="4F81BD"/>
            <w:vAlign w:val="bottom"/>
          </w:tcPr>
          <w:p w14:paraId="74F2F9A9"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100" w:type="dxa"/>
            <w:gridSpan w:val="4"/>
            <w:vMerge w:val="restart"/>
            <w:shd w:val="clear" w:color="auto" w:fill="4F81BD"/>
            <w:vAlign w:val="bottom"/>
          </w:tcPr>
          <w:p w14:paraId="2860C321" w14:textId="77777777" w:rsidR="00BB60DF" w:rsidRPr="00896046" w:rsidRDefault="00BB60DF" w:rsidP="004C22E7">
            <w:pPr>
              <w:spacing w:after="0" w:line="0" w:lineRule="atLeast"/>
              <w:ind w:right="50"/>
              <w:jc w:val="center"/>
              <w:rPr>
                <w:rFonts w:ascii="Calibri" w:eastAsia="Calibri" w:hAnsi="Calibri" w:cs="Arial"/>
                <w:b/>
                <w:color w:val="FFFFFF"/>
                <w:sz w:val="14"/>
                <w:szCs w:val="20"/>
              </w:rPr>
            </w:pPr>
            <w:r w:rsidRPr="00896046">
              <w:rPr>
                <w:rFonts w:ascii="Calibri" w:eastAsia="Calibri" w:hAnsi="Calibri" w:cs="Arial"/>
                <w:b/>
                <w:color w:val="FFFFFF"/>
                <w:sz w:val="14"/>
                <w:szCs w:val="20"/>
              </w:rPr>
              <w:t>CPC-Credit</w:t>
            </w:r>
          </w:p>
        </w:tc>
        <w:tc>
          <w:tcPr>
            <w:tcW w:w="120" w:type="dxa"/>
            <w:shd w:val="clear" w:color="auto" w:fill="auto"/>
            <w:vAlign w:val="bottom"/>
          </w:tcPr>
          <w:p w14:paraId="232A90D9"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900" w:type="dxa"/>
            <w:gridSpan w:val="3"/>
            <w:vMerge w:val="restart"/>
            <w:shd w:val="clear" w:color="auto" w:fill="4F81BD"/>
            <w:vAlign w:val="bottom"/>
          </w:tcPr>
          <w:p w14:paraId="33038FBA" w14:textId="77777777" w:rsidR="00BB60DF" w:rsidRPr="00896046" w:rsidRDefault="00BB60DF" w:rsidP="004C22E7">
            <w:pPr>
              <w:spacing w:after="0" w:line="0" w:lineRule="atLeast"/>
              <w:ind w:left="210"/>
              <w:jc w:val="center"/>
              <w:rPr>
                <w:rFonts w:ascii="Calibri" w:eastAsia="Calibri" w:hAnsi="Calibri" w:cs="Arial"/>
                <w:b/>
                <w:color w:val="FFFFFF"/>
                <w:w w:val="98"/>
                <w:sz w:val="14"/>
                <w:szCs w:val="20"/>
              </w:rPr>
            </w:pPr>
            <w:r w:rsidRPr="00896046">
              <w:rPr>
                <w:rFonts w:ascii="Calibri" w:eastAsia="Calibri" w:hAnsi="Calibri" w:cs="Arial"/>
                <w:b/>
                <w:color w:val="FFFFFF"/>
                <w:w w:val="98"/>
                <w:sz w:val="14"/>
                <w:szCs w:val="20"/>
              </w:rPr>
              <w:t>CPC Trade</w:t>
            </w:r>
          </w:p>
        </w:tc>
        <w:tc>
          <w:tcPr>
            <w:tcW w:w="100" w:type="dxa"/>
            <w:shd w:val="clear" w:color="auto" w:fill="4F81BD"/>
            <w:vAlign w:val="bottom"/>
          </w:tcPr>
          <w:p w14:paraId="2AADA392"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200" w:type="dxa"/>
            <w:shd w:val="clear" w:color="auto" w:fill="4F81BD"/>
            <w:vAlign w:val="bottom"/>
          </w:tcPr>
          <w:p w14:paraId="6268D913"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6B5CA13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000" w:type="dxa"/>
            <w:gridSpan w:val="4"/>
            <w:shd w:val="clear" w:color="auto" w:fill="4F81BD"/>
            <w:vAlign w:val="bottom"/>
          </w:tcPr>
          <w:p w14:paraId="5BA1A9B9" w14:textId="77777777" w:rsidR="00BB60DF" w:rsidRPr="00896046" w:rsidRDefault="00BB60DF" w:rsidP="004C22E7">
            <w:pPr>
              <w:spacing w:after="0" w:line="0" w:lineRule="atLeast"/>
              <w:ind w:left="130"/>
              <w:jc w:val="center"/>
              <w:rPr>
                <w:rFonts w:ascii="Calibri" w:eastAsia="Calibri" w:hAnsi="Calibri" w:cs="Arial"/>
                <w:b/>
                <w:color w:val="FFFFFF"/>
                <w:w w:val="97"/>
                <w:sz w:val="14"/>
                <w:szCs w:val="20"/>
              </w:rPr>
            </w:pPr>
            <w:r w:rsidRPr="00896046">
              <w:rPr>
                <w:rFonts w:ascii="Calibri" w:eastAsia="Calibri" w:hAnsi="Calibri" w:cs="Arial"/>
                <w:b/>
                <w:color w:val="FFFFFF"/>
                <w:w w:val="97"/>
                <w:sz w:val="14"/>
                <w:szCs w:val="20"/>
              </w:rPr>
              <w:t>Information</w:t>
            </w:r>
          </w:p>
        </w:tc>
        <w:tc>
          <w:tcPr>
            <w:tcW w:w="200" w:type="dxa"/>
            <w:shd w:val="clear" w:color="auto" w:fill="4F81BD"/>
            <w:vAlign w:val="bottom"/>
          </w:tcPr>
          <w:p w14:paraId="63F90A07"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 w:type="dxa"/>
            <w:shd w:val="clear" w:color="auto" w:fill="auto"/>
            <w:vAlign w:val="bottom"/>
          </w:tcPr>
          <w:p w14:paraId="640296FE"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0" w:type="dxa"/>
            <w:gridSpan w:val="4"/>
            <w:vMerge w:val="restart"/>
            <w:shd w:val="clear" w:color="auto" w:fill="4F81BD"/>
            <w:vAlign w:val="bottom"/>
          </w:tcPr>
          <w:p w14:paraId="5267700E"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Global Trade</w:t>
            </w:r>
          </w:p>
        </w:tc>
        <w:tc>
          <w:tcPr>
            <w:tcW w:w="120" w:type="dxa"/>
            <w:shd w:val="clear" w:color="auto" w:fill="auto"/>
            <w:vAlign w:val="bottom"/>
          </w:tcPr>
          <w:p w14:paraId="6542A47F"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20" w:type="dxa"/>
            <w:gridSpan w:val="5"/>
            <w:shd w:val="clear" w:color="auto" w:fill="4F81BD"/>
            <w:vAlign w:val="bottom"/>
          </w:tcPr>
          <w:p w14:paraId="48AD8D0E" w14:textId="77777777" w:rsidR="00BB60DF" w:rsidRPr="00896046" w:rsidRDefault="00BB60DF" w:rsidP="004C22E7">
            <w:pPr>
              <w:spacing w:after="0" w:line="0" w:lineRule="atLeast"/>
              <w:jc w:val="center"/>
              <w:rPr>
                <w:rFonts w:ascii="Calibri" w:eastAsia="Calibri" w:hAnsi="Calibri" w:cs="Arial"/>
                <w:b/>
                <w:color w:val="FFFFFF"/>
                <w:sz w:val="14"/>
                <w:szCs w:val="20"/>
              </w:rPr>
            </w:pPr>
            <w:r w:rsidRPr="00896046">
              <w:rPr>
                <w:rFonts w:ascii="Calibri" w:eastAsia="Calibri" w:hAnsi="Calibri" w:cs="Arial"/>
                <w:b/>
                <w:color w:val="FFFFFF"/>
                <w:sz w:val="14"/>
                <w:szCs w:val="20"/>
              </w:rPr>
              <w:t>Internal Control &amp;</w:t>
            </w:r>
          </w:p>
        </w:tc>
        <w:tc>
          <w:tcPr>
            <w:tcW w:w="120" w:type="dxa"/>
            <w:shd w:val="clear" w:color="auto" w:fill="auto"/>
            <w:vAlign w:val="bottom"/>
          </w:tcPr>
          <w:p w14:paraId="450921A9" w14:textId="77777777" w:rsidR="00BB60DF" w:rsidRPr="00896046" w:rsidRDefault="00BB60DF" w:rsidP="004C22E7">
            <w:pPr>
              <w:spacing w:after="0" w:line="0" w:lineRule="atLeast"/>
              <w:rPr>
                <w:rFonts w:ascii="Times New Roman" w:eastAsia="Times New Roman" w:hAnsi="Times New Roman" w:cs="Arial"/>
                <w:sz w:val="23"/>
                <w:szCs w:val="20"/>
              </w:rPr>
            </w:pPr>
          </w:p>
        </w:tc>
        <w:tc>
          <w:tcPr>
            <w:tcW w:w="1200" w:type="dxa"/>
            <w:gridSpan w:val="2"/>
            <w:vMerge w:val="restart"/>
            <w:shd w:val="clear" w:color="auto" w:fill="4F81BD"/>
            <w:vAlign w:val="bottom"/>
          </w:tcPr>
          <w:p w14:paraId="0A5D267E"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Risk Management</w:t>
            </w:r>
          </w:p>
        </w:tc>
      </w:tr>
      <w:tr w:rsidR="00BB60DF" w:rsidRPr="00896046" w14:paraId="6B236FB1" w14:textId="77777777" w:rsidTr="004C22E7">
        <w:trPr>
          <w:trHeight w:val="77"/>
        </w:trPr>
        <w:tc>
          <w:tcPr>
            <w:tcW w:w="1220" w:type="dxa"/>
            <w:gridSpan w:val="2"/>
            <w:vMerge w:val="restart"/>
            <w:shd w:val="clear" w:color="auto" w:fill="4F81BD"/>
            <w:vAlign w:val="bottom"/>
          </w:tcPr>
          <w:p w14:paraId="662C5373" w14:textId="77777777" w:rsidR="00BB60DF" w:rsidRPr="00896046" w:rsidRDefault="00BB60DF" w:rsidP="004C22E7">
            <w:pPr>
              <w:spacing w:after="0" w:line="156" w:lineRule="exact"/>
              <w:jc w:val="center"/>
              <w:rPr>
                <w:rFonts w:ascii="Calibri" w:eastAsia="Calibri" w:hAnsi="Calibri" w:cs="Arial"/>
                <w:b/>
                <w:color w:val="FFFFFF"/>
                <w:sz w:val="14"/>
                <w:szCs w:val="20"/>
              </w:rPr>
            </w:pPr>
            <w:r w:rsidRPr="00896046">
              <w:rPr>
                <w:rFonts w:ascii="Calibri" w:eastAsia="Calibri" w:hAnsi="Calibri" w:cs="Arial"/>
                <w:b/>
                <w:color w:val="FFFFFF"/>
                <w:sz w:val="14"/>
                <w:szCs w:val="20"/>
              </w:rPr>
              <w:t>Structured Finance</w:t>
            </w:r>
          </w:p>
        </w:tc>
        <w:tc>
          <w:tcPr>
            <w:tcW w:w="120" w:type="dxa"/>
            <w:shd w:val="clear" w:color="auto" w:fill="auto"/>
            <w:vAlign w:val="bottom"/>
          </w:tcPr>
          <w:p w14:paraId="4D8A44A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4C77DD3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shd w:val="clear" w:color="auto" w:fill="4F81BD"/>
            <w:vAlign w:val="bottom"/>
          </w:tcPr>
          <w:p w14:paraId="2D6F0D3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85B606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900" w:type="dxa"/>
            <w:gridSpan w:val="3"/>
            <w:vMerge/>
            <w:shd w:val="clear" w:color="auto" w:fill="4F81BD"/>
            <w:vAlign w:val="bottom"/>
          </w:tcPr>
          <w:p w14:paraId="048D622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3EFC124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6755A43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B892F2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val="restart"/>
            <w:shd w:val="clear" w:color="auto" w:fill="4F81BD"/>
            <w:vAlign w:val="bottom"/>
          </w:tcPr>
          <w:p w14:paraId="38E24029" w14:textId="77777777" w:rsidR="00BB60DF" w:rsidRPr="00896046" w:rsidRDefault="00BB60DF" w:rsidP="004C22E7">
            <w:pPr>
              <w:spacing w:after="0" w:line="156" w:lineRule="exact"/>
              <w:ind w:left="150"/>
              <w:jc w:val="center"/>
              <w:rPr>
                <w:rFonts w:ascii="Calibri" w:eastAsia="Calibri" w:hAnsi="Calibri" w:cs="Arial"/>
                <w:b/>
                <w:color w:val="FFFFFF"/>
                <w:w w:val="98"/>
                <w:sz w:val="14"/>
                <w:szCs w:val="20"/>
              </w:rPr>
            </w:pPr>
            <w:r w:rsidRPr="00896046">
              <w:rPr>
                <w:rFonts w:ascii="Calibri" w:eastAsia="Calibri" w:hAnsi="Calibri" w:cs="Arial"/>
                <w:b/>
                <w:color w:val="FFFFFF"/>
                <w:w w:val="98"/>
                <w:sz w:val="14"/>
                <w:szCs w:val="20"/>
              </w:rPr>
              <w:t>Technology</w:t>
            </w:r>
          </w:p>
        </w:tc>
        <w:tc>
          <w:tcPr>
            <w:tcW w:w="200" w:type="dxa"/>
            <w:shd w:val="clear" w:color="auto" w:fill="4F81BD"/>
            <w:vAlign w:val="bottom"/>
          </w:tcPr>
          <w:p w14:paraId="5AC434B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426554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4"/>
            <w:vMerge/>
            <w:shd w:val="clear" w:color="auto" w:fill="4F81BD"/>
            <w:vAlign w:val="bottom"/>
          </w:tcPr>
          <w:p w14:paraId="3DA32D2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8075A1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0D186EB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val="restart"/>
            <w:shd w:val="clear" w:color="auto" w:fill="4F81BD"/>
            <w:vAlign w:val="bottom"/>
          </w:tcPr>
          <w:p w14:paraId="7D5D1396" w14:textId="2AB13A1E" w:rsidR="00BB60DF" w:rsidRPr="00896046" w:rsidRDefault="007C0786" w:rsidP="004C22E7">
            <w:pPr>
              <w:spacing w:after="0" w:line="156" w:lineRule="exact"/>
              <w:ind w:right="150"/>
              <w:jc w:val="center"/>
              <w:rPr>
                <w:rFonts w:ascii="Calibri" w:eastAsia="Calibri" w:hAnsi="Calibri" w:cs="Arial"/>
                <w:b/>
                <w:color w:val="FFFFFF"/>
                <w:w w:val="96"/>
                <w:sz w:val="14"/>
                <w:szCs w:val="20"/>
              </w:rPr>
            </w:pPr>
            <w:r w:rsidRPr="00896046">
              <w:rPr>
                <w:rFonts w:ascii="Calibri" w:eastAsia="Calibri" w:hAnsi="Calibri" w:cs="Arial"/>
                <w:b/>
                <w:color w:val="FFFFFF"/>
                <w:w w:val="96"/>
                <w:sz w:val="14"/>
                <w:szCs w:val="20"/>
              </w:rPr>
              <w:t>Compliance</w:t>
            </w:r>
          </w:p>
        </w:tc>
        <w:tc>
          <w:tcPr>
            <w:tcW w:w="120" w:type="dxa"/>
            <w:shd w:val="clear" w:color="auto" w:fill="auto"/>
            <w:vAlign w:val="bottom"/>
          </w:tcPr>
          <w:p w14:paraId="76C553E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shd w:val="clear" w:color="auto" w:fill="4F81BD"/>
            <w:vAlign w:val="bottom"/>
          </w:tcPr>
          <w:p w14:paraId="0B30D336"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2FE6431E" w14:textId="77777777" w:rsidTr="004C22E7">
        <w:trPr>
          <w:trHeight w:val="79"/>
        </w:trPr>
        <w:tc>
          <w:tcPr>
            <w:tcW w:w="1220" w:type="dxa"/>
            <w:gridSpan w:val="2"/>
            <w:vMerge/>
            <w:shd w:val="clear" w:color="auto" w:fill="4F81BD"/>
            <w:vAlign w:val="bottom"/>
          </w:tcPr>
          <w:p w14:paraId="4980D88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EFF9D5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5F44EF5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val="restart"/>
            <w:shd w:val="clear" w:color="auto" w:fill="4F81BD"/>
            <w:vAlign w:val="bottom"/>
          </w:tcPr>
          <w:p w14:paraId="729E046A" w14:textId="77777777" w:rsidR="00BB60DF" w:rsidRPr="00896046" w:rsidRDefault="00BB60DF" w:rsidP="004C22E7">
            <w:pPr>
              <w:spacing w:after="0" w:line="156" w:lineRule="exact"/>
              <w:ind w:right="30"/>
              <w:jc w:val="center"/>
              <w:rPr>
                <w:rFonts w:ascii="Calibri" w:eastAsia="Calibri" w:hAnsi="Calibri" w:cs="Arial"/>
                <w:b/>
                <w:color w:val="FFFFFF"/>
                <w:w w:val="98"/>
                <w:sz w:val="14"/>
                <w:szCs w:val="20"/>
              </w:rPr>
            </w:pPr>
            <w:r w:rsidRPr="00896046">
              <w:rPr>
                <w:rFonts w:ascii="Calibri" w:eastAsia="Calibri" w:hAnsi="Calibri" w:cs="Arial"/>
                <w:b/>
                <w:color w:val="FFFFFF"/>
                <w:w w:val="98"/>
                <w:sz w:val="14"/>
                <w:szCs w:val="20"/>
              </w:rPr>
              <w:t>Operations</w:t>
            </w:r>
          </w:p>
        </w:tc>
        <w:tc>
          <w:tcPr>
            <w:tcW w:w="120" w:type="dxa"/>
            <w:shd w:val="clear" w:color="auto" w:fill="auto"/>
            <w:vAlign w:val="bottom"/>
          </w:tcPr>
          <w:p w14:paraId="331C385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val="restart"/>
            <w:shd w:val="clear" w:color="auto" w:fill="4F81BD"/>
            <w:vAlign w:val="bottom"/>
          </w:tcPr>
          <w:p w14:paraId="5CAB2A50" w14:textId="77777777" w:rsidR="00BB60DF" w:rsidRPr="00896046" w:rsidRDefault="00BB60DF" w:rsidP="004C22E7">
            <w:pPr>
              <w:spacing w:after="0" w:line="156" w:lineRule="exact"/>
              <w:ind w:left="130"/>
              <w:jc w:val="center"/>
              <w:rPr>
                <w:rFonts w:ascii="Calibri" w:eastAsia="Calibri" w:hAnsi="Calibri" w:cs="Arial"/>
                <w:b/>
                <w:color w:val="FFFFFF"/>
                <w:w w:val="98"/>
                <w:sz w:val="14"/>
                <w:szCs w:val="20"/>
              </w:rPr>
            </w:pPr>
            <w:r w:rsidRPr="00896046">
              <w:rPr>
                <w:rFonts w:ascii="Calibri" w:eastAsia="Calibri" w:hAnsi="Calibri" w:cs="Arial"/>
                <w:b/>
                <w:color w:val="FFFFFF"/>
                <w:w w:val="98"/>
                <w:sz w:val="14"/>
                <w:szCs w:val="20"/>
              </w:rPr>
              <w:t>Operations</w:t>
            </w:r>
          </w:p>
        </w:tc>
        <w:tc>
          <w:tcPr>
            <w:tcW w:w="200" w:type="dxa"/>
            <w:shd w:val="clear" w:color="auto" w:fill="4F81BD"/>
            <w:vAlign w:val="bottom"/>
          </w:tcPr>
          <w:p w14:paraId="2D8339C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E4D0ED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0D3E3B4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2773B92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D91E74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4"/>
            <w:vMerge w:val="restart"/>
            <w:shd w:val="clear" w:color="auto" w:fill="4F81BD"/>
            <w:vAlign w:val="bottom"/>
          </w:tcPr>
          <w:p w14:paraId="016262CB" w14:textId="77777777" w:rsidR="00BB60DF" w:rsidRPr="00896046" w:rsidRDefault="00BB60DF" w:rsidP="004C22E7">
            <w:pPr>
              <w:spacing w:after="0" w:line="156" w:lineRule="exac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Services Division</w:t>
            </w:r>
          </w:p>
        </w:tc>
        <w:tc>
          <w:tcPr>
            <w:tcW w:w="120" w:type="dxa"/>
            <w:shd w:val="clear" w:color="auto" w:fill="auto"/>
            <w:vAlign w:val="bottom"/>
          </w:tcPr>
          <w:p w14:paraId="3674AA9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34C20A9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131D726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BBB166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val="restart"/>
            <w:shd w:val="clear" w:color="auto" w:fill="4F81BD"/>
            <w:vAlign w:val="bottom"/>
          </w:tcPr>
          <w:p w14:paraId="0356B18E" w14:textId="77777777" w:rsidR="00BB60DF" w:rsidRPr="00896046" w:rsidRDefault="00BB60DF" w:rsidP="004C22E7">
            <w:pPr>
              <w:spacing w:after="0" w:line="156" w:lineRule="exact"/>
              <w:ind w:right="2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r>
      <w:tr w:rsidR="00BB60DF" w:rsidRPr="00896046" w14:paraId="14F426D1" w14:textId="77777777" w:rsidTr="004C22E7">
        <w:trPr>
          <w:trHeight w:val="77"/>
        </w:trPr>
        <w:tc>
          <w:tcPr>
            <w:tcW w:w="1220" w:type="dxa"/>
            <w:gridSpan w:val="2"/>
            <w:vMerge w:val="restart"/>
            <w:shd w:val="clear" w:color="auto" w:fill="4F81BD"/>
            <w:vAlign w:val="bottom"/>
          </w:tcPr>
          <w:p w14:paraId="2FA9A805" w14:textId="77777777" w:rsidR="00BB60DF" w:rsidRPr="00896046" w:rsidRDefault="00BB60DF" w:rsidP="004C22E7">
            <w:pPr>
              <w:spacing w:after="0" w:line="154" w:lineRule="exact"/>
              <w:jc w:val="center"/>
              <w:rPr>
                <w:rFonts w:ascii="Calibri" w:eastAsia="Calibri" w:hAnsi="Calibri" w:cs="Arial"/>
                <w:b/>
                <w:color w:val="FFFFFF"/>
                <w:sz w:val="14"/>
                <w:szCs w:val="20"/>
              </w:rPr>
            </w:pPr>
            <w:r w:rsidRPr="00896046">
              <w:rPr>
                <w:rFonts w:ascii="Calibri" w:eastAsia="Calibri" w:hAnsi="Calibri" w:cs="Arial"/>
                <w:b/>
                <w:color w:val="FFFFFF"/>
                <w:sz w:val="14"/>
                <w:szCs w:val="20"/>
              </w:rPr>
              <w:t>Unit</w:t>
            </w:r>
          </w:p>
        </w:tc>
        <w:tc>
          <w:tcPr>
            <w:tcW w:w="120" w:type="dxa"/>
            <w:shd w:val="clear" w:color="auto" w:fill="auto"/>
            <w:vAlign w:val="bottom"/>
          </w:tcPr>
          <w:p w14:paraId="1A9FA4A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797C768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100" w:type="dxa"/>
            <w:gridSpan w:val="4"/>
            <w:vMerge/>
            <w:shd w:val="clear" w:color="auto" w:fill="4F81BD"/>
            <w:vAlign w:val="bottom"/>
          </w:tcPr>
          <w:p w14:paraId="36DC0D6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2FB2C1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0" w:type="dxa"/>
            <w:gridSpan w:val="4"/>
            <w:vMerge/>
            <w:shd w:val="clear" w:color="auto" w:fill="4F81BD"/>
            <w:vAlign w:val="bottom"/>
          </w:tcPr>
          <w:p w14:paraId="68D6677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044CDBB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394A80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48FF247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gridSpan w:val="3"/>
            <w:vMerge w:val="restart"/>
            <w:shd w:val="clear" w:color="auto" w:fill="4F81BD"/>
            <w:vAlign w:val="bottom"/>
          </w:tcPr>
          <w:p w14:paraId="7F2759E6" w14:textId="77777777" w:rsidR="00BB60DF" w:rsidRPr="00896046" w:rsidRDefault="00BB60DF" w:rsidP="004C22E7">
            <w:pPr>
              <w:spacing w:after="0" w:line="154" w:lineRule="exact"/>
              <w:ind w:right="5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200" w:type="dxa"/>
            <w:shd w:val="clear" w:color="auto" w:fill="4F81BD"/>
            <w:vAlign w:val="bottom"/>
          </w:tcPr>
          <w:p w14:paraId="23B0B6E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D64A5F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4"/>
            <w:vMerge/>
            <w:shd w:val="clear" w:color="auto" w:fill="4F81BD"/>
            <w:vAlign w:val="bottom"/>
          </w:tcPr>
          <w:p w14:paraId="2940A2F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2FB9BA1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03242F8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40" w:type="dxa"/>
            <w:gridSpan w:val="3"/>
            <w:vMerge w:val="restart"/>
            <w:shd w:val="clear" w:color="auto" w:fill="4F81BD"/>
            <w:vAlign w:val="bottom"/>
          </w:tcPr>
          <w:p w14:paraId="1E40834C" w14:textId="77777777" w:rsidR="00BB60DF" w:rsidRPr="00896046" w:rsidRDefault="00BB60DF" w:rsidP="004C22E7">
            <w:pPr>
              <w:spacing w:after="0" w:line="154" w:lineRule="exact"/>
              <w:ind w:left="7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360" w:type="dxa"/>
            <w:shd w:val="clear" w:color="auto" w:fill="4F81BD"/>
            <w:vAlign w:val="bottom"/>
          </w:tcPr>
          <w:p w14:paraId="2BF9BD0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26D470E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2"/>
            <w:vMerge/>
            <w:shd w:val="clear" w:color="auto" w:fill="4F81BD"/>
            <w:vAlign w:val="bottom"/>
          </w:tcPr>
          <w:p w14:paraId="3EFD42B0"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29B31DE4" w14:textId="77777777" w:rsidTr="004C22E7">
        <w:trPr>
          <w:trHeight w:val="77"/>
        </w:trPr>
        <w:tc>
          <w:tcPr>
            <w:tcW w:w="1220" w:type="dxa"/>
            <w:gridSpan w:val="2"/>
            <w:vMerge/>
            <w:shd w:val="clear" w:color="auto" w:fill="4F81BD"/>
            <w:vAlign w:val="bottom"/>
          </w:tcPr>
          <w:p w14:paraId="7581E15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2AE900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4DD8836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06361A5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0" w:type="dxa"/>
            <w:shd w:val="clear" w:color="auto" w:fill="4F81BD"/>
            <w:vAlign w:val="bottom"/>
          </w:tcPr>
          <w:p w14:paraId="649CD16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6F1AEBF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76DAFA0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9B6F1A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0A60768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31B0902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40" w:type="dxa"/>
            <w:shd w:val="clear" w:color="auto" w:fill="4F81BD"/>
            <w:vAlign w:val="bottom"/>
          </w:tcPr>
          <w:p w14:paraId="5D972A51"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0B3F52D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175923A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1B862B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29B05CD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gridSpan w:val="3"/>
            <w:vMerge/>
            <w:shd w:val="clear" w:color="auto" w:fill="4F81BD"/>
            <w:vAlign w:val="bottom"/>
          </w:tcPr>
          <w:p w14:paraId="6DE6E48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4DD9AD8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32E35E4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57A486C9"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5DD3A15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1AE0612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2CFC5FB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8F02EE4"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6143CB0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40" w:type="dxa"/>
            <w:gridSpan w:val="3"/>
            <w:vMerge/>
            <w:shd w:val="clear" w:color="auto" w:fill="4F81BD"/>
            <w:vAlign w:val="bottom"/>
          </w:tcPr>
          <w:p w14:paraId="00CFA79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395D884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442C52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2091F33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shd w:val="clear" w:color="auto" w:fill="4F81BD"/>
            <w:vAlign w:val="bottom"/>
          </w:tcPr>
          <w:p w14:paraId="1A2C1F22"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3CF02E17" w14:textId="77777777" w:rsidTr="004C22E7">
        <w:trPr>
          <w:trHeight w:val="143"/>
        </w:trPr>
        <w:tc>
          <w:tcPr>
            <w:tcW w:w="680" w:type="dxa"/>
            <w:shd w:val="clear" w:color="auto" w:fill="4F81BD"/>
            <w:vAlign w:val="bottom"/>
          </w:tcPr>
          <w:p w14:paraId="578E72B1"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0ED2D95B"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49E91E7F"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460" w:type="dxa"/>
            <w:gridSpan w:val="2"/>
            <w:shd w:val="clear" w:color="auto" w:fill="4F81BD"/>
            <w:vAlign w:val="bottom"/>
          </w:tcPr>
          <w:p w14:paraId="0F43CEF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80" w:type="dxa"/>
            <w:shd w:val="clear" w:color="auto" w:fill="4F81BD"/>
            <w:vAlign w:val="bottom"/>
          </w:tcPr>
          <w:p w14:paraId="3766E777"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01CA9A00"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54829657"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30CE651F"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790A14C0"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12CAF65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40" w:type="dxa"/>
            <w:shd w:val="clear" w:color="auto" w:fill="4F81BD"/>
            <w:vAlign w:val="bottom"/>
          </w:tcPr>
          <w:p w14:paraId="0F588946"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00" w:type="dxa"/>
            <w:gridSpan w:val="2"/>
            <w:shd w:val="clear" w:color="auto" w:fill="4F81BD"/>
            <w:vAlign w:val="bottom"/>
          </w:tcPr>
          <w:p w14:paraId="529701F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0633622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40" w:type="dxa"/>
            <w:shd w:val="clear" w:color="auto" w:fill="4F81BD"/>
            <w:vAlign w:val="bottom"/>
          </w:tcPr>
          <w:p w14:paraId="7C48806C"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0473B9C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66AADB96"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gridSpan w:val="2"/>
            <w:shd w:val="clear" w:color="auto" w:fill="4F81BD"/>
            <w:vAlign w:val="bottom"/>
          </w:tcPr>
          <w:p w14:paraId="43B6F09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5C38CEA9"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20" w:type="dxa"/>
            <w:shd w:val="clear" w:color="auto" w:fill="4F81BD"/>
            <w:vAlign w:val="bottom"/>
          </w:tcPr>
          <w:p w14:paraId="0A5D0243"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20" w:type="dxa"/>
            <w:shd w:val="clear" w:color="auto" w:fill="4F81BD"/>
            <w:vAlign w:val="bottom"/>
          </w:tcPr>
          <w:p w14:paraId="2D2C8827"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2070026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04191924"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51E626E2"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gridSpan w:val="2"/>
            <w:shd w:val="clear" w:color="auto" w:fill="4F81BD"/>
            <w:vAlign w:val="bottom"/>
          </w:tcPr>
          <w:p w14:paraId="056E9DC6"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4F81BD"/>
            <w:vAlign w:val="bottom"/>
          </w:tcPr>
          <w:p w14:paraId="7FA75718"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200" w:type="dxa"/>
            <w:shd w:val="clear" w:color="auto" w:fill="4F81BD"/>
            <w:vAlign w:val="bottom"/>
          </w:tcPr>
          <w:p w14:paraId="51C52D54"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360" w:type="dxa"/>
            <w:shd w:val="clear" w:color="auto" w:fill="4F81BD"/>
            <w:vAlign w:val="bottom"/>
          </w:tcPr>
          <w:p w14:paraId="1468C1DD"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120" w:type="dxa"/>
            <w:shd w:val="clear" w:color="auto" w:fill="auto"/>
            <w:vAlign w:val="bottom"/>
          </w:tcPr>
          <w:p w14:paraId="11E206AB"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540" w:type="dxa"/>
            <w:shd w:val="clear" w:color="auto" w:fill="4F81BD"/>
            <w:vAlign w:val="bottom"/>
          </w:tcPr>
          <w:p w14:paraId="27267742" w14:textId="77777777" w:rsidR="00BB60DF" w:rsidRPr="00896046" w:rsidRDefault="00BB60DF" w:rsidP="004C22E7">
            <w:pPr>
              <w:spacing w:after="0" w:line="0" w:lineRule="atLeast"/>
              <w:rPr>
                <w:rFonts w:ascii="Times New Roman" w:eastAsia="Times New Roman" w:hAnsi="Times New Roman" w:cs="Arial"/>
                <w:sz w:val="12"/>
                <w:szCs w:val="20"/>
              </w:rPr>
            </w:pPr>
          </w:p>
        </w:tc>
        <w:tc>
          <w:tcPr>
            <w:tcW w:w="660" w:type="dxa"/>
            <w:shd w:val="clear" w:color="auto" w:fill="4F81BD"/>
            <w:vAlign w:val="bottom"/>
          </w:tcPr>
          <w:p w14:paraId="09B9EE1B" w14:textId="77777777" w:rsidR="00BB60DF" w:rsidRPr="00896046" w:rsidRDefault="00BB60DF" w:rsidP="004C22E7">
            <w:pPr>
              <w:spacing w:after="0" w:line="0" w:lineRule="atLeast"/>
              <w:rPr>
                <w:rFonts w:ascii="Times New Roman" w:eastAsia="Times New Roman" w:hAnsi="Times New Roman" w:cs="Arial"/>
                <w:sz w:val="12"/>
                <w:szCs w:val="20"/>
              </w:rPr>
            </w:pPr>
          </w:p>
        </w:tc>
      </w:tr>
      <w:tr w:rsidR="00BB60DF" w:rsidRPr="00896046" w14:paraId="43CB3EDF" w14:textId="77777777" w:rsidTr="004C22E7">
        <w:trPr>
          <w:trHeight w:val="120"/>
        </w:trPr>
        <w:tc>
          <w:tcPr>
            <w:tcW w:w="680" w:type="dxa"/>
            <w:shd w:val="clear" w:color="auto" w:fill="auto"/>
            <w:vAlign w:val="bottom"/>
          </w:tcPr>
          <w:p w14:paraId="65250F9B"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120" w:type="dxa"/>
            <w:gridSpan w:val="4"/>
            <w:shd w:val="clear" w:color="auto" w:fill="auto"/>
            <w:vAlign w:val="bottom"/>
          </w:tcPr>
          <w:p w14:paraId="59D492A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80" w:type="dxa"/>
            <w:shd w:val="clear" w:color="auto" w:fill="auto"/>
            <w:vAlign w:val="bottom"/>
          </w:tcPr>
          <w:p w14:paraId="4B0C3A8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2F2F6AE0"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4923CE91"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7DB87D8B"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29B53AC7"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289CB2B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40" w:type="dxa"/>
            <w:shd w:val="clear" w:color="auto" w:fill="auto"/>
            <w:vAlign w:val="bottom"/>
          </w:tcPr>
          <w:p w14:paraId="1E8203A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760" w:type="dxa"/>
            <w:gridSpan w:val="4"/>
            <w:shd w:val="clear" w:color="auto" w:fill="auto"/>
            <w:vAlign w:val="bottom"/>
          </w:tcPr>
          <w:p w14:paraId="7CD4102F"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6E7DE371"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6E8B565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980" w:type="dxa"/>
            <w:gridSpan w:val="4"/>
            <w:shd w:val="clear" w:color="auto" w:fill="auto"/>
            <w:vAlign w:val="bottom"/>
          </w:tcPr>
          <w:p w14:paraId="727D38C6"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20" w:type="dxa"/>
            <w:shd w:val="clear" w:color="auto" w:fill="auto"/>
            <w:vAlign w:val="bottom"/>
          </w:tcPr>
          <w:p w14:paraId="48F80209"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6D72E1B8"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0" w:type="dxa"/>
            <w:gridSpan w:val="4"/>
            <w:shd w:val="clear" w:color="auto" w:fill="auto"/>
            <w:vAlign w:val="bottom"/>
          </w:tcPr>
          <w:p w14:paraId="6B4A3080"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183384A1"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200" w:type="dxa"/>
            <w:shd w:val="clear" w:color="auto" w:fill="auto"/>
            <w:vAlign w:val="bottom"/>
          </w:tcPr>
          <w:p w14:paraId="0B73DE25"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360" w:type="dxa"/>
            <w:shd w:val="clear" w:color="auto" w:fill="auto"/>
            <w:vAlign w:val="bottom"/>
          </w:tcPr>
          <w:p w14:paraId="771DFA1E"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120" w:type="dxa"/>
            <w:shd w:val="clear" w:color="auto" w:fill="auto"/>
            <w:vAlign w:val="bottom"/>
          </w:tcPr>
          <w:p w14:paraId="54115871"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540" w:type="dxa"/>
            <w:shd w:val="clear" w:color="auto" w:fill="auto"/>
            <w:vAlign w:val="bottom"/>
          </w:tcPr>
          <w:p w14:paraId="387AD785" w14:textId="77777777" w:rsidR="00BB60DF" w:rsidRPr="00896046" w:rsidRDefault="00BB60DF" w:rsidP="004C22E7">
            <w:pPr>
              <w:spacing w:after="0" w:line="0" w:lineRule="atLeast"/>
              <w:rPr>
                <w:rFonts w:ascii="Times New Roman" w:eastAsia="Times New Roman" w:hAnsi="Times New Roman" w:cs="Arial"/>
                <w:sz w:val="10"/>
                <w:szCs w:val="20"/>
              </w:rPr>
            </w:pPr>
          </w:p>
        </w:tc>
        <w:tc>
          <w:tcPr>
            <w:tcW w:w="660" w:type="dxa"/>
            <w:shd w:val="clear" w:color="auto" w:fill="auto"/>
            <w:vAlign w:val="bottom"/>
          </w:tcPr>
          <w:p w14:paraId="5BAAD571" w14:textId="77777777" w:rsidR="00BB60DF" w:rsidRPr="00896046" w:rsidRDefault="00BB60DF" w:rsidP="004C22E7">
            <w:pPr>
              <w:spacing w:after="0" w:line="0" w:lineRule="atLeast"/>
              <w:rPr>
                <w:rFonts w:ascii="Times New Roman" w:eastAsia="Times New Roman" w:hAnsi="Times New Roman" w:cs="Arial"/>
                <w:sz w:val="10"/>
                <w:szCs w:val="20"/>
              </w:rPr>
            </w:pPr>
          </w:p>
        </w:tc>
      </w:tr>
      <w:tr w:rsidR="00BB60DF" w:rsidRPr="00896046" w14:paraId="3C3A3E58" w14:textId="77777777" w:rsidTr="004C22E7">
        <w:trPr>
          <w:trHeight w:val="346"/>
        </w:trPr>
        <w:tc>
          <w:tcPr>
            <w:tcW w:w="680" w:type="dxa"/>
            <w:shd w:val="clear" w:color="auto" w:fill="auto"/>
            <w:vAlign w:val="bottom"/>
          </w:tcPr>
          <w:p w14:paraId="6737BD49"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120" w:type="dxa"/>
            <w:gridSpan w:val="4"/>
            <w:shd w:val="clear" w:color="auto" w:fill="4F81BD"/>
            <w:vAlign w:val="bottom"/>
          </w:tcPr>
          <w:p w14:paraId="60659646"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Retail Monitoring</w:t>
            </w:r>
          </w:p>
        </w:tc>
        <w:tc>
          <w:tcPr>
            <w:tcW w:w="80" w:type="dxa"/>
            <w:shd w:val="clear" w:color="auto" w:fill="4F81BD"/>
            <w:vAlign w:val="bottom"/>
          </w:tcPr>
          <w:p w14:paraId="3442E5D4"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20" w:type="dxa"/>
            <w:shd w:val="clear" w:color="auto" w:fill="auto"/>
            <w:vAlign w:val="bottom"/>
          </w:tcPr>
          <w:p w14:paraId="0577CD29"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200" w:type="dxa"/>
            <w:gridSpan w:val="3"/>
            <w:vMerge w:val="restart"/>
            <w:shd w:val="clear" w:color="auto" w:fill="4F81BD"/>
            <w:vAlign w:val="bottom"/>
          </w:tcPr>
          <w:p w14:paraId="60065AE2" w14:textId="77777777" w:rsidR="00BB60DF" w:rsidRPr="00896046" w:rsidRDefault="00BB60DF" w:rsidP="004C22E7">
            <w:pPr>
              <w:spacing w:after="0" w:line="0" w:lineRule="atLeast"/>
              <w:ind w:left="100"/>
              <w:rPr>
                <w:rFonts w:ascii="Calibri" w:eastAsia="Calibri" w:hAnsi="Calibri" w:cs="Arial"/>
                <w:b/>
                <w:color w:val="FFFFFF"/>
                <w:sz w:val="14"/>
                <w:szCs w:val="20"/>
              </w:rPr>
            </w:pPr>
            <w:r w:rsidRPr="00896046">
              <w:rPr>
                <w:rFonts w:ascii="Calibri" w:eastAsia="Calibri" w:hAnsi="Calibri" w:cs="Arial"/>
                <w:b/>
                <w:color w:val="FFFFFF"/>
                <w:sz w:val="14"/>
                <w:szCs w:val="20"/>
              </w:rPr>
              <w:t>Treasury Division</w:t>
            </w:r>
          </w:p>
        </w:tc>
        <w:tc>
          <w:tcPr>
            <w:tcW w:w="120" w:type="dxa"/>
            <w:shd w:val="clear" w:color="auto" w:fill="auto"/>
            <w:vAlign w:val="bottom"/>
          </w:tcPr>
          <w:p w14:paraId="6ED98AC2"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240" w:type="dxa"/>
            <w:shd w:val="clear" w:color="auto" w:fill="4F81BD"/>
            <w:vAlign w:val="bottom"/>
          </w:tcPr>
          <w:p w14:paraId="2AAD1B94"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760" w:type="dxa"/>
            <w:gridSpan w:val="4"/>
            <w:shd w:val="clear" w:color="auto" w:fill="4F81BD"/>
            <w:vAlign w:val="bottom"/>
          </w:tcPr>
          <w:p w14:paraId="4E07D435" w14:textId="77777777" w:rsidR="00BB60DF" w:rsidRPr="00896046" w:rsidRDefault="00BB60DF" w:rsidP="004C22E7">
            <w:pPr>
              <w:spacing w:after="0" w:line="0" w:lineRule="atLeast"/>
              <w:jc w:val="center"/>
              <w:rPr>
                <w:rFonts w:ascii="Calibri" w:eastAsia="Calibri" w:hAnsi="Calibri" w:cs="Arial"/>
                <w:b/>
                <w:color w:val="FFFFFF"/>
                <w:sz w:val="14"/>
                <w:szCs w:val="20"/>
              </w:rPr>
            </w:pPr>
            <w:r w:rsidRPr="00896046">
              <w:rPr>
                <w:rFonts w:ascii="Calibri" w:eastAsia="Calibri" w:hAnsi="Calibri" w:cs="Arial"/>
                <w:b/>
                <w:color w:val="FFFFFF"/>
                <w:sz w:val="14"/>
                <w:szCs w:val="20"/>
              </w:rPr>
              <w:t>Legal Affairs</w:t>
            </w:r>
          </w:p>
        </w:tc>
        <w:tc>
          <w:tcPr>
            <w:tcW w:w="200" w:type="dxa"/>
            <w:shd w:val="clear" w:color="auto" w:fill="4F81BD"/>
            <w:vAlign w:val="bottom"/>
          </w:tcPr>
          <w:p w14:paraId="1D64CE1F"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20" w:type="dxa"/>
            <w:shd w:val="clear" w:color="auto" w:fill="auto"/>
            <w:vAlign w:val="bottom"/>
          </w:tcPr>
          <w:p w14:paraId="3F443F12"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980" w:type="dxa"/>
            <w:gridSpan w:val="4"/>
            <w:shd w:val="clear" w:color="auto" w:fill="4F81BD"/>
            <w:vAlign w:val="bottom"/>
          </w:tcPr>
          <w:p w14:paraId="38347E24" w14:textId="77777777" w:rsidR="00BB60DF" w:rsidRPr="00896046" w:rsidRDefault="00BB60DF" w:rsidP="004C22E7">
            <w:pPr>
              <w:spacing w:after="0" w:line="0" w:lineRule="atLeast"/>
              <w:ind w:left="15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Engineering</w:t>
            </w:r>
          </w:p>
        </w:tc>
        <w:tc>
          <w:tcPr>
            <w:tcW w:w="220" w:type="dxa"/>
            <w:shd w:val="clear" w:color="auto" w:fill="4F81BD"/>
            <w:vAlign w:val="bottom"/>
          </w:tcPr>
          <w:p w14:paraId="50D7F46F"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20" w:type="dxa"/>
            <w:shd w:val="clear" w:color="auto" w:fill="auto"/>
            <w:vAlign w:val="bottom"/>
          </w:tcPr>
          <w:p w14:paraId="07C91980"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200" w:type="dxa"/>
            <w:gridSpan w:val="4"/>
            <w:shd w:val="clear" w:color="auto" w:fill="4F81BD"/>
            <w:vAlign w:val="bottom"/>
          </w:tcPr>
          <w:p w14:paraId="48E3E870" w14:textId="77777777" w:rsidR="00BB60DF" w:rsidRPr="00896046" w:rsidRDefault="00BB60DF" w:rsidP="004C22E7">
            <w:pPr>
              <w:spacing w:after="0" w:line="0" w:lineRule="atLeast"/>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Communications &amp;</w:t>
            </w:r>
          </w:p>
        </w:tc>
        <w:tc>
          <w:tcPr>
            <w:tcW w:w="120" w:type="dxa"/>
            <w:shd w:val="clear" w:color="auto" w:fill="auto"/>
            <w:vAlign w:val="bottom"/>
          </w:tcPr>
          <w:p w14:paraId="6A58FF94"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200" w:type="dxa"/>
            <w:shd w:val="clear" w:color="auto" w:fill="4F81BD"/>
            <w:vAlign w:val="bottom"/>
          </w:tcPr>
          <w:p w14:paraId="7351CA5F" w14:textId="77777777" w:rsidR="00BB60DF" w:rsidRPr="00896046" w:rsidRDefault="00BB60DF" w:rsidP="004C22E7">
            <w:pPr>
              <w:spacing w:after="0" w:line="0" w:lineRule="atLeast"/>
              <w:rPr>
                <w:rFonts w:ascii="Times New Roman" w:eastAsia="Times New Roman" w:hAnsi="Times New Roman" w:cs="Arial"/>
                <w:sz w:val="24"/>
                <w:szCs w:val="20"/>
              </w:rPr>
            </w:pPr>
          </w:p>
        </w:tc>
        <w:tc>
          <w:tcPr>
            <w:tcW w:w="1020" w:type="dxa"/>
            <w:gridSpan w:val="3"/>
            <w:vMerge w:val="restart"/>
            <w:shd w:val="clear" w:color="auto" w:fill="4F81BD"/>
            <w:vAlign w:val="bottom"/>
          </w:tcPr>
          <w:p w14:paraId="23CD9726" w14:textId="69F10509" w:rsidR="00BB60DF" w:rsidRPr="00896046" w:rsidRDefault="00BB60DF" w:rsidP="004C22E7">
            <w:pPr>
              <w:spacing w:after="0" w:line="0" w:lineRule="atLeast"/>
              <w:ind w:left="20"/>
              <w:rPr>
                <w:rFonts w:ascii="Calibri" w:eastAsia="Calibri" w:hAnsi="Calibri" w:cs="Arial"/>
                <w:b/>
                <w:color w:val="FFFFFF"/>
                <w:sz w:val="14"/>
                <w:szCs w:val="20"/>
              </w:rPr>
            </w:pPr>
            <w:r w:rsidRPr="00896046">
              <w:rPr>
                <w:rFonts w:ascii="Calibri" w:eastAsia="Calibri" w:hAnsi="Calibri" w:cs="Arial"/>
                <w:b/>
                <w:color w:val="FFFFFF"/>
                <w:sz w:val="14"/>
                <w:szCs w:val="20"/>
              </w:rPr>
              <w:t xml:space="preserve">DBL </w:t>
            </w:r>
            <w:r w:rsidR="007C0786" w:rsidRPr="00896046">
              <w:rPr>
                <w:rFonts w:ascii="Calibri" w:eastAsia="Calibri" w:hAnsi="Calibri" w:cs="Arial"/>
                <w:b/>
                <w:color w:val="FFFFFF"/>
                <w:sz w:val="14"/>
                <w:szCs w:val="20"/>
              </w:rPr>
              <w:t>Securities</w:t>
            </w:r>
          </w:p>
        </w:tc>
        <w:tc>
          <w:tcPr>
            <w:tcW w:w="660" w:type="dxa"/>
            <w:shd w:val="clear" w:color="auto" w:fill="auto"/>
            <w:vAlign w:val="bottom"/>
          </w:tcPr>
          <w:p w14:paraId="212C515E" w14:textId="77777777" w:rsidR="00BB60DF" w:rsidRPr="00896046" w:rsidRDefault="00BB60DF" w:rsidP="004C22E7">
            <w:pPr>
              <w:spacing w:after="0" w:line="0" w:lineRule="atLeast"/>
              <w:rPr>
                <w:rFonts w:ascii="Times New Roman" w:eastAsia="Times New Roman" w:hAnsi="Times New Roman" w:cs="Arial"/>
                <w:sz w:val="24"/>
                <w:szCs w:val="20"/>
              </w:rPr>
            </w:pPr>
          </w:p>
        </w:tc>
      </w:tr>
      <w:tr w:rsidR="00BB60DF" w:rsidRPr="00896046" w14:paraId="778E6966" w14:textId="77777777" w:rsidTr="004C22E7">
        <w:trPr>
          <w:trHeight w:val="77"/>
        </w:trPr>
        <w:tc>
          <w:tcPr>
            <w:tcW w:w="680" w:type="dxa"/>
            <w:shd w:val="clear" w:color="auto" w:fill="auto"/>
            <w:vAlign w:val="bottom"/>
          </w:tcPr>
          <w:p w14:paraId="21767C7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760" w:type="dxa"/>
            <w:gridSpan w:val="3"/>
            <w:vMerge w:val="restart"/>
            <w:shd w:val="clear" w:color="auto" w:fill="4F81BD"/>
            <w:vAlign w:val="bottom"/>
          </w:tcPr>
          <w:p w14:paraId="59922B3C" w14:textId="77777777" w:rsidR="00BB60DF" w:rsidRPr="00896046" w:rsidRDefault="00BB60DF" w:rsidP="004C22E7">
            <w:pPr>
              <w:spacing w:after="0" w:line="156" w:lineRule="exact"/>
              <w:ind w:left="350"/>
              <w:jc w:val="center"/>
              <w:rPr>
                <w:rFonts w:ascii="Calibri" w:eastAsia="Calibri" w:hAnsi="Calibri" w:cs="Arial"/>
                <w:b/>
                <w:color w:val="FFFFFF"/>
                <w:sz w:val="14"/>
                <w:szCs w:val="20"/>
              </w:rPr>
            </w:pPr>
            <w:r w:rsidRPr="00896046">
              <w:rPr>
                <w:rFonts w:ascii="Calibri" w:eastAsia="Calibri" w:hAnsi="Calibri" w:cs="Arial"/>
                <w:b/>
                <w:color w:val="FFFFFF"/>
                <w:sz w:val="14"/>
                <w:szCs w:val="20"/>
              </w:rPr>
              <w:t>Unit</w:t>
            </w:r>
          </w:p>
        </w:tc>
        <w:tc>
          <w:tcPr>
            <w:tcW w:w="360" w:type="dxa"/>
            <w:shd w:val="clear" w:color="auto" w:fill="4F81BD"/>
            <w:vAlign w:val="bottom"/>
          </w:tcPr>
          <w:p w14:paraId="5791919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0" w:type="dxa"/>
            <w:shd w:val="clear" w:color="auto" w:fill="4F81BD"/>
            <w:vAlign w:val="bottom"/>
          </w:tcPr>
          <w:p w14:paraId="068BEE5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142F27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0" w:type="dxa"/>
            <w:gridSpan w:val="3"/>
            <w:vMerge/>
            <w:shd w:val="clear" w:color="auto" w:fill="4F81BD"/>
            <w:vAlign w:val="bottom"/>
          </w:tcPr>
          <w:p w14:paraId="405DADC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4E09B9C"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40" w:type="dxa"/>
            <w:shd w:val="clear" w:color="auto" w:fill="4F81BD"/>
            <w:vAlign w:val="bottom"/>
          </w:tcPr>
          <w:p w14:paraId="17BE943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054945C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gridSpan w:val="3"/>
            <w:vMerge w:val="restart"/>
            <w:shd w:val="clear" w:color="auto" w:fill="4F81BD"/>
            <w:vAlign w:val="bottom"/>
          </w:tcPr>
          <w:p w14:paraId="67066218" w14:textId="77777777" w:rsidR="00BB60DF" w:rsidRPr="00896046" w:rsidRDefault="00BB60DF" w:rsidP="004C22E7">
            <w:pPr>
              <w:spacing w:after="0" w:line="156" w:lineRule="exact"/>
              <w:ind w:right="70"/>
              <w:jc w:val="center"/>
              <w:rPr>
                <w:rFonts w:ascii="Calibri" w:eastAsia="Calibri" w:hAnsi="Calibri" w:cs="Arial"/>
                <w:b/>
                <w:color w:val="FFFFFF"/>
                <w:w w:val="94"/>
                <w:sz w:val="14"/>
                <w:szCs w:val="20"/>
              </w:rPr>
            </w:pPr>
            <w:r w:rsidRPr="00896046">
              <w:rPr>
                <w:rFonts w:ascii="Calibri" w:eastAsia="Calibri" w:hAnsi="Calibri" w:cs="Arial"/>
                <w:b/>
                <w:color w:val="FFFFFF"/>
                <w:w w:val="94"/>
                <w:sz w:val="14"/>
                <w:szCs w:val="20"/>
              </w:rPr>
              <w:t>Division</w:t>
            </w:r>
          </w:p>
        </w:tc>
        <w:tc>
          <w:tcPr>
            <w:tcW w:w="200" w:type="dxa"/>
            <w:shd w:val="clear" w:color="auto" w:fill="4F81BD"/>
            <w:vAlign w:val="bottom"/>
          </w:tcPr>
          <w:p w14:paraId="7AEE102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9EE956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70E6D70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40" w:type="dxa"/>
            <w:gridSpan w:val="3"/>
            <w:vMerge w:val="restart"/>
            <w:shd w:val="clear" w:color="auto" w:fill="4F81BD"/>
            <w:vAlign w:val="bottom"/>
          </w:tcPr>
          <w:p w14:paraId="62D4FBDE" w14:textId="77777777" w:rsidR="00BB60DF" w:rsidRPr="00896046" w:rsidRDefault="00BB60DF" w:rsidP="004C22E7">
            <w:pPr>
              <w:spacing w:after="0" w:line="156" w:lineRule="exact"/>
              <w:ind w:right="3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Division</w:t>
            </w:r>
          </w:p>
        </w:tc>
        <w:tc>
          <w:tcPr>
            <w:tcW w:w="220" w:type="dxa"/>
            <w:shd w:val="clear" w:color="auto" w:fill="4F81BD"/>
            <w:vAlign w:val="bottom"/>
          </w:tcPr>
          <w:p w14:paraId="1FCF4E1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6EF3850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80" w:type="dxa"/>
            <w:gridSpan w:val="3"/>
            <w:vMerge w:val="restart"/>
            <w:shd w:val="clear" w:color="auto" w:fill="4F81BD"/>
            <w:vAlign w:val="bottom"/>
          </w:tcPr>
          <w:p w14:paraId="0F43FC26" w14:textId="77777777" w:rsidR="00BB60DF" w:rsidRPr="00896046" w:rsidRDefault="00BB60DF" w:rsidP="004C22E7">
            <w:pPr>
              <w:spacing w:after="0" w:line="156" w:lineRule="exact"/>
              <w:ind w:left="250"/>
              <w:jc w:val="center"/>
              <w:rPr>
                <w:rFonts w:ascii="Calibri" w:eastAsia="Calibri" w:hAnsi="Calibri" w:cs="Arial"/>
                <w:b/>
                <w:color w:val="FFFFFF"/>
                <w:w w:val="99"/>
                <w:sz w:val="14"/>
                <w:szCs w:val="20"/>
              </w:rPr>
            </w:pPr>
            <w:r w:rsidRPr="00896046">
              <w:rPr>
                <w:rFonts w:ascii="Calibri" w:eastAsia="Calibri" w:hAnsi="Calibri" w:cs="Arial"/>
                <w:b/>
                <w:color w:val="FFFFFF"/>
                <w:w w:val="99"/>
                <w:sz w:val="14"/>
                <w:szCs w:val="20"/>
              </w:rPr>
              <w:t>Branding</w:t>
            </w:r>
          </w:p>
        </w:tc>
        <w:tc>
          <w:tcPr>
            <w:tcW w:w="320" w:type="dxa"/>
            <w:shd w:val="clear" w:color="auto" w:fill="4F81BD"/>
            <w:vAlign w:val="bottom"/>
          </w:tcPr>
          <w:p w14:paraId="3E2CE8B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5BE9779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269CFED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20" w:type="dxa"/>
            <w:gridSpan w:val="3"/>
            <w:vMerge/>
            <w:shd w:val="clear" w:color="auto" w:fill="4F81BD"/>
            <w:vAlign w:val="bottom"/>
          </w:tcPr>
          <w:p w14:paraId="6FEA7AE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shd w:val="clear" w:color="auto" w:fill="auto"/>
            <w:vAlign w:val="bottom"/>
          </w:tcPr>
          <w:p w14:paraId="11795A6B"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4E5A2DCE" w14:textId="77777777" w:rsidTr="004C22E7">
        <w:trPr>
          <w:trHeight w:val="79"/>
        </w:trPr>
        <w:tc>
          <w:tcPr>
            <w:tcW w:w="680" w:type="dxa"/>
            <w:shd w:val="clear" w:color="auto" w:fill="auto"/>
            <w:vAlign w:val="bottom"/>
          </w:tcPr>
          <w:p w14:paraId="2D6E668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760" w:type="dxa"/>
            <w:gridSpan w:val="3"/>
            <w:vMerge/>
            <w:shd w:val="clear" w:color="auto" w:fill="4F81BD"/>
            <w:vAlign w:val="bottom"/>
          </w:tcPr>
          <w:p w14:paraId="7F6098F7"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37D93DF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0" w:type="dxa"/>
            <w:shd w:val="clear" w:color="auto" w:fill="4F81BD"/>
            <w:vAlign w:val="bottom"/>
          </w:tcPr>
          <w:p w14:paraId="242AAE28"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467F95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73D46885"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36BABD30"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34F8B27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3E3DC9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40" w:type="dxa"/>
            <w:shd w:val="clear" w:color="auto" w:fill="4F81BD"/>
            <w:vAlign w:val="bottom"/>
          </w:tcPr>
          <w:p w14:paraId="1791963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00" w:type="dxa"/>
            <w:shd w:val="clear" w:color="auto" w:fill="4F81BD"/>
            <w:vAlign w:val="bottom"/>
          </w:tcPr>
          <w:p w14:paraId="473DB41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gridSpan w:val="3"/>
            <w:vMerge/>
            <w:shd w:val="clear" w:color="auto" w:fill="4F81BD"/>
            <w:vAlign w:val="bottom"/>
          </w:tcPr>
          <w:p w14:paraId="2533DCC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51AAB8F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1D874F7A"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40" w:type="dxa"/>
            <w:shd w:val="clear" w:color="auto" w:fill="4F81BD"/>
            <w:vAlign w:val="bottom"/>
          </w:tcPr>
          <w:p w14:paraId="6B00AA1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40" w:type="dxa"/>
            <w:gridSpan w:val="3"/>
            <w:vMerge/>
            <w:shd w:val="clear" w:color="auto" w:fill="4F81BD"/>
            <w:vAlign w:val="bottom"/>
          </w:tcPr>
          <w:p w14:paraId="138981EF"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20" w:type="dxa"/>
            <w:shd w:val="clear" w:color="auto" w:fill="4F81BD"/>
            <w:vAlign w:val="bottom"/>
          </w:tcPr>
          <w:p w14:paraId="1D4A580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81F28A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880" w:type="dxa"/>
            <w:gridSpan w:val="3"/>
            <w:vMerge/>
            <w:shd w:val="clear" w:color="auto" w:fill="4F81BD"/>
            <w:vAlign w:val="bottom"/>
          </w:tcPr>
          <w:p w14:paraId="6E6880E3"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20" w:type="dxa"/>
            <w:shd w:val="clear" w:color="auto" w:fill="4F81BD"/>
            <w:vAlign w:val="bottom"/>
          </w:tcPr>
          <w:p w14:paraId="3A2570F6"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auto"/>
            <w:vAlign w:val="bottom"/>
          </w:tcPr>
          <w:p w14:paraId="496B67CE"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200" w:type="dxa"/>
            <w:shd w:val="clear" w:color="auto" w:fill="4F81BD"/>
            <w:vAlign w:val="bottom"/>
          </w:tcPr>
          <w:p w14:paraId="387A2CE4"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360" w:type="dxa"/>
            <w:shd w:val="clear" w:color="auto" w:fill="4F81BD"/>
            <w:vAlign w:val="bottom"/>
          </w:tcPr>
          <w:p w14:paraId="4219059D"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120" w:type="dxa"/>
            <w:shd w:val="clear" w:color="auto" w:fill="4F81BD"/>
            <w:vAlign w:val="bottom"/>
          </w:tcPr>
          <w:p w14:paraId="54F92942"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540" w:type="dxa"/>
            <w:shd w:val="clear" w:color="auto" w:fill="4F81BD"/>
            <w:vAlign w:val="bottom"/>
          </w:tcPr>
          <w:p w14:paraId="75B09EEB" w14:textId="77777777" w:rsidR="00BB60DF" w:rsidRPr="00896046" w:rsidRDefault="00BB60DF" w:rsidP="004C22E7">
            <w:pPr>
              <w:spacing w:after="0" w:line="0" w:lineRule="atLeast"/>
              <w:rPr>
                <w:rFonts w:ascii="Times New Roman" w:eastAsia="Times New Roman" w:hAnsi="Times New Roman" w:cs="Arial"/>
                <w:sz w:val="6"/>
                <w:szCs w:val="20"/>
              </w:rPr>
            </w:pPr>
          </w:p>
        </w:tc>
        <w:tc>
          <w:tcPr>
            <w:tcW w:w="660" w:type="dxa"/>
            <w:shd w:val="clear" w:color="auto" w:fill="auto"/>
            <w:vAlign w:val="bottom"/>
          </w:tcPr>
          <w:p w14:paraId="13CD8453" w14:textId="77777777" w:rsidR="00BB60DF" w:rsidRPr="00896046" w:rsidRDefault="00BB60DF" w:rsidP="004C22E7">
            <w:pPr>
              <w:spacing w:after="0" w:line="0" w:lineRule="atLeast"/>
              <w:rPr>
                <w:rFonts w:ascii="Times New Roman" w:eastAsia="Times New Roman" w:hAnsi="Times New Roman" w:cs="Arial"/>
                <w:sz w:val="6"/>
                <w:szCs w:val="20"/>
              </w:rPr>
            </w:pPr>
          </w:p>
        </w:tc>
      </w:tr>
      <w:tr w:rsidR="00BB60DF" w:rsidRPr="00896046" w14:paraId="41829CAF" w14:textId="77777777" w:rsidTr="004C22E7">
        <w:trPr>
          <w:trHeight w:val="220"/>
        </w:trPr>
        <w:tc>
          <w:tcPr>
            <w:tcW w:w="680" w:type="dxa"/>
            <w:shd w:val="clear" w:color="auto" w:fill="auto"/>
            <w:vAlign w:val="bottom"/>
          </w:tcPr>
          <w:p w14:paraId="749C26E0"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540" w:type="dxa"/>
            <w:shd w:val="clear" w:color="auto" w:fill="4F81BD"/>
            <w:vAlign w:val="bottom"/>
          </w:tcPr>
          <w:p w14:paraId="258C66EC"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4F81BD"/>
            <w:vAlign w:val="bottom"/>
          </w:tcPr>
          <w:p w14:paraId="165535D7"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00" w:type="dxa"/>
            <w:shd w:val="clear" w:color="auto" w:fill="4F81BD"/>
            <w:vAlign w:val="bottom"/>
          </w:tcPr>
          <w:p w14:paraId="5DFF453B"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360" w:type="dxa"/>
            <w:shd w:val="clear" w:color="auto" w:fill="4F81BD"/>
            <w:vAlign w:val="bottom"/>
          </w:tcPr>
          <w:p w14:paraId="250FD741"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80" w:type="dxa"/>
            <w:shd w:val="clear" w:color="auto" w:fill="4F81BD"/>
            <w:vAlign w:val="bottom"/>
          </w:tcPr>
          <w:p w14:paraId="6BC1A4E3"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auto"/>
            <w:vAlign w:val="bottom"/>
          </w:tcPr>
          <w:p w14:paraId="7EDF9538"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540" w:type="dxa"/>
            <w:shd w:val="clear" w:color="auto" w:fill="4F81BD"/>
            <w:vAlign w:val="bottom"/>
          </w:tcPr>
          <w:p w14:paraId="626C6FD1"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4F81BD"/>
            <w:vAlign w:val="bottom"/>
          </w:tcPr>
          <w:p w14:paraId="750A831C"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540" w:type="dxa"/>
            <w:shd w:val="clear" w:color="auto" w:fill="4F81BD"/>
            <w:vAlign w:val="bottom"/>
          </w:tcPr>
          <w:p w14:paraId="2F54AF60"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auto"/>
            <w:vAlign w:val="bottom"/>
          </w:tcPr>
          <w:p w14:paraId="5ED8C66C"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40" w:type="dxa"/>
            <w:shd w:val="clear" w:color="auto" w:fill="4F81BD"/>
            <w:vAlign w:val="bottom"/>
          </w:tcPr>
          <w:p w14:paraId="3D410130"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00" w:type="dxa"/>
            <w:shd w:val="clear" w:color="auto" w:fill="4F81BD"/>
            <w:vAlign w:val="bottom"/>
          </w:tcPr>
          <w:p w14:paraId="01D7741F"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00" w:type="dxa"/>
            <w:shd w:val="clear" w:color="auto" w:fill="4F81BD"/>
            <w:vAlign w:val="bottom"/>
          </w:tcPr>
          <w:p w14:paraId="418E6908"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4F81BD"/>
            <w:vAlign w:val="bottom"/>
          </w:tcPr>
          <w:p w14:paraId="0F60325A"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340" w:type="dxa"/>
            <w:shd w:val="clear" w:color="auto" w:fill="4F81BD"/>
            <w:vAlign w:val="bottom"/>
          </w:tcPr>
          <w:p w14:paraId="78785406"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00" w:type="dxa"/>
            <w:shd w:val="clear" w:color="auto" w:fill="4F81BD"/>
            <w:vAlign w:val="bottom"/>
          </w:tcPr>
          <w:p w14:paraId="3B3C6643"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auto"/>
            <w:vAlign w:val="bottom"/>
          </w:tcPr>
          <w:p w14:paraId="172BEA64"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340" w:type="dxa"/>
            <w:shd w:val="clear" w:color="auto" w:fill="4F81BD"/>
            <w:vAlign w:val="bottom"/>
          </w:tcPr>
          <w:p w14:paraId="0ACBADD6"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00" w:type="dxa"/>
            <w:shd w:val="clear" w:color="auto" w:fill="4F81BD"/>
            <w:vAlign w:val="bottom"/>
          </w:tcPr>
          <w:p w14:paraId="42D8A45D"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4F81BD"/>
            <w:vAlign w:val="bottom"/>
          </w:tcPr>
          <w:p w14:paraId="0C26516A"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320" w:type="dxa"/>
            <w:shd w:val="clear" w:color="auto" w:fill="4F81BD"/>
            <w:vAlign w:val="bottom"/>
          </w:tcPr>
          <w:p w14:paraId="350E09E1"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20" w:type="dxa"/>
            <w:shd w:val="clear" w:color="auto" w:fill="4F81BD"/>
            <w:vAlign w:val="bottom"/>
          </w:tcPr>
          <w:p w14:paraId="769DC351"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auto"/>
            <w:vAlign w:val="bottom"/>
          </w:tcPr>
          <w:p w14:paraId="1D5AFEAD"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540" w:type="dxa"/>
            <w:shd w:val="clear" w:color="auto" w:fill="4F81BD"/>
            <w:vAlign w:val="bottom"/>
          </w:tcPr>
          <w:p w14:paraId="46E8FD40"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4F81BD"/>
            <w:vAlign w:val="bottom"/>
          </w:tcPr>
          <w:p w14:paraId="7348683F"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20" w:type="dxa"/>
            <w:shd w:val="clear" w:color="auto" w:fill="4F81BD"/>
            <w:vAlign w:val="bottom"/>
          </w:tcPr>
          <w:p w14:paraId="3BD43D96"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320" w:type="dxa"/>
            <w:shd w:val="clear" w:color="auto" w:fill="4F81BD"/>
            <w:vAlign w:val="bottom"/>
          </w:tcPr>
          <w:p w14:paraId="584B7157"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auto"/>
            <w:vAlign w:val="bottom"/>
          </w:tcPr>
          <w:p w14:paraId="61480C3E"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200" w:type="dxa"/>
            <w:shd w:val="clear" w:color="auto" w:fill="4F81BD"/>
            <w:vAlign w:val="bottom"/>
          </w:tcPr>
          <w:p w14:paraId="240A871C"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360" w:type="dxa"/>
            <w:shd w:val="clear" w:color="auto" w:fill="4F81BD"/>
            <w:vAlign w:val="bottom"/>
          </w:tcPr>
          <w:p w14:paraId="42EDF5D1"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120" w:type="dxa"/>
            <w:shd w:val="clear" w:color="auto" w:fill="4F81BD"/>
            <w:vAlign w:val="bottom"/>
          </w:tcPr>
          <w:p w14:paraId="3DFC390E"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540" w:type="dxa"/>
            <w:shd w:val="clear" w:color="auto" w:fill="4F81BD"/>
            <w:vAlign w:val="bottom"/>
          </w:tcPr>
          <w:p w14:paraId="102597AB" w14:textId="77777777" w:rsidR="00BB60DF" w:rsidRPr="00896046" w:rsidRDefault="00BB60DF" w:rsidP="004C22E7">
            <w:pPr>
              <w:spacing w:after="0" w:line="0" w:lineRule="atLeast"/>
              <w:rPr>
                <w:rFonts w:ascii="Times New Roman" w:eastAsia="Times New Roman" w:hAnsi="Times New Roman" w:cs="Arial"/>
                <w:sz w:val="19"/>
                <w:szCs w:val="20"/>
              </w:rPr>
            </w:pPr>
          </w:p>
        </w:tc>
        <w:tc>
          <w:tcPr>
            <w:tcW w:w="660" w:type="dxa"/>
            <w:shd w:val="clear" w:color="auto" w:fill="auto"/>
            <w:vAlign w:val="bottom"/>
          </w:tcPr>
          <w:p w14:paraId="0D383CD6" w14:textId="77777777" w:rsidR="00BB60DF" w:rsidRPr="00896046" w:rsidRDefault="00BB60DF" w:rsidP="004C22E7">
            <w:pPr>
              <w:spacing w:after="0" w:line="0" w:lineRule="atLeast"/>
              <w:rPr>
                <w:rFonts w:ascii="Times New Roman" w:eastAsia="Times New Roman" w:hAnsi="Times New Roman" w:cs="Arial"/>
                <w:sz w:val="19"/>
                <w:szCs w:val="20"/>
              </w:rPr>
            </w:pPr>
          </w:p>
        </w:tc>
      </w:tr>
    </w:tbl>
    <w:p w14:paraId="7EB3F0C9" w14:textId="77777777" w:rsidR="00AA6CDC" w:rsidRDefault="00AA6CDC" w:rsidP="00BB60DF">
      <w:pPr>
        <w:spacing w:after="0" w:line="0" w:lineRule="atLeast"/>
        <w:ind w:left="20"/>
        <w:rPr>
          <w:rFonts w:ascii="Cambria" w:eastAsia="Cambria" w:hAnsi="Cambria" w:cs="Arial"/>
          <w:color w:val="17365D"/>
          <w:sz w:val="52"/>
          <w:szCs w:val="20"/>
        </w:rPr>
      </w:pPr>
    </w:p>
    <w:p w14:paraId="426F7F49" w14:textId="77777777" w:rsidR="00AA6CDC" w:rsidRDefault="00AA6CDC" w:rsidP="00BB60DF">
      <w:pPr>
        <w:spacing w:after="0" w:line="0" w:lineRule="atLeast"/>
        <w:ind w:left="20"/>
        <w:rPr>
          <w:rFonts w:ascii="Cambria" w:eastAsia="Cambria" w:hAnsi="Cambria" w:cs="Arial"/>
          <w:color w:val="17365D"/>
          <w:sz w:val="52"/>
          <w:szCs w:val="20"/>
        </w:rPr>
      </w:pPr>
    </w:p>
    <w:p w14:paraId="3730C6C6" w14:textId="77777777" w:rsidR="00AA6CDC" w:rsidRDefault="00AA6CDC" w:rsidP="00BB60DF">
      <w:pPr>
        <w:spacing w:after="0" w:line="0" w:lineRule="atLeast"/>
        <w:ind w:left="20"/>
        <w:rPr>
          <w:rFonts w:ascii="Cambria" w:eastAsia="Cambria" w:hAnsi="Cambria" w:cs="Arial"/>
          <w:color w:val="17365D"/>
          <w:sz w:val="52"/>
          <w:szCs w:val="20"/>
        </w:rPr>
      </w:pPr>
    </w:p>
    <w:p w14:paraId="39987DD7" w14:textId="6576168A" w:rsidR="00BB60DF" w:rsidRPr="00896046" w:rsidRDefault="00BB60DF" w:rsidP="008D3DCB">
      <w:pPr>
        <w:pStyle w:val="Heading1"/>
        <w:rPr>
          <w:rFonts w:eastAsia="Cambria"/>
        </w:rPr>
      </w:pPr>
      <w:bookmarkStart w:id="20" w:name="_Toc69938148"/>
      <w:r w:rsidRPr="00896046">
        <w:rPr>
          <w:rFonts w:eastAsia="Cambria"/>
        </w:rPr>
        <w:t>2.</w:t>
      </w:r>
      <w:r w:rsidR="00CA6873">
        <w:rPr>
          <w:rFonts w:eastAsia="Cambria"/>
        </w:rPr>
        <w:t>11</w:t>
      </w:r>
      <w:r w:rsidRPr="00896046">
        <w:rPr>
          <w:rFonts w:eastAsia="Cambria"/>
        </w:rPr>
        <w:t xml:space="preserve"> </w:t>
      </w:r>
      <w:r w:rsidR="00F77D4C" w:rsidRPr="00C9027C">
        <w:rPr>
          <w:rFonts w:eastAsia="Cambria"/>
          <w:color w:val="1F3864" w:themeColor="accent1" w:themeShade="80"/>
        </w:rPr>
        <w:t>Divisions</w:t>
      </w:r>
      <w:r w:rsidRPr="00C9027C">
        <w:rPr>
          <w:rFonts w:eastAsia="Cambria"/>
          <w:color w:val="1F3864" w:themeColor="accent1" w:themeShade="80"/>
        </w:rPr>
        <w:t xml:space="preserve"> of Dhaka Bank</w:t>
      </w:r>
      <w:bookmarkEnd w:id="20"/>
    </w:p>
    <w:p w14:paraId="2A2065BE" w14:textId="77777777" w:rsidR="00BB60DF" w:rsidRPr="00896046" w:rsidRDefault="00BB60DF" w:rsidP="00BB60DF">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91008" behindDoc="1" locked="0" layoutInCell="1" allowOverlap="1" wp14:anchorId="49C1F6EB" wp14:editId="4F0DF7C6">
                <wp:simplePos x="0" y="0"/>
                <wp:positionH relativeFrom="column">
                  <wp:posOffset>-5080</wp:posOffset>
                </wp:positionH>
                <wp:positionV relativeFrom="paragraph">
                  <wp:posOffset>59690</wp:posOffset>
                </wp:positionV>
                <wp:extent cx="5979160" cy="0"/>
                <wp:effectExtent l="10795" t="12700" r="10795" b="6350"/>
                <wp:wrapNone/>
                <wp:docPr id="452" name="Straight Connector 4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1AE99" id="Straight Connector 452"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4.7pt" to="470.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" strokecolor="#4f81bd" strokeweight=".33831mm"/>
            </w:pict>
          </mc:Fallback>
        </mc:AlternateContent>
      </w:r>
    </w:p>
    <w:p w14:paraId="37EBEC30" w14:textId="77777777" w:rsidR="00BB60DF" w:rsidRPr="00896046" w:rsidRDefault="00BB60DF" w:rsidP="00BB60DF">
      <w:pPr>
        <w:spacing w:after="0" w:line="200" w:lineRule="exact"/>
        <w:rPr>
          <w:rFonts w:ascii="Times New Roman" w:eastAsia="Times New Roman" w:hAnsi="Times New Roman" w:cs="Arial"/>
          <w:sz w:val="20"/>
          <w:szCs w:val="20"/>
        </w:rPr>
      </w:pPr>
    </w:p>
    <w:p w14:paraId="70D0AFD2" w14:textId="77777777" w:rsidR="00BB60DF" w:rsidRPr="00896046" w:rsidRDefault="00BB60DF" w:rsidP="00390402">
      <w:pPr>
        <w:spacing w:after="0" w:line="360" w:lineRule="auto"/>
        <w:rPr>
          <w:rFonts w:ascii="Times New Roman" w:eastAsia="Times New Roman" w:hAnsi="Times New Roman" w:cs="Arial"/>
          <w:sz w:val="20"/>
          <w:szCs w:val="20"/>
        </w:rPr>
      </w:pPr>
    </w:p>
    <w:p w14:paraId="2C04018D" w14:textId="75673A1A" w:rsidR="00BB60DF" w:rsidRDefault="0099628F" w:rsidP="00F70CED">
      <w:pPr>
        <w:spacing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 banking has 105 offices, 4 </w:t>
      </w:r>
      <w:r w:rsidR="00F24C29">
        <w:rPr>
          <w:rFonts w:ascii="Times New Roman" w:eastAsia="Times New Roman" w:hAnsi="Times New Roman" w:cs="Arial"/>
          <w:sz w:val="24"/>
          <w:szCs w:val="20"/>
        </w:rPr>
        <w:t>smalls</w:t>
      </w:r>
      <w:r>
        <w:rPr>
          <w:rFonts w:ascii="Times New Roman" w:eastAsia="Times New Roman" w:hAnsi="Times New Roman" w:cs="Arial"/>
          <w:sz w:val="24"/>
          <w:szCs w:val="20"/>
        </w:rPr>
        <w:t xml:space="preserve"> to medium-sized businesses, 2 Islamic banking centers, 2 overseas banking units and a </w:t>
      </w:r>
      <w:r w:rsidR="00F24C29">
        <w:rPr>
          <w:rFonts w:ascii="Times New Roman" w:eastAsia="Times New Roman" w:hAnsi="Times New Roman" w:cs="Arial"/>
          <w:sz w:val="24"/>
          <w:szCs w:val="20"/>
        </w:rPr>
        <w:t>regional subsidiary</w:t>
      </w:r>
      <w:r>
        <w:rPr>
          <w:rFonts w:ascii="Times New Roman" w:eastAsia="Times New Roman" w:hAnsi="Times New Roman" w:cs="Arial"/>
          <w:sz w:val="24"/>
          <w:szCs w:val="20"/>
        </w:rPr>
        <w:t xml:space="preserve"> and an international network. In the fiscal year to expand its network, the Bank plans to open more branches. </w:t>
      </w:r>
    </w:p>
    <w:p w14:paraId="1883183A" w14:textId="09EB9D0A" w:rsidR="00BB60DF" w:rsidRDefault="00AA6CDC" w:rsidP="00BB60DF">
      <w:pPr>
        <w:rPr>
          <w:noProof/>
        </w:rPr>
      </w:pPr>
      <w:r>
        <w:rPr>
          <w:noProof/>
        </w:rPr>
        <w:drawing>
          <wp:inline distT="0" distB="0" distL="0" distR="0" wp14:anchorId="74EBC764" wp14:editId="65E7591E">
            <wp:extent cx="6086475" cy="4219575"/>
            <wp:effectExtent l="0" t="0" r="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EF43777" w14:textId="1E80DB94" w:rsidR="00AA6CDC" w:rsidRPr="00AA6CDC" w:rsidRDefault="00AA6CDC" w:rsidP="00AA6CDC"/>
    <w:p w14:paraId="50747CAE" w14:textId="1FDFF6BB" w:rsidR="00AA6CDC" w:rsidRDefault="00AA6CDC" w:rsidP="00AA6CDC">
      <w:pPr>
        <w:rPr>
          <w:noProof/>
        </w:rPr>
      </w:pPr>
    </w:p>
    <w:p w14:paraId="6EB9DE78" w14:textId="5455BA17" w:rsidR="00AA6CDC" w:rsidRPr="00896046" w:rsidRDefault="00AA6CDC" w:rsidP="008D3DCB">
      <w:pPr>
        <w:pStyle w:val="Heading1"/>
        <w:rPr>
          <w:rFonts w:eastAsia="Cambria"/>
        </w:rPr>
      </w:pPr>
      <w:bookmarkStart w:id="21" w:name="_Toc69938149"/>
      <w:r w:rsidRPr="00896046">
        <w:rPr>
          <w:rFonts w:eastAsia="Cambria"/>
        </w:rPr>
        <w:t>2.</w:t>
      </w:r>
      <w:r w:rsidR="00CA6873">
        <w:rPr>
          <w:rFonts w:eastAsia="Cambria"/>
        </w:rPr>
        <w:t>12</w:t>
      </w:r>
      <w:r w:rsidRPr="00896046">
        <w:rPr>
          <w:rFonts w:eastAsia="Cambria"/>
        </w:rPr>
        <w:t xml:space="preserve"> Organizational structure of Dhaka Bank Limited</w:t>
      </w:r>
      <w:bookmarkEnd w:id="21"/>
    </w:p>
    <w:p w14:paraId="6B988AB7" w14:textId="42B75B92" w:rsidR="00AA6CDC" w:rsidRPr="00896046" w:rsidRDefault="00AA6CDC" w:rsidP="00AA6CDC">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44"/>
          <w:szCs w:val="20"/>
        </w:rPr>
        <mc:AlternateContent>
          <mc:Choice Requires="wps">
            <w:drawing>
              <wp:anchor distT="0" distB="0" distL="114300" distR="114300" simplePos="0" relativeHeight="251693056" behindDoc="1" locked="0" layoutInCell="1" allowOverlap="1" wp14:anchorId="069EABAC" wp14:editId="7752CD34">
                <wp:simplePos x="0" y="0"/>
                <wp:positionH relativeFrom="column">
                  <wp:posOffset>-17780</wp:posOffset>
                </wp:positionH>
                <wp:positionV relativeFrom="paragraph">
                  <wp:posOffset>60325</wp:posOffset>
                </wp:positionV>
                <wp:extent cx="5979160" cy="0"/>
                <wp:effectExtent l="10795" t="6985" r="10795" b="12065"/>
                <wp:wrapNone/>
                <wp:docPr id="450" name="Straight Connector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15436D" id="Straight Connector 450"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5pt" to="469.4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" strokecolor="#4f81bd" strokeweight=".33831mm"/>
            </w:pict>
          </mc:Fallback>
        </mc:AlternateContent>
      </w:r>
    </w:p>
    <w:p w14:paraId="560E88B0" w14:textId="77D46099" w:rsidR="00AA6CDC" w:rsidRPr="00896046" w:rsidRDefault="00AA6CDC" w:rsidP="00AA6CDC">
      <w:pPr>
        <w:spacing w:after="0" w:line="200" w:lineRule="exact"/>
        <w:rPr>
          <w:rFonts w:ascii="Times New Roman" w:eastAsia="Times New Roman" w:hAnsi="Times New Roman" w:cs="Arial"/>
          <w:sz w:val="20"/>
          <w:szCs w:val="20"/>
        </w:rPr>
      </w:pPr>
    </w:p>
    <w:p w14:paraId="44083741" w14:textId="78ADE668" w:rsidR="00AA6CDC" w:rsidRDefault="00C862F6" w:rsidP="00F70CED">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Communication networks and reports are shown in the organizational framework. Each division head/department/unit in charge should ensure that employees who report correctly understand and respect the reporting relationship and flow of all communications as illustrated in the Organizational Matrix. </w:t>
      </w:r>
    </w:p>
    <w:p w14:paraId="4D0782CE" w14:textId="14E21DFA" w:rsidR="00FF66C6" w:rsidRDefault="00FF66C6" w:rsidP="00AA6CDC">
      <w:pPr>
        <w:spacing w:after="0" w:line="342" w:lineRule="auto"/>
        <w:jc w:val="both"/>
        <w:rPr>
          <w:rFonts w:ascii="Times New Roman" w:eastAsia="Times New Roman" w:hAnsi="Times New Roman" w:cs="Arial"/>
          <w:sz w:val="24"/>
          <w:szCs w:val="20"/>
        </w:rPr>
      </w:pPr>
    </w:p>
    <w:p w14:paraId="6CC0FAC7" w14:textId="41A4AC7A" w:rsidR="00277368" w:rsidRDefault="00185C04" w:rsidP="00AA6CDC">
      <w:pPr>
        <w:spacing w:after="0" w:line="342" w:lineRule="auto"/>
        <w:jc w:val="both"/>
        <w:rPr>
          <w:rFonts w:ascii="Times New Roman" w:eastAsia="Times New Roman" w:hAnsi="Times New Roman" w:cs="Arial"/>
          <w:sz w:val="24"/>
          <w:szCs w:val="20"/>
        </w:rPr>
      </w:pPr>
      <w:r>
        <w:rPr>
          <w:rFonts w:ascii="Times New Roman" w:eastAsia="Times New Roman" w:hAnsi="Times New Roman" w:cs="Arial"/>
          <w:noProof/>
          <w:sz w:val="24"/>
          <w:szCs w:val="20"/>
        </w:rPr>
        <w:drawing>
          <wp:anchor distT="0" distB="0" distL="114300" distR="114300" simplePos="0" relativeHeight="251725824" behindDoc="1" locked="0" layoutInCell="1" allowOverlap="1" wp14:anchorId="77E2BD14" wp14:editId="3E974704">
            <wp:simplePos x="0" y="0"/>
            <wp:positionH relativeFrom="column">
              <wp:posOffset>109707</wp:posOffset>
            </wp:positionH>
            <wp:positionV relativeFrom="paragraph">
              <wp:posOffset>-475600</wp:posOffset>
            </wp:positionV>
            <wp:extent cx="5848350" cy="6677025"/>
            <wp:effectExtent l="0" t="0" r="618490" b="0"/>
            <wp:wrapTight wrapText="bothSides">
              <wp:wrapPolygon edited="0">
                <wp:start x="9851" y="948"/>
                <wp:lineTo x="2598" y="19343"/>
                <wp:lineTo x="2490" y="20102"/>
                <wp:lineTo x="9310" y="20766"/>
                <wp:lineTo x="16346" y="20955"/>
                <wp:lineTo x="18511" y="20955"/>
                <wp:lineTo x="17862" y="19343"/>
                <wp:lineTo x="21434" y="19154"/>
                <wp:lineTo x="21867" y="18395"/>
                <wp:lineTo x="21434" y="17826"/>
                <wp:lineTo x="21109" y="16973"/>
                <wp:lineTo x="20784" y="16309"/>
                <wp:lineTo x="21434" y="16309"/>
                <wp:lineTo x="24573" y="15076"/>
                <wp:lineTo x="24790" y="14697"/>
                <wp:lineTo x="20784" y="13275"/>
                <wp:lineTo x="22841" y="13275"/>
                <wp:lineTo x="23491" y="12896"/>
                <wp:lineTo x="23383" y="11758"/>
                <wp:lineTo x="24898" y="11284"/>
                <wp:lineTo x="24898" y="10430"/>
                <wp:lineTo x="22517" y="10146"/>
                <wp:lineTo x="22300" y="9672"/>
                <wp:lineTo x="21326" y="8723"/>
                <wp:lineTo x="22192" y="8723"/>
                <wp:lineTo x="23599" y="7775"/>
                <wp:lineTo x="23491" y="7206"/>
                <wp:lineTo x="24140" y="7206"/>
                <wp:lineTo x="25006" y="6353"/>
                <wp:lineTo x="25006" y="5689"/>
                <wp:lineTo x="24573" y="4172"/>
                <wp:lineTo x="24682" y="3793"/>
                <wp:lineTo x="22084" y="2750"/>
                <wp:lineTo x="21001" y="2560"/>
                <wp:lineTo x="10392" y="948"/>
                <wp:lineTo x="9851" y="948"/>
              </wp:wrapPolygon>
            </wp:wrapTight>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anchor>
        </w:drawing>
      </w:r>
    </w:p>
    <w:p w14:paraId="34A8E810" w14:textId="4EDB7FC9" w:rsidR="00277368" w:rsidRDefault="00277368" w:rsidP="00AA6CDC">
      <w:pPr>
        <w:spacing w:after="0" w:line="342" w:lineRule="auto"/>
        <w:jc w:val="both"/>
        <w:rPr>
          <w:rFonts w:ascii="Times New Roman" w:eastAsia="Times New Roman" w:hAnsi="Times New Roman" w:cs="Arial"/>
          <w:sz w:val="24"/>
          <w:szCs w:val="20"/>
        </w:rPr>
      </w:pPr>
    </w:p>
    <w:p w14:paraId="55C210EB" w14:textId="110FEB7A" w:rsidR="00277368" w:rsidRDefault="00277368" w:rsidP="00AA6CDC">
      <w:pPr>
        <w:spacing w:after="0" w:line="342" w:lineRule="auto"/>
        <w:jc w:val="both"/>
        <w:rPr>
          <w:rFonts w:ascii="Times New Roman" w:eastAsia="Times New Roman" w:hAnsi="Times New Roman" w:cs="Arial"/>
          <w:sz w:val="24"/>
          <w:szCs w:val="20"/>
        </w:rPr>
      </w:pPr>
    </w:p>
    <w:p w14:paraId="2AC97493" w14:textId="0D89E94C" w:rsidR="00277368" w:rsidRDefault="00277368" w:rsidP="00AA6CDC">
      <w:pPr>
        <w:spacing w:after="0" w:line="342" w:lineRule="auto"/>
        <w:jc w:val="both"/>
        <w:rPr>
          <w:rFonts w:ascii="Times New Roman" w:eastAsia="Times New Roman" w:hAnsi="Times New Roman" w:cs="Arial"/>
          <w:sz w:val="24"/>
          <w:szCs w:val="20"/>
        </w:rPr>
      </w:pPr>
    </w:p>
    <w:p w14:paraId="7EC7BD6E" w14:textId="4FBB2756" w:rsidR="00277368" w:rsidRDefault="00277368" w:rsidP="00AA6CDC">
      <w:pPr>
        <w:spacing w:after="0" w:line="342" w:lineRule="auto"/>
        <w:jc w:val="both"/>
        <w:rPr>
          <w:rFonts w:ascii="Times New Roman" w:eastAsia="Times New Roman" w:hAnsi="Times New Roman" w:cs="Arial"/>
          <w:sz w:val="24"/>
          <w:szCs w:val="20"/>
        </w:rPr>
      </w:pPr>
    </w:p>
    <w:p w14:paraId="3D09C92D" w14:textId="3B778DE7" w:rsidR="00277368" w:rsidRDefault="00277368" w:rsidP="00AA6CDC">
      <w:pPr>
        <w:spacing w:after="0" w:line="342" w:lineRule="auto"/>
        <w:jc w:val="both"/>
        <w:rPr>
          <w:rFonts w:ascii="Times New Roman" w:eastAsia="Times New Roman" w:hAnsi="Times New Roman" w:cs="Arial"/>
          <w:sz w:val="24"/>
          <w:szCs w:val="20"/>
        </w:rPr>
      </w:pPr>
    </w:p>
    <w:p w14:paraId="4F4B85AB" w14:textId="77777777" w:rsidR="00185C04" w:rsidRDefault="00185C04" w:rsidP="00277368">
      <w:pPr>
        <w:spacing w:after="0" w:line="0" w:lineRule="atLeast"/>
        <w:rPr>
          <w:rFonts w:ascii="Calibri" w:eastAsia="Calibri" w:hAnsi="Calibri" w:cs="Arial"/>
          <w:b/>
          <w:color w:val="002060"/>
          <w:szCs w:val="20"/>
        </w:rPr>
      </w:pPr>
    </w:p>
    <w:p w14:paraId="6F6F9093" w14:textId="77777777" w:rsidR="00185C04" w:rsidRDefault="00185C04" w:rsidP="00277368">
      <w:pPr>
        <w:spacing w:after="0" w:line="0" w:lineRule="atLeast"/>
        <w:rPr>
          <w:rFonts w:ascii="Calibri" w:eastAsia="Calibri" w:hAnsi="Calibri" w:cs="Arial"/>
          <w:b/>
          <w:color w:val="002060"/>
          <w:szCs w:val="20"/>
        </w:rPr>
      </w:pPr>
    </w:p>
    <w:p w14:paraId="75F5054C" w14:textId="77777777" w:rsidR="00185C04" w:rsidRDefault="00185C04" w:rsidP="00277368">
      <w:pPr>
        <w:spacing w:after="0" w:line="0" w:lineRule="atLeast"/>
        <w:rPr>
          <w:rFonts w:ascii="Calibri" w:eastAsia="Calibri" w:hAnsi="Calibri" w:cs="Arial"/>
          <w:b/>
          <w:color w:val="002060"/>
          <w:szCs w:val="20"/>
        </w:rPr>
      </w:pPr>
    </w:p>
    <w:p w14:paraId="4C731C6A" w14:textId="77777777" w:rsidR="00185C04" w:rsidRDefault="00185C04" w:rsidP="00277368">
      <w:pPr>
        <w:spacing w:after="0" w:line="0" w:lineRule="atLeast"/>
        <w:rPr>
          <w:rFonts w:ascii="Calibri" w:eastAsia="Calibri" w:hAnsi="Calibri" w:cs="Arial"/>
          <w:b/>
          <w:color w:val="002060"/>
          <w:szCs w:val="20"/>
        </w:rPr>
      </w:pPr>
    </w:p>
    <w:p w14:paraId="1D5D1D11" w14:textId="77777777" w:rsidR="00185C04" w:rsidRDefault="00185C04" w:rsidP="00277368">
      <w:pPr>
        <w:spacing w:after="0" w:line="0" w:lineRule="atLeast"/>
        <w:rPr>
          <w:rFonts w:ascii="Calibri" w:eastAsia="Calibri" w:hAnsi="Calibri" w:cs="Arial"/>
          <w:b/>
          <w:color w:val="002060"/>
          <w:szCs w:val="20"/>
        </w:rPr>
      </w:pPr>
    </w:p>
    <w:p w14:paraId="276288BB" w14:textId="77777777" w:rsidR="00185C04" w:rsidRDefault="00185C04" w:rsidP="00277368">
      <w:pPr>
        <w:spacing w:after="0" w:line="0" w:lineRule="atLeast"/>
        <w:rPr>
          <w:rFonts w:ascii="Calibri" w:eastAsia="Calibri" w:hAnsi="Calibri" w:cs="Arial"/>
          <w:b/>
          <w:color w:val="002060"/>
          <w:szCs w:val="20"/>
        </w:rPr>
      </w:pPr>
    </w:p>
    <w:p w14:paraId="2BB7560E" w14:textId="77777777" w:rsidR="00185C04" w:rsidRDefault="00185C04" w:rsidP="00277368">
      <w:pPr>
        <w:spacing w:after="0" w:line="0" w:lineRule="atLeast"/>
        <w:rPr>
          <w:rFonts w:ascii="Calibri" w:eastAsia="Calibri" w:hAnsi="Calibri" w:cs="Arial"/>
          <w:b/>
          <w:color w:val="002060"/>
          <w:szCs w:val="20"/>
        </w:rPr>
      </w:pPr>
    </w:p>
    <w:p w14:paraId="7A26BD60" w14:textId="77777777" w:rsidR="00185C04" w:rsidRDefault="00185C04" w:rsidP="00277368">
      <w:pPr>
        <w:spacing w:after="0" w:line="0" w:lineRule="atLeast"/>
        <w:rPr>
          <w:rFonts w:ascii="Calibri" w:eastAsia="Calibri" w:hAnsi="Calibri" w:cs="Arial"/>
          <w:b/>
          <w:color w:val="002060"/>
          <w:szCs w:val="20"/>
        </w:rPr>
      </w:pPr>
    </w:p>
    <w:p w14:paraId="0AB0A11E" w14:textId="77777777" w:rsidR="00185C04" w:rsidRDefault="00185C04" w:rsidP="00277368">
      <w:pPr>
        <w:spacing w:after="0" w:line="0" w:lineRule="atLeast"/>
        <w:rPr>
          <w:rFonts w:ascii="Calibri" w:eastAsia="Calibri" w:hAnsi="Calibri" w:cs="Arial"/>
          <w:b/>
          <w:color w:val="002060"/>
          <w:szCs w:val="20"/>
        </w:rPr>
      </w:pPr>
    </w:p>
    <w:p w14:paraId="69F85489" w14:textId="77777777" w:rsidR="00185C04" w:rsidRDefault="00185C04" w:rsidP="00277368">
      <w:pPr>
        <w:spacing w:after="0" w:line="0" w:lineRule="atLeast"/>
        <w:rPr>
          <w:rFonts w:ascii="Calibri" w:eastAsia="Calibri" w:hAnsi="Calibri" w:cs="Arial"/>
          <w:b/>
          <w:color w:val="002060"/>
          <w:szCs w:val="20"/>
        </w:rPr>
      </w:pPr>
    </w:p>
    <w:p w14:paraId="21CAB649" w14:textId="77777777" w:rsidR="00185C04" w:rsidRDefault="00185C04" w:rsidP="00277368">
      <w:pPr>
        <w:spacing w:after="0" w:line="0" w:lineRule="atLeast"/>
        <w:rPr>
          <w:rFonts w:ascii="Calibri" w:eastAsia="Calibri" w:hAnsi="Calibri" w:cs="Arial"/>
          <w:b/>
          <w:color w:val="002060"/>
          <w:szCs w:val="20"/>
        </w:rPr>
      </w:pPr>
    </w:p>
    <w:p w14:paraId="70511BFF" w14:textId="77777777" w:rsidR="00185C04" w:rsidRDefault="00185C04" w:rsidP="00277368">
      <w:pPr>
        <w:spacing w:after="0" w:line="0" w:lineRule="atLeast"/>
        <w:rPr>
          <w:rFonts w:ascii="Calibri" w:eastAsia="Calibri" w:hAnsi="Calibri" w:cs="Arial"/>
          <w:b/>
          <w:color w:val="002060"/>
          <w:szCs w:val="20"/>
        </w:rPr>
      </w:pPr>
    </w:p>
    <w:p w14:paraId="48248BFF" w14:textId="77777777" w:rsidR="00185C04" w:rsidRDefault="00185C04" w:rsidP="00277368">
      <w:pPr>
        <w:spacing w:after="0" w:line="0" w:lineRule="atLeast"/>
        <w:rPr>
          <w:rFonts w:ascii="Calibri" w:eastAsia="Calibri" w:hAnsi="Calibri" w:cs="Arial"/>
          <w:b/>
          <w:color w:val="002060"/>
          <w:szCs w:val="20"/>
        </w:rPr>
      </w:pPr>
    </w:p>
    <w:p w14:paraId="65508D82" w14:textId="77777777" w:rsidR="00185C04" w:rsidRDefault="00185C04" w:rsidP="00277368">
      <w:pPr>
        <w:spacing w:after="0" w:line="0" w:lineRule="atLeast"/>
        <w:rPr>
          <w:rFonts w:ascii="Calibri" w:eastAsia="Calibri" w:hAnsi="Calibri" w:cs="Arial"/>
          <w:b/>
          <w:color w:val="002060"/>
          <w:szCs w:val="20"/>
        </w:rPr>
      </w:pPr>
    </w:p>
    <w:p w14:paraId="7C2B182B" w14:textId="77777777" w:rsidR="00185C04" w:rsidRDefault="00185C04" w:rsidP="00277368">
      <w:pPr>
        <w:spacing w:after="0" w:line="0" w:lineRule="atLeast"/>
        <w:rPr>
          <w:rFonts w:ascii="Calibri" w:eastAsia="Calibri" w:hAnsi="Calibri" w:cs="Arial"/>
          <w:b/>
          <w:color w:val="002060"/>
          <w:szCs w:val="20"/>
        </w:rPr>
      </w:pPr>
    </w:p>
    <w:p w14:paraId="0A905567" w14:textId="77777777" w:rsidR="00185C04" w:rsidRDefault="00185C04" w:rsidP="00277368">
      <w:pPr>
        <w:spacing w:after="0" w:line="0" w:lineRule="atLeast"/>
        <w:rPr>
          <w:rFonts w:ascii="Calibri" w:eastAsia="Calibri" w:hAnsi="Calibri" w:cs="Arial"/>
          <w:b/>
          <w:color w:val="002060"/>
          <w:szCs w:val="20"/>
        </w:rPr>
      </w:pPr>
    </w:p>
    <w:p w14:paraId="67814E9C" w14:textId="77777777" w:rsidR="00185C04" w:rsidRDefault="00185C04" w:rsidP="00277368">
      <w:pPr>
        <w:spacing w:after="0" w:line="0" w:lineRule="atLeast"/>
        <w:rPr>
          <w:rFonts w:ascii="Calibri" w:eastAsia="Calibri" w:hAnsi="Calibri" w:cs="Arial"/>
          <w:b/>
          <w:color w:val="002060"/>
          <w:szCs w:val="20"/>
        </w:rPr>
      </w:pPr>
    </w:p>
    <w:p w14:paraId="48B378B7" w14:textId="77777777" w:rsidR="00185C04" w:rsidRDefault="00185C04" w:rsidP="00277368">
      <w:pPr>
        <w:spacing w:after="0" w:line="0" w:lineRule="atLeast"/>
        <w:rPr>
          <w:rFonts w:ascii="Calibri" w:eastAsia="Calibri" w:hAnsi="Calibri" w:cs="Arial"/>
          <w:b/>
          <w:color w:val="002060"/>
          <w:szCs w:val="20"/>
        </w:rPr>
      </w:pPr>
    </w:p>
    <w:p w14:paraId="0D9778DF" w14:textId="77777777" w:rsidR="00185C04" w:rsidRDefault="00185C04" w:rsidP="00277368">
      <w:pPr>
        <w:spacing w:after="0" w:line="0" w:lineRule="atLeast"/>
        <w:rPr>
          <w:rFonts w:ascii="Calibri" w:eastAsia="Calibri" w:hAnsi="Calibri" w:cs="Arial"/>
          <w:b/>
          <w:color w:val="002060"/>
          <w:szCs w:val="20"/>
        </w:rPr>
      </w:pPr>
    </w:p>
    <w:p w14:paraId="5D54EE80" w14:textId="77777777" w:rsidR="00185C04" w:rsidRDefault="00185C04" w:rsidP="00277368">
      <w:pPr>
        <w:spacing w:after="0" w:line="0" w:lineRule="atLeast"/>
        <w:rPr>
          <w:rFonts w:ascii="Calibri" w:eastAsia="Calibri" w:hAnsi="Calibri" w:cs="Arial"/>
          <w:b/>
          <w:color w:val="002060"/>
          <w:szCs w:val="20"/>
        </w:rPr>
      </w:pPr>
    </w:p>
    <w:p w14:paraId="45BEB0DA" w14:textId="77777777" w:rsidR="00185C04" w:rsidRDefault="00185C04" w:rsidP="00277368">
      <w:pPr>
        <w:spacing w:after="0" w:line="0" w:lineRule="atLeast"/>
        <w:rPr>
          <w:rFonts w:ascii="Calibri" w:eastAsia="Calibri" w:hAnsi="Calibri" w:cs="Arial"/>
          <w:b/>
          <w:color w:val="002060"/>
          <w:szCs w:val="20"/>
        </w:rPr>
      </w:pPr>
    </w:p>
    <w:p w14:paraId="18FA750E" w14:textId="77777777" w:rsidR="00185C04" w:rsidRDefault="00185C04" w:rsidP="00277368">
      <w:pPr>
        <w:spacing w:after="0" w:line="0" w:lineRule="atLeast"/>
        <w:rPr>
          <w:rFonts w:ascii="Calibri" w:eastAsia="Calibri" w:hAnsi="Calibri" w:cs="Arial"/>
          <w:b/>
          <w:color w:val="002060"/>
          <w:szCs w:val="20"/>
        </w:rPr>
      </w:pPr>
    </w:p>
    <w:p w14:paraId="71AC00AA" w14:textId="77777777" w:rsidR="00185C04" w:rsidRDefault="00185C04" w:rsidP="00277368">
      <w:pPr>
        <w:spacing w:after="0" w:line="0" w:lineRule="atLeast"/>
        <w:rPr>
          <w:rFonts w:ascii="Calibri" w:eastAsia="Calibri" w:hAnsi="Calibri" w:cs="Arial"/>
          <w:b/>
          <w:color w:val="002060"/>
          <w:szCs w:val="20"/>
        </w:rPr>
      </w:pPr>
    </w:p>
    <w:p w14:paraId="66A42CC6" w14:textId="77777777" w:rsidR="00185C04" w:rsidRDefault="00185C04" w:rsidP="00277368">
      <w:pPr>
        <w:spacing w:after="0" w:line="0" w:lineRule="atLeast"/>
        <w:rPr>
          <w:rFonts w:ascii="Calibri" w:eastAsia="Calibri" w:hAnsi="Calibri" w:cs="Arial"/>
          <w:b/>
          <w:color w:val="002060"/>
          <w:szCs w:val="20"/>
        </w:rPr>
      </w:pPr>
    </w:p>
    <w:p w14:paraId="6D7FFD67" w14:textId="77777777" w:rsidR="00185C04" w:rsidRDefault="00185C04" w:rsidP="00277368">
      <w:pPr>
        <w:spacing w:after="0" w:line="0" w:lineRule="atLeast"/>
        <w:rPr>
          <w:rFonts w:ascii="Calibri" w:eastAsia="Calibri" w:hAnsi="Calibri" w:cs="Arial"/>
          <w:b/>
          <w:color w:val="002060"/>
          <w:szCs w:val="20"/>
        </w:rPr>
      </w:pPr>
    </w:p>
    <w:p w14:paraId="6403827E" w14:textId="77777777" w:rsidR="00185C04" w:rsidRDefault="00185C04" w:rsidP="00277368">
      <w:pPr>
        <w:spacing w:after="0" w:line="0" w:lineRule="atLeast"/>
        <w:rPr>
          <w:rFonts w:ascii="Calibri" w:eastAsia="Calibri" w:hAnsi="Calibri" w:cs="Arial"/>
          <w:b/>
          <w:color w:val="002060"/>
          <w:szCs w:val="20"/>
        </w:rPr>
      </w:pPr>
    </w:p>
    <w:p w14:paraId="4C49FE9B" w14:textId="77777777" w:rsidR="00185C04" w:rsidRDefault="00185C04" w:rsidP="00277368">
      <w:pPr>
        <w:spacing w:after="0" w:line="0" w:lineRule="atLeast"/>
        <w:rPr>
          <w:rFonts w:ascii="Calibri" w:eastAsia="Calibri" w:hAnsi="Calibri" w:cs="Arial"/>
          <w:b/>
          <w:color w:val="002060"/>
          <w:szCs w:val="20"/>
        </w:rPr>
      </w:pPr>
    </w:p>
    <w:p w14:paraId="0422CA3A" w14:textId="77777777" w:rsidR="00927C2E" w:rsidRDefault="00927C2E" w:rsidP="00277368">
      <w:pPr>
        <w:spacing w:after="0" w:line="0" w:lineRule="atLeast"/>
        <w:rPr>
          <w:rFonts w:ascii="Calibri" w:eastAsia="Calibri" w:hAnsi="Calibri" w:cs="Arial"/>
          <w:b/>
          <w:color w:val="002060"/>
          <w:szCs w:val="20"/>
        </w:rPr>
      </w:pPr>
    </w:p>
    <w:p w14:paraId="42E41E06" w14:textId="77777777" w:rsidR="00927C2E" w:rsidRDefault="00927C2E" w:rsidP="00277368">
      <w:pPr>
        <w:spacing w:after="0" w:line="0" w:lineRule="atLeast"/>
        <w:rPr>
          <w:rFonts w:ascii="Calibri" w:eastAsia="Calibri" w:hAnsi="Calibri" w:cs="Arial"/>
          <w:b/>
          <w:color w:val="002060"/>
          <w:szCs w:val="20"/>
        </w:rPr>
      </w:pPr>
    </w:p>
    <w:p w14:paraId="4A2A06DC" w14:textId="77777777" w:rsidR="00927C2E" w:rsidRDefault="00927C2E" w:rsidP="00277368">
      <w:pPr>
        <w:spacing w:after="0" w:line="0" w:lineRule="atLeast"/>
        <w:rPr>
          <w:rFonts w:ascii="Calibri" w:eastAsia="Calibri" w:hAnsi="Calibri" w:cs="Arial"/>
          <w:b/>
          <w:color w:val="002060"/>
          <w:szCs w:val="20"/>
        </w:rPr>
      </w:pPr>
    </w:p>
    <w:p w14:paraId="03E58625" w14:textId="77777777" w:rsidR="00927C2E" w:rsidRDefault="00927C2E" w:rsidP="00277368">
      <w:pPr>
        <w:spacing w:after="0" w:line="0" w:lineRule="atLeast"/>
        <w:rPr>
          <w:rFonts w:ascii="Calibri" w:eastAsia="Calibri" w:hAnsi="Calibri" w:cs="Arial"/>
          <w:b/>
          <w:color w:val="002060"/>
          <w:szCs w:val="20"/>
        </w:rPr>
      </w:pPr>
    </w:p>
    <w:p w14:paraId="22626DF8" w14:textId="77777777" w:rsidR="00927C2E" w:rsidRDefault="00927C2E" w:rsidP="00277368">
      <w:pPr>
        <w:spacing w:after="0" w:line="0" w:lineRule="atLeast"/>
        <w:rPr>
          <w:rFonts w:ascii="Calibri" w:eastAsia="Calibri" w:hAnsi="Calibri" w:cs="Arial"/>
          <w:b/>
          <w:color w:val="002060"/>
          <w:szCs w:val="20"/>
        </w:rPr>
      </w:pPr>
    </w:p>
    <w:p w14:paraId="621BD633" w14:textId="77777777" w:rsidR="00927C2E" w:rsidRDefault="00927C2E" w:rsidP="00277368">
      <w:pPr>
        <w:spacing w:after="0" w:line="0" w:lineRule="atLeast"/>
        <w:rPr>
          <w:rFonts w:ascii="Calibri" w:eastAsia="Calibri" w:hAnsi="Calibri" w:cs="Arial"/>
          <w:b/>
          <w:color w:val="002060"/>
          <w:szCs w:val="20"/>
        </w:rPr>
      </w:pPr>
    </w:p>
    <w:p w14:paraId="3AE8D605" w14:textId="77777777" w:rsidR="00927C2E" w:rsidRDefault="00927C2E" w:rsidP="00277368">
      <w:pPr>
        <w:spacing w:after="0" w:line="0" w:lineRule="atLeast"/>
        <w:rPr>
          <w:rFonts w:ascii="Calibri" w:eastAsia="Calibri" w:hAnsi="Calibri" w:cs="Arial"/>
          <w:b/>
          <w:color w:val="002060"/>
          <w:szCs w:val="20"/>
        </w:rPr>
      </w:pPr>
    </w:p>
    <w:p w14:paraId="438985FD" w14:textId="77777777" w:rsidR="00927C2E" w:rsidRDefault="00927C2E" w:rsidP="00277368">
      <w:pPr>
        <w:spacing w:after="0" w:line="0" w:lineRule="atLeast"/>
        <w:rPr>
          <w:rFonts w:ascii="Calibri" w:eastAsia="Calibri" w:hAnsi="Calibri" w:cs="Arial"/>
          <w:b/>
          <w:color w:val="002060"/>
          <w:szCs w:val="20"/>
        </w:rPr>
      </w:pPr>
    </w:p>
    <w:p w14:paraId="2717AE36" w14:textId="77777777" w:rsidR="00800BEB" w:rsidRDefault="00800BEB" w:rsidP="00277368">
      <w:pPr>
        <w:spacing w:after="0" w:line="0" w:lineRule="atLeast"/>
        <w:rPr>
          <w:rFonts w:ascii="Calibri" w:eastAsia="Calibri" w:hAnsi="Calibri" w:cs="Arial"/>
          <w:b/>
          <w:color w:val="002060"/>
          <w:szCs w:val="20"/>
        </w:rPr>
      </w:pPr>
    </w:p>
    <w:p w14:paraId="077A3FA3" w14:textId="77777777" w:rsidR="00800BEB" w:rsidRDefault="00800BEB" w:rsidP="00277368">
      <w:pPr>
        <w:spacing w:after="0" w:line="0" w:lineRule="atLeast"/>
        <w:rPr>
          <w:rFonts w:ascii="Calibri" w:eastAsia="Calibri" w:hAnsi="Calibri" w:cs="Arial"/>
          <w:b/>
          <w:color w:val="002060"/>
          <w:szCs w:val="20"/>
        </w:rPr>
      </w:pPr>
    </w:p>
    <w:p w14:paraId="1841CD3D" w14:textId="77777777" w:rsidR="00800BEB" w:rsidRDefault="00800BEB" w:rsidP="00277368">
      <w:pPr>
        <w:spacing w:after="0" w:line="0" w:lineRule="atLeast"/>
        <w:rPr>
          <w:rFonts w:ascii="Calibri" w:eastAsia="Calibri" w:hAnsi="Calibri" w:cs="Arial"/>
          <w:b/>
          <w:color w:val="002060"/>
          <w:szCs w:val="20"/>
        </w:rPr>
      </w:pPr>
    </w:p>
    <w:p w14:paraId="43B9469C" w14:textId="77777777" w:rsidR="00800BEB" w:rsidRDefault="00800BEB" w:rsidP="00277368">
      <w:pPr>
        <w:spacing w:after="0" w:line="0" w:lineRule="atLeast"/>
        <w:rPr>
          <w:rFonts w:ascii="Calibri" w:eastAsia="Calibri" w:hAnsi="Calibri" w:cs="Arial"/>
          <w:b/>
          <w:color w:val="002060"/>
          <w:szCs w:val="20"/>
        </w:rPr>
      </w:pPr>
    </w:p>
    <w:p w14:paraId="2C7F05DE" w14:textId="2F6B556F" w:rsidR="00277368" w:rsidRPr="00FD15D9" w:rsidRDefault="00277368" w:rsidP="00277368">
      <w:pPr>
        <w:spacing w:after="0" w:line="0" w:lineRule="atLeast"/>
        <w:rPr>
          <w:rFonts w:ascii="Calibri" w:eastAsia="Calibri" w:hAnsi="Calibri" w:cs="Arial"/>
          <w:b/>
          <w:color w:val="002060"/>
          <w:szCs w:val="20"/>
        </w:rPr>
      </w:pPr>
      <w:r w:rsidRPr="00FD15D9">
        <w:rPr>
          <w:rFonts w:ascii="Calibri" w:eastAsia="Calibri" w:hAnsi="Calibri" w:cs="Arial"/>
          <w:b/>
          <w:color w:val="002060"/>
          <w:szCs w:val="20"/>
        </w:rPr>
        <w:t>Board of Directors</w:t>
      </w:r>
    </w:p>
    <w:p w14:paraId="748BA67D" w14:textId="55114FBD" w:rsidR="00277368" w:rsidRPr="00896046" w:rsidRDefault="00277368" w:rsidP="00AA6CDC">
      <w:pPr>
        <w:spacing w:after="0" w:line="342" w:lineRule="auto"/>
        <w:jc w:val="both"/>
        <w:rPr>
          <w:rFonts w:ascii="Times New Roman" w:eastAsia="Times New Roman" w:hAnsi="Times New Roman" w:cs="Arial"/>
          <w:sz w:val="24"/>
          <w:szCs w:val="20"/>
        </w:rPr>
      </w:pPr>
      <w:r>
        <w:rPr>
          <w:rFonts w:ascii="Times New Roman" w:eastAsia="Times New Roman" w:hAnsi="Times New Roman" w:cs="Arial"/>
          <w:noProof/>
          <w:sz w:val="24"/>
          <w:szCs w:val="20"/>
        </w:rPr>
        <w:drawing>
          <wp:inline distT="0" distB="0" distL="0" distR="0" wp14:anchorId="05F0D36C" wp14:editId="4C8C397F">
            <wp:extent cx="5486400" cy="3200400"/>
            <wp:effectExtent l="0" t="38100" r="0" b="3810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6F46E025" w14:textId="2E05FED5" w:rsidR="00277368" w:rsidRPr="00896046" w:rsidRDefault="00277368" w:rsidP="006C4F00">
      <w:pPr>
        <w:spacing w:after="0" w:line="360" w:lineRule="auto"/>
        <w:jc w:val="both"/>
        <w:rPr>
          <w:rFonts w:ascii="Times New Roman" w:eastAsia="Times New Roman" w:hAnsi="Times New Roman" w:cs="Arial"/>
          <w:sz w:val="24"/>
          <w:szCs w:val="20"/>
        </w:rPr>
      </w:pPr>
      <w:r w:rsidRPr="00896046">
        <w:rPr>
          <w:rFonts w:ascii="Times New Roman" w:eastAsia="Times New Roman" w:hAnsi="Times New Roman" w:cs="Arial"/>
          <w:sz w:val="24"/>
          <w:szCs w:val="20"/>
        </w:rPr>
        <w:t>There are four different wings to consist the organizational structure of DBL. They are</w:t>
      </w:r>
    </w:p>
    <w:p w14:paraId="0D11D385" w14:textId="379395D2" w:rsidR="00277368" w:rsidRPr="00896046" w:rsidRDefault="00277368" w:rsidP="006C4F00">
      <w:pPr>
        <w:spacing w:after="0" w:line="360" w:lineRule="auto"/>
        <w:jc w:val="both"/>
        <w:rPr>
          <w:rFonts w:ascii="Times New Roman" w:eastAsia="Times New Roman" w:hAnsi="Times New Roman" w:cs="Arial"/>
          <w:sz w:val="20"/>
          <w:szCs w:val="20"/>
        </w:rPr>
      </w:pPr>
    </w:p>
    <w:p w14:paraId="7FEC5454" w14:textId="3233FD0D" w:rsidR="00277368" w:rsidRPr="00896046" w:rsidRDefault="00277368" w:rsidP="00027CB4">
      <w:pPr>
        <w:numPr>
          <w:ilvl w:val="0"/>
          <w:numId w:val="8"/>
        </w:numPr>
        <w:tabs>
          <w:tab w:val="left" w:pos="720"/>
        </w:tabs>
        <w:spacing w:after="0" w:line="360" w:lineRule="auto"/>
        <w:ind w:left="720" w:hanging="360"/>
        <w:jc w:val="both"/>
        <w:rPr>
          <w:rFonts w:ascii="Wingdings" w:eastAsia="Wingdings" w:hAnsi="Wingdings" w:cs="Arial"/>
          <w:b/>
          <w:sz w:val="24"/>
          <w:szCs w:val="20"/>
        </w:rPr>
      </w:pPr>
      <w:r w:rsidRPr="00896046">
        <w:rPr>
          <w:rFonts w:ascii="Times New Roman" w:eastAsia="Times New Roman" w:hAnsi="Times New Roman" w:cs="Arial"/>
          <w:b/>
          <w:sz w:val="24"/>
          <w:szCs w:val="20"/>
        </w:rPr>
        <w:t xml:space="preserve">Board: </w:t>
      </w:r>
      <w:r w:rsidR="00482B70">
        <w:rPr>
          <w:rFonts w:ascii="Times New Roman" w:eastAsia="Times New Roman" w:hAnsi="Times New Roman" w:cs="Arial"/>
          <w:sz w:val="24"/>
          <w:szCs w:val="20"/>
        </w:rPr>
        <w:t xml:space="preserve">The corresponding owners select the Chairman and Members of the Board. </w:t>
      </w:r>
    </w:p>
    <w:p w14:paraId="5077A4F3" w14:textId="2ECA507E" w:rsidR="00277368" w:rsidRPr="00896046" w:rsidRDefault="00277368" w:rsidP="00027CB4">
      <w:pPr>
        <w:numPr>
          <w:ilvl w:val="0"/>
          <w:numId w:val="8"/>
        </w:numPr>
        <w:tabs>
          <w:tab w:val="left" w:pos="720"/>
        </w:tabs>
        <w:spacing w:after="0" w:line="360" w:lineRule="auto"/>
        <w:ind w:left="720" w:hanging="360"/>
        <w:jc w:val="both"/>
        <w:rPr>
          <w:rFonts w:ascii="Wingdings" w:eastAsia="Wingdings" w:hAnsi="Wingdings" w:cs="Arial"/>
          <w:b/>
          <w:sz w:val="24"/>
          <w:szCs w:val="20"/>
        </w:rPr>
      </w:pPr>
      <w:r w:rsidRPr="00896046">
        <w:rPr>
          <w:rFonts w:ascii="Times New Roman" w:eastAsia="Times New Roman" w:hAnsi="Times New Roman" w:cs="Arial"/>
          <w:b/>
          <w:sz w:val="24"/>
          <w:szCs w:val="20"/>
        </w:rPr>
        <w:t xml:space="preserve">Chairman: </w:t>
      </w:r>
      <w:r w:rsidR="00482B70">
        <w:rPr>
          <w:rFonts w:ascii="Times New Roman" w:eastAsia="Times New Roman" w:hAnsi="Times New Roman" w:cs="Arial"/>
          <w:sz w:val="24"/>
          <w:szCs w:val="20"/>
        </w:rPr>
        <w:t xml:space="preserve">The Board of Directors appoints the Chairman. He holds Board meetings and ensures all Board decisions are carried out. </w:t>
      </w:r>
    </w:p>
    <w:p w14:paraId="18FFE4B5" w14:textId="7C6D570C" w:rsidR="00277368" w:rsidRPr="00896046" w:rsidRDefault="00277368" w:rsidP="006C4F00">
      <w:pPr>
        <w:spacing w:after="0" w:line="360" w:lineRule="auto"/>
        <w:jc w:val="both"/>
        <w:rPr>
          <w:rFonts w:ascii="Wingdings" w:eastAsia="Wingdings" w:hAnsi="Wingdings" w:cs="Arial"/>
          <w:b/>
          <w:sz w:val="24"/>
          <w:szCs w:val="20"/>
        </w:rPr>
      </w:pPr>
    </w:p>
    <w:p w14:paraId="2BF5B2D8" w14:textId="71441696" w:rsidR="00277368" w:rsidRPr="00896046" w:rsidRDefault="00277368" w:rsidP="00027CB4">
      <w:pPr>
        <w:numPr>
          <w:ilvl w:val="0"/>
          <w:numId w:val="8"/>
        </w:numPr>
        <w:tabs>
          <w:tab w:val="left" w:pos="720"/>
        </w:tabs>
        <w:spacing w:after="0" w:line="360" w:lineRule="auto"/>
        <w:ind w:left="720" w:hanging="360"/>
        <w:jc w:val="both"/>
        <w:rPr>
          <w:rFonts w:ascii="Wingdings" w:eastAsia="Wingdings" w:hAnsi="Wingdings" w:cs="Arial"/>
          <w:b/>
          <w:sz w:val="24"/>
          <w:szCs w:val="20"/>
        </w:rPr>
      </w:pPr>
      <w:r w:rsidRPr="00896046">
        <w:rPr>
          <w:rFonts w:ascii="Times New Roman" w:eastAsia="Times New Roman" w:hAnsi="Times New Roman" w:cs="Arial"/>
          <w:b/>
          <w:sz w:val="24"/>
          <w:szCs w:val="20"/>
        </w:rPr>
        <w:t xml:space="preserve">Managing Director (MD): </w:t>
      </w:r>
      <w:r w:rsidR="00482B70">
        <w:rPr>
          <w:rFonts w:ascii="Times New Roman" w:eastAsia="Times New Roman" w:hAnsi="Times New Roman" w:cs="Arial"/>
          <w:sz w:val="24"/>
          <w:szCs w:val="20"/>
        </w:rPr>
        <w:t xml:space="preserve">The Managing Director, who is now the Chief Executive Officer of the Bank, is approved by the Board and is accountable to the Chairman and the Board for all of the Bank's procurement. </w:t>
      </w:r>
    </w:p>
    <w:p w14:paraId="0BDAE010" w14:textId="7A592F82" w:rsidR="00277368" w:rsidRPr="00896046" w:rsidRDefault="00277368" w:rsidP="006C4F00">
      <w:pPr>
        <w:spacing w:after="0" w:line="360" w:lineRule="auto"/>
        <w:jc w:val="both"/>
        <w:rPr>
          <w:rFonts w:ascii="Wingdings" w:eastAsia="Wingdings" w:hAnsi="Wingdings" w:cs="Arial"/>
          <w:b/>
          <w:sz w:val="24"/>
          <w:szCs w:val="20"/>
        </w:rPr>
      </w:pPr>
    </w:p>
    <w:p w14:paraId="66D28640" w14:textId="7F878FCE" w:rsidR="00277368" w:rsidRPr="00BB4BE7" w:rsidRDefault="00277368" w:rsidP="00027CB4">
      <w:pPr>
        <w:numPr>
          <w:ilvl w:val="0"/>
          <w:numId w:val="8"/>
        </w:numPr>
        <w:tabs>
          <w:tab w:val="left" w:pos="720"/>
        </w:tabs>
        <w:spacing w:after="0" w:line="360" w:lineRule="auto"/>
        <w:ind w:left="720" w:hanging="360"/>
        <w:jc w:val="both"/>
        <w:rPr>
          <w:rFonts w:ascii="Wingdings" w:eastAsia="Wingdings" w:hAnsi="Wingdings" w:cs="Arial"/>
          <w:b/>
          <w:sz w:val="24"/>
          <w:szCs w:val="20"/>
        </w:rPr>
      </w:pPr>
      <w:r w:rsidRPr="00896046">
        <w:rPr>
          <w:rFonts w:ascii="Times New Roman" w:eastAsia="Times New Roman" w:hAnsi="Times New Roman" w:cs="Arial"/>
          <w:b/>
          <w:sz w:val="24"/>
          <w:szCs w:val="20"/>
        </w:rPr>
        <w:t xml:space="preserve">Management Committee (MANCOM): </w:t>
      </w:r>
      <w:r w:rsidR="00482B70">
        <w:rPr>
          <w:rFonts w:ascii="Times New Roman" w:eastAsia="Times New Roman" w:hAnsi="Times New Roman" w:cs="Arial"/>
          <w:sz w:val="24"/>
          <w:szCs w:val="20"/>
        </w:rPr>
        <w:t xml:space="preserve">The Managing Director, Deputy Managing Directors, Heads of Divisions/Departments/Units from Head Office, and all other staff members who may be co-opted as requested and appointed by the Managing Director comprise MANCOM. MANCOM usually meets once a week to discuss and make joint decisions on the main topics facing the bank. </w:t>
      </w:r>
      <w:r w:rsidR="005A4543">
        <w:rPr>
          <w:rFonts w:ascii="Times New Roman" w:eastAsia="Times New Roman" w:hAnsi="Times New Roman" w:cs="Arial"/>
          <w:sz w:val="24"/>
          <w:szCs w:val="20"/>
        </w:rPr>
        <w:t xml:space="preserve"> </w:t>
      </w:r>
      <w:sdt>
        <w:sdtPr>
          <w:rPr>
            <w:rFonts w:ascii="Times New Roman" w:eastAsia="Times New Roman" w:hAnsi="Times New Roman" w:cs="Arial"/>
            <w:sz w:val="24"/>
            <w:szCs w:val="20"/>
          </w:rPr>
          <w:id w:val="1443115719"/>
          <w:citation/>
        </w:sdtPr>
        <w:sdtEndPr/>
        <w:sdtContent>
          <w:r w:rsidR="005A4543">
            <w:rPr>
              <w:rFonts w:ascii="Times New Roman" w:eastAsia="Times New Roman" w:hAnsi="Times New Roman" w:cs="Arial"/>
              <w:sz w:val="24"/>
              <w:szCs w:val="20"/>
            </w:rPr>
            <w:fldChar w:fldCharType="begin"/>
          </w:r>
          <w:r w:rsidR="005A4543">
            <w:rPr>
              <w:rFonts w:ascii="Times New Roman" w:eastAsia="Times New Roman" w:hAnsi="Times New Roman" w:cs="Arial"/>
              <w:sz w:val="24"/>
              <w:szCs w:val="20"/>
            </w:rPr>
            <w:instrText xml:space="preserve"> CITATION Bad04 \l 1033 </w:instrText>
          </w:r>
          <w:r w:rsidR="005A4543">
            <w:rPr>
              <w:rFonts w:ascii="Times New Roman" w:eastAsia="Times New Roman" w:hAnsi="Times New Roman" w:cs="Arial"/>
              <w:sz w:val="24"/>
              <w:szCs w:val="20"/>
            </w:rPr>
            <w:fldChar w:fldCharType="separate"/>
          </w:r>
          <w:r w:rsidR="005A4543" w:rsidRPr="005A4543">
            <w:rPr>
              <w:rFonts w:ascii="Times New Roman" w:eastAsia="Times New Roman" w:hAnsi="Times New Roman" w:cs="Arial"/>
              <w:noProof/>
              <w:sz w:val="24"/>
              <w:szCs w:val="20"/>
            </w:rPr>
            <w:t>(Badrul, 2004)</w:t>
          </w:r>
          <w:r w:rsidR="005A4543">
            <w:rPr>
              <w:rFonts w:ascii="Times New Roman" w:eastAsia="Times New Roman" w:hAnsi="Times New Roman" w:cs="Arial"/>
              <w:sz w:val="24"/>
              <w:szCs w:val="20"/>
            </w:rPr>
            <w:fldChar w:fldCharType="end"/>
          </w:r>
        </w:sdtContent>
      </w:sdt>
    </w:p>
    <w:p w14:paraId="48AB0118" w14:textId="4C505C0D" w:rsidR="00BB4BE7" w:rsidRDefault="00BB4BE7" w:rsidP="00BB4BE7">
      <w:pPr>
        <w:pStyle w:val="ListParagraph"/>
        <w:rPr>
          <w:rFonts w:ascii="Wingdings" w:eastAsia="Wingdings" w:hAnsi="Wingdings" w:cs="Arial"/>
          <w:b/>
          <w:sz w:val="24"/>
          <w:szCs w:val="20"/>
        </w:rPr>
      </w:pPr>
    </w:p>
    <w:p w14:paraId="02A680E2" w14:textId="3D70DD43" w:rsidR="00BB4BE7" w:rsidRDefault="00BB4BE7" w:rsidP="00BB4BE7">
      <w:pPr>
        <w:tabs>
          <w:tab w:val="left" w:pos="720"/>
        </w:tabs>
        <w:spacing w:after="0" w:line="347" w:lineRule="auto"/>
        <w:jc w:val="both"/>
        <w:rPr>
          <w:rFonts w:ascii="Wingdings" w:eastAsia="Wingdings" w:hAnsi="Wingdings" w:cs="Arial"/>
          <w:b/>
          <w:sz w:val="24"/>
          <w:szCs w:val="20"/>
        </w:rPr>
      </w:pPr>
      <w:r>
        <w:rPr>
          <w:noProof/>
        </w:rPr>
        <w:drawing>
          <wp:inline distT="0" distB="0" distL="0" distR="0" wp14:anchorId="2B529B4F" wp14:editId="3A869D32">
            <wp:extent cx="5895975" cy="78390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895975" cy="7839075"/>
                    </a:xfrm>
                    <a:prstGeom prst="rect">
                      <a:avLst/>
                    </a:prstGeom>
                  </pic:spPr>
                </pic:pic>
              </a:graphicData>
            </a:graphic>
          </wp:inline>
        </w:drawing>
      </w:r>
    </w:p>
    <w:p w14:paraId="2DE51BA6" w14:textId="4B56D6E8" w:rsidR="00BB4BE7" w:rsidRDefault="00BB4BE7" w:rsidP="00BB4BE7">
      <w:pPr>
        <w:tabs>
          <w:tab w:val="left" w:pos="720"/>
        </w:tabs>
        <w:spacing w:after="0" w:line="347" w:lineRule="auto"/>
        <w:jc w:val="both"/>
        <w:rPr>
          <w:rFonts w:ascii="Wingdings" w:eastAsia="Wingdings" w:hAnsi="Wingdings" w:cs="Arial"/>
          <w:b/>
          <w:sz w:val="24"/>
          <w:szCs w:val="20"/>
        </w:rPr>
      </w:pPr>
    </w:p>
    <w:p w14:paraId="5D7F687B" w14:textId="1AAB66A8" w:rsidR="00BB4BE7" w:rsidRDefault="00B55A7F" w:rsidP="00BB4BE7">
      <w:pPr>
        <w:tabs>
          <w:tab w:val="left" w:pos="720"/>
        </w:tabs>
        <w:spacing w:after="0" w:line="347" w:lineRule="auto"/>
        <w:jc w:val="both"/>
        <w:rPr>
          <w:rFonts w:ascii="Wingdings" w:eastAsia="Wingdings" w:hAnsi="Wingdings" w:cs="Arial"/>
          <w:b/>
          <w:sz w:val="24"/>
          <w:szCs w:val="20"/>
        </w:rPr>
      </w:pPr>
      <w:r w:rsidRPr="00896046">
        <w:rPr>
          <w:rFonts w:ascii="Wingdings" w:eastAsia="Wingdings" w:hAnsi="Wingdings" w:cs="Arial"/>
          <w:b/>
          <w:noProof/>
          <w:sz w:val="24"/>
          <w:szCs w:val="20"/>
        </w:rPr>
        <w:drawing>
          <wp:anchor distT="0" distB="0" distL="114300" distR="114300" simplePos="0" relativeHeight="251695104" behindDoc="1" locked="0" layoutInCell="1" allowOverlap="1" wp14:anchorId="3C8DFADF" wp14:editId="59495BC2">
            <wp:simplePos x="0" y="0"/>
            <wp:positionH relativeFrom="column">
              <wp:posOffset>0</wp:posOffset>
            </wp:positionH>
            <wp:positionV relativeFrom="paragraph">
              <wp:posOffset>0</wp:posOffset>
            </wp:positionV>
            <wp:extent cx="6067425" cy="7569835"/>
            <wp:effectExtent l="0" t="0" r="9525" b="0"/>
            <wp:wrapTight wrapText="bothSides">
              <wp:wrapPolygon edited="0">
                <wp:start x="0" y="0"/>
                <wp:lineTo x="0" y="21526"/>
                <wp:lineTo x="21566" y="21526"/>
                <wp:lineTo x="21566"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067425" cy="7569835"/>
                    </a:xfrm>
                    <a:prstGeom prst="rect">
                      <a:avLst/>
                    </a:prstGeom>
                    <a:noFill/>
                  </pic:spPr>
                </pic:pic>
              </a:graphicData>
            </a:graphic>
            <wp14:sizeRelH relativeFrom="page">
              <wp14:pctWidth>0</wp14:pctWidth>
            </wp14:sizeRelH>
            <wp14:sizeRelV relativeFrom="page">
              <wp14:pctHeight>0</wp14:pctHeight>
            </wp14:sizeRelV>
          </wp:anchor>
        </w:drawing>
      </w:r>
    </w:p>
    <w:p w14:paraId="6D08B522" w14:textId="59D5C83A" w:rsidR="00BB4BE7" w:rsidRPr="00896046" w:rsidRDefault="00BB4BE7" w:rsidP="00BB4BE7">
      <w:pPr>
        <w:tabs>
          <w:tab w:val="left" w:pos="720"/>
        </w:tabs>
        <w:spacing w:after="0" w:line="347" w:lineRule="auto"/>
        <w:jc w:val="both"/>
        <w:rPr>
          <w:rFonts w:ascii="Wingdings" w:eastAsia="Wingdings" w:hAnsi="Wingdings" w:cs="Arial"/>
          <w:b/>
          <w:sz w:val="24"/>
          <w:szCs w:val="20"/>
        </w:rPr>
      </w:pPr>
    </w:p>
    <w:p w14:paraId="12423D8F" w14:textId="358F57CE" w:rsidR="00987194" w:rsidRPr="004B66F2" w:rsidRDefault="00987194" w:rsidP="00987194">
      <w:pPr>
        <w:spacing w:after="0" w:line="0" w:lineRule="atLeast"/>
        <w:rPr>
          <w:rFonts w:ascii="Calibri" w:eastAsia="Calibri" w:hAnsi="Calibri" w:cs="Arial"/>
          <w:b/>
          <w:color w:val="002060"/>
          <w:sz w:val="28"/>
          <w:szCs w:val="20"/>
        </w:rPr>
      </w:pPr>
      <w:r w:rsidRPr="004B66F2">
        <w:rPr>
          <w:rFonts w:ascii="Calibri" w:eastAsia="Calibri" w:hAnsi="Calibri" w:cs="Arial"/>
          <w:b/>
          <w:color w:val="002060"/>
          <w:sz w:val="28"/>
          <w:szCs w:val="20"/>
        </w:rPr>
        <w:t>Products &amp; Services of DBL</w:t>
      </w:r>
    </w:p>
    <w:p w14:paraId="6E091D67" w14:textId="3697EE43" w:rsidR="00AA6CDC" w:rsidRDefault="00987194" w:rsidP="00AA6CDC">
      <w:r>
        <w:rPr>
          <w:noProof/>
        </w:rPr>
        <w:drawing>
          <wp:inline distT="0" distB="0" distL="0" distR="0" wp14:anchorId="270E3167" wp14:editId="6E51FE16">
            <wp:extent cx="6115050" cy="3200400"/>
            <wp:effectExtent l="0" t="0" r="19050" b="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1FF430AF" w14:textId="77777777" w:rsidR="001525D7" w:rsidRPr="00896046" w:rsidRDefault="001525D7" w:rsidP="001525D7">
      <w:pPr>
        <w:spacing w:after="0" w:line="200" w:lineRule="exact"/>
        <w:jc w:val="center"/>
        <w:rPr>
          <w:rFonts w:ascii="Times New Roman" w:eastAsia="Times New Roman" w:hAnsi="Times New Roman" w:cs="Arial"/>
          <w:sz w:val="20"/>
          <w:szCs w:val="20"/>
        </w:rPr>
      </w:pPr>
      <w:r w:rsidRPr="004B66F2">
        <w:rPr>
          <w:rFonts w:ascii="Calibri" w:eastAsia="Calibri" w:hAnsi="Calibri" w:cs="Arial"/>
          <w:b/>
          <w:i/>
          <w:sz w:val="24"/>
          <w:szCs w:val="20"/>
        </w:rPr>
        <w:t xml:space="preserve">Figure: </w:t>
      </w:r>
      <w:r w:rsidRPr="004B66F2">
        <w:rPr>
          <w:rFonts w:ascii="Calibri" w:eastAsia="Calibri" w:hAnsi="Calibri" w:cs="Arial"/>
          <w:i/>
          <w:sz w:val="24"/>
          <w:szCs w:val="20"/>
        </w:rPr>
        <w:t>Products and Services of DBL</w:t>
      </w:r>
    </w:p>
    <w:p w14:paraId="7D9C60C5" w14:textId="75FC684A" w:rsidR="001525D7" w:rsidRDefault="001525D7" w:rsidP="00AA6CDC"/>
    <w:p w14:paraId="3E9F9D2A" w14:textId="563C8CE0" w:rsidR="001525D7" w:rsidRPr="00C77B5A" w:rsidRDefault="001525D7" w:rsidP="008D3DCB">
      <w:pPr>
        <w:pStyle w:val="Heading1"/>
        <w:rPr>
          <w:rFonts w:eastAsia="Calibri"/>
        </w:rPr>
      </w:pPr>
      <w:bookmarkStart w:id="22" w:name="_Toc69938150"/>
      <w:r w:rsidRPr="00C77B5A">
        <w:rPr>
          <w:rFonts w:eastAsia="Calibri"/>
        </w:rPr>
        <w:t>2.</w:t>
      </w:r>
      <w:r w:rsidR="00594347" w:rsidRPr="00C77B5A">
        <w:rPr>
          <w:rFonts w:eastAsia="Calibri"/>
        </w:rPr>
        <w:t>1</w:t>
      </w:r>
      <w:r w:rsidR="00CA6873">
        <w:rPr>
          <w:rFonts w:eastAsia="Calibri"/>
        </w:rPr>
        <w:t>3</w:t>
      </w:r>
      <w:r w:rsidRPr="00C77B5A">
        <w:rPr>
          <w:rFonts w:eastAsia="Calibri"/>
        </w:rPr>
        <w:t xml:space="preserve"> STRATEGIC </w:t>
      </w:r>
      <w:r w:rsidR="00DC1E43" w:rsidRPr="00C77B5A">
        <w:rPr>
          <w:rFonts w:eastAsia="Calibri"/>
        </w:rPr>
        <w:t>IMPARTIAL</w:t>
      </w:r>
      <w:r w:rsidRPr="00C77B5A">
        <w:rPr>
          <w:rFonts w:eastAsia="Calibri"/>
        </w:rPr>
        <w:t xml:space="preserve"> OF DBL</w:t>
      </w:r>
      <w:bookmarkEnd w:id="22"/>
    </w:p>
    <w:p w14:paraId="0C5D3A9D" w14:textId="40A88983" w:rsidR="001525D7" w:rsidRPr="004B66F2" w:rsidRDefault="00657FC7" w:rsidP="001525D7">
      <w:pPr>
        <w:spacing w:after="0" w:line="374" w:lineRule="exact"/>
        <w:rPr>
          <w:rFonts w:ascii="Times New Roman" w:eastAsia="Times New Roman" w:hAnsi="Times New Roman" w:cs="Arial"/>
          <w:sz w:val="20"/>
          <w:szCs w:val="20"/>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5F00E6F1">
          <v:rect id="_x0000_i1028" style="width:468pt;height:1.5pt" o:hralign="center" o:hrstd="t" o:hrnoshade="t" o:hr="t" fillcolor="#2f5496 [2404]" stroked="f"/>
        </w:pict>
      </w:r>
    </w:p>
    <w:p w14:paraId="71D483ED" w14:textId="6C440C97" w:rsidR="00131575" w:rsidRPr="004A5082" w:rsidRDefault="00131575" w:rsidP="004F4BBC">
      <w:pPr>
        <w:pStyle w:val="ListParagraph"/>
        <w:numPr>
          <w:ilvl w:val="0"/>
          <w:numId w:val="65"/>
        </w:numPr>
        <w:tabs>
          <w:tab w:val="left" w:pos="720"/>
        </w:tabs>
        <w:spacing w:after="0" w:line="360" w:lineRule="auto"/>
        <w:jc w:val="both"/>
        <w:rPr>
          <w:rFonts w:ascii="Times New Roman" w:eastAsia="Calibri" w:hAnsi="Times New Roman" w:cs="Times New Roman"/>
          <w:sz w:val="24"/>
          <w:szCs w:val="20"/>
        </w:rPr>
      </w:pPr>
      <w:r w:rsidRPr="004A5082">
        <w:rPr>
          <w:rFonts w:ascii="Times New Roman" w:eastAsia="Calibri" w:hAnsi="Times New Roman" w:cs="Times New Roman"/>
          <w:sz w:val="24"/>
          <w:szCs w:val="20"/>
        </w:rPr>
        <w:t xml:space="preserve">DBL's goals </w:t>
      </w:r>
      <w:r w:rsidR="00907496" w:rsidRPr="004A5082">
        <w:rPr>
          <w:rFonts w:ascii="Times New Roman" w:eastAsia="Calibri" w:hAnsi="Times New Roman" w:cs="Times New Roman"/>
          <w:sz w:val="24"/>
          <w:szCs w:val="20"/>
        </w:rPr>
        <w:t>remain</w:t>
      </w:r>
      <w:r w:rsidRPr="004A5082">
        <w:rPr>
          <w:rFonts w:ascii="Times New Roman" w:eastAsia="Calibri" w:hAnsi="Times New Roman" w:cs="Times New Roman"/>
          <w:sz w:val="24"/>
          <w:szCs w:val="20"/>
        </w:rPr>
        <w:t xml:space="preserve"> to perform open and </w:t>
      </w:r>
      <w:r w:rsidR="00907496" w:rsidRPr="004A5082">
        <w:rPr>
          <w:rFonts w:ascii="Times New Roman" w:eastAsia="Calibri" w:hAnsi="Times New Roman" w:cs="Times New Roman"/>
          <w:sz w:val="24"/>
          <w:szCs w:val="20"/>
        </w:rPr>
        <w:t>superior</w:t>
      </w:r>
      <w:r w:rsidRPr="004A5082">
        <w:rPr>
          <w:rFonts w:ascii="Times New Roman" w:eastAsia="Calibri" w:hAnsi="Times New Roman" w:cs="Times New Roman"/>
          <w:sz w:val="24"/>
          <w:szCs w:val="20"/>
        </w:rPr>
        <w:t xml:space="preserve"> </w:t>
      </w:r>
      <w:r w:rsidR="00907496" w:rsidRPr="004A5082">
        <w:rPr>
          <w:rFonts w:ascii="Times New Roman" w:eastAsia="Calibri" w:hAnsi="Times New Roman" w:cs="Times New Roman"/>
          <w:sz w:val="24"/>
          <w:szCs w:val="20"/>
        </w:rPr>
        <w:t>commercial</w:t>
      </w:r>
      <w:r w:rsidRPr="004A5082">
        <w:rPr>
          <w:rFonts w:ascii="Times New Roman" w:eastAsia="Calibri" w:hAnsi="Times New Roman" w:cs="Times New Roman"/>
          <w:sz w:val="24"/>
          <w:szCs w:val="20"/>
        </w:rPr>
        <w:t xml:space="preserve"> operations </w:t>
      </w:r>
      <w:r w:rsidR="00967E55" w:rsidRPr="004A5082">
        <w:rPr>
          <w:rFonts w:ascii="Times New Roman" w:eastAsia="Calibri" w:hAnsi="Times New Roman" w:cs="Times New Roman"/>
          <w:sz w:val="24"/>
          <w:szCs w:val="20"/>
        </w:rPr>
        <w:t>founded</w:t>
      </w:r>
      <w:r w:rsidRPr="004A5082">
        <w:rPr>
          <w:rFonts w:ascii="Times New Roman" w:eastAsia="Calibri" w:hAnsi="Times New Roman" w:cs="Times New Roman"/>
          <w:sz w:val="24"/>
          <w:szCs w:val="20"/>
        </w:rPr>
        <w:t xml:space="preserve"> on </w:t>
      </w:r>
      <w:r w:rsidR="00967E55" w:rsidRPr="004A5082">
        <w:rPr>
          <w:rFonts w:ascii="Times New Roman" w:eastAsia="Calibri" w:hAnsi="Times New Roman" w:cs="Times New Roman"/>
          <w:sz w:val="24"/>
          <w:szCs w:val="20"/>
        </w:rPr>
        <w:t>marketplace</w:t>
      </w:r>
      <w:r w:rsidRPr="004A5082">
        <w:rPr>
          <w:rFonts w:ascii="Times New Roman" w:eastAsia="Calibri" w:hAnsi="Times New Roman" w:cs="Times New Roman"/>
          <w:sz w:val="24"/>
          <w:szCs w:val="20"/>
        </w:rPr>
        <w:t xml:space="preserve"> mechanisms </w:t>
      </w:r>
      <w:r w:rsidR="000C6BC5" w:rsidRPr="004A5082">
        <w:rPr>
          <w:rFonts w:ascii="Times New Roman" w:eastAsia="Calibri" w:hAnsi="Times New Roman" w:cs="Times New Roman"/>
          <w:sz w:val="24"/>
          <w:szCs w:val="20"/>
        </w:rPr>
        <w:t>inside</w:t>
      </w:r>
      <w:r w:rsidRPr="004A5082">
        <w:rPr>
          <w:rFonts w:ascii="Times New Roman" w:eastAsia="Calibri" w:hAnsi="Times New Roman" w:cs="Times New Roman"/>
          <w:sz w:val="24"/>
          <w:szCs w:val="20"/>
        </w:rPr>
        <w:t xml:space="preserve"> the legal and </w:t>
      </w:r>
      <w:r w:rsidR="000C6BC5" w:rsidRPr="004A5082">
        <w:rPr>
          <w:rFonts w:ascii="Times New Roman" w:eastAsia="Calibri" w:hAnsi="Times New Roman" w:cs="Times New Roman"/>
          <w:sz w:val="24"/>
          <w:szCs w:val="20"/>
        </w:rPr>
        <w:t>community</w:t>
      </w:r>
      <w:r w:rsidRPr="004A5082">
        <w:rPr>
          <w:rFonts w:ascii="Times New Roman" w:eastAsia="Calibri" w:hAnsi="Times New Roman" w:cs="Times New Roman"/>
          <w:sz w:val="24"/>
          <w:szCs w:val="20"/>
        </w:rPr>
        <w:t xml:space="preserve"> frameworks outlined in its mandate and expressed in its vision. </w:t>
      </w:r>
    </w:p>
    <w:p w14:paraId="5920B904" w14:textId="113A0557" w:rsidR="00131575" w:rsidRPr="004A5082" w:rsidRDefault="00131575" w:rsidP="004F4BBC">
      <w:pPr>
        <w:pStyle w:val="ListParagraph"/>
        <w:numPr>
          <w:ilvl w:val="0"/>
          <w:numId w:val="65"/>
        </w:numPr>
        <w:tabs>
          <w:tab w:val="left" w:pos="720"/>
        </w:tabs>
        <w:spacing w:after="0" w:line="360" w:lineRule="auto"/>
        <w:jc w:val="both"/>
        <w:rPr>
          <w:rFonts w:ascii="Times New Roman" w:eastAsia="Calibri" w:hAnsi="Times New Roman" w:cs="Times New Roman"/>
          <w:sz w:val="24"/>
          <w:szCs w:val="20"/>
        </w:rPr>
      </w:pPr>
      <w:r w:rsidRPr="004A5082">
        <w:rPr>
          <w:rFonts w:ascii="Times New Roman" w:eastAsia="Calibri" w:hAnsi="Times New Roman" w:cs="Times New Roman"/>
          <w:sz w:val="24"/>
          <w:szCs w:val="20"/>
        </w:rPr>
        <w:t xml:space="preserve">Customers' top priority is to provide them with consistently reliable, creative, and high-quality goods, as well as an outstanding distribution system. </w:t>
      </w:r>
    </w:p>
    <w:p w14:paraId="675C5424" w14:textId="2E22E399" w:rsidR="00131575" w:rsidRPr="004A5082" w:rsidRDefault="00131575" w:rsidP="004F4BBC">
      <w:pPr>
        <w:pStyle w:val="ListParagraph"/>
        <w:numPr>
          <w:ilvl w:val="0"/>
          <w:numId w:val="65"/>
        </w:numPr>
        <w:tabs>
          <w:tab w:val="left" w:pos="720"/>
        </w:tabs>
        <w:spacing w:after="0" w:line="360" w:lineRule="auto"/>
        <w:jc w:val="both"/>
        <w:rPr>
          <w:rFonts w:ascii="Times New Roman" w:eastAsia="Calibri" w:hAnsi="Times New Roman" w:cs="Times New Roman"/>
          <w:sz w:val="24"/>
          <w:szCs w:val="20"/>
        </w:rPr>
      </w:pPr>
      <w:r w:rsidRPr="004A5082">
        <w:rPr>
          <w:rFonts w:ascii="Times New Roman" w:eastAsia="Calibri" w:hAnsi="Times New Roman" w:cs="Times New Roman"/>
          <w:sz w:val="24"/>
          <w:szCs w:val="20"/>
        </w:rPr>
        <w:t xml:space="preserve">The company's mission is to produce value from quality business as a long-term, rising organization while still providing </w:t>
      </w:r>
      <w:r w:rsidRPr="00F6207A">
        <w:rPr>
          <w:rFonts w:ascii="Times New Roman" w:eastAsia="Calibri" w:hAnsi="Times New Roman" w:cs="Times New Roman"/>
          <w:sz w:val="24"/>
          <w:szCs w:val="20"/>
        </w:rPr>
        <w:t xml:space="preserve">equal </w:t>
      </w:r>
      <w:r w:rsidR="00F6207A" w:rsidRPr="00F6207A">
        <w:rPr>
          <w:rFonts w:ascii="Times New Roman" w:eastAsia="Calibri" w:hAnsi="Times New Roman" w:cs="Times New Roman"/>
          <w:sz w:val="24"/>
          <w:szCs w:val="20"/>
        </w:rPr>
        <w:t>revenues</w:t>
      </w:r>
      <w:r w:rsidRPr="00F6207A">
        <w:rPr>
          <w:rFonts w:ascii="Times New Roman" w:eastAsia="Calibri" w:hAnsi="Times New Roman" w:cs="Times New Roman"/>
          <w:sz w:val="24"/>
          <w:szCs w:val="20"/>
        </w:rPr>
        <w:t xml:space="preserve"> to </w:t>
      </w:r>
      <w:r w:rsidR="00F6207A" w:rsidRPr="00F6207A">
        <w:rPr>
          <w:rFonts w:ascii="Times New Roman" w:eastAsia="Calibri" w:hAnsi="Times New Roman" w:cs="Times New Roman"/>
          <w:sz w:val="24"/>
          <w:szCs w:val="20"/>
        </w:rPr>
        <w:t>bondholders</w:t>
      </w:r>
      <w:r w:rsidRPr="00F6207A">
        <w:rPr>
          <w:rFonts w:ascii="Times New Roman" w:eastAsia="Calibri" w:hAnsi="Times New Roman" w:cs="Times New Roman"/>
          <w:sz w:val="24"/>
          <w:szCs w:val="20"/>
        </w:rPr>
        <w:t xml:space="preserve">. </w:t>
      </w:r>
    </w:p>
    <w:p w14:paraId="45D4C262" w14:textId="16702119" w:rsidR="001525D7" w:rsidRPr="004A5082" w:rsidRDefault="00131575" w:rsidP="004F4BBC">
      <w:pPr>
        <w:pStyle w:val="ListParagraph"/>
        <w:numPr>
          <w:ilvl w:val="0"/>
          <w:numId w:val="65"/>
        </w:numPr>
        <w:tabs>
          <w:tab w:val="left" w:pos="720"/>
        </w:tabs>
        <w:spacing w:after="0" w:line="360" w:lineRule="auto"/>
        <w:jc w:val="both"/>
        <w:rPr>
          <w:rFonts w:ascii="Times New Roman" w:eastAsia="Calibri" w:hAnsi="Times New Roman" w:cs="Times New Roman"/>
          <w:sz w:val="24"/>
          <w:szCs w:val="20"/>
        </w:rPr>
      </w:pPr>
      <w:r w:rsidRPr="004A5082">
        <w:rPr>
          <w:rFonts w:ascii="Times New Roman" w:eastAsia="Calibri" w:hAnsi="Times New Roman" w:cs="Times New Roman"/>
          <w:sz w:val="24"/>
          <w:szCs w:val="20"/>
        </w:rPr>
        <w:t>As a private citizen, I am committed to the society, and as a corporate social responsibility, I am committed to contributing to the advancement of the country.</w:t>
      </w:r>
    </w:p>
    <w:p w14:paraId="0638B3CC" w14:textId="568E300B" w:rsidR="00131575" w:rsidRPr="004A5082" w:rsidRDefault="00131575" w:rsidP="004F4BBC">
      <w:pPr>
        <w:pStyle w:val="ListParagraph"/>
        <w:numPr>
          <w:ilvl w:val="0"/>
          <w:numId w:val="65"/>
        </w:numPr>
        <w:tabs>
          <w:tab w:val="left" w:pos="720"/>
        </w:tabs>
        <w:spacing w:after="0" w:line="360" w:lineRule="auto"/>
        <w:jc w:val="both"/>
        <w:rPr>
          <w:rFonts w:ascii="Times New Roman" w:eastAsia="Calibri" w:hAnsi="Times New Roman" w:cs="Times New Roman"/>
          <w:sz w:val="24"/>
          <w:szCs w:val="20"/>
        </w:rPr>
      </w:pPr>
      <w:r w:rsidRPr="004A5082">
        <w:rPr>
          <w:rFonts w:ascii="Times New Roman" w:eastAsia="Calibri" w:hAnsi="Times New Roman" w:cs="Times New Roman"/>
          <w:sz w:val="24"/>
          <w:szCs w:val="20"/>
        </w:rPr>
        <w:t xml:space="preserve">Promote employee well-being by offering an attractive pay package and by boosting employee productivity by recruitment, growth, and career preparation. </w:t>
      </w:r>
    </w:p>
    <w:p w14:paraId="78FE3364" w14:textId="5272753F" w:rsidR="00131575" w:rsidRPr="004A5082" w:rsidRDefault="00131575" w:rsidP="004F4BBC">
      <w:pPr>
        <w:pStyle w:val="ListParagraph"/>
        <w:numPr>
          <w:ilvl w:val="0"/>
          <w:numId w:val="65"/>
        </w:numPr>
        <w:tabs>
          <w:tab w:val="left" w:pos="720"/>
        </w:tabs>
        <w:spacing w:after="0" w:line="360" w:lineRule="auto"/>
        <w:jc w:val="both"/>
        <w:rPr>
          <w:rFonts w:ascii="Times New Roman" w:eastAsia="Calibri" w:hAnsi="Times New Roman" w:cs="Times New Roman"/>
          <w:sz w:val="24"/>
          <w:szCs w:val="20"/>
        </w:rPr>
      </w:pPr>
      <w:r w:rsidRPr="004A5082">
        <w:rPr>
          <w:rFonts w:ascii="Times New Roman" w:eastAsia="Calibri" w:hAnsi="Times New Roman" w:cs="Times New Roman"/>
          <w:sz w:val="24"/>
          <w:szCs w:val="20"/>
        </w:rPr>
        <w:t xml:space="preserve">Strive to perform your responsibilities to the government by paying all taxes and obligations by adhering to all other laws. </w:t>
      </w:r>
    </w:p>
    <w:p w14:paraId="3592282A" w14:textId="0EAFDD96" w:rsidR="001525D7" w:rsidRPr="004F4BBC" w:rsidRDefault="00131575" w:rsidP="004F4BBC">
      <w:pPr>
        <w:pStyle w:val="ListParagraph"/>
        <w:numPr>
          <w:ilvl w:val="0"/>
          <w:numId w:val="65"/>
        </w:numPr>
        <w:tabs>
          <w:tab w:val="left" w:pos="720"/>
        </w:tabs>
        <w:spacing w:after="0" w:line="360" w:lineRule="auto"/>
        <w:jc w:val="both"/>
        <w:rPr>
          <w:rFonts w:ascii="Calibri" w:eastAsia="Calibri" w:hAnsi="Calibri" w:cs="Arial"/>
          <w:sz w:val="24"/>
          <w:szCs w:val="20"/>
        </w:rPr>
      </w:pPr>
      <w:r w:rsidRPr="004A5082">
        <w:rPr>
          <w:rFonts w:ascii="Times New Roman" w:eastAsia="Calibri" w:hAnsi="Times New Roman" w:cs="Times New Roman"/>
          <w:sz w:val="24"/>
          <w:szCs w:val="20"/>
        </w:rPr>
        <w:t>Concerned about the atmosphere and climate change, as well as a duty to make the homeland a green and clean soil.</w:t>
      </w:r>
      <w:r w:rsidR="00152C7B" w:rsidRPr="004F4BBC">
        <w:rPr>
          <w:rFonts w:ascii="Calibri" w:eastAsia="Calibri" w:hAnsi="Calibri" w:cs="Arial"/>
          <w:sz w:val="24"/>
          <w:szCs w:val="20"/>
        </w:rPr>
        <w:t xml:space="preserve"> </w:t>
      </w:r>
      <w:sdt>
        <w:sdtPr>
          <w:rPr>
            <w:rFonts w:eastAsia="Calibri"/>
          </w:rPr>
          <w:id w:val="-2112271066"/>
          <w:citation/>
        </w:sdtPr>
        <w:sdtEndPr/>
        <w:sdtContent>
          <w:r w:rsidR="00152C7B" w:rsidRPr="004F4BBC">
            <w:rPr>
              <w:rFonts w:ascii="Calibri" w:eastAsia="Calibri" w:hAnsi="Calibri" w:cs="Arial"/>
              <w:sz w:val="24"/>
              <w:szCs w:val="20"/>
            </w:rPr>
            <w:fldChar w:fldCharType="begin"/>
          </w:r>
          <w:r w:rsidR="00152C7B" w:rsidRPr="004F4BBC">
            <w:rPr>
              <w:rFonts w:ascii="Calibri" w:eastAsia="Calibri" w:hAnsi="Calibri" w:cs="Arial"/>
              <w:sz w:val="24"/>
              <w:szCs w:val="20"/>
            </w:rPr>
            <w:instrText xml:space="preserve"> CITATION Aha12 \l 1033 </w:instrText>
          </w:r>
          <w:r w:rsidR="00152C7B" w:rsidRPr="004F4BBC">
            <w:rPr>
              <w:rFonts w:ascii="Calibri" w:eastAsia="Calibri" w:hAnsi="Calibri" w:cs="Arial"/>
              <w:sz w:val="24"/>
              <w:szCs w:val="20"/>
            </w:rPr>
            <w:fldChar w:fldCharType="separate"/>
          </w:r>
          <w:r w:rsidR="00152C7B" w:rsidRPr="004F4BBC">
            <w:rPr>
              <w:rFonts w:ascii="Calibri" w:eastAsia="Calibri" w:hAnsi="Calibri" w:cs="Arial"/>
              <w:noProof/>
              <w:sz w:val="24"/>
              <w:szCs w:val="20"/>
            </w:rPr>
            <w:t>(Ahammed, 2012)</w:t>
          </w:r>
          <w:r w:rsidR="00152C7B" w:rsidRPr="004F4BBC">
            <w:rPr>
              <w:rFonts w:ascii="Calibri" w:eastAsia="Calibri" w:hAnsi="Calibri" w:cs="Arial"/>
              <w:sz w:val="24"/>
              <w:szCs w:val="20"/>
            </w:rPr>
            <w:fldChar w:fldCharType="end"/>
          </w:r>
        </w:sdtContent>
      </w:sdt>
    </w:p>
    <w:p w14:paraId="431B9FD6" w14:textId="77777777" w:rsidR="001525D7" w:rsidRPr="004B66F2" w:rsidRDefault="001525D7" w:rsidP="001525D7">
      <w:pPr>
        <w:spacing w:after="0" w:line="200" w:lineRule="exact"/>
        <w:rPr>
          <w:rFonts w:ascii="Times New Roman" w:eastAsia="Times New Roman" w:hAnsi="Times New Roman" w:cs="Arial"/>
          <w:sz w:val="20"/>
          <w:szCs w:val="20"/>
        </w:rPr>
      </w:pPr>
    </w:p>
    <w:p w14:paraId="15CFA0A6" w14:textId="77777777" w:rsidR="001525D7" w:rsidRPr="004B66F2" w:rsidRDefault="001525D7" w:rsidP="001525D7">
      <w:pPr>
        <w:spacing w:after="0" w:line="200" w:lineRule="exact"/>
        <w:rPr>
          <w:rFonts w:ascii="Times New Roman" w:eastAsia="Times New Roman" w:hAnsi="Times New Roman" w:cs="Arial"/>
          <w:sz w:val="20"/>
          <w:szCs w:val="20"/>
        </w:rPr>
      </w:pPr>
    </w:p>
    <w:p w14:paraId="5952B3DB" w14:textId="77777777" w:rsidR="001525D7" w:rsidRPr="004B66F2" w:rsidRDefault="001525D7" w:rsidP="001525D7">
      <w:pPr>
        <w:spacing w:after="0" w:line="200" w:lineRule="exact"/>
        <w:rPr>
          <w:rFonts w:ascii="Times New Roman" w:eastAsia="Times New Roman" w:hAnsi="Times New Roman" w:cs="Arial"/>
          <w:sz w:val="20"/>
          <w:szCs w:val="20"/>
        </w:rPr>
      </w:pPr>
    </w:p>
    <w:p w14:paraId="54CAB133" w14:textId="77777777" w:rsidR="001525D7" w:rsidRPr="00594347" w:rsidRDefault="001525D7" w:rsidP="001525D7">
      <w:pPr>
        <w:spacing w:after="0" w:line="225" w:lineRule="exact"/>
        <w:rPr>
          <w:rFonts w:ascii="Times New Roman" w:eastAsia="Times New Roman" w:hAnsi="Times New Roman" w:cs="Arial"/>
          <w:sz w:val="52"/>
          <w:szCs w:val="52"/>
        </w:rPr>
      </w:pPr>
    </w:p>
    <w:p w14:paraId="6D9F4BC7" w14:textId="27BCC6D1" w:rsidR="00594347" w:rsidRDefault="001525D7" w:rsidP="008D3DCB">
      <w:pPr>
        <w:pStyle w:val="Heading1"/>
        <w:rPr>
          <w:rFonts w:eastAsia="Calibri"/>
        </w:rPr>
      </w:pPr>
      <w:bookmarkStart w:id="23" w:name="_Toc69938151"/>
      <w:r w:rsidRPr="00594347">
        <w:rPr>
          <w:rFonts w:eastAsia="Calibri"/>
        </w:rPr>
        <w:t>2.1</w:t>
      </w:r>
      <w:r w:rsidR="00CA6873">
        <w:rPr>
          <w:rFonts w:eastAsia="Calibri"/>
        </w:rPr>
        <w:t>4</w:t>
      </w:r>
      <w:r w:rsidRPr="00594347">
        <w:rPr>
          <w:rFonts w:eastAsia="Calibri"/>
        </w:rPr>
        <w:t xml:space="preserve"> Ethical Principles of DBL</w:t>
      </w:r>
      <w:bookmarkEnd w:id="23"/>
    </w:p>
    <w:p w14:paraId="7EFCC6CB" w14:textId="1F44DA8D" w:rsidR="001525D7" w:rsidRPr="00594347" w:rsidRDefault="00657FC7" w:rsidP="001525D7">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4D931977">
          <v:rect id="_x0000_i1029" style="width:468pt;height:1.5pt" o:hralign="center" o:hrstd="t" o:hrnoshade="t" o:hr="t" fillcolor="#2f5496 [2404]" stroked="f"/>
        </w:pict>
      </w:r>
    </w:p>
    <w:p w14:paraId="42634EB6" w14:textId="77777777" w:rsidR="001525D7" w:rsidRPr="004B66F2" w:rsidRDefault="001525D7" w:rsidP="001525D7">
      <w:pPr>
        <w:spacing w:after="0" w:line="321" w:lineRule="exact"/>
        <w:rPr>
          <w:rFonts w:ascii="Times New Roman" w:eastAsia="Times New Roman" w:hAnsi="Times New Roman" w:cs="Arial"/>
          <w:sz w:val="20"/>
          <w:szCs w:val="20"/>
        </w:rPr>
      </w:pPr>
    </w:p>
    <w:p w14:paraId="480CEBEC" w14:textId="77777777" w:rsidR="00800BEB" w:rsidRDefault="00800BEB" w:rsidP="00800BEB">
      <w:pPr>
        <w:tabs>
          <w:tab w:val="left" w:pos="720"/>
        </w:tabs>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The following ethical principles are dedicated to DBL: </w:t>
      </w:r>
    </w:p>
    <w:p w14:paraId="61F5D7F4" w14:textId="01B7C805" w:rsidR="00800BEB" w:rsidRPr="00800BEB" w:rsidRDefault="00F250C4"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F250C4">
        <w:rPr>
          <w:rFonts w:ascii="Times New Roman" w:eastAsia="Calibri" w:hAnsi="Times New Roman" w:cs="Times New Roman"/>
          <w:sz w:val="24"/>
          <w:szCs w:val="20"/>
        </w:rPr>
        <w:t>Conform</w:t>
      </w:r>
      <w:r w:rsidR="00800BEB" w:rsidRPr="00F250C4">
        <w:rPr>
          <w:rFonts w:ascii="Times New Roman" w:eastAsia="Calibri" w:hAnsi="Times New Roman" w:cs="Times New Roman"/>
          <w:sz w:val="24"/>
          <w:szCs w:val="20"/>
        </w:rPr>
        <w:t xml:space="preserve"> with the laws and </w:t>
      </w:r>
      <w:r w:rsidRPr="00F250C4">
        <w:rPr>
          <w:rFonts w:ascii="Times New Roman" w:eastAsia="Calibri" w:hAnsi="Times New Roman" w:cs="Times New Roman"/>
          <w:sz w:val="24"/>
          <w:szCs w:val="20"/>
        </w:rPr>
        <w:t>guidelines</w:t>
      </w:r>
      <w:r w:rsidR="00800BEB" w:rsidRPr="00F250C4">
        <w:rPr>
          <w:rFonts w:ascii="Times New Roman" w:eastAsia="Calibri" w:hAnsi="Times New Roman" w:cs="Times New Roman"/>
          <w:sz w:val="24"/>
          <w:szCs w:val="20"/>
        </w:rPr>
        <w:t xml:space="preserve"> of the </w:t>
      </w:r>
      <w:r w:rsidR="00800BEB" w:rsidRPr="00800BEB">
        <w:rPr>
          <w:rFonts w:ascii="Times New Roman" w:eastAsia="Calibri" w:hAnsi="Times New Roman" w:cs="Times New Roman"/>
          <w:sz w:val="24"/>
          <w:szCs w:val="20"/>
        </w:rPr>
        <w:t xml:space="preserve">region. </w:t>
      </w:r>
    </w:p>
    <w:p w14:paraId="03AA1A03" w14:textId="77777777" w:rsidR="00800BEB"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Reject graft and bribery. </w:t>
      </w:r>
    </w:p>
    <w:p w14:paraId="602FA61E" w14:textId="77777777" w:rsidR="00800BEB"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Avoid tainted entertainment and gifts. </w:t>
      </w:r>
    </w:p>
    <w:p w14:paraId="01E141E9" w14:textId="77777777" w:rsidR="00800BEB"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Speak if some real, expected or future actions which may violate legislation and regulations is suspected. </w:t>
      </w:r>
    </w:p>
    <w:p w14:paraId="13116AF4" w14:textId="77777777" w:rsidR="00800BEB"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In compliance with the rules on anti-money laundering and other regulatory prudential provisions. </w:t>
      </w:r>
    </w:p>
    <w:p w14:paraId="5208BB9B" w14:textId="77777777" w:rsidR="00800BEB"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Quick and equitable resolution of consumer issues. </w:t>
      </w:r>
    </w:p>
    <w:p w14:paraId="3CD16A54" w14:textId="77777777" w:rsidR="00800BEB"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Keep our customers confidential and trustworthy. </w:t>
      </w:r>
    </w:p>
    <w:p w14:paraId="203AF2EB" w14:textId="7069CCAF" w:rsidR="001525D7" w:rsidRPr="00800BEB" w:rsidRDefault="00800BEB" w:rsidP="00800BEB">
      <w:pPr>
        <w:numPr>
          <w:ilvl w:val="0"/>
          <w:numId w:val="10"/>
        </w:numPr>
        <w:tabs>
          <w:tab w:val="left" w:pos="720"/>
        </w:tabs>
        <w:spacing w:after="0" w:line="360" w:lineRule="auto"/>
        <w:ind w:left="720" w:hanging="362"/>
        <w:jc w:val="both"/>
        <w:rPr>
          <w:rFonts w:ascii="Times New Roman" w:eastAsia="Calibri" w:hAnsi="Times New Roman" w:cs="Times New Roman"/>
          <w:sz w:val="24"/>
          <w:szCs w:val="20"/>
        </w:rPr>
      </w:pPr>
      <w:r w:rsidRPr="00800BEB">
        <w:rPr>
          <w:rFonts w:ascii="Times New Roman" w:eastAsia="Calibri" w:hAnsi="Times New Roman" w:cs="Times New Roman"/>
          <w:sz w:val="24"/>
          <w:szCs w:val="20"/>
        </w:rPr>
        <w:t xml:space="preserve">Provide justice and respect to our coworkers. Work in a strongly motivated team </w:t>
      </w:r>
      <w:r w:rsidR="00C00E8D" w:rsidRPr="00800BEB">
        <w:rPr>
          <w:rFonts w:ascii="Times New Roman" w:eastAsia="Calibri" w:hAnsi="Times New Roman" w:cs="Times New Roman"/>
          <w:sz w:val="24"/>
          <w:szCs w:val="20"/>
        </w:rPr>
        <w:t>spirit.</w:t>
      </w:r>
      <w:r w:rsidR="00152C7B" w:rsidRPr="00800BEB">
        <w:rPr>
          <w:rFonts w:ascii="Times New Roman" w:eastAsia="Calibri" w:hAnsi="Times New Roman" w:cs="Times New Roman"/>
          <w:sz w:val="24"/>
          <w:szCs w:val="20"/>
        </w:rPr>
        <w:t xml:space="preserve"> </w:t>
      </w:r>
      <w:sdt>
        <w:sdtPr>
          <w:rPr>
            <w:rFonts w:ascii="Times New Roman" w:eastAsia="Calibri" w:hAnsi="Times New Roman" w:cs="Times New Roman"/>
            <w:sz w:val="24"/>
            <w:szCs w:val="20"/>
          </w:rPr>
          <w:id w:val="-564178980"/>
          <w:citation/>
        </w:sdtPr>
        <w:sdtEndPr/>
        <w:sdtContent>
          <w:r w:rsidR="00152C7B" w:rsidRPr="00800BEB">
            <w:rPr>
              <w:rFonts w:ascii="Times New Roman" w:eastAsia="Calibri" w:hAnsi="Times New Roman" w:cs="Times New Roman"/>
              <w:sz w:val="24"/>
              <w:szCs w:val="20"/>
            </w:rPr>
            <w:fldChar w:fldCharType="begin"/>
          </w:r>
          <w:r w:rsidR="00152C7B" w:rsidRPr="00800BEB">
            <w:rPr>
              <w:rFonts w:ascii="Times New Roman" w:eastAsia="Calibri" w:hAnsi="Times New Roman" w:cs="Times New Roman"/>
              <w:sz w:val="24"/>
              <w:szCs w:val="20"/>
            </w:rPr>
            <w:instrText xml:space="preserve"> CITATION Isl14 \l 1033 </w:instrText>
          </w:r>
          <w:r w:rsidR="00152C7B" w:rsidRPr="00800BEB">
            <w:rPr>
              <w:rFonts w:ascii="Times New Roman" w:eastAsia="Calibri" w:hAnsi="Times New Roman" w:cs="Times New Roman"/>
              <w:sz w:val="24"/>
              <w:szCs w:val="20"/>
            </w:rPr>
            <w:fldChar w:fldCharType="separate"/>
          </w:r>
          <w:r w:rsidR="00152C7B" w:rsidRPr="00800BEB">
            <w:rPr>
              <w:rFonts w:ascii="Times New Roman" w:eastAsia="Calibri" w:hAnsi="Times New Roman" w:cs="Times New Roman"/>
              <w:noProof/>
              <w:sz w:val="24"/>
              <w:szCs w:val="20"/>
            </w:rPr>
            <w:t>(Islam A. , 2014)</w:t>
          </w:r>
          <w:r w:rsidR="00152C7B" w:rsidRPr="00800BEB">
            <w:rPr>
              <w:rFonts w:ascii="Times New Roman" w:eastAsia="Calibri" w:hAnsi="Times New Roman" w:cs="Times New Roman"/>
              <w:sz w:val="24"/>
              <w:szCs w:val="20"/>
            </w:rPr>
            <w:fldChar w:fldCharType="end"/>
          </w:r>
        </w:sdtContent>
      </w:sdt>
    </w:p>
    <w:p w14:paraId="6F39D0FF" w14:textId="44D0CB04" w:rsidR="001525D7" w:rsidRDefault="001525D7" w:rsidP="00AA6CDC"/>
    <w:p w14:paraId="079C37E9" w14:textId="77777777" w:rsidR="00C77B5A" w:rsidRDefault="00C77B5A" w:rsidP="001525D7">
      <w:pPr>
        <w:spacing w:after="0" w:line="213" w:lineRule="auto"/>
        <w:ind w:right="980"/>
        <w:rPr>
          <w:rFonts w:ascii="Cambria" w:eastAsia="Cambria" w:hAnsi="Cambria" w:cs="Arial"/>
          <w:color w:val="17365D"/>
          <w:sz w:val="52"/>
          <w:szCs w:val="20"/>
        </w:rPr>
      </w:pPr>
    </w:p>
    <w:p w14:paraId="107F3D0F" w14:textId="7927F6C9" w:rsidR="001525D7" w:rsidRPr="00896046" w:rsidRDefault="001525D7" w:rsidP="008D3DCB">
      <w:pPr>
        <w:pStyle w:val="Heading1"/>
        <w:rPr>
          <w:rFonts w:eastAsia="Cambria"/>
        </w:rPr>
      </w:pPr>
      <w:bookmarkStart w:id="24" w:name="_Toc69938152"/>
      <w:r w:rsidRPr="00896046">
        <w:rPr>
          <w:rFonts w:eastAsia="Cambria"/>
        </w:rPr>
        <w:t>2.1</w:t>
      </w:r>
      <w:r w:rsidR="00CA6873">
        <w:rPr>
          <w:rFonts w:eastAsia="Cambria"/>
        </w:rPr>
        <w:t>5</w:t>
      </w:r>
      <w:r w:rsidRPr="00896046">
        <w:rPr>
          <w:rFonts w:eastAsia="Cambria"/>
        </w:rPr>
        <w:t xml:space="preserve"> </w:t>
      </w:r>
      <w:r w:rsidR="0081587B" w:rsidRPr="0081587B">
        <w:rPr>
          <w:rFonts w:eastAsia="Cambria"/>
          <w:color w:val="1F3864" w:themeColor="accent1" w:themeShade="80"/>
        </w:rPr>
        <w:t>Outline</w:t>
      </w:r>
      <w:r w:rsidRPr="0081587B">
        <w:rPr>
          <w:rFonts w:eastAsia="Cambria"/>
          <w:color w:val="1F3864" w:themeColor="accent1" w:themeShade="80"/>
        </w:rPr>
        <w:t xml:space="preserve"> of HRD of Dhaka Bank</w:t>
      </w:r>
      <w:bookmarkEnd w:id="24"/>
    </w:p>
    <w:p w14:paraId="7C562C42" w14:textId="77777777" w:rsidR="001525D7" w:rsidRPr="00896046" w:rsidRDefault="001525D7" w:rsidP="001525D7">
      <w:pPr>
        <w:spacing w:after="0" w:line="20" w:lineRule="exact"/>
        <w:rPr>
          <w:rFonts w:ascii="Times New Roman" w:eastAsia="Times New Roman" w:hAnsi="Times New Roman" w:cs="Arial"/>
          <w:sz w:val="20"/>
          <w:szCs w:val="20"/>
        </w:rPr>
      </w:pPr>
      <w:r w:rsidRPr="00896046">
        <w:rPr>
          <w:rFonts w:ascii="Cambria" w:eastAsia="Cambria" w:hAnsi="Cambria" w:cs="Arial"/>
          <w:noProof/>
          <w:color w:val="17365D"/>
          <w:sz w:val="52"/>
          <w:szCs w:val="20"/>
        </w:rPr>
        <mc:AlternateContent>
          <mc:Choice Requires="wps">
            <w:drawing>
              <wp:anchor distT="0" distB="0" distL="114300" distR="114300" simplePos="0" relativeHeight="251697152" behindDoc="1" locked="0" layoutInCell="1" allowOverlap="1" wp14:anchorId="18F4DCA1" wp14:editId="5A8D7F50">
                <wp:simplePos x="0" y="0"/>
                <wp:positionH relativeFrom="column">
                  <wp:posOffset>-17780</wp:posOffset>
                </wp:positionH>
                <wp:positionV relativeFrom="paragraph">
                  <wp:posOffset>62230</wp:posOffset>
                </wp:positionV>
                <wp:extent cx="5979160" cy="0"/>
                <wp:effectExtent l="10795" t="12065" r="10795" b="69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53A7B" id="Straight Connector 21"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9pt" to="469.4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" strokecolor="#4f81bd" strokeweight=".33831mm"/>
            </w:pict>
          </mc:Fallback>
        </mc:AlternateContent>
      </w:r>
    </w:p>
    <w:p w14:paraId="10ECC894" w14:textId="77777777" w:rsidR="001525D7" w:rsidRPr="00896046" w:rsidRDefault="001525D7" w:rsidP="001525D7">
      <w:pPr>
        <w:spacing w:after="0" w:line="200" w:lineRule="exact"/>
        <w:rPr>
          <w:rFonts w:ascii="Times New Roman" w:eastAsia="Times New Roman" w:hAnsi="Times New Roman" w:cs="Arial"/>
          <w:sz w:val="20"/>
          <w:szCs w:val="20"/>
        </w:rPr>
      </w:pPr>
    </w:p>
    <w:p w14:paraId="66D79F1E" w14:textId="77777777" w:rsidR="001525D7" w:rsidRPr="00896046" w:rsidRDefault="001525D7" w:rsidP="001525D7">
      <w:pPr>
        <w:spacing w:after="0" w:line="240" w:lineRule="exact"/>
        <w:rPr>
          <w:rFonts w:ascii="Times New Roman" w:eastAsia="Times New Roman" w:hAnsi="Times New Roman" w:cs="Arial"/>
          <w:sz w:val="20"/>
          <w:szCs w:val="20"/>
        </w:rPr>
      </w:pPr>
    </w:p>
    <w:p w14:paraId="79003B6E" w14:textId="4E84A396" w:rsidR="001525D7" w:rsidRPr="00896046" w:rsidRDefault="00957FCC" w:rsidP="004F24D2">
      <w:pPr>
        <w:spacing w:after="0" w:line="360" w:lineRule="auto"/>
        <w:ind w:right="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Thanks to a team of committed, seasoned and dedicated staff, </w:t>
      </w:r>
      <w:r w:rsidRPr="009B0B6C">
        <w:rPr>
          <w:rFonts w:ascii="Times New Roman" w:eastAsia="Times New Roman" w:hAnsi="Times New Roman" w:cs="Arial"/>
          <w:sz w:val="24"/>
          <w:szCs w:val="20"/>
        </w:rPr>
        <w:t xml:space="preserve">Dhaka Bank Limited's performance is very </w:t>
      </w:r>
      <w:r w:rsidR="009B0B6C" w:rsidRPr="009B0B6C">
        <w:rPr>
          <w:rFonts w:ascii="Times New Roman" w:eastAsia="Times New Roman" w:hAnsi="Times New Roman" w:cs="Arial"/>
          <w:sz w:val="24"/>
          <w:szCs w:val="20"/>
        </w:rPr>
        <w:t>robust</w:t>
      </w:r>
      <w:r w:rsidRPr="009B0B6C">
        <w:rPr>
          <w:rFonts w:ascii="Times New Roman" w:eastAsia="Times New Roman" w:hAnsi="Times New Roman" w:cs="Arial"/>
          <w:sz w:val="24"/>
          <w:szCs w:val="20"/>
        </w:rPr>
        <w:t xml:space="preserve">. The main focus is on pursuing bank results. The bank is </w:t>
      </w:r>
      <w:r w:rsidR="009B0B6C" w:rsidRPr="009B0B6C">
        <w:rPr>
          <w:rFonts w:ascii="Times New Roman" w:eastAsia="Times New Roman" w:hAnsi="Times New Roman" w:cs="Arial"/>
          <w:sz w:val="24"/>
          <w:szCs w:val="20"/>
        </w:rPr>
        <w:t>dedicated</w:t>
      </w:r>
      <w:r w:rsidRPr="009B0B6C">
        <w:rPr>
          <w:rFonts w:ascii="Times New Roman" w:eastAsia="Times New Roman" w:hAnsi="Times New Roman" w:cs="Arial"/>
          <w:sz w:val="24"/>
          <w:szCs w:val="20"/>
        </w:rPr>
        <w:t xml:space="preserve"> to </w:t>
      </w:r>
      <w:r w:rsidR="009B0B6C" w:rsidRPr="009B0B6C">
        <w:rPr>
          <w:rFonts w:ascii="Times New Roman" w:eastAsia="Times New Roman" w:hAnsi="Times New Roman" w:cs="Arial"/>
          <w:sz w:val="24"/>
          <w:szCs w:val="20"/>
        </w:rPr>
        <w:t>employing</w:t>
      </w:r>
      <w:r w:rsidRPr="009B0B6C">
        <w:rPr>
          <w:rFonts w:ascii="Times New Roman" w:eastAsia="Times New Roman" w:hAnsi="Times New Roman" w:cs="Arial"/>
          <w:sz w:val="24"/>
          <w:szCs w:val="20"/>
        </w:rPr>
        <w:t xml:space="preserve"> high-quality staff and </w:t>
      </w:r>
      <w:r w:rsidR="009B0B6C" w:rsidRPr="009B0B6C">
        <w:rPr>
          <w:rFonts w:ascii="Times New Roman" w:eastAsia="Times New Roman" w:hAnsi="Times New Roman" w:cs="Arial"/>
          <w:sz w:val="24"/>
          <w:szCs w:val="20"/>
        </w:rPr>
        <w:t>as long as</w:t>
      </w:r>
      <w:r w:rsidRPr="009B0B6C">
        <w:rPr>
          <w:rFonts w:ascii="Times New Roman" w:eastAsia="Times New Roman" w:hAnsi="Times New Roman" w:cs="Arial"/>
          <w:sz w:val="24"/>
          <w:szCs w:val="20"/>
        </w:rPr>
        <w:t xml:space="preserve"> them with the </w:t>
      </w:r>
      <w:r w:rsidR="009B0B6C" w:rsidRPr="009B0B6C">
        <w:rPr>
          <w:rFonts w:ascii="Times New Roman" w:eastAsia="Times New Roman" w:hAnsi="Times New Roman" w:cs="Arial"/>
          <w:sz w:val="24"/>
          <w:szCs w:val="20"/>
        </w:rPr>
        <w:t>incentive</w:t>
      </w:r>
      <w:r w:rsidRPr="009B0B6C">
        <w:rPr>
          <w:rFonts w:ascii="Times New Roman" w:eastAsia="Times New Roman" w:hAnsi="Times New Roman" w:cs="Arial"/>
          <w:sz w:val="24"/>
          <w:szCs w:val="20"/>
        </w:rPr>
        <w:t xml:space="preserve">, </w:t>
      </w:r>
      <w:r w:rsidR="009B0B6C" w:rsidRPr="009B0B6C">
        <w:rPr>
          <w:rFonts w:ascii="Times New Roman" w:eastAsia="Times New Roman" w:hAnsi="Times New Roman" w:cs="Arial"/>
          <w:sz w:val="24"/>
          <w:szCs w:val="20"/>
        </w:rPr>
        <w:t>exercise</w:t>
      </w:r>
      <w:r w:rsidRPr="009B0B6C">
        <w:rPr>
          <w:rFonts w:ascii="Times New Roman" w:eastAsia="Times New Roman" w:hAnsi="Times New Roman" w:cs="Arial"/>
          <w:sz w:val="24"/>
          <w:szCs w:val="20"/>
        </w:rPr>
        <w:t xml:space="preserve">, job </w:t>
      </w:r>
      <w:r w:rsidR="009B0B6C" w:rsidRPr="009B0B6C">
        <w:rPr>
          <w:rFonts w:ascii="Times New Roman" w:eastAsia="Times New Roman" w:hAnsi="Times New Roman" w:cs="Arial"/>
          <w:sz w:val="24"/>
          <w:szCs w:val="20"/>
        </w:rPr>
        <w:t>situation</w:t>
      </w:r>
      <w:r w:rsidRPr="009B0B6C">
        <w:rPr>
          <w:rFonts w:ascii="Times New Roman" w:eastAsia="Times New Roman" w:hAnsi="Times New Roman" w:cs="Arial"/>
          <w:sz w:val="24"/>
          <w:szCs w:val="20"/>
        </w:rPr>
        <w:t xml:space="preserve"> and payment </w:t>
      </w:r>
      <w:r>
        <w:rPr>
          <w:rFonts w:ascii="Times New Roman" w:eastAsia="Times New Roman" w:hAnsi="Times New Roman" w:cs="Arial"/>
          <w:sz w:val="24"/>
          <w:szCs w:val="20"/>
        </w:rPr>
        <w:t xml:space="preserve">plans </w:t>
      </w:r>
      <w:r w:rsidRPr="00E411DB">
        <w:rPr>
          <w:rFonts w:ascii="Times New Roman" w:eastAsia="Times New Roman" w:hAnsi="Times New Roman" w:cs="Arial"/>
          <w:sz w:val="24"/>
          <w:szCs w:val="20"/>
        </w:rPr>
        <w:t xml:space="preserve">they </w:t>
      </w:r>
      <w:r w:rsidR="00E411DB" w:rsidRPr="00E411DB">
        <w:rPr>
          <w:rFonts w:ascii="Times New Roman" w:eastAsia="Times New Roman" w:hAnsi="Times New Roman" w:cs="Arial"/>
          <w:sz w:val="24"/>
          <w:szCs w:val="20"/>
        </w:rPr>
        <w:t>essential</w:t>
      </w:r>
      <w:r w:rsidRPr="00E411DB">
        <w:rPr>
          <w:rFonts w:ascii="Times New Roman" w:eastAsia="Times New Roman" w:hAnsi="Times New Roman" w:cs="Arial"/>
          <w:sz w:val="24"/>
          <w:szCs w:val="20"/>
        </w:rPr>
        <w:t xml:space="preserve"> to carry </w:t>
      </w:r>
      <w:r>
        <w:rPr>
          <w:rFonts w:ascii="Times New Roman" w:eastAsia="Times New Roman" w:hAnsi="Times New Roman" w:cs="Arial"/>
          <w:sz w:val="24"/>
          <w:szCs w:val="20"/>
        </w:rPr>
        <w:t xml:space="preserve">out as best they can, as human capital are the most valuable asset. You appreciate the importance of making the bank a desirable workplace. At that </w:t>
      </w:r>
      <w:r w:rsidRPr="001F4094">
        <w:rPr>
          <w:rFonts w:ascii="Times New Roman" w:eastAsia="Times New Roman" w:hAnsi="Times New Roman" w:cs="Arial"/>
          <w:sz w:val="24"/>
          <w:szCs w:val="20"/>
        </w:rPr>
        <w:t xml:space="preserve">end, they </w:t>
      </w:r>
      <w:r w:rsidR="001F4094" w:rsidRPr="001F4094">
        <w:rPr>
          <w:rFonts w:ascii="Times New Roman" w:eastAsia="Times New Roman" w:hAnsi="Times New Roman" w:cs="Arial"/>
          <w:sz w:val="24"/>
          <w:szCs w:val="20"/>
        </w:rPr>
        <w:t>safeguard</w:t>
      </w:r>
      <w:r w:rsidRPr="001F4094">
        <w:rPr>
          <w:rFonts w:ascii="Times New Roman" w:eastAsia="Times New Roman" w:hAnsi="Times New Roman" w:cs="Arial"/>
          <w:sz w:val="24"/>
          <w:szCs w:val="20"/>
        </w:rPr>
        <w:t xml:space="preserve"> that </w:t>
      </w:r>
      <w:r w:rsidR="001F4094" w:rsidRPr="001F4094">
        <w:rPr>
          <w:rFonts w:ascii="Times New Roman" w:eastAsia="Times New Roman" w:hAnsi="Times New Roman" w:cs="Arial"/>
          <w:sz w:val="24"/>
          <w:szCs w:val="20"/>
        </w:rPr>
        <w:t>staffs</w:t>
      </w:r>
      <w:r w:rsidRPr="001F4094">
        <w:rPr>
          <w:rFonts w:ascii="Times New Roman" w:eastAsia="Times New Roman" w:hAnsi="Times New Roman" w:cs="Arial"/>
          <w:sz w:val="24"/>
          <w:szCs w:val="20"/>
        </w:rPr>
        <w:t xml:space="preserve"> </w:t>
      </w:r>
      <w:r w:rsidR="001F4094" w:rsidRPr="001F4094">
        <w:rPr>
          <w:rFonts w:ascii="Times New Roman" w:eastAsia="Times New Roman" w:hAnsi="Times New Roman" w:cs="Arial"/>
          <w:sz w:val="24"/>
          <w:szCs w:val="20"/>
        </w:rPr>
        <w:t>comprehend</w:t>
      </w:r>
      <w:r w:rsidRPr="001F4094">
        <w:rPr>
          <w:rFonts w:ascii="Times New Roman" w:eastAsia="Times New Roman" w:hAnsi="Times New Roman" w:cs="Arial"/>
          <w:sz w:val="24"/>
          <w:szCs w:val="20"/>
        </w:rPr>
        <w:t xml:space="preserve"> and recognize </w:t>
      </w:r>
      <w:r>
        <w:rPr>
          <w:rFonts w:ascii="Times New Roman" w:eastAsia="Times New Roman" w:hAnsi="Times New Roman" w:cs="Arial"/>
          <w:sz w:val="24"/>
          <w:szCs w:val="20"/>
        </w:rPr>
        <w:t xml:space="preserve">the corporate objectives and values of the </w:t>
      </w:r>
      <w:r w:rsidRPr="001F4094">
        <w:rPr>
          <w:rFonts w:ascii="Times New Roman" w:eastAsia="Times New Roman" w:hAnsi="Times New Roman" w:cs="Arial"/>
          <w:sz w:val="24"/>
          <w:szCs w:val="20"/>
        </w:rPr>
        <w:t xml:space="preserve">bank. The bank </w:t>
      </w:r>
      <w:r w:rsidR="001F4094" w:rsidRPr="001F4094">
        <w:rPr>
          <w:rFonts w:ascii="Times New Roman" w:eastAsia="Times New Roman" w:hAnsi="Times New Roman" w:cs="Arial"/>
          <w:sz w:val="24"/>
          <w:szCs w:val="20"/>
        </w:rPr>
        <w:t>indorses</w:t>
      </w:r>
      <w:r w:rsidRPr="001F4094">
        <w:rPr>
          <w:rFonts w:ascii="Times New Roman" w:eastAsia="Times New Roman" w:hAnsi="Times New Roman" w:cs="Arial"/>
          <w:sz w:val="24"/>
          <w:szCs w:val="20"/>
        </w:rPr>
        <w:t xml:space="preserve"> the </w:t>
      </w:r>
      <w:r w:rsidR="001F4094" w:rsidRPr="001F4094">
        <w:rPr>
          <w:rFonts w:ascii="Times New Roman" w:eastAsia="Times New Roman" w:hAnsi="Times New Roman" w:cs="Arial"/>
          <w:sz w:val="24"/>
          <w:szCs w:val="20"/>
        </w:rPr>
        <w:t>reputation</w:t>
      </w:r>
      <w:r w:rsidRPr="001F4094">
        <w:rPr>
          <w:rFonts w:ascii="Times New Roman" w:eastAsia="Times New Roman" w:hAnsi="Times New Roman" w:cs="Arial"/>
          <w:sz w:val="24"/>
          <w:szCs w:val="20"/>
        </w:rPr>
        <w:t xml:space="preserve"> of its employees' </w:t>
      </w:r>
      <w:r w:rsidR="001F4094" w:rsidRPr="001F4094">
        <w:rPr>
          <w:rFonts w:ascii="Times New Roman" w:eastAsia="Times New Roman" w:hAnsi="Times New Roman" w:cs="Arial"/>
          <w:sz w:val="24"/>
          <w:szCs w:val="20"/>
        </w:rPr>
        <w:t>robust</w:t>
      </w:r>
      <w:r w:rsidRPr="001F4094">
        <w:rPr>
          <w:rFonts w:ascii="Times New Roman" w:eastAsia="Times New Roman" w:hAnsi="Times New Roman" w:cs="Arial"/>
          <w:sz w:val="24"/>
          <w:szCs w:val="20"/>
        </w:rPr>
        <w:t xml:space="preserve"> </w:t>
      </w:r>
      <w:r w:rsidR="001F4094" w:rsidRPr="001F4094">
        <w:rPr>
          <w:rFonts w:ascii="Times New Roman" w:eastAsia="Times New Roman" w:hAnsi="Times New Roman" w:cs="Arial"/>
          <w:sz w:val="24"/>
          <w:szCs w:val="20"/>
        </w:rPr>
        <w:t>principled</w:t>
      </w:r>
      <w:r w:rsidRPr="001F4094">
        <w:rPr>
          <w:rFonts w:ascii="Times New Roman" w:eastAsia="Times New Roman" w:hAnsi="Times New Roman" w:cs="Arial"/>
          <w:sz w:val="24"/>
          <w:szCs w:val="20"/>
        </w:rPr>
        <w:t xml:space="preserve"> values. </w:t>
      </w:r>
      <w:r>
        <w:rPr>
          <w:rFonts w:ascii="Times New Roman" w:eastAsia="Times New Roman" w:hAnsi="Times New Roman" w:cs="Arial"/>
          <w:sz w:val="24"/>
          <w:szCs w:val="20"/>
        </w:rPr>
        <w:t xml:space="preserve">You have to do </w:t>
      </w:r>
      <w:r w:rsidR="00420C2B">
        <w:rPr>
          <w:rFonts w:ascii="Times New Roman" w:eastAsia="Times New Roman" w:hAnsi="Times New Roman" w:cs="Arial"/>
          <w:sz w:val="24"/>
          <w:szCs w:val="20"/>
        </w:rPr>
        <w:t>so.</w:t>
      </w:r>
      <w:sdt>
        <w:sdtPr>
          <w:rPr>
            <w:rFonts w:ascii="Times New Roman" w:eastAsia="Times New Roman" w:hAnsi="Times New Roman" w:cs="Arial"/>
            <w:sz w:val="24"/>
            <w:szCs w:val="20"/>
          </w:rPr>
          <w:id w:val="442812732"/>
          <w:citation/>
        </w:sdtPr>
        <w:sdtEndPr/>
        <w:sdtContent>
          <w:r w:rsidR="00152C7B">
            <w:rPr>
              <w:rFonts w:ascii="Times New Roman" w:eastAsia="Times New Roman" w:hAnsi="Times New Roman" w:cs="Arial"/>
              <w:sz w:val="24"/>
              <w:szCs w:val="20"/>
            </w:rPr>
            <w:fldChar w:fldCharType="begin"/>
          </w:r>
          <w:r w:rsidR="00152C7B">
            <w:rPr>
              <w:rFonts w:ascii="Times New Roman" w:eastAsia="Times New Roman" w:hAnsi="Times New Roman" w:cs="Arial"/>
              <w:sz w:val="24"/>
              <w:szCs w:val="20"/>
            </w:rPr>
            <w:instrText xml:space="preserve"> CITATION Tri19 \l 1033 </w:instrText>
          </w:r>
          <w:r w:rsidR="00152C7B">
            <w:rPr>
              <w:rFonts w:ascii="Times New Roman" w:eastAsia="Times New Roman" w:hAnsi="Times New Roman" w:cs="Arial"/>
              <w:sz w:val="24"/>
              <w:szCs w:val="20"/>
            </w:rPr>
            <w:fldChar w:fldCharType="separate"/>
          </w:r>
          <w:r w:rsidR="00152C7B">
            <w:rPr>
              <w:rFonts w:ascii="Times New Roman" w:eastAsia="Times New Roman" w:hAnsi="Times New Roman" w:cs="Arial"/>
              <w:noProof/>
              <w:sz w:val="24"/>
              <w:szCs w:val="20"/>
            </w:rPr>
            <w:t xml:space="preserve"> </w:t>
          </w:r>
          <w:r w:rsidR="00152C7B" w:rsidRPr="00152C7B">
            <w:rPr>
              <w:rFonts w:ascii="Times New Roman" w:eastAsia="Times New Roman" w:hAnsi="Times New Roman" w:cs="Arial"/>
              <w:noProof/>
              <w:sz w:val="24"/>
              <w:szCs w:val="20"/>
            </w:rPr>
            <w:t>(Kundu, 2019)</w:t>
          </w:r>
          <w:r w:rsidR="00152C7B">
            <w:rPr>
              <w:rFonts w:ascii="Times New Roman" w:eastAsia="Times New Roman" w:hAnsi="Times New Roman" w:cs="Arial"/>
              <w:sz w:val="24"/>
              <w:szCs w:val="20"/>
            </w:rPr>
            <w:fldChar w:fldCharType="end"/>
          </w:r>
        </w:sdtContent>
      </w:sdt>
    </w:p>
    <w:p w14:paraId="19092FE6" w14:textId="493A49F5" w:rsidR="001525D7" w:rsidRDefault="001525D7" w:rsidP="00AA6CDC"/>
    <w:p w14:paraId="052AA7FE" w14:textId="77777777" w:rsidR="00C41538" w:rsidRDefault="00C41538" w:rsidP="002F5C5B">
      <w:pPr>
        <w:spacing w:after="0" w:line="0" w:lineRule="atLeast"/>
        <w:rPr>
          <w:rFonts w:ascii="Cambria" w:eastAsia="Calibri" w:hAnsi="Cambria" w:cs="Arial"/>
          <w:bCs/>
          <w:color w:val="002060"/>
          <w:sz w:val="48"/>
          <w:szCs w:val="48"/>
        </w:rPr>
      </w:pPr>
    </w:p>
    <w:p w14:paraId="2CE9AFAE" w14:textId="77777777" w:rsidR="00C41538" w:rsidRDefault="00C41538" w:rsidP="002F5C5B">
      <w:pPr>
        <w:spacing w:after="0" w:line="0" w:lineRule="atLeast"/>
        <w:rPr>
          <w:rFonts w:ascii="Cambria" w:eastAsia="Calibri" w:hAnsi="Cambria" w:cs="Arial"/>
          <w:bCs/>
          <w:color w:val="002060"/>
          <w:sz w:val="48"/>
          <w:szCs w:val="48"/>
        </w:rPr>
      </w:pPr>
    </w:p>
    <w:p w14:paraId="15EC73FD" w14:textId="77777777" w:rsidR="00C41538" w:rsidRDefault="00C41538" w:rsidP="002F5C5B">
      <w:pPr>
        <w:spacing w:after="0" w:line="0" w:lineRule="atLeast"/>
        <w:rPr>
          <w:rFonts w:ascii="Cambria" w:eastAsia="Calibri" w:hAnsi="Cambria" w:cs="Arial"/>
          <w:bCs/>
          <w:color w:val="002060"/>
          <w:sz w:val="48"/>
          <w:szCs w:val="48"/>
        </w:rPr>
      </w:pPr>
    </w:p>
    <w:p w14:paraId="1756993D" w14:textId="77777777" w:rsidR="00C41538" w:rsidRDefault="00C41538" w:rsidP="002F5C5B">
      <w:pPr>
        <w:spacing w:after="0" w:line="0" w:lineRule="atLeast"/>
        <w:rPr>
          <w:rFonts w:ascii="Cambria" w:eastAsia="Calibri" w:hAnsi="Cambria" w:cs="Arial"/>
          <w:bCs/>
          <w:color w:val="002060"/>
          <w:sz w:val="48"/>
          <w:szCs w:val="48"/>
        </w:rPr>
      </w:pPr>
    </w:p>
    <w:p w14:paraId="0533D186"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1A7F2782"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02E88498"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27B7A506"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555D8337"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633C9F1C"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490D4934"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252567A8" w14:textId="77777777" w:rsidR="00E277CB" w:rsidRDefault="00E277CB" w:rsidP="00C41538">
      <w:pPr>
        <w:spacing w:after="0" w:line="0" w:lineRule="atLeast"/>
        <w:jc w:val="center"/>
        <w:rPr>
          <w:rFonts w:ascii="Cambria" w:eastAsia="Calibri" w:hAnsi="Cambria" w:cs="Arial"/>
          <w:bCs/>
          <w:color w:val="002060"/>
          <w:sz w:val="48"/>
          <w:szCs w:val="48"/>
          <w:u w:val="single"/>
        </w:rPr>
      </w:pPr>
    </w:p>
    <w:p w14:paraId="57E95B13" w14:textId="77777777" w:rsidR="00876D3E" w:rsidRDefault="00876D3E" w:rsidP="00C41538">
      <w:pPr>
        <w:spacing w:after="0" w:line="0" w:lineRule="atLeast"/>
        <w:jc w:val="center"/>
        <w:rPr>
          <w:rFonts w:ascii="Cambria" w:eastAsia="Calibri" w:hAnsi="Cambria" w:cs="Arial"/>
          <w:bCs/>
          <w:color w:val="002060"/>
          <w:sz w:val="48"/>
          <w:szCs w:val="48"/>
          <w:u w:val="single"/>
        </w:rPr>
      </w:pPr>
    </w:p>
    <w:p w14:paraId="77C486C9" w14:textId="77777777" w:rsidR="00876D3E" w:rsidRDefault="00876D3E" w:rsidP="00C41538">
      <w:pPr>
        <w:spacing w:after="0" w:line="0" w:lineRule="atLeast"/>
        <w:jc w:val="center"/>
        <w:rPr>
          <w:rFonts w:ascii="Cambria" w:eastAsia="Calibri" w:hAnsi="Cambria" w:cs="Arial"/>
          <w:bCs/>
          <w:color w:val="002060"/>
          <w:sz w:val="48"/>
          <w:szCs w:val="48"/>
          <w:u w:val="single"/>
        </w:rPr>
      </w:pPr>
    </w:p>
    <w:p w14:paraId="7BF0A5BA" w14:textId="77777777" w:rsidR="00876D3E" w:rsidRDefault="00876D3E" w:rsidP="00C41538">
      <w:pPr>
        <w:spacing w:after="0" w:line="0" w:lineRule="atLeast"/>
        <w:jc w:val="center"/>
        <w:rPr>
          <w:rFonts w:ascii="Cambria" w:eastAsia="Calibri" w:hAnsi="Cambria" w:cs="Arial"/>
          <w:bCs/>
          <w:color w:val="002060"/>
          <w:sz w:val="48"/>
          <w:szCs w:val="48"/>
          <w:u w:val="single"/>
        </w:rPr>
      </w:pPr>
    </w:p>
    <w:p w14:paraId="1ED1AE66" w14:textId="77777777" w:rsidR="00876D3E" w:rsidRDefault="00876D3E" w:rsidP="00C41538">
      <w:pPr>
        <w:spacing w:after="0" w:line="0" w:lineRule="atLeast"/>
        <w:jc w:val="center"/>
        <w:rPr>
          <w:rFonts w:ascii="Cambria" w:eastAsia="Calibri" w:hAnsi="Cambria" w:cs="Arial"/>
          <w:bCs/>
          <w:color w:val="002060"/>
          <w:sz w:val="48"/>
          <w:szCs w:val="48"/>
          <w:u w:val="single"/>
        </w:rPr>
      </w:pPr>
    </w:p>
    <w:p w14:paraId="44BBBCD9" w14:textId="77777777" w:rsidR="00876D3E" w:rsidRDefault="00876D3E" w:rsidP="00B932B5">
      <w:pPr>
        <w:spacing w:after="0" w:line="0" w:lineRule="atLeast"/>
        <w:rPr>
          <w:rFonts w:ascii="Cambria" w:eastAsia="Calibri" w:hAnsi="Cambria" w:cs="Arial"/>
          <w:bCs/>
          <w:color w:val="002060"/>
          <w:sz w:val="48"/>
          <w:szCs w:val="48"/>
          <w:u w:val="single"/>
        </w:rPr>
      </w:pPr>
    </w:p>
    <w:p w14:paraId="562FEE84" w14:textId="29192561" w:rsidR="002F5C5B" w:rsidRDefault="002F5C5B" w:rsidP="00C41538">
      <w:pPr>
        <w:spacing w:after="0" w:line="0" w:lineRule="atLeast"/>
        <w:jc w:val="center"/>
        <w:rPr>
          <w:rFonts w:ascii="Cambria" w:eastAsia="Calibri" w:hAnsi="Cambria" w:cs="Arial"/>
          <w:bCs/>
          <w:color w:val="002060"/>
          <w:sz w:val="48"/>
          <w:szCs w:val="48"/>
          <w:u w:val="single"/>
        </w:rPr>
      </w:pPr>
      <w:r w:rsidRPr="00C41538">
        <w:rPr>
          <w:rFonts w:ascii="Cambria" w:eastAsia="Calibri" w:hAnsi="Cambria" w:cs="Arial"/>
          <w:bCs/>
          <w:color w:val="002060"/>
          <w:sz w:val="48"/>
          <w:szCs w:val="48"/>
          <w:u w:val="single"/>
        </w:rPr>
        <w:t xml:space="preserve">Chapter </w:t>
      </w:r>
      <w:r w:rsidR="00E277CB">
        <w:rPr>
          <w:rFonts w:ascii="Cambria" w:eastAsia="Calibri" w:hAnsi="Cambria" w:cs="Arial"/>
          <w:bCs/>
          <w:color w:val="002060"/>
          <w:sz w:val="48"/>
          <w:szCs w:val="48"/>
          <w:u w:val="single"/>
        </w:rPr>
        <w:t>03</w:t>
      </w:r>
    </w:p>
    <w:p w14:paraId="662684EC" w14:textId="270661FD" w:rsidR="00E277CB" w:rsidRDefault="00E277CB" w:rsidP="00C41538">
      <w:pPr>
        <w:spacing w:after="0" w:line="0" w:lineRule="atLeast"/>
        <w:jc w:val="center"/>
        <w:rPr>
          <w:rFonts w:ascii="Cambria" w:eastAsia="Calibri" w:hAnsi="Cambria" w:cs="Arial"/>
          <w:bCs/>
          <w:color w:val="002060"/>
          <w:sz w:val="48"/>
          <w:szCs w:val="48"/>
          <w:u w:val="single"/>
        </w:rPr>
      </w:pPr>
      <w:r>
        <w:rPr>
          <w:rFonts w:ascii="Cambria" w:eastAsia="Calibri" w:hAnsi="Cambria" w:cs="Arial"/>
          <w:bCs/>
          <w:color w:val="002060"/>
          <w:sz w:val="48"/>
          <w:szCs w:val="48"/>
          <w:u w:val="single"/>
        </w:rPr>
        <w:t>Recruitment &amp; Selection Process of Dhaka Bank</w:t>
      </w:r>
    </w:p>
    <w:p w14:paraId="07DE1087" w14:textId="39B09FD2" w:rsidR="002F5C5B" w:rsidRPr="00AB523D" w:rsidRDefault="002F5C5B" w:rsidP="002F5C5B">
      <w:pPr>
        <w:spacing w:after="0" w:line="0" w:lineRule="atLeast"/>
        <w:rPr>
          <w:rFonts w:ascii="Cambria" w:eastAsia="Calibri" w:hAnsi="Cambria" w:cs="Arial"/>
          <w:bCs/>
          <w:color w:val="002060"/>
          <w:sz w:val="48"/>
          <w:szCs w:val="48"/>
        </w:rPr>
      </w:pPr>
    </w:p>
    <w:p w14:paraId="1B52DF79" w14:textId="2F34F8A1" w:rsidR="00C41538"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 xml:space="preserve">3.0 </w:t>
      </w:r>
      <w:r w:rsidR="00322D31" w:rsidRPr="00D274AD">
        <w:rPr>
          <w:rFonts w:ascii="Cambria" w:eastAsia="Calibri" w:hAnsi="Cambria" w:cs="Arial"/>
          <w:bCs/>
          <w:color w:val="002060"/>
          <w:sz w:val="32"/>
          <w:szCs w:val="32"/>
        </w:rPr>
        <w:t>Instantaneous</w:t>
      </w:r>
    </w:p>
    <w:p w14:paraId="6EE2594A" w14:textId="285150EE"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 xml:space="preserve">3.1 </w:t>
      </w:r>
      <w:r w:rsidR="00322D31" w:rsidRPr="00D274AD">
        <w:rPr>
          <w:rFonts w:ascii="Cambria" w:eastAsia="Calibri" w:hAnsi="Cambria" w:cs="Arial"/>
          <w:bCs/>
          <w:color w:val="002060"/>
          <w:sz w:val="32"/>
          <w:szCs w:val="32"/>
        </w:rPr>
        <w:t>Outline</w:t>
      </w:r>
      <w:r w:rsidRPr="00D274AD">
        <w:rPr>
          <w:rFonts w:ascii="Cambria" w:eastAsia="Calibri" w:hAnsi="Cambria" w:cs="Arial"/>
          <w:bCs/>
          <w:color w:val="002060"/>
          <w:sz w:val="32"/>
          <w:szCs w:val="32"/>
        </w:rPr>
        <w:t xml:space="preserve"> of HR </w:t>
      </w:r>
      <w:r w:rsidR="00322D31" w:rsidRPr="00D274AD">
        <w:rPr>
          <w:rFonts w:ascii="Cambria" w:eastAsia="Calibri" w:hAnsi="Cambria" w:cs="Arial"/>
          <w:bCs/>
          <w:color w:val="002060"/>
          <w:sz w:val="32"/>
          <w:szCs w:val="32"/>
        </w:rPr>
        <w:t>Partition</w:t>
      </w:r>
    </w:p>
    <w:p w14:paraId="3F9E5DA6" w14:textId="6924A21D"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3.2 HRD of Dhaka Bank Limited</w:t>
      </w:r>
    </w:p>
    <w:p w14:paraId="3D6C12E5" w14:textId="1C9C03B9"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 xml:space="preserve">3.3 HR </w:t>
      </w:r>
      <w:r w:rsidR="00322D31" w:rsidRPr="00D274AD">
        <w:rPr>
          <w:rFonts w:ascii="Cambria" w:eastAsia="Calibri" w:hAnsi="Cambria" w:cs="Arial"/>
          <w:bCs/>
          <w:color w:val="002060"/>
          <w:sz w:val="32"/>
          <w:szCs w:val="32"/>
        </w:rPr>
        <w:t>Visualization</w:t>
      </w:r>
    </w:p>
    <w:p w14:paraId="5D03743A" w14:textId="5CD8481F"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 xml:space="preserve">3.4 HR </w:t>
      </w:r>
      <w:r w:rsidR="00322D31" w:rsidRPr="00D274AD">
        <w:rPr>
          <w:rFonts w:ascii="Cambria" w:eastAsia="Calibri" w:hAnsi="Cambria" w:cs="Arial"/>
          <w:bCs/>
          <w:color w:val="002060"/>
          <w:sz w:val="32"/>
          <w:szCs w:val="32"/>
        </w:rPr>
        <w:t>Planned</w:t>
      </w:r>
      <w:r w:rsidRPr="00D274AD">
        <w:rPr>
          <w:rFonts w:ascii="Cambria" w:eastAsia="Calibri" w:hAnsi="Cambria" w:cs="Arial"/>
          <w:bCs/>
          <w:color w:val="002060"/>
          <w:sz w:val="32"/>
          <w:szCs w:val="32"/>
        </w:rPr>
        <w:t xml:space="preserve"> Objectives</w:t>
      </w:r>
    </w:p>
    <w:p w14:paraId="231F6CBE" w14:textId="55E7CEFA"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 xml:space="preserve">3.5 </w:t>
      </w:r>
      <w:r w:rsidR="00322D31" w:rsidRPr="00D274AD">
        <w:rPr>
          <w:rFonts w:ascii="Cambria" w:eastAsia="Calibri" w:hAnsi="Cambria" w:cs="Arial"/>
          <w:bCs/>
          <w:color w:val="002060"/>
          <w:sz w:val="32"/>
          <w:szCs w:val="32"/>
        </w:rPr>
        <w:t>Efficient</w:t>
      </w:r>
      <w:r w:rsidRPr="00D274AD">
        <w:rPr>
          <w:rFonts w:ascii="Cambria" w:eastAsia="Calibri" w:hAnsi="Cambria" w:cs="Arial"/>
          <w:bCs/>
          <w:color w:val="002060"/>
          <w:sz w:val="32"/>
          <w:szCs w:val="32"/>
        </w:rPr>
        <w:t xml:space="preserve"> Structure of Human Resources Division</w:t>
      </w:r>
    </w:p>
    <w:p w14:paraId="3906C3BE" w14:textId="3CEDECDC"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 xml:space="preserve">3.6 </w:t>
      </w:r>
      <w:r w:rsidR="00322D31" w:rsidRPr="00D274AD">
        <w:rPr>
          <w:rFonts w:ascii="Cambria" w:eastAsia="Calibri" w:hAnsi="Cambria" w:cs="Arial"/>
          <w:bCs/>
          <w:color w:val="002060"/>
          <w:sz w:val="32"/>
          <w:szCs w:val="32"/>
        </w:rPr>
        <w:t>Purpose</w:t>
      </w:r>
      <w:r w:rsidRPr="00D274AD">
        <w:rPr>
          <w:rFonts w:ascii="Cambria" w:eastAsia="Calibri" w:hAnsi="Cambria" w:cs="Arial"/>
          <w:bCs/>
          <w:color w:val="002060"/>
          <w:sz w:val="32"/>
          <w:szCs w:val="32"/>
        </w:rPr>
        <w:t xml:space="preserve"> of HRM</w:t>
      </w:r>
    </w:p>
    <w:p w14:paraId="11450C63" w14:textId="40024232"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3.7 Generalized Selecting Method</w:t>
      </w:r>
    </w:p>
    <w:p w14:paraId="37D987DB" w14:textId="77777777"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3.8 Strategies of Staffing at Dhaka Bank Limited</w:t>
      </w:r>
    </w:p>
    <w:p w14:paraId="2F3DAFCE" w14:textId="63F56ACC"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3.9 Types of Recruitment at DBL</w:t>
      </w:r>
    </w:p>
    <w:p w14:paraId="6C8E441B" w14:textId="7157DE2D"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3.10 Recruitment Process of Dhaka Bank Limited</w:t>
      </w:r>
    </w:p>
    <w:p w14:paraId="28D7AA95" w14:textId="1FB1EC50"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3.11 Selection Process of Dhaka Bank Limited</w:t>
      </w:r>
    </w:p>
    <w:p w14:paraId="08E5299D" w14:textId="77777777"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3.12 Recruitment &amp; Selection Process Cycle of Dhaka Bank Limited</w:t>
      </w:r>
    </w:p>
    <w:p w14:paraId="5A7A1073" w14:textId="329ED184"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3.13 Recruitment &amp; Selection Budget of Dhaka Bank Limited</w:t>
      </w:r>
    </w:p>
    <w:p w14:paraId="093C3868" w14:textId="5C216139" w:rsidR="00E277CB" w:rsidRPr="00D274AD" w:rsidRDefault="00E277CB" w:rsidP="00D274AD">
      <w:pPr>
        <w:spacing w:after="0" w:line="360" w:lineRule="auto"/>
        <w:rPr>
          <w:rFonts w:ascii="Cambria" w:eastAsia="Calibri" w:hAnsi="Cambria" w:cs="Arial"/>
          <w:bCs/>
          <w:color w:val="002060"/>
          <w:sz w:val="32"/>
          <w:szCs w:val="32"/>
        </w:rPr>
      </w:pPr>
      <w:r w:rsidRPr="00D274AD">
        <w:rPr>
          <w:rFonts w:ascii="Cambria" w:eastAsia="Calibri" w:hAnsi="Cambria" w:cs="Arial"/>
          <w:bCs/>
          <w:color w:val="002060"/>
          <w:sz w:val="32"/>
          <w:szCs w:val="32"/>
        </w:rPr>
        <w:t>3.14 Challenges and Constraints of recruitment and selection process of Dhaka</w:t>
      </w:r>
      <w:r w:rsidR="0042605E">
        <w:rPr>
          <w:rFonts w:ascii="Cambria" w:eastAsia="Calibri" w:hAnsi="Cambria" w:cs="Arial"/>
          <w:bCs/>
          <w:color w:val="002060"/>
          <w:sz w:val="32"/>
          <w:szCs w:val="32"/>
        </w:rPr>
        <w:t xml:space="preserve"> </w:t>
      </w:r>
      <w:r w:rsidRPr="00D274AD">
        <w:rPr>
          <w:rFonts w:ascii="Cambria" w:eastAsia="Calibri" w:hAnsi="Cambria" w:cs="Arial"/>
          <w:bCs/>
          <w:color w:val="002060"/>
          <w:sz w:val="32"/>
          <w:szCs w:val="32"/>
        </w:rPr>
        <w:t>Bank Limited</w:t>
      </w:r>
    </w:p>
    <w:p w14:paraId="31B24484" w14:textId="57586E72" w:rsidR="00E277CB" w:rsidRPr="000C6F65" w:rsidRDefault="00E277CB" w:rsidP="000C6F65">
      <w:pPr>
        <w:spacing w:after="0" w:line="360" w:lineRule="auto"/>
        <w:rPr>
          <w:rFonts w:ascii="Cambria" w:eastAsia="Calibri" w:hAnsi="Cambria" w:cs="Arial"/>
          <w:bCs/>
          <w:color w:val="002060"/>
          <w:sz w:val="44"/>
          <w:szCs w:val="44"/>
        </w:rPr>
      </w:pPr>
      <w:r w:rsidRPr="00D274AD">
        <w:rPr>
          <w:rFonts w:ascii="Cambria" w:eastAsia="Calibri" w:hAnsi="Cambria" w:cs="Arial"/>
          <w:bCs/>
          <w:color w:val="002060"/>
          <w:sz w:val="32"/>
          <w:szCs w:val="32"/>
        </w:rPr>
        <w:t>3.15 Comparison steps between Dhaka Bank and other’s bank</w:t>
      </w:r>
    </w:p>
    <w:p w14:paraId="13505AC1" w14:textId="77777777" w:rsidR="009A24F6" w:rsidRDefault="002F5C5B" w:rsidP="00691B24">
      <w:pPr>
        <w:pStyle w:val="Heading1"/>
        <w:rPr>
          <w:rFonts w:eastAsia="Calibri"/>
        </w:rPr>
      </w:pPr>
      <w:bookmarkStart w:id="25" w:name="_Toc69938153"/>
      <w:r w:rsidRPr="009A24F6">
        <w:rPr>
          <w:rFonts w:eastAsia="Calibri"/>
        </w:rPr>
        <w:t>3.0 SUMMARY</w:t>
      </w:r>
      <w:bookmarkEnd w:id="25"/>
    </w:p>
    <w:p w14:paraId="698CFADD" w14:textId="791F7D01" w:rsidR="002F5C5B" w:rsidRPr="009A24F6" w:rsidRDefault="00657FC7" w:rsidP="002F5C5B">
      <w:pPr>
        <w:spacing w:after="0" w:line="0" w:lineRule="atLeast"/>
        <w:rPr>
          <w:rFonts w:ascii="Calibri" w:eastAsia="Calibri" w:hAnsi="Calibri" w:cs="Arial"/>
          <w:bCs/>
          <w:color w:val="002060"/>
          <w:sz w:val="52"/>
          <w:szCs w:val="40"/>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51425764">
          <v:rect id="_x0000_i1030" style="width:468pt;height:1.5pt" o:hralign="center" o:hrstd="t" o:hrnoshade="t" o:hr="t" fillcolor="#2f5496 [2404]" stroked="f"/>
        </w:pict>
      </w:r>
    </w:p>
    <w:p w14:paraId="6080E6E5" w14:textId="6B8E01A1" w:rsidR="002F5C5B" w:rsidRPr="005A4D9C" w:rsidRDefault="002F5C5B" w:rsidP="002F5C5B">
      <w:pPr>
        <w:spacing w:after="0" w:line="0" w:lineRule="atLeast"/>
        <w:rPr>
          <w:rFonts w:ascii="Calibri" w:eastAsia="Calibri" w:hAnsi="Calibri" w:cs="Arial"/>
          <w:b/>
          <w:color w:val="002060"/>
          <w:sz w:val="28"/>
          <w:szCs w:val="20"/>
        </w:rPr>
      </w:pPr>
    </w:p>
    <w:p w14:paraId="4C26CDA3" w14:textId="77777777" w:rsidR="002F5C5B" w:rsidRPr="005A4D9C" w:rsidRDefault="002F5C5B" w:rsidP="002F5C5B">
      <w:pPr>
        <w:spacing w:after="0" w:line="319" w:lineRule="exact"/>
        <w:rPr>
          <w:rFonts w:ascii="Times New Roman" w:eastAsia="Times New Roman" w:hAnsi="Times New Roman" w:cs="Arial"/>
          <w:sz w:val="20"/>
          <w:szCs w:val="20"/>
        </w:rPr>
      </w:pPr>
    </w:p>
    <w:p w14:paraId="07ABB604" w14:textId="77777777" w:rsidR="002F5C5B" w:rsidRPr="007D67F1" w:rsidRDefault="002F5C5B" w:rsidP="002F5C5B">
      <w:pPr>
        <w:spacing w:after="0" w:line="0" w:lineRule="atLeast"/>
        <w:rPr>
          <w:rFonts w:ascii="Calibri" w:eastAsia="Calibri" w:hAnsi="Calibri" w:cs="Arial"/>
          <w:b/>
          <w:color w:val="4472C4" w:themeColor="accent1"/>
          <w:sz w:val="24"/>
          <w:szCs w:val="20"/>
        </w:rPr>
      </w:pPr>
      <w:r w:rsidRPr="007D67F1">
        <w:rPr>
          <w:rFonts w:ascii="Calibri" w:eastAsia="Calibri" w:hAnsi="Calibri" w:cs="Arial"/>
          <w:b/>
          <w:color w:val="4472C4" w:themeColor="accent1"/>
          <w:sz w:val="24"/>
          <w:szCs w:val="20"/>
        </w:rPr>
        <w:t>Recruitment, Selection &amp; Hiring</w:t>
      </w:r>
    </w:p>
    <w:p w14:paraId="61727C16" w14:textId="77777777" w:rsidR="002F5C5B" w:rsidRPr="005A4D9C" w:rsidRDefault="002F5C5B" w:rsidP="002F5C5B">
      <w:pPr>
        <w:spacing w:after="0" w:line="257" w:lineRule="exact"/>
        <w:rPr>
          <w:rFonts w:ascii="Times New Roman" w:eastAsia="Times New Roman" w:hAnsi="Times New Roman" w:cs="Arial"/>
          <w:sz w:val="20"/>
          <w:szCs w:val="20"/>
        </w:rPr>
      </w:pPr>
    </w:p>
    <w:p w14:paraId="000F4085" w14:textId="2FE885E7" w:rsidR="002F5C5B" w:rsidRPr="00F7390A" w:rsidRDefault="00B24C15" w:rsidP="00F7390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Dhaka Bank has a credibility in the banking sector in Bangladesh for bringing the most intelligent, clever and talented people. We are actively searching for new and promising graduates from various reputed universities in order to recruit talented young people to this Bank. Dhaka Bank organizes talent hunts to include the highest caliber among its employees across various contact networks. It encourages best talents and professionals to work in an outstanding atmosphere in which they can thrive. We offer on-the-job and off-the-job preparation by management training level to enable more young people to have better careers. </w:t>
      </w:r>
    </w:p>
    <w:p w14:paraId="642AF0B3" w14:textId="77777777" w:rsidR="002F5C5B" w:rsidRPr="00F7390A" w:rsidRDefault="002F5C5B" w:rsidP="00F7390A">
      <w:pPr>
        <w:spacing w:after="0" w:line="360" w:lineRule="auto"/>
        <w:jc w:val="both"/>
        <w:rPr>
          <w:rFonts w:ascii="Times New Roman" w:eastAsia="Times New Roman" w:hAnsi="Times New Roman" w:cs="Times New Roman"/>
          <w:sz w:val="24"/>
          <w:szCs w:val="24"/>
        </w:rPr>
      </w:pPr>
    </w:p>
    <w:p w14:paraId="19596805" w14:textId="0B887448" w:rsidR="00B24C15" w:rsidRDefault="00B24C15" w:rsidP="00F7390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Dhaka Bank has a well-ordered rule of behavior and it does not allow workers to ask or approve any inducement that could run counter to their customer duties. Evaluation of their individual achievements is carried out against the goals and fundamental principles prescribed by the Bank. </w:t>
      </w:r>
    </w:p>
    <w:p w14:paraId="6FA2B6EF" w14:textId="77777777" w:rsidR="00B24C15" w:rsidRDefault="00B24C15" w:rsidP="00F7390A">
      <w:pPr>
        <w:spacing w:line="360" w:lineRule="auto"/>
        <w:jc w:val="both"/>
        <w:rPr>
          <w:rFonts w:ascii="Times New Roman" w:eastAsia="Calibri" w:hAnsi="Times New Roman" w:cs="Times New Roman"/>
          <w:sz w:val="24"/>
          <w:szCs w:val="24"/>
        </w:rPr>
      </w:pPr>
    </w:p>
    <w:p w14:paraId="5C341DDC" w14:textId="4742E717" w:rsidR="002F5C5B" w:rsidRPr="00F7390A" w:rsidRDefault="00B24C15" w:rsidP="00F7390A">
      <w:p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accordance with the annual workforce preparation in view of the bank's demands for turnover and extension, Dhaka Bank recruits new and seasoned staff permanently. We employed 222 employees this year. The rate of turnover of employees in 2021 is 4.79%. </w:t>
      </w:r>
      <w:sdt>
        <w:sdtPr>
          <w:rPr>
            <w:rFonts w:ascii="Times New Roman" w:eastAsia="Calibri" w:hAnsi="Times New Roman" w:cs="Times New Roman"/>
            <w:sz w:val="24"/>
            <w:szCs w:val="24"/>
          </w:rPr>
          <w:id w:val="-1295910096"/>
          <w:citation/>
        </w:sdtPr>
        <w:sdtEndPr/>
        <w:sdtContent>
          <w:r w:rsidR="00152C7B" w:rsidRPr="00F7390A">
            <w:rPr>
              <w:rFonts w:ascii="Times New Roman" w:eastAsia="Calibri" w:hAnsi="Times New Roman" w:cs="Times New Roman"/>
              <w:sz w:val="24"/>
              <w:szCs w:val="24"/>
            </w:rPr>
            <w:fldChar w:fldCharType="begin"/>
          </w:r>
          <w:r w:rsidR="00152C7B" w:rsidRPr="00F7390A">
            <w:rPr>
              <w:rFonts w:ascii="Times New Roman" w:eastAsia="Calibri" w:hAnsi="Times New Roman" w:cs="Times New Roman"/>
              <w:sz w:val="24"/>
              <w:szCs w:val="24"/>
            </w:rPr>
            <w:instrText xml:space="preserve"> CITATION MdN16 \l 1033 </w:instrText>
          </w:r>
          <w:r w:rsidR="00152C7B" w:rsidRPr="00F7390A">
            <w:rPr>
              <w:rFonts w:ascii="Times New Roman" w:eastAsia="Calibri" w:hAnsi="Times New Roman" w:cs="Times New Roman"/>
              <w:sz w:val="24"/>
              <w:szCs w:val="24"/>
            </w:rPr>
            <w:fldChar w:fldCharType="separate"/>
          </w:r>
          <w:r w:rsidR="00152C7B" w:rsidRPr="00F7390A">
            <w:rPr>
              <w:rFonts w:ascii="Times New Roman" w:eastAsia="Calibri" w:hAnsi="Times New Roman" w:cs="Times New Roman"/>
              <w:noProof/>
              <w:sz w:val="24"/>
              <w:szCs w:val="24"/>
            </w:rPr>
            <w:t xml:space="preserve"> (Nabi, 2016)</w:t>
          </w:r>
          <w:r w:rsidR="00152C7B" w:rsidRPr="00F7390A">
            <w:rPr>
              <w:rFonts w:ascii="Times New Roman" w:eastAsia="Calibri" w:hAnsi="Times New Roman" w:cs="Times New Roman"/>
              <w:sz w:val="24"/>
              <w:szCs w:val="24"/>
            </w:rPr>
            <w:fldChar w:fldCharType="end"/>
          </w:r>
        </w:sdtContent>
      </w:sdt>
    </w:p>
    <w:p w14:paraId="5A76DCBA" w14:textId="77777777" w:rsidR="002F5C5B" w:rsidRPr="009A24F6" w:rsidRDefault="002F5C5B" w:rsidP="00691B24">
      <w:pPr>
        <w:pStyle w:val="Heading1"/>
        <w:rPr>
          <w:rFonts w:eastAsia="Calibri"/>
        </w:rPr>
      </w:pPr>
      <w:bookmarkStart w:id="26" w:name="_Toc69938154"/>
      <w:r w:rsidRPr="009A24F6">
        <w:rPr>
          <w:rFonts w:eastAsia="Calibri"/>
        </w:rPr>
        <w:t>3.1 OVERVIEW OF HR DIVISION</w:t>
      </w:r>
      <w:bookmarkEnd w:id="26"/>
    </w:p>
    <w:p w14:paraId="1CFEB273" w14:textId="77777777" w:rsidR="002F5C5B" w:rsidRPr="005A4D9C" w:rsidRDefault="002F5C5B" w:rsidP="002F5C5B">
      <w:pPr>
        <w:spacing w:after="0" w:line="374" w:lineRule="exact"/>
        <w:rPr>
          <w:rFonts w:ascii="Times New Roman" w:eastAsia="Times New Roman" w:hAnsi="Times New Roman" w:cs="Arial"/>
          <w:sz w:val="20"/>
          <w:szCs w:val="20"/>
        </w:rPr>
      </w:pPr>
    </w:p>
    <w:p w14:paraId="7210A850" w14:textId="6E466286" w:rsidR="002F5C5B" w:rsidRPr="00F7390A" w:rsidRDefault="003827DE" w:rsidP="00F7390A">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Human resources are one of the most important aspects of a new organization. In order to ensure quality excellence, the Banks need a competent and well qualified human resource staff. A secret to our success is nothing more than an intelligent, qualified and inspired team of staff. We have a good competitiveness in terms of our employee's dedication, qualified and loyalty to the Bank. We want to strengthen our long-term leadership. For this reason, we mix modern banks and creative tactics with conventional principles, including justice, confidence and professionalism. </w:t>
      </w:r>
      <w:r w:rsidR="002F5C5B" w:rsidRPr="00F7390A">
        <w:rPr>
          <w:rFonts w:ascii="Times New Roman" w:eastAsia="Calibri" w:hAnsi="Times New Roman" w:cs="Times New Roman"/>
          <w:sz w:val="24"/>
          <w:szCs w:val="20"/>
        </w:rPr>
        <w:t xml:space="preserve"> </w:t>
      </w:r>
      <w:r>
        <w:rPr>
          <w:rFonts w:ascii="Times New Roman" w:eastAsia="Calibri" w:hAnsi="Times New Roman" w:cs="Times New Roman"/>
          <w:sz w:val="24"/>
          <w:szCs w:val="20"/>
        </w:rPr>
        <w:t xml:space="preserve">Our staff is the dominant factor of this endeavor, so we constantly improve and enhance our staff's skills and expertise through early training and other human resources programmed. </w:t>
      </w:r>
      <w:sdt>
        <w:sdtPr>
          <w:rPr>
            <w:rFonts w:ascii="Times New Roman" w:eastAsia="Calibri" w:hAnsi="Times New Roman" w:cs="Times New Roman"/>
            <w:sz w:val="24"/>
            <w:szCs w:val="20"/>
          </w:rPr>
          <w:id w:val="556123271"/>
          <w:citation/>
        </w:sdtPr>
        <w:sdtEndPr/>
        <w:sdtContent>
          <w:r>
            <w:rPr>
              <w:rFonts w:ascii="Times New Roman" w:eastAsia="Calibri" w:hAnsi="Times New Roman" w:cs="Times New Roman"/>
              <w:sz w:val="24"/>
              <w:szCs w:val="20"/>
            </w:rPr>
            <w:fldChar w:fldCharType="begin"/>
          </w:r>
          <w:r>
            <w:rPr>
              <w:rFonts w:ascii="Times New Roman" w:eastAsia="Calibri" w:hAnsi="Times New Roman" w:cs="Times New Roman"/>
              <w:sz w:val="24"/>
              <w:szCs w:val="20"/>
            </w:rPr>
            <w:instrText xml:space="preserve"> CITATION Isl14 \l 1033 </w:instrText>
          </w:r>
          <w:r>
            <w:rPr>
              <w:rFonts w:ascii="Times New Roman" w:eastAsia="Calibri" w:hAnsi="Times New Roman" w:cs="Times New Roman"/>
              <w:sz w:val="24"/>
              <w:szCs w:val="20"/>
            </w:rPr>
            <w:fldChar w:fldCharType="separate"/>
          </w:r>
          <w:r w:rsidRPr="003827DE">
            <w:rPr>
              <w:rFonts w:ascii="Times New Roman" w:eastAsia="Calibri" w:hAnsi="Times New Roman" w:cs="Times New Roman"/>
              <w:noProof/>
              <w:sz w:val="24"/>
              <w:szCs w:val="20"/>
            </w:rPr>
            <w:t>(Islam A. , 2014)</w:t>
          </w:r>
          <w:r>
            <w:rPr>
              <w:rFonts w:ascii="Times New Roman" w:eastAsia="Calibri" w:hAnsi="Times New Roman" w:cs="Times New Roman"/>
              <w:sz w:val="24"/>
              <w:szCs w:val="20"/>
            </w:rPr>
            <w:fldChar w:fldCharType="end"/>
          </w:r>
        </w:sdtContent>
      </w:sdt>
    </w:p>
    <w:p w14:paraId="0415EA4B" w14:textId="77777777" w:rsidR="002F5C5B" w:rsidRPr="005A4D9C" w:rsidRDefault="002F5C5B" w:rsidP="002F5C5B">
      <w:pPr>
        <w:spacing w:after="0" w:line="293" w:lineRule="exact"/>
        <w:rPr>
          <w:rFonts w:ascii="Times New Roman" w:eastAsia="Times New Roman" w:hAnsi="Times New Roman" w:cs="Arial"/>
          <w:sz w:val="20"/>
          <w:szCs w:val="20"/>
        </w:rPr>
      </w:pPr>
    </w:p>
    <w:p w14:paraId="57CA0202" w14:textId="77777777" w:rsidR="002F5C5B" w:rsidRPr="009A24F6" w:rsidRDefault="002F5C5B" w:rsidP="00691B24">
      <w:pPr>
        <w:pStyle w:val="Heading1"/>
        <w:rPr>
          <w:rFonts w:eastAsia="Calibri"/>
        </w:rPr>
      </w:pPr>
      <w:bookmarkStart w:id="27" w:name="_Toc69938155"/>
      <w:r w:rsidRPr="009A24F6">
        <w:rPr>
          <w:rFonts w:eastAsia="Calibri"/>
        </w:rPr>
        <w:t>3.2 HRD OF DHAKA BANK LIMITED</w:t>
      </w:r>
      <w:bookmarkEnd w:id="27"/>
    </w:p>
    <w:p w14:paraId="7BBBDA7E" w14:textId="77777777" w:rsidR="002F5C5B" w:rsidRPr="005A4D9C" w:rsidRDefault="002F5C5B" w:rsidP="002F5C5B">
      <w:pPr>
        <w:spacing w:after="0" w:line="374" w:lineRule="exact"/>
        <w:rPr>
          <w:rFonts w:ascii="Times New Roman" w:eastAsia="Times New Roman" w:hAnsi="Times New Roman" w:cs="Arial"/>
          <w:sz w:val="20"/>
          <w:szCs w:val="20"/>
        </w:rPr>
      </w:pPr>
    </w:p>
    <w:p w14:paraId="70BA16D2" w14:textId="526FD475" w:rsidR="002F5C5B" w:rsidRPr="00F7390A" w:rsidRDefault="002B1FD6" w:rsidP="00F7390A">
      <w:pPr>
        <w:spacing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Workers </w:t>
      </w:r>
      <w:r w:rsidR="00526803">
        <w:rPr>
          <w:rFonts w:ascii="Times New Roman" w:eastAsia="Calibri" w:hAnsi="Times New Roman" w:cs="Times New Roman"/>
          <w:sz w:val="24"/>
          <w:szCs w:val="20"/>
        </w:rPr>
        <w:t>remain</w:t>
      </w:r>
      <w:r>
        <w:rPr>
          <w:rFonts w:ascii="Times New Roman" w:eastAsia="Calibri" w:hAnsi="Times New Roman" w:cs="Times New Roman"/>
          <w:sz w:val="24"/>
          <w:szCs w:val="20"/>
        </w:rPr>
        <w:t xml:space="preserve"> the central </w:t>
      </w:r>
      <w:r w:rsidR="00293038">
        <w:rPr>
          <w:rFonts w:ascii="Times New Roman" w:eastAsia="Calibri" w:hAnsi="Times New Roman" w:cs="Times New Roman"/>
          <w:sz w:val="24"/>
          <w:szCs w:val="20"/>
        </w:rPr>
        <w:t>properties</w:t>
      </w:r>
      <w:r>
        <w:rPr>
          <w:rFonts w:ascii="Times New Roman" w:eastAsia="Calibri" w:hAnsi="Times New Roman" w:cs="Times New Roman"/>
          <w:sz w:val="24"/>
          <w:szCs w:val="20"/>
        </w:rPr>
        <w:t xml:space="preserve"> of any </w:t>
      </w:r>
      <w:r w:rsidR="00293038">
        <w:rPr>
          <w:rFonts w:ascii="Times New Roman" w:eastAsia="Calibri" w:hAnsi="Times New Roman" w:cs="Times New Roman"/>
          <w:sz w:val="24"/>
          <w:szCs w:val="20"/>
        </w:rPr>
        <w:t>association</w:t>
      </w:r>
      <w:r>
        <w:rPr>
          <w:rFonts w:ascii="Times New Roman" w:eastAsia="Calibri" w:hAnsi="Times New Roman" w:cs="Times New Roman"/>
          <w:sz w:val="24"/>
          <w:szCs w:val="20"/>
        </w:rPr>
        <w:t xml:space="preserve">, one cannot organize </w:t>
      </w:r>
      <w:r w:rsidR="0039364B">
        <w:rPr>
          <w:rFonts w:ascii="Times New Roman" w:eastAsia="Calibri" w:hAnsi="Times New Roman" w:cs="Times New Roman"/>
          <w:sz w:val="24"/>
          <w:szCs w:val="20"/>
        </w:rPr>
        <w:t>deprived of</w:t>
      </w:r>
      <w:r>
        <w:rPr>
          <w:rFonts w:ascii="Times New Roman" w:eastAsia="Calibri" w:hAnsi="Times New Roman" w:cs="Times New Roman"/>
          <w:sz w:val="24"/>
          <w:szCs w:val="20"/>
        </w:rPr>
        <w:t xml:space="preserve"> them and with the growth of people's advancement to a greater degree of skill, ingenuity and satisfaction, the human resources are performed. It makes workers more accountable and therefore attempts to build an environment in which they contribute to the limits of their enhanced skills. It </w:t>
      </w:r>
      <w:r w:rsidR="00DC27F0">
        <w:rPr>
          <w:rFonts w:ascii="Times New Roman" w:eastAsia="Calibri" w:hAnsi="Times New Roman" w:cs="Times New Roman"/>
          <w:sz w:val="24"/>
          <w:szCs w:val="20"/>
        </w:rPr>
        <w:t>revenue</w:t>
      </w:r>
      <w:r>
        <w:rPr>
          <w:rFonts w:ascii="Times New Roman" w:eastAsia="Calibri" w:hAnsi="Times New Roman" w:cs="Times New Roman"/>
          <w:sz w:val="24"/>
          <w:szCs w:val="20"/>
        </w:rPr>
        <w:t xml:space="preserve"> that enhanced skills and </w:t>
      </w:r>
      <w:r w:rsidR="00DC27F0">
        <w:rPr>
          <w:rFonts w:ascii="Times New Roman" w:eastAsia="Calibri" w:hAnsi="Times New Roman" w:cs="Times New Roman"/>
          <w:sz w:val="24"/>
          <w:szCs w:val="20"/>
        </w:rPr>
        <w:t>chances</w:t>
      </w:r>
      <w:r>
        <w:rPr>
          <w:rFonts w:ascii="Times New Roman" w:eastAsia="Calibri" w:hAnsi="Times New Roman" w:cs="Times New Roman"/>
          <w:sz w:val="24"/>
          <w:szCs w:val="20"/>
        </w:rPr>
        <w:t xml:space="preserve"> for individuals </w:t>
      </w:r>
      <w:r w:rsidR="00DC27F0">
        <w:rPr>
          <w:rFonts w:ascii="Times New Roman" w:eastAsia="Calibri" w:hAnsi="Times New Roman" w:cs="Times New Roman"/>
          <w:sz w:val="24"/>
          <w:szCs w:val="20"/>
        </w:rPr>
        <w:t>through</w:t>
      </w:r>
      <w:r>
        <w:rPr>
          <w:rFonts w:ascii="Times New Roman" w:eastAsia="Calibri" w:hAnsi="Times New Roman" w:cs="Times New Roman"/>
          <w:sz w:val="24"/>
          <w:szCs w:val="20"/>
        </w:rPr>
        <w:t xml:space="preserve"> an operational efficiency </w:t>
      </w:r>
      <w:r w:rsidR="00DC27F0">
        <w:rPr>
          <w:rFonts w:ascii="Times New Roman" w:eastAsia="Calibri" w:hAnsi="Times New Roman" w:cs="Times New Roman"/>
          <w:sz w:val="24"/>
          <w:szCs w:val="20"/>
        </w:rPr>
        <w:t>straight</w:t>
      </w:r>
      <w:r>
        <w:rPr>
          <w:rFonts w:ascii="Times New Roman" w:eastAsia="Calibri" w:hAnsi="Times New Roman" w:cs="Times New Roman"/>
          <w:sz w:val="24"/>
          <w:szCs w:val="20"/>
        </w:rPr>
        <w:t xml:space="preserve"> increase. </w:t>
      </w:r>
    </w:p>
    <w:p w14:paraId="2E0A6AA7" w14:textId="77777777" w:rsidR="002F5C5B" w:rsidRPr="00F7390A" w:rsidRDefault="002F5C5B" w:rsidP="00F7390A">
      <w:pPr>
        <w:spacing w:after="0" w:line="360" w:lineRule="auto"/>
        <w:jc w:val="both"/>
        <w:rPr>
          <w:rFonts w:ascii="Times New Roman" w:eastAsia="Times New Roman" w:hAnsi="Times New Roman" w:cs="Times New Roman"/>
          <w:sz w:val="20"/>
          <w:szCs w:val="20"/>
        </w:rPr>
      </w:pPr>
    </w:p>
    <w:p w14:paraId="77F427FF" w14:textId="77777777" w:rsidR="002B1FD6" w:rsidRDefault="002B1FD6" w:rsidP="00F7390A">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Basically, the attitude to human resources means positive results for individuals. Dhaka Bank Limited often decides how many tasks and groups of employees are to be completed. </w:t>
      </w:r>
    </w:p>
    <w:p w14:paraId="1ED64C07" w14:textId="77777777" w:rsidR="002B1FD6" w:rsidRDefault="002B1FD6" w:rsidP="00F7390A">
      <w:pPr>
        <w:spacing w:after="0" w:line="360" w:lineRule="auto"/>
        <w:jc w:val="both"/>
        <w:rPr>
          <w:rFonts w:ascii="Times New Roman" w:eastAsia="Calibri" w:hAnsi="Times New Roman" w:cs="Times New Roman"/>
          <w:sz w:val="24"/>
          <w:szCs w:val="20"/>
        </w:rPr>
      </w:pPr>
    </w:p>
    <w:p w14:paraId="5FFAE5EA" w14:textId="62DCBE89" w:rsidR="002F5C5B" w:rsidRPr="00F7390A" w:rsidRDefault="002B1FD6" w:rsidP="00F7390A">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The establishment of the Bank's organization helps to determine employees' expertise, experience and capabilities. In order to ensure that suitable staff can fulfill the needs identified through the strategic planning phase. The banks agree that professional work is done by highly driven and challenging employees who have great </w:t>
      </w:r>
      <w:r w:rsidR="000465EC">
        <w:rPr>
          <w:rFonts w:ascii="Times New Roman" w:eastAsia="Calibri" w:hAnsi="Times New Roman" w:cs="Times New Roman"/>
          <w:sz w:val="24"/>
          <w:szCs w:val="20"/>
        </w:rPr>
        <w:t>service.</w:t>
      </w:r>
      <w:sdt>
        <w:sdtPr>
          <w:rPr>
            <w:rFonts w:ascii="Times New Roman" w:eastAsia="Calibri" w:hAnsi="Times New Roman" w:cs="Times New Roman"/>
            <w:sz w:val="24"/>
            <w:szCs w:val="20"/>
          </w:rPr>
          <w:id w:val="-858660985"/>
          <w:citation/>
        </w:sdtPr>
        <w:sdtEndPr/>
        <w:sdtContent>
          <w:r w:rsidR="00152C7B" w:rsidRPr="00F7390A">
            <w:rPr>
              <w:rFonts w:ascii="Times New Roman" w:eastAsia="Calibri" w:hAnsi="Times New Roman" w:cs="Times New Roman"/>
              <w:sz w:val="24"/>
              <w:szCs w:val="20"/>
            </w:rPr>
            <w:fldChar w:fldCharType="begin"/>
          </w:r>
          <w:r w:rsidR="00152C7B" w:rsidRPr="00F7390A">
            <w:rPr>
              <w:rFonts w:ascii="Times New Roman" w:eastAsia="Calibri" w:hAnsi="Times New Roman" w:cs="Times New Roman"/>
              <w:sz w:val="24"/>
              <w:szCs w:val="20"/>
            </w:rPr>
            <w:instrText xml:space="preserve"> CITATION Rah19 \l 1033 </w:instrText>
          </w:r>
          <w:r w:rsidR="00152C7B" w:rsidRPr="00F7390A">
            <w:rPr>
              <w:rFonts w:ascii="Times New Roman" w:eastAsia="Calibri" w:hAnsi="Times New Roman" w:cs="Times New Roman"/>
              <w:sz w:val="24"/>
              <w:szCs w:val="20"/>
            </w:rPr>
            <w:fldChar w:fldCharType="separate"/>
          </w:r>
          <w:r w:rsidR="00152C7B" w:rsidRPr="00F7390A">
            <w:rPr>
              <w:rFonts w:ascii="Times New Roman" w:eastAsia="Calibri" w:hAnsi="Times New Roman" w:cs="Times New Roman"/>
              <w:noProof/>
              <w:sz w:val="24"/>
              <w:szCs w:val="20"/>
            </w:rPr>
            <w:t xml:space="preserve"> (Rahman, 2019)</w:t>
          </w:r>
          <w:r w:rsidR="00152C7B" w:rsidRPr="00F7390A">
            <w:rPr>
              <w:rFonts w:ascii="Times New Roman" w:eastAsia="Calibri" w:hAnsi="Times New Roman" w:cs="Times New Roman"/>
              <w:sz w:val="24"/>
              <w:szCs w:val="20"/>
            </w:rPr>
            <w:fldChar w:fldCharType="end"/>
          </w:r>
        </w:sdtContent>
      </w:sdt>
    </w:p>
    <w:p w14:paraId="37532178" w14:textId="77777777" w:rsidR="002F5C5B" w:rsidRPr="005A4D9C" w:rsidRDefault="002F5C5B" w:rsidP="002F5C5B">
      <w:pPr>
        <w:spacing w:after="0" w:line="302" w:lineRule="exact"/>
        <w:rPr>
          <w:rFonts w:ascii="Times New Roman" w:eastAsia="Times New Roman" w:hAnsi="Times New Roman" w:cs="Arial"/>
          <w:sz w:val="20"/>
          <w:szCs w:val="20"/>
        </w:rPr>
      </w:pPr>
    </w:p>
    <w:p w14:paraId="0B37BBCF" w14:textId="77777777" w:rsidR="002F5C5B" w:rsidRPr="009A24F6" w:rsidRDefault="002F5C5B" w:rsidP="00691B24">
      <w:pPr>
        <w:pStyle w:val="Heading1"/>
        <w:rPr>
          <w:rFonts w:eastAsia="Calibri"/>
        </w:rPr>
      </w:pPr>
      <w:bookmarkStart w:id="28" w:name="_Toc69938156"/>
      <w:r w:rsidRPr="009A24F6">
        <w:rPr>
          <w:rFonts w:eastAsia="Calibri"/>
        </w:rPr>
        <w:t>3.3 HR VISION</w:t>
      </w:r>
      <w:bookmarkEnd w:id="28"/>
    </w:p>
    <w:p w14:paraId="742CA50D" w14:textId="77777777" w:rsidR="002F5C5B" w:rsidRPr="005A4D9C" w:rsidRDefault="002F5C5B" w:rsidP="002F5C5B">
      <w:pPr>
        <w:spacing w:after="0" w:line="374" w:lineRule="exact"/>
        <w:rPr>
          <w:rFonts w:ascii="Times New Roman" w:eastAsia="Times New Roman" w:hAnsi="Times New Roman" w:cs="Arial"/>
          <w:sz w:val="20"/>
          <w:szCs w:val="20"/>
        </w:rPr>
      </w:pPr>
    </w:p>
    <w:p w14:paraId="6FC4CE0B" w14:textId="05B9B629" w:rsidR="002F5C5B" w:rsidRPr="00F7390A" w:rsidRDefault="00171FF6" w:rsidP="00F7390A">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The value of high ethical principles of its workers is promoted by the bank. They must follow the specified </w:t>
      </w:r>
      <w:r w:rsidR="00AB74B2">
        <w:rPr>
          <w:rFonts w:ascii="Times New Roman" w:eastAsia="Calibri" w:hAnsi="Times New Roman" w:cs="Times New Roman"/>
          <w:sz w:val="24"/>
          <w:szCs w:val="20"/>
        </w:rPr>
        <w:t>encryption</w:t>
      </w:r>
      <w:r>
        <w:rPr>
          <w:rFonts w:ascii="Times New Roman" w:eastAsia="Calibri" w:hAnsi="Times New Roman" w:cs="Times New Roman"/>
          <w:sz w:val="24"/>
          <w:szCs w:val="20"/>
        </w:rPr>
        <w:t xml:space="preserve"> of ethics </w:t>
      </w:r>
      <w:r w:rsidR="00AB74B2">
        <w:rPr>
          <w:rFonts w:ascii="Times New Roman" w:eastAsia="Calibri" w:hAnsi="Times New Roman" w:cs="Times New Roman"/>
          <w:sz w:val="24"/>
          <w:szCs w:val="20"/>
        </w:rPr>
        <w:t xml:space="preserve">and are not and are not </w:t>
      </w:r>
      <w:r>
        <w:rPr>
          <w:rFonts w:ascii="Times New Roman" w:eastAsia="Calibri" w:hAnsi="Times New Roman" w:cs="Times New Roman"/>
          <w:sz w:val="24"/>
          <w:szCs w:val="20"/>
        </w:rPr>
        <w:t xml:space="preserve">allowed to </w:t>
      </w:r>
      <w:r w:rsidR="00AB74B2">
        <w:rPr>
          <w:rFonts w:ascii="Times New Roman" w:eastAsia="Calibri" w:hAnsi="Times New Roman" w:cs="Times New Roman"/>
          <w:sz w:val="24"/>
          <w:szCs w:val="20"/>
        </w:rPr>
        <w:t>implore</w:t>
      </w:r>
      <w:r>
        <w:rPr>
          <w:rFonts w:ascii="Times New Roman" w:eastAsia="Calibri" w:hAnsi="Times New Roman" w:cs="Times New Roman"/>
          <w:sz w:val="24"/>
          <w:szCs w:val="20"/>
        </w:rPr>
        <w:t xml:space="preserve"> or consider any </w:t>
      </w:r>
      <w:r w:rsidR="00AB74B2">
        <w:rPr>
          <w:rFonts w:ascii="Times New Roman" w:eastAsia="Calibri" w:hAnsi="Times New Roman" w:cs="Times New Roman"/>
          <w:sz w:val="24"/>
          <w:szCs w:val="20"/>
        </w:rPr>
        <w:t>incentives</w:t>
      </w:r>
      <w:r>
        <w:rPr>
          <w:rFonts w:ascii="Times New Roman" w:eastAsia="Calibri" w:hAnsi="Times New Roman" w:cs="Times New Roman"/>
          <w:sz w:val="24"/>
          <w:szCs w:val="20"/>
        </w:rPr>
        <w:t xml:space="preserve"> that are </w:t>
      </w:r>
      <w:r w:rsidR="00AB74B2">
        <w:rPr>
          <w:rFonts w:ascii="Times New Roman" w:eastAsia="Calibri" w:hAnsi="Times New Roman" w:cs="Times New Roman"/>
          <w:sz w:val="24"/>
          <w:szCs w:val="20"/>
        </w:rPr>
        <w:t>probable</w:t>
      </w:r>
      <w:r>
        <w:rPr>
          <w:rFonts w:ascii="Times New Roman" w:eastAsia="Calibri" w:hAnsi="Times New Roman" w:cs="Times New Roman"/>
          <w:sz w:val="24"/>
          <w:szCs w:val="20"/>
        </w:rPr>
        <w:t xml:space="preserve"> to interfere with their responsibilities to clients. </w:t>
      </w:r>
    </w:p>
    <w:p w14:paraId="6C21729B" w14:textId="77777777" w:rsidR="002F5C5B" w:rsidRPr="005A4D9C" w:rsidRDefault="002F5C5B" w:rsidP="002F5C5B">
      <w:pPr>
        <w:spacing w:after="0" w:line="200" w:lineRule="exact"/>
        <w:rPr>
          <w:rFonts w:ascii="Times New Roman" w:eastAsia="Times New Roman" w:hAnsi="Times New Roman" w:cs="Arial"/>
          <w:sz w:val="20"/>
          <w:szCs w:val="20"/>
        </w:rPr>
      </w:pPr>
    </w:p>
    <w:p w14:paraId="5A3692D4" w14:textId="77777777" w:rsidR="002F5C5B" w:rsidRPr="005A4D9C" w:rsidRDefault="002F5C5B" w:rsidP="002F5C5B">
      <w:pPr>
        <w:spacing w:after="0" w:line="200" w:lineRule="exact"/>
        <w:rPr>
          <w:rFonts w:ascii="Times New Roman" w:eastAsia="Times New Roman" w:hAnsi="Times New Roman" w:cs="Arial"/>
          <w:sz w:val="20"/>
          <w:szCs w:val="20"/>
        </w:rPr>
      </w:pPr>
    </w:p>
    <w:p w14:paraId="7AABA5DB" w14:textId="77777777" w:rsidR="002F5C5B" w:rsidRPr="005A4D9C" w:rsidRDefault="002F5C5B" w:rsidP="002F5C5B">
      <w:pPr>
        <w:spacing w:after="0" w:line="399" w:lineRule="exact"/>
        <w:rPr>
          <w:rFonts w:ascii="Times New Roman" w:eastAsia="Times New Roman" w:hAnsi="Times New Roman" w:cs="Arial"/>
          <w:sz w:val="20"/>
          <w:szCs w:val="20"/>
        </w:rPr>
      </w:pPr>
    </w:p>
    <w:p w14:paraId="2606B068" w14:textId="697D85C8" w:rsidR="002F5C5B" w:rsidRPr="009A24F6" w:rsidRDefault="002F5C5B" w:rsidP="00691B24">
      <w:pPr>
        <w:pStyle w:val="Heading1"/>
        <w:rPr>
          <w:rFonts w:eastAsia="Calibri"/>
        </w:rPr>
      </w:pPr>
      <w:bookmarkStart w:id="29" w:name="_Toc69938157"/>
      <w:r w:rsidRPr="009A24F6">
        <w:rPr>
          <w:rFonts w:eastAsia="Calibri"/>
        </w:rPr>
        <w:t>3.4 HR STRATEGIC OBJECTIVES (2011-20</w:t>
      </w:r>
      <w:r w:rsidR="00A87AE6" w:rsidRPr="009A24F6">
        <w:rPr>
          <w:rFonts w:eastAsia="Calibri"/>
        </w:rPr>
        <w:t>21</w:t>
      </w:r>
      <w:r w:rsidRPr="009A24F6">
        <w:rPr>
          <w:rFonts w:eastAsia="Calibri"/>
        </w:rPr>
        <w:t>)</w:t>
      </w:r>
      <w:bookmarkEnd w:id="29"/>
    </w:p>
    <w:p w14:paraId="69AA4458" w14:textId="77777777" w:rsidR="002F5C5B" w:rsidRPr="005A4D9C" w:rsidRDefault="002F5C5B" w:rsidP="002F5C5B">
      <w:pPr>
        <w:spacing w:after="0" w:line="372" w:lineRule="exact"/>
        <w:rPr>
          <w:rFonts w:ascii="Times New Roman" w:eastAsia="Times New Roman" w:hAnsi="Times New Roman" w:cs="Arial"/>
          <w:sz w:val="20"/>
          <w:szCs w:val="20"/>
        </w:rPr>
      </w:pPr>
    </w:p>
    <w:p w14:paraId="01AF18E6" w14:textId="77777777" w:rsidR="00190E7F" w:rsidRDefault="00190E7F" w:rsidP="00190E7F">
      <w:pPr>
        <w:tabs>
          <w:tab w:val="left" w:pos="720"/>
        </w:tabs>
        <w:spacing w:after="0" w:line="360" w:lineRule="auto"/>
        <w:jc w:val="both"/>
        <w:rPr>
          <w:rFonts w:ascii="Calibri" w:eastAsia="Calibri" w:hAnsi="Calibri" w:cs="Arial"/>
          <w:sz w:val="24"/>
          <w:szCs w:val="20"/>
        </w:rPr>
      </w:pPr>
      <w:r>
        <w:rPr>
          <w:rFonts w:ascii="Calibri" w:eastAsia="Calibri" w:hAnsi="Calibri" w:cs="Arial"/>
          <w:sz w:val="24"/>
          <w:szCs w:val="20"/>
        </w:rPr>
        <w:t xml:space="preserve">Corporate human resource planning is an essential aspect of strategic human resource policy and an organization's human resources division. HR strategic priorities aid in the fruitful alignment of human resource strategy with business planning, resulting in the achievement of the organization's vision, mandate, and business goals. </w:t>
      </w:r>
    </w:p>
    <w:p w14:paraId="2A29F812" w14:textId="027D650F" w:rsidR="00190E7F" w:rsidRDefault="00190E7F" w:rsidP="00190E7F">
      <w:pPr>
        <w:tabs>
          <w:tab w:val="left" w:pos="720"/>
        </w:tabs>
        <w:spacing w:after="0" w:line="360" w:lineRule="auto"/>
        <w:jc w:val="both"/>
        <w:rPr>
          <w:rFonts w:ascii="Calibri" w:eastAsia="Calibri" w:hAnsi="Calibri" w:cs="Arial"/>
          <w:sz w:val="24"/>
          <w:szCs w:val="20"/>
        </w:rPr>
      </w:pPr>
      <w:r>
        <w:rPr>
          <w:rFonts w:ascii="Calibri" w:eastAsia="Calibri" w:hAnsi="Calibri" w:cs="Arial"/>
          <w:sz w:val="24"/>
          <w:szCs w:val="20"/>
        </w:rPr>
        <w:t xml:space="preserve">For the years 2011-2021, the Human Resources Division has set the following visionary strategic goals: </w:t>
      </w:r>
    </w:p>
    <w:p w14:paraId="248AD7E7" w14:textId="44CFF819" w:rsidR="006A25DC" w:rsidRPr="00A71A4E" w:rsidRDefault="00190E7F" w:rsidP="006A25DC">
      <w:pPr>
        <w:pStyle w:val="ListParagraph"/>
        <w:numPr>
          <w:ilvl w:val="0"/>
          <w:numId w:val="58"/>
        </w:numPr>
        <w:tabs>
          <w:tab w:val="left" w:pos="720"/>
        </w:tabs>
        <w:spacing w:after="0" w:line="360" w:lineRule="auto"/>
        <w:jc w:val="both"/>
        <w:rPr>
          <w:rFonts w:ascii="Calibri" w:eastAsia="Calibri" w:hAnsi="Calibri" w:cs="Arial"/>
          <w:sz w:val="24"/>
          <w:szCs w:val="20"/>
        </w:rPr>
      </w:pPr>
      <w:r w:rsidRPr="00190E7F">
        <w:rPr>
          <w:rFonts w:ascii="Calibri" w:eastAsia="Calibri" w:hAnsi="Calibri" w:cs="Arial"/>
          <w:sz w:val="24"/>
          <w:szCs w:val="20"/>
        </w:rPr>
        <w:t xml:space="preserve">Realign human resources in accordance with the revised </w:t>
      </w:r>
      <w:r w:rsidR="00AC171B" w:rsidRPr="00190E7F">
        <w:rPr>
          <w:rFonts w:ascii="Calibri" w:eastAsia="Calibri" w:hAnsi="Calibri" w:cs="Arial"/>
          <w:sz w:val="24"/>
          <w:szCs w:val="20"/>
        </w:rPr>
        <w:t>visualization</w:t>
      </w:r>
      <w:r w:rsidRPr="00190E7F">
        <w:rPr>
          <w:rFonts w:ascii="Calibri" w:eastAsia="Calibri" w:hAnsi="Calibri" w:cs="Arial"/>
          <w:sz w:val="24"/>
          <w:szCs w:val="20"/>
        </w:rPr>
        <w:t xml:space="preserve">, </w:t>
      </w:r>
      <w:r w:rsidR="00AC171B" w:rsidRPr="00190E7F">
        <w:rPr>
          <w:rFonts w:ascii="Calibri" w:eastAsia="Calibri" w:hAnsi="Calibri" w:cs="Arial"/>
          <w:sz w:val="24"/>
          <w:szCs w:val="20"/>
        </w:rPr>
        <w:t>task</w:t>
      </w:r>
      <w:r w:rsidRPr="00190E7F">
        <w:rPr>
          <w:rFonts w:ascii="Calibri" w:eastAsia="Calibri" w:hAnsi="Calibri" w:cs="Arial"/>
          <w:sz w:val="24"/>
          <w:szCs w:val="20"/>
        </w:rPr>
        <w:t xml:space="preserve">, and </w:t>
      </w:r>
      <w:r w:rsidR="00AC171B" w:rsidRPr="00190E7F">
        <w:rPr>
          <w:rFonts w:ascii="Calibri" w:eastAsia="Calibri" w:hAnsi="Calibri" w:cs="Arial"/>
          <w:sz w:val="24"/>
          <w:szCs w:val="20"/>
        </w:rPr>
        <w:t>commercial</w:t>
      </w:r>
      <w:r w:rsidRPr="00190E7F">
        <w:rPr>
          <w:rFonts w:ascii="Calibri" w:eastAsia="Calibri" w:hAnsi="Calibri" w:cs="Arial"/>
          <w:sz w:val="24"/>
          <w:szCs w:val="20"/>
        </w:rPr>
        <w:t xml:space="preserve"> strategy. </w:t>
      </w:r>
    </w:p>
    <w:p w14:paraId="5F1F80E0" w14:textId="0561ADCE" w:rsidR="000465EC" w:rsidRDefault="000465EC"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Provide </w:t>
      </w:r>
      <w:r w:rsidR="00465BA7">
        <w:rPr>
          <w:rFonts w:ascii="Times New Roman" w:eastAsia="Calibri" w:hAnsi="Times New Roman" w:cs="Times New Roman"/>
          <w:sz w:val="24"/>
          <w:szCs w:val="24"/>
        </w:rPr>
        <w:t>dangerous</w:t>
      </w:r>
      <w:r>
        <w:rPr>
          <w:rFonts w:ascii="Times New Roman" w:eastAsia="Calibri" w:hAnsi="Times New Roman" w:cs="Times New Roman"/>
          <w:sz w:val="24"/>
          <w:szCs w:val="24"/>
        </w:rPr>
        <w:t xml:space="preserve"> and critical workforce at </w:t>
      </w:r>
      <w:r w:rsidR="00465BA7">
        <w:rPr>
          <w:rFonts w:ascii="Times New Roman" w:eastAsia="Calibri" w:hAnsi="Times New Roman" w:cs="Times New Roman"/>
          <w:sz w:val="24"/>
          <w:szCs w:val="24"/>
        </w:rPr>
        <w:t>altogether</w:t>
      </w:r>
      <w:r>
        <w:rPr>
          <w:rFonts w:ascii="Times New Roman" w:eastAsia="Calibri" w:hAnsi="Times New Roman" w:cs="Times New Roman"/>
          <w:sz w:val="24"/>
          <w:szCs w:val="24"/>
        </w:rPr>
        <w:t xml:space="preserve"> stages. </w:t>
      </w:r>
    </w:p>
    <w:p w14:paraId="5436FECD" w14:textId="52FC4EB7" w:rsidR="000465EC" w:rsidRDefault="00A5433E"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Certify</w:t>
      </w:r>
      <w:r w:rsidR="000465EC">
        <w:rPr>
          <w:rFonts w:ascii="Times New Roman" w:eastAsia="Calibri" w:hAnsi="Times New Roman" w:cs="Times New Roman"/>
          <w:sz w:val="24"/>
          <w:szCs w:val="24"/>
        </w:rPr>
        <w:t xml:space="preserve"> the wages and compensation are driven by the economy. </w:t>
      </w:r>
    </w:p>
    <w:p w14:paraId="2DB0B6B3" w14:textId="77777777" w:rsidR="000465EC" w:rsidRDefault="000465EC"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Provide opportunities for job growth. </w:t>
      </w:r>
    </w:p>
    <w:p w14:paraId="7A53CE4D" w14:textId="77777777" w:rsidR="000465EC" w:rsidRDefault="000465EC"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Present credential schemes to ensure equal assessment of results. </w:t>
      </w:r>
    </w:p>
    <w:p w14:paraId="7C7A1B27" w14:textId="77777777" w:rsidR="000465EC" w:rsidRDefault="000465EC"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Make sure nation rules, administrative orders and corporate standards are respected. </w:t>
      </w:r>
    </w:p>
    <w:p w14:paraId="43F157E9" w14:textId="77777777" w:rsidR="000465EC" w:rsidRDefault="000465EC"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Dhaka Bank branding as the strongest working place for local banks. </w:t>
      </w:r>
    </w:p>
    <w:p w14:paraId="0246DE58" w14:textId="77777777" w:rsidR="000465EC" w:rsidRDefault="000465EC" w:rsidP="00027CB4">
      <w:pPr>
        <w:pStyle w:val="ListParagraph"/>
        <w:numPr>
          <w:ilvl w:val="0"/>
          <w:numId w:val="53"/>
        </w:numPr>
        <w:tabs>
          <w:tab w:val="left" w:pos="72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Reorganize the tasks of the HR department to motivate it. </w:t>
      </w:r>
    </w:p>
    <w:p w14:paraId="410B5CDC" w14:textId="73CC779C" w:rsidR="002F5C5B" w:rsidRPr="006A25DC" w:rsidRDefault="000465EC" w:rsidP="00027CB4">
      <w:pPr>
        <w:pStyle w:val="ListParagraph"/>
        <w:numPr>
          <w:ilvl w:val="0"/>
          <w:numId w:val="53"/>
        </w:numPr>
        <w:tabs>
          <w:tab w:val="left" w:pos="720"/>
        </w:tabs>
        <w:spacing w:after="0" w:line="360" w:lineRule="auto"/>
        <w:jc w:val="both"/>
        <w:rPr>
          <w:rFonts w:ascii="Times New Roman" w:eastAsia="MS PGothic" w:hAnsi="Times New Roman" w:cs="Times New Roman"/>
          <w:sz w:val="24"/>
          <w:szCs w:val="24"/>
          <w:vertAlign w:val="superscript"/>
        </w:rPr>
      </w:pPr>
      <w:r>
        <w:rPr>
          <w:rFonts w:ascii="Times New Roman" w:eastAsia="Calibri" w:hAnsi="Times New Roman" w:cs="Times New Roman"/>
          <w:sz w:val="24"/>
          <w:szCs w:val="24"/>
        </w:rPr>
        <w:t xml:space="preserve">Automate and align the HR process with other usable services </w:t>
      </w:r>
      <w:r w:rsidR="002F5C5B" w:rsidRPr="006A25DC">
        <w:rPr>
          <w:rFonts w:ascii="Times New Roman" w:eastAsia="Calibri" w:hAnsi="Times New Roman" w:cs="Times New Roman"/>
          <w:sz w:val="24"/>
          <w:szCs w:val="24"/>
        </w:rPr>
        <w:t>.</w:t>
      </w:r>
      <w:r w:rsidR="00152C7B" w:rsidRPr="006A25DC">
        <w:rPr>
          <w:rFonts w:ascii="Times New Roman" w:eastAsia="Calibri" w:hAnsi="Times New Roman" w:cs="Times New Roman"/>
          <w:sz w:val="24"/>
          <w:szCs w:val="24"/>
        </w:rPr>
        <w:t xml:space="preserve"> </w:t>
      </w:r>
      <w:sdt>
        <w:sdtPr>
          <w:rPr>
            <w:rFonts w:eastAsia="Calibri"/>
          </w:rPr>
          <w:id w:val="-749498822"/>
          <w:citation/>
        </w:sdtPr>
        <w:sdtEndPr/>
        <w:sdtContent>
          <w:r w:rsidR="00152C7B" w:rsidRPr="006A25DC">
            <w:rPr>
              <w:rFonts w:ascii="Times New Roman" w:eastAsia="Calibri" w:hAnsi="Times New Roman" w:cs="Times New Roman"/>
              <w:sz w:val="24"/>
              <w:szCs w:val="24"/>
            </w:rPr>
            <w:fldChar w:fldCharType="begin"/>
          </w:r>
          <w:r w:rsidR="00152C7B" w:rsidRPr="006A25DC">
            <w:rPr>
              <w:rFonts w:ascii="Times New Roman" w:eastAsia="Calibri" w:hAnsi="Times New Roman" w:cs="Times New Roman"/>
              <w:sz w:val="24"/>
              <w:szCs w:val="24"/>
            </w:rPr>
            <w:instrText xml:space="preserve"> CITATION Rah19 \l 1033 </w:instrText>
          </w:r>
          <w:r w:rsidR="00152C7B" w:rsidRPr="006A25DC">
            <w:rPr>
              <w:rFonts w:ascii="Times New Roman" w:eastAsia="Calibri" w:hAnsi="Times New Roman" w:cs="Times New Roman"/>
              <w:sz w:val="24"/>
              <w:szCs w:val="24"/>
            </w:rPr>
            <w:fldChar w:fldCharType="separate"/>
          </w:r>
          <w:r w:rsidR="00152C7B" w:rsidRPr="006A25DC">
            <w:rPr>
              <w:rFonts w:ascii="Times New Roman" w:eastAsia="Calibri" w:hAnsi="Times New Roman" w:cs="Times New Roman"/>
              <w:noProof/>
              <w:sz w:val="24"/>
              <w:szCs w:val="24"/>
            </w:rPr>
            <w:t>(Rahman, 2019)</w:t>
          </w:r>
          <w:r w:rsidR="00152C7B" w:rsidRPr="006A25DC">
            <w:rPr>
              <w:rFonts w:ascii="Times New Roman" w:eastAsia="Calibri" w:hAnsi="Times New Roman" w:cs="Times New Roman"/>
              <w:sz w:val="24"/>
              <w:szCs w:val="24"/>
            </w:rPr>
            <w:fldChar w:fldCharType="end"/>
          </w:r>
        </w:sdtContent>
      </w:sdt>
    </w:p>
    <w:p w14:paraId="7BF9A40B" w14:textId="77777777" w:rsidR="002F5C5B" w:rsidRDefault="002F5C5B" w:rsidP="002F5C5B">
      <w:pPr>
        <w:rPr>
          <w:b/>
          <w:color w:val="002060"/>
          <w:sz w:val="28"/>
        </w:rPr>
      </w:pPr>
    </w:p>
    <w:p w14:paraId="2AA7BB7F" w14:textId="77777777" w:rsidR="00C56AA1" w:rsidRDefault="00C56AA1" w:rsidP="002F5C5B">
      <w:pPr>
        <w:rPr>
          <w:bCs/>
          <w:color w:val="002060"/>
          <w:sz w:val="52"/>
          <w:szCs w:val="52"/>
        </w:rPr>
      </w:pPr>
    </w:p>
    <w:p w14:paraId="6D9E5554" w14:textId="720AFD63" w:rsidR="002D2DD9" w:rsidRDefault="002F5C5B" w:rsidP="00691B24">
      <w:pPr>
        <w:pStyle w:val="Heading1"/>
      </w:pPr>
      <w:bookmarkStart w:id="30" w:name="_Toc69938158"/>
      <w:r w:rsidRPr="002D2DD9">
        <w:t>3.5 FUNCTIONAL STRUCTURE OF HUMAN RESOURCES DIVISION</w:t>
      </w:r>
      <w:bookmarkEnd w:id="30"/>
    </w:p>
    <w:p w14:paraId="337D9957" w14:textId="48E8A8EF" w:rsidR="002F5C5B" w:rsidRPr="002D2DD9" w:rsidRDefault="00657FC7" w:rsidP="002F5C5B">
      <w:pPr>
        <w:rPr>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0396BD4B">
          <v:rect id="_x0000_i1031" style="width:468pt;height:1.5pt" o:hralign="center" o:hrstd="t" o:hrnoshade="t" o:hr="t" fillcolor="#2f5496 [2404]" stroked="f"/>
        </w:pict>
      </w:r>
    </w:p>
    <w:p w14:paraId="7CEBD86F" w14:textId="5030EBCD" w:rsidR="002F5C5B" w:rsidRPr="002F5C5B" w:rsidRDefault="002F5C5B" w:rsidP="002F5C5B">
      <w:pPr>
        <w:rPr>
          <w:b/>
          <w:color w:val="002060"/>
          <w:sz w:val="28"/>
        </w:rPr>
      </w:pPr>
    </w:p>
    <w:p w14:paraId="74706D0D" w14:textId="17C055D7" w:rsidR="002F5C5B" w:rsidRPr="005A4D9C" w:rsidRDefault="006A25DC" w:rsidP="00027CB4">
      <w:pPr>
        <w:pStyle w:val="ListParagraph"/>
        <w:numPr>
          <w:ilvl w:val="0"/>
          <w:numId w:val="11"/>
        </w:numPr>
        <w:spacing w:line="0" w:lineRule="atLeast"/>
        <w:ind w:right="-79"/>
        <w:jc w:val="center"/>
        <w:rPr>
          <w:b/>
          <w:color w:val="FFFFFF"/>
          <w:sz w:val="68"/>
        </w:rPr>
      </w:pPr>
      <w:r>
        <w:rPr>
          <w:noProof/>
        </w:rPr>
        <w:drawing>
          <wp:anchor distT="0" distB="0" distL="114300" distR="114300" simplePos="0" relativeHeight="251699200" behindDoc="1" locked="0" layoutInCell="1" allowOverlap="1" wp14:anchorId="6688D89C" wp14:editId="0159FA81">
            <wp:simplePos x="0" y="0"/>
            <wp:positionH relativeFrom="column">
              <wp:posOffset>405765</wp:posOffset>
            </wp:positionH>
            <wp:positionV relativeFrom="paragraph">
              <wp:posOffset>-1905</wp:posOffset>
            </wp:positionV>
            <wp:extent cx="5490210" cy="2787015"/>
            <wp:effectExtent l="0" t="0" r="0" b="0"/>
            <wp:wrapNone/>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90210" cy="2787015"/>
                    </a:xfrm>
                    <a:prstGeom prst="rect">
                      <a:avLst/>
                    </a:prstGeom>
                    <a:noFill/>
                  </pic:spPr>
                </pic:pic>
              </a:graphicData>
            </a:graphic>
            <wp14:sizeRelH relativeFrom="page">
              <wp14:pctWidth>0</wp14:pctWidth>
            </wp14:sizeRelH>
            <wp14:sizeRelV relativeFrom="page">
              <wp14:pctHeight>0</wp14:pctHeight>
            </wp14:sizeRelV>
          </wp:anchor>
        </w:drawing>
      </w:r>
      <w:r w:rsidR="002F5C5B" w:rsidRPr="005A4D9C">
        <w:rPr>
          <w:b/>
          <w:color w:val="FFFFFF"/>
          <w:sz w:val="68"/>
        </w:rPr>
        <w:t>Human Resource Division</w:t>
      </w:r>
    </w:p>
    <w:p w14:paraId="181492BF" w14:textId="77777777" w:rsidR="002F5C5B" w:rsidRPr="005A4D9C" w:rsidRDefault="002F5C5B" w:rsidP="002F5C5B">
      <w:pPr>
        <w:pStyle w:val="ListParagraph"/>
        <w:spacing w:line="200" w:lineRule="exact"/>
        <w:rPr>
          <w:rFonts w:ascii="Times New Roman" w:eastAsia="Times New Roman" w:hAnsi="Times New Roman"/>
        </w:rPr>
      </w:pPr>
    </w:p>
    <w:p w14:paraId="684E6926" w14:textId="77777777" w:rsidR="002F5C5B" w:rsidRPr="005A4D9C" w:rsidRDefault="002F5C5B" w:rsidP="002F5C5B">
      <w:pPr>
        <w:pStyle w:val="ListParagraph"/>
        <w:spacing w:line="200" w:lineRule="exact"/>
        <w:rPr>
          <w:rFonts w:ascii="Times New Roman" w:eastAsia="Times New Roman" w:hAnsi="Times New Roman"/>
        </w:rPr>
      </w:pPr>
    </w:p>
    <w:p w14:paraId="2324C6C0" w14:textId="77777777" w:rsidR="002F5C5B" w:rsidRPr="005A4D9C" w:rsidRDefault="002F5C5B" w:rsidP="002F5C5B">
      <w:pPr>
        <w:pStyle w:val="ListParagraph"/>
        <w:spacing w:line="200" w:lineRule="exact"/>
        <w:rPr>
          <w:rFonts w:ascii="Times New Roman" w:eastAsia="Times New Roman" w:hAnsi="Times New Roman"/>
        </w:rPr>
      </w:pPr>
    </w:p>
    <w:p w14:paraId="54E97576" w14:textId="77777777" w:rsidR="002F5C5B" w:rsidRPr="005A4D9C" w:rsidRDefault="002F5C5B" w:rsidP="002F5C5B">
      <w:pPr>
        <w:pStyle w:val="ListParagraph"/>
        <w:spacing w:line="261" w:lineRule="exact"/>
        <w:rPr>
          <w:rFonts w:ascii="Times New Roman" w:eastAsia="Times New Roman" w:hAnsi="Times New Roman"/>
        </w:rPr>
      </w:pPr>
    </w:p>
    <w:tbl>
      <w:tblPr>
        <w:tblW w:w="0" w:type="auto"/>
        <w:tblInd w:w="820" w:type="dxa"/>
        <w:tblLayout w:type="fixed"/>
        <w:tblCellMar>
          <w:left w:w="0" w:type="dxa"/>
          <w:right w:w="0" w:type="dxa"/>
        </w:tblCellMar>
        <w:tblLook w:val="0000" w:firstRow="0" w:lastRow="0" w:firstColumn="0" w:lastColumn="0" w:noHBand="0" w:noVBand="0"/>
      </w:tblPr>
      <w:tblGrid>
        <w:gridCol w:w="1940"/>
        <w:gridCol w:w="2240"/>
        <w:gridCol w:w="2120"/>
        <w:gridCol w:w="1980"/>
      </w:tblGrid>
      <w:tr w:rsidR="002F5C5B" w14:paraId="0090C5EE" w14:textId="77777777" w:rsidTr="004C22E7">
        <w:trPr>
          <w:trHeight w:val="391"/>
        </w:trPr>
        <w:tc>
          <w:tcPr>
            <w:tcW w:w="1940" w:type="dxa"/>
            <w:vMerge w:val="restart"/>
            <w:shd w:val="clear" w:color="auto" w:fill="auto"/>
            <w:vAlign w:val="bottom"/>
          </w:tcPr>
          <w:p w14:paraId="1B4C152C" w14:textId="77777777" w:rsidR="002F5C5B" w:rsidRDefault="002F5C5B" w:rsidP="004C22E7">
            <w:pPr>
              <w:spacing w:line="0" w:lineRule="atLeast"/>
              <w:jc w:val="center"/>
              <w:rPr>
                <w:b/>
                <w:w w:val="98"/>
                <w:sz w:val="32"/>
              </w:rPr>
            </w:pPr>
            <w:r>
              <w:rPr>
                <w:b/>
                <w:w w:val="98"/>
                <w:sz w:val="32"/>
              </w:rPr>
              <w:t>Resource</w:t>
            </w:r>
          </w:p>
        </w:tc>
        <w:tc>
          <w:tcPr>
            <w:tcW w:w="2240" w:type="dxa"/>
            <w:shd w:val="clear" w:color="auto" w:fill="auto"/>
            <w:vAlign w:val="bottom"/>
          </w:tcPr>
          <w:p w14:paraId="50D502A3" w14:textId="77777777" w:rsidR="002F5C5B" w:rsidRDefault="002F5C5B" w:rsidP="004C22E7">
            <w:pPr>
              <w:spacing w:line="0" w:lineRule="atLeast"/>
              <w:jc w:val="center"/>
              <w:rPr>
                <w:b/>
                <w:w w:val="99"/>
                <w:sz w:val="32"/>
              </w:rPr>
            </w:pPr>
            <w:r>
              <w:rPr>
                <w:b/>
                <w:w w:val="99"/>
                <w:sz w:val="32"/>
              </w:rPr>
              <w:t>Compensation</w:t>
            </w:r>
          </w:p>
        </w:tc>
        <w:tc>
          <w:tcPr>
            <w:tcW w:w="2120" w:type="dxa"/>
            <w:shd w:val="clear" w:color="auto" w:fill="auto"/>
            <w:vAlign w:val="bottom"/>
          </w:tcPr>
          <w:p w14:paraId="16D31643" w14:textId="77777777" w:rsidR="002F5C5B" w:rsidRDefault="002F5C5B" w:rsidP="004C22E7">
            <w:pPr>
              <w:spacing w:line="0" w:lineRule="atLeast"/>
              <w:jc w:val="center"/>
              <w:rPr>
                <w:b/>
                <w:w w:val="99"/>
                <w:sz w:val="32"/>
              </w:rPr>
            </w:pPr>
            <w:r>
              <w:rPr>
                <w:b/>
                <w:w w:val="99"/>
                <w:sz w:val="32"/>
              </w:rPr>
              <w:t>Performance</w:t>
            </w:r>
          </w:p>
        </w:tc>
        <w:tc>
          <w:tcPr>
            <w:tcW w:w="1980" w:type="dxa"/>
            <w:shd w:val="clear" w:color="auto" w:fill="auto"/>
            <w:vAlign w:val="bottom"/>
          </w:tcPr>
          <w:p w14:paraId="3B09C329" w14:textId="77777777" w:rsidR="002F5C5B" w:rsidRDefault="002F5C5B" w:rsidP="004C22E7">
            <w:pPr>
              <w:spacing w:line="0" w:lineRule="atLeast"/>
              <w:ind w:left="20"/>
              <w:jc w:val="center"/>
              <w:rPr>
                <w:b/>
                <w:sz w:val="32"/>
              </w:rPr>
            </w:pPr>
            <w:r>
              <w:rPr>
                <w:b/>
                <w:sz w:val="32"/>
              </w:rPr>
              <w:t>Career</w:t>
            </w:r>
          </w:p>
        </w:tc>
      </w:tr>
      <w:tr w:rsidR="002F5C5B" w14:paraId="7E01C7CD" w14:textId="77777777" w:rsidTr="004C22E7">
        <w:trPr>
          <w:trHeight w:val="332"/>
        </w:trPr>
        <w:tc>
          <w:tcPr>
            <w:tcW w:w="1940" w:type="dxa"/>
            <w:vMerge/>
            <w:shd w:val="clear" w:color="auto" w:fill="auto"/>
            <w:vAlign w:val="bottom"/>
          </w:tcPr>
          <w:p w14:paraId="4D05DA42" w14:textId="77777777" w:rsidR="002F5C5B" w:rsidRDefault="002F5C5B" w:rsidP="004C22E7">
            <w:pPr>
              <w:spacing w:line="0" w:lineRule="atLeast"/>
              <w:rPr>
                <w:rFonts w:ascii="Times New Roman" w:eastAsia="Times New Roman" w:hAnsi="Times New Roman"/>
                <w:sz w:val="15"/>
              </w:rPr>
            </w:pPr>
          </w:p>
        </w:tc>
        <w:tc>
          <w:tcPr>
            <w:tcW w:w="2240" w:type="dxa"/>
            <w:vMerge w:val="restart"/>
            <w:shd w:val="clear" w:color="auto" w:fill="auto"/>
            <w:vAlign w:val="bottom"/>
          </w:tcPr>
          <w:p w14:paraId="7492E28D" w14:textId="77777777" w:rsidR="002F5C5B" w:rsidRDefault="002F5C5B" w:rsidP="004C22E7">
            <w:pPr>
              <w:spacing w:line="350" w:lineRule="exact"/>
              <w:jc w:val="center"/>
              <w:rPr>
                <w:b/>
                <w:w w:val="99"/>
                <w:sz w:val="32"/>
              </w:rPr>
            </w:pPr>
            <w:r>
              <w:rPr>
                <w:b/>
                <w:w w:val="99"/>
                <w:sz w:val="32"/>
              </w:rPr>
              <w:t>Management</w:t>
            </w:r>
          </w:p>
        </w:tc>
        <w:tc>
          <w:tcPr>
            <w:tcW w:w="2120" w:type="dxa"/>
            <w:vMerge w:val="restart"/>
            <w:shd w:val="clear" w:color="auto" w:fill="auto"/>
            <w:vAlign w:val="bottom"/>
          </w:tcPr>
          <w:p w14:paraId="420A38F4" w14:textId="71A9BCE3" w:rsidR="002F5C5B" w:rsidRDefault="002F5C5B" w:rsidP="004C22E7">
            <w:pPr>
              <w:spacing w:line="350" w:lineRule="exact"/>
              <w:jc w:val="center"/>
              <w:rPr>
                <w:b/>
                <w:w w:val="99"/>
                <w:sz w:val="32"/>
              </w:rPr>
            </w:pPr>
            <w:r>
              <w:rPr>
                <w:b/>
                <w:w w:val="99"/>
                <w:sz w:val="32"/>
              </w:rPr>
              <w:t>Management</w:t>
            </w:r>
          </w:p>
        </w:tc>
        <w:tc>
          <w:tcPr>
            <w:tcW w:w="1980" w:type="dxa"/>
            <w:vMerge w:val="restart"/>
            <w:shd w:val="clear" w:color="auto" w:fill="auto"/>
            <w:vAlign w:val="bottom"/>
          </w:tcPr>
          <w:p w14:paraId="1D37BAB1" w14:textId="77777777" w:rsidR="002F5C5B" w:rsidRDefault="002F5C5B" w:rsidP="004C22E7">
            <w:pPr>
              <w:spacing w:line="350" w:lineRule="exact"/>
              <w:ind w:left="20"/>
              <w:jc w:val="center"/>
              <w:rPr>
                <w:b/>
                <w:w w:val="99"/>
                <w:sz w:val="32"/>
              </w:rPr>
            </w:pPr>
            <w:r>
              <w:rPr>
                <w:b/>
                <w:w w:val="99"/>
                <w:sz w:val="32"/>
              </w:rPr>
              <w:t>Development</w:t>
            </w:r>
          </w:p>
        </w:tc>
      </w:tr>
      <w:tr w:rsidR="002F5C5B" w14:paraId="650E3665" w14:textId="77777777" w:rsidTr="004C22E7">
        <w:trPr>
          <w:trHeight w:val="510"/>
        </w:trPr>
        <w:tc>
          <w:tcPr>
            <w:tcW w:w="1940" w:type="dxa"/>
            <w:vMerge w:val="restart"/>
            <w:shd w:val="clear" w:color="auto" w:fill="auto"/>
            <w:vAlign w:val="bottom"/>
          </w:tcPr>
          <w:p w14:paraId="255B09D2" w14:textId="77777777" w:rsidR="002F5C5B" w:rsidRDefault="002F5C5B" w:rsidP="004C22E7">
            <w:pPr>
              <w:spacing w:line="350" w:lineRule="exact"/>
              <w:jc w:val="center"/>
              <w:rPr>
                <w:b/>
                <w:sz w:val="32"/>
              </w:rPr>
            </w:pPr>
            <w:r>
              <w:rPr>
                <w:b/>
                <w:sz w:val="32"/>
              </w:rPr>
              <w:t>Planning Unit</w:t>
            </w:r>
          </w:p>
        </w:tc>
        <w:tc>
          <w:tcPr>
            <w:tcW w:w="2240" w:type="dxa"/>
            <w:vMerge/>
            <w:shd w:val="clear" w:color="auto" w:fill="auto"/>
            <w:vAlign w:val="bottom"/>
          </w:tcPr>
          <w:p w14:paraId="30948AFE" w14:textId="77777777" w:rsidR="002F5C5B" w:rsidRDefault="002F5C5B" w:rsidP="004C22E7">
            <w:pPr>
              <w:spacing w:line="0" w:lineRule="atLeast"/>
              <w:rPr>
                <w:rFonts w:ascii="Times New Roman" w:eastAsia="Times New Roman" w:hAnsi="Times New Roman"/>
                <w:sz w:val="15"/>
              </w:rPr>
            </w:pPr>
          </w:p>
        </w:tc>
        <w:tc>
          <w:tcPr>
            <w:tcW w:w="2120" w:type="dxa"/>
            <w:vMerge/>
            <w:shd w:val="clear" w:color="auto" w:fill="auto"/>
            <w:vAlign w:val="bottom"/>
          </w:tcPr>
          <w:p w14:paraId="4DA4F39C" w14:textId="77777777" w:rsidR="002F5C5B" w:rsidRDefault="002F5C5B" w:rsidP="004C22E7">
            <w:pPr>
              <w:spacing w:line="0" w:lineRule="atLeast"/>
              <w:rPr>
                <w:rFonts w:ascii="Times New Roman" w:eastAsia="Times New Roman" w:hAnsi="Times New Roman"/>
                <w:sz w:val="15"/>
              </w:rPr>
            </w:pPr>
          </w:p>
        </w:tc>
        <w:tc>
          <w:tcPr>
            <w:tcW w:w="1980" w:type="dxa"/>
            <w:vMerge/>
            <w:shd w:val="clear" w:color="auto" w:fill="auto"/>
            <w:vAlign w:val="bottom"/>
          </w:tcPr>
          <w:p w14:paraId="4C22907F" w14:textId="77777777" w:rsidR="002F5C5B" w:rsidRDefault="002F5C5B" w:rsidP="004C22E7">
            <w:pPr>
              <w:spacing w:line="0" w:lineRule="atLeast"/>
              <w:rPr>
                <w:rFonts w:ascii="Times New Roman" w:eastAsia="Times New Roman" w:hAnsi="Times New Roman"/>
                <w:sz w:val="15"/>
              </w:rPr>
            </w:pPr>
          </w:p>
        </w:tc>
      </w:tr>
      <w:tr w:rsidR="002F5C5B" w14:paraId="79B13CED" w14:textId="77777777" w:rsidTr="004C22E7">
        <w:trPr>
          <w:trHeight w:val="332"/>
        </w:trPr>
        <w:tc>
          <w:tcPr>
            <w:tcW w:w="1940" w:type="dxa"/>
            <w:vMerge/>
            <w:shd w:val="clear" w:color="auto" w:fill="auto"/>
            <w:vAlign w:val="bottom"/>
          </w:tcPr>
          <w:p w14:paraId="6D49ADDC" w14:textId="77777777" w:rsidR="002F5C5B" w:rsidRDefault="002F5C5B" w:rsidP="004C22E7">
            <w:pPr>
              <w:spacing w:line="0" w:lineRule="atLeast"/>
              <w:rPr>
                <w:rFonts w:ascii="Times New Roman" w:eastAsia="Times New Roman" w:hAnsi="Times New Roman"/>
                <w:sz w:val="15"/>
              </w:rPr>
            </w:pPr>
          </w:p>
        </w:tc>
        <w:tc>
          <w:tcPr>
            <w:tcW w:w="2240" w:type="dxa"/>
            <w:vMerge w:val="restart"/>
            <w:shd w:val="clear" w:color="auto" w:fill="auto"/>
            <w:vAlign w:val="bottom"/>
          </w:tcPr>
          <w:p w14:paraId="3E9FC3B6" w14:textId="77777777" w:rsidR="002F5C5B" w:rsidRDefault="002F5C5B" w:rsidP="004C22E7">
            <w:pPr>
              <w:spacing w:line="352" w:lineRule="exact"/>
              <w:jc w:val="center"/>
              <w:rPr>
                <w:b/>
                <w:w w:val="98"/>
                <w:sz w:val="32"/>
              </w:rPr>
            </w:pPr>
            <w:r>
              <w:rPr>
                <w:b/>
                <w:w w:val="98"/>
                <w:sz w:val="32"/>
              </w:rPr>
              <w:t>Unit</w:t>
            </w:r>
          </w:p>
        </w:tc>
        <w:tc>
          <w:tcPr>
            <w:tcW w:w="2120" w:type="dxa"/>
            <w:vMerge w:val="restart"/>
            <w:shd w:val="clear" w:color="auto" w:fill="auto"/>
            <w:vAlign w:val="bottom"/>
          </w:tcPr>
          <w:p w14:paraId="12240173" w14:textId="77777777" w:rsidR="002F5C5B" w:rsidRDefault="002F5C5B" w:rsidP="004C22E7">
            <w:pPr>
              <w:spacing w:line="352" w:lineRule="exact"/>
              <w:jc w:val="center"/>
              <w:rPr>
                <w:b/>
                <w:w w:val="98"/>
                <w:sz w:val="32"/>
              </w:rPr>
            </w:pPr>
            <w:r>
              <w:rPr>
                <w:b/>
                <w:w w:val="98"/>
                <w:sz w:val="32"/>
              </w:rPr>
              <w:t>Unit</w:t>
            </w:r>
          </w:p>
        </w:tc>
        <w:tc>
          <w:tcPr>
            <w:tcW w:w="1980" w:type="dxa"/>
            <w:vMerge w:val="restart"/>
            <w:shd w:val="clear" w:color="auto" w:fill="auto"/>
            <w:vAlign w:val="bottom"/>
          </w:tcPr>
          <w:p w14:paraId="0A585493" w14:textId="77777777" w:rsidR="002F5C5B" w:rsidRDefault="002F5C5B" w:rsidP="004C22E7">
            <w:pPr>
              <w:spacing w:line="352" w:lineRule="exact"/>
              <w:ind w:left="20"/>
              <w:jc w:val="center"/>
              <w:rPr>
                <w:b/>
                <w:w w:val="98"/>
                <w:sz w:val="32"/>
              </w:rPr>
            </w:pPr>
            <w:r>
              <w:rPr>
                <w:b/>
                <w:w w:val="98"/>
                <w:sz w:val="32"/>
              </w:rPr>
              <w:t>Unit</w:t>
            </w:r>
          </w:p>
        </w:tc>
      </w:tr>
      <w:tr w:rsidR="002F5C5B" w14:paraId="342B9BBD" w14:textId="77777777" w:rsidTr="004C22E7">
        <w:trPr>
          <w:trHeight w:val="177"/>
        </w:trPr>
        <w:tc>
          <w:tcPr>
            <w:tcW w:w="1940" w:type="dxa"/>
            <w:shd w:val="clear" w:color="auto" w:fill="auto"/>
            <w:vAlign w:val="bottom"/>
          </w:tcPr>
          <w:p w14:paraId="1F7B52C6" w14:textId="77777777" w:rsidR="002F5C5B" w:rsidRDefault="002F5C5B" w:rsidP="004C22E7">
            <w:pPr>
              <w:spacing w:line="0" w:lineRule="atLeast"/>
              <w:rPr>
                <w:rFonts w:ascii="Times New Roman" w:eastAsia="Times New Roman" w:hAnsi="Times New Roman"/>
                <w:sz w:val="15"/>
              </w:rPr>
            </w:pPr>
          </w:p>
        </w:tc>
        <w:tc>
          <w:tcPr>
            <w:tcW w:w="2240" w:type="dxa"/>
            <w:vMerge/>
            <w:shd w:val="clear" w:color="auto" w:fill="auto"/>
            <w:vAlign w:val="bottom"/>
          </w:tcPr>
          <w:p w14:paraId="59234760" w14:textId="77777777" w:rsidR="002F5C5B" w:rsidRDefault="002F5C5B" w:rsidP="004C22E7">
            <w:pPr>
              <w:spacing w:line="0" w:lineRule="atLeast"/>
              <w:rPr>
                <w:rFonts w:ascii="Times New Roman" w:eastAsia="Times New Roman" w:hAnsi="Times New Roman"/>
                <w:sz w:val="15"/>
              </w:rPr>
            </w:pPr>
          </w:p>
        </w:tc>
        <w:tc>
          <w:tcPr>
            <w:tcW w:w="2120" w:type="dxa"/>
            <w:vMerge/>
            <w:shd w:val="clear" w:color="auto" w:fill="auto"/>
            <w:vAlign w:val="bottom"/>
          </w:tcPr>
          <w:p w14:paraId="397618B9" w14:textId="77777777" w:rsidR="002F5C5B" w:rsidRDefault="002F5C5B" w:rsidP="004C22E7">
            <w:pPr>
              <w:spacing w:line="0" w:lineRule="atLeast"/>
              <w:rPr>
                <w:rFonts w:ascii="Times New Roman" w:eastAsia="Times New Roman" w:hAnsi="Times New Roman"/>
                <w:sz w:val="15"/>
              </w:rPr>
            </w:pPr>
          </w:p>
        </w:tc>
        <w:tc>
          <w:tcPr>
            <w:tcW w:w="1980" w:type="dxa"/>
            <w:vMerge/>
            <w:shd w:val="clear" w:color="auto" w:fill="auto"/>
            <w:vAlign w:val="bottom"/>
          </w:tcPr>
          <w:p w14:paraId="029F4BCD" w14:textId="77777777" w:rsidR="002F5C5B" w:rsidRDefault="002F5C5B" w:rsidP="004C22E7">
            <w:pPr>
              <w:spacing w:line="0" w:lineRule="atLeast"/>
              <w:rPr>
                <w:rFonts w:ascii="Times New Roman" w:eastAsia="Times New Roman" w:hAnsi="Times New Roman"/>
                <w:sz w:val="15"/>
              </w:rPr>
            </w:pPr>
          </w:p>
        </w:tc>
      </w:tr>
    </w:tbl>
    <w:p w14:paraId="08027835" w14:textId="77777777" w:rsidR="002F5C5B" w:rsidRPr="005A4D9C" w:rsidRDefault="002F5C5B" w:rsidP="002F5C5B">
      <w:pPr>
        <w:pStyle w:val="ListParagraph"/>
        <w:spacing w:line="200" w:lineRule="exact"/>
        <w:rPr>
          <w:rFonts w:ascii="Times New Roman" w:eastAsia="Times New Roman" w:hAnsi="Times New Roman"/>
        </w:rPr>
      </w:pPr>
    </w:p>
    <w:p w14:paraId="61CA4BDD" w14:textId="77777777" w:rsidR="002F5C5B" w:rsidRPr="005A4D9C" w:rsidRDefault="002F5C5B" w:rsidP="002F5C5B">
      <w:pPr>
        <w:pStyle w:val="ListParagraph"/>
        <w:spacing w:line="200" w:lineRule="exact"/>
        <w:rPr>
          <w:rFonts w:ascii="Times New Roman" w:eastAsia="Times New Roman" w:hAnsi="Times New Roman"/>
        </w:rPr>
      </w:pPr>
    </w:p>
    <w:p w14:paraId="28CD497C" w14:textId="77777777" w:rsidR="002F5C5B" w:rsidRPr="005A4D9C" w:rsidRDefault="002F5C5B" w:rsidP="002F5C5B">
      <w:pPr>
        <w:pStyle w:val="ListParagraph"/>
        <w:spacing w:line="200" w:lineRule="exact"/>
        <w:rPr>
          <w:rFonts w:ascii="Times New Roman" w:eastAsia="Times New Roman" w:hAnsi="Times New Roman"/>
        </w:rPr>
      </w:pPr>
    </w:p>
    <w:p w14:paraId="331786F0" w14:textId="77777777" w:rsidR="002F5C5B" w:rsidRPr="005A4D9C" w:rsidRDefault="002F5C5B" w:rsidP="002F5C5B">
      <w:pPr>
        <w:pStyle w:val="ListParagraph"/>
        <w:spacing w:line="0" w:lineRule="atLeast"/>
        <w:rPr>
          <w:i/>
          <w:sz w:val="28"/>
        </w:rPr>
      </w:pPr>
      <w:r w:rsidRPr="005A4D9C">
        <w:rPr>
          <w:b/>
          <w:i/>
          <w:sz w:val="28"/>
        </w:rPr>
        <w:t xml:space="preserve">Figure: </w:t>
      </w:r>
      <w:r w:rsidRPr="005A4D9C">
        <w:rPr>
          <w:i/>
          <w:sz w:val="28"/>
        </w:rPr>
        <w:t>Functional structure of Human Resources Division</w:t>
      </w:r>
    </w:p>
    <w:p w14:paraId="2B2AEBFF" w14:textId="77777777" w:rsidR="001D171D" w:rsidRDefault="001D171D" w:rsidP="001D171D">
      <w:pPr>
        <w:spacing w:line="360" w:lineRule="auto"/>
        <w:jc w:val="both"/>
        <w:rPr>
          <w:rFonts w:ascii="Times New Roman" w:hAnsi="Times New Roman" w:cs="Times New Roman"/>
          <w:sz w:val="24"/>
        </w:rPr>
      </w:pPr>
      <w:r>
        <w:rPr>
          <w:rFonts w:ascii="Times New Roman" w:hAnsi="Times New Roman" w:cs="Times New Roman"/>
          <w:sz w:val="24"/>
        </w:rPr>
        <w:t xml:space="preserve">There are 12 HR employees working in HRD to carry out HR-related tasks. Both operations carried out by staff are overseen by the head of HRD and the SEVP. </w:t>
      </w:r>
    </w:p>
    <w:p w14:paraId="7A31ED82" w14:textId="77777777" w:rsidR="001D171D" w:rsidRDefault="001D171D" w:rsidP="001D171D">
      <w:pPr>
        <w:spacing w:line="360" w:lineRule="auto"/>
        <w:jc w:val="both"/>
        <w:rPr>
          <w:rFonts w:ascii="Times New Roman" w:hAnsi="Times New Roman" w:cs="Times New Roman"/>
          <w:sz w:val="24"/>
        </w:rPr>
      </w:pPr>
    </w:p>
    <w:p w14:paraId="7B9C2112" w14:textId="35E6D4DF" w:rsidR="002F5C5B" w:rsidRPr="001D171D" w:rsidRDefault="001D171D" w:rsidP="001D171D">
      <w:pPr>
        <w:spacing w:line="360" w:lineRule="auto"/>
        <w:jc w:val="both"/>
        <w:rPr>
          <w:rFonts w:ascii="Times New Roman" w:hAnsi="Times New Roman" w:cs="Times New Roman"/>
          <w:sz w:val="24"/>
        </w:rPr>
      </w:pPr>
      <w:r>
        <w:rPr>
          <w:rFonts w:ascii="Times New Roman" w:hAnsi="Times New Roman" w:cs="Times New Roman"/>
          <w:sz w:val="24"/>
        </w:rPr>
        <w:t xml:space="preserve">Dhaka Bank Limited's Human Resources Division is comprised of four divisions. Each </w:t>
      </w:r>
      <w:r w:rsidR="00C56AA1">
        <w:rPr>
          <w:rFonts w:ascii="Times New Roman" w:hAnsi="Times New Roman" w:cs="Times New Roman"/>
          <w:sz w:val="24"/>
        </w:rPr>
        <w:t>part</w:t>
      </w:r>
      <w:r>
        <w:rPr>
          <w:rFonts w:ascii="Times New Roman" w:hAnsi="Times New Roman" w:cs="Times New Roman"/>
          <w:sz w:val="24"/>
        </w:rPr>
        <w:t xml:space="preserve"> has its own set of duties and </w:t>
      </w:r>
      <w:r w:rsidR="00C56AA1">
        <w:rPr>
          <w:rFonts w:ascii="Times New Roman" w:hAnsi="Times New Roman" w:cs="Times New Roman"/>
          <w:sz w:val="24"/>
        </w:rPr>
        <w:t>everyday jobs</w:t>
      </w:r>
      <w:r>
        <w:rPr>
          <w:rFonts w:ascii="Times New Roman" w:hAnsi="Times New Roman" w:cs="Times New Roman"/>
          <w:sz w:val="24"/>
        </w:rPr>
        <w:t xml:space="preserve">. Several operations are used in the modules. The map below will help you understand it better: </w:t>
      </w:r>
    </w:p>
    <w:p w14:paraId="6E546720" w14:textId="5CF7DE6E" w:rsidR="002F5C5B" w:rsidRDefault="002F5C5B" w:rsidP="002F5C5B">
      <w:r w:rsidRPr="000E2264">
        <w:rPr>
          <w:noProof/>
        </w:rPr>
        <w:drawing>
          <wp:inline distT="0" distB="0" distL="0" distR="0" wp14:anchorId="1CD40B2A" wp14:editId="73EBE38D">
            <wp:extent cx="5943600" cy="6746875"/>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43600" cy="6746875"/>
                    </a:xfrm>
                    <a:prstGeom prst="rect">
                      <a:avLst/>
                    </a:prstGeom>
                    <a:noFill/>
                    <a:ln>
                      <a:noFill/>
                    </a:ln>
                  </pic:spPr>
                </pic:pic>
              </a:graphicData>
            </a:graphic>
          </wp:inline>
        </w:drawing>
      </w:r>
    </w:p>
    <w:p w14:paraId="4D7869E1" w14:textId="32CEA20F" w:rsidR="00AE05E6" w:rsidRDefault="002F5C5B" w:rsidP="00F24C29">
      <w:pPr>
        <w:spacing w:after="0" w:line="0" w:lineRule="atLeast"/>
        <w:ind w:left="3160"/>
        <w:rPr>
          <w:rFonts w:ascii="Calibri" w:eastAsia="Calibri" w:hAnsi="Calibri" w:cs="Arial"/>
          <w:i/>
          <w:sz w:val="24"/>
          <w:szCs w:val="20"/>
        </w:rPr>
      </w:pPr>
      <w:r w:rsidRPr="000E2264">
        <w:rPr>
          <w:rFonts w:ascii="Calibri" w:eastAsia="Calibri" w:hAnsi="Calibri" w:cs="Arial"/>
          <w:b/>
          <w:sz w:val="24"/>
          <w:szCs w:val="20"/>
        </w:rPr>
        <w:t xml:space="preserve">Figure: </w:t>
      </w:r>
      <w:r w:rsidRPr="000E2264">
        <w:rPr>
          <w:rFonts w:ascii="Calibri" w:eastAsia="Calibri" w:hAnsi="Calibri" w:cs="Arial"/>
          <w:i/>
          <w:sz w:val="24"/>
          <w:szCs w:val="20"/>
        </w:rPr>
        <w:t>Function of HRM</w:t>
      </w:r>
      <w:bookmarkStart w:id="31" w:name="_Toc69938159"/>
    </w:p>
    <w:p w14:paraId="3C2BEA13" w14:textId="3D6DDAF2" w:rsidR="00F24C29" w:rsidRDefault="00F24C29" w:rsidP="00F24C29">
      <w:pPr>
        <w:spacing w:after="0" w:line="0" w:lineRule="atLeast"/>
        <w:ind w:left="3160"/>
        <w:rPr>
          <w:rFonts w:ascii="Calibri" w:eastAsia="Calibri" w:hAnsi="Calibri" w:cs="Arial"/>
          <w:i/>
          <w:sz w:val="24"/>
          <w:szCs w:val="20"/>
        </w:rPr>
      </w:pPr>
    </w:p>
    <w:p w14:paraId="3A7541AB" w14:textId="77777777" w:rsidR="00F24C29" w:rsidRPr="00F24C29" w:rsidRDefault="00F24C29" w:rsidP="00F24C29">
      <w:pPr>
        <w:spacing w:after="0" w:line="0" w:lineRule="atLeast"/>
        <w:ind w:left="3160"/>
        <w:rPr>
          <w:rFonts w:ascii="Calibri" w:eastAsia="Calibri" w:hAnsi="Calibri" w:cs="Arial"/>
          <w:i/>
          <w:sz w:val="24"/>
          <w:szCs w:val="20"/>
        </w:rPr>
      </w:pPr>
    </w:p>
    <w:p w14:paraId="757F5507" w14:textId="056D4EE5" w:rsidR="002D2DD9" w:rsidRDefault="002F5C5B" w:rsidP="00691B24">
      <w:pPr>
        <w:pStyle w:val="Heading1"/>
        <w:rPr>
          <w:rFonts w:eastAsia="Calibri"/>
        </w:rPr>
      </w:pPr>
      <w:r w:rsidRPr="002D2DD9">
        <w:rPr>
          <w:rFonts w:eastAsia="Calibri"/>
        </w:rPr>
        <w:t>3.6 Function of HRM</w:t>
      </w:r>
      <w:bookmarkEnd w:id="31"/>
    </w:p>
    <w:p w14:paraId="43DE1B8E" w14:textId="400CCE5A" w:rsidR="002F5C5B" w:rsidRPr="002D2DD9" w:rsidRDefault="00657FC7" w:rsidP="002F5C5B">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4EB9916C">
          <v:rect id="_x0000_i1032" style="width:468pt;height:1.5pt" o:hralign="center" o:hrstd="t" o:hrnoshade="t" o:hr="t" fillcolor="#2f5496 [2404]" stroked="f"/>
        </w:pict>
      </w:r>
    </w:p>
    <w:p w14:paraId="3AD3FA77" w14:textId="77777777" w:rsidR="002F5C5B" w:rsidRPr="000E2264" w:rsidRDefault="002F5C5B" w:rsidP="002F5C5B">
      <w:pPr>
        <w:spacing w:after="0" w:line="372" w:lineRule="exact"/>
        <w:rPr>
          <w:rFonts w:ascii="Times New Roman" w:eastAsia="Times New Roman" w:hAnsi="Times New Roman" w:cs="Arial"/>
          <w:sz w:val="20"/>
          <w:szCs w:val="20"/>
        </w:rPr>
      </w:pPr>
    </w:p>
    <w:p w14:paraId="713C85F0" w14:textId="7B46BB82" w:rsidR="002F5C5B" w:rsidRPr="001D171D" w:rsidRDefault="0032605B" w:rsidP="001D171D">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HR managers do HRM work to achieve the organization's priorities and goals. Two categories of duties are assumed by HR administrators: management and operational. HR administrators are referred to as managerial roles as managers or directors of their own organizations. In reality, all managers fulfill these duties regardless of department. On the other hand, operational roles are basic tasks usually carried out by management of human resources for all departments.</w:t>
      </w:r>
      <w:r w:rsidR="00CB7479">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41898831"/>
          <w:citation/>
        </w:sdtPr>
        <w:sdtEndPr/>
        <w:sdtContent>
          <w:r w:rsidR="00152C7B" w:rsidRPr="001D171D">
            <w:rPr>
              <w:rFonts w:ascii="Times New Roman" w:eastAsia="Calibri" w:hAnsi="Times New Roman" w:cs="Times New Roman"/>
              <w:sz w:val="24"/>
              <w:szCs w:val="24"/>
            </w:rPr>
            <w:fldChar w:fldCharType="begin"/>
          </w:r>
          <w:r w:rsidR="00152C7B" w:rsidRPr="001D171D">
            <w:rPr>
              <w:rFonts w:ascii="Times New Roman" w:eastAsia="Calibri" w:hAnsi="Times New Roman" w:cs="Times New Roman"/>
              <w:sz w:val="24"/>
              <w:szCs w:val="24"/>
            </w:rPr>
            <w:instrText xml:space="preserve"> CITATION Bad04 \l 1033 </w:instrText>
          </w:r>
          <w:r w:rsidR="00152C7B" w:rsidRPr="001D171D">
            <w:rPr>
              <w:rFonts w:ascii="Times New Roman" w:eastAsia="Calibri" w:hAnsi="Times New Roman" w:cs="Times New Roman"/>
              <w:sz w:val="24"/>
              <w:szCs w:val="24"/>
            </w:rPr>
            <w:fldChar w:fldCharType="separate"/>
          </w:r>
          <w:r w:rsidR="00152C7B" w:rsidRPr="001D171D">
            <w:rPr>
              <w:rFonts w:ascii="Times New Roman" w:eastAsia="Calibri" w:hAnsi="Times New Roman" w:cs="Times New Roman"/>
              <w:noProof/>
              <w:sz w:val="24"/>
              <w:szCs w:val="24"/>
            </w:rPr>
            <w:t>(Badrul, 2004)</w:t>
          </w:r>
          <w:r w:rsidR="00152C7B" w:rsidRPr="001D171D">
            <w:rPr>
              <w:rFonts w:ascii="Times New Roman" w:eastAsia="Calibri" w:hAnsi="Times New Roman" w:cs="Times New Roman"/>
              <w:sz w:val="24"/>
              <w:szCs w:val="24"/>
            </w:rPr>
            <w:fldChar w:fldCharType="end"/>
          </w:r>
        </w:sdtContent>
      </w:sdt>
    </w:p>
    <w:p w14:paraId="2C1CF715" w14:textId="0D582EC8" w:rsidR="002F5C5B" w:rsidRDefault="002F5C5B" w:rsidP="002F5C5B"/>
    <w:p w14:paraId="35FA6C33" w14:textId="77777777" w:rsidR="002F5C5B" w:rsidRPr="000E2264" w:rsidRDefault="002F5C5B" w:rsidP="002F5C5B">
      <w:pPr>
        <w:spacing w:after="0" w:line="0" w:lineRule="atLeast"/>
        <w:rPr>
          <w:rFonts w:ascii="Calibri" w:eastAsia="Calibri" w:hAnsi="Calibri" w:cs="Arial"/>
          <w:b/>
          <w:color w:val="002060"/>
          <w:sz w:val="28"/>
          <w:szCs w:val="20"/>
        </w:rPr>
      </w:pPr>
      <w:r w:rsidRPr="000E2264">
        <w:rPr>
          <w:rFonts w:ascii="Calibri" w:eastAsia="Calibri" w:hAnsi="Calibri" w:cs="Arial"/>
          <w:b/>
          <w:color w:val="002060"/>
          <w:sz w:val="28"/>
          <w:szCs w:val="20"/>
        </w:rPr>
        <w:t>Units in HR division</w:t>
      </w:r>
    </w:p>
    <w:p w14:paraId="6315B9F4" w14:textId="77777777" w:rsidR="002F5C5B" w:rsidRPr="000E2264" w:rsidRDefault="002F5C5B" w:rsidP="002F5C5B">
      <w:pPr>
        <w:spacing w:after="0" w:line="319" w:lineRule="exact"/>
        <w:rPr>
          <w:rFonts w:ascii="Times New Roman" w:eastAsia="Times New Roman" w:hAnsi="Times New Roman" w:cs="Arial"/>
          <w:sz w:val="20"/>
          <w:szCs w:val="20"/>
        </w:rPr>
      </w:pPr>
    </w:p>
    <w:p w14:paraId="538BAA7E" w14:textId="77777777" w:rsidR="002F5C5B" w:rsidRPr="000E2264" w:rsidRDefault="002F5C5B" w:rsidP="002F5C5B">
      <w:pPr>
        <w:spacing w:after="0" w:line="0" w:lineRule="atLeast"/>
        <w:rPr>
          <w:rFonts w:ascii="Calibri" w:eastAsia="Calibri" w:hAnsi="Calibri" w:cs="Arial"/>
          <w:sz w:val="24"/>
          <w:szCs w:val="20"/>
        </w:rPr>
      </w:pPr>
      <w:r w:rsidRPr="000E2264">
        <w:rPr>
          <w:rFonts w:ascii="Calibri" w:eastAsia="Calibri" w:hAnsi="Calibri" w:cs="Arial"/>
          <w:sz w:val="24"/>
          <w:szCs w:val="20"/>
        </w:rPr>
        <w:t>There are three units in Human Resource Division of DBL:</w:t>
      </w:r>
    </w:p>
    <w:p w14:paraId="30189059" w14:textId="77777777" w:rsidR="002F5C5B" w:rsidRPr="000E2264" w:rsidRDefault="002F5C5B" w:rsidP="002F5C5B">
      <w:pPr>
        <w:spacing w:after="0" w:line="17" w:lineRule="exact"/>
        <w:rPr>
          <w:rFonts w:ascii="Times New Roman" w:eastAsia="Times New Roman" w:hAnsi="Times New Roman" w:cs="Arial"/>
          <w:sz w:val="20"/>
          <w:szCs w:val="20"/>
        </w:rPr>
      </w:pPr>
    </w:p>
    <w:p w14:paraId="39666160" w14:textId="77777777" w:rsidR="002F5C5B" w:rsidRPr="006A25DC" w:rsidRDefault="002F5C5B" w:rsidP="00027CB4">
      <w:pPr>
        <w:pStyle w:val="ListParagraph"/>
        <w:numPr>
          <w:ilvl w:val="0"/>
          <w:numId w:val="54"/>
        </w:numPr>
        <w:tabs>
          <w:tab w:val="left" w:pos="720"/>
        </w:tabs>
        <w:spacing w:after="0" w:line="360" w:lineRule="auto"/>
        <w:rPr>
          <w:rFonts w:ascii="Times New Roman" w:eastAsia="MS PGothic" w:hAnsi="Times New Roman" w:cs="Times New Roman"/>
          <w:color w:val="4472C4" w:themeColor="accent1"/>
          <w:sz w:val="24"/>
          <w:szCs w:val="24"/>
          <w:vertAlign w:val="superscript"/>
        </w:rPr>
      </w:pPr>
      <w:r w:rsidRPr="006A25DC">
        <w:rPr>
          <w:rFonts w:ascii="Times New Roman" w:eastAsia="Calibri" w:hAnsi="Times New Roman" w:cs="Times New Roman"/>
          <w:b/>
          <w:color w:val="4472C4" w:themeColor="accent1"/>
          <w:sz w:val="24"/>
          <w:szCs w:val="24"/>
        </w:rPr>
        <w:t>HR Staffing</w:t>
      </w:r>
    </w:p>
    <w:p w14:paraId="05B7AA5D" w14:textId="77777777" w:rsidR="002F5C5B" w:rsidRPr="006A25DC" w:rsidRDefault="002F5C5B" w:rsidP="00027CB4">
      <w:pPr>
        <w:pStyle w:val="ListParagraph"/>
        <w:numPr>
          <w:ilvl w:val="0"/>
          <w:numId w:val="54"/>
        </w:numPr>
        <w:tabs>
          <w:tab w:val="left" w:pos="720"/>
        </w:tabs>
        <w:spacing w:after="0" w:line="360" w:lineRule="auto"/>
        <w:rPr>
          <w:rFonts w:ascii="Times New Roman" w:eastAsia="MS PGothic" w:hAnsi="Times New Roman" w:cs="Times New Roman"/>
          <w:color w:val="4472C4" w:themeColor="accent1"/>
          <w:sz w:val="24"/>
          <w:szCs w:val="24"/>
          <w:vertAlign w:val="superscript"/>
        </w:rPr>
      </w:pPr>
      <w:r w:rsidRPr="006A25DC">
        <w:rPr>
          <w:rFonts w:ascii="Times New Roman" w:eastAsia="Calibri" w:hAnsi="Times New Roman" w:cs="Times New Roman"/>
          <w:b/>
          <w:color w:val="4472C4" w:themeColor="accent1"/>
          <w:sz w:val="24"/>
          <w:szCs w:val="24"/>
        </w:rPr>
        <w:t>HR Operation</w:t>
      </w:r>
    </w:p>
    <w:p w14:paraId="51DAE1F6" w14:textId="4EB35CD8" w:rsidR="002F5C5B" w:rsidRPr="006A25DC" w:rsidRDefault="002F5C5B" w:rsidP="00027CB4">
      <w:pPr>
        <w:pStyle w:val="ListParagraph"/>
        <w:numPr>
          <w:ilvl w:val="0"/>
          <w:numId w:val="54"/>
        </w:numPr>
        <w:tabs>
          <w:tab w:val="left" w:pos="720"/>
        </w:tabs>
        <w:spacing w:after="0" w:line="360" w:lineRule="auto"/>
        <w:rPr>
          <w:rFonts w:ascii="Times New Roman" w:eastAsia="MS PGothic" w:hAnsi="Times New Roman" w:cs="Times New Roman"/>
          <w:color w:val="4472C4" w:themeColor="accent1"/>
          <w:sz w:val="24"/>
          <w:szCs w:val="24"/>
          <w:vertAlign w:val="superscript"/>
        </w:rPr>
      </w:pPr>
      <w:r w:rsidRPr="006A25DC">
        <w:rPr>
          <w:rFonts w:ascii="Times New Roman" w:eastAsia="Calibri" w:hAnsi="Times New Roman" w:cs="Times New Roman"/>
          <w:b/>
          <w:color w:val="4472C4" w:themeColor="accent1"/>
          <w:sz w:val="24"/>
          <w:szCs w:val="24"/>
        </w:rPr>
        <w:t>Training &amp; Development.</w:t>
      </w:r>
    </w:p>
    <w:p w14:paraId="51FD9CAA" w14:textId="2A2BB10E" w:rsidR="002F5C5B" w:rsidRDefault="002F5C5B" w:rsidP="002F5C5B">
      <w:pPr>
        <w:tabs>
          <w:tab w:val="left" w:pos="720"/>
        </w:tabs>
        <w:spacing w:after="0" w:line="183" w:lineRule="auto"/>
        <w:rPr>
          <w:rFonts w:ascii="MS PGothic" w:eastAsia="MS PGothic" w:hAnsi="MS PGothic" w:cs="Arial"/>
          <w:sz w:val="31"/>
          <w:szCs w:val="20"/>
          <w:vertAlign w:val="superscript"/>
        </w:rPr>
      </w:pPr>
    </w:p>
    <w:p w14:paraId="69343475" w14:textId="12CD6C8F" w:rsidR="002F5C5B" w:rsidRPr="000E2264" w:rsidRDefault="002F5C5B" w:rsidP="002F5C5B">
      <w:pPr>
        <w:tabs>
          <w:tab w:val="left" w:pos="720"/>
        </w:tabs>
        <w:spacing w:after="0" w:line="183" w:lineRule="auto"/>
        <w:rPr>
          <w:rFonts w:ascii="MS PGothic" w:eastAsia="MS PGothic" w:hAnsi="MS PGothic" w:cs="Arial"/>
          <w:sz w:val="31"/>
          <w:szCs w:val="20"/>
          <w:vertAlign w:val="superscript"/>
        </w:rPr>
      </w:pPr>
      <w:r>
        <w:rPr>
          <w:noProof/>
        </w:rPr>
        <w:drawing>
          <wp:inline distT="0" distB="0" distL="0" distR="0" wp14:anchorId="6DCA6DAF" wp14:editId="3B859D5F">
            <wp:extent cx="5943600" cy="3111162"/>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3600" cy="3111162"/>
                    </a:xfrm>
                    <a:prstGeom prst="rect">
                      <a:avLst/>
                    </a:prstGeom>
                  </pic:spPr>
                </pic:pic>
              </a:graphicData>
            </a:graphic>
          </wp:inline>
        </w:drawing>
      </w:r>
    </w:p>
    <w:p w14:paraId="4CB521B5" w14:textId="77777777" w:rsidR="008817D0" w:rsidRDefault="008817D0" w:rsidP="002F5C5B">
      <w:pPr>
        <w:spacing w:after="0" w:line="0" w:lineRule="atLeast"/>
        <w:rPr>
          <w:rFonts w:ascii="Calibri" w:eastAsia="Calibri" w:hAnsi="Calibri" w:cs="Arial"/>
          <w:b/>
          <w:color w:val="002060"/>
          <w:sz w:val="28"/>
          <w:szCs w:val="20"/>
        </w:rPr>
      </w:pPr>
    </w:p>
    <w:p w14:paraId="78220EAF" w14:textId="77777777" w:rsidR="008817D0" w:rsidRDefault="008817D0" w:rsidP="002F5C5B">
      <w:pPr>
        <w:spacing w:after="0" w:line="0" w:lineRule="atLeast"/>
        <w:rPr>
          <w:rFonts w:ascii="Calibri" w:eastAsia="Calibri" w:hAnsi="Calibri" w:cs="Arial"/>
          <w:b/>
          <w:color w:val="002060"/>
          <w:sz w:val="28"/>
          <w:szCs w:val="20"/>
        </w:rPr>
      </w:pPr>
    </w:p>
    <w:p w14:paraId="32892756" w14:textId="77777777" w:rsidR="008817D0" w:rsidRDefault="008817D0" w:rsidP="002F5C5B">
      <w:pPr>
        <w:spacing w:after="0" w:line="0" w:lineRule="atLeast"/>
        <w:rPr>
          <w:rFonts w:ascii="Calibri" w:eastAsia="Calibri" w:hAnsi="Calibri" w:cs="Arial"/>
          <w:b/>
          <w:color w:val="002060"/>
          <w:sz w:val="28"/>
          <w:szCs w:val="20"/>
        </w:rPr>
      </w:pPr>
    </w:p>
    <w:p w14:paraId="1C987B62" w14:textId="4D9A4656" w:rsidR="002F5C5B" w:rsidRPr="00C001F2" w:rsidRDefault="002F5C5B" w:rsidP="002F5C5B">
      <w:pPr>
        <w:spacing w:after="0" w:line="0" w:lineRule="atLeast"/>
        <w:rPr>
          <w:rFonts w:ascii="Calibri" w:eastAsia="Calibri" w:hAnsi="Calibri" w:cs="Arial"/>
          <w:b/>
          <w:color w:val="002060"/>
          <w:sz w:val="28"/>
          <w:szCs w:val="20"/>
        </w:rPr>
      </w:pPr>
      <w:r w:rsidRPr="00C001F2">
        <w:rPr>
          <w:rFonts w:ascii="Calibri" w:eastAsia="Calibri" w:hAnsi="Calibri" w:cs="Arial"/>
          <w:b/>
          <w:color w:val="002060"/>
          <w:sz w:val="28"/>
          <w:szCs w:val="20"/>
        </w:rPr>
        <w:t>HR Staffing</w:t>
      </w:r>
    </w:p>
    <w:p w14:paraId="20C223C3" w14:textId="77777777" w:rsidR="002F5C5B" w:rsidRPr="00C001F2" w:rsidRDefault="002F5C5B" w:rsidP="002F5C5B">
      <w:pPr>
        <w:spacing w:after="0" w:line="374" w:lineRule="exact"/>
        <w:rPr>
          <w:rFonts w:ascii="Times New Roman" w:eastAsia="Times New Roman" w:hAnsi="Times New Roman" w:cs="Arial"/>
          <w:sz w:val="20"/>
          <w:szCs w:val="20"/>
        </w:rPr>
      </w:pPr>
    </w:p>
    <w:p w14:paraId="52E2BC6A" w14:textId="256DBC05" w:rsidR="002F5C5B" w:rsidRPr="00CB7479" w:rsidRDefault="00520D01" w:rsidP="00CB7479">
      <w:pPr>
        <w:spacing w:after="0" w:line="360" w:lineRule="auto"/>
        <w:ind w:right="220"/>
        <w:jc w:val="both"/>
        <w:rPr>
          <w:rFonts w:ascii="Times New Roman" w:eastAsia="Calibri" w:hAnsi="Times New Roman" w:cs="Times New Roman"/>
          <w:sz w:val="24"/>
          <w:szCs w:val="20"/>
        </w:rPr>
      </w:pPr>
      <w:r>
        <w:rPr>
          <w:rFonts w:ascii="Times New Roman" w:eastAsia="Calibri" w:hAnsi="Times New Roman" w:cs="Times New Roman"/>
          <w:sz w:val="24"/>
          <w:szCs w:val="20"/>
        </w:rPr>
        <w:t>One of the most important challenges for any organization is that of hiring – placing the best employees in the right place at the right moment. The work carried out should be as good a standard as that carried out by the people.</w:t>
      </w:r>
      <w:r w:rsidR="00152C7B" w:rsidRPr="00CB7479">
        <w:rPr>
          <w:rFonts w:ascii="Times New Roman" w:eastAsia="Calibri" w:hAnsi="Times New Roman" w:cs="Times New Roman"/>
          <w:sz w:val="24"/>
          <w:szCs w:val="20"/>
        </w:rPr>
        <w:t xml:space="preserve"> </w:t>
      </w:r>
      <w:sdt>
        <w:sdtPr>
          <w:rPr>
            <w:rFonts w:ascii="Times New Roman" w:eastAsia="Calibri" w:hAnsi="Times New Roman" w:cs="Times New Roman"/>
            <w:sz w:val="24"/>
            <w:szCs w:val="20"/>
          </w:rPr>
          <w:id w:val="-1145050631"/>
          <w:citation/>
        </w:sdtPr>
        <w:sdtEndPr/>
        <w:sdtContent>
          <w:r w:rsidR="00152C7B" w:rsidRPr="00CB7479">
            <w:rPr>
              <w:rFonts w:ascii="Times New Roman" w:eastAsia="Calibri" w:hAnsi="Times New Roman" w:cs="Times New Roman"/>
              <w:sz w:val="24"/>
              <w:szCs w:val="20"/>
            </w:rPr>
            <w:fldChar w:fldCharType="begin"/>
          </w:r>
          <w:r w:rsidR="00152C7B" w:rsidRPr="00CB7479">
            <w:rPr>
              <w:rFonts w:ascii="Times New Roman" w:eastAsia="Calibri" w:hAnsi="Times New Roman" w:cs="Times New Roman"/>
              <w:sz w:val="24"/>
              <w:szCs w:val="20"/>
            </w:rPr>
            <w:instrText xml:space="preserve"> CITATION Aha12 \l 1033 </w:instrText>
          </w:r>
          <w:r w:rsidR="00152C7B" w:rsidRPr="00CB7479">
            <w:rPr>
              <w:rFonts w:ascii="Times New Roman" w:eastAsia="Calibri" w:hAnsi="Times New Roman" w:cs="Times New Roman"/>
              <w:sz w:val="24"/>
              <w:szCs w:val="20"/>
            </w:rPr>
            <w:fldChar w:fldCharType="separate"/>
          </w:r>
          <w:r w:rsidR="00152C7B" w:rsidRPr="00CB7479">
            <w:rPr>
              <w:rFonts w:ascii="Times New Roman" w:eastAsia="Calibri" w:hAnsi="Times New Roman" w:cs="Times New Roman"/>
              <w:noProof/>
              <w:sz w:val="24"/>
              <w:szCs w:val="20"/>
            </w:rPr>
            <w:t>(Ahammed, 2012)</w:t>
          </w:r>
          <w:r w:rsidR="00152C7B" w:rsidRPr="00CB7479">
            <w:rPr>
              <w:rFonts w:ascii="Times New Roman" w:eastAsia="Calibri" w:hAnsi="Times New Roman" w:cs="Times New Roman"/>
              <w:sz w:val="24"/>
              <w:szCs w:val="20"/>
            </w:rPr>
            <w:fldChar w:fldCharType="end"/>
          </w:r>
        </w:sdtContent>
      </w:sdt>
    </w:p>
    <w:p w14:paraId="5F6320C6" w14:textId="77777777" w:rsidR="002F5C5B" w:rsidRPr="00CB7479" w:rsidRDefault="002F5C5B" w:rsidP="00CB7479">
      <w:pPr>
        <w:spacing w:after="0" w:line="360" w:lineRule="auto"/>
        <w:jc w:val="both"/>
        <w:rPr>
          <w:rFonts w:ascii="Times New Roman" w:eastAsia="Times New Roman" w:hAnsi="Times New Roman" w:cs="Times New Roman"/>
          <w:sz w:val="20"/>
          <w:szCs w:val="20"/>
        </w:rPr>
      </w:pPr>
    </w:p>
    <w:p w14:paraId="10AE9C92" w14:textId="7347AE24" w:rsidR="00B930E8" w:rsidRPr="00CB7479" w:rsidRDefault="00520D01" w:rsidP="00CB7479">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In the HR recruiting unit three officers serve. The following operations was carried out </w:t>
      </w:r>
    </w:p>
    <w:p w14:paraId="3CD1A81C" w14:textId="7CA24B13" w:rsidR="002F5C5B" w:rsidRPr="00CB7479" w:rsidRDefault="002F5C5B" w:rsidP="00CB7479">
      <w:pPr>
        <w:spacing w:after="0" w:line="360" w:lineRule="auto"/>
        <w:jc w:val="both"/>
        <w:rPr>
          <w:rFonts w:ascii="Times New Roman" w:eastAsia="Times New Roman" w:hAnsi="Times New Roman" w:cs="Times New Roman"/>
          <w:sz w:val="20"/>
          <w:szCs w:val="20"/>
        </w:rPr>
      </w:pPr>
    </w:p>
    <w:p w14:paraId="35BFA14F" w14:textId="257E7D3F" w:rsidR="002F5C5B" w:rsidRDefault="002F5C5B" w:rsidP="002F5C5B">
      <w:pPr>
        <w:spacing w:after="0" w:line="204" w:lineRule="exact"/>
        <w:rPr>
          <w:rFonts w:ascii="Times New Roman" w:eastAsia="Times New Roman" w:hAnsi="Times New Roman" w:cs="Arial"/>
          <w:sz w:val="20"/>
          <w:szCs w:val="20"/>
        </w:rPr>
      </w:pPr>
    </w:p>
    <w:p w14:paraId="40F667F4" w14:textId="771CACD5" w:rsidR="00CB7479" w:rsidRDefault="00CB7479" w:rsidP="002F5C5B">
      <w:pPr>
        <w:spacing w:after="0" w:line="204" w:lineRule="exact"/>
        <w:rPr>
          <w:rFonts w:ascii="Times New Roman" w:eastAsia="Times New Roman" w:hAnsi="Times New Roman" w:cs="Arial"/>
          <w:sz w:val="20"/>
          <w:szCs w:val="20"/>
        </w:rPr>
      </w:pPr>
      <w:r>
        <w:rPr>
          <w:rFonts w:ascii="Times New Roman" w:eastAsia="Times New Roman" w:hAnsi="Times New Roman" w:cs="Arial"/>
          <w:noProof/>
          <w:sz w:val="20"/>
          <w:szCs w:val="20"/>
        </w:rPr>
        <w:drawing>
          <wp:anchor distT="0" distB="0" distL="114300" distR="114300" simplePos="0" relativeHeight="251726848" behindDoc="1" locked="0" layoutInCell="1" allowOverlap="1" wp14:anchorId="7D6F8A37" wp14:editId="0FF3225A">
            <wp:simplePos x="0" y="0"/>
            <wp:positionH relativeFrom="column">
              <wp:posOffset>-202639</wp:posOffset>
            </wp:positionH>
            <wp:positionV relativeFrom="paragraph">
              <wp:posOffset>156845</wp:posOffset>
            </wp:positionV>
            <wp:extent cx="6390005" cy="3200400"/>
            <wp:effectExtent l="0" t="0" r="0" b="188595"/>
            <wp:wrapTight wrapText="bothSides">
              <wp:wrapPolygon edited="0">
                <wp:start x="2292" y="3923"/>
                <wp:lineTo x="2292" y="7847"/>
                <wp:lineTo x="2620" y="7847"/>
                <wp:lineTo x="6221" y="11334"/>
                <wp:lineTo x="6330" y="11552"/>
                <wp:lineTo x="7422" y="14821"/>
                <wp:lineTo x="14953" y="18309"/>
                <wp:lineTo x="14844" y="18963"/>
                <wp:lineTo x="15608" y="21796"/>
                <wp:lineTo x="19537" y="23104"/>
                <wp:lineTo x="19646" y="23540"/>
                <wp:lineTo x="20519" y="23540"/>
                <wp:lineTo x="20629" y="19399"/>
                <wp:lineTo x="18882" y="18309"/>
                <wp:lineTo x="20083" y="17001"/>
                <wp:lineTo x="20083" y="14821"/>
                <wp:lineTo x="21174" y="11552"/>
                <wp:lineTo x="21283" y="9372"/>
                <wp:lineTo x="20629" y="7847"/>
                <wp:lineTo x="19865" y="7847"/>
                <wp:lineTo x="19865" y="4359"/>
                <wp:lineTo x="2729" y="3923"/>
                <wp:lineTo x="2292" y="3923"/>
              </wp:wrapPolygon>
            </wp:wrapTight>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margin">
              <wp14:pctWidth>0</wp14:pctWidth>
            </wp14:sizeRelH>
          </wp:anchor>
        </w:drawing>
      </w:r>
    </w:p>
    <w:p w14:paraId="13C6FE96" w14:textId="4028C50F" w:rsidR="00CB7479" w:rsidRDefault="00CB7479" w:rsidP="002F5C5B">
      <w:pPr>
        <w:spacing w:after="0" w:line="204" w:lineRule="exact"/>
        <w:rPr>
          <w:rFonts w:ascii="Times New Roman" w:eastAsia="Times New Roman" w:hAnsi="Times New Roman" w:cs="Arial"/>
          <w:sz w:val="20"/>
          <w:szCs w:val="20"/>
        </w:rPr>
      </w:pPr>
    </w:p>
    <w:p w14:paraId="604886BF" w14:textId="18A49717" w:rsidR="00CB7479" w:rsidRDefault="00CB7479" w:rsidP="002F5C5B">
      <w:pPr>
        <w:spacing w:after="0" w:line="204" w:lineRule="exact"/>
        <w:rPr>
          <w:rFonts w:ascii="Times New Roman" w:eastAsia="Times New Roman" w:hAnsi="Times New Roman" w:cs="Arial"/>
          <w:sz w:val="20"/>
          <w:szCs w:val="20"/>
        </w:rPr>
      </w:pPr>
    </w:p>
    <w:p w14:paraId="439638B8" w14:textId="12906B50" w:rsidR="00CB7479" w:rsidRDefault="00CB7479" w:rsidP="002F5C5B">
      <w:pPr>
        <w:spacing w:after="0" w:line="204" w:lineRule="exact"/>
        <w:rPr>
          <w:rFonts w:ascii="Times New Roman" w:eastAsia="Times New Roman" w:hAnsi="Times New Roman" w:cs="Arial"/>
          <w:sz w:val="20"/>
          <w:szCs w:val="20"/>
        </w:rPr>
      </w:pPr>
    </w:p>
    <w:p w14:paraId="38D7C2DE" w14:textId="7A28F34E" w:rsidR="00CB7479" w:rsidRDefault="00CB7479" w:rsidP="002F5C5B">
      <w:pPr>
        <w:spacing w:after="0" w:line="204" w:lineRule="exact"/>
        <w:rPr>
          <w:rFonts w:ascii="Times New Roman" w:eastAsia="Times New Roman" w:hAnsi="Times New Roman" w:cs="Arial"/>
          <w:sz w:val="20"/>
          <w:szCs w:val="20"/>
        </w:rPr>
      </w:pPr>
    </w:p>
    <w:p w14:paraId="7CF5C514" w14:textId="7549996E" w:rsidR="00CB7479" w:rsidRDefault="00CB7479" w:rsidP="002F5C5B">
      <w:pPr>
        <w:spacing w:after="0" w:line="204" w:lineRule="exact"/>
        <w:rPr>
          <w:rFonts w:ascii="Times New Roman" w:eastAsia="Times New Roman" w:hAnsi="Times New Roman" w:cs="Arial"/>
          <w:sz w:val="20"/>
          <w:szCs w:val="20"/>
        </w:rPr>
      </w:pPr>
    </w:p>
    <w:p w14:paraId="5A1FDE1D" w14:textId="504C9EFF" w:rsidR="00CB7479" w:rsidRDefault="00CB7479" w:rsidP="002F5C5B">
      <w:pPr>
        <w:spacing w:after="0" w:line="204" w:lineRule="exact"/>
        <w:rPr>
          <w:rFonts w:ascii="Times New Roman" w:eastAsia="Times New Roman" w:hAnsi="Times New Roman" w:cs="Arial"/>
          <w:sz w:val="20"/>
          <w:szCs w:val="20"/>
        </w:rPr>
      </w:pPr>
    </w:p>
    <w:p w14:paraId="6E63367C" w14:textId="613B1049" w:rsidR="00CB7479" w:rsidRDefault="00CB7479" w:rsidP="002F5C5B">
      <w:pPr>
        <w:spacing w:after="0" w:line="204" w:lineRule="exact"/>
        <w:rPr>
          <w:rFonts w:ascii="Times New Roman" w:eastAsia="Times New Roman" w:hAnsi="Times New Roman" w:cs="Arial"/>
          <w:sz w:val="20"/>
          <w:szCs w:val="20"/>
        </w:rPr>
      </w:pPr>
    </w:p>
    <w:p w14:paraId="5AEF6A4E" w14:textId="2DCE1D43" w:rsidR="00CB7479" w:rsidRDefault="00CB7479" w:rsidP="002F5C5B">
      <w:pPr>
        <w:spacing w:after="0" w:line="204" w:lineRule="exact"/>
        <w:rPr>
          <w:rFonts w:ascii="Times New Roman" w:eastAsia="Times New Roman" w:hAnsi="Times New Roman" w:cs="Arial"/>
          <w:sz w:val="20"/>
          <w:szCs w:val="20"/>
        </w:rPr>
      </w:pPr>
    </w:p>
    <w:p w14:paraId="57454E88" w14:textId="18E2A448" w:rsidR="00CB7479" w:rsidRDefault="00CB7479" w:rsidP="002F5C5B">
      <w:pPr>
        <w:spacing w:after="0" w:line="204" w:lineRule="exact"/>
        <w:rPr>
          <w:rFonts w:ascii="Times New Roman" w:eastAsia="Times New Roman" w:hAnsi="Times New Roman" w:cs="Arial"/>
          <w:sz w:val="20"/>
          <w:szCs w:val="20"/>
        </w:rPr>
      </w:pPr>
    </w:p>
    <w:p w14:paraId="49C50EB6" w14:textId="27D22A92" w:rsidR="00CB7479" w:rsidRDefault="00CB7479" w:rsidP="002F5C5B">
      <w:pPr>
        <w:spacing w:after="0" w:line="204" w:lineRule="exact"/>
        <w:rPr>
          <w:rFonts w:ascii="Times New Roman" w:eastAsia="Times New Roman" w:hAnsi="Times New Roman" w:cs="Arial"/>
          <w:sz w:val="20"/>
          <w:szCs w:val="20"/>
        </w:rPr>
      </w:pPr>
    </w:p>
    <w:p w14:paraId="44B7DD55" w14:textId="5CB2EBDB" w:rsidR="00CB7479" w:rsidRDefault="00CB7479" w:rsidP="002F5C5B">
      <w:pPr>
        <w:spacing w:after="0" w:line="204" w:lineRule="exact"/>
        <w:rPr>
          <w:rFonts w:ascii="Times New Roman" w:eastAsia="Times New Roman" w:hAnsi="Times New Roman" w:cs="Arial"/>
          <w:sz w:val="20"/>
          <w:szCs w:val="20"/>
        </w:rPr>
      </w:pPr>
    </w:p>
    <w:p w14:paraId="570F1290" w14:textId="78480EA0" w:rsidR="00CB7479" w:rsidRDefault="00CB7479" w:rsidP="002F5C5B">
      <w:pPr>
        <w:spacing w:after="0" w:line="204" w:lineRule="exact"/>
        <w:rPr>
          <w:rFonts w:ascii="Times New Roman" w:eastAsia="Times New Roman" w:hAnsi="Times New Roman" w:cs="Arial"/>
          <w:sz w:val="20"/>
          <w:szCs w:val="20"/>
        </w:rPr>
      </w:pPr>
    </w:p>
    <w:p w14:paraId="7F661B0A" w14:textId="0B2845D9" w:rsidR="00CB7479" w:rsidRDefault="00CB7479" w:rsidP="002F5C5B">
      <w:pPr>
        <w:spacing w:after="0" w:line="204" w:lineRule="exact"/>
        <w:rPr>
          <w:rFonts w:ascii="Times New Roman" w:eastAsia="Times New Roman" w:hAnsi="Times New Roman" w:cs="Arial"/>
          <w:sz w:val="20"/>
          <w:szCs w:val="20"/>
        </w:rPr>
      </w:pPr>
    </w:p>
    <w:p w14:paraId="230C4903" w14:textId="2959ADE4" w:rsidR="00CB7479" w:rsidRDefault="00CB7479" w:rsidP="002F5C5B">
      <w:pPr>
        <w:spacing w:after="0" w:line="204" w:lineRule="exact"/>
        <w:rPr>
          <w:rFonts w:ascii="Times New Roman" w:eastAsia="Times New Roman" w:hAnsi="Times New Roman" w:cs="Arial"/>
          <w:sz w:val="20"/>
          <w:szCs w:val="20"/>
        </w:rPr>
      </w:pPr>
    </w:p>
    <w:p w14:paraId="7070C756" w14:textId="319C2155" w:rsidR="00CB7479" w:rsidRDefault="00CB7479" w:rsidP="002F5C5B">
      <w:pPr>
        <w:spacing w:after="0" w:line="204" w:lineRule="exact"/>
        <w:rPr>
          <w:rFonts w:ascii="Times New Roman" w:eastAsia="Times New Roman" w:hAnsi="Times New Roman" w:cs="Arial"/>
          <w:sz w:val="20"/>
          <w:szCs w:val="20"/>
        </w:rPr>
      </w:pPr>
    </w:p>
    <w:p w14:paraId="4DB793B8" w14:textId="16AACB85" w:rsidR="00CB7479" w:rsidRDefault="00CB7479" w:rsidP="002F5C5B">
      <w:pPr>
        <w:spacing w:after="0" w:line="204" w:lineRule="exact"/>
        <w:rPr>
          <w:rFonts w:ascii="Times New Roman" w:eastAsia="Times New Roman" w:hAnsi="Times New Roman" w:cs="Arial"/>
          <w:sz w:val="20"/>
          <w:szCs w:val="20"/>
        </w:rPr>
      </w:pPr>
    </w:p>
    <w:p w14:paraId="314E6058" w14:textId="26D2DE32" w:rsidR="00CB7479" w:rsidRDefault="00CB7479" w:rsidP="002F5C5B">
      <w:pPr>
        <w:spacing w:after="0" w:line="204" w:lineRule="exact"/>
        <w:rPr>
          <w:rFonts w:ascii="Times New Roman" w:eastAsia="Times New Roman" w:hAnsi="Times New Roman" w:cs="Arial"/>
          <w:sz w:val="20"/>
          <w:szCs w:val="20"/>
        </w:rPr>
      </w:pPr>
    </w:p>
    <w:p w14:paraId="02A2EFEC" w14:textId="3FDAD659" w:rsidR="00CB7479" w:rsidRDefault="00CB7479" w:rsidP="002F5C5B">
      <w:pPr>
        <w:spacing w:after="0" w:line="204" w:lineRule="exact"/>
        <w:rPr>
          <w:rFonts w:ascii="Times New Roman" w:eastAsia="Times New Roman" w:hAnsi="Times New Roman" w:cs="Arial"/>
          <w:sz w:val="20"/>
          <w:szCs w:val="20"/>
        </w:rPr>
      </w:pPr>
    </w:p>
    <w:p w14:paraId="495DF537" w14:textId="34952A81" w:rsidR="00CB7479" w:rsidRDefault="00CB7479" w:rsidP="002F5C5B">
      <w:pPr>
        <w:spacing w:after="0" w:line="204" w:lineRule="exact"/>
        <w:rPr>
          <w:rFonts w:ascii="Times New Roman" w:eastAsia="Times New Roman" w:hAnsi="Times New Roman" w:cs="Arial"/>
          <w:sz w:val="20"/>
          <w:szCs w:val="20"/>
        </w:rPr>
      </w:pPr>
    </w:p>
    <w:p w14:paraId="598C6370" w14:textId="79CFB1F3" w:rsidR="00CB7479" w:rsidRDefault="00CB7479" w:rsidP="002F5C5B">
      <w:pPr>
        <w:spacing w:after="0" w:line="204" w:lineRule="exact"/>
        <w:rPr>
          <w:rFonts w:ascii="Times New Roman" w:eastAsia="Times New Roman" w:hAnsi="Times New Roman" w:cs="Arial"/>
          <w:sz w:val="20"/>
          <w:szCs w:val="20"/>
        </w:rPr>
      </w:pPr>
    </w:p>
    <w:p w14:paraId="2FEAB78E" w14:textId="5A909B3A" w:rsidR="00CB7479" w:rsidRDefault="00CB7479" w:rsidP="002F5C5B">
      <w:pPr>
        <w:spacing w:after="0" w:line="204" w:lineRule="exact"/>
        <w:rPr>
          <w:rFonts w:ascii="Times New Roman" w:eastAsia="Times New Roman" w:hAnsi="Times New Roman" w:cs="Arial"/>
          <w:sz w:val="20"/>
          <w:szCs w:val="20"/>
        </w:rPr>
      </w:pPr>
    </w:p>
    <w:p w14:paraId="566D1B8C" w14:textId="32C6AE31" w:rsidR="00CB7479" w:rsidRDefault="00CB7479" w:rsidP="002F5C5B">
      <w:pPr>
        <w:spacing w:after="0" w:line="204" w:lineRule="exact"/>
        <w:rPr>
          <w:rFonts w:ascii="Times New Roman" w:eastAsia="Times New Roman" w:hAnsi="Times New Roman" w:cs="Arial"/>
          <w:sz w:val="20"/>
          <w:szCs w:val="20"/>
        </w:rPr>
      </w:pPr>
    </w:p>
    <w:p w14:paraId="0B154999" w14:textId="4AB5241C" w:rsidR="00CB7479" w:rsidRDefault="00CB7479" w:rsidP="002F5C5B">
      <w:pPr>
        <w:spacing w:after="0" w:line="204" w:lineRule="exact"/>
        <w:rPr>
          <w:rFonts w:ascii="Times New Roman" w:eastAsia="Times New Roman" w:hAnsi="Times New Roman" w:cs="Arial"/>
          <w:sz w:val="20"/>
          <w:szCs w:val="20"/>
        </w:rPr>
      </w:pPr>
    </w:p>
    <w:p w14:paraId="2237227C" w14:textId="3832C07F" w:rsidR="00CB7479" w:rsidRDefault="00CB7479" w:rsidP="002F5C5B">
      <w:pPr>
        <w:spacing w:after="0" w:line="204" w:lineRule="exact"/>
        <w:rPr>
          <w:rFonts w:ascii="Times New Roman" w:eastAsia="Times New Roman" w:hAnsi="Times New Roman" w:cs="Arial"/>
          <w:sz w:val="20"/>
          <w:szCs w:val="20"/>
        </w:rPr>
      </w:pPr>
    </w:p>
    <w:p w14:paraId="0E0F8CA0" w14:textId="05928A5B" w:rsidR="00CB7479" w:rsidRDefault="00CB7479" w:rsidP="002F5C5B">
      <w:pPr>
        <w:spacing w:after="0" w:line="204" w:lineRule="exact"/>
        <w:rPr>
          <w:rFonts w:ascii="Times New Roman" w:eastAsia="Times New Roman" w:hAnsi="Times New Roman" w:cs="Arial"/>
          <w:sz w:val="20"/>
          <w:szCs w:val="20"/>
        </w:rPr>
      </w:pPr>
    </w:p>
    <w:p w14:paraId="61D26952" w14:textId="601F6BB1" w:rsidR="00CB7479" w:rsidRDefault="00CB7479" w:rsidP="002F5C5B">
      <w:pPr>
        <w:spacing w:after="0" w:line="204" w:lineRule="exact"/>
        <w:rPr>
          <w:rFonts w:ascii="Times New Roman" w:eastAsia="Times New Roman" w:hAnsi="Times New Roman" w:cs="Arial"/>
          <w:sz w:val="20"/>
          <w:szCs w:val="20"/>
        </w:rPr>
      </w:pPr>
    </w:p>
    <w:p w14:paraId="30735DA3" w14:textId="54DC051D" w:rsidR="00CB7479" w:rsidRDefault="00CB7479" w:rsidP="002F5C5B">
      <w:pPr>
        <w:spacing w:after="0" w:line="204" w:lineRule="exact"/>
        <w:rPr>
          <w:rFonts w:ascii="Times New Roman" w:eastAsia="Times New Roman" w:hAnsi="Times New Roman" w:cs="Arial"/>
          <w:sz w:val="20"/>
          <w:szCs w:val="20"/>
        </w:rPr>
      </w:pPr>
    </w:p>
    <w:p w14:paraId="17BD0DA4" w14:textId="77777777" w:rsidR="00CB7479" w:rsidRPr="00C001F2" w:rsidRDefault="00CB7479" w:rsidP="002F5C5B">
      <w:pPr>
        <w:spacing w:after="0" w:line="204" w:lineRule="exact"/>
        <w:rPr>
          <w:rFonts w:ascii="Times New Roman" w:eastAsia="Times New Roman" w:hAnsi="Times New Roman" w:cs="Arial"/>
          <w:sz w:val="20"/>
          <w:szCs w:val="20"/>
        </w:rPr>
      </w:pPr>
    </w:p>
    <w:p w14:paraId="139C1663" w14:textId="77777777" w:rsidR="002F5C5B" w:rsidRPr="00C001F2" w:rsidRDefault="002F5C5B" w:rsidP="002F5C5B">
      <w:pPr>
        <w:spacing w:after="0" w:line="0" w:lineRule="atLeast"/>
        <w:rPr>
          <w:rFonts w:ascii="Calibri" w:eastAsia="Calibri" w:hAnsi="Calibri" w:cs="Arial"/>
          <w:b/>
          <w:color w:val="002060"/>
          <w:sz w:val="24"/>
          <w:szCs w:val="20"/>
        </w:rPr>
      </w:pPr>
      <w:r w:rsidRPr="00C001F2">
        <w:rPr>
          <w:rFonts w:ascii="Calibri" w:eastAsia="Calibri" w:hAnsi="Calibri" w:cs="Arial"/>
          <w:b/>
          <w:color w:val="002060"/>
          <w:sz w:val="24"/>
          <w:szCs w:val="20"/>
        </w:rPr>
        <w:t>Definition of Recruitment</w:t>
      </w:r>
    </w:p>
    <w:p w14:paraId="6613A0C4" w14:textId="77777777" w:rsidR="002F5C5B" w:rsidRPr="00C001F2" w:rsidRDefault="002F5C5B" w:rsidP="002F5C5B">
      <w:pPr>
        <w:spacing w:after="0" w:line="257" w:lineRule="exact"/>
        <w:rPr>
          <w:rFonts w:ascii="Times New Roman" w:eastAsia="Times New Roman" w:hAnsi="Times New Roman" w:cs="Arial"/>
          <w:sz w:val="20"/>
          <w:szCs w:val="20"/>
        </w:rPr>
      </w:pPr>
    </w:p>
    <w:p w14:paraId="1A0B6003" w14:textId="1D90B932" w:rsidR="002F5C5B" w:rsidRPr="00CB7479" w:rsidRDefault="00DF4BE9" w:rsidP="00CB7479">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w:t>
      </w:r>
      <w:r w:rsidR="008827F6">
        <w:rPr>
          <w:rFonts w:ascii="Times New Roman" w:eastAsia="Calibri" w:hAnsi="Times New Roman" w:cs="Times New Roman"/>
          <w:sz w:val="24"/>
          <w:szCs w:val="20"/>
        </w:rPr>
        <w:t xml:space="preserve">The process of recruitment aims to discover and attract people capable of applying for work. Recruitment success does not just measure the number of requests received. "The ideal recruitment attempt attracts, according to Robins, a high number of qualified candidates who take up the position when they are offered. The skilled should draw a solid recruitment program and not attract the unskilled. This dual aim will decrease unqualified processing </w:t>
      </w:r>
      <w:r w:rsidR="00CA55CA">
        <w:rPr>
          <w:rFonts w:ascii="Times New Roman" w:eastAsia="Calibri" w:hAnsi="Times New Roman" w:cs="Times New Roman"/>
          <w:sz w:val="24"/>
          <w:szCs w:val="20"/>
        </w:rPr>
        <w:t>costs”</w:t>
      </w:r>
      <w:r w:rsidR="002F5C5B" w:rsidRPr="00CB7479">
        <w:rPr>
          <w:rFonts w:ascii="Times New Roman" w:eastAsia="Calibri" w:hAnsi="Times New Roman" w:cs="Times New Roman"/>
          <w:sz w:val="24"/>
          <w:szCs w:val="20"/>
        </w:rPr>
        <w:t>.</w:t>
      </w:r>
    </w:p>
    <w:p w14:paraId="416F20A4" w14:textId="77777777" w:rsidR="002F5C5B" w:rsidRPr="00CB7479" w:rsidRDefault="002F5C5B" w:rsidP="00CB7479">
      <w:pPr>
        <w:spacing w:after="0" w:line="360" w:lineRule="auto"/>
        <w:jc w:val="both"/>
        <w:rPr>
          <w:rFonts w:ascii="Times New Roman" w:eastAsia="Times New Roman" w:hAnsi="Times New Roman" w:cs="Times New Roman"/>
          <w:b/>
          <w:sz w:val="40"/>
          <w:szCs w:val="20"/>
          <w:u w:val="single"/>
        </w:rPr>
      </w:pPr>
    </w:p>
    <w:p w14:paraId="5F440D57" w14:textId="27B1EBE8" w:rsidR="002F5C5B" w:rsidRPr="00CB7479" w:rsidRDefault="00DF4BE9" w:rsidP="00CB7479">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w:t>
      </w:r>
      <w:r w:rsidR="00A97D5B">
        <w:rPr>
          <w:rFonts w:ascii="Times New Roman" w:eastAsia="Calibri" w:hAnsi="Times New Roman" w:cs="Times New Roman"/>
          <w:sz w:val="24"/>
          <w:szCs w:val="20"/>
        </w:rPr>
        <w:t xml:space="preserve">Recruitment is therefore the process by which a company finds its staff and is probably the most essential duty faced by every corporation. No company can work efficiently without the proper personnel. In order to succeed in the recruiting programmed, managers should work with workers on the definition of needs and openings. This recruitment might be place inside or externally </w:t>
      </w:r>
      <w:r w:rsidR="002F5C5B" w:rsidRPr="00CB7479">
        <w:rPr>
          <w:rFonts w:ascii="Times New Roman" w:eastAsia="Calibri" w:hAnsi="Times New Roman" w:cs="Times New Roman"/>
          <w:sz w:val="24"/>
          <w:szCs w:val="20"/>
        </w:rPr>
        <w:t>.</w:t>
      </w:r>
      <w:r>
        <w:rPr>
          <w:rFonts w:ascii="Times New Roman" w:eastAsia="Calibri" w:hAnsi="Times New Roman" w:cs="Times New Roman"/>
          <w:sz w:val="24"/>
          <w:szCs w:val="20"/>
        </w:rPr>
        <w:t>”</w:t>
      </w:r>
      <w:sdt>
        <w:sdtPr>
          <w:rPr>
            <w:rFonts w:ascii="Times New Roman" w:eastAsia="Calibri" w:hAnsi="Times New Roman" w:cs="Times New Roman"/>
            <w:sz w:val="24"/>
            <w:szCs w:val="20"/>
          </w:rPr>
          <w:id w:val="-1578351507"/>
          <w:citation/>
        </w:sdtPr>
        <w:sdtEndPr/>
        <w:sdtContent>
          <w:r w:rsidR="0090168F" w:rsidRPr="00CB7479">
            <w:rPr>
              <w:rFonts w:ascii="Times New Roman" w:eastAsia="Calibri" w:hAnsi="Times New Roman" w:cs="Times New Roman"/>
              <w:sz w:val="24"/>
              <w:szCs w:val="20"/>
            </w:rPr>
            <w:fldChar w:fldCharType="begin"/>
          </w:r>
          <w:r w:rsidR="0090168F" w:rsidRPr="00CB7479">
            <w:rPr>
              <w:rFonts w:ascii="Times New Roman" w:eastAsia="Calibri" w:hAnsi="Times New Roman" w:cs="Times New Roman"/>
              <w:sz w:val="24"/>
              <w:szCs w:val="20"/>
            </w:rPr>
            <w:instrText xml:space="preserve"> CITATION Fai19 \l 1033 </w:instrText>
          </w:r>
          <w:r w:rsidR="0090168F" w:rsidRPr="00CB7479">
            <w:rPr>
              <w:rFonts w:ascii="Times New Roman" w:eastAsia="Calibri" w:hAnsi="Times New Roman" w:cs="Times New Roman"/>
              <w:sz w:val="24"/>
              <w:szCs w:val="20"/>
            </w:rPr>
            <w:fldChar w:fldCharType="separate"/>
          </w:r>
          <w:r w:rsidR="0090168F" w:rsidRPr="00CB7479">
            <w:rPr>
              <w:rFonts w:ascii="Times New Roman" w:eastAsia="Calibri" w:hAnsi="Times New Roman" w:cs="Times New Roman"/>
              <w:noProof/>
              <w:sz w:val="24"/>
              <w:szCs w:val="20"/>
            </w:rPr>
            <w:t xml:space="preserve"> (Fairuz, 2019)</w:t>
          </w:r>
          <w:r w:rsidR="0090168F" w:rsidRPr="00CB7479">
            <w:rPr>
              <w:rFonts w:ascii="Times New Roman" w:eastAsia="Calibri" w:hAnsi="Times New Roman" w:cs="Times New Roman"/>
              <w:sz w:val="24"/>
              <w:szCs w:val="20"/>
            </w:rPr>
            <w:fldChar w:fldCharType="end"/>
          </w:r>
        </w:sdtContent>
      </w:sdt>
    </w:p>
    <w:p w14:paraId="50C0B3AC" w14:textId="77777777" w:rsidR="002F5C5B" w:rsidRPr="00C001F2" w:rsidRDefault="002F5C5B" w:rsidP="002F5C5B">
      <w:pPr>
        <w:spacing w:after="0" w:line="200" w:lineRule="exact"/>
        <w:rPr>
          <w:rFonts w:ascii="Times New Roman" w:eastAsia="Times New Roman" w:hAnsi="Times New Roman" w:cs="Arial"/>
          <w:sz w:val="20"/>
          <w:szCs w:val="20"/>
        </w:rPr>
      </w:pPr>
    </w:p>
    <w:p w14:paraId="0BB9AB00" w14:textId="77777777" w:rsidR="002F5C5B" w:rsidRPr="00C001F2" w:rsidRDefault="002F5C5B" w:rsidP="002F5C5B">
      <w:pPr>
        <w:spacing w:after="0" w:line="200" w:lineRule="exact"/>
        <w:rPr>
          <w:rFonts w:ascii="Times New Roman" w:eastAsia="Times New Roman" w:hAnsi="Times New Roman" w:cs="Arial"/>
          <w:sz w:val="20"/>
          <w:szCs w:val="20"/>
        </w:rPr>
      </w:pPr>
    </w:p>
    <w:p w14:paraId="6CE1C67C" w14:textId="77777777" w:rsidR="002F5C5B" w:rsidRPr="00C001F2" w:rsidRDefault="002F5C5B" w:rsidP="002F5C5B">
      <w:pPr>
        <w:spacing w:after="0" w:line="200" w:lineRule="exact"/>
        <w:rPr>
          <w:rFonts w:ascii="Times New Roman" w:eastAsia="Times New Roman" w:hAnsi="Times New Roman" w:cs="Arial"/>
          <w:sz w:val="20"/>
          <w:szCs w:val="20"/>
        </w:rPr>
      </w:pPr>
    </w:p>
    <w:p w14:paraId="2C8878B0" w14:textId="77777777" w:rsidR="002F5C5B" w:rsidRPr="00C001F2" w:rsidRDefault="002F5C5B" w:rsidP="002F5C5B">
      <w:pPr>
        <w:spacing w:after="0" w:line="200" w:lineRule="exact"/>
        <w:rPr>
          <w:rFonts w:ascii="Times New Roman" w:eastAsia="Times New Roman" w:hAnsi="Times New Roman" w:cs="Arial"/>
          <w:sz w:val="20"/>
          <w:szCs w:val="20"/>
        </w:rPr>
      </w:pPr>
    </w:p>
    <w:p w14:paraId="0A8AB24F" w14:textId="77777777" w:rsidR="002F5C5B" w:rsidRPr="00C001F2" w:rsidRDefault="002F5C5B" w:rsidP="002F5C5B">
      <w:pPr>
        <w:spacing w:after="0" w:line="200" w:lineRule="exact"/>
        <w:rPr>
          <w:rFonts w:ascii="Times New Roman" w:eastAsia="Times New Roman" w:hAnsi="Times New Roman" w:cs="Arial"/>
          <w:sz w:val="20"/>
          <w:szCs w:val="20"/>
        </w:rPr>
      </w:pPr>
    </w:p>
    <w:p w14:paraId="05E74749" w14:textId="77777777" w:rsidR="002F5C5B" w:rsidRPr="00C001F2" w:rsidRDefault="002F5C5B" w:rsidP="002F5C5B">
      <w:pPr>
        <w:spacing w:after="0" w:line="279" w:lineRule="exact"/>
        <w:rPr>
          <w:rFonts w:ascii="Times New Roman" w:eastAsia="Times New Roman" w:hAnsi="Times New Roman" w:cs="Arial"/>
          <w:sz w:val="20"/>
          <w:szCs w:val="20"/>
        </w:rPr>
      </w:pPr>
    </w:p>
    <w:p w14:paraId="14A6730B" w14:textId="71CF6587" w:rsidR="002F5C5B" w:rsidRPr="00C001F2" w:rsidRDefault="002F5C5B" w:rsidP="002F5C5B">
      <w:pPr>
        <w:spacing w:after="0" w:line="0" w:lineRule="atLeast"/>
        <w:ind w:left="60"/>
        <w:rPr>
          <w:rFonts w:ascii="Times New Roman" w:eastAsia="Times New Roman" w:hAnsi="Times New Roman" w:cs="Arial"/>
          <w:sz w:val="24"/>
          <w:szCs w:val="20"/>
        </w:rPr>
      </w:pPr>
      <w:r w:rsidRPr="00C001F2">
        <w:rPr>
          <w:rFonts w:ascii="Times New Roman" w:eastAsia="Times New Roman" w:hAnsi="Times New Roman" w:cs="Arial"/>
          <w:sz w:val="24"/>
          <w:szCs w:val="20"/>
        </w:rPr>
        <w:t xml:space="preserve">Human resource recruitment refers to any </w:t>
      </w:r>
      <w:r w:rsidR="00AF0C70" w:rsidRPr="00C001F2">
        <w:rPr>
          <w:rFonts w:ascii="Times New Roman" w:eastAsia="Times New Roman" w:hAnsi="Times New Roman" w:cs="Arial"/>
          <w:sz w:val="24"/>
          <w:szCs w:val="20"/>
        </w:rPr>
        <w:t>administrative</w:t>
      </w:r>
      <w:r w:rsidRPr="00C001F2">
        <w:rPr>
          <w:rFonts w:ascii="Times New Roman" w:eastAsia="Times New Roman" w:hAnsi="Times New Roman" w:cs="Arial"/>
          <w:sz w:val="24"/>
          <w:szCs w:val="20"/>
        </w:rPr>
        <w:t xml:space="preserve"> </w:t>
      </w:r>
      <w:r w:rsidR="00AF0C70" w:rsidRPr="00C001F2">
        <w:rPr>
          <w:rFonts w:ascii="Times New Roman" w:eastAsia="Times New Roman" w:hAnsi="Times New Roman" w:cs="Arial"/>
          <w:sz w:val="24"/>
          <w:szCs w:val="20"/>
        </w:rPr>
        <w:t>movement</w:t>
      </w:r>
      <w:r w:rsidRPr="00C001F2">
        <w:rPr>
          <w:rFonts w:ascii="Times New Roman" w:eastAsia="Times New Roman" w:hAnsi="Times New Roman" w:cs="Arial"/>
          <w:sz w:val="24"/>
          <w:szCs w:val="20"/>
        </w:rPr>
        <w:t xml:space="preserve"> that is designed to affect</w:t>
      </w:r>
      <w:r w:rsidR="00237775">
        <w:rPr>
          <w:rFonts w:ascii="Times New Roman" w:eastAsia="Times New Roman" w:hAnsi="Times New Roman" w:cs="Arial"/>
          <w:sz w:val="24"/>
          <w:szCs w:val="20"/>
        </w:rPr>
        <w:t xml:space="preserve">: </w:t>
      </w:r>
    </w:p>
    <w:p w14:paraId="50983753" w14:textId="77777777" w:rsidR="002F5C5B" w:rsidRPr="00C001F2" w:rsidRDefault="002F5C5B" w:rsidP="002F5C5B">
      <w:pPr>
        <w:spacing w:after="0" w:line="296" w:lineRule="exact"/>
        <w:rPr>
          <w:rFonts w:ascii="Times New Roman" w:eastAsia="Times New Roman" w:hAnsi="Times New Roman" w:cs="Arial"/>
          <w:sz w:val="20"/>
          <w:szCs w:val="20"/>
        </w:rPr>
      </w:pPr>
    </w:p>
    <w:p w14:paraId="1849837E" w14:textId="77777777" w:rsidR="008D7560" w:rsidRDefault="008D7560" w:rsidP="008D7560">
      <w:pPr>
        <w:pStyle w:val="ListParagraph"/>
        <w:rPr>
          <w:rFonts w:ascii="Calibri" w:eastAsia="Calibri" w:hAnsi="Calibri" w:cs="Arial"/>
          <w:sz w:val="24"/>
          <w:szCs w:val="20"/>
        </w:rPr>
      </w:pPr>
    </w:p>
    <w:p w14:paraId="577E0318" w14:textId="393CCB00" w:rsidR="008D7560" w:rsidRDefault="008D7560" w:rsidP="008D7560">
      <w:pPr>
        <w:tabs>
          <w:tab w:val="left" w:pos="1440"/>
        </w:tabs>
        <w:spacing w:after="0" w:line="0" w:lineRule="atLeast"/>
        <w:rPr>
          <w:rFonts w:ascii="Calibri" w:eastAsia="Calibri" w:hAnsi="Calibri" w:cs="Arial"/>
          <w:noProof/>
          <w:sz w:val="24"/>
          <w:szCs w:val="20"/>
        </w:rPr>
      </w:pPr>
      <w:r>
        <w:rPr>
          <w:rFonts w:ascii="Calibri" w:eastAsia="Calibri" w:hAnsi="Calibri" w:cs="Arial"/>
          <w:noProof/>
          <w:sz w:val="24"/>
          <w:szCs w:val="20"/>
        </w:rPr>
        <w:drawing>
          <wp:inline distT="0" distB="0" distL="0" distR="0" wp14:anchorId="4CCC42F8" wp14:editId="7D798C31">
            <wp:extent cx="5486400" cy="3200400"/>
            <wp:effectExtent l="0" t="0" r="0" b="1905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6C447EC3" w14:textId="1ABFEEC9" w:rsidR="00E61E58" w:rsidRPr="00E61E58" w:rsidRDefault="00E61E58" w:rsidP="00E61E58">
      <w:pPr>
        <w:rPr>
          <w:rFonts w:ascii="Calibri" w:eastAsia="Calibri" w:hAnsi="Calibri" w:cs="Arial"/>
          <w:sz w:val="24"/>
          <w:szCs w:val="20"/>
        </w:rPr>
      </w:pPr>
    </w:p>
    <w:p w14:paraId="503856E1" w14:textId="1C69E8FB" w:rsidR="00E61E58" w:rsidRPr="00E61E58" w:rsidRDefault="00E61E58" w:rsidP="00E61E58">
      <w:pPr>
        <w:rPr>
          <w:rFonts w:ascii="Calibri" w:eastAsia="Calibri" w:hAnsi="Calibri" w:cs="Arial"/>
          <w:sz w:val="24"/>
          <w:szCs w:val="20"/>
        </w:rPr>
      </w:pPr>
    </w:p>
    <w:p w14:paraId="261BA699" w14:textId="0DD30504" w:rsidR="00E61E58" w:rsidRPr="00E61E58" w:rsidRDefault="00E61E58" w:rsidP="00E61E58">
      <w:pPr>
        <w:rPr>
          <w:rFonts w:ascii="Calibri" w:eastAsia="Calibri" w:hAnsi="Calibri" w:cs="Arial"/>
          <w:sz w:val="24"/>
          <w:szCs w:val="20"/>
        </w:rPr>
      </w:pPr>
    </w:p>
    <w:p w14:paraId="73741E3A" w14:textId="48B8849E" w:rsidR="00E61E58" w:rsidRPr="00E61E58" w:rsidRDefault="00E61E58" w:rsidP="00E61E58">
      <w:pPr>
        <w:rPr>
          <w:rFonts w:ascii="Calibri" w:eastAsia="Calibri" w:hAnsi="Calibri" w:cs="Arial"/>
          <w:sz w:val="24"/>
          <w:szCs w:val="20"/>
        </w:rPr>
      </w:pPr>
    </w:p>
    <w:p w14:paraId="69C46A74" w14:textId="77777777" w:rsidR="00E61E58" w:rsidRPr="00E61E58" w:rsidRDefault="00E61E58" w:rsidP="00E61E58">
      <w:pPr>
        <w:ind w:firstLine="720"/>
        <w:rPr>
          <w:rFonts w:ascii="Calibri" w:eastAsia="Calibri" w:hAnsi="Calibri" w:cs="Arial"/>
          <w:sz w:val="24"/>
          <w:szCs w:val="20"/>
        </w:rPr>
      </w:pPr>
    </w:p>
    <w:p w14:paraId="0B0766AB" w14:textId="2BE9E836" w:rsidR="002F5C5B" w:rsidRDefault="002F5C5B" w:rsidP="002F5C5B">
      <w:r>
        <w:rPr>
          <w:noProof/>
        </w:rPr>
        <w:drawing>
          <wp:inline distT="0" distB="0" distL="0" distR="0" wp14:anchorId="59398F06" wp14:editId="3B04282A">
            <wp:extent cx="5943600" cy="6674561"/>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6674561"/>
                    </a:xfrm>
                    <a:prstGeom prst="rect">
                      <a:avLst/>
                    </a:prstGeom>
                  </pic:spPr>
                </pic:pic>
              </a:graphicData>
            </a:graphic>
          </wp:inline>
        </w:drawing>
      </w:r>
    </w:p>
    <w:p w14:paraId="5787013C" w14:textId="77777777" w:rsidR="00B265EA" w:rsidRDefault="00B265EA" w:rsidP="00AA0274">
      <w:pPr>
        <w:spacing w:after="0" w:line="0" w:lineRule="atLeast"/>
        <w:rPr>
          <w:rFonts w:ascii="Calibri" w:eastAsia="Calibri" w:hAnsi="Calibri" w:cs="Arial"/>
          <w:b/>
          <w:color w:val="002060"/>
          <w:sz w:val="32"/>
          <w:szCs w:val="20"/>
        </w:rPr>
      </w:pPr>
    </w:p>
    <w:p w14:paraId="52F1EBF0" w14:textId="77777777" w:rsidR="00B265EA" w:rsidRDefault="00B265EA" w:rsidP="00AA0274">
      <w:pPr>
        <w:spacing w:after="0" w:line="0" w:lineRule="atLeast"/>
        <w:rPr>
          <w:rFonts w:ascii="Calibri" w:eastAsia="Calibri" w:hAnsi="Calibri" w:cs="Arial"/>
          <w:b/>
          <w:color w:val="002060"/>
          <w:sz w:val="32"/>
          <w:szCs w:val="20"/>
        </w:rPr>
      </w:pPr>
    </w:p>
    <w:p w14:paraId="4D2BAC97" w14:textId="77777777" w:rsidR="00B265EA" w:rsidRDefault="00B265EA" w:rsidP="00AA0274">
      <w:pPr>
        <w:spacing w:after="0" w:line="0" w:lineRule="atLeast"/>
        <w:rPr>
          <w:rFonts w:ascii="Calibri" w:eastAsia="Calibri" w:hAnsi="Calibri" w:cs="Arial"/>
          <w:b/>
          <w:color w:val="002060"/>
          <w:sz w:val="32"/>
          <w:szCs w:val="20"/>
        </w:rPr>
      </w:pPr>
    </w:p>
    <w:p w14:paraId="64C31874" w14:textId="77777777" w:rsidR="00B265EA" w:rsidRDefault="00B265EA" w:rsidP="00AA0274">
      <w:pPr>
        <w:spacing w:after="0" w:line="0" w:lineRule="atLeast"/>
        <w:rPr>
          <w:rFonts w:ascii="Calibri" w:eastAsia="Calibri" w:hAnsi="Calibri" w:cs="Arial"/>
          <w:b/>
          <w:color w:val="002060"/>
          <w:sz w:val="32"/>
          <w:szCs w:val="20"/>
        </w:rPr>
      </w:pPr>
    </w:p>
    <w:p w14:paraId="043C832A" w14:textId="77777777" w:rsidR="00B265EA" w:rsidRDefault="00B265EA" w:rsidP="00AA0274">
      <w:pPr>
        <w:spacing w:after="0" w:line="0" w:lineRule="atLeast"/>
        <w:rPr>
          <w:rFonts w:ascii="Calibri" w:eastAsia="Calibri" w:hAnsi="Calibri" w:cs="Arial"/>
          <w:b/>
          <w:color w:val="002060"/>
          <w:sz w:val="32"/>
          <w:szCs w:val="20"/>
        </w:rPr>
      </w:pPr>
    </w:p>
    <w:p w14:paraId="64150260" w14:textId="2B8E115A" w:rsidR="00AA0274" w:rsidRPr="00165123" w:rsidRDefault="00AA0274" w:rsidP="00AA0274">
      <w:pPr>
        <w:spacing w:after="0" w:line="0" w:lineRule="atLeast"/>
        <w:rPr>
          <w:rFonts w:ascii="Calibri" w:eastAsia="Calibri" w:hAnsi="Calibri" w:cs="Arial"/>
          <w:b/>
          <w:color w:val="002060"/>
          <w:sz w:val="32"/>
          <w:szCs w:val="20"/>
        </w:rPr>
      </w:pPr>
      <w:r w:rsidRPr="00165123">
        <w:rPr>
          <w:rFonts w:ascii="Calibri" w:eastAsia="Calibri" w:hAnsi="Calibri" w:cs="Arial"/>
          <w:b/>
          <w:color w:val="002060"/>
          <w:sz w:val="32"/>
          <w:szCs w:val="20"/>
        </w:rPr>
        <w:t>Recruitment</w:t>
      </w:r>
    </w:p>
    <w:p w14:paraId="1509040E" w14:textId="77777777" w:rsidR="00AA0274" w:rsidRPr="00165123" w:rsidRDefault="00AA0274" w:rsidP="00AA0274">
      <w:pPr>
        <w:spacing w:after="0" w:line="200" w:lineRule="exact"/>
        <w:rPr>
          <w:rFonts w:ascii="Times New Roman" w:eastAsia="Times New Roman" w:hAnsi="Times New Roman" w:cs="Arial"/>
          <w:sz w:val="20"/>
          <w:szCs w:val="20"/>
        </w:rPr>
      </w:pPr>
    </w:p>
    <w:p w14:paraId="15ED4523" w14:textId="77777777" w:rsidR="00AA0274" w:rsidRPr="00165123" w:rsidRDefault="00AA0274" w:rsidP="00AA0274">
      <w:pPr>
        <w:spacing w:after="0" w:line="221" w:lineRule="exact"/>
        <w:rPr>
          <w:rFonts w:ascii="Times New Roman" w:eastAsia="Times New Roman" w:hAnsi="Times New Roman" w:cs="Arial"/>
          <w:sz w:val="20"/>
          <w:szCs w:val="20"/>
        </w:rPr>
      </w:pPr>
    </w:p>
    <w:p w14:paraId="4A81FE18" w14:textId="77777777" w:rsidR="00AA0274" w:rsidRPr="00165123" w:rsidRDefault="00AA0274" w:rsidP="00AA0274">
      <w:pPr>
        <w:spacing w:after="0" w:line="0" w:lineRule="atLeast"/>
        <w:rPr>
          <w:rFonts w:ascii="Calibri" w:eastAsia="Calibri" w:hAnsi="Calibri" w:cs="Arial"/>
          <w:b/>
          <w:color w:val="002060"/>
          <w:sz w:val="28"/>
          <w:szCs w:val="20"/>
        </w:rPr>
      </w:pPr>
      <w:r w:rsidRPr="00165123">
        <w:rPr>
          <w:rFonts w:ascii="Calibri" w:eastAsia="Calibri" w:hAnsi="Calibri" w:cs="Arial"/>
          <w:b/>
          <w:color w:val="002060"/>
          <w:sz w:val="28"/>
          <w:szCs w:val="20"/>
        </w:rPr>
        <w:t>Types of Recruitment</w:t>
      </w:r>
    </w:p>
    <w:p w14:paraId="77FDC944" w14:textId="77777777" w:rsidR="00AA0274" w:rsidRPr="00165123" w:rsidRDefault="00AA0274" w:rsidP="00AA0274">
      <w:pPr>
        <w:spacing w:after="0" w:line="200" w:lineRule="exact"/>
        <w:rPr>
          <w:rFonts w:ascii="Times New Roman" w:eastAsia="Times New Roman" w:hAnsi="Times New Roman" w:cs="Arial"/>
          <w:sz w:val="20"/>
          <w:szCs w:val="20"/>
        </w:rPr>
      </w:pPr>
    </w:p>
    <w:p w14:paraId="5E1F1AC8" w14:textId="77777777" w:rsidR="00AA0274" w:rsidRPr="00165123" w:rsidRDefault="00AA0274" w:rsidP="00AA0274">
      <w:pPr>
        <w:spacing w:after="0" w:line="243" w:lineRule="exact"/>
        <w:rPr>
          <w:rFonts w:ascii="Times New Roman" w:eastAsia="Times New Roman" w:hAnsi="Times New Roman" w:cs="Arial"/>
          <w:sz w:val="20"/>
          <w:szCs w:val="20"/>
        </w:rPr>
      </w:pPr>
    </w:p>
    <w:p w14:paraId="6A5345D7" w14:textId="77777777" w:rsidR="00AA0274" w:rsidRPr="00165123" w:rsidRDefault="00AA0274" w:rsidP="00AA0274">
      <w:pPr>
        <w:spacing w:after="0" w:line="0" w:lineRule="atLeast"/>
        <w:ind w:left="360"/>
        <w:rPr>
          <w:rFonts w:ascii="Calibri" w:eastAsia="Calibri" w:hAnsi="Calibri" w:cs="Arial"/>
          <w:b/>
          <w:color w:val="002060"/>
          <w:sz w:val="28"/>
          <w:szCs w:val="20"/>
        </w:rPr>
      </w:pPr>
      <w:r w:rsidRPr="00165123">
        <w:rPr>
          <w:rFonts w:ascii="Calibri" w:eastAsia="Calibri" w:hAnsi="Calibri" w:cs="Arial"/>
          <w:b/>
          <w:color w:val="002060"/>
          <w:sz w:val="28"/>
          <w:szCs w:val="20"/>
        </w:rPr>
        <w:t>A. Internal Recruitment</w:t>
      </w:r>
    </w:p>
    <w:p w14:paraId="17AB4B7C" w14:textId="77777777" w:rsidR="00AA0274" w:rsidRPr="00B042FC" w:rsidRDefault="00AA0274" w:rsidP="00AA0274">
      <w:pPr>
        <w:spacing w:after="0" w:line="319" w:lineRule="exact"/>
        <w:rPr>
          <w:rFonts w:ascii="Times New Roman" w:eastAsia="Times New Roman" w:hAnsi="Times New Roman" w:cs="Times New Roman"/>
          <w:sz w:val="20"/>
          <w:szCs w:val="20"/>
        </w:rPr>
      </w:pPr>
    </w:p>
    <w:p w14:paraId="217B899F" w14:textId="77777777" w:rsidR="00AA0274" w:rsidRPr="00B042FC" w:rsidRDefault="00AA0274" w:rsidP="00AA0274">
      <w:pPr>
        <w:spacing w:after="0" w:line="0" w:lineRule="atLeast"/>
        <w:rPr>
          <w:rFonts w:ascii="Times New Roman" w:eastAsia="Calibri" w:hAnsi="Times New Roman" w:cs="Times New Roman"/>
          <w:sz w:val="24"/>
          <w:szCs w:val="20"/>
        </w:rPr>
      </w:pPr>
      <w:r w:rsidRPr="00B042FC">
        <w:rPr>
          <w:rFonts w:ascii="Times New Roman" w:eastAsia="Calibri" w:hAnsi="Times New Roman" w:cs="Times New Roman"/>
          <w:sz w:val="24"/>
          <w:szCs w:val="20"/>
        </w:rPr>
        <w:t>The principal methods are-</w:t>
      </w:r>
    </w:p>
    <w:p w14:paraId="6C82BB06" w14:textId="77777777" w:rsidR="00B042FC" w:rsidRDefault="00B042FC" w:rsidP="00B042FC">
      <w:pPr>
        <w:pStyle w:val="ListParagraph"/>
        <w:rPr>
          <w:rFonts w:ascii="Arial" w:eastAsia="Arial" w:hAnsi="Arial" w:cs="Arial"/>
          <w:sz w:val="24"/>
          <w:szCs w:val="20"/>
        </w:rPr>
      </w:pPr>
    </w:p>
    <w:p w14:paraId="38742483" w14:textId="77777777" w:rsidR="00B042FC" w:rsidRDefault="00B042FC" w:rsidP="00B042FC">
      <w:pPr>
        <w:tabs>
          <w:tab w:val="left" w:pos="720"/>
        </w:tabs>
        <w:spacing w:after="0" w:line="0" w:lineRule="atLeast"/>
        <w:rPr>
          <w:rFonts w:ascii="Arial" w:eastAsia="Arial" w:hAnsi="Arial" w:cs="Arial"/>
          <w:sz w:val="24"/>
          <w:szCs w:val="20"/>
        </w:rPr>
      </w:pPr>
      <w:r>
        <w:rPr>
          <w:rFonts w:ascii="Arial" w:eastAsia="Arial" w:hAnsi="Arial" w:cs="Arial"/>
          <w:noProof/>
          <w:sz w:val="24"/>
          <w:szCs w:val="20"/>
        </w:rPr>
        <w:drawing>
          <wp:inline distT="0" distB="0" distL="0" distR="0" wp14:anchorId="2FB4B47C" wp14:editId="2985B08C">
            <wp:extent cx="5486400" cy="3200400"/>
            <wp:effectExtent l="0" t="0" r="0" b="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4B232012" w14:textId="78037A34" w:rsidR="00AA0274" w:rsidRPr="00B042FC" w:rsidRDefault="00AA0274" w:rsidP="00B042FC">
      <w:pPr>
        <w:pStyle w:val="ListParagraph"/>
        <w:numPr>
          <w:ilvl w:val="0"/>
          <w:numId w:val="5"/>
        </w:numPr>
        <w:tabs>
          <w:tab w:val="left" w:pos="720"/>
        </w:tabs>
        <w:spacing w:after="0" w:line="360" w:lineRule="auto"/>
        <w:jc w:val="both"/>
        <w:rPr>
          <w:rFonts w:ascii="Times New Roman" w:eastAsia="Arial" w:hAnsi="Times New Roman" w:cs="Times New Roman"/>
          <w:sz w:val="24"/>
          <w:szCs w:val="24"/>
        </w:rPr>
      </w:pPr>
      <w:r w:rsidRPr="00B042FC">
        <w:rPr>
          <w:rFonts w:ascii="Times New Roman" w:eastAsia="Calibri" w:hAnsi="Times New Roman" w:cs="Times New Roman"/>
          <w:b/>
          <w:sz w:val="24"/>
          <w:szCs w:val="24"/>
        </w:rPr>
        <w:t>Job Posting:</w:t>
      </w:r>
    </w:p>
    <w:p w14:paraId="1D923C31" w14:textId="77777777" w:rsidR="00AA0274" w:rsidRPr="00B042FC" w:rsidRDefault="00AA0274" w:rsidP="00B042FC">
      <w:pPr>
        <w:spacing w:after="0" w:line="360" w:lineRule="auto"/>
        <w:jc w:val="both"/>
        <w:rPr>
          <w:rFonts w:ascii="Times New Roman" w:eastAsia="Times New Roman" w:hAnsi="Times New Roman" w:cs="Times New Roman"/>
          <w:sz w:val="24"/>
          <w:szCs w:val="24"/>
        </w:rPr>
      </w:pPr>
    </w:p>
    <w:p w14:paraId="5DC548F6" w14:textId="61253593" w:rsidR="00AA0274" w:rsidRPr="00B042FC" w:rsidRDefault="00B042FC" w:rsidP="00B042FC">
      <w:pPr>
        <w:spacing w:after="0" w:line="360" w:lineRule="auto"/>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Posting work vacancy notices on corporate message boards is an important form of internal recruitment. It reminds workers of job opportunities and the necessary credentials, and it encourages eligible employees to </w:t>
      </w:r>
      <w:r w:rsidR="009A7FBC">
        <w:rPr>
          <w:rFonts w:ascii="Times New Roman" w:eastAsia="Calibri" w:hAnsi="Times New Roman" w:cs="Times New Roman"/>
          <w:sz w:val="24"/>
          <w:szCs w:val="24"/>
        </w:rPr>
        <w:t>smear</w:t>
      </w:r>
      <w:r>
        <w:rPr>
          <w:rFonts w:ascii="Times New Roman" w:eastAsia="Calibri" w:hAnsi="Times New Roman" w:cs="Times New Roman"/>
          <w:sz w:val="24"/>
          <w:szCs w:val="24"/>
        </w:rPr>
        <w:t xml:space="preserve">. </w:t>
      </w:r>
      <w:r w:rsidR="009A7FBC">
        <w:rPr>
          <w:rFonts w:ascii="Times New Roman" w:eastAsia="Calibri" w:hAnsi="Times New Roman" w:cs="Times New Roman"/>
          <w:sz w:val="24"/>
          <w:szCs w:val="24"/>
        </w:rPr>
        <w:t xml:space="preserve">Notices are generally posted on business newsletters, on electronic newsletters or in the newspapers of companies. Qualifications and other evidence are based on data from job analyzes. </w:t>
      </w:r>
    </w:p>
    <w:p w14:paraId="748CFC47" w14:textId="77777777" w:rsidR="00AA0274" w:rsidRPr="00B042FC" w:rsidRDefault="00AA0274" w:rsidP="00B042FC">
      <w:pPr>
        <w:pStyle w:val="ListParagraph"/>
        <w:numPr>
          <w:ilvl w:val="0"/>
          <w:numId w:val="5"/>
        </w:numPr>
        <w:tabs>
          <w:tab w:val="left" w:pos="720"/>
        </w:tabs>
        <w:spacing w:after="0" w:line="360" w:lineRule="auto"/>
        <w:jc w:val="both"/>
        <w:rPr>
          <w:rFonts w:ascii="Times New Roman" w:eastAsia="Arial" w:hAnsi="Times New Roman" w:cs="Times New Roman"/>
          <w:sz w:val="24"/>
          <w:szCs w:val="24"/>
        </w:rPr>
      </w:pPr>
      <w:r w:rsidRPr="00B042FC">
        <w:rPr>
          <w:rFonts w:ascii="Times New Roman" w:eastAsia="Calibri" w:hAnsi="Times New Roman" w:cs="Times New Roman"/>
          <w:b/>
          <w:sz w:val="24"/>
          <w:szCs w:val="24"/>
        </w:rPr>
        <w:t>Skill Inventories:</w:t>
      </w:r>
    </w:p>
    <w:p w14:paraId="5FB713BF" w14:textId="77777777" w:rsidR="00AA0274" w:rsidRPr="00B042FC" w:rsidRDefault="00AA0274" w:rsidP="00B042FC">
      <w:pPr>
        <w:spacing w:after="0" w:line="360" w:lineRule="auto"/>
        <w:jc w:val="both"/>
        <w:rPr>
          <w:rFonts w:ascii="Times New Roman" w:eastAsia="Times New Roman" w:hAnsi="Times New Roman" w:cs="Times New Roman"/>
          <w:sz w:val="24"/>
          <w:szCs w:val="24"/>
        </w:rPr>
      </w:pPr>
    </w:p>
    <w:p w14:paraId="0D7D6C38" w14:textId="40D1BAC1" w:rsidR="00AA0274" w:rsidRPr="00E13DF5" w:rsidRDefault="00B042FC" w:rsidP="00B042FC">
      <w:pPr>
        <w:spacing w:after="0" w:line="360" w:lineRule="auto"/>
        <w:jc w:val="both"/>
        <w:rPr>
          <w:rFonts w:ascii="Times New Roman" w:eastAsia="Calibri" w:hAnsi="Times New Roman" w:cs="Times New Roman"/>
          <w:sz w:val="24"/>
          <w:szCs w:val="24"/>
        </w:rPr>
      </w:pPr>
      <w:r w:rsidRPr="00E13DF5">
        <w:rPr>
          <w:rFonts w:ascii="Times New Roman" w:eastAsia="Calibri" w:hAnsi="Times New Roman" w:cs="Times New Roman"/>
          <w:sz w:val="24"/>
          <w:szCs w:val="24"/>
        </w:rPr>
        <w:t xml:space="preserve">Using HRIS to choose the best fit applicant is possible, but this </w:t>
      </w:r>
      <w:r w:rsidR="00E13DF5" w:rsidRPr="00E13DF5">
        <w:rPr>
          <w:rFonts w:ascii="Times New Roman" w:eastAsia="Calibri" w:hAnsi="Times New Roman" w:cs="Times New Roman"/>
          <w:sz w:val="24"/>
          <w:szCs w:val="24"/>
        </w:rPr>
        <w:t>necessity</w:t>
      </w:r>
      <w:r w:rsidRPr="00E13DF5">
        <w:rPr>
          <w:rFonts w:ascii="Times New Roman" w:eastAsia="Calibri" w:hAnsi="Times New Roman" w:cs="Times New Roman"/>
          <w:sz w:val="24"/>
          <w:szCs w:val="24"/>
        </w:rPr>
        <w:t xml:space="preserve"> be a safe and </w:t>
      </w:r>
      <w:r w:rsidR="00E13DF5" w:rsidRPr="00E13DF5">
        <w:rPr>
          <w:rFonts w:ascii="Times New Roman" w:eastAsia="Calibri" w:hAnsi="Times New Roman" w:cs="Times New Roman"/>
          <w:sz w:val="24"/>
          <w:szCs w:val="24"/>
        </w:rPr>
        <w:t>undisclosed</w:t>
      </w:r>
      <w:r w:rsidRPr="00E13DF5">
        <w:rPr>
          <w:rFonts w:ascii="Times New Roman" w:eastAsia="Calibri" w:hAnsi="Times New Roman" w:cs="Times New Roman"/>
          <w:sz w:val="24"/>
          <w:szCs w:val="24"/>
        </w:rPr>
        <w:t xml:space="preserve"> source of </w:t>
      </w:r>
      <w:r w:rsidR="00E13DF5" w:rsidRPr="00E13DF5">
        <w:rPr>
          <w:rFonts w:ascii="Times New Roman" w:eastAsia="Calibri" w:hAnsi="Times New Roman" w:cs="Times New Roman"/>
          <w:sz w:val="24"/>
          <w:szCs w:val="24"/>
        </w:rPr>
        <w:t>inner</w:t>
      </w:r>
      <w:r w:rsidRPr="00E13DF5">
        <w:rPr>
          <w:rFonts w:ascii="Times New Roman" w:eastAsia="Calibri" w:hAnsi="Times New Roman" w:cs="Times New Roman"/>
          <w:sz w:val="24"/>
          <w:szCs w:val="24"/>
        </w:rPr>
        <w:t xml:space="preserve"> candidates. This </w:t>
      </w:r>
      <w:r w:rsidR="00E13DF5" w:rsidRPr="00E13DF5">
        <w:rPr>
          <w:rFonts w:ascii="Times New Roman" w:eastAsia="Calibri" w:hAnsi="Times New Roman" w:cs="Times New Roman"/>
          <w:sz w:val="24"/>
          <w:szCs w:val="24"/>
        </w:rPr>
        <w:t>foundation</w:t>
      </w:r>
      <w:r w:rsidRPr="00E13DF5">
        <w:rPr>
          <w:rFonts w:ascii="Times New Roman" w:eastAsia="Calibri" w:hAnsi="Times New Roman" w:cs="Times New Roman"/>
          <w:sz w:val="24"/>
          <w:szCs w:val="24"/>
        </w:rPr>
        <w:t xml:space="preserve"> provides sufficient yet appropriate employee detail. </w:t>
      </w:r>
    </w:p>
    <w:p w14:paraId="1FAD4E0D" w14:textId="77777777" w:rsidR="00AA0274" w:rsidRPr="00B042FC" w:rsidRDefault="00AA0274" w:rsidP="00B042FC">
      <w:pPr>
        <w:spacing w:after="0" w:line="360" w:lineRule="auto"/>
        <w:jc w:val="both"/>
        <w:rPr>
          <w:rFonts w:ascii="Times New Roman" w:eastAsia="Times New Roman" w:hAnsi="Times New Roman" w:cs="Times New Roman"/>
          <w:sz w:val="24"/>
          <w:szCs w:val="24"/>
        </w:rPr>
      </w:pPr>
    </w:p>
    <w:p w14:paraId="56981AEB" w14:textId="77777777" w:rsidR="00AA0274" w:rsidRPr="00B042FC" w:rsidRDefault="00AA0274" w:rsidP="00B042FC">
      <w:pPr>
        <w:pStyle w:val="ListParagraph"/>
        <w:numPr>
          <w:ilvl w:val="0"/>
          <w:numId w:val="5"/>
        </w:numPr>
        <w:tabs>
          <w:tab w:val="left" w:pos="720"/>
        </w:tabs>
        <w:spacing w:after="0" w:line="360" w:lineRule="auto"/>
        <w:jc w:val="both"/>
        <w:rPr>
          <w:rFonts w:ascii="Times New Roman" w:eastAsia="Arial" w:hAnsi="Times New Roman" w:cs="Times New Roman"/>
          <w:sz w:val="24"/>
          <w:szCs w:val="24"/>
        </w:rPr>
      </w:pPr>
      <w:r w:rsidRPr="00B042FC">
        <w:rPr>
          <w:rFonts w:ascii="Times New Roman" w:eastAsia="Calibri" w:hAnsi="Times New Roman" w:cs="Times New Roman"/>
          <w:b/>
          <w:sz w:val="24"/>
          <w:szCs w:val="24"/>
        </w:rPr>
        <w:t>Nominations:</w:t>
      </w:r>
    </w:p>
    <w:p w14:paraId="244D8D2D" w14:textId="77777777" w:rsidR="00AA0274" w:rsidRPr="00B042FC" w:rsidRDefault="00AA0274" w:rsidP="00B042FC">
      <w:pPr>
        <w:spacing w:after="0" w:line="360" w:lineRule="auto"/>
        <w:jc w:val="both"/>
        <w:rPr>
          <w:rFonts w:ascii="Times New Roman" w:eastAsia="Times New Roman" w:hAnsi="Times New Roman" w:cs="Times New Roman"/>
          <w:sz w:val="24"/>
          <w:szCs w:val="24"/>
        </w:rPr>
      </w:pPr>
    </w:p>
    <w:p w14:paraId="4E2DCF17" w14:textId="5EA23BEB" w:rsidR="00AA0274" w:rsidRPr="00B042FC" w:rsidRDefault="00B042FC" w:rsidP="00B042FC">
      <w:pPr>
        <w:spacing w:after="0" w:line="360" w:lineRule="auto"/>
        <w:ind w:right="300"/>
        <w:jc w:val="both"/>
        <w:rPr>
          <w:rFonts w:ascii="Times New Roman" w:eastAsia="Calibri" w:hAnsi="Times New Roman" w:cs="Times New Roman"/>
          <w:sz w:val="24"/>
          <w:szCs w:val="24"/>
        </w:rPr>
      </w:pPr>
      <w:r>
        <w:rPr>
          <w:rFonts w:ascii="Times New Roman" w:eastAsia="Calibri" w:hAnsi="Times New Roman" w:cs="Times New Roman"/>
          <w:sz w:val="24"/>
          <w:szCs w:val="24"/>
        </w:rPr>
        <w:t>Employees who are interested in the posted vacancy should return to the HR Department and apply, based on a recommendation by a prospective boss.</w:t>
      </w:r>
      <w:r w:rsidR="0090168F" w:rsidRPr="00B042FC">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676546262"/>
          <w:citation/>
        </w:sdtPr>
        <w:sdtEndPr/>
        <w:sdtContent>
          <w:r w:rsidR="0090168F" w:rsidRPr="00B042FC">
            <w:rPr>
              <w:rFonts w:ascii="Times New Roman" w:eastAsia="Calibri" w:hAnsi="Times New Roman" w:cs="Times New Roman"/>
              <w:sz w:val="24"/>
              <w:szCs w:val="24"/>
            </w:rPr>
            <w:fldChar w:fldCharType="begin"/>
          </w:r>
          <w:r w:rsidR="0090168F" w:rsidRPr="00B042FC">
            <w:rPr>
              <w:rFonts w:ascii="Times New Roman" w:eastAsia="Calibri" w:hAnsi="Times New Roman" w:cs="Times New Roman"/>
              <w:sz w:val="24"/>
              <w:szCs w:val="24"/>
            </w:rPr>
            <w:instrText xml:space="preserve"> CITATION Tab19 \l 1033 </w:instrText>
          </w:r>
          <w:r w:rsidR="0090168F" w:rsidRPr="00B042FC">
            <w:rPr>
              <w:rFonts w:ascii="Times New Roman" w:eastAsia="Calibri" w:hAnsi="Times New Roman" w:cs="Times New Roman"/>
              <w:sz w:val="24"/>
              <w:szCs w:val="24"/>
            </w:rPr>
            <w:fldChar w:fldCharType="separate"/>
          </w:r>
          <w:r w:rsidR="0090168F" w:rsidRPr="00B042FC">
            <w:rPr>
              <w:rFonts w:ascii="Times New Roman" w:eastAsia="Calibri" w:hAnsi="Times New Roman" w:cs="Times New Roman"/>
              <w:noProof/>
              <w:sz w:val="24"/>
              <w:szCs w:val="24"/>
            </w:rPr>
            <w:t>(Tabassum, 2019)</w:t>
          </w:r>
          <w:r w:rsidR="0090168F" w:rsidRPr="00B042FC">
            <w:rPr>
              <w:rFonts w:ascii="Times New Roman" w:eastAsia="Calibri" w:hAnsi="Times New Roman" w:cs="Times New Roman"/>
              <w:sz w:val="24"/>
              <w:szCs w:val="24"/>
            </w:rPr>
            <w:fldChar w:fldCharType="end"/>
          </w:r>
        </w:sdtContent>
      </w:sdt>
    </w:p>
    <w:p w14:paraId="4E6E73BB" w14:textId="77777777" w:rsidR="00AA0274" w:rsidRPr="00165123" w:rsidRDefault="00AA0274" w:rsidP="00AA0274">
      <w:pPr>
        <w:spacing w:after="0" w:line="206" w:lineRule="exact"/>
        <w:rPr>
          <w:rFonts w:ascii="Times New Roman" w:eastAsia="Times New Roman" w:hAnsi="Times New Roman" w:cs="Arial"/>
          <w:sz w:val="20"/>
          <w:szCs w:val="20"/>
        </w:rPr>
      </w:pPr>
    </w:p>
    <w:p w14:paraId="7E5AA69F" w14:textId="77777777" w:rsidR="00AA0274" w:rsidRPr="00165123" w:rsidRDefault="00AA0274" w:rsidP="00AA0274">
      <w:pPr>
        <w:spacing w:after="0" w:line="0" w:lineRule="atLeast"/>
        <w:ind w:left="120"/>
        <w:rPr>
          <w:rFonts w:ascii="Calibri" w:eastAsia="Calibri" w:hAnsi="Calibri" w:cs="Arial"/>
          <w:b/>
          <w:color w:val="002060"/>
          <w:sz w:val="32"/>
          <w:szCs w:val="20"/>
        </w:rPr>
      </w:pPr>
      <w:r w:rsidRPr="00165123">
        <w:rPr>
          <w:rFonts w:ascii="Calibri" w:eastAsia="Calibri" w:hAnsi="Calibri" w:cs="Arial"/>
          <w:b/>
          <w:color w:val="002060"/>
          <w:sz w:val="32"/>
          <w:szCs w:val="20"/>
        </w:rPr>
        <w:t>B. External Recruitment</w:t>
      </w:r>
    </w:p>
    <w:p w14:paraId="76B70BDB" w14:textId="77777777" w:rsidR="00AA0274" w:rsidRPr="00165123" w:rsidRDefault="00AA0274" w:rsidP="00AA0274">
      <w:pPr>
        <w:spacing w:after="0" w:line="265" w:lineRule="exact"/>
        <w:rPr>
          <w:rFonts w:ascii="Times New Roman" w:eastAsia="Times New Roman" w:hAnsi="Times New Roman" w:cs="Arial"/>
          <w:sz w:val="20"/>
          <w:szCs w:val="20"/>
        </w:rPr>
      </w:pPr>
    </w:p>
    <w:p w14:paraId="674ED88D" w14:textId="77777777" w:rsidR="00AA0274" w:rsidRPr="00455A5F" w:rsidRDefault="00AA0274" w:rsidP="00455A5F">
      <w:pPr>
        <w:spacing w:after="0" w:line="360" w:lineRule="auto"/>
        <w:ind w:left="60"/>
        <w:jc w:val="both"/>
        <w:rPr>
          <w:rFonts w:ascii="Times New Roman" w:eastAsia="Calibri" w:hAnsi="Times New Roman" w:cs="Times New Roman"/>
          <w:sz w:val="24"/>
          <w:szCs w:val="20"/>
        </w:rPr>
      </w:pPr>
      <w:r w:rsidRPr="00455A5F">
        <w:rPr>
          <w:rFonts w:ascii="Times New Roman" w:eastAsia="Calibri" w:hAnsi="Times New Roman" w:cs="Times New Roman"/>
          <w:sz w:val="24"/>
          <w:szCs w:val="20"/>
        </w:rPr>
        <w:t>Organizations rely on-</w:t>
      </w:r>
    </w:p>
    <w:p w14:paraId="56D68D23"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7FF1517A" w14:textId="40711B94" w:rsidR="00AA0274" w:rsidRPr="00027062" w:rsidRDefault="00027062" w:rsidP="00027CB4">
      <w:pPr>
        <w:numPr>
          <w:ilvl w:val="0"/>
          <w:numId w:val="12"/>
        </w:numPr>
        <w:tabs>
          <w:tab w:val="left" w:pos="720"/>
        </w:tabs>
        <w:spacing w:after="0" w:line="360" w:lineRule="auto"/>
        <w:ind w:left="720" w:hanging="362"/>
        <w:jc w:val="both"/>
        <w:rPr>
          <w:rFonts w:ascii="Times New Roman" w:eastAsia="Arial" w:hAnsi="Times New Roman" w:cs="Times New Roman"/>
          <w:sz w:val="21"/>
          <w:szCs w:val="20"/>
        </w:rPr>
      </w:pPr>
      <w:r w:rsidRPr="00027062">
        <w:rPr>
          <w:rFonts w:ascii="Times New Roman" w:eastAsia="Calibri" w:hAnsi="Times New Roman" w:cs="Times New Roman"/>
          <w:sz w:val="24"/>
          <w:szCs w:val="20"/>
        </w:rPr>
        <w:t>Billboards</w:t>
      </w:r>
    </w:p>
    <w:p w14:paraId="67CFA663" w14:textId="7DFC204F" w:rsidR="00AA0274" w:rsidRPr="00027062" w:rsidRDefault="00AA0274" w:rsidP="00027CB4">
      <w:pPr>
        <w:numPr>
          <w:ilvl w:val="0"/>
          <w:numId w:val="12"/>
        </w:numPr>
        <w:tabs>
          <w:tab w:val="left" w:pos="720"/>
        </w:tabs>
        <w:spacing w:after="0" w:line="360" w:lineRule="auto"/>
        <w:ind w:left="720" w:hanging="362"/>
        <w:jc w:val="both"/>
        <w:rPr>
          <w:rFonts w:ascii="Times New Roman" w:eastAsia="Arial" w:hAnsi="Times New Roman" w:cs="Times New Roman"/>
          <w:sz w:val="21"/>
          <w:szCs w:val="20"/>
        </w:rPr>
      </w:pPr>
      <w:r w:rsidRPr="00027062">
        <w:rPr>
          <w:rFonts w:ascii="Times New Roman" w:eastAsia="Calibri" w:hAnsi="Times New Roman" w:cs="Times New Roman"/>
          <w:sz w:val="24"/>
          <w:szCs w:val="20"/>
        </w:rPr>
        <w:t xml:space="preserve">Employee </w:t>
      </w:r>
      <w:r w:rsidR="00027062" w:rsidRPr="00027062">
        <w:rPr>
          <w:rFonts w:ascii="Times New Roman" w:eastAsia="Calibri" w:hAnsi="Times New Roman" w:cs="Times New Roman"/>
          <w:sz w:val="24"/>
          <w:szCs w:val="20"/>
        </w:rPr>
        <w:t>Recommendations</w:t>
      </w:r>
      <w:r w:rsidRPr="00027062">
        <w:rPr>
          <w:rFonts w:ascii="Times New Roman" w:eastAsia="Calibri" w:hAnsi="Times New Roman" w:cs="Times New Roman"/>
          <w:sz w:val="24"/>
          <w:szCs w:val="20"/>
        </w:rPr>
        <w:t>/</w:t>
      </w:r>
      <w:r w:rsidR="00027062" w:rsidRPr="00027062">
        <w:rPr>
          <w:rFonts w:ascii="Times New Roman" w:eastAsia="Calibri" w:hAnsi="Times New Roman" w:cs="Times New Roman"/>
          <w:sz w:val="24"/>
          <w:szCs w:val="20"/>
        </w:rPr>
        <w:t>Endorsement</w:t>
      </w:r>
      <w:r w:rsidRPr="00027062">
        <w:rPr>
          <w:rFonts w:ascii="Times New Roman" w:eastAsia="Calibri" w:hAnsi="Times New Roman" w:cs="Times New Roman"/>
          <w:sz w:val="24"/>
          <w:szCs w:val="20"/>
        </w:rPr>
        <w:t>:</w:t>
      </w:r>
    </w:p>
    <w:p w14:paraId="242F018D" w14:textId="5A0BF7FD" w:rsidR="00AA0274" w:rsidRPr="00027062" w:rsidRDefault="00027062" w:rsidP="00027CB4">
      <w:pPr>
        <w:numPr>
          <w:ilvl w:val="0"/>
          <w:numId w:val="12"/>
        </w:numPr>
        <w:tabs>
          <w:tab w:val="left" w:pos="720"/>
        </w:tabs>
        <w:spacing w:after="0" w:line="360" w:lineRule="auto"/>
        <w:ind w:left="720" w:hanging="362"/>
        <w:jc w:val="both"/>
        <w:rPr>
          <w:rFonts w:ascii="Times New Roman" w:eastAsia="Arial" w:hAnsi="Times New Roman" w:cs="Times New Roman"/>
          <w:sz w:val="21"/>
          <w:szCs w:val="20"/>
        </w:rPr>
      </w:pPr>
      <w:r w:rsidRPr="00027062">
        <w:rPr>
          <w:rFonts w:ascii="Times New Roman" w:eastAsia="Calibri" w:hAnsi="Times New Roman" w:cs="Times New Roman"/>
          <w:sz w:val="24"/>
          <w:szCs w:val="20"/>
        </w:rPr>
        <w:t>Civic</w:t>
      </w:r>
      <w:r w:rsidR="00AA0274" w:rsidRPr="00027062">
        <w:rPr>
          <w:rFonts w:ascii="Times New Roman" w:eastAsia="Calibri" w:hAnsi="Times New Roman" w:cs="Times New Roman"/>
          <w:sz w:val="24"/>
          <w:szCs w:val="20"/>
        </w:rPr>
        <w:t xml:space="preserve"> or private </w:t>
      </w:r>
      <w:r w:rsidRPr="00027062">
        <w:rPr>
          <w:rFonts w:ascii="Times New Roman" w:eastAsia="Calibri" w:hAnsi="Times New Roman" w:cs="Times New Roman"/>
          <w:sz w:val="24"/>
          <w:szCs w:val="20"/>
        </w:rPr>
        <w:t>appointment</w:t>
      </w:r>
      <w:r w:rsidR="00AA0274" w:rsidRPr="00027062">
        <w:rPr>
          <w:rFonts w:ascii="Times New Roman" w:eastAsia="Calibri" w:hAnsi="Times New Roman" w:cs="Times New Roman"/>
          <w:sz w:val="24"/>
          <w:szCs w:val="20"/>
        </w:rPr>
        <w:t xml:space="preserve"> agencies</w:t>
      </w:r>
    </w:p>
    <w:p w14:paraId="3A5B530B" w14:textId="054D748B" w:rsidR="00AA0274" w:rsidRPr="00027062" w:rsidRDefault="00027062" w:rsidP="00027CB4">
      <w:pPr>
        <w:numPr>
          <w:ilvl w:val="0"/>
          <w:numId w:val="12"/>
        </w:numPr>
        <w:tabs>
          <w:tab w:val="left" w:pos="720"/>
        </w:tabs>
        <w:spacing w:after="0" w:line="360" w:lineRule="auto"/>
        <w:ind w:left="720" w:hanging="362"/>
        <w:jc w:val="both"/>
        <w:rPr>
          <w:rFonts w:ascii="Times New Roman" w:eastAsia="Arial" w:hAnsi="Times New Roman" w:cs="Times New Roman"/>
          <w:sz w:val="21"/>
          <w:szCs w:val="20"/>
        </w:rPr>
      </w:pPr>
      <w:r w:rsidRPr="00027062">
        <w:rPr>
          <w:rFonts w:ascii="Times New Roman" w:eastAsia="Calibri" w:hAnsi="Times New Roman" w:cs="Times New Roman"/>
          <w:sz w:val="24"/>
          <w:szCs w:val="20"/>
        </w:rPr>
        <w:t>Counting</w:t>
      </w:r>
      <w:r w:rsidR="00AA0274" w:rsidRPr="00027062">
        <w:rPr>
          <w:rFonts w:ascii="Times New Roman" w:eastAsia="Calibri" w:hAnsi="Times New Roman" w:cs="Times New Roman"/>
          <w:sz w:val="24"/>
          <w:szCs w:val="20"/>
        </w:rPr>
        <w:t xml:space="preserve"> campus </w:t>
      </w:r>
      <w:r w:rsidRPr="00027062">
        <w:rPr>
          <w:rFonts w:ascii="Times New Roman" w:eastAsia="Calibri" w:hAnsi="Times New Roman" w:cs="Times New Roman"/>
          <w:sz w:val="24"/>
          <w:szCs w:val="20"/>
        </w:rPr>
        <w:t>engaging</w:t>
      </w:r>
    </w:p>
    <w:p w14:paraId="5C8D9826" w14:textId="76500685" w:rsidR="00AA0274" w:rsidRPr="00027062" w:rsidRDefault="00027062" w:rsidP="00027CB4">
      <w:pPr>
        <w:numPr>
          <w:ilvl w:val="0"/>
          <w:numId w:val="12"/>
        </w:numPr>
        <w:tabs>
          <w:tab w:val="left" w:pos="720"/>
        </w:tabs>
        <w:spacing w:after="0" w:line="360" w:lineRule="auto"/>
        <w:ind w:left="720" w:hanging="362"/>
        <w:jc w:val="both"/>
        <w:rPr>
          <w:rFonts w:ascii="Times New Roman" w:eastAsia="Arial" w:hAnsi="Times New Roman" w:cs="Times New Roman"/>
          <w:sz w:val="21"/>
          <w:szCs w:val="20"/>
        </w:rPr>
      </w:pPr>
      <w:r w:rsidRPr="00027062">
        <w:rPr>
          <w:rFonts w:ascii="Times New Roman" w:eastAsia="Calibri" w:hAnsi="Times New Roman" w:cs="Times New Roman"/>
          <w:sz w:val="24"/>
          <w:szCs w:val="20"/>
        </w:rPr>
        <w:t>Stand-in</w:t>
      </w:r>
      <w:r w:rsidR="00AA0274" w:rsidRPr="00027062">
        <w:rPr>
          <w:rFonts w:ascii="Times New Roman" w:eastAsia="Calibri" w:hAnsi="Times New Roman" w:cs="Times New Roman"/>
          <w:sz w:val="24"/>
          <w:szCs w:val="20"/>
        </w:rPr>
        <w:t xml:space="preserve"> </w:t>
      </w:r>
      <w:r w:rsidRPr="00027062">
        <w:rPr>
          <w:rFonts w:ascii="Times New Roman" w:eastAsia="Calibri" w:hAnsi="Times New Roman" w:cs="Times New Roman"/>
          <w:sz w:val="24"/>
          <w:szCs w:val="20"/>
        </w:rPr>
        <w:t>Activities</w:t>
      </w:r>
      <w:r w:rsidR="00AA0274" w:rsidRPr="00027062">
        <w:rPr>
          <w:rFonts w:ascii="Times New Roman" w:eastAsia="Calibri" w:hAnsi="Times New Roman" w:cs="Times New Roman"/>
          <w:sz w:val="24"/>
          <w:szCs w:val="20"/>
        </w:rPr>
        <w:t>:</w:t>
      </w:r>
    </w:p>
    <w:p w14:paraId="3F12CAC3" w14:textId="4DBC1FE8" w:rsidR="00AA0274" w:rsidRPr="00027062" w:rsidRDefault="00027062" w:rsidP="00027CB4">
      <w:pPr>
        <w:numPr>
          <w:ilvl w:val="0"/>
          <w:numId w:val="12"/>
        </w:numPr>
        <w:tabs>
          <w:tab w:val="left" w:pos="720"/>
        </w:tabs>
        <w:spacing w:after="0" w:line="360" w:lineRule="auto"/>
        <w:ind w:left="720" w:hanging="362"/>
        <w:jc w:val="both"/>
        <w:rPr>
          <w:rFonts w:ascii="Times New Roman" w:eastAsia="Arial" w:hAnsi="Times New Roman" w:cs="Times New Roman"/>
          <w:sz w:val="21"/>
          <w:szCs w:val="20"/>
        </w:rPr>
      </w:pPr>
      <w:r w:rsidRPr="00027062">
        <w:rPr>
          <w:rFonts w:ascii="Times New Roman" w:eastAsia="Calibri" w:hAnsi="Times New Roman" w:cs="Times New Roman"/>
          <w:sz w:val="24"/>
          <w:szCs w:val="20"/>
        </w:rPr>
        <w:t>Uninvited</w:t>
      </w:r>
      <w:r w:rsidR="00AA0274" w:rsidRPr="00027062">
        <w:rPr>
          <w:rFonts w:ascii="Times New Roman" w:eastAsia="Calibri" w:hAnsi="Times New Roman" w:cs="Times New Roman"/>
          <w:sz w:val="24"/>
          <w:szCs w:val="20"/>
        </w:rPr>
        <w:t xml:space="preserve"> Application</w:t>
      </w:r>
    </w:p>
    <w:p w14:paraId="4EF97654" w14:textId="77777777" w:rsidR="00AA0274" w:rsidRPr="00455A5F" w:rsidRDefault="00AA0274" w:rsidP="00455A5F">
      <w:pPr>
        <w:spacing w:after="0" w:line="360" w:lineRule="auto"/>
        <w:jc w:val="both"/>
        <w:rPr>
          <w:rFonts w:ascii="Times New Roman" w:eastAsia="Arial" w:hAnsi="Times New Roman" w:cs="Times New Roman"/>
          <w:sz w:val="21"/>
          <w:szCs w:val="20"/>
        </w:rPr>
      </w:pPr>
    </w:p>
    <w:p w14:paraId="533D4609" w14:textId="77777777" w:rsidR="00AA0274" w:rsidRPr="00455A5F" w:rsidRDefault="00AA0274" w:rsidP="00027CB4">
      <w:pPr>
        <w:numPr>
          <w:ilvl w:val="0"/>
          <w:numId w:val="12"/>
        </w:numPr>
        <w:tabs>
          <w:tab w:val="left" w:pos="720"/>
        </w:tabs>
        <w:spacing w:after="0" w:line="360" w:lineRule="auto"/>
        <w:ind w:left="720" w:hanging="362"/>
        <w:jc w:val="both"/>
        <w:rPr>
          <w:rFonts w:ascii="Times New Roman" w:eastAsia="Arial" w:hAnsi="Times New Roman" w:cs="Times New Roman"/>
          <w:sz w:val="24"/>
          <w:szCs w:val="20"/>
        </w:rPr>
      </w:pPr>
      <w:r w:rsidRPr="00455A5F">
        <w:rPr>
          <w:rFonts w:ascii="Times New Roman" w:eastAsia="Calibri" w:hAnsi="Times New Roman" w:cs="Times New Roman"/>
          <w:b/>
          <w:sz w:val="24"/>
          <w:szCs w:val="20"/>
        </w:rPr>
        <w:t>Advertisement:</w:t>
      </w:r>
    </w:p>
    <w:p w14:paraId="70B4B915" w14:textId="57F91762" w:rsidR="00AA0274" w:rsidRPr="00455A5F" w:rsidRDefault="00455A5F" w:rsidP="00455A5F">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Want ad is a common way for an agency to announce to the public that it has a position. It explains the work, the incentives, and advises </w:t>
      </w:r>
      <w:r w:rsidR="009A7FBC">
        <w:rPr>
          <w:rFonts w:ascii="Times New Roman" w:eastAsia="Calibri" w:hAnsi="Times New Roman" w:cs="Times New Roman"/>
          <w:sz w:val="24"/>
          <w:szCs w:val="20"/>
        </w:rPr>
        <w:t>persons</w:t>
      </w:r>
      <w:r>
        <w:rPr>
          <w:rFonts w:ascii="Times New Roman" w:eastAsia="Calibri" w:hAnsi="Times New Roman" w:cs="Times New Roman"/>
          <w:sz w:val="24"/>
          <w:szCs w:val="20"/>
        </w:rPr>
        <w:t xml:space="preserve"> who are curious how to </w:t>
      </w:r>
      <w:r w:rsidR="009A7FBC">
        <w:rPr>
          <w:rFonts w:ascii="Times New Roman" w:eastAsia="Calibri" w:hAnsi="Times New Roman" w:cs="Times New Roman"/>
          <w:sz w:val="24"/>
          <w:szCs w:val="20"/>
        </w:rPr>
        <w:t>smear</w:t>
      </w:r>
      <w:r>
        <w:rPr>
          <w:rFonts w:ascii="Times New Roman" w:eastAsia="Calibri" w:hAnsi="Times New Roman" w:cs="Times New Roman"/>
          <w:sz w:val="24"/>
          <w:szCs w:val="20"/>
        </w:rPr>
        <w:t xml:space="preserve">. It is the </w:t>
      </w:r>
      <w:r w:rsidR="009A7FBC">
        <w:rPr>
          <w:rFonts w:ascii="Times New Roman" w:eastAsia="Calibri" w:hAnsi="Times New Roman" w:cs="Times New Roman"/>
          <w:sz w:val="24"/>
          <w:szCs w:val="20"/>
        </w:rPr>
        <w:t>maximum</w:t>
      </w:r>
      <w:r>
        <w:rPr>
          <w:rFonts w:ascii="Times New Roman" w:eastAsia="Calibri" w:hAnsi="Times New Roman" w:cs="Times New Roman"/>
          <w:sz w:val="24"/>
          <w:szCs w:val="20"/>
        </w:rPr>
        <w:t xml:space="preserve"> widely used tool. </w:t>
      </w:r>
    </w:p>
    <w:p w14:paraId="602D5775"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46811505" w14:textId="2EBB5569" w:rsidR="00AA0274" w:rsidRPr="00EF73E8" w:rsidRDefault="00EF73E8" w:rsidP="00027CB4">
      <w:pPr>
        <w:numPr>
          <w:ilvl w:val="0"/>
          <w:numId w:val="13"/>
        </w:numPr>
        <w:tabs>
          <w:tab w:val="left" w:pos="720"/>
        </w:tabs>
        <w:spacing w:after="0" w:line="360" w:lineRule="auto"/>
        <w:ind w:left="720" w:hanging="362"/>
        <w:jc w:val="both"/>
        <w:rPr>
          <w:rFonts w:ascii="Times New Roman" w:eastAsia="Arial" w:hAnsi="Times New Roman" w:cs="Times New Roman"/>
          <w:sz w:val="24"/>
          <w:szCs w:val="20"/>
        </w:rPr>
      </w:pPr>
      <w:r w:rsidRPr="00EF73E8">
        <w:rPr>
          <w:rFonts w:ascii="Times New Roman" w:eastAsia="Calibri" w:hAnsi="Times New Roman" w:cs="Times New Roman"/>
          <w:b/>
          <w:sz w:val="24"/>
          <w:szCs w:val="20"/>
        </w:rPr>
        <w:t>Worker</w:t>
      </w:r>
      <w:r w:rsidR="00AA0274" w:rsidRPr="00EF73E8">
        <w:rPr>
          <w:rFonts w:ascii="Times New Roman" w:eastAsia="Calibri" w:hAnsi="Times New Roman" w:cs="Times New Roman"/>
          <w:b/>
          <w:sz w:val="24"/>
          <w:szCs w:val="20"/>
        </w:rPr>
        <w:t xml:space="preserve"> Referrals/</w:t>
      </w:r>
      <w:r w:rsidRPr="00EF73E8">
        <w:rPr>
          <w:rFonts w:ascii="Times New Roman" w:eastAsia="Calibri" w:hAnsi="Times New Roman" w:cs="Times New Roman"/>
          <w:b/>
          <w:sz w:val="24"/>
          <w:szCs w:val="20"/>
        </w:rPr>
        <w:t>Endorsement</w:t>
      </w:r>
    </w:p>
    <w:p w14:paraId="611041C6"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47B8246B" w14:textId="3A83E348" w:rsidR="00AA0274" w:rsidRPr="00B9501A" w:rsidRDefault="001F3C57" w:rsidP="00455A5F">
      <w:pPr>
        <w:spacing w:after="0" w:line="360" w:lineRule="auto"/>
        <w:jc w:val="both"/>
        <w:rPr>
          <w:rFonts w:ascii="Times New Roman" w:eastAsia="Calibri" w:hAnsi="Times New Roman" w:cs="Times New Roman"/>
          <w:sz w:val="24"/>
          <w:szCs w:val="20"/>
        </w:rPr>
      </w:pPr>
      <w:r w:rsidRPr="00B9501A">
        <w:rPr>
          <w:rFonts w:ascii="Times New Roman" w:eastAsia="Calibri" w:hAnsi="Times New Roman" w:cs="Times New Roman"/>
          <w:sz w:val="24"/>
          <w:szCs w:val="20"/>
        </w:rPr>
        <w:t xml:space="preserve">Employee references may </w:t>
      </w:r>
      <w:r w:rsidR="00EF73E8" w:rsidRPr="00B9501A">
        <w:rPr>
          <w:rFonts w:ascii="Times New Roman" w:eastAsia="Calibri" w:hAnsi="Times New Roman" w:cs="Times New Roman"/>
          <w:sz w:val="24"/>
          <w:szCs w:val="20"/>
        </w:rPr>
        <w:t>likewise</w:t>
      </w:r>
      <w:r w:rsidRPr="00B9501A">
        <w:rPr>
          <w:rFonts w:ascii="Times New Roman" w:eastAsia="Calibri" w:hAnsi="Times New Roman" w:cs="Times New Roman"/>
          <w:sz w:val="24"/>
          <w:szCs w:val="20"/>
        </w:rPr>
        <w:t xml:space="preserve"> have received </w:t>
      </w:r>
      <w:r w:rsidR="00EF73E8" w:rsidRPr="00B9501A">
        <w:rPr>
          <w:rFonts w:ascii="Times New Roman" w:eastAsia="Calibri" w:hAnsi="Times New Roman" w:cs="Times New Roman"/>
          <w:sz w:val="24"/>
          <w:szCs w:val="20"/>
        </w:rPr>
        <w:t>additional</w:t>
      </w:r>
      <w:r w:rsidRPr="00B9501A">
        <w:rPr>
          <w:rFonts w:ascii="Times New Roman" w:eastAsia="Calibri" w:hAnsi="Times New Roman" w:cs="Times New Roman"/>
          <w:sz w:val="24"/>
          <w:szCs w:val="20"/>
        </w:rPr>
        <w:t xml:space="preserve"> </w:t>
      </w:r>
      <w:r w:rsidR="00EF73E8" w:rsidRPr="00B9501A">
        <w:rPr>
          <w:rFonts w:ascii="Times New Roman" w:eastAsia="Calibri" w:hAnsi="Times New Roman" w:cs="Times New Roman"/>
          <w:sz w:val="24"/>
          <w:szCs w:val="20"/>
        </w:rPr>
        <w:t>precise</w:t>
      </w:r>
      <w:r w:rsidRPr="00B9501A">
        <w:rPr>
          <w:rFonts w:ascii="Times New Roman" w:eastAsia="Calibri" w:hAnsi="Times New Roman" w:cs="Times New Roman"/>
          <w:sz w:val="24"/>
          <w:szCs w:val="20"/>
        </w:rPr>
        <w:t xml:space="preserve"> reports </w:t>
      </w:r>
      <w:r w:rsidR="00EF73E8" w:rsidRPr="00B9501A">
        <w:rPr>
          <w:rFonts w:ascii="Times New Roman" w:eastAsia="Calibri" w:hAnsi="Times New Roman" w:cs="Times New Roman"/>
          <w:sz w:val="24"/>
          <w:szCs w:val="20"/>
        </w:rPr>
        <w:t>near</w:t>
      </w:r>
      <w:r w:rsidRPr="00B9501A">
        <w:rPr>
          <w:rFonts w:ascii="Times New Roman" w:eastAsia="Calibri" w:hAnsi="Times New Roman" w:cs="Times New Roman"/>
          <w:sz w:val="24"/>
          <w:szCs w:val="20"/>
        </w:rPr>
        <w:t xml:space="preserve"> prospective jobs. The </w:t>
      </w:r>
      <w:r w:rsidR="00B9501A" w:rsidRPr="00B9501A">
        <w:rPr>
          <w:rFonts w:ascii="Times New Roman" w:eastAsia="Calibri" w:hAnsi="Times New Roman" w:cs="Times New Roman"/>
          <w:sz w:val="24"/>
          <w:szCs w:val="20"/>
        </w:rPr>
        <w:t>endorser</w:t>
      </w:r>
      <w:r w:rsidRPr="00B9501A">
        <w:rPr>
          <w:rFonts w:ascii="Times New Roman" w:eastAsia="Calibri" w:hAnsi="Times New Roman" w:cs="Times New Roman"/>
          <w:sz w:val="24"/>
          <w:szCs w:val="20"/>
        </w:rPr>
        <w:t xml:space="preserve"> therefore offers more realistic information about the job for the applicant than a recruiting firm or journal ads would provide. </w:t>
      </w:r>
    </w:p>
    <w:p w14:paraId="7E59EE64"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5B1B6425" w14:textId="77777777" w:rsidR="00AA0274" w:rsidRPr="00455A5F" w:rsidRDefault="00AA0274" w:rsidP="00027CB4">
      <w:pPr>
        <w:numPr>
          <w:ilvl w:val="0"/>
          <w:numId w:val="14"/>
        </w:numPr>
        <w:tabs>
          <w:tab w:val="left" w:pos="720"/>
        </w:tabs>
        <w:spacing w:after="0" w:line="360" w:lineRule="auto"/>
        <w:ind w:left="720" w:hanging="362"/>
        <w:jc w:val="both"/>
        <w:rPr>
          <w:rFonts w:ascii="Times New Roman" w:eastAsia="Arial" w:hAnsi="Times New Roman" w:cs="Times New Roman"/>
          <w:sz w:val="24"/>
          <w:szCs w:val="20"/>
        </w:rPr>
      </w:pPr>
      <w:r w:rsidRPr="00455A5F">
        <w:rPr>
          <w:rFonts w:ascii="Times New Roman" w:eastAsia="Calibri" w:hAnsi="Times New Roman" w:cs="Times New Roman"/>
          <w:b/>
          <w:sz w:val="24"/>
          <w:szCs w:val="20"/>
        </w:rPr>
        <w:t>Employment Agencies</w:t>
      </w:r>
    </w:p>
    <w:p w14:paraId="44DDB5FC"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089B5686" w14:textId="0649B3AE" w:rsidR="00AA0274" w:rsidRPr="00455A5F" w:rsidRDefault="00455A5F" w:rsidP="00455A5F">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Certain specialist associations focus on the recruiting and jobs of people; they provide needed manpower to vulnerable businesses. </w:t>
      </w:r>
    </w:p>
    <w:p w14:paraId="4A52FB37"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6C7C5115" w14:textId="77777777" w:rsidR="00AA0274" w:rsidRPr="00455A5F" w:rsidRDefault="00AA0274" w:rsidP="00027CB4">
      <w:pPr>
        <w:numPr>
          <w:ilvl w:val="0"/>
          <w:numId w:val="15"/>
        </w:numPr>
        <w:tabs>
          <w:tab w:val="left" w:pos="720"/>
        </w:tabs>
        <w:spacing w:after="0" w:line="360" w:lineRule="auto"/>
        <w:ind w:left="720" w:hanging="362"/>
        <w:jc w:val="both"/>
        <w:rPr>
          <w:rFonts w:ascii="Times New Roman" w:eastAsia="Arial" w:hAnsi="Times New Roman" w:cs="Times New Roman"/>
          <w:sz w:val="24"/>
          <w:szCs w:val="20"/>
        </w:rPr>
      </w:pPr>
      <w:r w:rsidRPr="00455A5F">
        <w:rPr>
          <w:rFonts w:ascii="Times New Roman" w:eastAsia="Calibri" w:hAnsi="Times New Roman" w:cs="Times New Roman"/>
          <w:b/>
          <w:sz w:val="24"/>
          <w:szCs w:val="20"/>
        </w:rPr>
        <w:t>Schools Colleges &amp; Universities Recruiting</w:t>
      </w:r>
    </w:p>
    <w:p w14:paraId="21966CBA" w14:textId="3089B970" w:rsidR="00AA0274" w:rsidRPr="00455A5F" w:rsidRDefault="001F3C57" w:rsidP="00455A5F">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Lessons are a perfect way for prospective workers to be found. Employers submit college delegates to pre-screen candidates and create a bundle of graduate class applicants. </w:t>
      </w:r>
    </w:p>
    <w:p w14:paraId="22D5EA52"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038B21F6" w14:textId="77777777" w:rsidR="00AA0274" w:rsidRPr="00455A5F" w:rsidRDefault="00AA0274" w:rsidP="00455A5F">
      <w:pPr>
        <w:pStyle w:val="ListParagraph"/>
        <w:numPr>
          <w:ilvl w:val="0"/>
          <w:numId w:val="5"/>
        </w:numPr>
        <w:tabs>
          <w:tab w:val="left" w:pos="720"/>
        </w:tabs>
        <w:spacing w:after="0" w:line="360" w:lineRule="auto"/>
        <w:jc w:val="both"/>
        <w:rPr>
          <w:rFonts w:ascii="Times New Roman" w:eastAsia="Arial" w:hAnsi="Times New Roman" w:cs="Times New Roman"/>
          <w:sz w:val="24"/>
          <w:szCs w:val="20"/>
        </w:rPr>
      </w:pPr>
      <w:r w:rsidRPr="00455A5F">
        <w:rPr>
          <w:rFonts w:ascii="Times New Roman" w:eastAsia="Calibri" w:hAnsi="Times New Roman" w:cs="Times New Roman"/>
          <w:b/>
          <w:sz w:val="24"/>
          <w:szCs w:val="20"/>
        </w:rPr>
        <w:t>Temp Agencies</w:t>
      </w:r>
    </w:p>
    <w:p w14:paraId="0BA28980"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7581B0A3" w14:textId="1BED9FA6" w:rsidR="00AA0274" w:rsidRPr="00455A5F" w:rsidRDefault="00455A5F" w:rsidP="00455A5F">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When people are required on a temporary basis, organizations such as agencies may be a provider of staff. Temporary workers are particularly useful for </w:t>
      </w:r>
      <w:r w:rsidR="001F3C57">
        <w:rPr>
          <w:rFonts w:ascii="Times New Roman" w:eastAsia="Calibri" w:hAnsi="Times New Roman" w:cs="Times New Roman"/>
          <w:sz w:val="24"/>
          <w:szCs w:val="20"/>
        </w:rPr>
        <w:t>conference</w:t>
      </w:r>
      <w:r>
        <w:rPr>
          <w:rFonts w:ascii="Times New Roman" w:eastAsia="Calibri" w:hAnsi="Times New Roman" w:cs="Times New Roman"/>
          <w:sz w:val="24"/>
          <w:szCs w:val="20"/>
        </w:rPr>
        <w:t xml:space="preserve"> short-term changes in HRM needs. It does not supply recruits. They are a </w:t>
      </w:r>
      <w:r w:rsidR="001F3C57">
        <w:rPr>
          <w:rFonts w:ascii="Times New Roman" w:eastAsia="Calibri" w:hAnsi="Times New Roman" w:cs="Times New Roman"/>
          <w:sz w:val="24"/>
          <w:szCs w:val="20"/>
        </w:rPr>
        <w:t>basis</w:t>
      </w:r>
      <w:r>
        <w:rPr>
          <w:rFonts w:ascii="Times New Roman" w:eastAsia="Calibri" w:hAnsi="Times New Roman" w:cs="Times New Roman"/>
          <w:sz w:val="24"/>
          <w:szCs w:val="20"/>
        </w:rPr>
        <w:t xml:space="preserve"> of temporary jobs. The corporation employs the contract employees. </w:t>
      </w:r>
    </w:p>
    <w:p w14:paraId="0B6265D0"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58E89522" w14:textId="77777777" w:rsidR="00AA0274" w:rsidRPr="00455A5F" w:rsidRDefault="00AA0274" w:rsidP="00455A5F">
      <w:pPr>
        <w:pStyle w:val="ListParagraph"/>
        <w:numPr>
          <w:ilvl w:val="0"/>
          <w:numId w:val="5"/>
        </w:numPr>
        <w:tabs>
          <w:tab w:val="left" w:pos="720"/>
        </w:tabs>
        <w:spacing w:after="0" w:line="360" w:lineRule="auto"/>
        <w:jc w:val="both"/>
        <w:rPr>
          <w:rFonts w:ascii="Times New Roman" w:eastAsia="Arial" w:hAnsi="Times New Roman" w:cs="Times New Roman"/>
          <w:sz w:val="24"/>
          <w:szCs w:val="20"/>
        </w:rPr>
      </w:pPr>
      <w:r w:rsidRPr="00455A5F">
        <w:rPr>
          <w:rFonts w:ascii="Times New Roman" w:eastAsia="Calibri" w:hAnsi="Times New Roman" w:cs="Times New Roman"/>
          <w:b/>
          <w:sz w:val="24"/>
          <w:szCs w:val="20"/>
        </w:rPr>
        <w:t>Unsolicited Application</w:t>
      </w:r>
    </w:p>
    <w:p w14:paraId="6DAE1882" w14:textId="77777777" w:rsidR="00AA0274" w:rsidRPr="00455A5F" w:rsidRDefault="00AA0274" w:rsidP="00455A5F">
      <w:pPr>
        <w:spacing w:after="0" w:line="360" w:lineRule="auto"/>
        <w:jc w:val="both"/>
        <w:rPr>
          <w:rFonts w:ascii="Times New Roman" w:eastAsia="Times New Roman" w:hAnsi="Times New Roman" w:cs="Times New Roman"/>
          <w:sz w:val="20"/>
          <w:szCs w:val="20"/>
        </w:rPr>
      </w:pPr>
    </w:p>
    <w:p w14:paraId="4AEF274A" w14:textId="5A54ED04" w:rsidR="00AA0274" w:rsidRPr="00455A5F" w:rsidRDefault="009C3841" w:rsidP="00455A5F">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Profession</w:t>
      </w:r>
      <w:r w:rsidR="00455A5F">
        <w:rPr>
          <w:rFonts w:ascii="Times New Roman" w:eastAsia="Calibri" w:hAnsi="Times New Roman" w:cs="Times New Roman"/>
          <w:sz w:val="24"/>
          <w:szCs w:val="20"/>
        </w:rPr>
        <w:t xml:space="preserve"> </w:t>
      </w:r>
      <w:r>
        <w:rPr>
          <w:rFonts w:ascii="Times New Roman" w:eastAsia="Calibri" w:hAnsi="Times New Roman" w:cs="Times New Roman"/>
          <w:sz w:val="24"/>
          <w:szCs w:val="20"/>
        </w:rPr>
        <w:t>hunters</w:t>
      </w:r>
      <w:r w:rsidR="00455A5F">
        <w:rPr>
          <w:rFonts w:ascii="Times New Roman" w:eastAsia="Calibri" w:hAnsi="Times New Roman" w:cs="Times New Roman"/>
          <w:sz w:val="24"/>
          <w:szCs w:val="20"/>
        </w:rPr>
        <w:t xml:space="preserve"> may go to the offices of </w:t>
      </w:r>
      <w:r>
        <w:rPr>
          <w:rFonts w:ascii="Times New Roman" w:eastAsia="Calibri" w:hAnsi="Times New Roman" w:cs="Times New Roman"/>
          <w:sz w:val="24"/>
          <w:szCs w:val="20"/>
        </w:rPr>
        <w:t>renowned</w:t>
      </w:r>
      <w:r w:rsidR="00455A5F">
        <w:rPr>
          <w:rFonts w:ascii="Times New Roman" w:eastAsia="Calibri" w:hAnsi="Times New Roman" w:cs="Times New Roman"/>
          <w:sz w:val="24"/>
          <w:szCs w:val="20"/>
        </w:rPr>
        <w:t xml:space="preserve"> corporations on their own. Furthermore, without support from other means, candidates approach the company directly.</w:t>
      </w:r>
      <w:r w:rsidR="0090168F" w:rsidRPr="00455A5F">
        <w:rPr>
          <w:rFonts w:ascii="Times New Roman" w:eastAsia="Calibri" w:hAnsi="Times New Roman" w:cs="Times New Roman"/>
          <w:sz w:val="24"/>
          <w:szCs w:val="20"/>
        </w:rPr>
        <w:t xml:space="preserve"> </w:t>
      </w:r>
      <w:sdt>
        <w:sdtPr>
          <w:rPr>
            <w:rFonts w:ascii="Times New Roman" w:eastAsia="Calibri" w:hAnsi="Times New Roman" w:cs="Times New Roman"/>
            <w:sz w:val="24"/>
            <w:szCs w:val="20"/>
          </w:rPr>
          <w:id w:val="-276944856"/>
          <w:citation/>
        </w:sdtPr>
        <w:sdtEndPr/>
        <w:sdtContent>
          <w:r w:rsidR="0090168F" w:rsidRPr="00455A5F">
            <w:rPr>
              <w:rFonts w:ascii="Times New Roman" w:eastAsia="Calibri" w:hAnsi="Times New Roman" w:cs="Times New Roman"/>
              <w:sz w:val="24"/>
              <w:szCs w:val="20"/>
            </w:rPr>
            <w:fldChar w:fldCharType="begin"/>
          </w:r>
          <w:r w:rsidR="0090168F" w:rsidRPr="00455A5F">
            <w:rPr>
              <w:rFonts w:ascii="Times New Roman" w:eastAsia="Calibri" w:hAnsi="Times New Roman" w:cs="Times New Roman"/>
              <w:sz w:val="24"/>
              <w:szCs w:val="20"/>
            </w:rPr>
            <w:instrText xml:space="preserve"> CITATION MdN16 \l 1033 </w:instrText>
          </w:r>
          <w:r w:rsidR="0090168F" w:rsidRPr="00455A5F">
            <w:rPr>
              <w:rFonts w:ascii="Times New Roman" w:eastAsia="Calibri" w:hAnsi="Times New Roman" w:cs="Times New Roman"/>
              <w:sz w:val="24"/>
              <w:szCs w:val="20"/>
            </w:rPr>
            <w:fldChar w:fldCharType="separate"/>
          </w:r>
          <w:r w:rsidR="0090168F" w:rsidRPr="00455A5F">
            <w:rPr>
              <w:rFonts w:ascii="Times New Roman" w:eastAsia="Calibri" w:hAnsi="Times New Roman" w:cs="Times New Roman"/>
              <w:noProof/>
              <w:sz w:val="24"/>
              <w:szCs w:val="20"/>
            </w:rPr>
            <w:t>(Nabi, 2016)</w:t>
          </w:r>
          <w:r w:rsidR="0090168F" w:rsidRPr="00455A5F">
            <w:rPr>
              <w:rFonts w:ascii="Times New Roman" w:eastAsia="Calibri" w:hAnsi="Times New Roman" w:cs="Times New Roman"/>
              <w:sz w:val="24"/>
              <w:szCs w:val="20"/>
            </w:rPr>
            <w:fldChar w:fldCharType="end"/>
          </w:r>
        </w:sdtContent>
      </w:sdt>
    </w:p>
    <w:p w14:paraId="53C329A8" w14:textId="77777777" w:rsidR="00AA0274" w:rsidRPr="00165123" w:rsidRDefault="00AA0274" w:rsidP="00AA0274">
      <w:pPr>
        <w:spacing w:after="0" w:line="328" w:lineRule="exact"/>
        <w:rPr>
          <w:rFonts w:ascii="Times New Roman" w:eastAsia="Times New Roman" w:hAnsi="Times New Roman" w:cs="Arial"/>
          <w:sz w:val="20"/>
          <w:szCs w:val="20"/>
        </w:rPr>
      </w:pPr>
    </w:p>
    <w:p w14:paraId="012201D4" w14:textId="77777777" w:rsidR="00AA0274" w:rsidRPr="00165123" w:rsidRDefault="00AA0274" w:rsidP="00AA0274">
      <w:pPr>
        <w:spacing w:after="0" w:line="0" w:lineRule="atLeast"/>
        <w:rPr>
          <w:rFonts w:ascii="Calibri" w:eastAsia="Calibri" w:hAnsi="Calibri" w:cs="Arial"/>
          <w:b/>
          <w:color w:val="002060"/>
          <w:sz w:val="28"/>
          <w:szCs w:val="20"/>
        </w:rPr>
      </w:pPr>
      <w:r w:rsidRPr="00165123">
        <w:rPr>
          <w:rFonts w:ascii="Calibri" w:eastAsia="Calibri" w:hAnsi="Calibri" w:cs="Arial"/>
          <w:b/>
          <w:color w:val="002060"/>
          <w:sz w:val="28"/>
          <w:szCs w:val="20"/>
        </w:rPr>
        <w:t>Selection</w:t>
      </w:r>
    </w:p>
    <w:p w14:paraId="10ACD5CB" w14:textId="77777777" w:rsidR="00AA0274" w:rsidRPr="00165123" w:rsidRDefault="00AA0274" w:rsidP="00AA0274">
      <w:pPr>
        <w:spacing w:after="0" w:line="374" w:lineRule="exact"/>
        <w:rPr>
          <w:rFonts w:ascii="Times New Roman" w:eastAsia="Times New Roman" w:hAnsi="Times New Roman" w:cs="Arial"/>
          <w:sz w:val="20"/>
          <w:szCs w:val="20"/>
        </w:rPr>
      </w:pPr>
    </w:p>
    <w:p w14:paraId="1E74C203" w14:textId="5B792554" w:rsidR="00FD0EF4" w:rsidRDefault="00FF6EEB" w:rsidP="00FD0EF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Selection of workers is the way to fit the correct work with the best men. It balance the corporate needs with the skills and credentials of the people. And accurate sorting can be carried out where there is effective mixing. If the correct option is selected for the job, the company will benefit from highly quality employee performance. By picking the right candidate, organizations will save time and money. The candidates are adequately screened during the interview period. Any prospective candidate requesting a vacancy is reviewed. However, since the recruitment process has two phases, it must be assessed and implemented. </w:t>
      </w:r>
    </w:p>
    <w:p w14:paraId="7F41E5DD" w14:textId="3F474AB9" w:rsidR="00AA0274" w:rsidRPr="00FD0EF4" w:rsidRDefault="00FF6EEB" w:rsidP="00FD0EF4">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Enrollment is seen as a positive tool because it promotes the application of more candidates. It </w:t>
      </w:r>
      <w:r w:rsidRPr="00DF3AE3">
        <w:rPr>
          <w:rFonts w:ascii="Times New Roman" w:eastAsia="Calibri" w:hAnsi="Times New Roman" w:cs="Times New Roman"/>
          <w:sz w:val="24"/>
          <w:szCs w:val="24"/>
        </w:rPr>
        <w:t xml:space="preserve">produces a </w:t>
      </w:r>
      <w:r w:rsidR="00DF3AE3" w:rsidRPr="00DF3AE3">
        <w:rPr>
          <w:rFonts w:ascii="Times New Roman" w:eastAsia="Calibri" w:hAnsi="Times New Roman" w:cs="Times New Roman"/>
          <w:sz w:val="24"/>
          <w:szCs w:val="24"/>
        </w:rPr>
        <w:t>tarn</w:t>
      </w:r>
      <w:r w:rsidRPr="00DF3AE3">
        <w:rPr>
          <w:rFonts w:ascii="Times New Roman" w:eastAsia="Calibri" w:hAnsi="Times New Roman" w:cs="Times New Roman"/>
          <w:sz w:val="24"/>
          <w:szCs w:val="24"/>
        </w:rPr>
        <w:t xml:space="preserve"> of </w:t>
      </w:r>
      <w:r w:rsidR="00DF3AE3" w:rsidRPr="00DF3AE3">
        <w:rPr>
          <w:rFonts w:ascii="Times New Roman" w:eastAsia="Calibri" w:hAnsi="Times New Roman" w:cs="Times New Roman"/>
          <w:sz w:val="24"/>
          <w:szCs w:val="24"/>
        </w:rPr>
        <w:t>interviewees</w:t>
      </w:r>
      <w:r w:rsidRPr="00DF3AE3">
        <w:rPr>
          <w:rFonts w:ascii="Times New Roman" w:eastAsia="Calibri" w:hAnsi="Times New Roman" w:cs="Times New Roman"/>
          <w:sz w:val="24"/>
          <w:szCs w:val="24"/>
        </w:rPr>
        <w:t xml:space="preserve">. It's </w:t>
      </w:r>
      <w:r w:rsidR="00DF3AE3" w:rsidRPr="00DF3AE3">
        <w:rPr>
          <w:rFonts w:ascii="Times New Roman" w:eastAsia="Calibri" w:hAnsi="Times New Roman" w:cs="Times New Roman"/>
          <w:sz w:val="24"/>
          <w:szCs w:val="24"/>
        </w:rPr>
        <w:t>impartial</w:t>
      </w:r>
      <w:r w:rsidRPr="00DF3AE3">
        <w:rPr>
          <w:rFonts w:ascii="Times New Roman" w:eastAsia="Calibri" w:hAnsi="Times New Roman" w:cs="Times New Roman"/>
          <w:sz w:val="24"/>
          <w:szCs w:val="24"/>
        </w:rPr>
        <w:t xml:space="preserve"> </w:t>
      </w:r>
      <w:r w:rsidR="00DF3AE3" w:rsidRPr="00DF3AE3">
        <w:rPr>
          <w:rFonts w:ascii="Times New Roman" w:eastAsia="Calibri" w:hAnsi="Times New Roman" w:cs="Times New Roman"/>
          <w:sz w:val="24"/>
          <w:szCs w:val="24"/>
        </w:rPr>
        <w:t>statistics</w:t>
      </w:r>
      <w:r w:rsidRPr="00DF3AE3">
        <w:rPr>
          <w:rFonts w:ascii="Times New Roman" w:eastAsia="Calibri" w:hAnsi="Times New Roman" w:cs="Times New Roman"/>
          <w:sz w:val="24"/>
          <w:szCs w:val="24"/>
        </w:rPr>
        <w:t xml:space="preserve"> collection. </w:t>
      </w:r>
      <w:r w:rsidR="00DF3AE3" w:rsidRPr="00DF3AE3">
        <w:rPr>
          <w:rFonts w:ascii="Times New Roman" w:eastAsia="Calibri" w:hAnsi="Times New Roman" w:cs="Times New Roman"/>
          <w:sz w:val="24"/>
          <w:szCs w:val="24"/>
        </w:rPr>
        <w:t>Assortment</w:t>
      </w:r>
      <w:r w:rsidRPr="00DF3AE3">
        <w:rPr>
          <w:rFonts w:ascii="Times New Roman" w:eastAsia="Calibri" w:hAnsi="Times New Roman" w:cs="Times New Roman"/>
          <w:sz w:val="24"/>
          <w:szCs w:val="24"/>
        </w:rPr>
        <w:t xml:space="preserve"> is </w:t>
      </w:r>
      <w:r w:rsidR="00DF3AE3" w:rsidRPr="00DF3AE3">
        <w:rPr>
          <w:rFonts w:ascii="Times New Roman" w:eastAsia="Calibri" w:hAnsi="Times New Roman" w:cs="Times New Roman"/>
          <w:sz w:val="24"/>
          <w:szCs w:val="24"/>
        </w:rPr>
        <w:t>an</w:t>
      </w:r>
      <w:r w:rsidRPr="00DF3AE3">
        <w:rPr>
          <w:rFonts w:ascii="Times New Roman" w:eastAsia="Calibri" w:hAnsi="Times New Roman" w:cs="Times New Roman"/>
          <w:sz w:val="24"/>
          <w:szCs w:val="24"/>
        </w:rPr>
        <w:t xml:space="preserve"> </w:t>
      </w:r>
      <w:r w:rsidR="00DF3AE3" w:rsidRPr="00DF3AE3">
        <w:rPr>
          <w:rFonts w:ascii="Times New Roman" w:eastAsia="Calibri" w:hAnsi="Times New Roman" w:cs="Times New Roman"/>
          <w:sz w:val="24"/>
          <w:szCs w:val="24"/>
        </w:rPr>
        <w:t>undesirable</w:t>
      </w:r>
      <w:r w:rsidRPr="00DF3AE3">
        <w:rPr>
          <w:rFonts w:ascii="Times New Roman" w:eastAsia="Calibri" w:hAnsi="Times New Roman" w:cs="Times New Roman"/>
          <w:sz w:val="24"/>
          <w:szCs w:val="24"/>
        </w:rPr>
        <w:t xml:space="preserve"> process, though, because </w:t>
      </w:r>
      <w:r w:rsidR="00DF3AE3" w:rsidRPr="00DF3AE3">
        <w:rPr>
          <w:rFonts w:ascii="Times New Roman" w:eastAsia="Calibri" w:hAnsi="Times New Roman" w:cs="Times New Roman"/>
          <w:sz w:val="24"/>
          <w:szCs w:val="24"/>
        </w:rPr>
        <w:t>unfortunate</w:t>
      </w:r>
      <w:r w:rsidRPr="00DF3AE3">
        <w:rPr>
          <w:rFonts w:ascii="Times New Roman" w:eastAsia="Calibri" w:hAnsi="Times New Roman" w:cs="Times New Roman"/>
          <w:sz w:val="24"/>
          <w:szCs w:val="24"/>
        </w:rPr>
        <w:t xml:space="preserve"> </w:t>
      </w:r>
      <w:r w:rsidR="00DF3AE3" w:rsidRPr="00DF3AE3">
        <w:rPr>
          <w:rFonts w:ascii="Times New Roman" w:eastAsia="Calibri" w:hAnsi="Times New Roman" w:cs="Times New Roman"/>
          <w:sz w:val="24"/>
          <w:szCs w:val="24"/>
        </w:rPr>
        <w:t>entrants</w:t>
      </w:r>
      <w:r w:rsidRPr="00DF3AE3">
        <w:rPr>
          <w:rFonts w:ascii="Times New Roman" w:eastAsia="Calibri" w:hAnsi="Times New Roman" w:cs="Times New Roman"/>
          <w:sz w:val="24"/>
          <w:szCs w:val="24"/>
        </w:rPr>
        <w:t xml:space="preserve"> are here </w:t>
      </w:r>
      <w:r w:rsidR="00DF3AE3" w:rsidRPr="00DF3AE3">
        <w:rPr>
          <w:rFonts w:ascii="Times New Roman" w:eastAsia="Calibri" w:hAnsi="Times New Roman" w:cs="Times New Roman"/>
          <w:sz w:val="24"/>
          <w:szCs w:val="24"/>
        </w:rPr>
        <w:t>excluded</w:t>
      </w:r>
      <w:r w:rsidRPr="00DF3AE3">
        <w:rPr>
          <w:rFonts w:ascii="Times New Roman" w:eastAsia="Calibri" w:hAnsi="Times New Roman" w:cs="Times New Roman"/>
          <w:sz w:val="24"/>
          <w:szCs w:val="24"/>
        </w:rPr>
        <w:t xml:space="preserve">. </w:t>
      </w:r>
      <w:r w:rsidR="00DF3AE3" w:rsidRPr="00DF3AE3">
        <w:rPr>
          <w:rFonts w:ascii="Times New Roman" w:eastAsia="Calibri" w:hAnsi="Times New Roman" w:cs="Times New Roman"/>
          <w:sz w:val="24"/>
          <w:szCs w:val="24"/>
        </w:rPr>
        <w:t>Enrollment</w:t>
      </w:r>
      <w:r w:rsidRPr="00DF3AE3">
        <w:rPr>
          <w:rFonts w:ascii="Times New Roman" w:eastAsia="Calibri" w:hAnsi="Times New Roman" w:cs="Times New Roman"/>
          <w:sz w:val="24"/>
          <w:szCs w:val="24"/>
        </w:rPr>
        <w:t xml:space="preserve"> takes place before placement in the staffing phase</w:t>
      </w:r>
      <w:r w:rsidR="00FD0EF4" w:rsidRPr="00DF3AE3">
        <w:rPr>
          <w:rFonts w:ascii="Times New Roman" w:eastAsia="Calibri" w:hAnsi="Times New Roman" w:cs="Times New Roman"/>
          <w:sz w:val="24"/>
          <w:szCs w:val="24"/>
        </w:rPr>
        <w:t xml:space="preserve">. </w:t>
      </w:r>
      <w:sdt>
        <w:sdtPr>
          <w:rPr>
            <w:rFonts w:ascii="Calibri" w:eastAsia="Calibri" w:hAnsi="Calibri" w:cs="Arial"/>
            <w:sz w:val="24"/>
            <w:szCs w:val="20"/>
          </w:rPr>
          <w:id w:val="1309661638"/>
          <w:citation/>
        </w:sdtPr>
        <w:sdtEndPr/>
        <w:sdtContent>
          <w:r w:rsidR="0090168F" w:rsidRPr="00DF3AE3">
            <w:rPr>
              <w:rFonts w:ascii="Calibri" w:eastAsia="Calibri" w:hAnsi="Calibri" w:cs="Arial"/>
              <w:sz w:val="24"/>
              <w:szCs w:val="20"/>
            </w:rPr>
            <w:fldChar w:fldCharType="begin"/>
          </w:r>
          <w:r w:rsidR="0090168F" w:rsidRPr="00DF3AE3">
            <w:rPr>
              <w:rFonts w:ascii="Calibri" w:eastAsia="Calibri" w:hAnsi="Calibri" w:cs="Arial"/>
              <w:sz w:val="24"/>
              <w:szCs w:val="20"/>
            </w:rPr>
            <w:instrText xml:space="preserve"> CITATION Rah19 \l 1033 </w:instrText>
          </w:r>
          <w:r w:rsidR="0090168F" w:rsidRPr="00DF3AE3">
            <w:rPr>
              <w:rFonts w:ascii="Calibri" w:eastAsia="Calibri" w:hAnsi="Calibri" w:cs="Arial"/>
              <w:sz w:val="24"/>
              <w:szCs w:val="20"/>
            </w:rPr>
            <w:fldChar w:fldCharType="separate"/>
          </w:r>
          <w:r w:rsidR="0090168F" w:rsidRPr="00DF3AE3">
            <w:rPr>
              <w:rFonts w:ascii="Calibri" w:eastAsia="Calibri" w:hAnsi="Calibri" w:cs="Arial"/>
              <w:noProof/>
              <w:sz w:val="24"/>
              <w:szCs w:val="20"/>
            </w:rPr>
            <w:t>(Rahman, 2019)</w:t>
          </w:r>
          <w:r w:rsidR="0090168F" w:rsidRPr="00DF3AE3">
            <w:rPr>
              <w:rFonts w:ascii="Calibri" w:eastAsia="Calibri" w:hAnsi="Calibri" w:cs="Arial"/>
              <w:sz w:val="24"/>
              <w:szCs w:val="20"/>
            </w:rPr>
            <w:fldChar w:fldCharType="end"/>
          </w:r>
        </w:sdtContent>
      </w:sdt>
    </w:p>
    <w:p w14:paraId="1E1C540F" w14:textId="77777777" w:rsidR="00AA0274" w:rsidRPr="00165123" w:rsidRDefault="00AA0274" w:rsidP="00AA0274">
      <w:pPr>
        <w:spacing w:after="0" w:line="200" w:lineRule="exact"/>
        <w:rPr>
          <w:rFonts w:ascii="Times New Roman" w:eastAsia="Times New Roman" w:hAnsi="Times New Roman" w:cs="Arial"/>
          <w:sz w:val="20"/>
          <w:szCs w:val="20"/>
        </w:rPr>
      </w:pPr>
    </w:p>
    <w:p w14:paraId="3FD19832" w14:textId="77777777" w:rsidR="00AA0274" w:rsidRPr="00165123" w:rsidRDefault="00AA0274" w:rsidP="00AA0274">
      <w:pPr>
        <w:spacing w:after="0" w:line="200" w:lineRule="exact"/>
        <w:rPr>
          <w:rFonts w:ascii="Times New Roman" w:eastAsia="Times New Roman" w:hAnsi="Times New Roman" w:cs="Arial"/>
          <w:sz w:val="20"/>
          <w:szCs w:val="20"/>
        </w:rPr>
      </w:pPr>
    </w:p>
    <w:p w14:paraId="4D0806A5" w14:textId="77777777" w:rsidR="00CB69B9" w:rsidRDefault="00AA0274" w:rsidP="00691B24">
      <w:pPr>
        <w:pStyle w:val="Heading1"/>
        <w:rPr>
          <w:rFonts w:eastAsia="Calibri"/>
        </w:rPr>
      </w:pPr>
      <w:bookmarkStart w:id="32" w:name="_Toc69938160"/>
      <w:r w:rsidRPr="00CB69B9">
        <w:rPr>
          <w:rFonts w:eastAsia="Calibri"/>
        </w:rPr>
        <w:t xml:space="preserve">3.7 </w:t>
      </w:r>
      <w:bookmarkStart w:id="33" w:name="_Hlk69817743"/>
      <w:r w:rsidRPr="00CB69B9">
        <w:rPr>
          <w:rFonts w:eastAsia="Calibri"/>
        </w:rPr>
        <w:t>Generalized Selecting Method</w:t>
      </w:r>
      <w:bookmarkEnd w:id="32"/>
      <w:bookmarkEnd w:id="33"/>
    </w:p>
    <w:p w14:paraId="66C87A59" w14:textId="1B616907" w:rsidR="00AA0274" w:rsidRPr="00CB69B9" w:rsidRDefault="00657FC7" w:rsidP="00AA0274">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57BD7C96">
          <v:rect id="_x0000_i1033" style="width:468pt;height:1.5pt" o:hralign="center" o:hrstd="t" o:hrnoshade="t" o:hr="t" fillcolor="#2f5496 [2404]" stroked="f"/>
        </w:pict>
      </w:r>
    </w:p>
    <w:p w14:paraId="340A8D69" w14:textId="77777777" w:rsidR="00AA0274" w:rsidRPr="00165123" w:rsidRDefault="00AA0274" w:rsidP="00AA0274">
      <w:pPr>
        <w:spacing w:after="0" w:line="319" w:lineRule="exact"/>
        <w:rPr>
          <w:rFonts w:ascii="Times New Roman" w:eastAsia="Times New Roman" w:hAnsi="Times New Roman" w:cs="Arial"/>
          <w:sz w:val="20"/>
          <w:szCs w:val="20"/>
        </w:rPr>
      </w:pPr>
    </w:p>
    <w:p w14:paraId="13DFD043" w14:textId="69D4C56C" w:rsidR="00AA0274" w:rsidRPr="008F4B5A" w:rsidRDefault="00627FAE" w:rsidP="005E23A1">
      <w:pPr>
        <w:spacing w:after="0" w:line="360" w:lineRule="auto"/>
        <w:jc w:val="both"/>
        <w:rPr>
          <w:rFonts w:ascii="Times New Roman" w:eastAsia="Calibri" w:hAnsi="Times New Roman" w:cs="Times New Roman"/>
          <w:sz w:val="24"/>
          <w:szCs w:val="20"/>
        </w:rPr>
      </w:pPr>
      <w:r w:rsidRPr="008F4B5A">
        <w:rPr>
          <w:rFonts w:ascii="Times New Roman" w:eastAsia="Calibri" w:hAnsi="Times New Roman" w:cs="Times New Roman"/>
          <w:sz w:val="24"/>
          <w:szCs w:val="20"/>
        </w:rPr>
        <w:t>Assortment</w:t>
      </w:r>
      <w:r w:rsidR="00AA0274" w:rsidRPr="008F4B5A">
        <w:rPr>
          <w:rFonts w:ascii="Times New Roman" w:eastAsia="Calibri" w:hAnsi="Times New Roman" w:cs="Times New Roman"/>
          <w:sz w:val="24"/>
          <w:szCs w:val="20"/>
        </w:rPr>
        <w:t xml:space="preserve"> begins where </w:t>
      </w:r>
      <w:r w:rsidRPr="008F4B5A">
        <w:rPr>
          <w:rFonts w:ascii="Times New Roman" w:eastAsia="Calibri" w:hAnsi="Times New Roman" w:cs="Times New Roman"/>
          <w:sz w:val="24"/>
          <w:szCs w:val="20"/>
        </w:rPr>
        <w:t>conscription</w:t>
      </w:r>
      <w:r w:rsidR="00AA0274" w:rsidRPr="008F4B5A">
        <w:rPr>
          <w:rFonts w:ascii="Times New Roman" w:eastAsia="Calibri" w:hAnsi="Times New Roman" w:cs="Times New Roman"/>
          <w:sz w:val="24"/>
          <w:szCs w:val="20"/>
        </w:rPr>
        <w:t xml:space="preserve"> ends- with </w:t>
      </w:r>
      <w:r w:rsidRPr="008F4B5A">
        <w:rPr>
          <w:rFonts w:ascii="Times New Roman" w:eastAsia="Calibri" w:hAnsi="Times New Roman" w:cs="Times New Roman"/>
          <w:sz w:val="24"/>
          <w:szCs w:val="20"/>
        </w:rPr>
        <w:t>interviewee</w:t>
      </w:r>
      <w:r w:rsidR="00AA0274" w:rsidRPr="008F4B5A">
        <w:rPr>
          <w:rFonts w:ascii="Times New Roman" w:eastAsia="Calibri" w:hAnsi="Times New Roman" w:cs="Times New Roman"/>
          <w:sz w:val="24"/>
          <w:szCs w:val="20"/>
        </w:rPr>
        <w:t xml:space="preserve"> pool. </w:t>
      </w:r>
      <w:r w:rsidRPr="008F4B5A">
        <w:rPr>
          <w:rFonts w:ascii="Times New Roman" w:eastAsia="Calibri" w:hAnsi="Times New Roman" w:cs="Times New Roman"/>
          <w:sz w:val="24"/>
          <w:szCs w:val="20"/>
        </w:rPr>
        <w:t>Assortment</w:t>
      </w:r>
      <w:r w:rsidR="00AA0274" w:rsidRPr="008F4B5A">
        <w:rPr>
          <w:rFonts w:ascii="Times New Roman" w:eastAsia="Calibri" w:hAnsi="Times New Roman" w:cs="Times New Roman"/>
          <w:sz w:val="24"/>
          <w:szCs w:val="20"/>
        </w:rPr>
        <w:t xml:space="preserve"> goes </w:t>
      </w:r>
      <w:r w:rsidRPr="008F4B5A">
        <w:rPr>
          <w:rFonts w:ascii="Times New Roman" w:eastAsia="Calibri" w:hAnsi="Times New Roman" w:cs="Times New Roman"/>
          <w:sz w:val="24"/>
          <w:szCs w:val="20"/>
        </w:rPr>
        <w:t>concluded</w:t>
      </w:r>
      <w:r w:rsidR="00AA0274" w:rsidRPr="008F4B5A">
        <w:rPr>
          <w:rFonts w:ascii="Times New Roman" w:eastAsia="Calibri" w:hAnsi="Times New Roman" w:cs="Times New Roman"/>
          <w:sz w:val="24"/>
          <w:szCs w:val="20"/>
        </w:rPr>
        <w:t xml:space="preserve"> five steps:</w:t>
      </w:r>
    </w:p>
    <w:p w14:paraId="6D692006" w14:textId="77B2EB2F" w:rsidR="00AA0274" w:rsidRPr="001C6570" w:rsidRDefault="00CC71DB" w:rsidP="00AA0274">
      <w:pPr>
        <w:spacing w:after="0" w:line="0" w:lineRule="atLeast"/>
        <w:rPr>
          <w:rFonts w:ascii="Times New Roman" w:eastAsia="Times New Roman" w:hAnsi="Times New Roman" w:cs="Arial"/>
          <w:b/>
          <w:color w:val="FF0000"/>
          <w:sz w:val="24"/>
          <w:szCs w:val="20"/>
        </w:rPr>
      </w:pPr>
      <w:r w:rsidRPr="001C6570">
        <w:rPr>
          <w:rFonts w:eastAsia="Times New Roman"/>
          <w:noProof/>
          <w:color w:val="FF0000"/>
        </w:rPr>
        <w:drawing>
          <wp:inline distT="0" distB="0" distL="0" distR="0" wp14:anchorId="25F56C00" wp14:editId="08D2A3CF">
            <wp:extent cx="5943600" cy="3160889"/>
            <wp:effectExtent l="0" t="19050" r="0" b="59055"/>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14:paraId="509EBC49" w14:textId="27A39824" w:rsidR="00CC71DB" w:rsidRPr="001C6570" w:rsidRDefault="00CC71DB" w:rsidP="00CC71DB">
      <w:pPr>
        <w:spacing w:after="0" w:line="360" w:lineRule="auto"/>
        <w:ind w:left="1080"/>
        <w:rPr>
          <w:rFonts w:ascii="Times New Roman" w:eastAsia="Times New Roman" w:hAnsi="Times New Roman" w:cs="Arial"/>
          <w:b/>
          <w:color w:val="FF0000"/>
          <w:sz w:val="24"/>
          <w:szCs w:val="20"/>
        </w:rPr>
      </w:pPr>
    </w:p>
    <w:p w14:paraId="41F88353" w14:textId="77777777" w:rsidR="00CC71DB" w:rsidRPr="001C6570" w:rsidRDefault="00CC71DB" w:rsidP="00CC71DB">
      <w:pPr>
        <w:spacing w:after="0" w:line="360" w:lineRule="auto"/>
        <w:ind w:left="1080"/>
        <w:rPr>
          <w:rFonts w:ascii="Times New Roman" w:eastAsia="Times New Roman" w:hAnsi="Times New Roman" w:cs="Arial"/>
          <w:b/>
          <w:color w:val="FF0000"/>
          <w:sz w:val="24"/>
          <w:szCs w:val="20"/>
        </w:rPr>
      </w:pPr>
    </w:p>
    <w:p w14:paraId="25D44368" w14:textId="5968EB77" w:rsidR="00AA0274" w:rsidRPr="0089459A" w:rsidRDefault="00AA0274" w:rsidP="00027CB4">
      <w:pPr>
        <w:pStyle w:val="ListParagraph"/>
        <w:numPr>
          <w:ilvl w:val="0"/>
          <w:numId w:val="60"/>
        </w:numPr>
        <w:spacing w:after="0" w:line="360" w:lineRule="auto"/>
        <w:rPr>
          <w:rFonts w:ascii="Times New Roman" w:eastAsia="Times New Roman" w:hAnsi="Times New Roman" w:cs="Arial"/>
          <w:b/>
          <w:sz w:val="24"/>
          <w:szCs w:val="20"/>
        </w:rPr>
      </w:pPr>
      <w:r w:rsidRPr="0089459A">
        <w:rPr>
          <w:rFonts w:ascii="Times New Roman" w:eastAsia="Times New Roman" w:hAnsi="Times New Roman" w:cs="Arial"/>
          <w:b/>
          <w:sz w:val="24"/>
          <w:szCs w:val="20"/>
        </w:rPr>
        <w:t xml:space="preserve">Screening Assessment </w:t>
      </w:r>
      <w:r w:rsidR="0089459A" w:rsidRPr="0089459A">
        <w:rPr>
          <w:rFonts w:ascii="Times New Roman" w:eastAsia="Times New Roman" w:hAnsi="Times New Roman" w:cs="Arial"/>
          <w:b/>
          <w:sz w:val="24"/>
          <w:szCs w:val="20"/>
        </w:rPr>
        <w:t>Process</w:t>
      </w:r>
    </w:p>
    <w:p w14:paraId="2D260D7E" w14:textId="3A06358C" w:rsidR="00AA0274" w:rsidRPr="0089459A" w:rsidRDefault="00AA0274" w:rsidP="00027CB4">
      <w:pPr>
        <w:pStyle w:val="ListParagraph"/>
        <w:numPr>
          <w:ilvl w:val="0"/>
          <w:numId w:val="59"/>
        </w:numPr>
        <w:spacing w:after="0" w:line="360" w:lineRule="auto"/>
        <w:rPr>
          <w:rFonts w:ascii="Times New Roman" w:eastAsia="Times New Roman" w:hAnsi="Times New Roman" w:cs="Arial"/>
          <w:b/>
          <w:sz w:val="24"/>
          <w:szCs w:val="20"/>
        </w:rPr>
      </w:pPr>
      <w:r w:rsidRPr="0089459A">
        <w:rPr>
          <w:rFonts w:ascii="Times New Roman" w:eastAsia="Times New Roman" w:hAnsi="Times New Roman" w:cs="Arial"/>
          <w:b/>
          <w:sz w:val="24"/>
          <w:szCs w:val="20"/>
        </w:rPr>
        <w:t xml:space="preserve">Evaluative </w:t>
      </w:r>
      <w:r w:rsidR="00CC71DB" w:rsidRPr="0089459A">
        <w:rPr>
          <w:rFonts w:ascii="Times New Roman" w:eastAsia="Times New Roman" w:hAnsi="Times New Roman" w:cs="Arial"/>
          <w:b/>
          <w:sz w:val="24"/>
          <w:szCs w:val="20"/>
        </w:rPr>
        <w:t>Assessment</w:t>
      </w:r>
      <w:r w:rsidRPr="0089459A">
        <w:rPr>
          <w:rFonts w:ascii="Times New Roman" w:eastAsia="Times New Roman" w:hAnsi="Times New Roman" w:cs="Arial"/>
          <w:b/>
          <w:sz w:val="24"/>
          <w:szCs w:val="20"/>
        </w:rPr>
        <w:t xml:space="preserve"> </w:t>
      </w:r>
      <w:r w:rsidR="0089459A" w:rsidRPr="0089459A">
        <w:rPr>
          <w:rFonts w:ascii="Times New Roman" w:eastAsia="Times New Roman" w:hAnsi="Times New Roman" w:cs="Arial"/>
          <w:b/>
          <w:sz w:val="24"/>
          <w:szCs w:val="20"/>
        </w:rPr>
        <w:t>Process</w:t>
      </w:r>
    </w:p>
    <w:p w14:paraId="158285B9" w14:textId="2BC34BF9" w:rsidR="00AA0274" w:rsidRPr="0089459A" w:rsidRDefault="00AA0274" w:rsidP="00027CB4">
      <w:pPr>
        <w:pStyle w:val="ListParagraph"/>
        <w:numPr>
          <w:ilvl w:val="0"/>
          <w:numId w:val="59"/>
        </w:numPr>
        <w:spacing w:after="0" w:line="360" w:lineRule="auto"/>
        <w:rPr>
          <w:rFonts w:ascii="Times New Roman" w:eastAsia="Times New Roman" w:hAnsi="Times New Roman" w:cs="Arial"/>
          <w:b/>
          <w:sz w:val="24"/>
          <w:szCs w:val="20"/>
        </w:rPr>
      </w:pPr>
      <w:r w:rsidRPr="0089459A">
        <w:rPr>
          <w:rFonts w:ascii="Times New Roman" w:eastAsia="Times New Roman" w:hAnsi="Times New Roman" w:cs="Arial"/>
          <w:b/>
          <w:sz w:val="24"/>
          <w:szCs w:val="20"/>
        </w:rPr>
        <w:t xml:space="preserve">Contingent Assessment </w:t>
      </w:r>
      <w:r w:rsidR="0089459A" w:rsidRPr="0089459A">
        <w:rPr>
          <w:rFonts w:ascii="Times New Roman" w:eastAsia="Times New Roman" w:hAnsi="Times New Roman" w:cs="Arial"/>
          <w:b/>
          <w:sz w:val="24"/>
          <w:szCs w:val="20"/>
        </w:rPr>
        <w:t>Process</w:t>
      </w:r>
    </w:p>
    <w:p w14:paraId="5AC8F4CE" w14:textId="4E179B32" w:rsidR="005E23A1" w:rsidRPr="001C6570" w:rsidRDefault="005E23A1" w:rsidP="00AA0274">
      <w:pPr>
        <w:spacing w:after="0" w:line="360" w:lineRule="auto"/>
        <w:rPr>
          <w:rFonts w:ascii="Times New Roman" w:eastAsia="Times New Roman" w:hAnsi="Times New Roman" w:cs="Arial"/>
          <w:b/>
          <w:color w:val="FF0000"/>
          <w:sz w:val="24"/>
          <w:szCs w:val="20"/>
        </w:rPr>
      </w:pPr>
    </w:p>
    <w:p w14:paraId="661A1899" w14:textId="6428FF78" w:rsidR="00AA0274" w:rsidRPr="00A82B2A" w:rsidRDefault="00AA0274" w:rsidP="00027CB4">
      <w:pPr>
        <w:pStyle w:val="ListParagraph"/>
        <w:numPr>
          <w:ilvl w:val="0"/>
          <w:numId w:val="61"/>
        </w:numPr>
        <w:spacing w:after="0" w:line="0" w:lineRule="atLeast"/>
        <w:rPr>
          <w:rFonts w:ascii="Calibri" w:eastAsia="Calibri" w:hAnsi="Calibri" w:cs="Arial"/>
          <w:b/>
          <w:color w:val="002060"/>
          <w:sz w:val="28"/>
          <w:szCs w:val="20"/>
        </w:rPr>
      </w:pPr>
      <w:r w:rsidRPr="00A82B2A">
        <w:rPr>
          <w:rFonts w:ascii="Calibri" w:eastAsia="Calibri" w:hAnsi="Calibri" w:cs="Arial"/>
          <w:b/>
          <w:color w:val="002060"/>
          <w:sz w:val="28"/>
          <w:szCs w:val="20"/>
        </w:rPr>
        <w:t>Selection Model</w:t>
      </w:r>
    </w:p>
    <w:p w14:paraId="122E983A" w14:textId="77777777" w:rsidR="00AA0274" w:rsidRPr="00165123" w:rsidRDefault="00AA0274" w:rsidP="00AA0274">
      <w:pPr>
        <w:spacing w:after="0" w:line="374" w:lineRule="exact"/>
        <w:rPr>
          <w:rFonts w:ascii="Times New Roman" w:eastAsia="Times New Roman" w:hAnsi="Times New Roman" w:cs="Arial"/>
          <w:sz w:val="20"/>
          <w:szCs w:val="20"/>
        </w:rPr>
      </w:pPr>
    </w:p>
    <w:p w14:paraId="2092991A" w14:textId="49DFABC3" w:rsidR="00AA0274" w:rsidRPr="00165123" w:rsidRDefault="00AA0274" w:rsidP="00027CB4">
      <w:pPr>
        <w:numPr>
          <w:ilvl w:val="0"/>
          <w:numId w:val="17"/>
        </w:numPr>
        <w:tabs>
          <w:tab w:val="left" w:pos="440"/>
        </w:tabs>
        <w:spacing w:after="0" w:line="360" w:lineRule="auto"/>
        <w:ind w:left="440" w:hanging="351"/>
        <w:jc w:val="both"/>
        <w:rPr>
          <w:rFonts w:ascii="Calibri" w:eastAsia="Calibri" w:hAnsi="Calibri" w:cs="Arial"/>
          <w:b/>
          <w:sz w:val="24"/>
          <w:szCs w:val="20"/>
        </w:rPr>
      </w:pPr>
      <w:r w:rsidRPr="00165123">
        <w:rPr>
          <w:rFonts w:ascii="Calibri" w:eastAsia="Calibri" w:hAnsi="Calibri" w:cs="Arial"/>
          <w:b/>
          <w:color w:val="002060"/>
          <w:sz w:val="24"/>
          <w:szCs w:val="20"/>
        </w:rPr>
        <w:t xml:space="preserve">Initial Screening: </w:t>
      </w:r>
      <w:r w:rsidR="001870DA">
        <w:rPr>
          <w:rFonts w:ascii="Times New Roman" w:eastAsia="Calibri" w:hAnsi="Times New Roman" w:cs="Times New Roman"/>
          <w:color w:val="000000"/>
          <w:sz w:val="24"/>
          <w:szCs w:val="20"/>
        </w:rPr>
        <w:t xml:space="preserve">Systematic review of the applicant for jobs, interpretation of the resume is carried out here. This is the primary step in which an extensive candidate pool is given a short list. </w:t>
      </w:r>
    </w:p>
    <w:p w14:paraId="33083E7B" w14:textId="77777777" w:rsidR="00AA0274" w:rsidRPr="00165123" w:rsidRDefault="00AA0274" w:rsidP="00AA0274">
      <w:pPr>
        <w:spacing w:after="0" w:line="200" w:lineRule="exact"/>
        <w:rPr>
          <w:rFonts w:ascii="Calibri" w:eastAsia="Calibri" w:hAnsi="Calibri" w:cs="Arial"/>
          <w:b/>
          <w:sz w:val="24"/>
          <w:szCs w:val="20"/>
        </w:rPr>
      </w:pPr>
    </w:p>
    <w:p w14:paraId="5E51CBD3" w14:textId="77777777" w:rsidR="00AA0274" w:rsidRPr="00165123" w:rsidRDefault="00AA0274" w:rsidP="00AA0274">
      <w:pPr>
        <w:spacing w:after="0" w:line="237" w:lineRule="exact"/>
        <w:rPr>
          <w:rFonts w:ascii="Calibri" w:eastAsia="Calibri" w:hAnsi="Calibri" w:cs="Arial"/>
          <w:b/>
          <w:sz w:val="24"/>
          <w:szCs w:val="20"/>
        </w:rPr>
      </w:pPr>
    </w:p>
    <w:p w14:paraId="03054103" w14:textId="6F762C31" w:rsidR="00AA0274" w:rsidRPr="00265630" w:rsidRDefault="00AA0274" w:rsidP="00027CB4">
      <w:pPr>
        <w:numPr>
          <w:ilvl w:val="0"/>
          <w:numId w:val="17"/>
        </w:numPr>
        <w:tabs>
          <w:tab w:val="left" w:pos="440"/>
        </w:tabs>
        <w:spacing w:after="0" w:line="360" w:lineRule="auto"/>
        <w:ind w:left="440" w:right="20" w:hanging="351"/>
        <w:jc w:val="both"/>
        <w:rPr>
          <w:rFonts w:ascii="Times New Roman" w:eastAsia="Calibri" w:hAnsi="Times New Roman" w:cs="Times New Roman"/>
          <w:b/>
          <w:sz w:val="24"/>
          <w:szCs w:val="24"/>
        </w:rPr>
      </w:pPr>
      <w:r w:rsidRPr="00165123">
        <w:rPr>
          <w:rFonts w:ascii="Calibri" w:eastAsia="Calibri" w:hAnsi="Calibri" w:cs="Arial"/>
          <w:b/>
          <w:color w:val="002060"/>
          <w:sz w:val="24"/>
          <w:szCs w:val="20"/>
        </w:rPr>
        <w:t xml:space="preserve">Secondary Screening: </w:t>
      </w:r>
      <w:r w:rsidR="001870DA">
        <w:rPr>
          <w:rFonts w:ascii="Times New Roman" w:eastAsia="Calibri" w:hAnsi="Times New Roman" w:cs="Times New Roman"/>
          <w:color w:val="000000"/>
          <w:sz w:val="24"/>
          <w:szCs w:val="24"/>
        </w:rPr>
        <w:t xml:space="preserve">This phase entails the removal of unskilled staff as well as the selection of future vacant jobs. The first step in the selection process is to check. Various forms of tests are available. Checks depending on who the applicant is: we can quickly classify </w:t>
      </w:r>
    </w:p>
    <w:p w14:paraId="32585ACD" w14:textId="77777777" w:rsidR="00265630" w:rsidRPr="00265630" w:rsidRDefault="00265630" w:rsidP="00265630">
      <w:pPr>
        <w:tabs>
          <w:tab w:val="left" w:pos="440"/>
        </w:tabs>
        <w:spacing w:after="0" w:line="360" w:lineRule="auto"/>
        <w:ind w:left="89" w:right="20"/>
        <w:jc w:val="both"/>
        <w:rPr>
          <w:rFonts w:ascii="Times New Roman" w:eastAsia="Calibri" w:hAnsi="Times New Roman" w:cs="Times New Roman"/>
          <w:b/>
          <w:sz w:val="24"/>
          <w:szCs w:val="24"/>
        </w:rPr>
      </w:pPr>
    </w:p>
    <w:p w14:paraId="3B3EC3DC" w14:textId="77777777" w:rsidR="001870DA" w:rsidRDefault="001870DA" w:rsidP="00027CB4">
      <w:pPr>
        <w:pStyle w:val="ListParagraph"/>
        <w:numPr>
          <w:ilvl w:val="0"/>
          <w:numId w:val="17"/>
        </w:numPr>
        <w:tabs>
          <w:tab w:val="left" w:pos="134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Mental abilities </w:t>
      </w:r>
    </w:p>
    <w:p w14:paraId="1E7D993D" w14:textId="77777777" w:rsidR="001870DA" w:rsidRPr="001870DA" w:rsidRDefault="001870DA" w:rsidP="001870DA">
      <w:pPr>
        <w:tabs>
          <w:tab w:val="left" w:pos="1340"/>
        </w:tabs>
        <w:spacing w:after="0" w:line="360" w:lineRule="auto"/>
        <w:ind w:left="720"/>
        <w:jc w:val="both"/>
        <w:rPr>
          <w:rFonts w:ascii="Times New Roman" w:eastAsia="Calibri" w:hAnsi="Times New Roman" w:cs="Times New Roman"/>
          <w:sz w:val="24"/>
          <w:szCs w:val="24"/>
        </w:rPr>
      </w:pPr>
    </w:p>
    <w:p w14:paraId="04E3549C" w14:textId="77777777" w:rsidR="001870DA" w:rsidRDefault="001870DA" w:rsidP="00027CB4">
      <w:pPr>
        <w:pStyle w:val="ListParagraph"/>
        <w:numPr>
          <w:ilvl w:val="0"/>
          <w:numId w:val="17"/>
        </w:numPr>
        <w:tabs>
          <w:tab w:val="left" w:pos="134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Engine and physical ability </w:t>
      </w:r>
    </w:p>
    <w:p w14:paraId="2AC06ECE" w14:textId="77777777" w:rsidR="001870DA" w:rsidRPr="001870DA" w:rsidRDefault="001870DA" w:rsidP="001870DA">
      <w:pPr>
        <w:tabs>
          <w:tab w:val="left" w:pos="1340"/>
        </w:tabs>
        <w:spacing w:after="0" w:line="360" w:lineRule="auto"/>
        <w:ind w:left="720"/>
        <w:jc w:val="both"/>
        <w:rPr>
          <w:rFonts w:ascii="Times New Roman" w:eastAsia="Calibri" w:hAnsi="Times New Roman" w:cs="Times New Roman"/>
          <w:sz w:val="24"/>
          <w:szCs w:val="24"/>
        </w:rPr>
      </w:pPr>
    </w:p>
    <w:p w14:paraId="288B9837" w14:textId="2677EF5A" w:rsidR="001870DA" w:rsidRDefault="001870DA" w:rsidP="00027CB4">
      <w:pPr>
        <w:pStyle w:val="ListParagraph"/>
        <w:numPr>
          <w:ilvl w:val="0"/>
          <w:numId w:val="17"/>
        </w:numPr>
        <w:tabs>
          <w:tab w:val="left" w:pos="1340"/>
        </w:tabs>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Personally, und interest </w:t>
      </w:r>
    </w:p>
    <w:p w14:paraId="5DFB5504" w14:textId="77777777" w:rsidR="001870DA" w:rsidRPr="001870DA" w:rsidRDefault="001870DA" w:rsidP="001870DA">
      <w:pPr>
        <w:tabs>
          <w:tab w:val="left" w:pos="1340"/>
        </w:tabs>
        <w:spacing w:after="0" w:line="360" w:lineRule="auto"/>
        <w:ind w:left="720"/>
        <w:jc w:val="both"/>
        <w:rPr>
          <w:rFonts w:ascii="Times New Roman" w:eastAsia="Calibri" w:hAnsi="Times New Roman" w:cs="Times New Roman"/>
          <w:sz w:val="24"/>
          <w:szCs w:val="24"/>
        </w:rPr>
      </w:pPr>
    </w:p>
    <w:p w14:paraId="58CA637F" w14:textId="0DF95319" w:rsidR="00AA0274" w:rsidRPr="00265630" w:rsidRDefault="001870DA" w:rsidP="00027CB4">
      <w:pPr>
        <w:pStyle w:val="ListParagraph"/>
        <w:numPr>
          <w:ilvl w:val="0"/>
          <w:numId w:val="17"/>
        </w:numPr>
        <w:tabs>
          <w:tab w:val="left" w:pos="1340"/>
        </w:tabs>
        <w:spacing w:after="0" w:line="360" w:lineRule="auto"/>
        <w:jc w:val="both"/>
        <w:rPr>
          <w:rFonts w:ascii="Times New Roman" w:eastAsia="MS PGothic" w:hAnsi="Times New Roman" w:cs="Times New Roman"/>
          <w:sz w:val="24"/>
          <w:szCs w:val="24"/>
          <w:vertAlign w:val="superscript"/>
        </w:rPr>
      </w:pPr>
      <w:r>
        <w:rPr>
          <w:rFonts w:ascii="Times New Roman" w:eastAsia="Calibri" w:hAnsi="Times New Roman" w:cs="Times New Roman"/>
          <w:sz w:val="24"/>
          <w:szCs w:val="24"/>
        </w:rPr>
        <w:t xml:space="preserve">Work expertise </w:t>
      </w:r>
    </w:p>
    <w:p w14:paraId="57B3F66B" w14:textId="77777777" w:rsidR="00265630" w:rsidRDefault="00265630" w:rsidP="00265630">
      <w:pPr>
        <w:pStyle w:val="ListParagraph"/>
        <w:rPr>
          <w:rFonts w:ascii="MS PGothic" w:eastAsia="MS PGothic" w:hAnsi="MS PGothic" w:cs="Arial"/>
          <w:sz w:val="31"/>
          <w:szCs w:val="20"/>
          <w:vertAlign w:val="superscript"/>
        </w:rPr>
      </w:pPr>
    </w:p>
    <w:p w14:paraId="57B1B685" w14:textId="77777777" w:rsidR="00265630" w:rsidRPr="00165123" w:rsidRDefault="00265630" w:rsidP="00027CB4">
      <w:pPr>
        <w:numPr>
          <w:ilvl w:val="1"/>
          <w:numId w:val="17"/>
        </w:numPr>
        <w:tabs>
          <w:tab w:val="left" w:pos="1340"/>
        </w:tabs>
        <w:spacing w:after="0" w:line="183" w:lineRule="auto"/>
        <w:ind w:left="1340" w:hanging="351"/>
        <w:rPr>
          <w:rFonts w:ascii="MS PGothic" w:eastAsia="MS PGothic" w:hAnsi="MS PGothic" w:cs="Arial"/>
          <w:sz w:val="31"/>
          <w:szCs w:val="20"/>
          <w:vertAlign w:val="superscript"/>
        </w:rPr>
      </w:pPr>
    </w:p>
    <w:p w14:paraId="6757E410" w14:textId="77777777" w:rsidR="00AA0274" w:rsidRPr="00165123" w:rsidRDefault="00AA0274" w:rsidP="00027CB4">
      <w:pPr>
        <w:numPr>
          <w:ilvl w:val="0"/>
          <w:numId w:val="18"/>
        </w:numPr>
        <w:tabs>
          <w:tab w:val="left" w:pos="722"/>
        </w:tabs>
        <w:spacing w:after="0" w:line="0" w:lineRule="atLeast"/>
        <w:ind w:left="722" w:hanging="362"/>
        <w:rPr>
          <w:rFonts w:ascii="Arial" w:eastAsia="Arial" w:hAnsi="Arial" w:cs="Arial"/>
          <w:sz w:val="24"/>
          <w:szCs w:val="20"/>
        </w:rPr>
      </w:pPr>
      <w:r w:rsidRPr="00165123">
        <w:rPr>
          <w:rFonts w:ascii="Calibri" w:eastAsia="Calibri" w:hAnsi="Calibri" w:cs="Arial"/>
          <w:b/>
          <w:sz w:val="24"/>
          <w:szCs w:val="20"/>
        </w:rPr>
        <w:t>Cognitive Abilities</w:t>
      </w:r>
    </w:p>
    <w:p w14:paraId="31D52D5A" w14:textId="77777777" w:rsidR="00AA0274" w:rsidRPr="00165123" w:rsidRDefault="00AA0274" w:rsidP="00AA0274">
      <w:pPr>
        <w:spacing w:after="0" w:line="250" w:lineRule="exact"/>
        <w:rPr>
          <w:rFonts w:ascii="Times New Roman" w:eastAsia="Times New Roman" w:hAnsi="Times New Roman" w:cs="Arial"/>
          <w:sz w:val="20"/>
          <w:szCs w:val="20"/>
        </w:rPr>
      </w:pPr>
    </w:p>
    <w:p w14:paraId="5A39B2FB" w14:textId="03BA7325" w:rsidR="00AA0274" w:rsidRPr="007E7260" w:rsidRDefault="00E50E33" w:rsidP="00E50E33">
      <w:pPr>
        <w:spacing w:after="0" w:line="360" w:lineRule="auto"/>
        <w:ind w:left="2"/>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Cognitive assessments include basic cognitive skill tests as well as tests of particular learning skills such as </w:t>
      </w:r>
      <w:r w:rsidR="003A359F" w:rsidRPr="007E7260">
        <w:rPr>
          <w:rFonts w:ascii="Times New Roman" w:eastAsia="Calibri" w:hAnsi="Times New Roman" w:cs="Times New Roman"/>
          <w:sz w:val="24"/>
          <w:szCs w:val="20"/>
        </w:rPr>
        <w:t>memory</w:t>
      </w:r>
      <w:r w:rsidRPr="007E7260">
        <w:rPr>
          <w:rFonts w:ascii="Times New Roman" w:eastAsia="Calibri" w:hAnsi="Times New Roman" w:cs="Times New Roman"/>
          <w:sz w:val="24"/>
          <w:szCs w:val="20"/>
        </w:rPr>
        <w:t xml:space="preserve"> and inductive </w:t>
      </w:r>
      <w:r w:rsidR="00FD0706" w:rsidRPr="007E7260">
        <w:rPr>
          <w:rFonts w:ascii="Times New Roman" w:eastAsia="Calibri" w:hAnsi="Times New Roman" w:cs="Times New Roman"/>
          <w:sz w:val="24"/>
          <w:szCs w:val="20"/>
        </w:rPr>
        <w:t>intellectual</w:t>
      </w:r>
      <w:r w:rsidRPr="007E7260">
        <w:rPr>
          <w:rFonts w:ascii="Times New Roman" w:eastAsia="Calibri" w:hAnsi="Times New Roman" w:cs="Times New Roman"/>
          <w:sz w:val="24"/>
          <w:szCs w:val="20"/>
        </w:rPr>
        <w:t xml:space="preserve">. </w:t>
      </w:r>
    </w:p>
    <w:p w14:paraId="7294267D" w14:textId="77777777" w:rsidR="00AA0274" w:rsidRPr="007E7260" w:rsidRDefault="00AA0274" w:rsidP="00AA0274">
      <w:pPr>
        <w:spacing w:after="0" w:line="200" w:lineRule="exact"/>
        <w:rPr>
          <w:rFonts w:ascii="Times New Roman" w:eastAsia="Times New Roman" w:hAnsi="Times New Roman" w:cs="Arial"/>
          <w:sz w:val="20"/>
          <w:szCs w:val="20"/>
        </w:rPr>
      </w:pPr>
    </w:p>
    <w:p w14:paraId="38958B69" w14:textId="77777777" w:rsidR="00AA0274" w:rsidRPr="007E7260" w:rsidRDefault="00AA0274" w:rsidP="00AA0274">
      <w:pPr>
        <w:spacing w:after="0" w:line="200" w:lineRule="exact"/>
        <w:rPr>
          <w:rFonts w:ascii="Times New Roman" w:eastAsia="Times New Roman" w:hAnsi="Times New Roman" w:cs="Arial"/>
          <w:sz w:val="20"/>
          <w:szCs w:val="20"/>
        </w:rPr>
      </w:pPr>
    </w:p>
    <w:p w14:paraId="5C121AAD" w14:textId="77777777" w:rsidR="00AA0274" w:rsidRPr="007E7260" w:rsidRDefault="00AA0274" w:rsidP="00AA0274">
      <w:pPr>
        <w:spacing w:after="0" w:line="310" w:lineRule="exact"/>
        <w:rPr>
          <w:rFonts w:ascii="Times New Roman" w:eastAsia="Times New Roman" w:hAnsi="Times New Roman" w:cs="Arial"/>
          <w:sz w:val="20"/>
          <w:szCs w:val="20"/>
        </w:rPr>
      </w:pPr>
    </w:p>
    <w:p w14:paraId="3D964F64" w14:textId="77DD32FB" w:rsidR="00AA0274" w:rsidRPr="007E7260" w:rsidRDefault="003A359F" w:rsidP="002D592D">
      <w:pPr>
        <w:pStyle w:val="ListParagraph"/>
        <w:numPr>
          <w:ilvl w:val="0"/>
          <w:numId w:val="18"/>
        </w:numPr>
        <w:tabs>
          <w:tab w:val="left" w:pos="722"/>
        </w:tabs>
        <w:spacing w:after="0" w:line="0" w:lineRule="atLeast"/>
        <w:rPr>
          <w:rFonts w:ascii="Arial" w:eastAsia="Arial" w:hAnsi="Arial" w:cs="Arial"/>
          <w:sz w:val="24"/>
          <w:szCs w:val="20"/>
        </w:rPr>
      </w:pPr>
      <w:r w:rsidRPr="007E7260">
        <w:rPr>
          <w:rFonts w:ascii="Calibri" w:eastAsia="Calibri" w:hAnsi="Calibri" w:cs="Arial"/>
          <w:b/>
          <w:sz w:val="24"/>
          <w:szCs w:val="20"/>
        </w:rPr>
        <w:t>Motorized</w:t>
      </w:r>
      <w:r w:rsidR="00AA0274" w:rsidRPr="007E7260">
        <w:rPr>
          <w:rFonts w:ascii="Calibri" w:eastAsia="Calibri" w:hAnsi="Calibri" w:cs="Arial"/>
          <w:b/>
          <w:sz w:val="24"/>
          <w:szCs w:val="20"/>
        </w:rPr>
        <w:t xml:space="preserve"> and </w:t>
      </w:r>
      <w:r w:rsidRPr="007E7260">
        <w:rPr>
          <w:rFonts w:ascii="Calibri" w:eastAsia="Calibri" w:hAnsi="Calibri" w:cs="Arial"/>
          <w:b/>
          <w:sz w:val="24"/>
          <w:szCs w:val="20"/>
        </w:rPr>
        <w:t>Corporeal</w:t>
      </w:r>
      <w:r w:rsidR="00AA0274" w:rsidRPr="007E7260">
        <w:rPr>
          <w:rFonts w:ascii="Calibri" w:eastAsia="Calibri" w:hAnsi="Calibri" w:cs="Arial"/>
          <w:b/>
          <w:sz w:val="24"/>
          <w:szCs w:val="20"/>
        </w:rPr>
        <w:t xml:space="preserve"> </w:t>
      </w:r>
      <w:r w:rsidRPr="007E7260">
        <w:rPr>
          <w:rFonts w:ascii="Calibri" w:eastAsia="Calibri" w:hAnsi="Calibri" w:cs="Arial"/>
          <w:b/>
          <w:sz w:val="24"/>
          <w:szCs w:val="20"/>
        </w:rPr>
        <w:t>Aptitudes</w:t>
      </w:r>
    </w:p>
    <w:p w14:paraId="4A70826C" w14:textId="77777777" w:rsidR="00AA0274" w:rsidRPr="00165123" w:rsidRDefault="00AA0274" w:rsidP="00AA0274">
      <w:pPr>
        <w:spacing w:after="0" w:line="250" w:lineRule="exact"/>
        <w:rPr>
          <w:rFonts w:ascii="Times New Roman" w:eastAsia="Times New Roman" w:hAnsi="Times New Roman" w:cs="Arial"/>
          <w:sz w:val="20"/>
          <w:szCs w:val="20"/>
        </w:rPr>
      </w:pPr>
    </w:p>
    <w:p w14:paraId="594853EE" w14:textId="0612673A" w:rsidR="00AA0274" w:rsidRPr="009359F8" w:rsidRDefault="00E50E33" w:rsidP="009359F8">
      <w:pPr>
        <w:spacing w:after="0" w:line="360" w:lineRule="auto"/>
        <w:ind w:left="2"/>
        <w:jc w:val="both"/>
        <w:rPr>
          <w:rFonts w:ascii="Times New Roman" w:eastAsia="Calibri" w:hAnsi="Times New Roman" w:cs="Times New Roman"/>
          <w:sz w:val="24"/>
          <w:szCs w:val="20"/>
        </w:rPr>
      </w:pPr>
      <w:r w:rsidRPr="009359F8">
        <w:rPr>
          <w:rFonts w:ascii="Times New Roman" w:eastAsia="Calibri" w:hAnsi="Times New Roman" w:cs="Times New Roman"/>
          <w:sz w:val="24"/>
          <w:szCs w:val="20"/>
        </w:rPr>
        <w:t xml:space="preserve">The </w:t>
      </w:r>
      <w:r w:rsidR="00364948" w:rsidRPr="009359F8">
        <w:rPr>
          <w:rFonts w:ascii="Times New Roman" w:eastAsia="Calibri" w:hAnsi="Times New Roman" w:cs="Times New Roman"/>
          <w:sz w:val="24"/>
          <w:szCs w:val="20"/>
        </w:rPr>
        <w:t>rapidity</w:t>
      </w:r>
      <w:r w:rsidRPr="009359F8">
        <w:rPr>
          <w:rFonts w:ascii="Times New Roman" w:eastAsia="Calibri" w:hAnsi="Times New Roman" w:cs="Times New Roman"/>
          <w:sz w:val="24"/>
          <w:szCs w:val="20"/>
        </w:rPr>
        <w:t xml:space="preserve"> and precision of basic </w:t>
      </w:r>
      <w:r w:rsidR="00364948" w:rsidRPr="009359F8">
        <w:rPr>
          <w:rFonts w:ascii="Times New Roman" w:eastAsia="Calibri" w:hAnsi="Times New Roman" w:cs="Times New Roman"/>
          <w:sz w:val="24"/>
          <w:szCs w:val="20"/>
        </w:rPr>
        <w:t>decision</w:t>
      </w:r>
      <w:r w:rsidRPr="007E7260">
        <w:rPr>
          <w:rFonts w:ascii="Times New Roman" w:eastAsia="Calibri" w:hAnsi="Times New Roman" w:cs="Times New Roman"/>
          <w:sz w:val="24"/>
          <w:szCs w:val="20"/>
        </w:rPr>
        <w:t xml:space="preserve">, as </w:t>
      </w:r>
      <w:r w:rsidR="007E7260" w:rsidRPr="007E7260">
        <w:rPr>
          <w:rFonts w:ascii="Times New Roman" w:eastAsia="Calibri" w:hAnsi="Times New Roman" w:cs="Times New Roman"/>
          <w:sz w:val="24"/>
          <w:szCs w:val="20"/>
        </w:rPr>
        <w:t>glowing</w:t>
      </w:r>
      <w:r w:rsidRPr="007E7260">
        <w:rPr>
          <w:rFonts w:ascii="Times New Roman" w:eastAsia="Calibri" w:hAnsi="Times New Roman" w:cs="Times New Roman"/>
          <w:sz w:val="24"/>
          <w:szCs w:val="20"/>
        </w:rPr>
        <w:t xml:space="preserve"> as the </w:t>
      </w:r>
      <w:r w:rsidR="00364948" w:rsidRPr="009359F8">
        <w:rPr>
          <w:rFonts w:ascii="Times New Roman" w:eastAsia="Calibri" w:hAnsi="Times New Roman" w:cs="Times New Roman"/>
          <w:sz w:val="24"/>
          <w:szCs w:val="20"/>
        </w:rPr>
        <w:t>speediness</w:t>
      </w:r>
      <w:r w:rsidRPr="009359F8">
        <w:rPr>
          <w:rFonts w:ascii="Times New Roman" w:eastAsia="Calibri" w:hAnsi="Times New Roman" w:cs="Times New Roman"/>
          <w:sz w:val="24"/>
          <w:szCs w:val="20"/>
        </w:rPr>
        <w:t xml:space="preserve"> of finger, wrist, and arm motions, are all measured by motor ability. It consists of- </w:t>
      </w:r>
    </w:p>
    <w:p w14:paraId="46C8C47A" w14:textId="77777777" w:rsidR="00AA0274" w:rsidRPr="00165123" w:rsidRDefault="00AA0274" w:rsidP="00AA0274">
      <w:pPr>
        <w:spacing w:after="0" w:line="198" w:lineRule="exact"/>
        <w:rPr>
          <w:rFonts w:ascii="Times New Roman" w:eastAsia="Times New Roman" w:hAnsi="Times New Roman" w:cs="Arial"/>
          <w:sz w:val="20"/>
          <w:szCs w:val="20"/>
        </w:rPr>
      </w:pPr>
    </w:p>
    <w:p w14:paraId="1F264F31" w14:textId="77777777" w:rsidR="00AA0274" w:rsidRPr="009359F8" w:rsidRDefault="00AA0274" w:rsidP="00027CB4">
      <w:pPr>
        <w:pStyle w:val="ListParagraph"/>
        <w:numPr>
          <w:ilvl w:val="0"/>
          <w:numId w:val="18"/>
        </w:numPr>
        <w:tabs>
          <w:tab w:val="left" w:pos="1442"/>
        </w:tabs>
        <w:spacing w:after="0" w:line="0" w:lineRule="atLeast"/>
        <w:rPr>
          <w:rFonts w:ascii="Courier New" w:eastAsia="Courier New" w:hAnsi="Courier New" w:cs="Arial"/>
          <w:sz w:val="24"/>
          <w:szCs w:val="20"/>
        </w:rPr>
      </w:pPr>
      <w:r w:rsidRPr="009359F8">
        <w:rPr>
          <w:rFonts w:ascii="Calibri" w:eastAsia="Calibri" w:hAnsi="Calibri" w:cs="Arial"/>
          <w:sz w:val="24"/>
          <w:szCs w:val="20"/>
        </w:rPr>
        <w:t>Stromberg Dexterity test</w:t>
      </w:r>
    </w:p>
    <w:p w14:paraId="1BB8E099" w14:textId="77777777" w:rsidR="00AA0274" w:rsidRPr="00165123" w:rsidRDefault="00AA0274" w:rsidP="00AA0274">
      <w:pPr>
        <w:spacing w:after="0" w:line="97" w:lineRule="exact"/>
        <w:rPr>
          <w:rFonts w:ascii="Times New Roman" w:eastAsia="Times New Roman" w:hAnsi="Times New Roman" w:cs="Arial"/>
          <w:sz w:val="20"/>
          <w:szCs w:val="20"/>
        </w:rPr>
      </w:pPr>
    </w:p>
    <w:p w14:paraId="1E8D003C" w14:textId="22F3E5C6" w:rsidR="00AA0274" w:rsidRPr="009359F8" w:rsidRDefault="00AA0274" w:rsidP="00027CB4">
      <w:pPr>
        <w:pStyle w:val="ListParagraph"/>
        <w:numPr>
          <w:ilvl w:val="0"/>
          <w:numId w:val="18"/>
        </w:numPr>
        <w:tabs>
          <w:tab w:val="left" w:pos="1442"/>
        </w:tabs>
        <w:spacing w:after="0" w:line="230" w:lineRule="auto"/>
        <w:ind w:right="4800"/>
        <w:rPr>
          <w:rFonts w:ascii="Courier New" w:eastAsia="Courier New" w:hAnsi="Courier New" w:cs="Arial"/>
          <w:sz w:val="24"/>
          <w:szCs w:val="20"/>
        </w:rPr>
      </w:pPr>
      <w:r w:rsidRPr="009359F8">
        <w:rPr>
          <w:rFonts w:ascii="Calibri" w:eastAsia="Calibri" w:hAnsi="Calibri" w:cs="Arial"/>
          <w:sz w:val="24"/>
          <w:szCs w:val="20"/>
        </w:rPr>
        <w:t xml:space="preserve">Minnesota Rate of </w:t>
      </w:r>
      <w:r w:rsidR="00B30EE6">
        <w:rPr>
          <w:rFonts w:ascii="Calibri" w:eastAsia="Calibri" w:hAnsi="Calibri" w:cs="Arial"/>
          <w:sz w:val="24"/>
          <w:szCs w:val="20"/>
        </w:rPr>
        <w:t xml:space="preserve">            </w:t>
      </w:r>
      <w:r w:rsidRPr="009359F8">
        <w:rPr>
          <w:rFonts w:ascii="Calibri" w:eastAsia="Calibri" w:hAnsi="Calibri" w:cs="Arial"/>
          <w:sz w:val="24"/>
          <w:szCs w:val="20"/>
        </w:rPr>
        <w:t xml:space="preserve">Manipulation test </w:t>
      </w:r>
    </w:p>
    <w:p w14:paraId="224ECF8C" w14:textId="77777777" w:rsidR="00AA0274" w:rsidRPr="00165123" w:rsidRDefault="00AA0274" w:rsidP="00AA0274">
      <w:pPr>
        <w:spacing w:after="0" w:line="200" w:lineRule="exact"/>
        <w:rPr>
          <w:rFonts w:ascii="Times New Roman" w:eastAsia="Times New Roman" w:hAnsi="Times New Roman" w:cs="Arial"/>
          <w:sz w:val="20"/>
          <w:szCs w:val="20"/>
        </w:rPr>
      </w:pPr>
    </w:p>
    <w:p w14:paraId="447CE7DB" w14:textId="77777777" w:rsidR="00AA0274" w:rsidRPr="00165123" w:rsidRDefault="00AA0274" w:rsidP="00AA0274">
      <w:pPr>
        <w:spacing w:after="0" w:line="200" w:lineRule="exact"/>
        <w:rPr>
          <w:rFonts w:ascii="Times New Roman" w:eastAsia="Times New Roman" w:hAnsi="Times New Roman" w:cs="Arial"/>
          <w:sz w:val="20"/>
          <w:szCs w:val="20"/>
        </w:rPr>
      </w:pPr>
    </w:p>
    <w:p w14:paraId="06D786AB" w14:textId="77777777" w:rsidR="00AA0274" w:rsidRPr="00165123" w:rsidRDefault="00AA0274" w:rsidP="00AA0274">
      <w:pPr>
        <w:spacing w:after="0" w:line="301" w:lineRule="exact"/>
        <w:rPr>
          <w:rFonts w:ascii="Times New Roman" w:eastAsia="Times New Roman" w:hAnsi="Times New Roman" w:cs="Arial"/>
          <w:sz w:val="20"/>
          <w:szCs w:val="20"/>
        </w:rPr>
      </w:pPr>
    </w:p>
    <w:p w14:paraId="1555F3E3" w14:textId="77777777" w:rsidR="00AA0274" w:rsidRPr="00435E75" w:rsidRDefault="00AA0274" w:rsidP="00435E75">
      <w:pPr>
        <w:spacing w:after="0" w:line="360" w:lineRule="auto"/>
        <w:ind w:left="2"/>
        <w:jc w:val="both"/>
        <w:rPr>
          <w:rFonts w:ascii="Times New Roman" w:eastAsia="Calibri" w:hAnsi="Times New Roman" w:cs="Times New Roman"/>
          <w:sz w:val="24"/>
          <w:szCs w:val="24"/>
        </w:rPr>
      </w:pPr>
      <w:r w:rsidRPr="00435E75">
        <w:rPr>
          <w:rFonts w:ascii="Times New Roman" w:eastAsia="Calibri" w:hAnsi="Times New Roman" w:cs="Times New Roman"/>
          <w:sz w:val="24"/>
          <w:szCs w:val="24"/>
        </w:rPr>
        <w:t>Test of physical abilities are also required. It includes-</w:t>
      </w:r>
    </w:p>
    <w:p w14:paraId="1D7A13EC" w14:textId="77777777" w:rsidR="00AA0274" w:rsidRPr="00435E75" w:rsidRDefault="00AA0274" w:rsidP="00435E75">
      <w:pPr>
        <w:spacing w:after="0" w:line="360" w:lineRule="auto"/>
        <w:jc w:val="both"/>
        <w:rPr>
          <w:rFonts w:ascii="Times New Roman" w:eastAsia="Times New Roman" w:hAnsi="Times New Roman" w:cs="Times New Roman"/>
          <w:sz w:val="24"/>
          <w:szCs w:val="24"/>
        </w:rPr>
      </w:pPr>
    </w:p>
    <w:p w14:paraId="70190685" w14:textId="0966A339" w:rsidR="007968D1" w:rsidRPr="007968D1" w:rsidRDefault="007968D1" w:rsidP="007968D1">
      <w:pPr>
        <w:numPr>
          <w:ilvl w:val="0"/>
          <w:numId w:val="20"/>
        </w:numPr>
        <w:tabs>
          <w:tab w:val="left" w:pos="722"/>
        </w:tabs>
        <w:spacing w:after="0" w:line="360" w:lineRule="auto"/>
        <w:ind w:left="722" w:hanging="36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Variable force </w:t>
      </w:r>
    </w:p>
    <w:p w14:paraId="18605626" w14:textId="4BF9D77D" w:rsidR="007968D1" w:rsidRPr="007968D1" w:rsidRDefault="007968D1" w:rsidP="007968D1">
      <w:pPr>
        <w:numPr>
          <w:ilvl w:val="0"/>
          <w:numId w:val="20"/>
        </w:numPr>
        <w:tabs>
          <w:tab w:val="left" w:pos="722"/>
        </w:tabs>
        <w:spacing w:after="0" w:line="360" w:lineRule="auto"/>
        <w:ind w:left="722" w:hanging="36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Changing electricity </w:t>
      </w:r>
    </w:p>
    <w:p w14:paraId="6D1802B2" w14:textId="3E0BC01D" w:rsidR="007968D1" w:rsidRPr="007968D1" w:rsidRDefault="007968D1" w:rsidP="007968D1">
      <w:pPr>
        <w:numPr>
          <w:ilvl w:val="0"/>
          <w:numId w:val="20"/>
        </w:numPr>
        <w:tabs>
          <w:tab w:val="left" w:pos="722"/>
        </w:tabs>
        <w:spacing w:after="0" w:line="360" w:lineRule="auto"/>
        <w:ind w:left="722" w:hanging="36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Coordination of bodies </w:t>
      </w:r>
    </w:p>
    <w:p w14:paraId="1BE74FE3" w14:textId="4D2C57BB" w:rsidR="00AA0274" w:rsidRPr="00435E75" w:rsidRDefault="007968D1" w:rsidP="00027CB4">
      <w:pPr>
        <w:numPr>
          <w:ilvl w:val="0"/>
          <w:numId w:val="20"/>
        </w:numPr>
        <w:tabs>
          <w:tab w:val="left" w:pos="722"/>
        </w:tabs>
        <w:spacing w:after="0" w:line="360" w:lineRule="auto"/>
        <w:ind w:left="722" w:hanging="362"/>
        <w:jc w:val="both"/>
        <w:rPr>
          <w:rFonts w:ascii="Times New Roman" w:eastAsia="MS PGothic" w:hAnsi="Times New Roman" w:cs="Times New Roman"/>
          <w:b/>
          <w:sz w:val="24"/>
          <w:szCs w:val="24"/>
          <w:vertAlign w:val="superscript"/>
        </w:rPr>
      </w:pPr>
      <w:r>
        <w:rPr>
          <w:rFonts w:ascii="Times New Roman" w:eastAsia="Calibri" w:hAnsi="Times New Roman" w:cs="Times New Roman"/>
          <w:sz w:val="24"/>
          <w:szCs w:val="24"/>
        </w:rPr>
        <w:t xml:space="preserve">Robustness </w:t>
      </w:r>
    </w:p>
    <w:p w14:paraId="13F0762F" w14:textId="77777777" w:rsidR="00AA0274" w:rsidRPr="00165123" w:rsidRDefault="00AA0274" w:rsidP="00AA0274">
      <w:pPr>
        <w:spacing w:after="0" w:line="200" w:lineRule="exact"/>
        <w:rPr>
          <w:rFonts w:ascii="Times New Roman" w:eastAsia="Times New Roman" w:hAnsi="Times New Roman" w:cs="Arial"/>
          <w:sz w:val="20"/>
          <w:szCs w:val="20"/>
        </w:rPr>
      </w:pPr>
    </w:p>
    <w:p w14:paraId="0AF29DD4" w14:textId="77777777" w:rsidR="00AA0274" w:rsidRPr="00165123" w:rsidRDefault="00AA0274" w:rsidP="00AA0274">
      <w:pPr>
        <w:spacing w:after="0" w:line="200" w:lineRule="exact"/>
        <w:rPr>
          <w:rFonts w:ascii="Times New Roman" w:eastAsia="Times New Roman" w:hAnsi="Times New Roman" w:cs="Arial"/>
          <w:sz w:val="20"/>
          <w:szCs w:val="20"/>
        </w:rPr>
      </w:pPr>
    </w:p>
    <w:p w14:paraId="189D7CB3" w14:textId="77777777" w:rsidR="00AA0274" w:rsidRPr="00165123" w:rsidRDefault="00AA0274" w:rsidP="00AA0274">
      <w:pPr>
        <w:spacing w:after="0" w:line="322" w:lineRule="exact"/>
        <w:rPr>
          <w:rFonts w:ascii="Times New Roman" w:eastAsia="Times New Roman" w:hAnsi="Times New Roman" w:cs="Arial"/>
          <w:sz w:val="20"/>
          <w:szCs w:val="20"/>
        </w:rPr>
      </w:pPr>
    </w:p>
    <w:p w14:paraId="6CC598B8" w14:textId="77777777" w:rsidR="00AA0274" w:rsidRPr="00A82B2A" w:rsidRDefault="00AA0274" w:rsidP="00027CB4">
      <w:pPr>
        <w:numPr>
          <w:ilvl w:val="0"/>
          <w:numId w:val="21"/>
        </w:numPr>
        <w:tabs>
          <w:tab w:val="left" w:pos="722"/>
        </w:tabs>
        <w:spacing w:after="0" w:line="360" w:lineRule="auto"/>
        <w:ind w:left="722" w:hanging="362"/>
        <w:jc w:val="both"/>
        <w:rPr>
          <w:rFonts w:ascii="Times New Roman" w:eastAsia="Arial" w:hAnsi="Times New Roman" w:cs="Times New Roman"/>
          <w:b/>
          <w:sz w:val="24"/>
          <w:szCs w:val="20"/>
        </w:rPr>
      </w:pPr>
      <w:r w:rsidRPr="00A82B2A">
        <w:rPr>
          <w:rFonts w:ascii="Times New Roman" w:eastAsia="Calibri" w:hAnsi="Times New Roman" w:cs="Times New Roman"/>
          <w:b/>
          <w:sz w:val="24"/>
          <w:szCs w:val="20"/>
        </w:rPr>
        <w:t>Personality &amp; Interest</w:t>
      </w:r>
    </w:p>
    <w:p w14:paraId="7380C5CC" w14:textId="77777777" w:rsidR="00AA0274" w:rsidRPr="00A82B2A" w:rsidRDefault="00AA0274" w:rsidP="00A82B2A">
      <w:pPr>
        <w:spacing w:after="0" w:line="360" w:lineRule="auto"/>
        <w:jc w:val="both"/>
        <w:rPr>
          <w:rFonts w:ascii="Times New Roman" w:eastAsia="Times New Roman" w:hAnsi="Times New Roman" w:cs="Times New Roman"/>
          <w:sz w:val="20"/>
          <w:szCs w:val="20"/>
        </w:rPr>
      </w:pPr>
    </w:p>
    <w:p w14:paraId="2E312629" w14:textId="613653F7" w:rsidR="00AA0274" w:rsidRPr="00A82B2A" w:rsidRDefault="00890D95" w:rsidP="00A82B2A">
      <w:pPr>
        <w:spacing w:after="0" w:line="360" w:lineRule="auto"/>
        <w:ind w:left="2"/>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Personality tests test fundamental attributes, such as introversion, stability and optimism of a candidate's personality. </w:t>
      </w:r>
    </w:p>
    <w:p w14:paraId="2E91C0E5" w14:textId="77777777" w:rsidR="00AA0274" w:rsidRPr="00A82B2A" w:rsidRDefault="00AA0274" w:rsidP="00A82B2A">
      <w:pPr>
        <w:spacing w:after="0" w:line="360" w:lineRule="auto"/>
        <w:jc w:val="both"/>
        <w:rPr>
          <w:rFonts w:ascii="Times New Roman" w:eastAsia="Times New Roman" w:hAnsi="Times New Roman" w:cs="Times New Roman"/>
          <w:sz w:val="20"/>
          <w:szCs w:val="20"/>
        </w:rPr>
      </w:pPr>
    </w:p>
    <w:p w14:paraId="28A1EE67" w14:textId="77777777" w:rsidR="00AA0274" w:rsidRPr="00A82B2A" w:rsidRDefault="00AA0274" w:rsidP="00027CB4">
      <w:pPr>
        <w:numPr>
          <w:ilvl w:val="0"/>
          <w:numId w:val="22"/>
        </w:numPr>
        <w:tabs>
          <w:tab w:val="left" w:pos="722"/>
        </w:tabs>
        <w:spacing w:after="0" w:line="360" w:lineRule="auto"/>
        <w:ind w:left="722" w:hanging="362"/>
        <w:jc w:val="both"/>
        <w:rPr>
          <w:rFonts w:ascii="Times New Roman" w:eastAsia="Arial" w:hAnsi="Times New Roman" w:cs="Times New Roman"/>
          <w:b/>
          <w:sz w:val="24"/>
          <w:szCs w:val="20"/>
        </w:rPr>
      </w:pPr>
      <w:r w:rsidRPr="00A82B2A">
        <w:rPr>
          <w:rFonts w:ascii="Times New Roman" w:eastAsia="Calibri" w:hAnsi="Times New Roman" w:cs="Times New Roman"/>
          <w:b/>
          <w:sz w:val="24"/>
          <w:szCs w:val="20"/>
        </w:rPr>
        <w:t>Job Knowledge</w:t>
      </w:r>
    </w:p>
    <w:p w14:paraId="01BD8797" w14:textId="7CF3E997" w:rsidR="00AA0274" w:rsidRPr="00A82B2A" w:rsidRDefault="00E50E33" w:rsidP="00A82B2A">
      <w:pPr>
        <w:spacing w:after="0" w:line="360" w:lineRule="auto"/>
        <w:ind w:left="2"/>
        <w:jc w:val="both"/>
        <w:rPr>
          <w:rFonts w:ascii="Times New Roman" w:eastAsia="Calibri" w:hAnsi="Times New Roman" w:cs="Times New Roman"/>
          <w:sz w:val="24"/>
          <w:szCs w:val="20"/>
        </w:rPr>
      </w:pPr>
      <w:r w:rsidRPr="00A82B2A">
        <w:rPr>
          <w:rFonts w:ascii="Times New Roman" w:eastAsia="Calibri" w:hAnsi="Times New Roman" w:cs="Times New Roman"/>
          <w:sz w:val="24"/>
          <w:szCs w:val="20"/>
        </w:rPr>
        <w:t xml:space="preserve">These exams assess what an individual has experienced. It assesses work expertise in various areas such as finance, communications, human resources, and so on. </w:t>
      </w:r>
    </w:p>
    <w:p w14:paraId="5F07700A" w14:textId="77777777" w:rsidR="00AA0274" w:rsidRPr="00A82B2A" w:rsidRDefault="00AA0274" w:rsidP="00A82B2A">
      <w:pPr>
        <w:spacing w:after="0" w:line="360" w:lineRule="auto"/>
        <w:jc w:val="both"/>
        <w:rPr>
          <w:rFonts w:ascii="Times New Roman" w:eastAsia="Times New Roman" w:hAnsi="Times New Roman" w:cs="Times New Roman"/>
          <w:sz w:val="20"/>
          <w:szCs w:val="20"/>
        </w:rPr>
      </w:pPr>
    </w:p>
    <w:p w14:paraId="3B6214B7" w14:textId="77777777" w:rsidR="00AA0274" w:rsidRPr="00A82B2A" w:rsidRDefault="00AA0274" w:rsidP="00A82B2A">
      <w:pPr>
        <w:spacing w:after="0" w:line="360" w:lineRule="auto"/>
        <w:jc w:val="both"/>
        <w:rPr>
          <w:rFonts w:ascii="Times New Roman" w:eastAsia="Times New Roman" w:hAnsi="Times New Roman" w:cs="Times New Roman"/>
          <w:sz w:val="20"/>
          <w:szCs w:val="20"/>
        </w:rPr>
      </w:pPr>
    </w:p>
    <w:p w14:paraId="3CC17C3C" w14:textId="77777777" w:rsidR="00AA0274" w:rsidRPr="00A82B2A" w:rsidRDefault="00AA0274" w:rsidP="00A82B2A">
      <w:pPr>
        <w:spacing w:after="0" w:line="360" w:lineRule="auto"/>
        <w:jc w:val="both"/>
        <w:rPr>
          <w:rFonts w:ascii="Times New Roman" w:eastAsia="Times New Roman" w:hAnsi="Times New Roman" w:cs="Times New Roman"/>
          <w:sz w:val="20"/>
          <w:szCs w:val="20"/>
        </w:rPr>
      </w:pPr>
    </w:p>
    <w:p w14:paraId="65C7D5C6" w14:textId="1EB28EC8" w:rsidR="00AA0274" w:rsidRPr="00BB6F83" w:rsidRDefault="00AA0274" w:rsidP="00027CB4">
      <w:pPr>
        <w:pStyle w:val="ListParagraph"/>
        <w:numPr>
          <w:ilvl w:val="0"/>
          <w:numId w:val="62"/>
        </w:numPr>
        <w:tabs>
          <w:tab w:val="left" w:pos="235"/>
        </w:tabs>
        <w:spacing w:after="0" w:line="360" w:lineRule="auto"/>
        <w:jc w:val="both"/>
        <w:rPr>
          <w:rFonts w:ascii="Times New Roman" w:eastAsia="Calibri" w:hAnsi="Times New Roman" w:cs="Times New Roman"/>
          <w:b/>
          <w:sz w:val="24"/>
          <w:szCs w:val="20"/>
        </w:rPr>
      </w:pPr>
      <w:r w:rsidRPr="00A82B2A">
        <w:rPr>
          <w:rFonts w:ascii="Times New Roman" w:eastAsia="Calibri" w:hAnsi="Times New Roman" w:cs="Times New Roman"/>
          <w:b/>
          <w:color w:val="002060"/>
          <w:sz w:val="24"/>
          <w:szCs w:val="20"/>
        </w:rPr>
        <w:t xml:space="preserve">Candidacy: </w:t>
      </w:r>
      <w:r w:rsidR="00104A6E">
        <w:rPr>
          <w:rFonts w:ascii="Times New Roman" w:eastAsia="Calibri" w:hAnsi="Times New Roman" w:cs="Times New Roman"/>
          <w:color w:val="000000"/>
          <w:sz w:val="24"/>
          <w:szCs w:val="20"/>
        </w:rPr>
        <w:t xml:space="preserve">This degree is the fundamental component of the work interview or sequence of jobs interviews based on an extensive evaluation of the qualification of the </w:t>
      </w:r>
      <w:r w:rsidR="009E2340">
        <w:rPr>
          <w:rFonts w:ascii="Times New Roman" w:eastAsia="Calibri" w:hAnsi="Times New Roman" w:cs="Times New Roman"/>
          <w:color w:val="000000"/>
          <w:sz w:val="24"/>
          <w:szCs w:val="20"/>
        </w:rPr>
        <w:t>candidate.</w:t>
      </w:r>
      <w:r w:rsidR="00354525">
        <w:rPr>
          <w:rFonts w:ascii="Times New Roman" w:eastAsia="Calibri" w:hAnsi="Times New Roman" w:cs="Times New Roman"/>
          <w:color w:val="000000"/>
          <w:sz w:val="24"/>
          <w:szCs w:val="20"/>
        </w:rPr>
        <w:t xml:space="preserve"> Individuals who successfully pass a battery of assessments and participate in multiple exercises are sent to an evaluation center of certain organizations to better evaluate their </w:t>
      </w:r>
      <w:r w:rsidR="00354525" w:rsidRPr="00BB6F83">
        <w:rPr>
          <w:rFonts w:ascii="Times New Roman" w:eastAsia="Calibri" w:hAnsi="Times New Roman" w:cs="Times New Roman"/>
          <w:sz w:val="24"/>
          <w:szCs w:val="20"/>
        </w:rPr>
        <w:t xml:space="preserve">skills. Applicants who complete this stage are considered future workers. </w:t>
      </w:r>
    </w:p>
    <w:p w14:paraId="3E60EDD0" w14:textId="29AD2101" w:rsidR="00AA0274" w:rsidRPr="00BB6F83" w:rsidRDefault="00BB6F83" w:rsidP="00027CB4">
      <w:pPr>
        <w:pStyle w:val="ListParagraph"/>
        <w:numPr>
          <w:ilvl w:val="0"/>
          <w:numId w:val="62"/>
        </w:numPr>
        <w:tabs>
          <w:tab w:val="left" w:pos="311"/>
        </w:tabs>
        <w:spacing w:after="0" w:line="360" w:lineRule="auto"/>
        <w:jc w:val="both"/>
        <w:rPr>
          <w:rFonts w:ascii="Times New Roman" w:eastAsia="Calibri" w:hAnsi="Times New Roman" w:cs="Times New Roman"/>
          <w:b/>
          <w:sz w:val="24"/>
          <w:szCs w:val="20"/>
        </w:rPr>
      </w:pPr>
      <w:r w:rsidRPr="00BB6F83">
        <w:rPr>
          <w:rFonts w:ascii="Times New Roman" w:eastAsia="Calibri" w:hAnsi="Times New Roman" w:cs="Times New Roman"/>
          <w:b/>
          <w:sz w:val="24"/>
          <w:szCs w:val="20"/>
        </w:rPr>
        <w:t>Corroboration</w:t>
      </w:r>
      <w:r w:rsidR="00AA0274" w:rsidRPr="00BB6F83">
        <w:rPr>
          <w:rFonts w:ascii="Times New Roman" w:eastAsia="Calibri" w:hAnsi="Times New Roman" w:cs="Times New Roman"/>
          <w:b/>
          <w:sz w:val="24"/>
          <w:szCs w:val="20"/>
        </w:rPr>
        <w:t xml:space="preserve">: </w:t>
      </w:r>
      <w:r w:rsidR="00354525" w:rsidRPr="00BB6F83">
        <w:rPr>
          <w:rFonts w:ascii="Times New Roman" w:eastAsia="Calibri" w:hAnsi="Times New Roman" w:cs="Times New Roman"/>
          <w:sz w:val="24"/>
          <w:szCs w:val="20"/>
        </w:rPr>
        <w:t xml:space="preserve">This </w:t>
      </w:r>
      <w:r w:rsidRPr="00BB6F83">
        <w:rPr>
          <w:rFonts w:ascii="Times New Roman" w:eastAsia="Calibri" w:hAnsi="Times New Roman" w:cs="Times New Roman"/>
          <w:sz w:val="24"/>
          <w:szCs w:val="20"/>
        </w:rPr>
        <w:t>period</w:t>
      </w:r>
      <w:r w:rsidR="00354525" w:rsidRPr="00BB6F83">
        <w:rPr>
          <w:rFonts w:ascii="Times New Roman" w:eastAsia="Calibri" w:hAnsi="Times New Roman" w:cs="Times New Roman"/>
          <w:sz w:val="24"/>
          <w:szCs w:val="20"/>
        </w:rPr>
        <w:t xml:space="preserve"> is </w:t>
      </w:r>
      <w:r w:rsidRPr="00BB6F83">
        <w:rPr>
          <w:rFonts w:ascii="Times New Roman" w:eastAsia="Calibri" w:hAnsi="Times New Roman" w:cs="Times New Roman"/>
          <w:sz w:val="24"/>
          <w:szCs w:val="20"/>
        </w:rPr>
        <w:t>anxious</w:t>
      </w:r>
      <w:r w:rsidR="00354525" w:rsidRPr="00BB6F83">
        <w:rPr>
          <w:rFonts w:ascii="Times New Roman" w:eastAsia="Calibri" w:hAnsi="Times New Roman" w:cs="Times New Roman"/>
          <w:sz w:val="24"/>
          <w:szCs w:val="20"/>
        </w:rPr>
        <w:t xml:space="preserve"> with checking the applicant's reference records. Due to the growing number of negligent recruiting incidents, companies must show caution when checking and reporting references. </w:t>
      </w:r>
    </w:p>
    <w:p w14:paraId="27901915" w14:textId="77777777" w:rsidR="00AA0274" w:rsidRPr="00A82B2A" w:rsidRDefault="00AA0274" w:rsidP="00A82B2A">
      <w:pPr>
        <w:spacing w:after="0" w:line="360" w:lineRule="auto"/>
        <w:jc w:val="both"/>
        <w:rPr>
          <w:rFonts w:ascii="Times New Roman" w:eastAsia="Calibri" w:hAnsi="Times New Roman" w:cs="Times New Roman"/>
          <w:b/>
          <w:color w:val="002060"/>
          <w:sz w:val="24"/>
          <w:szCs w:val="20"/>
        </w:rPr>
      </w:pPr>
    </w:p>
    <w:p w14:paraId="5E1F1045" w14:textId="514DB679" w:rsidR="00AA0274" w:rsidRPr="00CF7094" w:rsidRDefault="00AA0274" w:rsidP="00027CB4">
      <w:pPr>
        <w:pStyle w:val="ListParagraph"/>
        <w:numPr>
          <w:ilvl w:val="0"/>
          <w:numId w:val="62"/>
        </w:numPr>
        <w:tabs>
          <w:tab w:val="left" w:pos="282"/>
        </w:tabs>
        <w:spacing w:after="0" w:line="360" w:lineRule="auto"/>
        <w:jc w:val="both"/>
        <w:rPr>
          <w:rFonts w:ascii="Times New Roman" w:eastAsia="Calibri" w:hAnsi="Times New Roman" w:cs="Times New Roman"/>
          <w:b/>
          <w:sz w:val="24"/>
          <w:szCs w:val="20"/>
        </w:rPr>
      </w:pPr>
      <w:r w:rsidRPr="00A82B2A">
        <w:rPr>
          <w:rFonts w:ascii="Times New Roman" w:eastAsia="Calibri" w:hAnsi="Times New Roman" w:cs="Times New Roman"/>
          <w:b/>
          <w:color w:val="002060"/>
          <w:sz w:val="24"/>
          <w:szCs w:val="20"/>
        </w:rPr>
        <w:t xml:space="preserve">Final Selection: </w:t>
      </w:r>
      <w:r w:rsidR="00354525">
        <w:rPr>
          <w:rFonts w:ascii="Times New Roman" w:eastAsia="Calibri" w:hAnsi="Times New Roman" w:cs="Times New Roman"/>
          <w:color w:val="000000"/>
          <w:sz w:val="24"/>
          <w:szCs w:val="20"/>
        </w:rPr>
        <w:t xml:space="preserve">This is the level of decision-making. The applicant's knowledge is analyzed, as is the information collected by the agency. If the evidence is positive, a work offer is extended; otherwise, </w:t>
      </w:r>
      <w:r w:rsidR="00354525" w:rsidRPr="00CF7094">
        <w:rPr>
          <w:rFonts w:ascii="Times New Roman" w:eastAsia="Calibri" w:hAnsi="Times New Roman" w:cs="Times New Roman"/>
          <w:sz w:val="24"/>
          <w:szCs w:val="20"/>
        </w:rPr>
        <w:t xml:space="preserve">no job </w:t>
      </w:r>
      <w:r w:rsidR="001C2139" w:rsidRPr="00CF7094">
        <w:rPr>
          <w:rFonts w:ascii="Times New Roman" w:eastAsia="Calibri" w:hAnsi="Times New Roman" w:cs="Times New Roman"/>
          <w:sz w:val="24"/>
          <w:szCs w:val="20"/>
        </w:rPr>
        <w:t>proposal</w:t>
      </w:r>
      <w:r w:rsidR="00354525" w:rsidRPr="00CF7094">
        <w:rPr>
          <w:rFonts w:ascii="Times New Roman" w:eastAsia="Calibri" w:hAnsi="Times New Roman" w:cs="Times New Roman"/>
          <w:sz w:val="24"/>
          <w:szCs w:val="20"/>
        </w:rPr>
        <w:t xml:space="preserve"> is </w:t>
      </w:r>
      <w:r w:rsidR="001C2139" w:rsidRPr="00CF7094">
        <w:rPr>
          <w:rFonts w:ascii="Times New Roman" w:eastAsia="Calibri" w:hAnsi="Times New Roman" w:cs="Times New Roman"/>
          <w:sz w:val="24"/>
          <w:szCs w:val="20"/>
        </w:rPr>
        <w:t>protracted</w:t>
      </w:r>
      <w:r w:rsidR="00354525" w:rsidRPr="00CF7094">
        <w:rPr>
          <w:rFonts w:ascii="Times New Roman" w:eastAsia="Calibri" w:hAnsi="Times New Roman" w:cs="Times New Roman"/>
          <w:sz w:val="24"/>
          <w:szCs w:val="20"/>
        </w:rPr>
        <w:t xml:space="preserve">. The </w:t>
      </w:r>
      <w:r w:rsidR="00677306" w:rsidRPr="00CF7094">
        <w:rPr>
          <w:rFonts w:ascii="Times New Roman" w:eastAsia="Calibri" w:hAnsi="Times New Roman" w:cs="Times New Roman"/>
          <w:sz w:val="24"/>
          <w:szCs w:val="20"/>
        </w:rPr>
        <w:t>initial</w:t>
      </w:r>
      <w:r w:rsidR="00354525" w:rsidRPr="00CF7094">
        <w:rPr>
          <w:rFonts w:ascii="Times New Roman" w:eastAsia="Calibri" w:hAnsi="Times New Roman" w:cs="Times New Roman"/>
          <w:sz w:val="24"/>
          <w:szCs w:val="20"/>
        </w:rPr>
        <w:t xml:space="preserve"> </w:t>
      </w:r>
      <w:r w:rsidR="00677306" w:rsidRPr="00CF7094">
        <w:rPr>
          <w:rFonts w:ascii="Times New Roman" w:eastAsia="Calibri" w:hAnsi="Times New Roman" w:cs="Times New Roman"/>
          <w:sz w:val="24"/>
          <w:szCs w:val="20"/>
        </w:rPr>
        <w:t>employ</w:t>
      </w:r>
      <w:r w:rsidR="00354525" w:rsidRPr="00CF7094">
        <w:rPr>
          <w:rFonts w:ascii="Times New Roman" w:eastAsia="Calibri" w:hAnsi="Times New Roman" w:cs="Times New Roman"/>
          <w:sz w:val="24"/>
          <w:szCs w:val="20"/>
        </w:rPr>
        <w:t xml:space="preserve"> offer is contingent on a </w:t>
      </w:r>
      <w:r w:rsidR="00677306" w:rsidRPr="00CF7094">
        <w:rPr>
          <w:rFonts w:ascii="Times New Roman" w:eastAsia="Calibri" w:hAnsi="Times New Roman" w:cs="Times New Roman"/>
          <w:sz w:val="24"/>
          <w:szCs w:val="20"/>
        </w:rPr>
        <w:t>corporeal</w:t>
      </w:r>
      <w:r w:rsidR="00354525" w:rsidRPr="00CF7094">
        <w:rPr>
          <w:rFonts w:ascii="Times New Roman" w:eastAsia="Calibri" w:hAnsi="Times New Roman" w:cs="Times New Roman"/>
          <w:sz w:val="24"/>
          <w:szCs w:val="20"/>
        </w:rPr>
        <w:t xml:space="preserve"> test and a </w:t>
      </w:r>
      <w:r w:rsidR="00677306" w:rsidRPr="00CF7094">
        <w:rPr>
          <w:rFonts w:ascii="Times New Roman" w:eastAsia="Calibri" w:hAnsi="Times New Roman" w:cs="Times New Roman"/>
          <w:sz w:val="24"/>
          <w:szCs w:val="20"/>
        </w:rPr>
        <w:t>contextual</w:t>
      </w:r>
      <w:r w:rsidR="00354525" w:rsidRPr="00CF7094">
        <w:rPr>
          <w:rFonts w:ascii="Times New Roman" w:eastAsia="Calibri" w:hAnsi="Times New Roman" w:cs="Times New Roman"/>
          <w:sz w:val="24"/>
          <w:szCs w:val="20"/>
        </w:rPr>
        <w:t xml:space="preserve"> check. A </w:t>
      </w:r>
      <w:r w:rsidR="00677306" w:rsidRPr="00CF7094">
        <w:rPr>
          <w:rFonts w:ascii="Times New Roman" w:eastAsia="Calibri" w:hAnsi="Times New Roman" w:cs="Times New Roman"/>
          <w:sz w:val="24"/>
          <w:szCs w:val="20"/>
        </w:rPr>
        <w:t>concluding</w:t>
      </w:r>
      <w:r w:rsidR="00354525" w:rsidRPr="00CF7094">
        <w:rPr>
          <w:rFonts w:ascii="Times New Roman" w:eastAsia="Calibri" w:hAnsi="Times New Roman" w:cs="Times New Roman"/>
          <w:sz w:val="24"/>
          <w:szCs w:val="20"/>
        </w:rPr>
        <w:t xml:space="preserve"> career </w:t>
      </w:r>
      <w:r w:rsidR="00677306" w:rsidRPr="00CF7094">
        <w:rPr>
          <w:rFonts w:ascii="Times New Roman" w:eastAsia="Calibri" w:hAnsi="Times New Roman" w:cs="Times New Roman"/>
          <w:sz w:val="24"/>
          <w:szCs w:val="20"/>
        </w:rPr>
        <w:t>proposition</w:t>
      </w:r>
      <w:r w:rsidR="00354525" w:rsidRPr="00CF7094">
        <w:rPr>
          <w:rFonts w:ascii="Times New Roman" w:eastAsia="Calibri" w:hAnsi="Times New Roman" w:cs="Times New Roman"/>
          <w:sz w:val="24"/>
          <w:szCs w:val="20"/>
        </w:rPr>
        <w:t xml:space="preserve"> is made if the </w:t>
      </w:r>
      <w:r w:rsidR="00677306" w:rsidRPr="00CF7094">
        <w:rPr>
          <w:rFonts w:ascii="Times New Roman" w:eastAsia="Calibri" w:hAnsi="Times New Roman" w:cs="Times New Roman"/>
          <w:sz w:val="24"/>
          <w:szCs w:val="20"/>
        </w:rPr>
        <w:t>candidate</w:t>
      </w:r>
      <w:r w:rsidR="00354525" w:rsidRPr="00CF7094">
        <w:rPr>
          <w:rFonts w:ascii="Times New Roman" w:eastAsia="Calibri" w:hAnsi="Times New Roman" w:cs="Times New Roman"/>
          <w:sz w:val="24"/>
          <w:szCs w:val="20"/>
        </w:rPr>
        <w:t xml:space="preserve"> </w:t>
      </w:r>
      <w:r w:rsidR="00677306" w:rsidRPr="00CF7094">
        <w:rPr>
          <w:rFonts w:ascii="Times New Roman" w:eastAsia="Calibri" w:hAnsi="Times New Roman" w:cs="Times New Roman"/>
          <w:sz w:val="24"/>
          <w:szCs w:val="20"/>
        </w:rPr>
        <w:t>positively</w:t>
      </w:r>
      <w:r w:rsidR="00354525" w:rsidRPr="00CF7094">
        <w:rPr>
          <w:rFonts w:ascii="Times New Roman" w:eastAsia="Calibri" w:hAnsi="Times New Roman" w:cs="Times New Roman"/>
          <w:sz w:val="24"/>
          <w:szCs w:val="20"/>
        </w:rPr>
        <w:t xml:space="preserve"> passes these two final </w:t>
      </w:r>
      <w:r w:rsidR="00677306" w:rsidRPr="00CF7094">
        <w:rPr>
          <w:rFonts w:ascii="Times New Roman" w:eastAsia="Calibri" w:hAnsi="Times New Roman" w:cs="Times New Roman"/>
          <w:sz w:val="24"/>
          <w:szCs w:val="20"/>
        </w:rPr>
        <w:t>hindrances</w:t>
      </w:r>
      <w:r w:rsidR="00354525" w:rsidRPr="00CF7094">
        <w:rPr>
          <w:rFonts w:ascii="Times New Roman" w:eastAsia="Calibri" w:hAnsi="Times New Roman" w:cs="Times New Roman"/>
          <w:sz w:val="24"/>
          <w:szCs w:val="20"/>
        </w:rPr>
        <w:t>.</w:t>
      </w:r>
      <w:r w:rsidR="0090168F" w:rsidRPr="00CF7094">
        <w:rPr>
          <w:rFonts w:ascii="Times New Roman" w:eastAsia="Calibri" w:hAnsi="Times New Roman" w:cs="Times New Roman"/>
          <w:sz w:val="24"/>
          <w:szCs w:val="20"/>
        </w:rPr>
        <w:t xml:space="preserve"> </w:t>
      </w:r>
      <w:sdt>
        <w:sdtPr>
          <w:rPr>
            <w:rFonts w:eastAsia="Calibri"/>
          </w:rPr>
          <w:id w:val="451671407"/>
          <w:citation/>
        </w:sdtPr>
        <w:sdtEndPr/>
        <w:sdtContent>
          <w:r w:rsidR="0090168F" w:rsidRPr="00CF7094">
            <w:rPr>
              <w:rFonts w:ascii="Times New Roman" w:eastAsia="Calibri" w:hAnsi="Times New Roman" w:cs="Times New Roman"/>
              <w:sz w:val="24"/>
              <w:szCs w:val="20"/>
            </w:rPr>
            <w:fldChar w:fldCharType="begin"/>
          </w:r>
          <w:r w:rsidR="0090168F" w:rsidRPr="00CF7094">
            <w:rPr>
              <w:rFonts w:ascii="Times New Roman" w:eastAsia="Calibri" w:hAnsi="Times New Roman" w:cs="Times New Roman"/>
              <w:sz w:val="24"/>
              <w:szCs w:val="20"/>
            </w:rPr>
            <w:instrText xml:space="preserve"> CITATION Roz17 \l 1033 </w:instrText>
          </w:r>
          <w:r w:rsidR="0090168F" w:rsidRPr="00CF7094">
            <w:rPr>
              <w:rFonts w:ascii="Times New Roman" w:eastAsia="Calibri" w:hAnsi="Times New Roman" w:cs="Times New Roman"/>
              <w:sz w:val="24"/>
              <w:szCs w:val="20"/>
            </w:rPr>
            <w:fldChar w:fldCharType="separate"/>
          </w:r>
          <w:r w:rsidR="0090168F" w:rsidRPr="00CF7094">
            <w:rPr>
              <w:rFonts w:ascii="Times New Roman" w:eastAsia="Calibri" w:hAnsi="Times New Roman" w:cs="Times New Roman"/>
              <w:noProof/>
              <w:sz w:val="24"/>
              <w:szCs w:val="20"/>
            </w:rPr>
            <w:t>(Rozario, 2017)</w:t>
          </w:r>
          <w:r w:rsidR="0090168F" w:rsidRPr="00CF7094">
            <w:rPr>
              <w:rFonts w:ascii="Times New Roman" w:eastAsia="Calibri" w:hAnsi="Times New Roman" w:cs="Times New Roman"/>
              <w:sz w:val="24"/>
              <w:szCs w:val="20"/>
            </w:rPr>
            <w:fldChar w:fldCharType="end"/>
          </w:r>
        </w:sdtContent>
      </w:sdt>
    </w:p>
    <w:p w14:paraId="72107BD5" w14:textId="77777777" w:rsidR="00A10397" w:rsidRDefault="00A10397" w:rsidP="00AA0274">
      <w:pPr>
        <w:spacing w:after="0" w:line="0" w:lineRule="atLeast"/>
        <w:rPr>
          <w:rFonts w:ascii="Calibri" w:eastAsia="Calibri" w:hAnsi="Calibri" w:cs="Arial"/>
          <w:bCs/>
          <w:color w:val="002060"/>
          <w:sz w:val="52"/>
          <w:szCs w:val="52"/>
        </w:rPr>
      </w:pPr>
    </w:p>
    <w:p w14:paraId="07706AEC" w14:textId="7D6B8419" w:rsidR="00CB69B9" w:rsidRDefault="00AA0274" w:rsidP="00691B24">
      <w:pPr>
        <w:pStyle w:val="Heading1"/>
        <w:rPr>
          <w:rFonts w:eastAsia="Calibri"/>
        </w:rPr>
      </w:pPr>
      <w:bookmarkStart w:id="34" w:name="_Toc69938161"/>
      <w:r w:rsidRPr="00CB69B9">
        <w:rPr>
          <w:rFonts w:eastAsia="Calibri"/>
        </w:rPr>
        <w:t>3.8 Strategies of Staffing at Dhaka Bank Limited</w:t>
      </w:r>
      <w:bookmarkEnd w:id="34"/>
    </w:p>
    <w:p w14:paraId="68C01881" w14:textId="793E2884" w:rsidR="00AA0274" w:rsidRPr="00CB69B9" w:rsidRDefault="00657FC7" w:rsidP="00AA0274">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4F43DB3A">
          <v:rect id="_x0000_i1034" style="width:468pt;height:1.5pt" o:hralign="center" o:hrstd="t" o:hrnoshade="t" o:hr="t" fillcolor="#2f5496 [2404]" stroked="f"/>
        </w:pict>
      </w:r>
    </w:p>
    <w:p w14:paraId="2C790D38" w14:textId="77777777" w:rsidR="00AA0274" w:rsidRPr="00165123" w:rsidRDefault="00AA0274" w:rsidP="00AA0274">
      <w:pPr>
        <w:spacing w:after="0" w:line="230" w:lineRule="exact"/>
        <w:rPr>
          <w:rFonts w:ascii="Times New Roman" w:eastAsia="Times New Roman" w:hAnsi="Times New Roman" w:cs="Arial"/>
          <w:sz w:val="20"/>
          <w:szCs w:val="20"/>
        </w:rPr>
      </w:pPr>
    </w:p>
    <w:p w14:paraId="3AFCD697" w14:textId="5CFD0358" w:rsidR="00AA0274" w:rsidRPr="00354525" w:rsidRDefault="00354525" w:rsidP="00354525">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Staffing is the method of recruiting, deploying, and maintaining an adequate quantity and efficiency of employees to have a beneficial influence on the organization's effectiveness, and DBL still strives to ensure this in certain measures. When they hire applicants, they often look for a good relationship between the candidate's qualifications and position characteristics, whether they fit or not. Basically, they often want to align the right worker for the right task. Furthermore, they place a greater focus on developing talent rather than gaining it. They have a dedicated recruitment and growth unit where they train current workers to aim to make them more effective at their jobs. </w:t>
      </w:r>
    </w:p>
    <w:p w14:paraId="10C13002" w14:textId="77777777" w:rsidR="00AA0274" w:rsidRPr="00354525" w:rsidRDefault="00AA0274" w:rsidP="00354525">
      <w:pPr>
        <w:spacing w:after="0" w:line="360" w:lineRule="auto"/>
        <w:jc w:val="both"/>
        <w:rPr>
          <w:rFonts w:ascii="Times New Roman" w:eastAsia="Times New Roman" w:hAnsi="Times New Roman" w:cs="Times New Roman"/>
          <w:sz w:val="20"/>
          <w:szCs w:val="20"/>
        </w:rPr>
      </w:pPr>
    </w:p>
    <w:p w14:paraId="5E5B6556" w14:textId="441AB59C" w:rsidR="00AA0274" w:rsidRDefault="00354525" w:rsidP="00354525">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Every year, DBL conducts a business strategy review, which specifies the appropriate headcount for the following year. They then hire people based on the knowledge. DBL primarily maintains a plan-based HRP for a one-year time limit. They favor internal hiring for senior positions but prefer external hiring for entry/junior level or MTO/TCO positions. DBL has a total of 1668 staff (As of 31 Dec 2016). There are 9 employees in top management, 48 in senior management, 176 in middle management, 610 in junior rank, 722 in officer level, and 103 people employed as support staff in the bank. </w:t>
      </w:r>
      <w:r w:rsidR="00AA0274" w:rsidRPr="00354525">
        <w:rPr>
          <w:rFonts w:ascii="Times New Roman" w:eastAsia="Calibri" w:hAnsi="Times New Roman" w:cs="Times New Roman"/>
          <w:sz w:val="24"/>
          <w:szCs w:val="20"/>
        </w:rPr>
        <w:t>.</w:t>
      </w:r>
      <w:sdt>
        <w:sdtPr>
          <w:rPr>
            <w:rFonts w:ascii="Times New Roman" w:eastAsia="Calibri" w:hAnsi="Times New Roman" w:cs="Times New Roman"/>
            <w:sz w:val="24"/>
            <w:szCs w:val="20"/>
          </w:rPr>
          <w:id w:val="1436945819"/>
          <w:citation/>
        </w:sdtPr>
        <w:sdtEndPr/>
        <w:sdtContent>
          <w:r w:rsidR="0090168F" w:rsidRPr="00354525">
            <w:rPr>
              <w:rFonts w:ascii="Times New Roman" w:eastAsia="Calibri" w:hAnsi="Times New Roman" w:cs="Times New Roman"/>
              <w:sz w:val="24"/>
              <w:szCs w:val="20"/>
            </w:rPr>
            <w:fldChar w:fldCharType="begin"/>
          </w:r>
          <w:r w:rsidR="0090168F" w:rsidRPr="00354525">
            <w:rPr>
              <w:rFonts w:ascii="Times New Roman" w:eastAsia="Calibri" w:hAnsi="Times New Roman" w:cs="Times New Roman"/>
              <w:sz w:val="24"/>
              <w:szCs w:val="20"/>
            </w:rPr>
            <w:instrText xml:space="preserve"> CITATION Rah19 \l 1033 </w:instrText>
          </w:r>
          <w:r w:rsidR="0090168F" w:rsidRPr="00354525">
            <w:rPr>
              <w:rFonts w:ascii="Times New Roman" w:eastAsia="Calibri" w:hAnsi="Times New Roman" w:cs="Times New Roman"/>
              <w:sz w:val="24"/>
              <w:szCs w:val="20"/>
            </w:rPr>
            <w:fldChar w:fldCharType="separate"/>
          </w:r>
          <w:r w:rsidR="0090168F" w:rsidRPr="00354525">
            <w:rPr>
              <w:rFonts w:ascii="Times New Roman" w:eastAsia="Calibri" w:hAnsi="Times New Roman" w:cs="Times New Roman"/>
              <w:noProof/>
              <w:sz w:val="24"/>
              <w:szCs w:val="20"/>
            </w:rPr>
            <w:t xml:space="preserve"> (Rahman, 2019)</w:t>
          </w:r>
          <w:r w:rsidR="0090168F" w:rsidRPr="00354525">
            <w:rPr>
              <w:rFonts w:ascii="Times New Roman" w:eastAsia="Calibri" w:hAnsi="Times New Roman" w:cs="Times New Roman"/>
              <w:sz w:val="24"/>
              <w:szCs w:val="20"/>
            </w:rPr>
            <w:fldChar w:fldCharType="end"/>
          </w:r>
        </w:sdtContent>
      </w:sdt>
    </w:p>
    <w:p w14:paraId="4FB5F571" w14:textId="1295CCBD" w:rsidR="00A10397" w:rsidRDefault="00A10397" w:rsidP="00354525">
      <w:pPr>
        <w:spacing w:after="0" w:line="360" w:lineRule="auto"/>
        <w:jc w:val="both"/>
        <w:rPr>
          <w:rFonts w:ascii="Times New Roman" w:eastAsia="Calibri" w:hAnsi="Times New Roman" w:cs="Times New Roman"/>
          <w:sz w:val="24"/>
          <w:szCs w:val="20"/>
        </w:rPr>
      </w:pPr>
    </w:p>
    <w:p w14:paraId="17DC3C97" w14:textId="770D1CBB" w:rsidR="00A10397" w:rsidRDefault="00A10397" w:rsidP="00354525">
      <w:pPr>
        <w:spacing w:after="0" w:line="360" w:lineRule="auto"/>
        <w:jc w:val="both"/>
        <w:rPr>
          <w:rFonts w:ascii="Times New Roman" w:eastAsia="Calibri" w:hAnsi="Times New Roman" w:cs="Times New Roman"/>
          <w:sz w:val="24"/>
          <w:szCs w:val="20"/>
        </w:rPr>
      </w:pPr>
    </w:p>
    <w:p w14:paraId="4D1434C2" w14:textId="1B38D603" w:rsidR="00A10397" w:rsidRDefault="00A10397" w:rsidP="00354525">
      <w:pPr>
        <w:spacing w:after="0" w:line="360" w:lineRule="auto"/>
        <w:jc w:val="both"/>
        <w:rPr>
          <w:rFonts w:ascii="Times New Roman" w:eastAsia="Calibri" w:hAnsi="Times New Roman" w:cs="Times New Roman"/>
          <w:sz w:val="24"/>
          <w:szCs w:val="20"/>
        </w:rPr>
      </w:pPr>
    </w:p>
    <w:p w14:paraId="6E76FB44" w14:textId="65925929" w:rsidR="00A10397" w:rsidRDefault="00A10397" w:rsidP="00354525">
      <w:pPr>
        <w:spacing w:after="0" w:line="360" w:lineRule="auto"/>
        <w:jc w:val="both"/>
        <w:rPr>
          <w:rFonts w:ascii="Times New Roman" w:eastAsia="Calibri" w:hAnsi="Times New Roman" w:cs="Times New Roman"/>
          <w:sz w:val="24"/>
          <w:szCs w:val="20"/>
        </w:rPr>
      </w:pPr>
    </w:p>
    <w:p w14:paraId="3A7364AB" w14:textId="77E9C7BD" w:rsidR="00A10397" w:rsidRDefault="00A10397" w:rsidP="00354525">
      <w:pPr>
        <w:spacing w:after="0" w:line="360" w:lineRule="auto"/>
        <w:jc w:val="both"/>
        <w:rPr>
          <w:rFonts w:ascii="Times New Roman" w:eastAsia="Calibri" w:hAnsi="Times New Roman" w:cs="Times New Roman"/>
          <w:sz w:val="24"/>
          <w:szCs w:val="20"/>
        </w:rPr>
      </w:pPr>
    </w:p>
    <w:p w14:paraId="5EA092C6" w14:textId="77777777" w:rsidR="00A10397" w:rsidRPr="00354525" w:rsidRDefault="00A10397" w:rsidP="00354525">
      <w:pPr>
        <w:spacing w:after="0" w:line="360" w:lineRule="auto"/>
        <w:jc w:val="both"/>
        <w:rPr>
          <w:rFonts w:ascii="Times New Roman" w:eastAsia="Calibri" w:hAnsi="Times New Roman" w:cs="Times New Roman"/>
          <w:sz w:val="24"/>
          <w:szCs w:val="20"/>
        </w:rPr>
      </w:pPr>
    </w:p>
    <w:p w14:paraId="734B7F50" w14:textId="77777777" w:rsidR="00AA0274" w:rsidRPr="00165123" w:rsidRDefault="00AA0274" w:rsidP="00AA0274">
      <w:pPr>
        <w:spacing w:after="0" w:line="20" w:lineRule="exact"/>
        <w:rPr>
          <w:rFonts w:ascii="Times New Roman" w:eastAsia="Times New Roman" w:hAnsi="Times New Roman" w:cs="Arial"/>
          <w:sz w:val="20"/>
          <w:szCs w:val="20"/>
        </w:rPr>
      </w:pPr>
    </w:p>
    <w:p w14:paraId="32600F8F" w14:textId="77777777" w:rsidR="00AA0274" w:rsidRPr="00165123" w:rsidRDefault="00AA0274" w:rsidP="00AA0274">
      <w:pPr>
        <w:spacing w:after="0" w:line="200" w:lineRule="exact"/>
        <w:rPr>
          <w:rFonts w:ascii="Times New Roman" w:eastAsia="Times New Roman" w:hAnsi="Times New Roman" w:cs="Arial"/>
          <w:sz w:val="20"/>
          <w:szCs w:val="20"/>
        </w:rPr>
      </w:pPr>
    </w:p>
    <w:p w14:paraId="7338B2AA" w14:textId="3CD1E45D" w:rsidR="00AA0274" w:rsidRDefault="00AA0274" w:rsidP="00AA0274">
      <w:pPr>
        <w:spacing w:after="0" w:line="360" w:lineRule="auto"/>
        <w:rPr>
          <w:rFonts w:ascii="Times New Roman" w:eastAsia="Times New Roman" w:hAnsi="Times New Roman" w:cs="Arial"/>
          <w:b/>
          <w:sz w:val="24"/>
          <w:szCs w:val="20"/>
        </w:rPr>
      </w:pPr>
    </w:p>
    <w:p w14:paraId="5B3299E0" w14:textId="3F461B43" w:rsidR="0028512F" w:rsidRDefault="0028512F" w:rsidP="00AA0274">
      <w:pPr>
        <w:spacing w:after="0" w:line="360" w:lineRule="auto"/>
        <w:rPr>
          <w:rFonts w:ascii="Times New Roman" w:eastAsia="Times New Roman" w:hAnsi="Times New Roman" w:cs="Arial"/>
          <w:b/>
          <w:sz w:val="24"/>
          <w:szCs w:val="20"/>
        </w:rPr>
      </w:pPr>
    </w:p>
    <w:p w14:paraId="7F90C0F6" w14:textId="6F47A596" w:rsidR="0028512F" w:rsidRDefault="0028512F" w:rsidP="00AA0274">
      <w:pPr>
        <w:spacing w:after="0" w:line="360" w:lineRule="auto"/>
        <w:rPr>
          <w:rFonts w:ascii="Times New Roman" w:eastAsia="Times New Roman" w:hAnsi="Times New Roman" w:cs="Arial"/>
          <w:b/>
          <w:sz w:val="24"/>
          <w:szCs w:val="20"/>
        </w:rPr>
      </w:pPr>
    </w:p>
    <w:p w14:paraId="11F80296" w14:textId="7287E737" w:rsidR="00876D3E" w:rsidRDefault="00876D3E" w:rsidP="00AA0274">
      <w:pPr>
        <w:spacing w:after="0" w:line="360" w:lineRule="auto"/>
        <w:rPr>
          <w:rFonts w:ascii="Times New Roman" w:eastAsia="Times New Roman" w:hAnsi="Times New Roman" w:cs="Arial"/>
          <w:b/>
          <w:sz w:val="24"/>
          <w:szCs w:val="20"/>
        </w:rPr>
      </w:pPr>
    </w:p>
    <w:p w14:paraId="62BE280F" w14:textId="3413A3B0" w:rsidR="00876D3E" w:rsidRDefault="00876D3E" w:rsidP="00AA0274">
      <w:pPr>
        <w:spacing w:after="0" w:line="360" w:lineRule="auto"/>
        <w:rPr>
          <w:rFonts w:ascii="Times New Roman" w:eastAsia="Times New Roman" w:hAnsi="Times New Roman" w:cs="Arial"/>
          <w:b/>
          <w:sz w:val="24"/>
          <w:szCs w:val="20"/>
        </w:rPr>
      </w:pPr>
    </w:p>
    <w:p w14:paraId="707B616A" w14:textId="48550E7A" w:rsidR="00876D3E" w:rsidRDefault="00876D3E" w:rsidP="00AA0274">
      <w:pPr>
        <w:spacing w:after="0" w:line="360" w:lineRule="auto"/>
        <w:rPr>
          <w:rFonts w:ascii="Times New Roman" w:eastAsia="Times New Roman" w:hAnsi="Times New Roman" w:cs="Arial"/>
          <w:b/>
          <w:sz w:val="24"/>
          <w:szCs w:val="20"/>
        </w:rPr>
      </w:pPr>
    </w:p>
    <w:p w14:paraId="0219389D" w14:textId="77777777" w:rsidR="00876D3E" w:rsidRDefault="00876D3E" w:rsidP="00AA0274">
      <w:pPr>
        <w:spacing w:after="0" w:line="360" w:lineRule="auto"/>
        <w:rPr>
          <w:rFonts w:ascii="Times New Roman" w:eastAsia="Times New Roman" w:hAnsi="Times New Roman" w:cs="Arial"/>
          <w:b/>
          <w:sz w:val="24"/>
          <w:szCs w:val="20"/>
        </w:rPr>
      </w:pPr>
    </w:p>
    <w:p w14:paraId="6A7898CC" w14:textId="2F8ABFAC" w:rsidR="0028512F" w:rsidRDefault="0028512F" w:rsidP="00AA0274">
      <w:pPr>
        <w:spacing w:after="0" w:line="360" w:lineRule="auto"/>
        <w:rPr>
          <w:rFonts w:ascii="Times New Roman" w:eastAsia="Times New Roman" w:hAnsi="Times New Roman" w:cs="Arial"/>
          <w:b/>
          <w:sz w:val="24"/>
          <w:szCs w:val="20"/>
        </w:rPr>
      </w:pPr>
    </w:p>
    <w:p w14:paraId="12AA3F89" w14:textId="77777777" w:rsidR="0028512F" w:rsidRPr="00165123" w:rsidRDefault="0028512F" w:rsidP="0028512F">
      <w:pPr>
        <w:spacing w:after="0" w:line="261" w:lineRule="exact"/>
        <w:rPr>
          <w:rFonts w:ascii="Times New Roman" w:eastAsia="Times New Roman" w:hAnsi="Times New Roman" w:cs="Arial"/>
          <w:sz w:val="20"/>
          <w:szCs w:val="20"/>
        </w:rPr>
      </w:pPr>
    </w:p>
    <w:p w14:paraId="28541375" w14:textId="77777777" w:rsidR="0028512F" w:rsidRPr="00165123" w:rsidRDefault="0028512F" w:rsidP="0028512F">
      <w:pPr>
        <w:spacing w:after="0" w:line="0" w:lineRule="atLeast"/>
        <w:ind w:right="-59"/>
        <w:jc w:val="center"/>
        <w:rPr>
          <w:rFonts w:ascii="Calibri" w:eastAsia="Calibri" w:hAnsi="Calibri" w:cs="Arial"/>
          <w:b/>
          <w:color w:val="4472C4" w:themeColor="accent1"/>
          <w:sz w:val="32"/>
          <w:szCs w:val="20"/>
        </w:rPr>
      </w:pPr>
      <w:r w:rsidRPr="00165123">
        <w:rPr>
          <w:rFonts w:ascii="Calibri" w:eastAsia="Calibri" w:hAnsi="Calibri" w:cs="Arial"/>
          <w:b/>
          <w:color w:val="4472C4" w:themeColor="accent1"/>
          <w:sz w:val="32"/>
          <w:szCs w:val="20"/>
        </w:rPr>
        <w:t>Employee Status In DBL</w:t>
      </w:r>
    </w:p>
    <w:p w14:paraId="3C7B3B2F" w14:textId="77777777" w:rsidR="0028512F" w:rsidRPr="00D34BB5" w:rsidRDefault="0028512F" w:rsidP="0028512F">
      <w:pPr>
        <w:spacing w:after="0" w:line="112" w:lineRule="exact"/>
        <w:rPr>
          <w:rFonts w:ascii="Times New Roman" w:eastAsia="Times New Roman" w:hAnsi="Times New Roman" w:cs="Arial"/>
          <w:sz w:val="20"/>
          <w:szCs w:val="20"/>
        </w:rPr>
      </w:pPr>
    </w:p>
    <w:p w14:paraId="5E9A3F15" w14:textId="77777777" w:rsidR="0028512F" w:rsidRPr="00D34BB5" w:rsidRDefault="0028512F" w:rsidP="0028512F">
      <w:pPr>
        <w:spacing w:after="0" w:line="0" w:lineRule="atLeast"/>
        <w:ind w:left="720"/>
        <w:rPr>
          <w:rFonts w:ascii="Calibri" w:eastAsia="Calibri" w:hAnsi="Calibri" w:cs="Arial"/>
          <w:sz w:val="18"/>
          <w:szCs w:val="20"/>
        </w:rPr>
      </w:pPr>
      <w:r w:rsidRPr="00D34BB5">
        <w:rPr>
          <w:rFonts w:ascii="Calibri" w:eastAsia="Calibri" w:hAnsi="Calibri" w:cs="Arial"/>
          <w:sz w:val="18"/>
          <w:szCs w:val="20"/>
        </w:rPr>
        <w:t>800</w:t>
      </w:r>
    </w:p>
    <w:tbl>
      <w:tblPr>
        <w:tblW w:w="0" w:type="auto"/>
        <w:tblInd w:w="720" w:type="dxa"/>
        <w:tblLayout w:type="fixed"/>
        <w:tblCellMar>
          <w:left w:w="0" w:type="dxa"/>
          <w:right w:w="0" w:type="dxa"/>
        </w:tblCellMar>
        <w:tblLook w:val="0000" w:firstRow="0" w:lastRow="0" w:firstColumn="0" w:lastColumn="0" w:noHBand="0" w:noVBand="0"/>
      </w:tblPr>
      <w:tblGrid>
        <w:gridCol w:w="443"/>
        <w:gridCol w:w="1373"/>
        <w:gridCol w:w="1231"/>
        <w:gridCol w:w="1372"/>
        <w:gridCol w:w="1372"/>
        <w:gridCol w:w="1069"/>
        <w:gridCol w:w="1493"/>
      </w:tblGrid>
      <w:tr w:rsidR="0028512F" w:rsidRPr="00D34BB5" w14:paraId="3EA11D88" w14:textId="77777777" w:rsidTr="004C22E7">
        <w:trPr>
          <w:trHeight w:val="216"/>
        </w:trPr>
        <w:tc>
          <w:tcPr>
            <w:tcW w:w="443" w:type="dxa"/>
            <w:shd w:val="clear" w:color="auto" w:fill="auto"/>
            <w:vAlign w:val="bottom"/>
          </w:tcPr>
          <w:p w14:paraId="5E72EDA1" w14:textId="77777777" w:rsidR="0028512F" w:rsidRPr="00D34BB5" w:rsidRDefault="0028512F" w:rsidP="004C22E7">
            <w:pPr>
              <w:spacing w:after="0" w:line="0" w:lineRule="atLeast"/>
              <w:rPr>
                <w:rFonts w:ascii="Times New Roman" w:eastAsia="Times New Roman" w:hAnsi="Times New Roman" w:cs="Arial"/>
                <w:sz w:val="15"/>
                <w:szCs w:val="20"/>
              </w:rPr>
            </w:pPr>
            <w:bookmarkStart w:id="35" w:name="_Hlk69661258"/>
          </w:p>
        </w:tc>
        <w:tc>
          <w:tcPr>
            <w:tcW w:w="1372" w:type="dxa"/>
            <w:shd w:val="clear" w:color="auto" w:fill="auto"/>
            <w:vAlign w:val="bottom"/>
          </w:tcPr>
          <w:p w14:paraId="7A1333FE"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231" w:type="dxa"/>
            <w:shd w:val="clear" w:color="auto" w:fill="auto"/>
            <w:vAlign w:val="bottom"/>
          </w:tcPr>
          <w:p w14:paraId="4DBE96CD"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372" w:type="dxa"/>
            <w:shd w:val="clear" w:color="auto" w:fill="auto"/>
            <w:vAlign w:val="bottom"/>
          </w:tcPr>
          <w:p w14:paraId="23AC164F"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372" w:type="dxa"/>
            <w:shd w:val="clear" w:color="auto" w:fill="auto"/>
            <w:vAlign w:val="bottom"/>
          </w:tcPr>
          <w:p w14:paraId="1BE09464"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069" w:type="dxa"/>
            <w:shd w:val="clear" w:color="auto" w:fill="auto"/>
            <w:vAlign w:val="bottom"/>
          </w:tcPr>
          <w:p w14:paraId="11A982F1" w14:textId="77777777" w:rsidR="0028512F" w:rsidRPr="00D34BB5" w:rsidRDefault="0028512F" w:rsidP="004C22E7">
            <w:pPr>
              <w:spacing w:after="0" w:line="179" w:lineRule="exact"/>
              <w:ind w:right="250"/>
              <w:jc w:val="right"/>
              <w:rPr>
                <w:rFonts w:ascii="Calibri" w:eastAsia="Calibri" w:hAnsi="Calibri" w:cs="Arial"/>
                <w:sz w:val="18"/>
                <w:szCs w:val="20"/>
              </w:rPr>
            </w:pPr>
            <w:r w:rsidRPr="00D34BB5">
              <w:rPr>
                <w:rFonts w:ascii="Calibri" w:eastAsia="Calibri" w:hAnsi="Calibri" w:cs="Arial"/>
                <w:sz w:val="18"/>
                <w:szCs w:val="20"/>
              </w:rPr>
              <w:t>722</w:t>
            </w:r>
          </w:p>
        </w:tc>
        <w:tc>
          <w:tcPr>
            <w:tcW w:w="1493" w:type="dxa"/>
            <w:shd w:val="clear" w:color="auto" w:fill="auto"/>
            <w:vAlign w:val="bottom"/>
          </w:tcPr>
          <w:p w14:paraId="2F111D63" w14:textId="77777777" w:rsidR="0028512F" w:rsidRPr="00D34BB5" w:rsidRDefault="0028512F" w:rsidP="004C22E7">
            <w:pPr>
              <w:spacing w:after="0" w:line="0" w:lineRule="atLeast"/>
              <w:rPr>
                <w:rFonts w:ascii="Times New Roman" w:eastAsia="Times New Roman" w:hAnsi="Times New Roman" w:cs="Arial"/>
                <w:sz w:val="15"/>
                <w:szCs w:val="20"/>
              </w:rPr>
            </w:pPr>
          </w:p>
        </w:tc>
      </w:tr>
      <w:tr w:rsidR="0028512F" w:rsidRPr="00D34BB5" w14:paraId="66E48F91" w14:textId="77777777" w:rsidTr="004C22E7">
        <w:trPr>
          <w:trHeight w:val="223"/>
        </w:trPr>
        <w:tc>
          <w:tcPr>
            <w:tcW w:w="443" w:type="dxa"/>
            <w:vMerge w:val="restart"/>
            <w:shd w:val="clear" w:color="auto" w:fill="auto"/>
            <w:vAlign w:val="bottom"/>
          </w:tcPr>
          <w:p w14:paraId="45F6B795" w14:textId="77777777" w:rsidR="0028512F" w:rsidRPr="00D34BB5" w:rsidRDefault="0028512F" w:rsidP="004C22E7">
            <w:pPr>
              <w:spacing w:after="0" w:line="0" w:lineRule="atLeast"/>
              <w:ind w:right="90"/>
              <w:jc w:val="right"/>
              <w:rPr>
                <w:rFonts w:ascii="Calibri" w:eastAsia="Calibri" w:hAnsi="Calibri" w:cs="Arial"/>
                <w:w w:val="87"/>
                <w:sz w:val="18"/>
                <w:szCs w:val="20"/>
              </w:rPr>
            </w:pPr>
            <w:r w:rsidRPr="00D34BB5">
              <w:rPr>
                <w:rFonts w:ascii="Calibri" w:eastAsia="Calibri" w:hAnsi="Calibri" w:cs="Arial"/>
                <w:w w:val="87"/>
                <w:sz w:val="18"/>
                <w:szCs w:val="20"/>
              </w:rPr>
              <w:t>700</w:t>
            </w:r>
          </w:p>
        </w:tc>
        <w:tc>
          <w:tcPr>
            <w:tcW w:w="1372" w:type="dxa"/>
            <w:tcBorders>
              <w:bottom w:val="single" w:sz="8" w:space="0" w:color="F2F2F2"/>
            </w:tcBorders>
            <w:shd w:val="clear" w:color="auto" w:fill="auto"/>
            <w:vAlign w:val="bottom"/>
          </w:tcPr>
          <w:p w14:paraId="24EDAC6B" w14:textId="77777777" w:rsidR="0028512F" w:rsidRPr="00D34BB5" w:rsidRDefault="0028512F" w:rsidP="004C22E7">
            <w:pPr>
              <w:spacing w:after="0" w:line="0" w:lineRule="atLeast"/>
              <w:rPr>
                <w:rFonts w:ascii="Times New Roman" w:eastAsia="Times New Roman" w:hAnsi="Times New Roman" w:cs="Arial"/>
                <w:sz w:val="16"/>
                <w:szCs w:val="20"/>
              </w:rPr>
            </w:pPr>
          </w:p>
        </w:tc>
        <w:tc>
          <w:tcPr>
            <w:tcW w:w="1231" w:type="dxa"/>
            <w:tcBorders>
              <w:bottom w:val="single" w:sz="8" w:space="0" w:color="F2F2F2"/>
            </w:tcBorders>
            <w:shd w:val="clear" w:color="auto" w:fill="auto"/>
            <w:vAlign w:val="bottom"/>
          </w:tcPr>
          <w:p w14:paraId="4CFC3DD1" w14:textId="77777777" w:rsidR="0028512F" w:rsidRPr="00D34BB5" w:rsidRDefault="0028512F" w:rsidP="004C22E7">
            <w:pPr>
              <w:spacing w:after="0" w:line="0" w:lineRule="atLeast"/>
              <w:rPr>
                <w:rFonts w:ascii="Times New Roman" w:eastAsia="Times New Roman" w:hAnsi="Times New Roman" w:cs="Arial"/>
                <w:sz w:val="16"/>
                <w:szCs w:val="20"/>
              </w:rPr>
            </w:pPr>
          </w:p>
        </w:tc>
        <w:tc>
          <w:tcPr>
            <w:tcW w:w="1372" w:type="dxa"/>
            <w:tcBorders>
              <w:bottom w:val="single" w:sz="8" w:space="0" w:color="F2F2F2"/>
            </w:tcBorders>
            <w:shd w:val="clear" w:color="auto" w:fill="auto"/>
            <w:vAlign w:val="bottom"/>
          </w:tcPr>
          <w:p w14:paraId="03DC5691" w14:textId="77777777" w:rsidR="0028512F" w:rsidRPr="00D34BB5" w:rsidRDefault="0028512F" w:rsidP="004C22E7">
            <w:pPr>
              <w:spacing w:after="0" w:line="0" w:lineRule="atLeast"/>
              <w:rPr>
                <w:rFonts w:ascii="Times New Roman" w:eastAsia="Times New Roman" w:hAnsi="Times New Roman" w:cs="Arial"/>
                <w:sz w:val="16"/>
                <w:szCs w:val="20"/>
              </w:rPr>
            </w:pPr>
          </w:p>
        </w:tc>
        <w:tc>
          <w:tcPr>
            <w:tcW w:w="1372" w:type="dxa"/>
            <w:tcBorders>
              <w:bottom w:val="single" w:sz="8" w:space="0" w:color="F2F2F2"/>
            </w:tcBorders>
            <w:shd w:val="clear" w:color="auto" w:fill="auto"/>
            <w:vAlign w:val="bottom"/>
          </w:tcPr>
          <w:p w14:paraId="36F1B1C6" w14:textId="77777777" w:rsidR="0028512F" w:rsidRPr="00D34BB5" w:rsidRDefault="0028512F" w:rsidP="004C22E7">
            <w:pPr>
              <w:spacing w:after="0" w:line="0" w:lineRule="atLeast"/>
              <w:rPr>
                <w:rFonts w:ascii="Times New Roman" w:eastAsia="Times New Roman" w:hAnsi="Times New Roman" w:cs="Arial"/>
                <w:sz w:val="16"/>
                <w:szCs w:val="20"/>
              </w:rPr>
            </w:pPr>
          </w:p>
        </w:tc>
        <w:tc>
          <w:tcPr>
            <w:tcW w:w="1069" w:type="dxa"/>
            <w:tcBorders>
              <w:bottom w:val="single" w:sz="8" w:space="0" w:color="F2F2F2"/>
            </w:tcBorders>
            <w:shd w:val="clear" w:color="auto" w:fill="auto"/>
            <w:vAlign w:val="bottom"/>
          </w:tcPr>
          <w:p w14:paraId="713DBC23" w14:textId="77777777" w:rsidR="0028512F" w:rsidRPr="00D34BB5" w:rsidRDefault="0028512F" w:rsidP="004C22E7">
            <w:pPr>
              <w:spacing w:after="0" w:line="0" w:lineRule="atLeast"/>
              <w:rPr>
                <w:rFonts w:ascii="Times New Roman" w:eastAsia="Times New Roman" w:hAnsi="Times New Roman" w:cs="Arial"/>
                <w:sz w:val="16"/>
                <w:szCs w:val="20"/>
              </w:rPr>
            </w:pPr>
          </w:p>
        </w:tc>
        <w:tc>
          <w:tcPr>
            <w:tcW w:w="1493" w:type="dxa"/>
            <w:tcBorders>
              <w:bottom w:val="single" w:sz="8" w:space="0" w:color="F2F2F2"/>
            </w:tcBorders>
            <w:shd w:val="clear" w:color="auto" w:fill="auto"/>
            <w:vAlign w:val="bottom"/>
          </w:tcPr>
          <w:p w14:paraId="6867884B" w14:textId="77777777" w:rsidR="0028512F" w:rsidRPr="00D34BB5" w:rsidRDefault="0028512F" w:rsidP="004C22E7">
            <w:pPr>
              <w:spacing w:after="0" w:line="0" w:lineRule="atLeast"/>
              <w:rPr>
                <w:rFonts w:ascii="Times New Roman" w:eastAsia="Times New Roman" w:hAnsi="Times New Roman" w:cs="Arial"/>
                <w:sz w:val="16"/>
                <w:szCs w:val="20"/>
              </w:rPr>
            </w:pPr>
          </w:p>
        </w:tc>
      </w:tr>
      <w:tr w:rsidR="0028512F" w:rsidRPr="00D34BB5" w14:paraId="3AC10CFC" w14:textId="77777777" w:rsidTr="004C22E7">
        <w:trPr>
          <w:trHeight w:val="100"/>
        </w:trPr>
        <w:tc>
          <w:tcPr>
            <w:tcW w:w="443" w:type="dxa"/>
            <w:vMerge/>
            <w:shd w:val="clear" w:color="auto" w:fill="auto"/>
            <w:vAlign w:val="bottom"/>
          </w:tcPr>
          <w:p w14:paraId="6964A436"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54FC9318"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231" w:type="dxa"/>
            <w:shd w:val="clear" w:color="auto" w:fill="auto"/>
            <w:vAlign w:val="bottom"/>
          </w:tcPr>
          <w:p w14:paraId="78A3D3A3"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3FFAFED7"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vMerge w:val="restart"/>
            <w:shd w:val="clear" w:color="auto" w:fill="auto"/>
            <w:vAlign w:val="bottom"/>
          </w:tcPr>
          <w:p w14:paraId="1B0F43DE" w14:textId="77777777" w:rsidR="0028512F" w:rsidRPr="00D34BB5" w:rsidRDefault="0028512F" w:rsidP="004C22E7">
            <w:pPr>
              <w:spacing w:after="0" w:line="0" w:lineRule="atLeast"/>
              <w:ind w:right="510"/>
              <w:jc w:val="right"/>
              <w:rPr>
                <w:rFonts w:ascii="Calibri" w:eastAsia="Calibri" w:hAnsi="Calibri" w:cs="Arial"/>
                <w:sz w:val="18"/>
                <w:szCs w:val="20"/>
              </w:rPr>
            </w:pPr>
            <w:r w:rsidRPr="00D34BB5">
              <w:rPr>
                <w:rFonts w:ascii="Calibri" w:eastAsia="Calibri" w:hAnsi="Calibri" w:cs="Arial"/>
                <w:sz w:val="18"/>
                <w:szCs w:val="20"/>
              </w:rPr>
              <w:t>610</w:t>
            </w:r>
          </w:p>
        </w:tc>
        <w:tc>
          <w:tcPr>
            <w:tcW w:w="1069" w:type="dxa"/>
            <w:shd w:val="clear" w:color="auto" w:fill="auto"/>
            <w:vAlign w:val="bottom"/>
          </w:tcPr>
          <w:p w14:paraId="33AB533F"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493" w:type="dxa"/>
            <w:shd w:val="clear" w:color="auto" w:fill="auto"/>
            <w:vAlign w:val="bottom"/>
          </w:tcPr>
          <w:p w14:paraId="4EA5692F" w14:textId="77777777" w:rsidR="0028512F" w:rsidRPr="00D34BB5" w:rsidRDefault="0028512F" w:rsidP="004C22E7">
            <w:pPr>
              <w:spacing w:after="0" w:line="0" w:lineRule="atLeast"/>
              <w:rPr>
                <w:rFonts w:ascii="Times New Roman" w:eastAsia="Times New Roman" w:hAnsi="Times New Roman" w:cs="Arial"/>
                <w:sz w:val="7"/>
                <w:szCs w:val="20"/>
              </w:rPr>
            </w:pPr>
          </w:p>
        </w:tc>
      </w:tr>
      <w:tr w:rsidR="0028512F" w:rsidRPr="00D34BB5" w14:paraId="5F50A830" w14:textId="77777777" w:rsidTr="004C22E7">
        <w:trPr>
          <w:trHeight w:val="255"/>
        </w:trPr>
        <w:tc>
          <w:tcPr>
            <w:tcW w:w="443" w:type="dxa"/>
            <w:shd w:val="clear" w:color="auto" w:fill="auto"/>
            <w:vAlign w:val="bottom"/>
          </w:tcPr>
          <w:p w14:paraId="1B1C0261" w14:textId="77777777" w:rsidR="0028512F" w:rsidRPr="00D34BB5" w:rsidRDefault="0028512F" w:rsidP="004C22E7">
            <w:pPr>
              <w:spacing w:after="0" w:line="0" w:lineRule="atLeast"/>
              <w:rPr>
                <w:rFonts w:ascii="Times New Roman" w:eastAsia="Times New Roman" w:hAnsi="Times New Roman" w:cs="Arial"/>
                <w:sz w:val="18"/>
                <w:szCs w:val="20"/>
              </w:rPr>
            </w:pPr>
          </w:p>
        </w:tc>
        <w:tc>
          <w:tcPr>
            <w:tcW w:w="1372" w:type="dxa"/>
            <w:shd w:val="clear" w:color="auto" w:fill="auto"/>
            <w:vAlign w:val="bottom"/>
          </w:tcPr>
          <w:p w14:paraId="1C940D1F" w14:textId="77777777" w:rsidR="0028512F" w:rsidRPr="00D34BB5" w:rsidRDefault="0028512F" w:rsidP="004C22E7">
            <w:pPr>
              <w:spacing w:after="0" w:line="0" w:lineRule="atLeast"/>
              <w:rPr>
                <w:rFonts w:ascii="Times New Roman" w:eastAsia="Times New Roman" w:hAnsi="Times New Roman" w:cs="Arial"/>
                <w:sz w:val="18"/>
                <w:szCs w:val="20"/>
              </w:rPr>
            </w:pPr>
          </w:p>
        </w:tc>
        <w:tc>
          <w:tcPr>
            <w:tcW w:w="1231" w:type="dxa"/>
            <w:shd w:val="clear" w:color="auto" w:fill="auto"/>
            <w:vAlign w:val="bottom"/>
          </w:tcPr>
          <w:p w14:paraId="76C8157B" w14:textId="77777777" w:rsidR="0028512F" w:rsidRPr="00D34BB5" w:rsidRDefault="0028512F" w:rsidP="004C22E7">
            <w:pPr>
              <w:spacing w:after="0" w:line="0" w:lineRule="atLeast"/>
              <w:rPr>
                <w:rFonts w:ascii="Times New Roman" w:eastAsia="Times New Roman" w:hAnsi="Times New Roman" w:cs="Arial"/>
                <w:sz w:val="18"/>
                <w:szCs w:val="20"/>
              </w:rPr>
            </w:pPr>
          </w:p>
        </w:tc>
        <w:tc>
          <w:tcPr>
            <w:tcW w:w="1372" w:type="dxa"/>
            <w:shd w:val="clear" w:color="auto" w:fill="auto"/>
            <w:vAlign w:val="bottom"/>
          </w:tcPr>
          <w:p w14:paraId="74ED0ADD" w14:textId="77777777" w:rsidR="0028512F" w:rsidRPr="00D34BB5" w:rsidRDefault="0028512F" w:rsidP="004C22E7">
            <w:pPr>
              <w:spacing w:after="0" w:line="0" w:lineRule="atLeast"/>
              <w:rPr>
                <w:rFonts w:ascii="Times New Roman" w:eastAsia="Times New Roman" w:hAnsi="Times New Roman" w:cs="Arial"/>
                <w:sz w:val="18"/>
                <w:szCs w:val="20"/>
              </w:rPr>
            </w:pPr>
          </w:p>
        </w:tc>
        <w:tc>
          <w:tcPr>
            <w:tcW w:w="1372" w:type="dxa"/>
            <w:vMerge/>
            <w:shd w:val="clear" w:color="auto" w:fill="auto"/>
            <w:vAlign w:val="bottom"/>
          </w:tcPr>
          <w:p w14:paraId="44C6B1CD" w14:textId="77777777" w:rsidR="0028512F" w:rsidRPr="00D34BB5" w:rsidRDefault="0028512F" w:rsidP="004C22E7">
            <w:pPr>
              <w:spacing w:after="0" w:line="0" w:lineRule="atLeast"/>
              <w:rPr>
                <w:rFonts w:ascii="Times New Roman" w:eastAsia="Times New Roman" w:hAnsi="Times New Roman" w:cs="Arial"/>
                <w:sz w:val="18"/>
                <w:szCs w:val="20"/>
              </w:rPr>
            </w:pPr>
          </w:p>
        </w:tc>
        <w:tc>
          <w:tcPr>
            <w:tcW w:w="1069" w:type="dxa"/>
            <w:shd w:val="clear" w:color="auto" w:fill="auto"/>
            <w:vAlign w:val="bottom"/>
          </w:tcPr>
          <w:p w14:paraId="159FE682" w14:textId="77777777" w:rsidR="0028512F" w:rsidRPr="00D34BB5" w:rsidRDefault="0028512F" w:rsidP="004C22E7">
            <w:pPr>
              <w:spacing w:after="0" w:line="0" w:lineRule="atLeast"/>
              <w:rPr>
                <w:rFonts w:ascii="Times New Roman" w:eastAsia="Times New Roman" w:hAnsi="Times New Roman" w:cs="Arial"/>
                <w:sz w:val="18"/>
                <w:szCs w:val="20"/>
              </w:rPr>
            </w:pPr>
          </w:p>
        </w:tc>
        <w:tc>
          <w:tcPr>
            <w:tcW w:w="1493" w:type="dxa"/>
            <w:shd w:val="clear" w:color="auto" w:fill="auto"/>
            <w:vAlign w:val="bottom"/>
          </w:tcPr>
          <w:p w14:paraId="325AC552" w14:textId="77777777" w:rsidR="0028512F" w:rsidRPr="00D34BB5" w:rsidRDefault="0028512F" w:rsidP="004C22E7">
            <w:pPr>
              <w:spacing w:after="0" w:line="0" w:lineRule="atLeast"/>
              <w:rPr>
                <w:rFonts w:ascii="Times New Roman" w:eastAsia="Times New Roman" w:hAnsi="Times New Roman" w:cs="Arial"/>
                <w:sz w:val="18"/>
                <w:szCs w:val="20"/>
              </w:rPr>
            </w:pPr>
          </w:p>
        </w:tc>
      </w:tr>
      <w:tr w:rsidR="0028512F" w:rsidRPr="00D34BB5" w14:paraId="76F0333C" w14:textId="77777777" w:rsidTr="004C22E7">
        <w:trPr>
          <w:trHeight w:val="159"/>
        </w:trPr>
        <w:tc>
          <w:tcPr>
            <w:tcW w:w="443" w:type="dxa"/>
            <w:vMerge w:val="restart"/>
            <w:shd w:val="clear" w:color="auto" w:fill="auto"/>
            <w:vAlign w:val="bottom"/>
          </w:tcPr>
          <w:p w14:paraId="34512BA1" w14:textId="77777777" w:rsidR="0028512F" w:rsidRPr="00D34BB5" w:rsidRDefault="0028512F" w:rsidP="004C22E7">
            <w:pPr>
              <w:spacing w:after="0" w:line="0" w:lineRule="atLeast"/>
              <w:ind w:right="90"/>
              <w:jc w:val="right"/>
              <w:rPr>
                <w:rFonts w:ascii="Calibri" w:eastAsia="Calibri" w:hAnsi="Calibri" w:cs="Arial"/>
                <w:w w:val="87"/>
                <w:sz w:val="18"/>
                <w:szCs w:val="20"/>
              </w:rPr>
            </w:pPr>
            <w:r w:rsidRPr="00D34BB5">
              <w:rPr>
                <w:rFonts w:ascii="Calibri" w:eastAsia="Calibri" w:hAnsi="Calibri" w:cs="Arial"/>
                <w:w w:val="87"/>
                <w:sz w:val="18"/>
                <w:szCs w:val="20"/>
              </w:rPr>
              <w:t>600</w:t>
            </w:r>
          </w:p>
        </w:tc>
        <w:tc>
          <w:tcPr>
            <w:tcW w:w="1372" w:type="dxa"/>
            <w:tcBorders>
              <w:bottom w:val="single" w:sz="8" w:space="0" w:color="F2F2F2"/>
            </w:tcBorders>
            <w:shd w:val="clear" w:color="auto" w:fill="auto"/>
            <w:vAlign w:val="bottom"/>
          </w:tcPr>
          <w:p w14:paraId="29039270" w14:textId="77777777" w:rsidR="0028512F" w:rsidRPr="00D34BB5" w:rsidRDefault="0028512F" w:rsidP="004C22E7">
            <w:pPr>
              <w:spacing w:after="0" w:line="0" w:lineRule="atLeast"/>
              <w:rPr>
                <w:rFonts w:ascii="Times New Roman" w:eastAsia="Times New Roman" w:hAnsi="Times New Roman" w:cs="Arial"/>
                <w:sz w:val="11"/>
                <w:szCs w:val="20"/>
              </w:rPr>
            </w:pPr>
          </w:p>
        </w:tc>
        <w:tc>
          <w:tcPr>
            <w:tcW w:w="1231" w:type="dxa"/>
            <w:tcBorders>
              <w:bottom w:val="single" w:sz="8" w:space="0" w:color="F2F2F2"/>
            </w:tcBorders>
            <w:shd w:val="clear" w:color="auto" w:fill="auto"/>
            <w:vAlign w:val="bottom"/>
          </w:tcPr>
          <w:p w14:paraId="09158917" w14:textId="77777777" w:rsidR="0028512F" w:rsidRPr="00D34BB5" w:rsidRDefault="0028512F" w:rsidP="004C22E7">
            <w:pPr>
              <w:spacing w:after="0" w:line="0" w:lineRule="atLeast"/>
              <w:rPr>
                <w:rFonts w:ascii="Times New Roman" w:eastAsia="Times New Roman" w:hAnsi="Times New Roman" w:cs="Arial"/>
                <w:sz w:val="11"/>
                <w:szCs w:val="20"/>
              </w:rPr>
            </w:pPr>
          </w:p>
        </w:tc>
        <w:tc>
          <w:tcPr>
            <w:tcW w:w="1372" w:type="dxa"/>
            <w:tcBorders>
              <w:bottom w:val="single" w:sz="8" w:space="0" w:color="F2F2F2"/>
            </w:tcBorders>
            <w:shd w:val="clear" w:color="auto" w:fill="auto"/>
            <w:vAlign w:val="bottom"/>
          </w:tcPr>
          <w:p w14:paraId="1A38E5E3" w14:textId="77777777" w:rsidR="0028512F" w:rsidRPr="00D34BB5" w:rsidRDefault="0028512F" w:rsidP="004C22E7">
            <w:pPr>
              <w:spacing w:after="0" w:line="0" w:lineRule="atLeast"/>
              <w:rPr>
                <w:rFonts w:ascii="Times New Roman" w:eastAsia="Times New Roman" w:hAnsi="Times New Roman" w:cs="Arial"/>
                <w:sz w:val="11"/>
                <w:szCs w:val="20"/>
              </w:rPr>
            </w:pPr>
          </w:p>
        </w:tc>
        <w:tc>
          <w:tcPr>
            <w:tcW w:w="1372" w:type="dxa"/>
            <w:tcBorders>
              <w:bottom w:val="single" w:sz="8" w:space="0" w:color="F2F2F2"/>
            </w:tcBorders>
            <w:shd w:val="clear" w:color="auto" w:fill="auto"/>
            <w:vAlign w:val="bottom"/>
          </w:tcPr>
          <w:p w14:paraId="13D80797" w14:textId="77777777" w:rsidR="0028512F" w:rsidRPr="00D34BB5" w:rsidRDefault="0028512F" w:rsidP="004C22E7">
            <w:pPr>
              <w:spacing w:after="0" w:line="0" w:lineRule="atLeast"/>
              <w:rPr>
                <w:rFonts w:ascii="Times New Roman" w:eastAsia="Times New Roman" w:hAnsi="Times New Roman" w:cs="Arial"/>
                <w:sz w:val="11"/>
                <w:szCs w:val="20"/>
              </w:rPr>
            </w:pPr>
          </w:p>
        </w:tc>
        <w:tc>
          <w:tcPr>
            <w:tcW w:w="1069" w:type="dxa"/>
            <w:tcBorders>
              <w:bottom w:val="single" w:sz="8" w:space="0" w:color="F2F2F2"/>
            </w:tcBorders>
            <w:shd w:val="clear" w:color="auto" w:fill="auto"/>
            <w:vAlign w:val="bottom"/>
          </w:tcPr>
          <w:p w14:paraId="61A7E254" w14:textId="77777777" w:rsidR="0028512F" w:rsidRPr="00D34BB5" w:rsidRDefault="0028512F" w:rsidP="004C22E7">
            <w:pPr>
              <w:spacing w:after="0" w:line="0" w:lineRule="atLeast"/>
              <w:rPr>
                <w:rFonts w:ascii="Times New Roman" w:eastAsia="Times New Roman" w:hAnsi="Times New Roman" w:cs="Arial"/>
                <w:sz w:val="11"/>
                <w:szCs w:val="20"/>
              </w:rPr>
            </w:pPr>
          </w:p>
        </w:tc>
        <w:tc>
          <w:tcPr>
            <w:tcW w:w="1493" w:type="dxa"/>
            <w:tcBorders>
              <w:bottom w:val="single" w:sz="8" w:space="0" w:color="F2F2F2"/>
            </w:tcBorders>
            <w:shd w:val="clear" w:color="auto" w:fill="auto"/>
            <w:vAlign w:val="bottom"/>
          </w:tcPr>
          <w:p w14:paraId="00A28C62" w14:textId="77777777" w:rsidR="0028512F" w:rsidRPr="00D34BB5" w:rsidRDefault="0028512F" w:rsidP="004C22E7">
            <w:pPr>
              <w:spacing w:after="0" w:line="0" w:lineRule="atLeast"/>
              <w:rPr>
                <w:rFonts w:ascii="Times New Roman" w:eastAsia="Times New Roman" w:hAnsi="Times New Roman" w:cs="Arial"/>
                <w:sz w:val="11"/>
                <w:szCs w:val="20"/>
              </w:rPr>
            </w:pPr>
          </w:p>
        </w:tc>
      </w:tr>
      <w:tr w:rsidR="0028512F" w:rsidRPr="00D34BB5" w14:paraId="1A7C2E03" w14:textId="77777777" w:rsidTr="004C22E7">
        <w:trPr>
          <w:trHeight w:val="99"/>
        </w:trPr>
        <w:tc>
          <w:tcPr>
            <w:tcW w:w="443" w:type="dxa"/>
            <w:vMerge/>
            <w:shd w:val="clear" w:color="auto" w:fill="auto"/>
            <w:vAlign w:val="bottom"/>
          </w:tcPr>
          <w:p w14:paraId="77EA885E"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7B7E8863"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231" w:type="dxa"/>
            <w:shd w:val="clear" w:color="auto" w:fill="auto"/>
            <w:vAlign w:val="bottom"/>
          </w:tcPr>
          <w:p w14:paraId="4043431D"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6F7280D4"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16C5484B"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069" w:type="dxa"/>
            <w:shd w:val="clear" w:color="auto" w:fill="auto"/>
            <w:vAlign w:val="bottom"/>
          </w:tcPr>
          <w:p w14:paraId="297321B7"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493" w:type="dxa"/>
            <w:shd w:val="clear" w:color="auto" w:fill="auto"/>
            <w:vAlign w:val="bottom"/>
          </w:tcPr>
          <w:p w14:paraId="40E1335C" w14:textId="77777777" w:rsidR="0028512F" w:rsidRPr="00D34BB5" w:rsidRDefault="0028512F" w:rsidP="004C22E7">
            <w:pPr>
              <w:spacing w:after="0" w:line="0" w:lineRule="atLeast"/>
              <w:rPr>
                <w:rFonts w:ascii="Times New Roman" w:eastAsia="Times New Roman" w:hAnsi="Times New Roman" w:cs="Arial"/>
                <w:sz w:val="7"/>
                <w:szCs w:val="20"/>
              </w:rPr>
            </w:pPr>
          </w:p>
        </w:tc>
      </w:tr>
      <w:tr w:rsidR="0028512F" w:rsidRPr="00D34BB5" w14:paraId="6D8612A7" w14:textId="77777777" w:rsidTr="004C22E7">
        <w:trPr>
          <w:trHeight w:val="413"/>
        </w:trPr>
        <w:tc>
          <w:tcPr>
            <w:tcW w:w="443" w:type="dxa"/>
            <w:vMerge w:val="restart"/>
            <w:shd w:val="clear" w:color="auto" w:fill="auto"/>
            <w:vAlign w:val="bottom"/>
          </w:tcPr>
          <w:p w14:paraId="28FDD78C" w14:textId="77777777" w:rsidR="0028512F" w:rsidRPr="00D34BB5" w:rsidRDefault="0028512F" w:rsidP="004C22E7">
            <w:pPr>
              <w:spacing w:after="0" w:line="0" w:lineRule="atLeast"/>
              <w:ind w:right="90"/>
              <w:jc w:val="right"/>
              <w:rPr>
                <w:rFonts w:ascii="Calibri" w:eastAsia="Calibri" w:hAnsi="Calibri" w:cs="Arial"/>
                <w:w w:val="87"/>
                <w:sz w:val="18"/>
                <w:szCs w:val="20"/>
              </w:rPr>
            </w:pPr>
            <w:r w:rsidRPr="00D34BB5">
              <w:rPr>
                <w:rFonts w:ascii="Calibri" w:eastAsia="Calibri" w:hAnsi="Calibri" w:cs="Arial"/>
                <w:w w:val="87"/>
                <w:sz w:val="18"/>
                <w:szCs w:val="20"/>
              </w:rPr>
              <w:t>500</w:t>
            </w:r>
          </w:p>
        </w:tc>
        <w:tc>
          <w:tcPr>
            <w:tcW w:w="1372" w:type="dxa"/>
            <w:tcBorders>
              <w:bottom w:val="single" w:sz="8" w:space="0" w:color="F2F2F2"/>
            </w:tcBorders>
            <w:shd w:val="clear" w:color="auto" w:fill="auto"/>
            <w:vAlign w:val="bottom"/>
          </w:tcPr>
          <w:p w14:paraId="2D42E104"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231" w:type="dxa"/>
            <w:tcBorders>
              <w:bottom w:val="single" w:sz="8" w:space="0" w:color="F2F2F2"/>
            </w:tcBorders>
            <w:shd w:val="clear" w:color="auto" w:fill="auto"/>
            <w:vAlign w:val="bottom"/>
          </w:tcPr>
          <w:p w14:paraId="79BF110B"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31FDD4D9"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71DB5A6D"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069" w:type="dxa"/>
            <w:tcBorders>
              <w:bottom w:val="single" w:sz="8" w:space="0" w:color="F2F2F2"/>
            </w:tcBorders>
            <w:shd w:val="clear" w:color="auto" w:fill="auto"/>
            <w:vAlign w:val="bottom"/>
          </w:tcPr>
          <w:p w14:paraId="07290063"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493" w:type="dxa"/>
            <w:tcBorders>
              <w:bottom w:val="single" w:sz="8" w:space="0" w:color="F2F2F2"/>
            </w:tcBorders>
            <w:shd w:val="clear" w:color="auto" w:fill="auto"/>
            <w:vAlign w:val="bottom"/>
          </w:tcPr>
          <w:p w14:paraId="4B0081F3" w14:textId="77777777" w:rsidR="0028512F" w:rsidRPr="00D34BB5" w:rsidRDefault="0028512F" w:rsidP="004C22E7">
            <w:pPr>
              <w:spacing w:after="0" w:line="0" w:lineRule="atLeast"/>
              <w:rPr>
                <w:rFonts w:ascii="Times New Roman" w:eastAsia="Times New Roman" w:hAnsi="Times New Roman" w:cs="Arial"/>
                <w:sz w:val="24"/>
                <w:szCs w:val="20"/>
              </w:rPr>
            </w:pPr>
          </w:p>
        </w:tc>
      </w:tr>
      <w:tr w:rsidR="0028512F" w:rsidRPr="00D34BB5" w14:paraId="209B019B" w14:textId="77777777" w:rsidTr="004C22E7">
        <w:trPr>
          <w:trHeight w:val="101"/>
        </w:trPr>
        <w:tc>
          <w:tcPr>
            <w:tcW w:w="443" w:type="dxa"/>
            <w:vMerge/>
            <w:shd w:val="clear" w:color="auto" w:fill="auto"/>
            <w:vAlign w:val="bottom"/>
          </w:tcPr>
          <w:p w14:paraId="4B868688"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02E3DE9C"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231" w:type="dxa"/>
            <w:shd w:val="clear" w:color="auto" w:fill="auto"/>
            <w:vAlign w:val="bottom"/>
          </w:tcPr>
          <w:p w14:paraId="7ADFB9EB"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73EC75DD"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51729C0A"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069" w:type="dxa"/>
            <w:shd w:val="clear" w:color="auto" w:fill="auto"/>
            <w:vAlign w:val="bottom"/>
          </w:tcPr>
          <w:p w14:paraId="34D9161B"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493" w:type="dxa"/>
            <w:shd w:val="clear" w:color="auto" w:fill="auto"/>
            <w:vAlign w:val="bottom"/>
          </w:tcPr>
          <w:p w14:paraId="0731E7EC" w14:textId="77777777" w:rsidR="0028512F" w:rsidRPr="00D34BB5" w:rsidRDefault="0028512F" w:rsidP="004C22E7">
            <w:pPr>
              <w:spacing w:after="0" w:line="0" w:lineRule="atLeast"/>
              <w:rPr>
                <w:rFonts w:ascii="Times New Roman" w:eastAsia="Times New Roman" w:hAnsi="Times New Roman" w:cs="Arial"/>
                <w:sz w:val="7"/>
                <w:szCs w:val="20"/>
              </w:rPr>
            </w:pPr>
          </w:p>
        </w:tc>
      </w:tr>
      <w:tr w:rsidR="0028512F" w:rsidRPr="00D34BB5" w14:paraId="0F9DD6D0" w14:textId="77777777" w:rsidTr="004C22E7">
        <w:trPr>
          <w:trHeight w:val="414"/>
        </w:trPr>
        <w:tc>
          <w:tcPr>
            <w:tcW w:w="443" w:type="dxa"/>
            <w:vMerge w:val="restart"/>
            <w:shd w:val="clear" w:color="auto" w:fill="auto"/>
            <w:vAlign w:val="bottom"/>
          </w:tcPr>
          <w:p w14:paraId="75996BFA" w14:textId="77777777" w:rsidR="0028512F" w:rsidRPr="00D34BB5" w:rsidRDefault="0028512F" w:rsidP="004C22E7">
            <w:pPr>
              <w:spacing w:after="0" w:line="0" w:lineRule="atLeast"/>
              <w:ind w:right="90"/>
              <w:jc w:val="right"/>
              <w:rPr>
                <w:rFonts w:ascii="Calibri" w:eastAsia="Calibri" w:hAnsi="Calibri" w:cs="Arial"/>
                <w:w w:val="87"/>
                <w:sz w:val="18"/>
                <w:szCs w:val="20"/>
              </w:rPr>
            </w:pPr>
            <w:r w:rsidRPr="00D34BB5">
              <w:rPr>
                <w:rFonts w:ascii="Calibri" w:eastAsia="Calibri" w:hAnsi="Calibri" w:cs="Arial"/>
                <w:w w:val="87"/>
                <w:sz w:val="18"/>
                <w:szCs w:val="20"/>
              </w:rPr>
              <w:t>400</w:t>
            </w:r>
          </w:p>
        </w:tc>
        <w:tc>
          <w:tcPr>
            <w:tcW w:w="1372" w:type="dxa"/>
            <w:tcBorders>
              <w:bottom w:val="single" w:sz="8" w:space="0" w:color="F2F2F2"/>
            </w:tcBorders>
            <w:shd w:val="clear" w:color="auto" w:fill="auto"/>
            <w:vAlign w:val="bottom"/>
          </w:tcPr>
          <w:p w14:paraId="19D03967"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231" w:type="dxa"/>
            <w:tcBorders>
              <w:bottom w:val="single" w:sz="8" w:space="0" w:color="F2F2F2"/>
            </w:tcBorders>
            <w:shd w:val="clear" w:color="auto" w:fill="auto"/>
            <w:vAlign w:val="bottom"/>
          </w:tcPr>
          <w:p w14:paraId="6436E754"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29556339"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4BCC5627"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069" w:type="dxa"/>
            <w:tcBorders>
              <w:bottom w:val="single" w:sz="8" w:space="0" w:color="F2F2F2"/>
            </w:tcBorders>
            <w:shd w:val="clear" w:color="auto" w:fill="auto"/>
            <w:vAlign w:val="bottom"/>
          </w:tcPr>
          <w:p w14:paraId="7911E4D7"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493" w:type="dxa"/>
            <w:tcBorders>
              <w:bottom w:val="single" w:sz="8" w:space="0" w:color="F2F2F2"/>
            </w:tcBorders>
            <w:shd w:val="clear" w:color="auto" w:fill="auto"/>
            <w:vAlign w:val="bottom"/>
          </w:tcPr>
          <w:p w14:paraId="3E8501AB" w14:textId="77777777" w:rsidR="0028512F" w:rsidRPr="00D34BB5" w:rsidRDefault="0028512F" w:rsidP="004C22E7">
            <w:pPr>
              <w:spacing w:after="0" w:line="0" w:lineRule="atLeast"/>
              <w:rPr>
                <w:rFonts w:ascii="Times New Roman" w:eastAsia="Times New Roman" w:hAnsi="Times New Roman" w:cs="Arial"/>
                <w:sz w:val="24"/>
                <w:szCs w:val="20"/>
              </w:rPr>
            </w:pPr>
          </w:p>
        </w:tc>
      </w:tr>
      <w:tr w:rsidR="0028512F" w:rsidRPr="00D34BB5" w14:paraId="4FBC6847" w14:textId="77777777" w:rsidTr="004C22E7">
        <w:trPr>
          <w:trHeight w:val="100"/>
        </w:trPr>
        <w:tc>
          <w:tcPr>
            <w:tcW w:w="443" w:type="dxa"/>
            <w:vMerge/>
            <w:shd w:val="clear" w:color="auto" w:fill="auto"/>
            <w:vAlign w:val="bottom"/>
          </w:tcPr>
          <w:p w14:paraId="3546AD4C"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73731E3D"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231" w:type="dxa"/>
            <w:shd w:val="clear" w:color="auto" w:fill="auto"/>
            <w:vAlign w:val="bottom"/>
          </w:tcPr>
          <w:p w14:paraId="225BFE00"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3E2C18F2"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3CC5D8AD"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069" w:type="dxa"/>
            <w:shd w:val="clear" w:color="auto" w:fill="auto"/>
            <w:vAlign w:val="bottom"/>
          </w:tcPr>
          <w:p w14:paraId="0D1639BF"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493" w:type="dxa"/>
            <w:shd w:val="clear" w:color="auto" w:fill="auto"/>
            <w:vAlign w:val="bottom"/>
          </w:tcPr>
          <w:p w14:paraId="28B20026" w14:textId="77777777" w:rsidR="0028512F" w:rsidRPr="00D34BB5" w:rsidRDefault="0028512F" w:rsidP="004C22E7">
            <w:pPr>
              <w:spacing w:after="0" w:line="0" w:lineRule="atLeast"/>
              <w:rPr>
                <w:rFonts w:ascii="Times New Roman" w:eastAsia="Times New Roman" w:hAnsi="Times New Roman" w:cs="Arial"/>
                <w:sz w:val="7"/>
                <w:szCs w:val="20"/>
              </w:rPr>
            </w:pPr>
          </w:p>
        </w:tc>
      </w:tr>
      <w:tr w:rsidR="0028512F" w:rsidRPr="00D34BB5" w14:paraId="48D92E90" w14:textId="77777777" w:rsidTr="004C22E7">
        <w:trPr>
          <w:trHeight w:val="414"/>
        </w:trPr>
        <w:tc>
          <w:tcPr>
            <w:tcW w:w="443" w:type="dxa"/>
            <w:vMerge w:val="restart"/>
            <w:shd w:val="clear" w:color="auto" w:fill="auto"/>
            <w:vAlign w:val="bottom"/>
          </w:tcPr>
          <w:p w14:paraId="09F947A9" w14:textId="77777777" w:rsidR="0028512F" w:rsidRPr="00D34BB5" w:rsidRDefault="0028512F" w:rsidP="004C22E7">
            <w:pPr>
              <w:spacing w:after="0" w:line="0" w:lineRule="atLeast"/>
              <w:ind w:right="90"/>
              <w:jc w:val="right"/>
              <w:rPr>
                <w:rFonts w:ascii="Calibri" w:eastAsia="Calibri" w:hAnsi="Calibri" w:cs="Arial"/>
                <w:w w:val="87"/>
                <w:sz w:val="18"/>
                <w:szCs w:val="20"/>
              </w:rPr>
            </w:pPr>
            <w:r w:rsidRPr="00D34BB5">
              <w:rPr>
                <w:rFonts w:ascii="Calibri" w:eastAsia="Calibri" w:hAnsi="Calibri" w:cs="Arial"/>
                <w:w w:val="87"/>
                <w:sz w:val="18"/>
                <w:szCs w:val="20"/>
              </w:rPr>
              <w:t>300</w:t>
            </w:r>
          </w:p>
        </w:tc>
        <w:tc>
          <w:tcPr>
            <w:tcW w:w="1372" w:type="dxa"/>
            <w:tcBorders>
              <w:bottom w:val="single" w:sz="8" w:space="0" w:color="F2F2F2"/>
            </w:tcBorders>
            <w:shd w:val="clear" w:color="auto" w:fill="auto"/>
            <w:vAlign w:val="bottom"/>
          </w:tcPr>
          <w:p w14:paraId="3B3EC608"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231" w:type="dxa"/>
            <w:tcBorders>
              <w:bottom w:val="single" w:sz="8" w:space="0" w:color="F2F2F2"/>
            </w:tcBorders>
            <w:shd w:val="clear" w:color="auto" w:fill="auto"/>
            <w:vAlign w:val="bottom"/>
          </w:tcPr>
          <w:p w14:paraId="723FFE1D"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1C049D3E"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78110CFE"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069" w:type="dxa"/>
            <w:tcBorders>
              <w:bottom w:val="single" w:sz="8" w:space="0" w:color="F2F2F2"/>
            </w:tcBorders>
            <w:shd w:val="clear" w:color="auto" w:fill="auto"/>
            <w:vAlign w:val="bottom"/>
          </w:tcPr>
          <w:p w14:paraId="412C5253"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493" w:type="dxa"/>
            <w:tcBorders>
              <w:bottom w:val="single" w:sz="8" w:space="0" w:color="F2F2F2"/>
            </w:tcBorders>
            <w:shd w:val="clear" w:color="auto" w:fill="auto"/>
            <w:vAlign w:val="bottom"/>
          </w:tcPr>
          <w:p w14:paraId="5C5F2346" w14:textId="77777777" w:rsidR="0028512F" w:rsidRPr="00D34BB5" w:rsidRDefault="0028512F" w:rsidP="004C22E7">
            <w:pPr>
              <w:spacing w:after="0" w:line="0" w:lineRule="atLeast"/>
              <w:rPr>
                <w:rFonts w:ascii="Times New Roman" w:eastAsia="Times New Roman" w:hAnsi="Times New Roman" w:cs="Arial"/>
                <w:sz w:val="24"/>
                <w:szCs w:val="20"/>
              </w:rPr>
            </w:pPr>
          </w:p>
        </w:tc>
      </w:tr>
      <w:tr w:rsidR="0028512F" w:rsidRPr="00D34BB5" w14:paraId="1B2883D6" w14:textId="77777777" w:rsidTr="004C22E7">
        <w:trPr>
          <w:trHeight w:val="100"/>
        </w:trPr>
        <w:tc>
          <w:tcPr>
            <w:tcW w:w="443" w:type="dxa"/>
            <w:vMerge/>
            <w:shd w:val="clear" w:color="auto" w:fill="auto"/>
            <w:vAlign w:val="bottom"/>
          </w:tcPr>
          <w:p w14:paraId="4EDC2700"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6ED0F8EC"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231" w:type="dxa"/>
            <w:shd w:val="clear" w:color="auto" w:fill="auto"/>
            <w:vAlign w:val="bottom"/>
          </w:tcPr>
          <w:p w14:paraId="61EA7257"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vMerge w:val="restart"/>
            <w:shd w:val="clear" w:color="auto" w:fill="auto"/>
            <w:vAlign w:val="bottom"/>
          </w:tcPr>
          <w:p w14:paraId="7A315024" w14:textId="77777777" w:rsidR="0028512F" w:rsidRPr="00D34BB5" w:rsidRDefault="0028512F" w:rsidP="004C22E7">
            <w:pPr>
              <w:spacing w:after="0" w:line="0" w:lineRule="atLeast"/>
              <w:jc w:val="center"/>
              <w:rPr>
                <w:rFonts w:ascii="Calibri" w:eastAsia="Calibri" w:hAnsi="Calibri" w:cs="Arial"/>
                <w:sz w:val="18"/>
                <w:szCs w:val="20"/>
              </w:rPr>
            </w:pPr>
            <w:r w:rsidRPr="00D34BB5">
              <w:rPr>
                <w:rFonts w:ascii="Calibri" w:eastAsia="Calibri" w:hAnsi="Calibri" w:cs="Arial"/>
                <w:sz w:val="18"/>
                <w:szCs w:val="20"/>
              </w:rPr>
              <w:t>176</w:t>
            </w:r>
          </w:p>
        </w:tc>
        <w:tc>
          <w:tcPr>
            <w:tcW w:w="1372" w:type="dxa"/>
            <w:shd w:val="clear" w:color="auto" w:fill="auto"/>
            <w:vAlign w:val="bottom"/>
          </w:tcPr>
          <w:p w14:paraId="50DC5B6E"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069" w:type="dxa"/>
            <w:shd w:val="clear" w:color="auto" w:fill="auto"/>
            <w:vAlign w:val="bottom"/>
          </w:tcPr>
          <w:p w14:paraId="30AC6999"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493" w:type="dxa"/>
            <w:shd w:val="clear" w:color="auto" w:fill="auto"/>
            <w:vAlign w:val="bottom"/>
          </w:tcPr>
          <w:p w14:paraId="615BD5DE" w14:textId="77777777" w:rsidR="0028512F" w:rsidRPr="00D34BB5" w:rsidRDefault="0028512F" w:rsidP="004C22E7">
            <w:pPr>
              <w:spacing w:after="0" w:line="0" w:lineRule="atLeast"/>
              <w:rPr>
                <w:rFonts w:ascii="Times New Roman" w:eastAsia="Times New Roman" w:hAnsi="Times New Roman" w:cs="Arial"/>
                <w:sz w:val="7"/>
                <w:szCs w:val="20"/>
              </w:rPr>
            </w:pPr>
          </w:p>
        </w:tc>
      </w:tr>
      <w:tr w:rsidR="0028512F" w:rsidRPr="00D34BB5" w14:paraId="5F45070E" w14:textId="77777777" w:rsidTr="004C22E7">
        <w:trPr>
          <w:trHeight w:val="412"/>
        </w:trPr>
        <w:tc>
          <w:tcPr>
            <w:tcW w:w="443" w:type="dxa"/>
            <w:vMerge w:val="restart"/>
            <w:shd w:val="clear" w:color="auto" w:fill="auto"/>
            <w:vAlign w:val="bottom"/>
          </w:tcPr>
          <w:p w14:paraId="7C566894" w14:textId="77777777" w:rsidR="0028512F" w:rsidRPr="00D34BB5" w:rsidRDefault="0028512F" w:rsidP="004C22E7">
            <w:pPr>
              <w:spacing w:after="0" w:line="0" w:lineRule="atLeast"/>
              <w:ind w:right="90"/>
              <w:jc w:val="right"/>
              <w:rPr>
                <w:rFonts w:ascii="Calibri" w:eastAsia="Calibri" w:hAnsi="Calibri" w:cs="Arial"/>
                <w:w w:val="87"/>
                <w:sz w:val="18"/>
                <w:szCs w:val="20"/>
              </w:rPr>
            </w:pPr>
            <w:r w:rsidRPr="00D34BB5">
              <w:rPr>
                <w:rFonts w:ascii="Calibri" w:eastAsia="Calibri" w:hAnsi="Calibri" w:cs="Arial"/>
                <w:w w:val="87"/>
                <w:sz w:val="18"/>
                <w:szCs w:val="20"/>
              </w:rPr>
              <w:t>200</w:t>
            </w:r>
          </w:p>
        </w:tc>
        <w:tc>
          <w:tcPr>
            <w:tcW w:w="1372" w:type="dxa"/>
            <w:tcBorders>
              <w:bottom w:val="single" w:sz="8" w:space="0" w:color="F2F2F2"/>
            </w:tcBorders>
            <w:shd w:val="clear" w:color="auto" w:fill="auto"/>
            <w:vAlign w:val="bottom"/>
          </w:tcPr>
          <w:p w14:paraId="19F6ECAE"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231" w:type="dxa"/>
            <w:tcBorders>
              <w:bottom w:val="single" w:sz="8" w:space="0" w:color="F2F2F2"/>
            </w:tcBorders>
            <w:shd w:val="clear" w:color="auto" w:fill="auto"/>
            <w:vAlign w:val="bottom"/>
          </w:tcPr>
          <w:p w14:paraId="30E28CE1"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vMerge/>
            <w:tcBorders>
              <w:bottom w:val="single" w:sz="8" w:space="0" w:color="F2F2F2"/>
            </w:tcBorders>
            <w:shd w:val="clear" w:color="auto" w:fill="auto"/>
            <w:vAlign w:val="bottom"/>
          </w:tcPr>
          <w:p w14:paraId="7E435A04"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372" w:type="dxa"/>
            <w:tcBorders>
              <w:bottom w:val="single" w:sz="8" w:space="0" w:color="F2F2F2"/>
            </w:tcBorders>
            <w:shd w:val="clear" w:color="auto" w:fill="auto"/>
            <w:vAlign w:val="bottom"/>
          </w:tcPr>
          <w:p w14:paraId="78E15A30"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069" w:type="dxa"/>
            <w:tcBorders>
              <w:bottom w:val="single" w:sz="8" w:space="0" w:color="F2F2F2"/>
            </w:tcBorders>
            <w:shd w:val="clear" w:color="auto" w:fill="auto"/>
            <w:vAlign w:val="bottom"/>
          </w:tcPr>
          <w:p w14:paraId="784DE4B0" w14:textId="77777777" w:rsidR="0028512F" w:rsidRPr="00D34BB5" w:rsidRDefault="0028512F" w:rsidP="004C22E7">
            <w:pPr>
              <w:spacing w:after="0" w:line="0" w:lineRule="atLeast"/>
              <w:rPr>
                <w:rFonts w:ascii="Times New Roman" w:eastAsia="Times New Roman" w:hAnsi="Times New Roman" w:cs="Arial"/>
                <w:sz w:val="24"/>
                <w:szCs w:val="20"/>
              </w:rPr>
            </w:pPr>
          </w:p>
        </w:tc>
        <w:tc>
          <w:tcPr>
            <w:tcW w:w="1493" w:type="dxa"/>
            <w:tcBorders>
              <w:bottom w:val="single" w:sz="8" w:space="0" w:color="F2F2F2"/>
            </w:tcBorders>
            <w:shd w:val="clear" w:color="auto" w:fill="auto"/>
            <w:vAlign w:val="bottom"/>
          </w:tcPr>
          <w:p w14:paraId="5F4B1A83" w14:textId="77777777" w:rsidR="0028512F" w:rsidRPr="00D34BB5" w:rsidRDefault="0028512F" w:rsidP="004C22E7">
            <w:pPr>
              <w:spacing w:after="0" w:line="0" w:lineRule="atLeast"/>
              <w:rPr>
                <w:rFonts w:ascii="Times New Roman" w:eastAsia="Times New Roman" w:hAnsi="Times New Roman" w:cs="Arial"/>
                <w:sz w:val="24"/>
                <w:szCs w:val="20"/>
              </w:rPr>
            </w:pPr>
          </w:p>
        </w:tc>
      </w:tr>
      <w:tr w:rsidR="0028512F" w:rsidRPr="00D34BB5" w14:paraId="32782872" w14:textId="77777777" w:rsidTr="004C22E7">
        <w:trPr>
          <w:trHeight w:val="102"/>
        </w:trPr>
        <w:tc>
          <w:tcPr>
            <w:tcW w:w="443" w:type="dxa"/>
            <w:vMerge/>
            <w:shd w:val="clear" w:color="auto" w:fill="auto"/>
            <w:vAlign w:val="bottom"/>
          </w:tcPr>
          <w:p w14:paraId="762C7A66"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2360A4DA"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231" w:type="dxa"/>
            <w:shd w:val="clear" w:color="auto" w:fill="auto"/>
            <w:vAlign w:val="bottom"/>
          </w:tcPr>
          <w:p w14:paraId="4DA0F42B"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32C3FF92"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shd w:val="clear" w:color="auto" w:fill="auto"/>
            <w:vAlign w:val="bottom"/>
          </w:tcPr>
          <w:p w14:paraId="243057BC"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069" w:type="dxa"/>
            <w:shd w:val="clear" w:color="auto" w:fill="auto"/>
            <w:vAlign w:val="bottom"/>
          </w:tcPr>
          <w:p w14:paraId="6DA29D03"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493" w:type="dxa"/>
            <w:vMerge w:val="restart"/>
            <w:shd w:val="clear" w:color="auto" w:fill="auto"/>
            <w:vAlign w:val="bottom"/>
          </w:tcPr>
          <w:p w14:paraId="126E7481" w14:textId="77777777" w:rsidR="0028512F" w:rsidRPr="00D34BB5" w:rsidRDefault="0028512F" w:rsidP="004C22E7">
            <w:pPr>
              <w:spacing w:after="0" w:line="0" w:lineRule="atLeast"/>
              <w:ind w:right="430"/>
              <w:jc w:val="right"/>
              <w:rPr>
                <w:rFonts w:ascii="Calibri" w:eastAsia="Calibri" w:hAnsi="Calibri" w:cs="Arial"/>
                <w:sz w:val="18"/>
                <w:szCs w:val="20"/>
              </w:rPr>
            </w:pPr>
            <w:r w:rsidRPr="00D34BB5">
              <w:rPr>
                <w:rFonts w:ascii="Calibri" w:eastAsia="Calibri" w:hAnsi="Calibri" w:cs="Arial"/>
                <w:sz w:val="18"/>
                <w:szCs w:val="20"/>
              </w:rPr>
              <w:t>103</w:t>
            </w:r>
          </w:p>
        </w:tc>
      </w:tr>
      <w:tr w:rsidR="0028512F" w:rsidRPr="00D34BB5" w14:paraId="116861A8" w14:textId="77777777" w:rsidTr="004C22E7">
        <w:trPr>
          <w:trHeight w:val="292"/>
        </w:trPr>
        <w:tc>
          <w:tcPr>
            <w:tcW w:w="443" w:type="dxa"/>
            <w:shd w:val="clear" w:color="auto" w:fill="auto"/>
            <w:vAlign w:val="bottom"/>
          </w:tcPr>
          <w:p w14:paraId="46B45E01" w14:textId="77777777" w:rsidR="0028512F" w:rsidRPr="00D34BB5" w:rsidRDefault="0028512F" w:rsidP="004C22E7">
            <w:pPr>
              <w:spacing w:after="0" w:line="0" w:lineRule="atLeast"/>
              <w:rPr>
                <w:rFonts w:ascii="Times New Roman" w:eastAsia="Times New Roman" w:hAnsi="Times New Roman" w:cs="Arial"/>
                <w:sz w:val="21"/>
                <w:szCs w:val="20"/>
              </w:rPr>
            </w:pPr>
          </w:p>
        </w:tc>
        <w:tc>
          <w:tcPr>
            <w:tcW w:w="1372" w:type="dxa"/>
            <w:shd w:val="clear" w:color="auto" w:fill="auto"/>
            <w:vAlign w:val="bottom"/>
          </w:tcPr>
          <w:p w14:paraId="108715DF" w14:textId="77777777" w:rsidR="0028512F" w:rsidRPr="00D34BB5" w:rsidRDefault="0028512F" w:rsidP="004C22E7">
            <w:pPr>
              <w:spacing w:after="0" w:line="0" w:lineRule="atLeast"/>
              <w:rPr>
                <w:rFonts w:ascii="Times New Roman" w:eastAsia="Times New Roman" w:hAnsi="Times New Roman" w:cs="Arial"/>
                <w:sz w:val="21"/>
                <w:szCs w:val="20"/>
              </w:rPr>
            </w:pPr>
          </w:p>
        </w:tc>
        <w:tc>
          <w:tcPr>
            <w:tcW w:w="1231" w:type="dxa"/>
            <w:shd w:val="clear" w:color="auto" w:fill="auto"/>
            <w:vAlign w:val="bottom"/>
          </w:tcPr>
          <w:p w14:paraId="295EC6C2" w14:textId="77777777" w:rsidR="0028512F" w:rsidRPr="00D34BB5" w:rsidRDefault="0028512F" w:rsidP="004C22E7">
            <w:pPr>
              <w:spacing w:after="0" w:line="0" w:lineRule="atLeast"/>
              <w:rPr>
                <w:rFonts w:ascii="Times New Roman" w:eastAsia="Times New Roman" w:hAnsi="Times New Roman" w:cs="Arial"/>
                <w:sz w:val="21"/>
                <w:szCs w:val="20"/>
              </w:rPr>
            </w:pPr>
          </w:p>
        </w:tc>
        <w:tc>
          <w:tcPr>
            <w:tcW w:w="1372" w:type="dxa"/>
            <w:shd w:val="clear" w:color="auto" w:fill="auto"/>
            <w:vAlign w:val="bottom"/>
          </w:tcPr>
          <w:p w14:paraId="33FBC38A" w14:textId="77777777" w:rsidR="0028512F" w:rsidRPr="00D34BB5" w:rsidRDefault="0028512F" w:rsidP="004C22E7">
            <w:pPr>
              <w:spacing w:after="0" w:line="0" w:lineRule="atLeast"/>
              <w:rPr>
                <w:rFonts w:ascii="Times New Roman" w:eastAsia="Times New Roman" w:hAnsi="Times New Roman" w:cs="Arial"/>
                <w:sz w:val="21"/>
                <w:szCs w:val="20"/>
              </w:rPr>
            </w:pPr>
          </w:p>
        </w:tc>
        <w:tc>
          <w:tcPr>
            <w:tcW w:w="1372" w:type="dxa"/>
            <w:shd w:val="clear" w:color="auto" w:fill="auto"/>
            <w:vAlign w:val="bottom"/>
          </w:tcPr>
          <w:p w14:paraId="5C894E69" w14:textId="77777777" w:rsidR="0028512F" w:rsidRPr="00D34BB5" w:rsidRDefault="0028512F" w:rsidP="004C22E7">
            <w:pPr>
              <w:spacing w:after="0" w:line="0" w:lineRule="atLeast"/>
              <w:rPr>
                <w:rFonts w:ascii="Times New Roman" w:eastAsia="Times New Roman" w:hAnsi="Times New Roman" w:cs="Arial"/>
                <w:sz w:val="21"/>
                <w:szCs w:val="20"/>
              </w:rPr>
            </w:pPr>
          </w:p>
        </w:tc>
        <w:tc>
          <w:tcPr>
            <w:tcW w:w="1069" w:type="dxa"/>
            <w:shd w:val="clear" w:color="auto" w:fill="auto"/>
            <w:vAlign w:val="bottom"/>
          </w:tcPr>
          <w:p w14:paraId="1A9204B6" w14:textId="77777777" w:rsidR="0028512F" w:rsidRPr="00D34BB5" w:rsidRDefault="0028512F" w:rsidP="004C22E7">
            <w:pPr>
              <w:spacing w:after="0" w:line="0" w:lineRule="atLeast"/>
              <w:rPr>
                <w:rFonts w:ascii="Times New Roman" w:eastAsia="Times New Roman" w:hAnsi="Times New Roman" w:cs="Arial"/>
                <w:sz w:val="21"/>
                <w:szCs w:val="20"/>
              </w:rPr>
            </w:pPr>
          </w:p>
        </w:tc>
        <w:tc>
          <w:tcPr>
            <w:tcW w:w="1493" w:type="dxa"/>
            <w:vMerge/>
            <w:shd w:val="clear" w:color="auto" w:fill="auto"/>
            <w:vAlign w:val="bottom"/>
          </w:tcPr>
          <w:p w14:paraId="6ECB898A" w14:textId="77777777" w:rsidR="0028512F" w:rsidRPr="00D34BB5" w:rsidRDefault="0028512F" w:rsidP="004C22E7">
            <w:pPr>
              <w:spacing w:after="0" w:line="0" w:lineRule="atLeast"/>
              <w:rPr>
                <w:rFonts w:ascii="Times New Roman" w:eastAsia="Times New Roman" w:hAnsi="Times New Roman" w:cs="Arial"/>
                <w:sz w:val="21"/>
                <w:szCs w:val="20"/>
              </w:rPr>
            </w:pPr>
          </w:p>
        </w:tc>
      </w:tr>
      <w:tr w:rsidR="0028512F" w:rsidRPr="00D34BB5" w14:paraId="6B2A37F5" w14:textId="77777777" w:rsidTr="004C22E7">
        <w:trPr>
          <w:trHeight w:val="119"/>
        </w:trPr>
        <w:tc>
          <w:tcPr>
            <w:tcW w:w="443" w:type="dxa"/>
            <w:vMerge w:val="restart"/>
            <w:shd w:val="clear" w:color="auto" w:fill="auto"/>
            <w:vAlign w:val="bottom"/>
          </w:tcPr>
          <w:p w14:paraId="6C771A82" w14:textId="77777777" w:rsidR="0028512F" w:rsidRPr="00D34BB5" w:rsidRDefault="0028512F" w:rsidP="004C22E7">
            <w:pPr>
              <w:spacing w:after="0" w:line="203" w:lineRule="exact"/>
              <w:ind w:right="90"/>
              <w:jc w:val="right"/>
              <w:rPr>
                <w:rFonts w:ascii="Calibri" w:eastAsia="Calibri" w:hAnsi="Calibri" w:cs="Arial"/>
                <w:w w:val="87"/>
                <w:sz w:val="18"/>
                <w:szCs w:val="20"/>
              </w:rPr>
            </w:pPr>
            <w:r w:rsidRPr="00D34BB5">
              <w:rPr>
                <w:rFonts w:ascii="Calibri" w:eastAsia="Calibri" w:hAnsi="Calibri" w:cs="Arial"/>
                <w:w w:val="87"/>
                <w:sz w:val="18"/>
                <w:szCs w:val="20"/>
              </w:rPr>
              <w:t>100</w:t>
            </w:r>
          </w:p>
        </w:tc>
        <w:tc>
          <w:tcPr>
            <w:tcW w:w="1372" w:type="dxa"/>
            <w:tcBorders>
              <w:bottom w:val="single" w:sz="8" w:space="0" w:color="F2F2F2"/>
            </w:tcBorders>
            <w:shd w:val="clear" w:color="auto" w:fill="auto"/>
            <w:vAlign w:val="bottom"/>
          </w:tcPr>
          <w:p w14:paraId="3040DB13" w14:textId="77777777" w:rsidR="0028512F" w:rsidRPr="00D34BB5" w:rsidRDefault="0028512F" w:rsidP="004C22E7">
            <w:pPr>
              <w:spacing w:after="0" w:line="0" w:lineRule="atLeast"/>
              <w:rPr>
                <w:rFonts w:ascii="Times New Roman" w:eastAsia="Times New Roman" w:hAnsi="Times New Roman" w:cs="Arial"/>
                <w:sz w:val="8"/>
                <w:szCs w:val="20"/>
              </w:rPr>
            </w:pPr>
          </w:p>
        </w:tc>
        <w:tc>
          <w:tcPr>
            <w:tcW w:w="1231" w:type="dxa"/>
            <w:tcBorders>
              <w:bottom w:val="single" w:sz="8" w:space="0" w:color="F2F2F2"/>
            </w:tcBorders>
            <w:shd w:val="clear" w:color="auto" w:fill="auto"/>
            <w:vAlign w:val="bottom"/>
          </w:tcPr>
          <w:p w14:paraId="43212678" w14:textId="77777777" w:rsidR="0028512F" w:rsidRPr="00D34BB5" w:rsidRDefault="0028512F" w:rsidP="004C22E7">
            <w:pPr>
              <w:spacing w:after="0" w:line="0" w:lineRule="atLeast"/>
              <w:rPr>
                <w:rFonts w:ascii="Times New Roman" w:eastAsia="Times New Roman" w:hAnsi="Times New Roman" w:cs="Arial"/>
                <w:sz w:val="8"/>
                <w:szCs w:val="20"/>
              </w:rPr>
            </w:pPr>
          </w:p>
        </w:tc>
        <w:tc>
          <w:tcPr>
            <w:tcW w:w="1372" w:type="dxa"/>
            <w:tcBorders>
              <w:bottom w:val="single" w:sz="8" w:space="0" w:color="F2F2F2"/>
            </w:tcBorders>
            <w:shd w:val="clear" w:color="auto" w:fill="auto"/>
            <w:vAlign w:val="bottom"/>
          </w:tcPr>
          <w:p w14:paraId="69CD96C5" w14:textId="77777777" w:rsidR="0028512F" w:rsidRPr="00D34BB5" w:rsidRDefault="0028512F" w:rsidP="004C22E7">
            <w:pPr>
              <w:spacing w:after="0" w:line="0" w:lineRule="atLeast"/>
              <w:rPr>
                <w:rFonts w:ascii="Times New Roman" w:eastAsia="Times New Roman" w:hAnsi="Times New Roman" w:cs="Arial"/>
                <w:sz w:val="8"/>
                <w:szCs w:val="20"/>
              </w:rPr>
            </w:pPr>
          </w:p>
        </w:tc>
        <w:tc>
          <w:tcPr>
            <w:tcW w:w="1372" w:type="dxa"/>
            <w:tcBorders>
              <w:bottom w:val="single" w:sz="8" w:space="0" w:color="F2F2F2"/>
            </w:tcBorders>
            <w:shd w:val="clear" w:color="auto" w:fill="auto"/>
            <w:vAlign w:val="bottom"/>
          </w:tcPr>
          <w:p w14:paraId="0F1DE0DB" w14:textId="77777777" w:rsidR="0028512F" w:rsidRPr="00D34BB5" w:rsidRDefault="0028512F" w:rsidP="004C22E7">
            <w:pPr>
              <w:spacing w:after="0" w:line="0" w:lineRule="atLeast"/>
              <w:rPr>
                <w:rFonts w:ascii="Times New Roman" w:eastAsia="Times New Roman" w:hAnsi="Times New Roman" w:cs="Arial"/>
                <w:sz w:val="8"/>
                <w:szCs w:val="20"/>
              </w:rPr>
            </w:pPr>
          </w:p>
        </w:tc>
        <w:tc>
          <w:tcPr>
            <w:tcW w:w="1069" w:type="dxa"/>
            <w:tcBorders>
              <w:bottom w:val="single" w:sz="8" w:space="0" w:color="F2F2F2"/>
            </w:tcBorders>
            <w:shd w:val="clear" w:color="auto" w:fill="auto"/>
            <w:vAlign w:val="bottom"/>
          </w:tcPr>
          <w:p w14:paraId="0847EA82" w14:textId="77777777" w:rsidR="0028512F" w:rsidRPr="00D34BB5" w:rsidRDefault="0028512F" w:rsidP="004C22E7">
            <w:pPr>
              <w:spacing w:after="0" w:line="0" w:lineRule="atLeast"/>
              <w:rPr>
                <w:rFonts w:ascii="Times New Roman" w:eastAsia="Times New Roman" w:hAnsi="Times New Roman" w:cs="Arial"/>
                <w:sz w:val="8"/>
                <w:szCs w:val="20"/>
              </w:rPr>
            </w:pPr>
          </w:p>
        </w:tc>
        <w:tc>
          <w:tcPr>
            <w:tcW w:w="1493" w:type="dxa"/>
            <w:tcBorders>
              <w:bottom w:val="single" w:sz="8" w:space="0" w:color="F2F2F2"/>
            </w:tcBorders>
            <w:shd w:val="clear" w:color="auto" w:fill="auto"/>
            <w:vAlign w:val="bottom"/>
          </w:tcPr>
          <w:p w14:paraId="49FC3280" w14:textId="77777777" w:rsidR="0028512F" w:rsidRPr="00D34BB5" w:rsidRDefault="0028512F" w:rsidP="004C22E7">
            <w:pPr>
              <w:spacing w:after="0" w:line="0" w:lineRule="atLeast"/>
              <w:rPr>
                <w:rFonts w:ascii="Times New Roman" w:eastAsia="Times New Roman" w:hAnsi="Times New Roman" w:cs="Arial"/>
                <w:sz w:val="8"/>
                <w:szCs w:val="20"/>
              </w:rPr>
            </w:pPr>
          </w:p>
        </w:tc>
      </w:tr>
      <w:tr w:rsidR="0028512F" w:rsidRPr="00D34BB5" w14:paraId="18E53869" w14:textId="77777777" w:rsidTr="004C22E7">
        <w:trPr>
          <w:trHeight w:val="146"/>
        </w:trPr>
        <w:tc>
          <w:tcPr>
            <w:tcW w:w="443" w:type="dxa"/>
            <w:vMerge/>
            <w:shd w:val="clear" w:color="auto" w:fill="auto"/>
            <w:vAlign w:val="bottom"/>
          </w:tcPr>
          <w:p w14:paraId="4DB19B94"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372" w:type="dxa"/>
            <w:shd w:val="clear" w:color="auto" w:fill="auto"/>
            <w:vAlign w:val="bottom"/>
          </w:tcPr>
          <w:p w14:paraId="31AA540F"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231" w:type="dxa"/>
            <w:shd w:val="clear" w:color="auto" w:fill="auto"/>
            <w:vAlign w:val="bottom"/>
          </w:tcPr>
          <w:p w14:paraId="6E678E60" w14:textId="77777777" w:rsidR="0028512F" w:rsidRPr="00D34BB5" w:rsidRDefault="0028512F" w:rsidP="004C22E7">
            <w:pPr>
              <w:spacing w:after="0" w:line="121" w:lineRule="exact"/>
              <w:jc w:val="center"/>
              <w:rPr>
                <w:rFonts w:ascii="Calibri" w:eastAsia="Calibri" w:hAnsi="Calibri" w:cs="Arial"/>
                <w:sz w:val="13"/>
                <w:szCs w:val="20"/>
              </w:rPr>
            </w:pPr>
            <w:r w:rsidRPr="00D34BB5">
              <w:rPr>
                <w:rFonts w:ascii="Calibri" w:eastAsia="Calibri" w:hAnsi="Calibri" w:cs="Arial"/>
                <w:sz w:val="13"/>
                <w:szCs w:val="20"/>
              </w:rPr>
              <w:t>48</w:t>
            </w:r>
          </w:p>
        </w:tc>
        <w:tc>
          <w:tcPr>
            <w:tcW w:w="1372" w:type="dxa"/>
            <w:shd w:val="clear" w:color="auto" w:fill="auto"/>
            <w:vAlign w:val="bottom"/>
          </w:tcPr>
          <w:p w14:paraId="15CDEB4B"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372" w:type="dxa"/>
            <w:shd w:val="clear" w:color="auto" w:fill="auto"/>
            <w:vAlign w:val="bottom"/>
          </w:tcPr>
          <w:p w14:paraId="17C85DD0"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069" w:type="dxa"/>
            <w:shd w:val="clear" w:color="auto" w:fill="auto"/>
            <w:vAlign w:val="bottom"/>
          </w:tcPr>
          <w:p w14:paraId="7CC3A590"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493" w:type="dxa"/>
            <w:shd w:val="clear" w:color="auto" w:fill="auto"/>
            <w:vAlign w:val="bottom"/>
          </w:tcPr>
          <w:p w14:paraId="78B37D92" w14:textId="77777777" w:rsidR="0028512F" w:rsidRPr="00D34BB5" w:rsidRDefault="0028512F" w:rsidP="004C22E7">
            <w:pPr>
              <w:spacing w:after="0" w:line="0" w:lineRule="atLeast"/>
              <w:rPr>
                <w:rFonts w:ascii="Times New Roman" w:eastAsia="Times New Roman" w:hAnsi="Times New Roman" w:cs="Arial"/>
                <w:sz w:val="10"/>
                <w:szCs w:val="20"/>
              </w:rPr>
            </w:pPr>
          </w:p>
        </w:tc>
      </w:tr>
      <w:tr w:rsidR="0028512F" w:rsidRPr="00D34BB5" w14:paraId="42B736BB" w14:textId="77777777" w:rsidTr="004C22E7">
        <w:trPr>
          <w:trHeight w:val="216"/>
        </w:trPr>
        <w:tc>
          <w:tcPr>
            <w:tcW w:w="1816" w:type="dxa"/>
            <w:gridSpan w:val="2"/>
            <w:shd w:val="clear" w:color="auto" w:fill="auto"/>
            <w:vAlign w:val="bottom"/>
          </w:tcPr>
          <w:p w14:paraId="2CB1DD0D" w14:textId="77777777" w:rsidR="0028512F" w:rsidRPr="00D34BB5" w:rsidRDefault="0028512F" w:rsidP="004C22E7">
            <w:pPr>
              <w:spacing w:after="0" w:line="179" w:lineRule="exact"/>
              <w:ind w:right="570"/>
              <w:jc w:val="right"/>
              <w:rPr>
                <w:rFonts w:ascii="Calibri" w:eastAsia="Calibri" w:hAnsi="Calibri" w:cs="Arial"/>
                <w:sz w:val="18"/>
                <w:szCs w:val="20"/>
              </w:rPr>
            </w:pPr>
            <w:r w:rsidRPr="00D34BB5">
              <w:rPr>
                <w:rFonts w:ascii="Calibri" w:eastAsia="Calibri" w:hAnsi="Calibri" w:cs="Arial"/>
                <w:sz w:val="18"/>
                <w:szCs w:val="20"/>
              </w:rPr>
              <w:t>9</w:t>
            </w:r>
          </w:p>
        </w:tc>
        <w:tc>
          <w:tcPr>
            <w:tcW w:w="1231" w:type="dxa"/>
            <w:shd w:val="clear" w:color="auto" w:fill="auto"/>
            <w:vAlign w:val="bottom"/>
          </w:tcPr>
          <w:p w14:paraId="3E7A0B72"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372" w:type="dxa"/>
            <w:shd w:val="clear" w:color="auto" w:fill="auto"/>
            <w:vAlign w:val="bottom"/>
          </w:tcPr>
          <w:p w14:paraId="6B15F871"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372" w:type="dxa"/>
            <w:shd w:val="clear" w:color="auto" w:fill="auto"/>
            <w:vAlign w:val="bottom"/>
          </w:tcPr>
          <w:p w14:paraId="44E8F3B2"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069" w:type="dxa"/>
            <w:shd w:val="clear" w:color="auto" w:fill="auto"/>
            <w:vAlign w:val="bottom"/>
          </w:tcPr>
          <w:p w14:paraId="37D9DC31" w14:textId="77777777" w:rsidR="0028512F" w:rsidRPr="00D34BB5" w:rsidRDefault="0028512F" w:rsidP="004C22E7">
            <w:pPr>
              <w:spacing w:after="0" w:line="0" w:lineRule="atLeast"/>
              <w:rPr>
                <w:rFonts w:ascii="Times New Roman" w:eastAsia="Times New Roman" w:hAnsi="Times New Roman" w:cs="Arial"/>
                <w:sz w:val="15"/>
                <w:szCs w:val="20"/>
              </w:rPr>
            </w:pPr>
          </w:p>
        </w:tc>
        <w:tc>
          <w:tcPr>
            <w:tcW w:w="1493" w:type="dxa"/>
            <w:shd w:val="clear" w:color="auto" w:fill="auto"/>
            <w:vAlign w:val="bottom"/>
          </w:tcPr>
          <w:p w14:paraId="3BE10630" w14:textId="77777777" w:rsidR="0028512F" w:rsidRPr="00D34BB5" w:rsidRDefault="0028512F" w:rsidP="004C22E7">
            <w:pPr>
              <w:spacing w:after="0" w:line="0" w:lineRule="atLeast"/>
              <w:rPr>
                <w:rFonts w:ascii="Times New Roman" w:eastAsia="Times New Roman" w:hAnsi="Times New Roman" w:cs="Arial"/>
                <w:sz w:val="15"/>
                <w:szCs w:val="20"/>
              </w:rPr>
            </w:pPr>
          </w:p>
        </w:tc>
      </w:tr>
      <w:tr w:rsidR="0028512F" w:rsidRPr="00D34BB5" w14:paraId="4F33DBB0" w14:textId="77777777" w:rsidTr="004C22E7">
        <w:trPr>
          <w:trHeight w:val="149"/>
        </w:trPr>
        <w:tc>
          <w:tcPr>
            <w:tcW w:w="443" w:type="dxa"/>
            <w:vMerge w:val="restart"/>
            <w:shd w:val="clear" w:color="auto" w:fill="auto"/>
            <w:vAlign w:val="bottom"/>
          </w:tcPr>
          <w:p w14:paraId="09BB6EDE" w14:textId="77777777" w:rsidR="0028512F" w:rsidRPr="00D34BB5" w:rsidRDefault="0028512F" w:rsidP="004C22E7">
            <w:pPr>
              <w:spacing w:after="0" w:line="0" w:lineRule="atLeast"/>
              <w:ind w:right="90"/>
              <w:jc w:val="right"/>
              <w:rPr>
                <w:rFonts w:ascii="Calibri" w:eastAsia="Calibri" w:hAnsi="Calibri" w:cs="Arial"/>
                <w:sz w:val="18"/>
                <w:szCs w:val="20"/>
              </w:rPr>
            </w:pPr>
            <w:r w:rsidRPr="00D34BB5">
              <w:rPr>
                <w:rFonts w:ascii="Calibri" w:eastAsia="Calibri" w:hAnsi="Calibri" w:cs="Arial"/>
                <w:sz w:val="18"/>
                <w:szCs w:val="20"/>
              </w:rPr>
              <w:t>0</w:t>
            </w:r>
          </w:p>
        </w:tc>
        <w:tc>
          <w:tcPr>
            <w:tcW w:w="1372" w:type="dxa"/>
            <w:tcBorders>
              <w:bottom w:val="single" w:sz="8" w:space="0" w:color="F2F2F2"/>
            </w:tcBorders>
            <w:shd w:val="clear" w:color="auto" w:fill="auto"/>
            <w:vAlign w:val="bottom"/>
          </w:tcPr>
          <w:p w14:paraId="7698E056"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231" w:type="dxa"/>
            <w:tcBorders>
              <w:bottom w:val="single" w:sz="8" w:space="0" w:color="F2F2F2"/>
            </w:tcBorders>
            <w:shd w:val="clear" w:color="auto" w:fill="auto"/>
            <w:vAlign w:val="bottom"/>
          </w:tcPr>
          <w:p w14:paraId="61E32B17"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372" w:type="dxa"/>
            <w:tcBorders>
              <w:bottom w:val="single" w:sz="8" w:space="0" w:color="F2F2F2"/>
            </w:tcBorders>
            <w:shd w:val="clear" w:color="auto" w:fill="auto"/>
            <w:vAlign w:val="bottom"/>
          </w:tcPr>
          <w:p w14:paraId="62F90844"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372" w:type="dxa"/>
            <w:tcBorders>
              <w:bottom w:val="single" w:sz="8" w:space="0" w:color="F2F2F2"/>
            </w:tcBorders>
            <w:shd w:val="clear" w:color="auto" w:fill="auto"/>
            <w:vAlign w:val="bottom"/>
          </w:tcPr>
          <w:p w14:paraId="06BEFCA9"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069" w:type="dxa"/>
            <w:tcBorders>
              <w:bottom w:val="single" w:sz="8" w:space="0" w:color="F2F2F2"/>
            </w:tcBorders>
            <w:shd w:val="clear" w:color="auto" w:fill="auto"/>
            <w:vAlign w:val="bottom"/>
          </w:tcPr>
          <w:p w14:paraId="67EF9EB5" w14:textId="77777777" w:rsidR="0028512F" w:rsidRPr="00D34BB5" w:rsidRDefault="0028512F" w:rsidP="004C22E7">
            <w:pPr>
              <w:spacing w:after="0" w:line="0" w:lineRule="atLeast"/>
              <w:rPr>
                <w:rFonts w:ascii="Times New Roman" w:eastAsia="Times New Roman" w:hAnsi="Times New Roman" w:cs="Arial"/>
                <w:sz w:val="10"/>
                <w:szCs w:val="20"/>
              </w:rPr>
            </w:pPr>
          </w:p>
        </w:tc>
        <w:tc>
          <w:tcPr>
            <w:tcW w:w="1493" w:type="dxa"/>
            <w:tcBorders>
              <w:bottom w:val="single" w:sz="8" w:space="0" w:color="F2F2F2"/>
            </w:tcBorders>
            <w:shd w:val="clear" w:color="auto" w:fill="auto"/>
            <w:vAlign w:val="bottom"/>
          </w:tcPr>
          <w:p w14:paraId="6EA8723F" w14:textId="77777777" w:rsidR="0028512F" w:rsidRPr="00D34BB5" w:rsidRDefault="0028512F" w:rsidP="004C22E7">
            <w:pPr>
              <w:spacing w:after="0" w:line="0" w:lineRule="atLeast"/>
              <w:rPr>
                <w:rFonts w:ascii="Times New Roman" w:eastAsia="Times New Roman" w:hAnsi="Times New Roman" w:cs="Arial"/>
                <w:sz w:val="10"/>
                <w:szCs w:val="20"/>
              </w:rPr>
            </w:pPr>
          </w:p>
        </w:tc>
      </w:tr>
      <w:tr w:rsidR="0028512F" w:rsidRPr="00D34BB5" w14:paraId="6EBF3B15" w14:textId="77777777" w:rsidTr="004C22E7">
        <w:trPr>
          <w:trHeight w:val="103"/>
        </w:trPr>
        <w:tc>
          <w:tcPr>
            <w:tcW w:w="443" w:type="dxa"/>
            <w:vMerge/>
            <w:shd w:val="clear" w:color="auto" w:fill="auto"/>
            <w:vAlign w:val="bottom"/>
          </w:tcPr>
          <w:p w14:paraId="137FD212" w14:textId="77777777" w:rsidR="0028512F" w:rsidRPr="00D34BB5" w:rsidRDefault="0028512F" w:rsidP="004C22E7">
            <w:pPr>
              <w:spacing w:after="0" w:line="0" w:lineRule="atLeast"/>
              <w:rPr>
                <w:rFonts w:ascii="Times New Roman" w:eastAsia="Times New Roman" w:hAnsi="Times New Roman" w:cs="Arial"/>
                <w:sz w:val="7"/>
                <w:szCs w:val="20"/>
              </w:rPr>
            </w:pPr>
          </w:p>
        </w:tc>
        <w:tc>
          <w:tcPr>
            <w:tcW w:w="1372" w:type="dxa"/>
            <w:vMerge w:val="restart"/>
            <w:shd w:val="clear" w:color="auto" w:fill="auto"/>
            <w:vAlign w:val="bottom"/>
          </w:tcPr>
          <w:p w14:paraId="29AABBEE" w14:textId="77777777" w:rsidR="0028512F" w:rsidRPr="00D34BB5" w:rsidRDefault="0028512F" w:rsidP="004C22E7">
            <w:pPr>
              <w:spacing w:after="0" w:line="0" w:lineRule="atLeast"/>
              <w:jc w:val="center"/>
              <w:rPr>
                <w:rFonts w:ascii="Calibri" w:eastAsia="Calibri" w:hAnsi="Calibri" w:cs="Arial"/>
                <w:w w:val="99"/>
                <w:sz w:val="18"/>
                <w:szCs w:val="20"/>
              </w:rPr>
            </w:pPr>
            <w:r w:rsidRPr="00D34BB5">
              <w:rPr>
                <w:rFonts w:ascii="Calibri" w:eastAsia="Calibri" w:hAnsi="Calibri" w:cs="Arial"/>
                <w:w w:val="99"/>
                <w:sz w:val="18"/>
                <w:szCs w:val="20"/>
              </w:rPr>
              <w:t>Top Management</w:t>
            </w:r>
          </w:p>
        </w:tc>
        <w:tc>
          <w:tcPr>
            <w:tcW w:w="1231" w:type="dxa"/>
            <w:vMerge w:val="restart"/>
            <w:shd w:val="clear" w:color="auto" w:fill="auto"/>
            <w:vAlign w:val="bottom"/>
          </w:tcPr>
          <w:p w14:paraId="15F86691" w14:textId="77777777" w:rsidR="0028512F" w:rsidRPr="00D34BB5" w:rsidRDefault="0028512F" w:rsidP="004C22E7">
            <w:pPr>
              <w:spacing w:after="0" w:line="0" w:lineRule="atLeast"/>
              <w:jc w:val="center"/>
              <w:rPr>
                <w:rFonts w:ascii="Calibri" w:eastAsia="Calibri" w:hAnsi="Calibri" w:cs="Arial"/>
                <w:w w:val="98"/>
                <w:sz w:val="18"/>
                <w:szCs w:val="20"/>
              </w:rPr>
            </w:pPr>
            <w:r w:rsidRPr="00D34BB5">
              <w:rPr>
                <w:rFonts w:ascii="Calibri" w:eastAsia="Calibri" w:hAnsi="Calibri" w:cs="Arial"/>
                <w:w w:val="98"/>
                <w:sz w:val="18"/>
                <w:szCs w:val="20"/>
              </w:rPr>
              <w:t>Senior</w:t>
            </w:r>
          </w:p>
        </w:tc>
        <w:tc>
          <w:tcPr>
            <w:tcW w:w="1372" w:type="dxa"/>
            <w:vMerge w:val="restart"/>
            <w:shd w:val="clear" w:color="auto" w:fill="auto"/>
            <w:vAlign w:val="bottom"/>
          </w:tcPr>
          <w:p w14:paraId="758378A0" w14:textId="77777777" w:rsidR="0028512F" w:rsidRPr="00D34BB5" w:rsidRDefault="0028512F" w:rsidP="004C22E7">
            <w:pPr>
              <w:spacing w:after="0" w:line="0" w:lineRule="atLeast"/>
              <w:jc w:val="center"/>
              <w:rPr>
                <w:rFonts w:ascii="Calibri" w:eastAsia="Calibri" w:hAnsi="Calibri" w:cs="Arial"/>
                <w:sz w:val="18"/>
                <w:szCs w:val="20"/>
              </w:rPr>
            </w:pPr>
            <w:r w:rsidRPr="00D34BB5">
              <w:rPr>
                <w:rFonts w:ascii="Calibri" w:eastAsia="Calibri" w:hAnsi="Calibri" w:cs="Arial"/>
                <w:sz w:val="18"/>
                <w:szCs w:val="20"/>
              </w:rPr>
              <w:t>Middle</w:t>
            </w:r>
          </w:p>
        </w:tc>
        <w:tc>
          <w:tcPr>
            <w:tcW w:w="1372" w:type="dxa"/>
            <w:vMerge w:val="restart"/>
            <w:shd w:val="clear" w:color="auto" w:fill="auto"/>
            <w:vAlign w:val="bottom"/>
          </w:tcPr>
          <w:p w14:paraId="4FB79BEB" w14:textId="77777777" w:rsidR="0028512F" w:rsidRPr="00D34BB5" w:rsidRDefault="0028512F" w:rsidP="004C22E7">
            <w:pPr>
              <w:spacing w:after="0" w:line="0" w:lineRule="atLeast"/>
              <w:ind w:right="10"/>
              <w:jc w:val="center"/>
              <w:rPr>
                <w:rFonts w:ascii="Calibri" w:eastAsia="Calibri" w:hAnsi="Calibri" w:cs="Arial"/>
                <w:w w:val="99"/>
                <w:sz w:val="18"/>
                <w:szCs w:val="20"/>
              </w:rPr>
            </w:pPr>
            <w:r w:rsidRPr="00D34BB5">
              <w:rPr>
                <w:rFonts w:ascii="Calibri" w:eastAsia="Calibri" w:hAnsi="Calibri" w:cs="Arial"/>
                <w:w w:val="99"/>
                <w:sz w:val="18"/>
                <w:szCs w:val="20"/>
              </w:rPr>
              <w:t>Junior Level</w:t>
            </w:r>
          </w:p>
        </w:tc>
        <w:tc>
          <w:tcPr>
            <w:tcW w:w="1069" w:type="dxa"/>
            <w:vMerge w:val="restart"/>
            <w:shd w:val="clear" w:color="auto" w:fill="auto"/>
            <w:vAlign w:val="bottom"/>
          </w:tcPr>
          <w:p w14:paraId="51E561B5" w14:textId="77777777" w:rsidR="0028512F" w:rsidRPr="00D34BB5" w:rsidRDefault="0028512F" w:rsidP="004C22E7">
            <w:pPr>
              <w:spacing w:after="0" w:line="0" w:lineRule="atLeast"/>
              <w:jc w:val="center"/>
              <w:rPr>
                <w:rFonts w:ascii="Calibri" w:eastAsia="Calibri" w:hAnsi="Calibri" w:cs="Arial"/>
                <w:w w:val="96"/>
                <w:sz w:val="18"/>
                <w:szCs w:val="20"/>
              </w:rPr>
            </w:pPr>
            <w:r w:rsidRPr="00D34BB5">
              <w:rPr>
                <w:rFonts w:ascii="Calibri" w:eastAsia="Calibri" w:hAnsi="Calibri" w:cs="Arial"/>
                <w:w w:val="96"/>
                <w:sz w:val="18"/>
                <w:szCs w:val="20"/>
              </w:rPr>
              <w:t>Officer</w:t>
            </w:r>
          </w:p>
        </w:tc>
        <w:tc>
          <w:tcPr>
            <w:tcW w:w="1493" w:type="dxa"/>
            <w:vMerge w:val="restart"/>
            <w:shd w:val="clear" w:color="auto" w:fill="auto"/>
            <w:vAlign w:val="bottom"/>
          </w:tcPr>
          <w:p w14:paraId="67E246B3" w14:textId="77777777" w:rsidR="0028512F" w:rsidRPr="00D34BB5" w:rsidRDefault="0028512F" w:rsidP="004C22E7">
            <w:pPr>
              <w:spacing w:after="0" w:line="0" w:lineRule="atLeast"/>
              <w:ind w:left="90"/>
              <w:jc w:val="center"/>
              <w:rPr>
                <w:rFonts w:ascii="Calibri" w:eastAsia="Calibri" w:hAnsi="Calibri" w:cs="Arial"/>
                <w:sz w:val="18"/>
                <w:szCs w:val="20"/>
              </w:rPr>
            </w:pPr>
            <w:r w:rsidRPr="00D34BB5">
              <w:rPr>
                <w:rFonts w:ascii="Calibri" w:eastAsia="Calibri" w:hAnsi="Calibri" w:cs="Arial"/>
                <w:sz w:val="18"/>
                <w:szCs w:val="20"/>
              </w:rPr>
              <w:t>Supporting staff</w:t>
            </w:r>
          </w:p>
        </w:tc>
      </w:tr>
      <w:tr w:rsidR="0028512F" w:rsidRPr="00D34BB5" w14:paraId="056285B8" w14:textId="77777777" w:rsidTr="004C22E7">
        <w:trPr>
          <w:trHeight w:val="282"/>
        </w:trPr>
        <w:tc>
          <w:tcPr>
            <w:tcW w:w="443" w:type="dxa"/>
            <w:shd w:val="clear" w:color="auto" w:fill="auto"/>
            <w:vAlign w:val="bottom"/>
          </w:tcPr>
          <w:p w14:paraId="394A90B6" w14:textId="77777777" w:rsidR="0028512F" w:rsidRPr="00D34BB5" w:rsidRDefault="0028512F" w:rsidP="004C22E7">
            <w:pPr>
              <w:spacing w:after="0" w:line="0" w:lineRule="atLeast"/>
              <w:rPr>
                <w:rFonts w:ascii="Times New Roman" w:eastAsia="Times New Roman" w:hAnsi="Times New Roman" w:cs="Arial"/>
                <w:sz w:val="20"/>
                <w:szCs w:val="20"/>
              </w:rPr>
            </w:pPr>
          </w:p>
        </w:tc>
        <w:tc>
          <w:tcPr>
            <w:tcW w:w="1372" w:type="dxa"/>
            <w:vMerge/>
            <w:shd w:val="clear" w:color="auto" w:fill="auto"/>
            <w:vAlign w:val="bottom"/>
          </w:tcPr>
          <w:p w14:paraId="7C9E6829" w14:textId="77777777" w:rsidR="0028512F" w:rsidRPr="00D34BB5" w:rsidRDefault="0028512F" w:rsidP="004C22E7">
            <w:pPr>
              <w:spacing w:after="0" w:line="0" w:lineRule="atLeast"/>
              <w:rPr>
                <w:rFonts w:ascii="Times New Roman" w:eastAsia="Times New Roman" w:hAnsi="Times New Roman" w:cs="Arial"/>
                <w:sz w:val="20"/>
                <w:szCs w:val="20"/>
              </w:rPr>
            </w:pPr>
          </w:p>
        </w:tc>
        <w:tc>
          <w:tcPr>
            <w:tcW w:w="1231" w:type="dxa"/>
            <w:vMerge/>
            <w:shd w:val="clear" w:color="auto" w:fill="auto"/>
            <w:vAlign w:val="bottom"/>
          </w:tcPr>
          <w:p w14:paraId="640EE920" w14:textId="77777777" w:rsidR="0028512F" w:rsidRPr="00D34BB5" w:rsidRDefault="0028512F" w:rsidP="004C22E7">
            <w:pPr>
              <w:spacing w:after="0" w:line="0" w:lineRule="atLeast"/>
              <w:rPr>
                <w:rFonts w:ascii="Times New Roman" w:eastAsia="Times New Roman" w:hAnsi="Times New Roman" w:cs="Arial"/>
                <w:sz w:val="20"/>
                <w:szCs w:val="20"/>
              </w:rPr>
            </w:pPr>
          </w:p>
        </w:tc>
        <w:tc>
          <w:tcPr>
            <w:tcW w:w="1372" w:type="dxa"/>
            <w:vMerge/>
            <w:shd w:val="clear" w:color="auto" w:fill="auto"/>
            <w:vAlign w:val="bottom"/>
          </w:tcPr>
          <w:p w14:paraId="2B1250C2" w14:textId="77777777" w:rsidR="0028512F" w:rsidRPr="00D34BB5" w:rsidRDefault="0028512F" w:rsidP="004C22E7">
            <w:pPr>
              <w:spacing w:after="0" w:line="0" w:lineRule="atLeast"/>
              <w:rPr>
                <w:rFonts w:ascii="Times New Roman" w:eastAsia="Times New Roman" w:hAnsi="Times New Roman" w:cs="Arial"/>
                <w:sz w:val="20"/>
                <w:szCs w:val="20"/>
              </w:rPr>
            </w:pPr>
          </w:p>
        </w:tc>
        <w:tc>
          <w:tcPr>
            <w:tcW w:w="1372" w:type="dxa"/>
            <w:vMerge/>
            <w:shd w:val="clear" w:color="auto" w:fill="auto"/>
            <w:vAlign w:val="bottom"/>
          </w:tcPr>
          <w:p w14:paraId="78B0FE09" w14:textId="77777777" w:rsidR="0028512F" w:rsidRPr="00D34BB5" w:rsidRDefault="0028512F" w:rsidP="004C22E7">
            <w:pPr>
              <w:spacing w:after="0" w:line="0" w:lineRule="atLeast"/>
              <w:rPr>
                <w:rFonts w:ascii="Times New Roman" w:eastAsia="Times New Roman" w:hAnsi="Times New Roman" w:cs="Arial"/>
                <w:sz w:val="20"/>
                <w:szCs w:val="20"/>
              </w:rPr>
            </w:pPr>
          </w:p>
        </w:tc>
        <w:tc>
          <w:tcPr>
            <w:tcW w:w="1069" w:type="dxa"/>
            <w:vMerge/>
            <w:shd w:val="clear" w:color="auto" w:fill="auto"/>
            <w:vAlign w:val="bottom"/>
          </w:tcPr>
          <w:p w14:paraId="390E9E20" w14:textId="77777777" w:rsidR="0028512F" w:rsidRPr="00D34BB5" w:rsidRDefault="0028512F" w:rsidP="004C22E7">
            <w:pPr>
              <w:spacing w:after="0" w:line="0" w:lineRule="atLeast"/>
              <w:rPr>
                <w:rFonts w:ascii="Times New Roman" w:eastAsia="Times New Roman" w:hAnsi="Times New Roman" w:cs="Arial"/>
                <w:sz w:val="20"/>
                <w:szCs w:val="20"/>
              </w:rPr>
            </w:pPr>
          </w:p>
        </w:tc>
        <w:tc>
          <w:tcPr>
            <w:tcW w:w="1493" w:type="dxa"/>
            <w:vMerge/>
            <w:shd w:val="clear" w:color="auto" w:fill="auto"/>
            <w:vAlign w:val="bottom"/>
          </w:tcPr>
          <w:p w14:paraId="00D4F909" w14:textId="77777777" w:rsidR="0028512F" w:rsidRPr="00D34BB5" w:rsidRDefault="0028512F" w:rsidP="004C22E7">
            <w:pPr>
              <w:spacing w:after="0" w:line="0" w:lineRule="atLeast"/>
              <w:rPr>
                <w:rFonts w:ascii="Times New Roman" w:eastAsia="Times New Roman" w:hAnsi="Times New Roman" w:cs="Arial"/>
                <w:sz w:val="20"/>
                <w:szCs w:val="20"/>
              </w:rPr>
            </w:pPr>
          </w:p>
        </w:tc>
      </w:tr>
      <w:tr w:rsidR="0028512F" w:rsidRPr="00165123" w14:paraId="1F6D0017" w14:textId="77777777" w:rsidTr="004C22E7">
        <w:trPr>
          <w:trHeight w:val="264"/>
        </w:trPr>
        <w:tc>
          <w:tcPr>
            <w:tcW w:w="443" w:type="dxa"/>
            <w:shd w:val="clear" w:color="auto" w:fill="auto"/>
            <w:vAlign w:val="bottom"/>
          </w:tcPr>
          <w:p w14:paraId="2FB0A735" w14:textId="77777777" w:rsidR="0028512F" w:rsidRPr="00165123" w:rsidRDefault="0028512F" w:rsidP="004C22E7">
            <w:pPr>
              <w:spacing w:after="0" w:line="0" w:lineRule="atLeast"/>
              <w:rPr>
                <w:rFonts w:ascii="Times New Roman" w:eastAsia="Times New Roman" w:hAnsi="Times New Roman" w:cs="Arial"/>
                <w:sz w:val="19"/>
                <w:szCs w:val="20"/>
              </w:rPr>
            </w:pPr>
          </w:p>
        </w:tc>
        <w:tc>
          <w:tcPr>
            <w:tcW w:w="1372" w:type="dxa"/>
            <w:shd w:val="clear" w:color="auto" w:fill="auto"/>
            <w:vAlign w:val="bottom"/>
          </w:tcPr>
          <w:p w14:paraId="270B668B" w14:textId="77777777" w:rsidR="0028512F" w:rsidRPr="00165123" w:rsidRDefault="0028512F" w:rsidP="004C22E7">
            <w:pPr>
              <w:spacing w:after="0" w:line="0" w:lineRule="atLeast"/>
              <w:rPr>
                <w:rFonts w:ascii="Times New Roman" w:eastAsia="Times New Roman" w:hAnsi="Times New Roman" w:cs="Arial"/>
                <w:sz w:val="19"/>
                <w:szCs w:val="20"/>
              </w:rPr>
            </w:pPr>
          </w:p>
        </w:tc>
        <w:tc>
          <w:tcPr>
            <w:tcW w:w="1231" w:type="dxa"/>
            <w:shd w:val="clear" w:color="auto" w:fill="auto"/>
            <w:vAlign w:val="bottom"/>
          </w:tcPr>
          <w:p w14:paraId="7B69A537" w14:textId="77777777" w:rsidR="0028512F" w:rsidRPr="00D34BB5" w:rsidRDefault="0028512F" w:rsidP="004C22E7">
            <w:pPr>
              <w:spacing w:after="0" w:line="0" w:lineRule="atLeast"/>
              <w:jc w:val="center"/>
              <w:rPr>
                <w:rFonts w:ascii="Calibri" w:eastAsia="Calibri" w:hAnsi="Calibri" w:cs="Arial"/>
                <w:w w:val="99"/>
                <w:sz w:val="18"/>
                <w:szCs w:val="20"/>
              </w:rPr>
            </w:pPr>
            <w:r w:rsidRPr="00D34BB5">
              <w:rPr>
                <w:rFonts w:ascii="Calibri" w:eastAsia="Calibri" w:hAnsi="Calibri" w:cs="Arial"/>
                <w:w w:val="99"/>
                <w:sz w:val="18"/>
                <w:szCs w:val="20"/>
              </w:rPr>
              <w:t>Management</w:t>
            </w:r>
          </w:p>
        </w:tc>
        <w:tc>
          <w:tcPr>
            <w:tcW w:w="1372" w:type="dxa"/>
            <w:shd w:val="clear" w:color="auto" w:fill="auto"/>
            <w:vAlign w:val="bottom"/>
          </w:tcPr>
          <w:p w14:paraId="1EF438D0" w14:textId="77777777" w:rsidR="0028512F" w:rsidRPr="00D34BB5" w:rsidRDefault="0028512F" w:rsidP="004C22E7">
            <w:pPr>
              <w:spacing w:after="0" w:line="0" w:lineRule="atLeast"/>
              <w:jc w:val="center"/>
              <w:rPr>
                <w:rFonts w:ascii="Calibri" w:eastAsia="Calibri" w:hAnsi="Calibri" w:cs="Arial"/>
                <w:w w:val="99"/>
                <w:sz w:val="18"/>
                <w:szCs w:val="20"/>
              </w:rPr>
            </w:pPr>
            <w:r w:rsidRPr="00D34BB5">
              <w:rPr>
                <w:rFonts w:ascii="Calibri" w:eastAsia="Calibri" w:hAnsi="Calibri" w:cs="Arial"/>
                <w:w w:val="99"/>
                <w:sz w:val="18"/>
                <w:szCs w:val="20"/>
              </w:rPr>
              <w:t>Management</w:t>
            </w:r>
          </w:p>
        </w:tc>
        <w:tc>
          <w:tcPr>
            <w:tcW w:w="1372" w:type="dxa"/>
            <w:shd w:val="clear" w:color="auto" w:fill="auto"/>
            <w:vAlign w:val="bottom"/>
          </w:tcPr>
          <w:p w14:paraId="1A344F2B" w14:textId="77777777" w:rsidR="0028512F" w:rsidRPr="00165123" w:rsidRDefault="0028512F" w:rsidP="004C22E7">
            <w:pPr>
              <w:spacing w:after="0" w:line="0" w:lineRule="atLeast"/>
              <w:rPr>
                <w:rFonts w:ascii="Times New Roman" w:eastAsia="Times New Roman" w:hAnsi="Times New Roman" w:cs="Arial"/>
                <w:sz w:val="19"/>
                <w:szCs w:val="20"/>
              </w:rPr>
            </w:pPr>
          </w:p>
        </w:tc>
        <w:tc>
          <w:tcPr>
            <w:tcW w:w="1069" w:type="dxa"/>
            <w:shd w:val="clear" w:color="auto" w:fill="auto"/>
            <w:vAlign w:val="bottom"/>
          </w:tcPr>
          <w:p w14:paraId="63CDE2A9" w14:textId="77777777" w:rsidR="0028512F" w:rsidRPr="00165123" w:rsidRDefault="0028512F" w:rsidP="004C22E7">
            <w:pPr>
              <w:spacing w:after="0" w:line="0" w:lineRule="atLeast"/>
              <w:rPr>
                <w:rFonts w:ascii="Times New Roman" w:eastAsia="Times New Roman" w:hAnsi="Times New Roman" w:cs="Arial"/>
                <w:sz w:val="19"/>
                <w:szCs w:val="20"/>
              </w:rPr>
            </w:pPr>
          </w:p>
        </w:tc>
        <w:tc>
          <w:tcPr>
            <w:tcW w:w="1493" w:type="dxa"/>
            <w:shd w:val="clear" w:color="auto" w:fill="auto"/>
            <w:vAlign w:val="bottom"/>
          </w:tcPr>
          <w:p w14:paraId="6C7D5684" w14:textId="77777777" w:rsidR="0028512F" w:rsidRPr="00165123" w:rsidRDefault="0028512F" w:rsidP="004C22E7">
            <w:pPr>
              <w:spacing w:after="0" w:line="0" w:lineRule="atLeast"/>
              <w:rPr>
                <w:rFonts w:ascii="Times New Roman" w:eastAsia="Times New Roman" w:hAnsi="Times New Roman" w:cs="Arial"/>
                <w:sz w:val="19"/>
                <w:szCs w:val="20"/>
              </w:rPr>
            </w:pPr>
          </w:p>
        </w:tc>
      </w:tr>
    </w:tbl>
    <w:bookmarkEnd w:id="35"/>
    <w:p w14:paraId="33A928D4" w14:textId="77777777" w:rsidR="0028512F" w:rsidRPr="00165123" w:rsidRDefault="0028512F" w:rsidP="0028512F">
      <w:pPr>
        <w:spacing w:after="0" w:line="20" w:lineRule="exact"/>
        <w:rPr>
          <w:rFonts w:ascii="Times New Roman" w:eastAsia="Times New Roman" w:hAnsi="Times New Roman" w:cs="Arial"/>
          <w:sz w:val="20"/>
          <w:szCs w:val="20"/>
        </w:rPr>
      </w:pPr>
      <w:r w:rsidRPr="00165123">
        <w:rPr>
          <w:rFonts w:ascii="Times New Roman" w:eastAsia="Times New Roman" w:hAnsi="Times New Roman" w:cs="Arial"/>
          <w:noProof/>
          <w:sz w:val="19"/>
          <w:szCs w:val="20"/>
        </w:rPr>
        <w:drawing>
          <wp:anchor distT="0" distB="0" distL="114300" distR="114300" simplePos="0" relativeHeight="251701248" behindDoc="1" locked="0" layoutInCell="1" allowOverlap="1" wp14:anchorId="647D0DBD" wp14:editId="13E2F17A">
            <wp:simplePos x="0" y="0"/>
            <wp:positionH relativeFrom="column">
              <wp:posOffset>879475</wp:posOffset>
            </wp:positionH>
            <wp:positionV relativeFrom="paragraph">
              <wp:posOffset>-2431415</wp:posOffset>
            </wp:positionV>
            <wp:extent cx="4683125" cy="2101850"/>
            <wp:effectExtent l="0" t="0" r="3175" b="0"/>
            <wp:wrapNone/>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83125" cy="2101850"/>
                    </a:xfrm>
                    <a:prstGeom prst="rect">
                      <a:avLst/>
                    </a:prstGeom>
                    <a:noFill/>
                  </pic:spPr>
                </pic:pic>
              </a:graphicData>
            </a:graphic>
            <wp14:sizeRelH relativeFrom="page">
              <wp14:pctWidth>0</wp14:pctWidth>
            </wp14:sizeRelH>
            <wp14:sizeRelV relativeFrom="page">
              <wp14:pctHeight>0</wp14:pctHeight>
            </wp14:sizeRelV>
          </wp:anchor>
        </w:drawing>
      </w:r>
    </w:p>
    <w:p w14:paraId="7B9028E0" w14:textId="77777777" w:rsidR="0028512F" w:rsidRPr="00165123" w:rsidRDefault="0028512F" w:rsidP="0028512F">
      <w:pPr>
        <w:spacing w:after="0" w:line="200" w:lineRule="exact"/>
        <w:rPr>
          <w:rFonts w:ascii="Times New Roman" w:eastAsia="Times New Roman" w:hAnsi="Times New Roman" w:cs="Arial"/>
          <w:sz w:val="20"/>
          <w:szCs w:val="20"/>
        </w:rPr>
      </w:pPr>
    </w:p>
    <w:p w14:paraId="78E80318" w14:textId="77777777" w:rsidR="0028512F" w:rsidRPr="00AA0274" w:rsidRDefault="0028512F" w:rsidP="00AA0274">
      <w:pPr>
        <w:spacing w:after="0" w:line="360" w:lineRule="auto"/>
        <w:rPr>
          <w:rFonts w:ascii="Times New Roman" w:eastAsia="Times New Roman" w:hAnsi="Times New Roman" w:cs="Arial"/>
          <w:b/>
          <w:sz w:val="24"/>
          <w:szCs w:val="20"/>
        </w:rPr>
      </w:pPr>
    </w:p>
    <w:p w14:paraId="32F78247" w14:textId="55EB42B9" w:rsidR="0028512F" w:rsidRPr="00165123" w:rsidRDefault="00FD2BCC" w:rsidP="0028512F">
      <w:pPr>
        <w:spacing w:after="0" w:line="0" w:lineRule="atLeast"/>
        <w:rPr>
          <w:rFonts w:ascii="Calibri" w:eastAsia="Calibri" w:hAnsi="Calibri" w:cs="Arial"/>
          <w:b/>
          <w:color w:val="002060"/>
          <w:sz w:val="24"/>
          <w:szCs w:val="20"/>
        </w:rPr>
      </w:pPr>
      <w:r>
        <w:rPr>
          <w:rFonts w:ascii="Calibri" w:eastAsia="Calibri" w:hAnsi="Calibri" w:cs="Arial"/>
          <w:b/>
          <w:color w:val="002060"/>
          <w:sz w:val="24"/>
          <w:szCs w:val="20"/>
        </w:rPr>
        <w:t>Recruitment Point</w:t>
      </w:r>
    </w:p>
    <w:p w14:paraId="5C4DA13A" w14:textId="77777777" w:rsidR="0028512F" w:rsidRPr="00165123" w:rsidRDefault="0028512F" w:rsidP="0028512F">
      <w:pPr>
        <w:spacing w:after="0" w:line="204" w:lineRule="exact"/>
        <w:rPr>
          <w:rFonts w:ascii="Times New Roman" w:eastAsia="Times New Roman" w:hAnsi="Times New Roman" w:cs="Arial"/>
          <w:sz w:val="20"/>
          <w:szCs w:val="20"/>
        </w:rPr>
      </w:pPr>
    </w:p>
    <w:p w14:paraId="292F1A32" w14:textId="3DE7BD65" w:rsidR="0028512F" w:rsidRPr="00165123" w:rsidRDefault="00FD2BCC" w:rsidP="0028512F">
      <w:pPr>
        <w:spacing w:after="0" w:line="0" w:lineRule="atLeast"/>
        <w:rPr>
          <w:rFonts w:ascii="Calibri" w:eastAsia="Calibri" w:hAnsi="Calibri" w:cs="Arial"/>
          <w:sz w:val="24"/>
          <w:szCs w:val="20"/>
        </w:rPr>
      </w:pPr>
      <w:r>
        <w:rPr>
          <w:rFonts w:ascii="Calibri" w:eastAsia="Calibri" w:hAnsi="Calibri" w:cs="Arial"/>
          <w:sz w:val="24"/>
          <w:szCs w:val="20"/>
        </w:rPr>
        <w:t>2 kinds</w:t>
      </w:r>
      <w:r w:rsidR="0028512F" w:rsidRPr="00165123">
        <w:rPr>
          <w:rFonts w:ascii="Calibri" w:eastAsia="Calibri" w:hAnsi="Calibri" w:cs="Arial"/>
          <w:sz w:val="24"/>
          <w:szCs w:val="20"/>
        </w:rPr>
        <w:t xml:space="preserve"> of recruitment.</w:t>
      </w:r>
    </w:p>
    <w:p w14:paraId="0F0CA7C4" w14:textId="77777777" w:rsidR="0028512F" w:rsidRPr="00165123" w:rsidRDefault="0028512F" w:rsidP="0028512F">
      <w:pPr>
        <w:spacing w:after="0" w:line="204" w:lineRule="exact"/>
        <w:rPr>
          <w:rFonts w:ascii="Times New Roman" w:eastAsia="Times New Roman" w:hAnsi="Times New Roman" w:cs="Arial"/>
          <w:sz w:val="20"/>
          <w:szCs w:val="20"/>
        </w:rPr>
      </w:pPr>
    </w:p>
    <w:p w14:paraId="738CB522" w14:textId="09C1729D" w:rsidR="0028512F" w:rsidRPr="00BA3E50" w:rsidRDefault="00FD2BCC" w:rsidP="00027CB4">
      <w:pPr>
        <w:numPr>
          <w:ilvl w:val="0"/>
          <w:numId w:val="23"/>
        </w:numPr>
        <w:tabs>
          <w:tab w:val="left" w:pos="720"/>
        </w:tabs>
        <w:spacing w:after="0" w:line="360" w:lineRule="auto"/>
        <w:ind w:left="720" w:hanging="360"/>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Entrance</w:t>
      </w:r>
      <w:r w:rsidR="0028512F" w:rsidRPr="00BA3E50">
        <w:rPr>
          <w:rFonts w:ascii="Times New Roman" w:eastAsia="Calibri" w:hAnsi="Times New Roman" w:cs="Times New Roman"/>
          <w:b/>
          <w:sz w:val="24"/>
          <w:szCs w:val="20"/>
        </w:rPr>
        <w:t xml:space="preserve"> level</w:t>
      </w:r>
    </w:p>
    <w:p w14:paraId="70C2F38D" w14:textId="3823E7DA" w:rsidR="0028512F" w:rsidRPr="00BA3E50" w:rsidRDefault="00FD2BCC" w:rsidP="00027CB4">
      <w:pPr>
        <w:numPr>
          <w:ilvl w:val="0"/>
          <w:numId w:val="23"/>
        </w:numPr>
        <w:tabs>
          <w:tab w:val="left" w:pos="720"/>
        </w:tabs>
        <w:spacing w:after="0" w:line="360" w:lineRule="auto"/>
        <w:ind w:left="720" w:hanging="360"/>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Sideways</w:t>
      </w:r>
      <w:r w:rsidR="0028512F" w:rsidRPr="00BA3E50">
        <w:rPr>
          <w:rFonts w:ascii="Times New Roman" w:eastAsia="Calibri" w:hAnsi="Times New Roman" w:cs="Times New Roman"/>
          <w:b/>
          <w:sz w:val="24"/>
          <w:szCs w:val="20"/>
        </w:rPr>
        <w:t xml:space="preserve"> entry (</w:t>
      </w:r>
      <w:r w:rsidRPr="00BA3E50">
        <w:rPr>
          <w:rFonts w:ascii="Times New Roman" w:eastAsia="Calibri" w:hAnsi="Times New Roman" w:cs="Times New Roman"/>
          <w:b/>
          <w:sz w:val="24"/>
          <w:szCs w:val="20"/>
        </w:rPr>
        <w:t>Staffing</w:t>
      </w:r>
      <w:r w:rsidR="0028512F" w:rsidRPr="00BA3E50">
        <w:rPr>
          <w:rFonts w:ascii="Times New Roman" w:eastAsia="Calibri" w:hAnsi="Times New Roman" w:cs="Times New Roman"/>
          <w:b/>
          <w:sz w:val="24"/>
          <w:szCs w:val="20"/>
        </w:rPr>
        <w:t xml:space="preserve"> of </w:t>
      </w:r>
      <w:r w:rsidRPr="00BA3E50">
        <w:rPr>
          <w:rFonts w:ascii="Times New Roman" w:eastAsia="Calibri" w:hAnsi="Times New Roman" w:cs="Times New Roman"/>
          <w:b/>
          <w:sz w:val="24"/>
          <w:szCs w:val="20"/>
        </w:rPr>
        <w:t>skilled</w:t>
      </w:r>
      <w:r w:rsidR="0028512F" w:rsidRPr="00BA3E50">
        <w:rPr>
          <w:rFonts w:ascii="Times New Roman" w:eastAsia="Calibri" w:hAnsi="Times New Roman" w:cs="Times New Roman"/>
          <w:b/>
          <w:sz w:val="24"/>
          <w:szCs w:val="20"/>
        </w:rPr>
        <w:t xml:space="preserve"> person)</w:t>
      </w:r>
    </w:p>
    <w:p w14:paraId="02064E34" w14:textId="3523B373" w:rsidR="0028512F" w:rsidRPr="00BA3E50" w:rsidRDefault="00FD2BCC" w:rsidP="00BA3E50">
      <w:pPr>
        <w:spacing w:after="0" w:line="360" w:lineRule="auto"/>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Entrance</w:t>
      </w:r>
      <w:r w:rsidR="0028512F" w:rsidRPr="00BA3E50">
        <w:rPr>
          <w:rFonts w:ascii="Times New Roman" w:eastAsia="Calibri" w:hAnsi="Times New Roman" w:cs="Times New Roman"/>
          <w:b/>
          <w:sz w:val="24"/>
          <w:szCs w:val="20"/>
        </w:rPr>
        <w:t xml:space="preserve"> level:</w:t>
      </w:r>
    </w:p>
    <w:p w14:paraId="46F2DC9C"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6E061D98" w14:textId="733668BE" w:rsidR="0028512F" w:rsidRPr="00BA3E50" w:rsidRDefault="0028512F" w:rsidP="00BA3E50">
      <w:pPr>
        <w:spacing w:after="0" w:line="360" w:lineRule="auto"/>
        <w:jc w:val="both"/>
        <w:rPr>
          <w:rFonts w:ascii="Times New Roman" w:eastAsia="Calibri" w:hAnsi="Times New Roman" w:cs="Times New Roman"/>
          <w:sz w:val="24"/>
          <w:szCs w:val="20"/>
        </w:rPr>
      </w:pPr>
      <w:r w:rsidRPr="00BA3E50">
        <w:rPr>
          <w:rFonts w:ascii="Times New Roman" w:eastAsia="Calibri" w:hAnsi="Times New Roman" w:cs="Times New Roman"/>
          <w:sz w:val="24"/>
          <w:szCs w:val="20"/>
        </w:rPr>
        <w:t xml:space="preserve">There are </w:t>
      </w:r>
      <w:r w:rsidR="00FD2BCC">
        <w:rPr>
          <w:rFonts w:ascii="Times New Roman" w:eastAsia="Calibri" w:hAnsi="Times New Roman" w:cs="Times New Roman"/>
          <w:sz w:val="24"/>
          <w:szCs w:val="20"/>
        </w:rPr>
        <w:t>2</w:t>
      </w:r>
      <w:r w:rsidRPr="00BA3E50">
        <w:rPr>
          <w:rFonts w:ascii="Times New Roman" w:eastAsia="Calibri" w:hAnsi="Times New Roman" w:cs="Times New Roman"/>
          <w:sz w:val="24"/>
          <w:szCs w:val="20"/>
        </w:rPr>
        <w:t xml:space="preserve"> entr</w:t>
      </w:r>
      <w:r w:rsidR="00FD2BCC">
        <w:rPr>
          <w:rFonts w:ascii="Times New Roman" w:eastAsia="Calibri" w:hAnsi="Times New Roman" w:cs="Times New Roman"/>
          <w:sz w:val="24"/>
          <w:szCs w:val="20"/>
        </w:rPr>
        <w:t>ance</w:t>
      </w:r>
      <w:r w:rsidRPr="00BA3E50">
        <w:rPr>
          <w:rFonts w:ascii="Times New Roman" w:eastAsia="Calibri" w:hAnsi="Times New Roman" w:cs="Times New Roman"/>
          <w:sz w:val="24"/>
          <w:szCs w:val="20"/>
        </w:rPr>
        <w:t xml:space="preserve"> level post for recruiting fresh graduates and post graduates.</w:t>
      </w:r>
    </w:p>
    <w:p w14:paraId="7BAA47A7"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4E8BC030" w14:textId="77777777" w:rsidR="0028512F" w:rsidRPr="00BA3E50" w:rsidRDefault="0028512F" w:rsidP="00BA3E50">
      <w:pPr>
        <w:spacing w:after="0" w:line="360" w:lineRule="auto"/>
        <w:jc w:val="both"/>
        <w:rPr>
          <w:rFonts w:ascii="Times New Roman" w:eastAsia="Calibri" w:hAnsi="Times New Roman" w:cs="Times New Roman"/>
          <w:sz w:val="24"/>
          <w:szCs w:val="20"/>
        </w:rPr>
      </w:pPr>
      <w:r w:rsidRPr="00BA3E50">
        <w:rPr>
          <w:rFonts w:ascii="Times New Roman" w:eastAsia="Calibri" w:hAnsi="Times New Roman" w:cs="Times New Roman"/>
          <w:sz w:val="24"/>
          <w:szCs w:val="20"/>
        </w:rPr>
        <w:t>These are:</w:t>
      </w:r>
    </w:p>
    <w:p w14:paraId="6258C847"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030839A4" w14:textId="0BA1B0E0" w:rsidR="0028512F" w:rsidRPr="00BA3E50" w:rsidRDefault="003650A2" w:rsidP="00027CB4">
      <w:pPr>
        <w:numPr>
          <w:ilvl w:val="1"/>
          <w:numId w:val="24"/>
        </w:numPr>
        <w:tabs>
          <w:tab w:val="left" w:pos="1440"/>
        </w:tabs>
        <w:spacing w:after="0" w:line="360" w:lineRule="auto"/>
        <w:ind w:left="1440" w:hanging="360"/>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Experimental</w:t>
      </w:r>
      <w:r w:rsidR="0028512F" w:rsidRPr="00BA3E50">
        <w:rPr>
          <w:rFonts w:ascii="Times New Roman" w:eastAsia="Calibri" w:hAnsi="Times New Roman" w:cs="Times New Roman"/>
          <w:b/>
          <w:sz w:val="24"/>
          <w:szCs w:val="20"/>
        </w:rPr>
        <w:t xml:space="preserve"> officer Level</w:t>
      </w:r>
    </w:p>
    <w:p w14:paraId="6D9806FE" w14:textId="77777777" w:rsidR="0028512F" w:rsidRPr="00BA3E50" w:rsidRDefault="0028512F" w:rsidP="00BA3E50">
      <w:pPr>
        <w:spacing w:after="0" w:line="360" w:lineRule="auto"/>
        <w:jc w:val="both"/>
        <w:rPr>
          <w:rFonts w:ascii="Times New Roman" w:eastAsia="Calibri" w:hAnsi="Times New Roman" w:cs="Times New Roman"/>
          <w:b/>
          <w:sz w:val="24"/>
          <w:szCs w:val="20"/>
        </w:rPr>
      </w:pPr>
    </w:p>
    <w:p w14:paraId="7C5123E0" w14:textId="0BFE03B9" w:rsidR="0028512F" w:rsidRPr="00BA3E50" w:rsidRDefault="0028512F" w:rsidP="00027CB4">
      <w:pPr>
        <w:numPr>
          <w:ilvl w:val="1"/>
          <w:numId w:val="24"/>
        </w:numPr>
        <w:tabs>
          <w:tab w:val="left" w:pos="1440"/>
        </w:tabs>
        <w:spacing w:after="0" w:line="360" w:lineRule="auto"/>
        <w:ind w:left="1440" w:hanging="360"/>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 xml:space="preserve">Trainee </w:t>
      </w:r>
      <w:r w:rsidR="003650A2" w:rsidRPr="00BA3E50">
        <w:rPr>
          <w:rFonts w:ascii="Times New Roman" w:eastAsia="Calibri" w:hAnsi="Times New Roman" w:cs="Times New Roman"/>
          <w:b/>
          <w:sz w:val="24"/>
          <w:szCs w:val="20"/>
        </w:rPr>
        <w:t>Associate</w:t>
      </w:r>
      <w:r w:rsidRPr="00BA3E50">
        <w:rPr>
          <w:rFonts w:ascii="Times New Roman" w:eastAsia="Calibri" w:hAnsi="Times New Roman" w:cs="Times New Roman"/>
          <w:b/>
          <w:sz w:val="24"/>
          <w:szCs w:val="20"/>
        </w:rPr>
        <w:t xml:space="preserve"> Officer (TAO) Level</w:t>
      </w:r>
    </w:p>
    <w:p w14:paraId="4FDA44FB" w14:textId="77777777" w:rsidR="0028512F" w:rsidRPr="00BA3E50" w:rsidRDefault="0028512F" w:rsidP="00BA3E50">
      <w:pPr>
        <w:spacing w:after="0" w:line="360" w:lineRule="auto"/>
        <w:jc w:val="both"/>
        <w:rPr>
          <w:rFonts w:ascii="Times New Roman" w:eastAsia="Calibri" w:hAnsi="Times New Roman" w:cs="Times New Roman"/>
          <w:b/>
          <w:sz w:val="24"/>
          <w:szCs w:val="20"/>
        </w:rPr>
      </w:pPr>
    </w:p>
    <w:p w14:paraId="03952DB9" w14:textId="77777777" w:rsidR="0028512F" w:rsidRPr="00BA3E50" w:rsidRDefault="0028512F" w:rsidP="00BA3E50">
      <w:pPr>
        <w:spacing w:after="0" w:line="360" w:lineRule="auto"/>
        <w:jc w:val="both"/>
        <w:rPr>
          <w:rFonts w:ascii="Times New Roman" w:eastAsia="Calibri" w:hAnsi="Times New Roman" w:cs="Times New Roman"/>
          <w:b/>
          <w:sz w:val="24"/>
          <w:szCs w:val="20"/>
        </w:rPr>
      </w:pPr>
    </w:p>
    <w:p w14:paraId="0D07D233" w14:textId="77777777" w:rsidR="0028512F" w:rsidRPr="00BA3E50" w:rsidRDefault="0028512F" w:rsidP="00BA3E50">
      <w:pPr>
        <w:spacing w:after="0" w:line="360" w:lineRule="auto"/>
        <w:jc w:val="both"/>
        <w:rPr>
          <w:rFonts w:ascii="Times New Roman" w:eastAsia="Calibri" w:hAnsi="Times New Roman" w:cs="Times New Roman"/>
          <w:b/>
          <w:sz w:val="24"/>
          <w:szCs w:val="20"/>
        </w:rPr>
      </w:pPr>
    </w:p>
    <w:p w14:paraId="218BC929" w14:textId="40808845" w:rsidR="00670331" w:rsidRPr="00670331" w:rsidRDefault="00670331" w:rsidP="00670331">
      <w:pPr>
        <w:pStyle w:val="ListParagraph"/>
        <w:numPr>
          <w:ilvl w:val="0"/>
          <w:numId w:val="66"/>
        </w:numPr>
        <w:tabs>
          <w:tab w:val="left" w:pos="1440"/>
        </w:tabs>
        <w:spacing w:after="0" w:line="360" w:lineRule="auto"/>
        <w:jc w:val="both"/>
        <w:rPr>
          <w:rFonts w:ascii="Times New Roman" w:eastAsia="Calibri" w:hAnsi="Times New Roman" w:cs="Times New Roman"/>
          <w:b/>
          <w:sz w:val="24"/>
          <w:szCs w:val="20"/>
        </w:rPr>
      </w:pPr>
      <w:r w:rsidRPr="00670331">
        <w:rPr>
          <w:rFonts w:ascii="Times New Roman" w:eastAsia="Calibri" w:hAnsi="Times New Roman" w:cs="Times New Roman"/>
          <w:b/>
          <w:sz w:val="24"/>
          <w:szCs w:val="20"/>
        </w:rPr>
        <w:t>Experimental officer Level</w:t>
      </w:r>
    </w:p>
    <w:p w14:paraId="73CA21E1" w14:textId="6CE8C714" w:rsidR="0028512F" w:rsidRPr="00BA3E50" w:rsidRDefault="00920C64" w:rsidP="00BA3E50">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Since successfully completing a one-year probation term, probationary officers are confirmed as officers. Probationary officers are hired by a comprehensive written test administered by the IBA. Following the test, the highest scorers are invited to an interview with the management committee. Following the interview, they would </w:t>
      </w:r>
      <w:r w:rsidR="001D2AB7">
        <w:rPr>
          <w:rFonts w:ascii="Times New Roman" w:eastAsia="Calibri" w:hAnsi="Times New Roman" w:cs="Times New Roman"/>
          <w:sz w:val="24"/>
          <w:szCs w:val="20"/>
        </w:rPr>
        <w:t>expression</w:t>
      </w:r>
      <w:r>
        <w:rPr>
          <w:rFonts w:ascii="Times New Roman" w:eastAsia="Calibri" w:hAnsi="Times New Roman" w:cs="Times New Roman"/>
          <w:sz w:val="24"/>
          <w:szCs w:val="20"/>
        </w:rPr>
        <w:t xml:space="preserve"> an interview in </w:t>
      </w:r>
      <w:r w:rsidR="001D2AB7">
        <w:rPr>
          <w:rFonts w:ascii="Times New Roman" w:eastAsia="Calibri" w:hAnsi="Times New Roman" w:cs="Times New Roman"/>
          <w:sz w:val="24"/>
          <w:szCs w:val="20"/>
        </w:rPr>
        <w:t>obverse</w:t>
      </w:r>
      <w:r>
        <w:rPr>
          <w:rFonts w:ascii="Times New Roman" w:eastAsia="Calibri" w:hAnsi="Times New Roman" w:cs="Times New Roman"/>
          <w:sz w:val="24"/>
          <w:szCs w:val="20"/>
        </w:rPr>
        <w:t xml:space="preserve"> of the Board of Directors. </w:t>
      </w:r>
    </w:p>
    <w:p w14:paraId="2C82A7D4"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2B6D49DB" w14:textId="01B29829" w:rsidR="0028512F" w:rsidRPr="00BA3E50" w:rsidRDefault="00920C64" w:rsidP="00BA3E50">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Advertisements for Probationary Officers are included in the daily newspaper as well as on the company's website. For Probationary Officers, only internet applications are accepted (PO). They must apply to bdjobs.com. DBL HR receives a database of CVs or resumes from bdjobs. The applicants' resumes are then shortlisted by the HR committee. Only those who have been shortlisted are invited to take the written test. The circulars have short-listing guidelines. There are some topics that can be avoided when making a short list. </w:t>
      </w:r>
    </w:p>
    <w:p w14:paraId="1AB7283C"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7F8F38D2"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3483C4E1"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3E24B77E" w14:textId="77777777" w:rsidR="0028512F" w:rsidRPr="00BA3E50" w:rsidRDefault="0028512F" w:rsidP="00BA3E50">
      <w:pPr>
        <w:spacing w:after="0" w:line="360" w:lineRule="auto"/>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These subjects are</w:t>
      </w:r>
    </w:p>
    <w:p w14:paraId="21A028C1"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18482EA3"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MBA (Major in Accounting, Finance, Marketing, HRM, MIS etc.)</w:t>
      </w:r>
    </w:p>
    <w:p w14:paraId="2431D15F" w14:textId="77777777" w:rsidR="0028512F" w:rsidRPr="00BA3E50" w:rsidRDefault="0028512F" w:rsidP="00BA3E50">
      <w:pPr>
        <w:spacing w:after="0" w:line="360" w:lineRule="auto"/>
        <w:jc w:val="both"/>
        <w:rPr>
          <w:rFonts w:ascii="Times New Roman" w:eastAsia="Arial" w:hAnsi="Times New Roman" w:cs="Times New Roman"/>
          <w:sz w:val="24"/>
          <w:szCs w:val="20"/>
        </w:rPr>
      </w:pPr>
    </w:p>
    <w:p w14:paraId="2639FF28"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English</w:t>
      </w:r>
    </w:p>
    <w:p w14:paraId="19FE6C9D" w14:textId="77777777" w:rsidR="0028512F" w:rsidRPr="00BA3E50" w:rsidRDefault="0028512F" w:rsidP="00BA3E50">
      <w:pPr>
        <w:spacing w:after="0" w:line="360" w:lineRule="auto"/>
        <w:jc w:val="both"/>
        <w:rPr>
          <w:rFonts w:ascii="Times New Roman" w:eastAsia="Arial" w:hAnsi="Times New Roman" w:cs="Times New Roman"/>
          <w:sz w:val="24"/>
          <w:szCs w:val="20"/>
        </w:rPr>
      </w:pPr>
    </w:p>
    <w:p w14:paraId="509976A9"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Statistics</w:t>
      </w:r>
    </w:p>
    <w:p w14:paraId="2A6A1101" w14:textId="77777777" w:rsidR="0028512F" w:rsidRPr="00BA3E50" w:rsidRDefault="0028512F" w:rsidP="00BA3E50">
      <w:pPr>
        <w:spacing w:after="0" w:line="360" w:lineRule="auto"/>
        <w:jc w:val="both"/>
        <w:rPr>
          <w:rFonts w:ascii="Times New Roman" w:eastAsia="Arial" w:hAnsi="Times New Roman" w:cs="Times New Roman"/>
          <w:sz w:val="24"/>
          <w:szCs w:val="20"/>
        </w:rPr>
      </w:pPr>
    </w:p>
    <w:p w14:paraId="421B2483"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Economics</w:t>
      </w:r>
    </w:p>
    <w:p w14:paraId="26548491" w14:textId="77777777" w:rsidR="0028512F" w:rsidRPr="00BA3E50" w:rsidRDefault="0028512F" w:rsidP="00BA3E50">
      <w:pPr>
        <w:spacing w:after="0" w:line="360" w:lineRule="auto"/>
        <w:jc w:val="both"/>
        <w:rPr>
          <w:rFonts w:ascii="Times New Roman" w:eastAsia="Arial" w:hAnsi="Times New Roman" w:cs="Times New Roman"/>
          <w:sz w:val="24"/>
          <w:szCs w:val="20"/>
        </w:rPr>
      </w:pPr>
    </w:p>
    <w:p w14:paraId="136E7363"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Mathematics</w:t>
      </w:r>
    </w:p>
    <w:p w14:paraId="0F4D6619" w14:textId="77777777" w:rsidR="0028512F" w:rsidRPr="00BA3E50" w:rsidRDefault="0028512F" w:rsidP="00BA3E50">
      <w:pPr>
        <w:spacing w:after="0" w:line="360" w:lineRule="auto"/>
        <w:jc w:val="both"/>
        <w:rPr>
          <w:rFonts w:ascii="Times New Roman" w:eastAsia="Arial" w:hAnsi="Times New Roman" w:cs="Times New Roman"/>
          <w:sz w:val="24"/>
          <w:szCs w:val="20"/>
        </w:rPr>
      </w:pPr>
    </w:p>
    <w:p w14:paraId="27528B59"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CSE</w:t>
      </w:r>
    </w:p>
    <w:p w14:paraId="24B8AD00" w14:textId="77777777" w:rsidR="0028512F" w:rsidRPr="00BA3E50" w:rsidRDefault="0028512F" w:rsidP="00BA3E50">
      <w:pPr>
        <w:spacing w:after="0" w:line="360" w:lineRule="auto"/>
        <w:jc w:val="both"/>
        <w:rPr>
          <w:rFonts w:ascii="Times New Roman" w:eastAsia="Arial" w:hAnsi="Times New Roman" w:cs="Times New Roman"/>
          <w:sz w:val="24"/>
          <w:szCs w:val="20"/>
        </w:rPr>
      </w:pPr>
    </w:p>
    <w:p w14:paraId="5BD1A068" w14:textId="77777777" w:rsidR="0028512F" w:rsidRPr="00BA3E50" w:rsidRDefault="0028512F" w:rsidP="00027CB4">
      <w:pPr>
        <w:numPr>
          <w:ilvl w:val="0"/>
          <w:numId w:val="26"/>
        </w:numPr>
        <w:tabs>
          <w:tab w:val="left" w:pos="720"/>
        </w:tabs>
        <w:spacing w:after="0" w:line="360" w:lineRule="auto"/>
        <w:ind w:left="720" w:hanging="360"/>
        <w:jc w:val="both"/>
        <w:rPr>
          <w:rFonts w:ascii="Times New Roman" w:eastAsia="Arial" w:hAnsi="Times New Roman" w:cs="Times New Roman"/>
          <w:sz w:val="24"/>
          <w:szCs w:val="20"/>
        </w:rPr>
      </w:pPr>
      <w:r w:rsidRPr="00BA3E50">
        <w:rPr>
          <w:rFonts w:ascii="Times New Roman" w:eastAsia="Calibri" w:hAnsi="Times New Roman" w:cs="Times New Roman"/>
          <w:sz w:val="24"/>
          <w:szCs w:val="20"/>
        </w:rPr>
        <w:t>Development studies</w:t>
      </w:r>
    </w:p>
    <w:p w14:paraId="14039398"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6841F194" w14:textId="2216681C" w:rsidR="0028512F" w:rsidRPr="00BA3E50" w:rsidRDefault="0028512F" w:rsidP="00BA3E50">
      <w:pPr>
        <w:spacing w:after="0" w:line="360" w:lineRule="auto"/>
        <w:ind w:left="360"/>
        <w:jc w:val="both"/>
        <w:rPr>
          <w:rFonts w:ascii="Times New Roman" w:eastAsia="Calibri" w:hAnsi="Times New Roman" w:cs="Times New Roman"/>
          <w:b/>
          <w:sz w:val="24"/>
          <w:szCs w:val="20"/>
        </w:rPr>
      </w:pPr>
      <w:r w:rsidRPr="00BA3E50">
        <w:rPr>
          <w:rFonts w:ascii="Times New Roman" w:eastAsia="Calibri" w:hAnsi="Times New Roman" w:cs="Times New Roman"/>
          <w:b/>
          <w:sz w:val="24"/>
          <w:szCs w:val="20"/>
        </w:rPr>
        <w:t xml:space="preserve">2.  Trainee </w:t>
      </w:r>
      <w:r w:rsidR="001D2AB7" w:rsidRPr="00BA3E50">
        <w:rPr>
          <w:rFonts w:ascii="Times New Roman" w:eastAsia="Calibri" w:hAnsi="Times New Roman" w:cs="Times New Roman"/>
          <w:b/>
          <w:sz w:val="24"/>
          <w:szCs w:val="20"/>
        </w:rPr>
        <w:t>Associate</w:t>
      </w:r>
      <w:r w:rsidRPr="00BA3E50">
        <w:rPr>
          <w:rFonts w:ascii="Times New Roman" w:eastAsia="Calibri" w:hAnsi="Times New Roman" w:cs="Times New Roman"/>
          <w:b/>
          <w:sz w:val="24"/>
          <w:szCs w:val="20"/>
        </w:rPr>
        <w:t xml:space="preserve"> Officer (TAO) Level</w:t>
      </w:r>
    </w:p>
    <w:p w14:paraId="44DD9FEB"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457C8BF7" w14:textId="77777777" w:rsidR="00A40A7F" w:rsidRDefault="00A40A7F" w:rsidP="00BA3E50">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The assistant officers of TAO have been appointed (AO). The TAOs hire on the basis of CVs. DBL administration typically took one written exam, followed by a Viva, for TAOs recruitment. </w:t>
      </w:r>
    </w:p>
    <w:p w14:paraId="1BB7E4B8" w14:textId="77777777" w:rsidR="00A40A7F" w:rsidRDefault="00A40A7F" w:rsidP="00BA3E50">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Lateral admission (recruitment of experienced person) </w:t>
      </w:r>
    </w:p>
    <w:p w14:paraId="181C1336" w14:textId="77777777" w:rsidR="00A40A7F" w:rsidRDefault="00A40A7F" w:rsidP="00BA3E50">
      <w:pPr>
        <w:spacing w:after="0" w:line="360" w:lineRule="auto"/>
        <w:jc w:val="both"/>
        <w:rPr>
          <w:rFonts w:ascii="Times New Roman" w:eastAsia="Calibri" w:hAnsi="Times New Roman" w:cs="Times New Roman"/>
          <w:sz w:val="24"/>
          <w:szCs w:val="20"/>
        </w:rPr>
      </w:pPr>
    </w:p>
    <w:p w14:paraId="51C40709" w14:textId="5DE0483C" w:rsidR="0028512F" w:rsidRPr="00BA3E50" w:rsidRDefault="00A40A7F" w:rsidP="00BA3E50">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Seasonal bankers, regarded as lateral entrants, have the possibility. The lateral entry is known for the duration of service, occupational obligations, progressive past and other considerations. </w:t>
      </w:r>
      <w:r w:rsidR="005131D4">
        <w:rPr>
          <w:rFonts w:ascii="Times New Roman" w:eastAsia="Calibri" w:hAnsi="Times New Roman" w:cs="Times New Roman"/>
          <w:sz w:val="24"/>
          <w:szCs w:val="20"/>
        </w:rPr>
        <w:t xml:space="preserve"> </w:t>
      </w:r>
      <w:sdt>
        <w:sdtPr>
          <w:rPr>
            <w:rFonts w:ascii="Times New Roman" w:eastAsia="Calibri" w:hAnsi="Times New Roman" w:cs="Times New Roman"/>
            <w:sz w:val="24"/>
            <w:szCs w:val="20"/>
          </w:rPr>
          <w:id w:val="-702634748"/>
          <w:citation/>
        </w:sdtPr>
        <w:sdtEndPr/>
        <w:sdtContent>
          <w:r w:rsidR="0090168F" w:rsidRPr="00BA3E50">
            <w:rPr>
              <w:rFonts w:ascii="Times New Roman" w:eastAsia="Calibri" w:hAnsi="Times New Roman" w:cs="Times New Roman"/>
              <w:sz w:val="24"/>
              <w:szCs w:val="20"/>
            </w:rPr>
            <w:fldChar w:fldCharType="begin"/>
          </w:r>
          <w:r w:rsidR="0090168F" w:rsidRPr="00BA3E50">
            <w:rPr>
              <w:rFonts w:ascii="Times New Roman" w:eastAsia="Calibri" w:hAnsi="Times New Roman" w:cs="Times New Roman"/>
              <w:sz w:val="24"/>
              <w:szCs w:val="20"/>
            </w:rPr>
            <w:instrText xml:space="preserve"> CITATION Isl14 \l 1033 </w:instrText>
          </w:r>
          <w:r w:rsidR="0090168F" w:rsidRPr="00BA3E50">
            <w:rPr>
              <w:rFonts w:ascii="Times New Roman" w:eastAsia="Calibri" w:hAnsi="Times New Roman" w:cs="Times New Roman"/>
              <w:sz w:val="24"/>
              <w:szCs w:val="20"/>
            </w:rPr>
            <w:fldChar w:fldCharType="separate"/>
          </w:r>
          <w:r w:rsidR="0090168F" w:rsidRPr="00BA3E50">
            <w:rPr>
              <w:rFonts w:ascii="Times New Roman" w:eastAsia="Calibri" w:hAnsi="Times New Roman" w:cs="Times New Roman"/>
              <w:noProof/>
              <w:sz w:val="24"/>
              <w:szCs w:val="20"/>
            </w:rPr>
            <w:t>(Islam A. , 2014)</w:t>
          </w:r>
          <w:r w:rsidR="0090168F" w:rsidRPr="00BA3E50">
            <w:rPr>
              <w:rFonts w:ascii="Times New Roman" w:eastAsia="Calibri" w:hAnsi="Times New Roman" w:cs="Times New Roman"/>
              <w:sz w:val="24"/>
              <w:szCs w:val="20"/>
            </w:rPr>
            <w:fldChar w:fldCharType="end"/>
          </w:r>
        </w:sdtContent>
      </w:sdt>
    </w:p>
    <w:p w14:paraId="684EB351" w14:textId="77777777" w:rsidR="0028512F" w:rsidRPr="00BA3E50" w:rsidRDefault="0028512F" w:rsidP="00BA3E50">
      <w:pPr>
        <w:spacing w:after="0" w:line="360" w:lineRule="auto"/>
        <w:jc w:val="both"/>
        <w:rPr>
          <w:rFonts w:ascii="Times New Roman" w:eastAsia="Times New Roman" w:hAnsi="Times New Roman" w:cs="Times New Roman"/>
          <w:sz w:val="20"/>
          <w:szCs w:val="20"/>
        </w:rPr>
      </w:pPr>
    </w:p>
    <w:p w14:paraId="47767865" w14:textId="77777777" w:rsidR="00CB69B9" w:rsidRDefault="0028512F" w:rsidP="00691B24">
      <w:pPr>
        <w:pStyle w:val="Heading1"/>
        <w:rPr>
          <w:rFonts w:eastAsia="Calibri"/>
        </w:rPr>
      </w:pPr>
      <w:bookmarkStart w:id="36" w:name="_Toc69938162"/>
      <w:r w:rsidRPr="00CB69B9">
        <w:rPr>
          <w:rFonts w:eastAsia="Calibri"/>
        </w:rPr>
        <w:t>3.9 Types of Recruitment at DBL</w:t>
      </w:r>
      <w:bookmarkEnd w:id="36"/>
    </w:p>
    <w:p w14:paraId="2E421C78" w14:textId="41469AEC" w:rsidR="0028512F" w:rsidRPr="00CB69B9" w:rsidRDefault="00657FC7" w:rsidP="0028512F">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236A54DE">
          <v:rect id="_x0000_i1035" style="width:468pt;height:1.5pt" o:hralign="center" o:hrstd="t" o:hrnoshade="t" o:hr="t" fillcolor="#2f5496 [2404]" stroked="f"/>
        </w:pict>
      </w:r>
    </w:p>
    <w:p w14:paraId="394AEC9A" w14:textId="77777777" w:rsidR="0028512F" w:rsidRPr="00165123" w:rsidRDefault="0028512F" w:rsidP="0028512F">
      <w:pPr>
        <w:spacing w:after="0" w:line="321" w:lineRule="exact"/>
        <w:rPr>
          <w:rFonts w:ascii="Times New Roman" w:eastAsia="Times New Roman" w:hAnsi="Times New Roman" w:cs="Arial"/>
          <w:sz w:val="20"/>
          <w:szCs w:val="20"/>
        </w:rPr>
      </w:pPr>
    </w:p>
    <w:p w14:paraId="534044AA" w14:textId="77777777" w:rsidR="00F753C6" w:rsidRDefault="00F753C6" w:rsidP="00F753C6">
      <w:pPr>
        <w:tabs>
          <w:tab w:val="left" w:pos="720"/>
        </w:tabs>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DBL is engaged in two recruitment forms </w:t>
      </w:r>
    </w:p>
    <w:p w14:paraId="6260A331" w14:textId="0B2AA509" w:rsidR="00F753C6" w:rsidRPr="00F753C6" w:rsidRDefault="00F753C6" w:rsidP="00F753C6">
      <w:pPr>
        <w:numPr>
          <w:ilvl w:val="0"/>
          <w:numId w:val="27"/>
        </w:numPr>
        <w:tabs>
          <w:tab w:val="left" w:pos="720"/>
        </w:tabs>
        <w:spacing w:after="0" w:line="360" w:lineRule="auto"/>
        <w:ind w:left="720" w:hanging="360"/>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Annual hiring: according to the HR schedule last year </w:t>
      </w:r>
    </w:p>
    <w:p w14:paraId="06536B9C" w14:textId="70F4406F" w:rsidR="0028512F" w:rsidRPr="00A96011" w:rsidRDefault="00F753C6" w:rsidP="00027CB4">
      <w:pPr>
        <w:numPr>
          <w:ilvl w:val="0"/>
          <w:numId w:val="27"/>
        </w:numPr>
        <w:tabs>
          <w:tab w:val="left" w:pos="720"/>
        </w:tabs>
        <w:spacing w:after="0" w:line="360" w:lineRule="auto"/>
        <w:ind w:left="720" w:hanging="360"/>
        <w:jc w:val="both"/>
        <w:rPr>
          <w:rFonts w:ascii="Times New Roman" w:eastAsia="Arial" w:hAnsi="Times New Roman" w:cs="Times New Roman"/>
          <w:sz w:val="24"/>
          <w:szCs w:val="20"/>
        </w:rPr>
      </w:pPr>
      <w:r>
        <w:rPr>
          <w:rFonts w:ascii="Times New Roman" w:eastAsia="Calibri" w:hAnsi="Times New Roman" w:cs="Times New Roman"/>
          <w:sz w:val="24"/>
          <w:szCs w:val="20"/>
        </w:rPr>
        <w:t>Recruitments based on requirements: where an unexpected vacancy occurs</w:t>
      </w:r>
      <w:r w:rsidR="0028512F" w:rsidRPr="00A96011">
        <w:rPr>
          <w:rFonts w:ascii="Times New Roman" w:eastAsia="Calibri" w:hAnsi="Times New Roman" w:cs="Times New Roman"/>
          <w:sz w:val="24"/>
          <w:szCs w:val="20"/>
        </w:rPr>
        <w:t>.</w:t>
      </w:r>
      <w:r w:rsidR="0090168F" w:rsidRPr="00A96011">
        <w:rPr>
          <w:rFonts w:ascii="Times New Roman" w:eastAsia="Calibri" w:hAnsi="Times New Roman" w:cs="Times New Roman"/>
          <w:sz w:val="24"/>
          <w:szCs w:val="20"/>
        </w:rPr>
        <w:t xml:space="preserve"> </w:t>
      </w:r>
      <w:sdt>
        <w:sdtPr>
          <w:rPr>
            <w:rFonts w:ascii="Times New Roman" w:eastAsia="Calibri" w:hAnsi="Times New Roman" w:cs="Times New Roman"/>
            <w:sz w:val="24"/>
            <w:szCs w:val="20"/>
          </w:rPr>
          <w:id w:val="-1193842707"/>
          <w:citation/>
        </w:sdtPr>
        <w:sdtEndPr/>
        <w:sdtContent>
          <w:r w:rsidR="0090168F" w:rsidRPr="00A96011">
            <w:rPr>
              <w:rFonts w:ascii="Times New Roman" w:eastAsia="Calibri" w:hAnsi="Times New Roman" w:cs="Times New Roman"/>
              <w:sz w:val="24"/>
              <w:szCs w:val="20"/>
            </w:rPr>
            <w:fldChar w:fldCharType="begin"/>
          </w:r>
          <w:r w:rsidR="0090168F" w:rsidRPr="00A96011">
            <w:rPr>
              <w:rFonts w:ascii="Times New Roman" w:eastAsia="Calibri" w:hAnsi="Times New Roman" w:cs="Times New Roman"/>
              <w:sz w:val="24"/>
              <w:szCs w:val="20"/>
            </w:rPr>
            <w:instrText xml:space="preserve"> CITATION Bad04 \l 1033 </w:instrText>
          </w:r>
          <w:r w:rsidR="0090168F" w:rsidRPr="00A96011">
            <w:rPr>
              <w:rFonts w:ascii="Times New Roman" w:eastAsia="Calibri" w:hAnsi="Times New Roman" w:cs="Times New Roman"/>
              <w:sz w:val="24"/>
              <w:szCs w:val="20"/>
            </w:rPr>
            <w:fldChar w:fldCharType="separate"/>
          </w:r>
          <w:r w:rsidR="0090168F" w:rsidRPr="00A96011">
            <w:rPr>
              <w:rFonts w:ascii="Times New Roman" w:eastAsia="Calibri" w:hAnsi="Times New Roman" w:cs="Times New Roman"/>
              <w:noProof/>
              <w:sz w:val="24"/>
              <w:szCs w:val="20"/>
            </w:rPr>
            <w:t>(Badrul, 2004)</w:t>
          </w:r>
          <w:r w:rsidR="0090168F" w:rsidRPr="00A96011">
            <w:rPr>
              <w:rFonts w:ascii="Times New Roman" w:eastAsia="Calibri" w:hAnsi="Times New Roman" w:cs="Times New Roman"/>
              <w:sz w:val="24"/>
              <w:szCs w:val="20"/>
            </w:rPr>
            <w:fldChar w:fldCharType="end"/>
          </w:r>
        </w:sdtContent>
      </w:sdt>
    </w:p>
    <w:p w14:paraId="4953E523" w14:textId="77777777" w:rsidR="0028512F" w:rsidRPr="00A96011" w:rsidRDefault="0028512F" w:rsidP="00A96011">
      <w:pPr>
        <w:spacing w:after="0" w:line="360" w:lineRule="auto"/>
        <w:jc w:val="both"/>
        <w:rPr>
          <w:rFonts w:ascii="Times New Roman" w:eastAsia="Times New Roman" w:hAnsi="Times New Roman" w:cs="Times New Roman"/>
          <w:sz w:val="20"/>
          <w:szCs w:val="20"/>
        </w:rPr>
      </w:pPr>
    </w:p>
    <w:p w14:paraId="328A42A9" w14:textId="2B284B78" w:rsidR="0028512F" w:rsidRDefault="00A96011" w:rsidP="00A5640C">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DBL's recruitment pattern is highly variable. They sometimes hire more people based on their needs and projections, and sometimes they hire less people. DBL job recruiting status from 2008 to 2017 as seen below: </w:t>
      </w:r>
    </w:p>
    <w:p w14:paraId="43E40CA4" w14:textId="0E14C4AF" w:rsidR="008D5CAD" w:rsidRDefault="008D5CAD" w:rsidP="00A5640C">
      <w:pPr>
        <w:spacing w:after="0" w:line="360" w:lineRule="auto"/>
        <w:jc w:val="both"/>
        <w:rPr>
          <w:rFonts w:ascii="Times New Roman" w:eastAsia="Calibri" w:hAnsi="Times New Roman" w:cs="Times New Roman"/>
          <w:sz w:val="24"/>
          <w:szCs w:val="20"/>
        </w:rPr>
      </w:pPr>
    </w:p>
    <w:p w14:paraId="4DCA27F1" w14:textId="77777777" w:rsidR="008D5CAD" w:rsidRPr="00A96011" w:rsidRDefault="008D5CAD" w:rsidP="00A5640C">
      <w:pPr>
        <w:spacing w:after="0" w:line="360" w:lineRule="auto"/>
        <w:jc w:val="both"/>
        <w:rPr>
          <w:rFonts w:ascii="Times New Roman" w:eastAsia="Calibri" w:hAnsi="Times New Roman" w:cs="Times New Roman"/>
          <w:sz w:val="24"/>
          <w:szCs w:val="20"/>
        </w:rPr>
      </w:pPr>
    </w:p>
    <w:p w14:paraId="477E1CFC" w14:textId="2B70B3F7" w:rsidR="00872E0F" w:rsidRPr="00A96011" w:rsidRDefault="00872E0F" w:rsidP="00A96011">
      <w:pPr>
        <w:spacing w:line="360" w:lineRule="auto"/>
        <w:jc w:val="both"/>
        <w:rPr>
          <w:rFonts w:ascii="Times New Roman" w:hAnsi="Times New Roman" w:cs="Times New Roman"/>
        </w:rPr>
      </w:pPr>
    </w:p>
    <w:p w14:paraId="1DB4D92F" w14:textId="3DFC9A5E" w:rsidR="0028512F" w:rsidRDefault="0028512F" w:rsidP="002F5C5B"/>
    <w:p w14:paraId="1EBAEE21" w14:textId="044E23A3" w:rsidR="0028512F" w:rsidRDefault="0028512F" w:rsidP="002F5C5B"/>
    <w:p w14:paraId="2E465391" w14:textId="77777777" w:rsidR="0028512F" w:rsidRPr="00165123" w:rsidRDefault="0028512F" w:rsidP="0028512F">
      <w:pPr>
        <w:tabs>
          <w:tab w:val="left" w:pos="2260"/>
        </w:tabs>
        <w:spacing w:after="0" w:line="0" w:lineRule="atLeast"/>
        <w:ind w:left="1100"/>
        <w:rPr>
          <w:rFonts w:ascii="Calibri" w:eastAsia="Calibri" w:hAnsi="Calibri" w:cs="Arial"/>
          <w:b/>
          <w:color w:val="FFFFFF"/>
          <w:sz w:val="21"/>
          <w:szCs w:val="20"/>
        </w:rPr>
      </w:pPr>
      <w:bookmarkStart w:id="37" w:name="_Hlk69661356"/>
      <w:r w:rsidRPr="00165123">
        <w:rPr>
          <w:rFonts w:ascii="Calibri" w:eastAsia="Calibri" w:hAnsi="Calibri" w:cs="Arial"/>
          <w:b/>
          <w:color w:val="FFFFFF"/>
          <w:sz w:val="21"/>
          <w:szCs w:val="20"/>
        </w:rPr>
        <w:t>Year</w:t>
      </w:r>
      <w:r w:rsidRPr="00165123">
        <w:rPr>
          <w:rFonts w:ascii="Times New Roman" w:eastAsia="Times New Roman" w:hAnsi="Times New Roman" w:cs="Arial"/>
          <w:sz w:val="20"/>
          <w:szCs w:val="20"/>
        </w:rPr>
        <w:tab/>
      </w:r>
      <w:r w:rsidRPr="00165123">
        <w:rPr>
          <w:rFonts w:ascii="Calibri" w:eastAsia="Calibri" w:hAnsi="Calibri" w:cs="Arial"/>
          <w:b/>
          <w:color w:val="FFFFFF"/>
          <w:sz w:val="21"/>
          <w:szCs w:val="20"/>
        </w:rPr>
        <w:t>TO+TCO</w:t>
      </w:r>
    </w:p>
    <w:p w14:paraId="5B00B1EC" w14:textId="77777777" w:rsidR="0028512F" w:rsidRPr="00165123" w:rsidRDefault="0028512F" w:rsidP="0028512F">
      <w:pPr>
        <w:spacing w:after="0" w:line="20" w:lineRule="exact"/>
        <w:rPr>
          <w:rFonts w:ascii="Times New Roman" w:eastAsia="Times New Roman" w:hAnsi="Times New Roman" w:cs="Arial"/>
          <w:sz w:val="20"/>
          <w:szCs w:val="20"/>
        </w:rPr>
      </w:pPr>
      <w:r w:rsidRPr="00165123">
        <w:rPr>
          <w:rFonts w:ascii="Calibri" w:eastAsia="Calibri" w:hAnsi="Calibri" w:cs="Arial"/>
          <w:b/>
          <w:noProof/>
          <w:color w:val="FFFFFF"/>
          <w:sz w:val="21"/>
          <w:szCs w:val="20"/>
        </w:rPr>
        <w:drawing>
          <wp:anchor distT="0" distB="0" distL="114300" distR="114300" simplePos="0" relativeHeight="251703296" behindDoc="1" locked="0" layoutInCell="1" allowOverlap="1" wp14:anchorId="4A303379" wp14:editId="04568E6B">
            <wp:simplePos x="0" y="0"/>
            <wp:positionH relativeFrom="column">
              <wp:posOffset>403860</wp:posOffset>
            </wp:positionH>
            <wp:positionV relativeFrom="paragraph">
              <wp:posOffset>10160</wp:posOffset>
            </wp:positionV>
            <wp:extent cx="1704340" cy="525780"/>
            <wp:effectExtent l="0" t="0" r="0" b="7620"/>
            <wp:wrapNone/>
            <wp:docPr id="594" name="Picture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704340" cy="5257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page" w:tblpX="4756" w:tblpY="-5"/>
        <w:tblW w:w="6561" w:type="dxa"/>
        <w:tblLayout w:type="fixed"/>
        <w:tblCellMar>
          <w:left w:w="0" w:type="dxa"/>
          <w:right w:w="0" w:type="dxa"/>
        </w:tblCellMar>
        <w:tblLook w:val="0000" w:firstRow="0" w:lastRow="0" w:firstColumn="0" w:lastColumn="0" w:noHBand="0" w:noVBand="0"/>
      </w:tblPr>
      <w:tblGrid>
        <w:gridCol w:w="23"/>
        <w:gridCol w:w="1788"/>
        <w:gridCol w:w="1879"/>
        <w:gridCol w:w="22"/>
        <w:gridCol w:w="2849"/>
      </w:tblGrid>
      <w:tr w:rsidR="0028512F" w:rsidRPr="00165123" w14:paraId="35B59DF8" w14:textId="77777777" w:rsidTr="006A2A20">
        <w:trPr>
          <w:trHeight w:val="34"/>
        </w:trPr>
        <w:tc>
          <w:tcPr>
            <w:tcW w:w="23" w:type="dxa"/>
            <w:shd w:val="clear" w:color="auto" w:fill="000000"/>
            <w:vAlign w:val="bottom"/>
          </w:tcPr>
          <w:p w14:paraId="2A7C4483"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000000"/>
            <w:vAlign w:val="bottom"/>
          </w:tcPr>
          <w:p w14:paraId="7C5D1A39" w14:textId="77777777" w:rsidR="0028512F" w:rsidRPr="00165123" w:rsidRDefault="0028512F" w:rsidP="0028512F">
            <w:pPr>
              <w:spacing w:after="0" w:line="0" w:lineRule="atLeast"/>
              <w:ind w:left="520"/>
              <w:rPr>
                <w:rFonts w:ascii="Calibri" w:eastAsia="Calibri" w:hAnsi="Calibri" w:cs="Arial"/>
                <w:b/>
                <w:color w:val="FFFFFF"/>
                <w:szCs w:val="20"/>
              </w:rPr>
            </w:pPr>
            <w:r w:rsidRPr="00165123">
              <w:rPr>
                <w:rFonts w:ascii="Calibri" w:eastAsia="Calibri" w:hAnsi="Calibri" w:cs="Arial"/>
                <w:b/>
                <w:color w:val="FFFFFF"/>
                <w:szCs w:val="20"/>
              </w:rPr>
              <w:t>MTO</w:t>
            </w:r>
          </w:p>
        </w:tc>
        <w:tc>
          <w:tcPr>
            <w:tcW w:w="1879" w:type="dxa"/>
            <w:shd w:val="clear" w:color="auto" w:fill="000000"/>
            <w:vAlign w:val="bottom"/>
          </w:tcPr>
          <w:p w14:paraId="1AC3E53C" w14:textId="77777777" w:rsidR="0028512F" w:rsidRPr="00165123" w:rsidRDefault="0028512F" w:rsidP="0028512F">
            <w:pPr>
              <w:spacing w:after="0" w:line="0" w:lineRule="atLeast"/>
              <w:ind w:left="210"/>
              <w:rPr>
                <w:rFonts w:ascii="Calibri" w:eastAsia="Calibri" w:hAnsi="Calibri" w:cs="Arial"/>
                <w:b/>
                <w:color w:val="FFFFFF"/>
                <w:szCs w:val="20"/>
              </w:rPr>
            </w:pPr>
            <w:r w:rsidRPr="00165123">
              <w:rPr>
                <w:rFonts w:ascii="Calibri" w:eastAsia="Calibri" w:hAnsi="Calibri" w:cs="Arial"/>
                <w:b/>
                <w:color w:val="FFFFFF"/>
                <w:szCs w:val="20"/>
              </w:rPr>
              <w:t>Lateral Entry</w:t>
            </w:r>
          </w:p>
        </w:tc>
        <w:tc>
          <w:tcPr>
            <w:tcW w:w="22" w:type="dxa"/>
            <w:shd w:val="clear" w:color="auto" w:fill="000000"/>
            <w:vAlign w:val="bottom"/>
          </w:tcPr>
          <w:p w14:paraId="683DF142"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000000"/>
            <w:vAlign w:val="bottom"/>
          </w:tcPr>
          <w:p w14:paraId="2B5D4F3D" w14:textId="77777777" w:rsidR="0028512F" w:rsidRPr="00165123" w:rsidRDefault="0028512F" w:rsidP="0028512F">
            <w:pPr>
              <w:spacing w:after="0" w:line="0" w:lineRule="atLeast"/>
              <w:ind w:left="220"/>
              <w:rPr>
                <w:rFonts w:ascii="Calibri" w:eastAsia="Calibri" w:hAnsi="Calibri" w:cs="Arial"/>
                <w:b/>
                <w:color w:val="FFFFFF"/>
                <w:szCs w:val="20"/>
              </w:rPr>
            </w:pPr>
            <w:r w:rsidRPr="00165123">
              <w:rPr>
                <w:rFonts w:ascii="Calibri" w:eastAsia="Calibri" w:hAnsi="Calibri" w:cs="Arial"/>
                <w:b/>
                <w:color w:val="FFFFFF"/>
                <w:szCs w:val="20"/>
              </w:rPr>
              <w:t>Total Employee Joined</w:t>
            </w:r>
          </w:p>
        </w:tc>
      </w:tr>
      <w:tr w:rsidR="0028512F" w:rsidRPr="00165123" w14:paraId="60CD89E2" w14:textId="77777777" w:rsidTr="006A2A20">
        <w:trPr>
          <w:trHeight w:val="34"/>
        </w:trPr>
        <w:tc>
          <w:tcPr>
            <w:tcW w:w="23" w:type="dxa"/>
            <w:shd w:val="clear" w:color="auto" w:fill="auto"/>
            <w:vAlign w:val="bottom"/>
          </w:tcPr>
          <w:p w14:paraId="1379FF86"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999999"/>
            <w:vAlign w:val="bottom"/>
          </w:tcPr>
          <w:p w14:paraId="4A4C75A5"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38</w:t>
            </w:r>
          </w:p>
        </w:tc>
        <w:tc>
          <w:tcPr>
            <w:tcW w:w="1879" w:type="dxa"/>
            <w:shd w:val="clear" w:color="auto" w:fill="999999"/>
            <w:vAlign w:val="bottom"/>
          </w:tcPr>
          <w:p w14:paraId="724A1D18"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32</w:t>
            </w:r>
          </w:p>
        </w:tc>
        <w:tc>
          <w:tcPr>
            <w:tcW w:w="22" w:type="dxa"/>
            <w:shd w:val="clear" w:color="auto" w:fill="auto"/>
            <w:vAlign w:val="bottom"/>
          </w:tcPr>
          <w:p w14:paraId="204B1FFA"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999999"/>
            <w:vAlign w:val="bottom"/>
          </w:tcPr>
          <w:p w14:paraId="7D166FD7"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104</w:t>
            </w:r>
          </w:p>
        </w:tc>
      </w:tr>
      <w:tr w:rsidR="0028512F" w:rsidRPr="00165123" w14:paraId="52969006" w14:textId="77777777" w:rsidTr="006A2A20">
        <w:trPr>
          <w:trHeight w:val="34"/>
        </w:trPr>
        <w:tc>
          <w:tcPr>
            <w:tcW w:w="23" w:type="dxa"/>
            <w:shd w:val="clear" w:color="auto" w:fill="auto"/>
            <w:vAlign w:val="bottom"/>
          </w:tcPr>
          <w:p w14:paraId="482F89D4"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CCCCCC"/>
            <w:vAlign w:val="bottom"/>
          </w:tcPr>
          <w:p w14:paraId="62C764FA" w14:textId="77777777" w:rsidR="0028512F" w:rsidRPr="00165123" w:rsidRDefault="0028512F" w:rsidP="0028512F">
            <w:pPr>
              <w:spacing w:after="0" w:line="0" w:lineRule="atLeast"/>
              <w:jc w:val="center"/>
              <w:rPr>
                <w:rFonts w:ascii="Calibri" w:eastAsia="Calibri" w:hAnsi="Calibri" w:cs="Arial"/>
                <w:w w:val="89"/>
                <w:szCs w:val="20"/>
              </w:rPr>
            </w:pPr>
            <w:r w:rsidRPr="00165123">
              <w:rPr>
                <w:rFonts w:ascii="Calibri" w:eastAsia="Calibri" w:hAnsi="Calibri" w:cs="Arial"/>
                <w:w w:val="89"/>
                <w:szCs w:val="20"/>
              </w:rPr>
              <w:t>0</w:t>
            </w:r>
          </w:p>
        </w:tc>
        <w:tc>
          <w:tcPr>
            <w:tcW w:w="1879" w:type="dxa"/>
            <w:shd w:val="clear" w:color="auto" w:fill="CCCCCC"/>
            <w:vAlign w:val="bottom"/>
          </w:tcPr>
          <w:p w14:paraId="1679B84B"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16</w:t>
            </w:r>
          </w:p>
        </w:tc>
        <w:tc>
          <w:tcPr>
            <w:tcW w:w="22" w:type="dxa"/>
            <w:shd w:val="clear" w:color="auto" w:fill="auto"/>
            <w:vAlign w:val="bottom"/>
          </w:tcPr>
          <w:p w14:paraId="569FD72F"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CCCCCC"/>
            <w:vAlign w:val="bottom"/>
          </w:tcPr>
          <w:p w14:paraId="4D0EF9EB"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54</w:t>
            </w:r>
          </w:p>
        </w:tc>
      </w:tr>
      <w:tr w:rsidR="0028512F" w:rsidRPr="00165123" w14:paraId="3584C1CB" w14:textId="77777777" w:rsidTr="006A2A20">
        <w:trPr>
          <w:trHeight w:val="34"/>
        </w:trPr>
        <w:tc>
          <w:tcPr>
            <w:tcW w:w="23" w:type="dxa"/>
            <w:shd w:val="clear" w:color="auto" w:fill="auto"/>
            <w:vAlign w:val="bottom"/>
          </w:tcPr>
          <w:p w14:paraId="75202658"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999999"/>
            <w:vAlign w:val="bottom"/>
          </w:tcPr>
          <w:p w14:paraId="6D6BFAF2"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38</w:t>
            </w:r>
          </w:p>
        </w:tc>
        <w:tc>
          <w:tcPr>
            <w:tcW w:w="1879" w:type="dxa"/>
            <w:shd w:val="clear" w:color="auto" w:fill="999999"/>
            <w:vAlign w:val="bottom"/>
          </w:tcPr>
          <w:p w14:paraId="62871537"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53</w:t>
            </w:r>
          </w:p>
        </w:tc>
        <w:tc>
          <w:tcPr>
            <w:tcW w:w="22" w:type="dxa"/>
            <w:shd w:val="clear" w:color="auto" w:fill="auto"/>
            <w:vAlign w:val="bottom"/>
          </w:tcPr>
          <w:p w14:paraId="7345D032"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999999"/>
            <w:vAlign w:val="bottom"/>
          </w:tcPr>
          <w:p w14:paraId="5850F99C"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248</w:t>
            </w:r>
          </w:p>
        </w:tc>
      </w:tr>
      <w:tr w:rsidR="0028512F" w:rsidRPr="00165123" w14:paraId="173BA1AD" w14:textId="77777777" w:rsidTr="006A2A20">
        <w:trPr>
          <w:trHeight w:val="34"/>
        </w:trPr>
        <w:tc>
          <w:tcPr>
            <w:tcW w:w="23" w:type="dxa"/>
            <w:shd w:val="clear" w:color="auto" w:fill="auto"/>
            <w:vAlign w:val="bottom"/>
          </w:tcPr>
          <w:p w14:paraId="410B66B5"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CCCCCC"/>
            <w:vAlign w:val="bottom"/>
          </w:tcPr>
          <w:p w14:paraId="6D6FFF0C"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51</w:t>
            </w:r>
          </w:p>
        </w:tc>
        <w:tc>
          <w:tcPr>
            <w:tcW w:w="1879" w:type="dxa"/>
            <w:shd w:val="clear" w:color="auto" w:fill="CCCCCC"/>
            <w:vAlign w:val="bottom"/>
          </w:tcPr>
          <w:p w14:paraId="7C9872A1"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33</w:t>
            </w:r>
          </w:p>
        </w:tc>
        <w:tc>
          <w:tcPr>
            <w:tcW w:w="22" w:type="dxa"/>
            <w:shd w:val="clear" w:color="auto" w:fill="auto"/>
            <w:vAlign w:val="bottom"/>
          </w:tcPr>
          <w:p w14:paraId="7F7293AE"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CCCCCC"/>
            <w:vAlign w:val="bottom"/>
          </w:tcPr>
          <w:p w14:paraId="69986A87"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181</w:t>
            </w:r>
          </w:p>
        </w:tc>
      </w:tr>
      <w:tr w:rsidR="0028512F" w:rsidRPr="00165123" w14:paraId="12527A90" w14:textId="77777777" w:rsidTr="006A2A20">
        <w:trPr>
          <w:trHeight w:val="34"/>
        </w:trPr>
        <w:tc>
          <w:tcPr>
            <w:tcW w:w="23" w:type="dxa"/>
            <w:shd w:val="clear" w:color="auto" w:fill="auto"/>
            <w:vAlign w:val="bottom"/>
          </w:tcPr>
          <w:p w14:paraId="65B61B26"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999999"/>
            <w:vAlign w:val="bottom"/>
          </w:tcPr>
          <w:p w14:paraId="163C6E94"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75</w:t>
            </w:r>
          </w:p>
        </w:tc>
        <w:tc>
          <w:tcPr>
            <w:tcW w:w="1879" w:type="dxa"/>
            <w:shd w:val="clear" w:color="auto" w:fill="999999"/>
            <w:vAlign w:val="bottom"/>
          </w:tcPr>
          <w:p w14:paraId="276ADB37"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36</w:t>
            </w:r>
          </w:p>
        </w:tc>
        <w:tc>
          <w:tcPr>
            <w:tcW w:w="22" w:type="dxa"/>
            <w:shd w:val="clear" w:color="auto" w:fill="auto"/>
            <w:vAlign w:val="bottom"/>
          </w:tcPr>
          <w:p w14:paraId="49689057"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999999"/>
            <w:vAlign w:val="bottom"/>
          </w:tcPr>
          <w:p w14:paraId="4B763EC2"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247</w:t>
            </w:r>
          </w:p>
        </w:tc>
      </w:tr>
      <w:tr w:rsidR="0028512F" w:rsidRPr="00165123" w14:paraId="2DD6DC6B" w14:textId="77777777" w:rsidTr="006A2A20">
        <w:trPr>
          <w:trHeight w:val="34"/>
        </w:trPr>
        <w:tc>
          <w:tcPr>
            <w:tcW w:w="23" w:type="dxa"/>
            <w:shd w:val="clear" w:color="auto" w:fill="auto"/>
            <w:vAlign w:val="bottom"/>
          </w:tcPr>
          <w:p w14:paraId="013490E0"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CCCCCC"/>
            <w:vAlign w:val="bottom"/>
          </w:tcPr>
          <w:p w14:paraId="58A69B71" w14:textId="77777777" w:rsidR="0028512F" w:rsidRPr="00165123" w:rsidRDefault="0028512F" w:rsidP="0028512F">
            <w:pPr>
              <w:spacing w:after="0" w:line="0" w:lineRule="atLeast"/>
              <w:jc w:val="center"/>
              <w:rPr>
                <w:rFonts w:ascii="Calibri" w:eastAsia="Calibri" w:hAnsi="Calibri" w:cs="Arial"/>
                <w:w w:val="89"/>
                <w:szCs w:val="20"/>
              </w:rPr>
            </w:pPr>
            <w:r w:rsidRPr="00165123">
              <w:rPr>
                <w:rFonts w:ascii="Calibri" w:eastAsia="Calibri" w:hAnsi="Calibri" w:cs="Arial"/>
                <w:w w:val="89"/>
                <w:szCs w:val="20"/>
              </w:rPr>
              <w:t>0</w:t>
            </w:r>
          </w:p>
        </w:tc>
        <w:tc>
          <w:tcPr>
            <w:tcW w:w="1879" w:type="dxa"/>
            <w:shd w:val="clear" w:color="auto" w:fill="CCCCCC"/>
            <w:vAlign w:val="bottom"/>
          </w:tcPr>
          <w:p w14:paraId="0AA6357E" w14:textId="77777777" w:rsidR="0028512F" w:rsidRPr="00165123" w:rsidRDefault="0028512F" w:rsidP="0028512F">
            <w:pPr>
              <w:spacing w:after="0" w:line="0" w:lineRule="atLeast"/>
              <w:jc w:val="center"/>
              <w:rPr>
                <w:rFonts w:ascii="Calibri" w:eastAsia="Calibri" w:hAnsi="Calibri" w:cs="Arial"/>
                <w:w w:val="89"/>
                <w:szCs w:val="20"/>
              </w:rPr>
            </w:pPr>
            <w:r w:rsidRPr="00165123">
              <w:rPr>
                <w:rFonts w:ascii="Calibri" w:eastAsia="Calibri" w:hAnsi="Calibri" w:cs="Arial"/>
                <w:w w:val="89"/>
                <w:szCs w:val="20"/>
              </w:rPr>
              <w:t>4</w:t>
            </w:r>
          </w:p>
        </w:tc>
        <w:tc>
          <w:tcPr>
            <w:tcW w:w="22" w:type="dxa"/>
            <w:shd w:val="clear" w:color="auto" w:fill="auto"/>
            <w:vAlign w:val="bottom"/>
          </w:tcPr>
          <w:p w14:paraId="255ECFE2"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CCCCCC"/>
            <w:vAlign w:val="bottom"/>
          </w:tcPr>
          <w:p w14:paraId="4159D1EA"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46</w:t>
            </w:r>
          </w:p>
        </w:tc>
      </w:tr>
      <w:tr w:rsidR="0028512F" w:rsidRPr="00165123" w14:paraId="07267FA0" w14:textId="77777777" w:rsidTr="006A2A20">
        <w:trPr>
          <w:trHeight w:val="34"/>
        </w:trPr>
        <w:tc>
          <w:tcPr>
            <w:tcW w:w="23" w:type="dxa"/>
            <w:shd w:val="clear" w:color="auto" w:fill="auto"/>
            <w:vAlign w:val="bottom"/>
          </w:tcPr>
          <w:p w14:paraId="26D2C99E"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999999"/>
            <w:vAlign w:val="bottom"/>
          </w:tcPr>
          <w:p w14:paraId="7F8D7694"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56</w:t>
            </w:r>
          </w:p>
        </w:tc>
        <w:tc>
          <w:tcPr>
            <w:tcW w:w="1879" w:type="dxa"/>
            <w:shd w:val="clear" w:color="auto" w:fill="999999"/>
            <w:vAlign w:val="bottom"/>
          </w:tcPr>
          <w:p w14:paraId="710B1734"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15</w:t>
            </w:r>
          </w:p>
        </w:tc>
        <w:tc>
          <w:tcPr>
            <w:tcW w:w="22" w:type="dxa"/>
            <w:shd w:val="clear" w:color="auto" w:fill="auto"/>
            <w:vAlign w:val="bottom"/>
          </w:tcPr>
          <w:p w14:paraId="51862771"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999999"/>
            <w:vAlign w:val="bottom"/>
          </w:tcPr>
          <w:p w14:paraId="22A3F624"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109</w:t>
            </w:r>
          </w:p>
        </w:tc>
      </w:tr>
      <w:tr w:rsidR="0028512F" w:rsidRPr="00165123" w14:paraId="121B2F07" w14:textId="77777777" w:rsidTr="006A2A20">
        <w:trPr>
          <w:trHeight w:val="34"/>
        </w:trPr>
        <w:tc>
          <w:tcPr>
            <w:tcW w:w="23" w:type="dxa"/>
            <w:shd w:val="clear" w:color="auto" w:fill="auto"/>
            <w:vAlign w:val="bottom"/>
          </w:tcPr>
          <w:p w14:paraId="6AFAC79B"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1788" w:type="dxa"/>
            <w:shd w:val="clear" w:color="auto" w:fill="CCCCCC"/>
            <w:vAlign w:val="bottom"/>
          </w:tcPr>
          <w:p w14:paraId="31C88523"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40</w:t>
            </w:r>
          </w:p>
        </w:tc>
        <w:tc>
          <w:tcPr>
            <w:tcW w:w="1879" w:type="dxa"/>
            <w:shd w:val="clear" w:color="auto" w:fill="CCCCCC"/>
            <w:vAlign w:val="bottom"/>
          </w:tcPr>
          <w:p w14:paraId="74A8650E"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30</w:t>
            </w:r>
          </w:p>
        </w:tc>
        <w:tc>
          <w:tcPr>
            <w:tcW w:w="22" w:type="dxa"/>
            <w:shd w:val="clear" w:color="auto" w:fill="auto"/>
            <w:vAlign w:val="bottom"/>
          </w:tcPr>
          <w:p w14:paraId="7B39C604" w14:textId="77777777" w:rsidR="0028512F" w:rsidRPr="00165123" w:rsidRDefault="0028512F" w:rsidP="0028512F">
            <w:pPr>
              <w:spacing w:after="0" w:line="0" w:lineRule="atLeast"/>
              <w:rPr>
                <w:rFonts w:ascii="Times New Roman" w:eastAsia="Times New Roman" w:hAnsi="Times New Roman" w:cs="Arial"/>
                <w:sz w:val="24"/>
                <w:szCs w:val="20"/>
              </w:rPr>
            </w:pPr>
          </w:p>
        </w:tc>
        <w:tc>
          <w:tcPr>
            <w:tcW w:w="2849" w:type="dxa"/>
            <w:shd w:val="clear" w:color="auto" w:fill="CCCCCC"/>
            <w:vAlign w:val="bottom"/>
          </w:tcPr>
          <w:p w14:paraId="726E7213"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185</w:t>
            </w:r>
          </w:p>
        </w:tc>
      </w:tr>
      <w:tr w:rsidR="0028512F" w:rsidRPr="00165123" w14:paraId="66B69F78" w14:textId="77777777" w:rsidTr="006A2A20">
        <w:trPr>
          <w:trHeight w:val="34"/>
        </w:trPr>
        <w:tc>
          <w:tcPr>
            <w:tcW w:w="23" w:type="dxa"/>
            <w:shd w:val="clear" w:color="auto" w:fill="auto"/>
            <w:vAlign w:val="bottom"/>
          </w:tcPr>
          <w:p w14:paraId="37E7D737" w14:textId="77777777" w:rsidR="0028512F" w:rsidRPr="00165123" w:rsidRDefault="0028512F" w:rsidP="0028512F">
            <w:pPr>
              <w:spacing w:after="0" w:line="0" w:lineRule="atLeast"/>
              <w:rPr>
                <w:rFonts w:ascii="Times New Roman" w:eastAsia="Times New Roman" w:hAnsi="Times New Roman" w:cs="Arial"/>
                <w:sz w:val="23"/>
                <w:szCs w:val="20"/>
              </w:rPr>
            </w:pPr>
          </w:p>
        </w:tc>
        <w:tc>
          <w:tcPr>
            <w:tcW w:w="1788" w:type="dxa"/>
            <w:shd w:val="clear" w:color="auto" w:fill="999999"/>
            <w:vAlign w:val="bottom"/>
          </w:tcPr>
          <w:p w14:paraId="5438313F"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48</w:t>
            </w:r>
          </w:p>
        </w:tc>
        <w:tc>
          <w:tcPr>
            <w:tcW w:w="1879" w:type="dxa"/>
            <w:shd w:val="clear" w:color="auto" w:fill="999999"/>
            <w:vAlign w:val="bottom"/>
          </w:tcPr>
          <w:p w14:paraId="0AC616AE" w14:textId="77777777" w:rsidR="0028512F" w:rsidRPr="00165123" w:rsidRDefault="0028512F" w:rsidP="0028512F">
            <w:pPr>
              <w:spacing w:after="0" w:line="0" w:lineRule="atLeast"/>
              <w:jc w:val="center"/>
              <w:rPr>
                <w:rFonts w:ascii="Calibri" w:eastAsia="Calibri" w:hAnsi="Calibri" w:cs="Arial"/>
                <w:w w:val="98"/>
                <w:szCs w:val="20"/>
              </w:rPr>
            </w:pPr>
            <w:r w:rsidRPr="00165123">
              <w:rPr>
                <w:rFonts w:ascii="Calibri" w:eastAsia="Calibri" w:hAnsi="Calibri" w:cs="Arial"/>
                <w:w w:val="98"/>
                <w:szCs w:val="20"/>
              </w:rPr>
              <w:t>25</w:t>
            </w:r>
          </w:p>
        </w:tc>
        <w:tc>
          <w:tcPr>
            <w:tcW w:w="22" w:type="dxa"/>
            <w:shd w:val="clear" w:color="auto" w:fill="auto"/>
            <w:vAlign w:val="bottom"/>
          </w:tcPr>
          <w:p w14:paraId="6C60CE0D" w14:textId="77777777" w:rsidR="0028512F" w:rsidRPr="00165123" w:rsidRDefault="0028512F" w:rsidP="0028512F">
            <w:pPr>
              <w:spacing w:after="0" w:line="0" w:lineRule="atLeast"/>
              <w:rPr>
                <w:rFonts w:ascii="Times New Roman" w:eastAsia="Times New Roman" w:hAnsi="Times New Roman" w:cs="Arial"/>
                <w:sz w:val="23"/>
                <w:szCs w:val="20"/>
              </w:rPr>
            </w:pPr>
          </w:p>
        </w:tc>
        <w:tc>
          <w:tcPr>
            <w:tcW w:w="2849" w:type="dxa"/>
            <w:shd w:val="clear" w:color="auto" w:fill="999999"/>
            <w:vAlign w:val="bottom"/>
          </w:tcPr>
          <w:p w14:paraId="58CDB571" w14:textId="77777777" w:rsidR="0028512F" w:rsidRPr="00165123" w:rsidRDefault="0028512F" w:rsidP="0028512F">
            <w:pPr>
              <w:spacing w:after="0" w:line="0" w:lineRule="atLeast"/>
              <w:jc w:val="center"/>
              <w:rPr>
                <w:rFonts w:ascii="Calibri" w:eastAsia="Calibri" w:hAnsi="Calibri" w:cs="Arial"/>
                <w:szCs w:val="20"/>
              </w:rPr>
            </w:pPr>
            <w:r w:rsidRPr="00165123">
              <w:rPr>
                <w:rFonts w:ascii="Calibri" w:eastAsia="Calibri" w:hAnsi="Calibri" w:cs="Arial"/>
                <w:szCs w:val="20"/>
              </w:rPr>
              <w:t>222</w:t>
            </w:r>
          </w:p>
        </w:tc>
      </w:tr>
    </w:tbl>
    <w:p w14:paraId="44B6992E" w14:textId="77777777" w:rsidR="0028512F" w:rsidRPr="00165123" w:rsidRDefault="0028512F" w:rsidP="0028512F">
      <w:pPr>
        <w:tabs>
          <w:tab w:val="left" w:pos="252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2008</w:t>
      </w:r>
      <w:r w:rsidRPr="00165123">
        <w:rPr>
          <w:rFonts w:ascii="Times New Roman" w:eastAsia="Times New Roman" w:hAnsi="Times New Roman" w:cs="Arial"/>
          <w:sz w:val="20"/>
          <w:szCs w:val="20"/>
        </w:rPr>
        <w:tab/>
      </w:r>
      <w:r w:rsidRPr="00165123">
        <w:rPr>
          <w:rFonts w:ascii="Calibri" w:eastAsia="Calibri" w:hAnsi="Calibri" w:cs="Arial"/>
          <w:szCs w:val="20"/>
        </w:rPr>
        <w:t>34</w:t>
      </w:r>
    </w:p>
    <w:p w14:paraId="2C1F4983" w14:textId="77777777" w:rsidR="0028512F" w:rsidRPr="00165123" w:rsidRDefault="0028512F" w:rsidP="0028512F">
      <w:pPr>
        <w:spacing w:after="0" w:line="10" w:lineRule="exact"/>
        <w:rPr>
          <w:rFonts w:ascii="Times New Roman" w:eastAsia="Times New Roman" w:hAnsi="Times New Roman" w:cs="Arial"/>
          <w:sz w:val="20"/>
          <w:szCs w:val="20"/>
        </w:rPr>
      </w:pPr>
    </w:p>
    <w:p w14:paraId="4753EB39" w14:textId="77777777" w:rsidR="0028512F" w:rsidRPr="00165123" w:rsidRDefault="0028512F" w:rsidP="0028512F">
      <w:pPr>
        <w:tabs>
          <w:tab w:val="left" w:pos="252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2009</w:t>
      </w:r>
      <w:r w:rsidRPr="00165123">
        <w:rPr>
          <w:rFonts w:ascii="Times New Roman" w:eastAsia="Times New Roman" w:hAnsi="Times New Roman" w:cs="Arial"/>
          <w:sz w:val="20"/>
          <w:szCs w:val="20"/>
        </w:rPr>
        <w:tab/>
      </w:r>
      <w:r w:rsidRPr="00165123">
        <w:rPr>
          <w:rFonts w:ascii="Calibri" w:eastAsia="Calibri" w:hAnsi="Calibri" w:cs="Arial"/>
          <w:szCs w:val="20"/>
        </w:rPr>
        <w:t>38</w:t>
      </w:r>
    </w:p>
    <w:p w14:paraId="7973D23B" w14:textId="77777777" w:rsidR="0028512F" w:rsidRPr="00165123" w:rsidRDefault="0028512F" w:rsidP="0028512F">
      <w:pPr>
        <w:spacing w:after="0" w:line="12" w:lineRule="exact"/>
        <w:rPr>
          <w:rFonts w:ascii="Times New Roman" w:eastAsia="Times New Roman" w:hAnsi="Times New Roman" w:cs="Arial"/>
          <w:sz w:val="20"/>
          <w:szCs w:val="20"/>
        </w:rPr>
      </w:pPr>
    </w:p>
    <w:p w14:paraId="6B550A2E" w14:textId="77777777" w:rsidR="0028512F" w:rsidRPr="00165123" w:rsidRDefault="0028512F" w:rsidP="0028512F">
      <w:pPr>
        <w:tabs>
          <w:tab w:val="left" w:pos="246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2010</w:t>
      </w:r>
      <w:r w:rsidRPr="00165123">
        <w:rPr>
          <w:rFonts w:ascii="Times New Roman" w:eastAsia="Times New Roman" w:hAnsi="Times New Roman" w:cs="Arial"/>
          <w:sz w:val="20"/>
          <w:szCs w:val="20"/>
        </w:rPr>
        <w:tab/>
      </w:r>
      <w:r w:rsidRPr="00165123">
        <w:rPr>
          <w:rFonts w:ascii="Calibri" w:eastAsia="Calibri" w:hAnsi="Calibri" w:cs="Arial"/>
          <w:szCs w:val="20"/>
        </w:rPr>
        <w:t>157</w:t>
      </w:r>
    </w:p>
    <w:p w14:paraId="38748484" w14:textId="77777777" w:rsidR="0028512F" w:rsidRPr="00165123" w:rsidRDefault="0028512F" w:rsidP="0028512F">
      <w:pPr>
        <w:spacing w:after="0" w:line="20" w:lineRule="exact"/>
        <w:rPr>
          <w:rFonts w:ascii="Times New Roman" w:eastAsia="Times New Roman" w:hAnsi="Times New Roman" w:cs="Arial"/>
          <w:sz w:val="20"/>
          <w:szCs w:val="20"/>
        </w:rPr>
      </w:pPr>
      <w:r w:rsidRPr="00165123">
        <w:rPr>
          <w:rFonts w:ascii="Calibri" w:eastAsia="Calibri" w:hAnsi="Calibri" w:cs="Arial"/>
          <w:noProof/>
          <w:szCs w:val="20"/>
        </w:rPr>
        <w:drawing>
          <wp:anchor distT="0" distB="0" distL="114300" distR="114300" simplePos="0" relativeHeight="251704320" behindDoc="1" locked="0" layoutInCell="1" allowOverlap="1" wp14:anchorId="73DC9EDF" wp14:editId="07A26216">
            <wp:simplePos x="0" y="0"/>
            <wp:positionH relativeFrom="column">
              <wp:posOffset>403860</wp:posOffset>
            </wp:positionH>
            <wp:positionV relativeFrom="paragraph">
              <wp:posOffset>10160</wp:posOffset>
            </wp:positionV>
            <wp:extent cx="1704340" cy="347345"/>
            <wp:effectExtent l="0" t="0" r="0" b="0"/>
            <wp:wrapNone/>
            <wp:docPr id="593" name="Picture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04340" cy="347345"/>
                    </a:xfrm>
                    <a:prstGeom prst="rect">
                      <a:avLst/>
                    </a:prstGeom>
                    <a:noFill/>
                  </pic:spPr>
                </pic:pic>
              </a:graphicData>
            </a:graphic>
            <wp14:sizeRelH relativeFrom="page">
              <wp14:pctWidth>0</wp14:pctWidth>
            </wp14:sizeRelH>
            <wp14:sizeRelV relativeFrom="page">
              <wp14:pctHeight>0</wp14:pctHeight>
            </wp14:sizeRelV>
          </wp:anchor>
        </w:drawing>
      </w:r>
    </w:p>
    <w:p w14:paraId="690C94E4" w14:textId="77777777" w:rsidR="0028512F" w:rsidRPr="00165123" w:rsidRDefault="0028512F" w:rsidP="0028512F">
      <w:pPr>
        <w:tabs>
          <w:tab w:val="left" w:pos="252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2011</w:t>
      </w:r>
      <w:r w:rsidRPr="00165123">
        <w:rPr>
          <w:rFonts w:ascii="Times New Roman" w:eastAsia="Times New Roman" w:hAnsi="Times New Roman" w:cs="Arial"/>
          <w:sz w:val="20"/>
          <w:szCs w:val="20"/>
        </w:rPr>
        <w:tab/>
      </w:r>
      <w:r w:rsidRPr="00165123">
        <w:rPr>
          <w:rFonts w:ascii="Calibri" w:eastAsia="Calibri" w:hAnsi="Calibri" w:cs="Arial"/>
          <w:szCs w:val="20"/>
        </w:rPr>
        <w:t>97</w:t>
      </w:r>
    </w:p>
    <w:p w14:paraId="22B8DFF9" w14:textId="77777777" w:rsidR="0028512F" w:rsidRPr="00165123" w:rsidRDefault="0028512F" w:rsidP="0028512F">
      <w:pPr>
        <w:spacing w:after="0" w:line="10" w:lineRule="exact"/>
        <w:rPr>
          <w:rFonts w:ascii="Times New Roman" w:eastAsia="Times New Roman" w:hAnsi="Times New Roman" w:cs="Arial"/>
          <w:sz w:val="20"/>
          <w:szCs w:val="20"/>
        </w:rPr>
      </w:pPr>
    </w:p>
    <w:p w14:paraId="29751193" w14:textId="77777777" w:rsidR="0028512F" w:rsidRPr="00165123" w:rsidRDefault="0028512F" w:rsidP="0028512F">
      <w:pPr>
        <w:tabs>
          <w:tab w:val="left" w:pos="246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2012</w:t>
      </w:r>
      <w:r w:rsidRPr="00165123">
        <w:rPr>
          <w:rFonts w:ascii="Times New Roman" w:eastAsia="Times New Roman" w:hAnsi="Times New Roman" w:cs="Arial"/>
          <w:sz w:val="20"/>
          <w:szCs w:val="20"/>
        </w:rPr>
        <w:tab/>
      </w:r>
      <w:r w:rsidRPr="00165123">
        <w:rPr>
          <w:rFonts w:ascii="Calibri" w:eastAsia="Calibri" w:hAnsi="Calibri" w:cs="Arial"/>
          <w:szCs w:val="20"/>
        </w:rPr>
        <w:t>136</w:t>
      </w:r>
    </w:p>
    <w:p w14:paraId="0B2FFE23" w14:textId="77777777" w:rsidR="0028512F" w:rsidRPr="00165123" w:rsidRDefault="0028512F" w:rsidP="0028512F">
      <w:pPr>
        <w:spacing w:after="0" w:line="20" w:lineRule="exact"/>
        <w:rPr>
          <w:rFonts w:ascii="Times New Roman" w:eastAsia="Times New Roman" w:hAnsi="Times New Roman" w:cs="Arial"/>
          <w:sz w:val="20"/>
          <w:szCs w:val="20"/>
        </w:rPr>
      </w:pPr>
      <w:r w:rsidRPr="00165123">
        <w:rPr>
          <w:rFonts w:ascii="Calibri" w:eastAsia="Calibri" w:hAnsi="Calibri" w:cs="Arial"/>
          <w:noProof/>
          <w:szCs w:val="20"/>
        </w:rPr>
        <w:drawing>
          <wp:anchor distT="0" distB="0" distL="114300" distR="114300" simplePos="0" relativeHeight="251705344" behindDoc="1" locked="0" layoutInCell="1" allowOverlap="1" wp14:anchorId="15C10A0C" wp14:editId="7B9996D8">
            <wp:simplePos x="0" y="0"/>
            <wp:positionH relativeFrom="column">
              <wp:posOffset>403860</wp:posOffset>
            </wp:positionH>
            <wp:positionV relativeFrom="paragraph">
              <wp:posOffset>10160</wp:posOffset>
            </wp:positionV>
            <wp:extent cx="1704340" cy="347345"/>
            <wp:effectExtent l="0" t="0" r="0" b="0"/>
            <wp:wrapNone/>
            <wp:docPr id="592" name="Picture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04340" cy="347345"/>
                    </a:xfrm>
                    <a:prstGeom prst="rect">
                      <a:avLst/>
                    </a:prstGeom>
                    <a:noFill/>
                  </pic:spPr>
                </pic:pic>
              </a:graphicData>
            </a:graphic>
            <wp14:sizeRelH relativeFrom="page">
              <wp14:pctWidth>0</wp14:pctWidth>
            </wp14:sizeRelH>
            <wp14:sizeRelV relativeFrom="page">
              <wp14:pctHeight>0</wp14:pctHeight>
            </wp14:sizeRelV>
          </wp:anchor>
        </w:drawing>
      </w:r>
    </w:p>
    <w:p w14:paraId="4B352E00" w14:textId="77777777" w:rsidR="0028512F" w:rsidRPr="00165123" w:rsidRDefault="0028512F" w:rsidP="0028512F">
      <w:pPr>
        <w:tabs>
          <w:tab w:val="left" w:pos="252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2013</w:t>
      </w:r>
      <w:r w:rsidRPr="00165123">
        <w:rPr>
          <w:rFonts w:ascii="Times New Roman" w:eastAsia="Times New Roman" w:hAnsi="Times New Roman" w:cs="Arial"/>
          <w:sz w:val="20"/>
          <w:szCs w:val="20"/>
        </w:rPr>
        <w:tab/>
      </w:r>
      <w:r w:rsidRPr="00165123">
        <w:rPr>
          <w:rFonts w:ascii="Calibri" w:eastAsia="Calibri" w:hAnsi="Calibri" w:cs="Arial"/>
          <w:szCs w:val="20"/>
        </w:rPr>
        <w:t>42</w:t>
      </w:r>
    </w:p>
    <w:p w14:paraId="5232930F" w14:textId="77777777" w:rsidR="0028512F" w:rsidRPr="00165123" w:rsidRDefault="0028512F" w:rsidP="0028512F">
      <w:pPr>
        <w:spacing w:after="0" w:line="10" w:lineRule="exact"/>
        <w:rPr>
          <w:rFonts w:ascii="Times New Roman" w:eastAsia="Times New Roman" w:hAnsi="Times New Roman" w:cs="Arial"/>
          <w:sz w:val="20"/>
          <w:szCs w:val="20"/>
        </w:rPr>
      </w:pPr>
    </w:p>
    <w:p w14:paraId="79409737" w14:textId="77777777" w:rsidR="0028512F" w:rsidRPr="00165123" w:rsidRDefault="0028512F" w:rsidP="0028512F">
      <w:pPr>
        <w:tabs>
          <w:tab w:val="left" w:pos="252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2014</w:t>
      </w:r>
      <w:r w:rsidRPr="00165123">
        <w:rPr>
          <w:rFonts w:ascii="Times New Roman" w:eastAsia="Times New Roman" w:hAnsi="Times New Roman" w:cs="Arial"/>
          <w:sz w:val="20"/>
          <w:szCs w:val="20"/>
        </w:rPr>
        <w:tab/>
      </w:r>
      <w:r w:rsidRPr="00165123">
        <w:rPr>
          <w:rFonts w:ascii="Calibri" w:eastAsia="Calibri" w:hAnsi="Calibri" w:cs="Arial"/>
          <w:szCs w:val="20"/>
        </w:rPr>
        <w:t>38</w:t>
      </w:r>
    </w:p>
    <w:p w14:paraId="3DF600FB" w14:textId="77777777" w:rsidR="0028512F" w:rsidRPr="00165123" w:rsidRDefault="0028512F" w:rsidP="0028512F">
      <w:pPr>
        <w:spacing w:after="0" w:line="20" w:lineRule="exact"/>
        <w:rPr>
          <w:rFonts w:ascii="Times New Roman" w:eastAsia="Times New Roman" w:hAnsi="Times New Roman" w:cs="Arial"/>
          <w:sz w:val="20"/>
          <w:szCs w:val="20"/>
        </w:rPr>
      </w:pPr>
      <w:r w:rsidRPr="00165123">
        <w:rPr>
          <w:rFonts w:ascii="Calibri" w:eastAsia="Calibri" w:hAnsi="Calibri" w:cs="Arial"/>
          <w:noProof/>
          <w:szCs w:val="20"/>
        </w:rPr>
        <w:drawing>
          <wp:anchor distT="0" distB="0" distL="114300" distR="114300" simplePos="0" relativeHeight="251706368" behindDoc="1" locked="0" layoutInCell="1" allowOverlap="1" wp14:anchorId="293D3260" wp14:editId="4E3CC6CB">
            <wp:simplePos x="0" y="0"/>
            <wp:positionH relativeFrom="column">
              <wp:posOffset>403860</wp:posOffset>
            </wp:positionH>
            <wp:positionV relativeFrom="paragraph">
              <wp:posOffset>10160</wp:posOffset>
            </wp:positionV>
            <wp:extent cx="1704340" cy="347345"/>
            <wp:effectExtent l="0" t="0" r="0" b="0"/>
            <wp:wrapNone/>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704340" cy="347345"/>
                    </a:xfrm>
                    <a:prstGeom prst="rect">
                      <a:avLst/>
                    </a:prstGeom>
                    <a:noFill/>
                  </pic:spPr>
                </pic:pic>
              </a:graphicData>
            </a:graphic>
            <wp14:sizeRelH relativeFrom="page">
              <wp14:pctWidth>0</wp14:pctWidth>
            </wp14:sizeRelH>
            <wp14:sizeRelV relativeFrom="page">
              <wp14:pctHeight>0</wp14:pctHeight>
            </wp14:sizeRelV>
          </wp:anchor>
        </w:drawing>
      </w:r>
    </w:p>
    <w:p w14:paraId="21907B85" w14:textId="77777777" w:rsidR="0028512F" w:rsidRPr="00165123" w:rsidRDefault="0028512F" w:rsidP="0028512F">
      <w:pPr>
        <w:tabs>
          <w:tab w:val="left" w:pos="246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2015</w:t>
      </w:r>
      <w:r w:rsidRPr="00165123">
        <w:rPr>
          <w:rFonts w:ascii="Times New Roman" w:eastAsia="Times New Roman" w:hAnsi="Times New Roman" w:cs="Arial"/>
          <w:sz w:val="20"/>
          <w:szCs w:val="20"/>
        </w:rPr>
        <w:tab/>
      </w:r>
      <w:r w:rsidRPr="00165123">
        <w:rPr>
          <w:rFonts w:ascii="Calibri" w:eastAsia="Calibri" w:hAnsi="Calibri" w:cs="Arial"/>
          <w:szCs w:val="20"/>
        </w:rPr>
        <w:t>115</w:t>
      </w:r>
    </w:p>
    <w:p w14:paraId="3EDF6B18" w14:textId="6A28C43F" w:rsidR="0028512F" w:rsidRPr="00165123" w:rsidRDefault="0028512F" w:rsidP="0028512F">
      <w:pPr>
        <w:spacing w:after="0" w:line="20" w:lineRule="exact"/>
        <w:rPr>
          <w:rFonts w:ascii="Times New Roman" w:eastAsia="Times New Roman" w:hAnsi="Times New Roman" w:cs="Arial"/>
          <w:sz w:val="20"/>
          <w:szCs w:val="20"/>
        </w:rPr>
      </w:pPr>
      <w:r w:rsidRPr="00165123">
        <w:rPr>
          <w:rFonts w:ascii="Calibri" w:eastAsia="Calibri" w:hAnsi="Calibri" w:cs="Arial"/>
          <w:noProof/>
          <w:szCs w:val="20"/>
        </w:rPr>
        <w:drawing>
          <wp:anchor distT="0" distB="0" distL="114300" distR="114300" simplePos="0" relativeHeight="251707392" behindDoc="1" locked="0" layoutInCell="1" allowOverlap="1" wp14:anchorId="5A759CF7" wp14:editId="0CA329FF">
            <wp:simplePos x="0" y="0"/>
            <wp:positionH relativeFrom="column">
              <wp:posOffset>1257300</wp:posOffset>
            </wp:positionH>
            <wp:positionV relativeFrom="paragraph">
              <wp:posOffset>10160</wp:posOffset>
            </wp:positionV>
            <wp:extent cx="850900" cy="170815"/>
            <wp:effectExtent l="0" t="0" r="6350" b="635"/>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50900" cy="170815"/>
                    </a:xfrm>
                    <a:prstGeom prst="rect">
                      <a:avLst/>
                    </a:prstGeom>
                    <a:noFill/>
                  </pic:spPr>
                </pic:pic>
              </a:graphicData>
            </a:graphic>
            <wp14:sizeRelH relativeFrom="page">
              <wp14:pctWidth>0</wp14:pctWidth>
            </wp14:sizeRelH>
            <wp14:sizeRelV relativeFrom="page">
              <wp14:pctHeight>0</wp14:pctHeight>
            </wp14:sizeRelV>
          </wp:anchor>
        </w:drawing>
      </w:r>
    </w:p>
    <w:p w14:paraId="1C1C4007" w14:textId="525A3825" w:rsidR="0028512F" w:rsidRPr="00165123" w:rsidRDefault="0028512F" w:rsidP="0028512F">
      <w:pPr>
        <w:tabs>
          <w:tab w:val="left" w:pos="2460"/>
        </w:tabs>
        <w:spacing w:after="0" w:line="0" w:lineRule="atLeast"/>
        <w:ind w:left="1080"/>
        <w:rPr>
          <w:rFonts w:ascii="Calibri" w:eastAsia="Calibri" w:hAnsi="Calibri" w:cs="Arial"/>
          <w:szCs w:val="20"/>
        </w:rPr>
      </w:pPr>
      <w:r w:rsidRPr="00165123">
        <w:rPr>
          <w:rFonts w:ascii="Calibri" w:eastAsia="Calibri" w:hAnsi="Calibri" w:cs="Arial"/>
          <w:color w:val="FFFFFF"/>
          <w:szCs w:val="20"/>
        </w:rPr>
        <w:t>2016</w:t>
      </w:r>
      <w:r w:rsidRPr="00165123">
        <w:rPr>
          <w:rFonts w:ascii="Times New Roman" w:eastAsia="Times New Roman" w:hAnsi="Times New Roman" w:cs="Arial"/>
          <w:sz w:val="20"/>
          <w:szCs w:val="20"/>
        </w:rPr>
        <w:tab/>
      </w:r>
      <w:r w:rsidRPr="00165123">
        <w:rPr>
          <w:rFonts w:ascii="Calibri" w:eastAsia="Calibri" w:hAnsi="Calibri" w:cs="Arial"/>
          <w:szCs w:val="20"/>
        </w:rPr>
        <w:t>149</w:t>
      </w:r>
    </w:p>
    <w:p w14:paraId="2DB9D8D8" w14:textId="77777777" w:rsidR="006A2A20" w:rsidRDefault="006A2A20" w:rsidP="0028512F">
      <w:pPr>
        <w:spacing w:after="0" w:line="177" w:lineRule="exact"/>
        <w:rPr>
          <w:rFonts w:ascii="Calibri" w:eastAsia="Calibri" w:hAnsi="Calibri" w:cs="Arial"/>
          <w:szCs w:val="20"/>
        </w:rPr>
      </w:pPr>
    </w:p>
    <w:p w14:paraId="7280CC28" w14:textId="77777777" w:rsidR="006A2A20" w:rsidRPr="006A2A20" w:rsidRDefault="006A2A20" w:rsidP="006A2A20">
      <w:pPr>
        <w:rPr>
          <w:rFonts w:ascii="Calibri" w:eastAsia="Calibri" w:hAnsi="Calibri" w:cs="Arial"/>
          <w:szCs w:val="20"/>
        </w:rPr>
      </w:pPr>
    </w:p>
    <w:p w14:paraId="712F761E" w14:textId="77777777" w:rsidR="006A2A20" w:rsidRPr="006A2A20" w:rsidRDefault="006A2A20" w:rsidP="006A2A20">
      <w:pPr>
        <w:rPr>
          <w:rFonts w:ascii="Calibri" w:eastAsia="Calibri" w:hAnsi="Calibri" w:cs="Arial"/>
          <w:szCs w:val="20"/>
        </w:rPr>
      </w:pPr>
    </w:p>
    <w:p w14:paraId="79CD359A" w14:textId="77777777" w:rsidR="006A2A20" w:rsidRDefault="006A2A20" w:rsidP="0028512F">
      <w:pPr>
        <w:spacing w:after="0" w:line="177" w:lineRule="exact"/>
        <w:rPr>
          <w:rFonts w:ascii="Calibri" w:eastAsia="Calibri" w:hAnsi="Calibri" w:cs="Arial"/>
          <w:szCs w:val="20"/>
        </w:rPr>
      </w:pPr>
    </w:p>
    <w:p w14:paraId="7FD57F94" w14:textId="77777777" w:rsidR="006A2A20" w:rsidRDefault="006A2A20" w:rsidP="0028512F">
      <w:pPr>
        <w:spacing w:after="0" w:line="177" w:lineRule="exact"/>
        <w:rPr>
          <w:rFonts w:ascii="Calibri" w:eastAsia="Calibri" w:hAnsi="Calibri" w:cs="Arial"/>
          <w:szCs w:val="20"/>
        </w:rPr>
      </w:pPr>
    </w:p>
    <w:p w14:paraId="6EF9A12E" w14:textId="77777777" w:rsidR="006A2A20" w:rsidRDefault="006A2A20" w:rsidP="0028512F">
      <w:pPr>
        <w:spacing w:after="0" w:line="177" w:lineRule="exact"/>
        <w:rPr>
          <w:rFonts w:ascii="Calibri" w:eastAsia="Calibri" w:hAnsi="Calibri" w:cs="Arial"/>
          <w:szCs w:val="20"/>
        </w:rPr>
      </w:pPr>
    </w:p>
    <w:p w14:paraId="0B3A6505" w14:textId="77777777" w:rsidR="006A2A20" w:rsidRPr="00BA7DA4" w:rsidRDefault="006A2A20" w:rsidP="006A2A20">
      <w:pPr>
        <w:spacing w:after="0" w:line="0" w:lineRule="atLeast"/>
        <w:jc w:val="center"/>
        <w:rPr>
          <w:rFonts w:ascii="Calibri" w:eastAsia="Calibri" w:hAnsi="Calibri" w:cs="Arial"/>
          <w:b/>
          <w:sz w:val="32"/>
          <w:szCs w:val="20"/>
        </w:rPr>
      </w:pPr>
      <w:r w:rsidRPr="00BA7DA4">
        <w:rPr>
          <w:rFonts w:ascii="Calibri" w:eastAsia="Calibri" w:hAnsi="Calibri" w:cs="Arial"/>
          <w:b/>
          <w:sz w:val="32"/>
          <w:szCs w:val="20"/>
        </w:rPr>
        <w:t>Employee Recruitment Trend Of DBL</w:t>
      </w:r>
    </w:p>
    <w:p w14:paraId="5A421E4C" w14:textId="77777777" w:rsidR="006A2A20" w:rsidRPr="00BA7DA4" w:rsidRDefault="006A2A20" w:rsidP="006A2A20">
      <w:pPr>
        <w:spacing w:after="0" w:line="84" w:lineRule="exact"/>
        <w:rPr>
          <w:rFonts w:ascii="Times New Roman" w:eastAsia="Times New Roman" w:hAnsi="Times New Roman" w:cs="Arial"/>
          <w:sz w:val="20"/>
          <w:szCs w:val="20"/>
        </w:rPr>
      </w:pPr>
    </w:p>
    <w:p w14:paraId="35912D44" w14:textId="77777777" w:rsidR="006A2A20" w:rsidRPr="00BA7DA4" w:rsidRDefault="006A2A20" w:rsidP="006A2A20">
      <w:pPr>
        <w:spacing w:after="0" w:line="0" w:lineRule="atLeast"/>
        <w:ind w:left="580"/>
        <w:rPr>
          <w:rFonts w:ascii="Calibri" w:eastAsia="Calibri" w:hAnsi="Calibri" w:cs="Arial"/>
          <w:sz w:val="18"/>
          <w:szCs w:val="20"/>
        </w:rPr>
      </w:pPr>
      <w:r w:rsidRPr="00BA7DA4">
        <w:rPr>
          <w:rFonts w:ascii="Calibri" w:eastAsia="Calibri" w:hAnsi="Calibri" w:cs="Arial"/>
          <w:sz w:val="18"/>
          <w:szCs w:val="20"/>
        </w:rPr>
        <w:t>300</w:t>
      </w:r>
    </w:p>
    <w:p w14:paraId="1D825383" w14:textId="77777777" w:rsidR="006A2A20" w:rsidRPr="00BA7DA4" w:rsidRDefault="006A2A20" w:rsidP="006A2A20">
      <w:pPr>
        <w:spacing w:after="0" w:line="343" w:lineRule="exact"/>
        <w:rPr>
          <w:rFonts w:ascii="Times New Roman" w:eastAsia="Times New Roman" w:hAnsi="Times New Roman" w:cs="Arial"/>
          <w:sz w:val="20"/>
          <w:szCs w:val="20"/>
        </w:rPr>
      </w:pPr>
    </w:p>
    <w:p w14:paraId="2BCA78D8" w14:textId="77777777" w:rsidR="006A2A20" w:rsidRPr="00BA7DA4" w:rsidRDefault="006A2A20" w:rsidP="006A2A20">
      <w:pPr>
        <w:spacing w:after="0" w:line="0" w:lineRule="atLeast"/>
        <w:ind w:left="580"/>
        <w:rPr>
          <w:rFonts w:ascii="Calibri" w:eastAsia="Calibri" w:hAnsi="Calibri" w:cs="Arial"/>
          <w:sz w:val="18"/>
          <w:szCs w:val="20"/>
        </w:rPr>
      </w:pPr>
      <w:r w:rsidRPr="00BA7DA4">
        <w:rPr>
          <w:rFonts w:ascii="Calibri" w:eastAsia="Calibri" w:hAnsi="Calibri" w:cs="Arial"/>
          <w:sz w:val="18"/>
          <w:szCs w:val="20"/>
        </w:rPr>
        <w:t>250</w:t>
      </w:r>
    </w:p>
    <w:p w14:paraId="118ACF69" w14:textId="77777777" w:rsidR="006A2A20" w:rsidRPr="00BA7DA4" w:rsidRDefault="006A2A20" w:rsidP="006A2A20">
      <w:pPr>
        <w:spacing w:after="0" w:line="20" w:lineRule="exact"/>
        <w:rPr>
          <w:rFonts w:ascii="Times New Roman" w:eastAsia="Times New Roman" w:hAnsi="Times New Roman" w:cs="Arial"/>
          <w:sz w:val="20"/>
          <w:szCs w:val="20"/>
        </w:rPr>
      </w:pPr>
      <w:r w:rsidRPr="00BA7DA4">
        <w:rPr>
          <w:rFonts w:ascii="Calibri" w:eastAsia="Calibri" w:hAnsi="Calibri" w:cs="Arial"/>
          <w:noProof/>
          <w:sz w:val="18"/>
          <w:szCs w:val="20"/>
        </w:rPr>
        <w:drawing>
          <wp:anchor distT="0" distB="0" distL="114300" distR="114300" simplePos="0" relativeHeight="251709440" behindDoc="1" locked="0" layoutInCell="1" allowOverlap="1" wp14:anchorId="0DDBAF46" wp14:editId="6A8EE3B7">
            <wp:simplePos x="0" y="0"/>
            <wp:positionH relativeFrom="column">
              <wp:posOffset>652145</wp:posOffset>
            </wp:positionH>
            <wp:positionV relativeFrom="paragraph">
              <wp:posOffset>-86360</wp:posOffset>
            </wp:positionV>
            <wp:extent cx="5100320" cy="1830705"/>
            <wp:effectExtent l="0" t="0" r="508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00320" cy="183070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Ind w:w="580" w:type="dxa"/>
        <w:tblLayout w:type="fixed"/>
        <w:tblCellMar>
          <w:left w:w="0" w:type="dxa"/>
          <w:right w:w="0" w:type="dxa"/>
        </w:tblCellMar>
        <w:tblLook w:val="0000" w:firstRow="0" w:lastRow="0" w:firstColumn="0" w:lastColumn="0" w:noHBand="0" w:noVBand="0"/>
      </w:tblPr>
      <w:tblGrid>
        <w:gridCol w:w="440"/>
        <w:gridCol w:w="900"/>
        <w:gridCol w:w="900"/>
        <w:gridCol w:w="880"/>
        <w:gridCol w:w="900"/>
        <w:gridCol w:w="900"/>
        <w:gridCol w:w="880"/>
        <w:gridCol w:w="900"/>
        <w:gridCol w:w="880"/>
        <w:gridCol w:w="900"/>
      </w:tblGrid>
      <w:tr w:rsidR="006A2A20" w:rsidRPr="00BA7DA4" w14:paraId="1F8CCBB5" w14:textId="77777777" w:rsidTr="004C22E7">
        <w:trPr>
          <w:trHeight w:val="231"/>
        </w:trPr>
        <w:tc>
          <w:tcPr>
            <w:tcW w:w="440" w:type="dxa"/>
            <w:shd w:val="clear" w:color="auto" w:fill="auto"/>
            <w:vAlign w:val="bottom"/>
          </w:tcPr>
          <w:p w14:paraId="1543B9ED"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900" w:type="dxa"/>
            <w:shd w:val="clear" w:color="auto" w:fill="auto"/>
            <w:vAlign w:val="bottom"/>
          </w:tcPr>
          <w:p w14:paraId="62407736"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900" w:type="dxa"/>
            <w:shd w:val="clear" w:color="auto" w:fill="auto"/>
            <w:vAlign w:val="bottom"/>
          </w:tcPr>
          <w:p w14:paraId="5E2A42B5"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880" w:type="dxa"/>
            <w:shd w:val="clear" w:color="auto" w:fill="auto"/>
            <w:vAlign w:val="bottom"/>
          </w:tcPr>
          <w:p w14:paraId="164E0FC5" w14:textId="77777777" w:rsidR="006A2A20" w:rsidRPr="00BA7DA4" w:rsidRDefault="006A2A20" w:rsidP="004C22E7">
            <w:pPr>
              <w:spacing w:after="0" w:line="0" w:lineRule="atLeast"/>
              <w:ind w:right="210"/>
              <w:jc w:val="right"/>
              <w:rPr>
                <w:rFonts w:ascii="Calibri" w:eastAsia="Calibri" w:hAnsi="Calibri" w:cs="Arial"/>
                <w:sz w:val="18"/>
                <w:szCs w:val="20"/>
              </w:rPr>
            </w:pPr>
            <w:r w:rsidRPr="00BA7DA4">
              <w:rPr>
                <w:rFonts w:ascii="Calibri" w:eastAsia="Calibri" w:hAnsi="Calibri" w:cs="Arial"/>
                <w:sz w:val="18"/>
                <w:szCs w:val="20"/>
              </w:rPr>
              <w:t>248</w:t>
            </w:r>
          </w:p>
        </w:tc>
        <w:tc>
          <w:tcPr>
            <w:tcW w:w="900" w:type="dxa"/>
            <w:shd w:val="clear" w:color="auto" w:fill="auto"/>
            <w:vAlign w:val="bottom"/>
          </w:tcPr>
          <w:p w14:paraId="4BBFAF44"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900" w:type="dxa"/>
            <w:shd w:val="clear" w:color="auto" w:fill="auto"/>
            <w:vAlign w:val="bottom"/>
          </w:tcPr>
          <w:p w14:paraId="13B38E1C" w14:textId="77777777" w:rsidR="006A2A20" w:rsidRPr="00BA7DA4" w:rsidRDefault="006A2A20" w:rsidP="004C22E7">
            <w:pPr>
              <w:spacing w:after="0" w:line="0" w:lineRule="atLeast"/>
              <w:ind w:right="230"/>
              <w:jc w:val="right"/>
              <w:rPr>
                <w:rFonts w:ascii="Calibri" w:eastAsia="Calibri" w:hAnsi="Calibri" w:cs="Arial"/>
                <w:sz w:val="18"/>
                <w:szCs w:val="20"/>
              </w:rPr>
            </w:pPr>
            <w:r w:rsidRPr="00BA7DA4">
              <w:rPr>
                <w:rFonts w:ascii="Calibri" w:eastAsia="Calibri" w:hAnsi="Calibri" w:cs="Arial"/>
                <w:sz w:val="18"/>
                <w:szCs w:val="20"/>
              </w:rPr>
              <w:t>247</w:t>
            </w:r>
          </w:p>
        </w:tc>
        <w:tc>
          <w:tcPr>
            <w:tcW w:w="880" w:type="dxa"/>
            <w:shd w:val="clear" w:color="auto" w:fill="auto"/>
            <w:vAlign w:val="bottom"/>
          </w:tcPr>
          <w:p w14:paraId="6A5F89CF"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900" w:type="dxa"/>
            <w:shd w:val="clear" w:color="auto" w:fill="auto"/>
            <w:vAlign w:val="bottom"/>
          </w:tcPr>
          <w:p w14:paraId="6E36A888"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880" w:type="dxa"/>
            <w:shd w:val="clear" w:color="auto" w:fill="auto"/>
            <w:vAlign w:val="bottom"/>
          </w:tcPr>
          <w:p w14:paraId="41EC5D8C" w14:textId="77777777" w:rsidR="006A2A20" w:rsidRPr="00BA7DA4" w:rsidRDefault="006A2A20" w:rsidP="004C22E7">
            <w:pPr>
              <w:spacing w:after="0" w:line="0" w:lineRule="atLeast"/>
              <w:rPr>
                <w:rFonts w:ascii="Times New Roman" w:eastAsia="Times New Roman" w:hAnsi="Times New Roman" w:cs="Arial"/>
                <w:sz w:val="20"/>
                <w:szCs w:val="20"/>
              </w:rPr>
            </w:pPr>
          </w:p>
        </w:tc>
        <w:tc>
          <w:tcPr>
            <w:tcW w:w="900" w:type="dxa"/>
            <w:shd w:val="clear" w:color="auto" w:fill="auto"/>
            <w:vAlign w:val="bottom"/>
          </w:tcPr>
          <w:p w14:paraId="23CD8C51" w14:textId="77777777" w:rsidR="006A2A20" w:rsidRPr="00BA7DA4" w:rsidRDefault="006A2A20" w:rsidP="004C22E7">
            <w:pPr>
              <w:spacing w:after="0" w:line="0" w:lineRule="atLeast"/>
              <w:rPr>
                <w:rFonts w:ascii="Times New Roman" w:eastAsia="Times New Roman" w:hAnsi="Times New Roman" w:cs="Arial"/>
                <w:sz w:val="20"/>
                <w:szCs w:val="20"/>
              </w:rPr>
            </w:pPr>
          </w:p>
        </w:tc>
      </w:tr>
      <w:tr w:rsidR="006A2A20" w:rsidRPr="00BA7DA4" w14:paraId="2C2BC810" w14:textId="77777777" w:rsidTr="004C22E7">
        <w:trPr>
          <w:trHeight w:val="275"/>
        </w:trPr>
        <w:tc>
          <w:tcPr>
            <w:tcW w:w="440" w:type="dxa"/>
            <w:vMerge w:val="restart"/>
            <w:shd w:val="clear" w:color="auto" w:fill="auto"/>
            <w:vAlign w:val="bottom"/>
          </w:tcPr>
          <w:p w14:paraId="776F8EC8" w14:textId="77777777" w:rsidR="006A2A20" w:rsidRPr="00BA7DA4" w:rsidRDefault="006A2A20" w:rsidP="004C22E7">
            <w:pPr>
              <w:spacing w:after="0" w:line="0" w:lineRule="atLeast"/>
              <w:ind w:right="70"/>
              <w:jc w:val="right"/>
              <w:rPr>
                <w:rFonts w:ascii="Calibri" w:eastAsia="Calibri" w:hAnsi="Calibri" w:cs="Arial"/>
                <w:w w:val="94"/>
                <w:sz w:val="18"/>
                <w:szCs w:val="20"/>
              </w:rPr>
            </w:pPr>
            <w:r w:rsidRPr="00BA7DA4">
              <w:rPr>
                <w:rFonts w:ascii="Calibri" w:eastAsia="Calibri" w:hAnsi="Calibri" w:cs="Arial"/>
                <w:w w:val="94"/>
                <w:sz w:val="18"/>
                <w:szCs w:val="20"/>
              </w:rPr>
              <w:t>200</w:t>
            </w:r>
          </w:p>
        </w:tc>
        <w:tc>
          <w:tcPr>
            <w:tcW w:w="900" w:type="dxa"/>
            <w:shd w:val="clear" w:color="auto" w:fill="auto"/>
            <w:vAlign w:val="bottom"/>
          </w:tcPr>
          <w:p w14:paraId="0DC5790F" w14:textId="77777777" w:rsidR="006A2A20" w:rsidRPr="00BA7DA4" w:rsidRDefault="006A2A20" w:rsidP="004C22E7">
            <w:pPr>
              <w:spacing w:after="0" w:line="0" w:lineRule="atLeast"/>
              <w:rPr>
                <w:rFonts w:ascii="Times New Roman" w:eastAsia="Times New Roman" w:hAnsi="Times New Roman" w:cs="Arial"/>
                <w:sz w:val="23"/>
                <w:szCs w:val="20"/>
              </w:rPr>
            </w:pPr>
          </w:p>
        </w:tc>
        <w:tc>
          <w:tcPr>
            <w:tcW w:w="900" w:type="dxa"/>
            <w:shd w:val="clear" w:color="auto" w:fill="auto"/>
            <w:vAlign w:val="bottom"/>
          </w:tcPr>
          <w:p w14:paraId="6BC1E53A" w14:textId="77777777" w:rsidR="006A2A20" w:rsidRPr="00BA7DA4" w:rsidRDefault="006A2A20" w:rsidP="004C22E7">
            <w:pPr>
              <w:spacing w:after="0" w:line="0" w:lineRule="atLeast"/>
              <w:rPr>
                <w:rFonts w:ascii="Times New Roman" w:eastAsia="Times New Roman" w:hAnsi="Times New Roman" w:cs="Arial"/>
                <w:sz w:val="23"/>
                <w:szCs w:val="20"/>
              </w:rPr>
            </w:pPr>
          </w:p>
        </w:tc>
        <w:tc>
          <w:tcPr>
            <w:tcW w:w="880" w:type="dxa"/>
            <w:shd w:val="clear" w:color="auto" w:fill="auto"/>
            <w:vAlign w:val="bottom"/>
          </w:tcPr>
          <w:p w14:paraId="0883C56E" w14:textId="77777777" w:rsidR="006A2A20" w:rsidRPr="00BA7DA4" w:rsidRDefault="006A2A20" w:rsidP="004C22E7">
            <w:pPr>
              <w:spacing w:after="0" w:line="0" w:lineRule="atLeast"/>
              <w:rPr>
                <w:rFonts w:ascii="Times New Roman" w:eastAsia="Times New Roman" w:hAnsi="Times New Roman" w:cs="Arial"/>
                <w:sz w:val="23"/>
                <w:szCs w:val="20"/>
              </w:rPr>
            </w:pPr>
          </w:p>
        </w:tc>
        <w:tc>
          <w:tcPr>
            <w:tcW w:w="900" w:type="dxa"/>
            <w:vMerge w:val="restart"/>
            <w:shd w:val="clear" w:color="auto" w:fill="auto"/>
            <w:vAlign w:val="bottom"/>
          </w:tcPr>
          <w:p w14:paraId="4239BB0B" w14:textId="77777777" w:rsidR="006A2A20" w:rsidRPr="00BA7DA4" w:rsidRDefault="006A2A20" w:rsidP="004C22E7">
            <w:pPr>
              <w:spacing w:after="0" w:line="0" w:lineRule="atLeast"/>
              <w:ind w:right="230"/>
              <w:jc w:val="right"/>
              <w:rPr>
                <w:rFonts w:ascii="Calibri" w:eastAsia="Calibri" w:hAnsi="Calibri" w:cs="Arial"/>
                <w:sz w:val="18"/>
                <w:szCs w:val="20"/>
              </w:rPr>
            </w:pPr>
            <w:r w:rsidRPr="00BA7DA4">
              <w:rPr>
                <w:rFonts w:ascii="Calibri" w:eastAsia="Calibri" w:hAnsi="Calibri" w:cs="Arial"/>
                <w:sz w:val="18"/>
                <w:szCs w:val="20"/>
              </w:rPr>
              <w:t>181</w:t>
            </w:r>
          </w:p>
        </w:tc>
        <w:tc>
          <w:tcPr>
            <w:tcW w:w="900" w:type="dxa"/>
            <w:shd w:val="clear" w:color="auto" w:fill="auto"/>
            <w:vAlign w:val="bottom"/>
          </w:tcPr>
          <w:p w14:paraId="3BC963AC" w14:textId="77777777" w:rsidR="006A2A20" w:rsidRPr="00BA7DA4" w:rsidRDefault="006A2A20" w:rsidP="004C22E7">
            <w:pPr>
              <w:spacing w:after="0" w:line="0" w:lineRule="atLeast"/>
              <w:rPr>
                <w:rFonts w:ascii="Times New Roman" w:eastAsia="Times New Roman" w:hAnsi="Times New Roman" w:cs="Arial"/>
                <w:sz w:val="23"/>
                <w:szCs w:val="20"/>
              </w:rPr>
            </w:pPr>
          </w:p>
        </w:tc>
        <w:tc>
          <w:tcPr>
            <w:tcW w:w="880" w:type="dxa"/>
            <w:shd w:val="clear" w:color="auto" w:fill="auto"/>
            <w:vAlign w:val="bottom"/>
          </w:tcPr>
          <w:p w14:paraId="38018CAF" w14:textId="77777777" w:rsidR="006A2A20" w:rsidRPr="00BA7DA4" w:rsidRDefault="006A2A20" w:rsidP="004C22E7">
            <w:pPr>
              <w:spacing w:after="0" w:line="0" w:lineRule="atLeast"/>
              <w:rPr>
                <w:rFonts w:ascii="Times New Roman" w:eastAsia="Times New Roman" w:hAnsi="Times New Roman" w:cs="Arial"/>
                <w:sz w:val="23"/>
                <w:szCs w:val="20"/>
              </w:rPr>
            </w:pPr>
          </w:p>
        </w:tc>
        <w:tc>
          <w:tcPr>
            <w:tcW w:w="900" w:type="dxa"/>
            <w:shd w:val="clear" w:color="auto" w:fill="auto"/>
            <w:vAlign w:val="bottom"/>
          </w:tcPr>
          <w:p w14:paraId="2E7EEF31" w14:textId="77777777" w:rsidR="006A2A20" w:rsidRPr="00BA7DA4" w:rsidRDefault="006A2A20" w:rsidP="004C22E7">
            <w:pPr>
              <w:spacing w:after="0" w:line="0" w:lineRule="atLeast"/>
              <w:rPr>
                <w:rFonts w:ascii="Times New Roman" w:eastAsia="Times New Roman" w:hAnsi="Times New Roman" w:cs="Arial"/>
                <w:sz w:val="23"/>
                <w:szCs w:val="20"/>
              </w:rPr>
            </w:pPr>
          </w:p>
        </w:tc>
        <w:tc>
          <w:tcPr>
            <w:tcW w:w="880" w:type="dxa"/>
            <w:vMerge w:val="restart"/>
            <w:shd w:val="clear" w:color="auto" w:fill="auto"/>
            <w:vAlign w:val="bottom"/>
          </w:tcPr>
          <w:p w14:paraId="56AAE791" w14:textId="77777777" w:rsidR="006A2A20" w:rsidRPr="00BA7DA4" w:rsidRDefault="006A2A20" w:rsidP="004C22E7">
            <w:pPr>
              <w:spacing w:after="0" w:line="0" w:lineRule="atLeast"/>
              <w:ind w:right="210"/>
              <w:jc w:val="right"/>
              <w:rPr>
                <w:rFonts w:ascii="Calibri" w:eastAsia="Calibri" w:hAnsi="Calibri" w:cs="Arial"/>
                <w:sz w:val="18"/>
                <w:szCs w:val="20"/>
              </w:rPr>
            </w:pPr>
            <w:r w:rsidRPr="00BA7DA4">
              <w:rPr>
                <w:rFonts w:ascii="Calibri" w:eastAsia="Calibri" w:hAnsi="Calibri" w:cs="Arial"/>
                <w:sz w:val="18"/>
                <w:szCs w:val="20"/>
              </w:rPr>
              <w:t>185</w:t>
            </w:r>
          </w:p>
        </w:tc>
        <w:tc>
          <w:tcPr>
            <w:tcW w:w="900" w:type="dxa"/>
            <w:shd w:val="clear" w:color="auto" w:fill="auto"/>
            <w:vAlign w:val="bottom"/>
          </w:tcPr>
          <w:p w14:paraId="75828B6D" w14:textId="77777777" w:rsidR="006A2A20" w:rsidRPr="00BA7DA4" w:rsidRDefault="006A2A20" w:rsidP="004C22E7">
            <w:pPr>
              <w:spacing w:after="0" w:line="0" w:lineRule="atLeast"/>
              <w:ind w:right="210"/>
              <w:jc w:val="right"/>
              <w:rPr>
                <w:rFonts w:ascii="Calibri" w:eastAsia="Calibri" w:hAnsi="Calibri" w:cs="Arial"/>
                <w:sz w:val="18"/>
                <w:szCs w:val="20"/>
              </w:rPr>
            </w:pPr>
            <w:r w:rsidRPr="00BA7DA4">
              <w:rPr>
                <w:rFonts w:ascii="Calibri" w:eastAsia="Calibri" w:hAnsi="Calibri" w:cs="Arial"/>
                <w:sz w:val="18"/>
                <w:szCs w:val="20"/>
              </w:rPr>
              <w:t>222</w:t>
            </w:r>
          </w:p>
        </w:tc>
      </w:tr>
      <w:tr w:rsidR="006A2A20" w:rsidRPr="00BA7DA4" w14:paraId="50F981F9" w14:textId="77777777" w:rsidTr="004C22E7">
        <w:trPr>
          <w:trHeight w:val="44"/>
        </w:trPr>
        <w:tc>
          <w:tcPr>
            <w:tcW w:w="440" w:type="dxa"/>
            <w:vMerge/>
            <w:shd w:val="clear" w:color="auto" w:fill="auto"/>
            <w:vAlign w:val="bottom"/>
          </w:tcPr>
          <w:p w14:paraId="26A6E435"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6B8D8949"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2FD8B307"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shd w:val="clear" w:color="auto" w:fill="auto"/>
            <w:vAlign w:val="bottom"/>
          </w:tcPr>
          <w:p w14:paraId="2758D09D"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vMerge/>
            <w:shd w:val="clear" w:color="auto" w:fill="auto"/>
            <w:vAlign w:val="bottom"/>
          </w:tcPr>
          <w:p w14:paraId="1547CBF0"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7E6772CD"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shd w:val="clear" w:color="auto" w:fill="auto"/>
            <w:vAlign w:val="bottom"/>
          </w:tcPr>
          <w:p w14:paraId="61AC20A6"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236D7C03"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vMerge/>
            <w:shd w:val="clear" w:color="auto" w:fill="auto"/>
            <w:vAlign w:val="bottom"/>
          </w:tcPr>
          <w:p w14:paraId="3A3B54A9"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112B9B82" w14:textId="77777777" w:rsidR="006A2A20" w:rsidRPr="00BA7DA4" w:rsidRDefault="006A2A20" w:rsidP="004C22E7">
            <w:pPr>
              <w:spacing w:after="0" w:line="0" w:lineRule="atLeast"/>
              <w:rPr>
                <w:rFonts w:ascii="Times New Roman" w:eastAsia="Times New Roman" w:hAnsi="Times New Roman" w:cs="Arial"/>
                <w:sz w:val="3"/>
                <w:szCs w:val="20"/>
              </w:rPr>
            </w:pPr>
          </w:p>
        </w:tc>
      </w:tr>
      <w:tr w:rsidR="006A2A20" w:rsidRPr="00BA7DA4" w14:paraId="37902260" w14:textId="77777777" w:rsidTr="004C22E7">
        <w:trPr>
          <w:trHeight w:val="379"/>
        </w:trPr>
        <w:tc>
          <w:tcPr>
            <w:tcW w:w="440" w:type="dxa"/>
            <w:shd w:val="clear" w:color="auto" w:fill="auto"/>
            <w:vAlign w:val="bottom"/>
          </w:tcPr>
          <w:p w14:paraId="0EFC0CB2"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shd w:val="clear" w:color="auto" w:fill="auto"/>
            <w:vAlign w:val="bottom"/>
          </w:tcPr>
          <w:p w14:paraId="767FB6F7"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shd w:val="clear" w:color="auto" w:fill="auto"/>
            <w:vAlign w:val="bottom"/>
          </w:tcPr>
          <w:p w14:paraId="1C9B2BAD"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shd w:val="clear" w:color="auto" w:fill="auto"/>
            <w:vAlign w:val="bottom"/>
          </w:tcPr>
          <w:p w14:paraId="07E74EC3"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vMerge/>
            <w:shd w:val="clear" w:color="auto" w:fill="auto"/>
            <w:vAlign w:val="bottom"/>
          </w:tcPr>
          <w:p w14:paraId="4FC54A2F"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shd w:val="clear" w:color="auto" w:fill="auto"/>
            <w:vAlign w:val="bottom"/>
          </w:tcPr>
          <w:p w14:paraId="5EBBC184"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shd w:val="clear" w:color="auto" w:fill="auto"/>
            <w:vAlign w:val="bottom"/>
          </w:tcPr>
          <w:p w14:paraId="63FBD9FD"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shd w:val="clear" w:color="auto" w:fill="auto"/>
            <w:vAlign w:val="bottom"/>
          </w:tcPr>
          <w:p w14:paraId="4FE6B479"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vMerge/>
            <w:shd w:val="clear" w:color="auto" w:fill="auto"/>
            <w:vAlign w:val="bottom"/>
          </w:tcPr>
          <w:p w14:paraId="60A65F92"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shd w:val="clear" w:color="auto" w:fill="auto"/>
            <w:vAlign w:val="bottom"/>
          </w:tcPr>
          <w:p w14:paraId="69AD472B" w14:textId="77777777" w:rsidR="006A2A20" w:rsidRPr="00BA7DA4" w:rsidRDefault="006A2A20" w:rsidP="004C22E7">
            <w:pPr>
              <w:spacing w:after="0" w:line="0" w:lineRule="atLeast"/>
              <w:rPr>
                <w:rFonts w:ascii="Times New Roman" w:eastAsia="Times New Roman" w:hAnsi="Times New Roman" w:cs="Arial"/>
                <w:sz w:val="24"/>
                <w:szCs w:val="20"/>
              </w:rPr>
            </w:pPr>
          </w:p>
        </w:tc>
      </w:tr>
      <w:tr w:rsidR="006A2A20" w:rsidRPr="00BA7DA4" w14:paraId="073AB5DB" w14:textId="77777777" w:rsidTr="004C22E7">
        <w:trPr>
          <w:trHeight w:val="45"/>
        </w:trPr>
        <w:tc>
          <w:tcPr>
            <w:tcW w:w="440" w:type="dxa"/>
            <w:vMerge w:val="restart"/>
            <w:shd w:val="clear" w:color="auto" w:fill="auto"/>
            <w:vAlign w:val="bottom"/>
          </w:tcPr>
          <w:p w14:paraId="2F8389FA" w14:textId="77777777" w:rsidR="006A2A20" w:rsidRPr="00BA7DA4" w:rsidRDefault="006A2A20" w:rsidP="004C22E7">
            <w:pPr>
              <w:spacing w:after="0" w:line="185" w:lineRule="exact"/>
              <w:ind w:right="70"/>
              <w:jc w:val="right"/>
              <w:rPr>
                <w:rFonts w:ascii="Calibri" w:eastAsia="Calibri" w:hAnsi="Calibri" w:cs="Arial"/>
                <w:w w:val="94"/>
                <w:sz w:val="18"/>
                <w:szCs w:val="20"/>
              </w:rPr>
            </w:pPr>
            <w:r w:rsidRPr="00BA7DA4">
              <w:rPr>
                <w:rFonts w:ascii="Calibri" w:eastAsia="Calibri" w:hAnsi="Calibri" w:cs="Arial"/>
                <w:w w:val="94"/>
                <w:sz w:val="18"/>
                <w:szCs w:val="20"/>
              </w:rPr>
              <w:t>150</w:t>
            </w:r>
          </w:p>
        </w:tc>
        <w:tc>
          <w:tcPr>
            <w:tcW w:w="900" w:type="dxa"/>
            <w:shd w:val="clear" w:color="auto" w:fill="auto"/>
            <w:vAlign w:val="bottom"/>
          </w:tcPr>
          <w:p w14:paraId="64511223"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1531AC26"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shd w:val="clear" w:color="auto" w:fill="auto"/>
            <w:vAlign w:val="bottom"/>
          </w:tcPr>
          <w:p w14:paraId="2DA5E2B5"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vMerge/>
            <w:shd w:val="clear" w:color="auto" w:fill="auto"/>
            <w:vAlign w:val="bottom"/>
          </w:tcPr>
          <w:p w14:paraId="4FF6F65F"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50567254"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shd w:val="clear" w:color="auto" w:fill="auto"/>
            <w:vAlign w:val="bottom"/>
          </w:tcPr>
          <w:p w14:paraId="1F6CD5DC"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2D552E7E"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shd w:val="clear" w:color="auto" w:fill="auto"/>
            <w:vAlign w:val="bottom"/>
          </w:tcPr>
          <w:p w14:paraId="37E55BE2"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shd w:val="clear" w:color="auto" w:fill="auto"/>
            <w:vAlign w:val="bottom"/>
          </w:tcPr>
          <w:p w14:paraId="7502CB35" w14:textId="77777777" w:rsidR="006A2A20" w:rsidRPr="00BA7DA4" w:rsidRDefault="006A2A20" w:rsidP="004C22E7">
            <w:pPr>
              <w:spacing w:after="0" w:line="0" w:lineRule="atLeast"/>
              <w:rPr>
                <w:rFonts w:ascii="Times New Roman" w:eastAsia="Times New Roman" w:hAnsi="Times New Roman" w:cs="Arial"/>
                <w:sz w:val="3"/>
                <w:szCs w:val="20"/>
              </w:rPr>
            </w:pPr>
          </w:p>
        </w:tc>
      </w:tr>
      <w:tr w:rsidR="006A2A20" w:rsidRPr="00BA7DA4" w14:paraId="009FB6B6" w14:textId="77777777" w:rsidTr="004C22E7">
        <w:trPr>
          <w:trHeight w:val="36"/>
        </w:trPr>
        <w:tc>
          <w:tcPr>
            <w:tcW w:w="440" w:type="dxa"/>
            <w:vMerge/>
            <w:shd w:val="clear" w:color="auto" w:fill="auto"/>
            <w:vAlign w:val="bottom"/>
          </w:tcPr>
          <w:p w14:paraId="725F40F0"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tcBorders>
              <w:bottom w:val="single" w:sz="8" w:space="0" w:color="F2F2F2"/>
            </w:tcBorders>
            <w:shd w:val="clear" w:color="auto" w:fill="auto"/>
            <w:vAlign w:val="bottom"/>
          </w:tcPr>
          <w:p w14:paraId="4B4B21BC"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tcBorders>
              <w:bottom w:val="single" w:sz="8" w:space="0" w:color="F2F2F2"/>
            </w:tcBorders>
            <w:shd w:val="clear" w:color="auto" w:fill="auto"/>
            <w:vAlign w:val="bottom"/>
          </w:tcPr>
          <w:p w14:paraId="1C5A0E87"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tcBorders>
              <w:bottom w:val="single" w:sz="8" w:space="0" w:color="F2F2F2"/>
            </w:tcBorders>
            <w:shd w:val="clear" w:color="auto" w:fill="auto"/>
            <w:vAlign w:val="bottom"/>
          </w:tcPr>
          <w:p w14:paraId="45EC13BB"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tcBorders>
              <w:bottom w:val="single" w:sz="8" w:space="0" w:color="F2F2F2"/>
            </w:tcBorders>
            <w:shd w:val="clear" w:color="auto" w:fill="auto"/>
            <w:vAlign w:val="bottom"/>
          </w:tcPr>
          <w:p w14:paraId="0CBDB9BD"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tcBorders>
              <w:bottom w:val="single" w:sz="8" w:space="0" w:color="F2F2F2"/>
            </w:tcBorders>
            <w:shd w:val="clear" w:color="auto" w:fill="auto"/>
            <w:vAlign w:val="bottom"/>
          </w:tcPr>
          <w:p w14:paraId="658B421A"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tcBorders>
              <w:bottom w:val="single" w:sz="8" w:space="0" w:color="F2F2F2"/>
            </w:tcBorders>
            <w:shd w:val="clear" w:color="auto" w:fill="auto"/>
            <w:vAlign w:val="bottom"/>
          </w:tcPr>
          <w:p w14:paraId="2A73D35C"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tcBorders>
              <w:bottom w:val="single" w:sz="8" w:space="0" w:color="F2F2F2"/>
            </w:tcBorders>
            <w:shd w:val="clear" w:color="auto" w:fill="auto"/>
            <w:vAlign w:val="bottom"/>
          </w:tcPr>
          <w:p w14:paraId="38804A30"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880" w:type="dxa"/>
            <w:tcBorders>
              <w:bottom w:val="single" w:sz="8" w:space="0" w:color="F2F2F2"/>
            </w:tcBorders>
            <w:shd w:val="clear" w:color="auto" w:fill="auto"/>
            <w:vAlign w:val="bottom"/>
          </w:tcPr>
          <w:p w14:paraId="2CAADE24" w14:textId="77777777" w:rsidR="006A2A20" w:rsidRPr="00BA7DA4" w:rsidRDefault="006A2A20" w:rsidP="004C22E7">
            <w:pPr>
              <w:spacing w:after="0" w:line="0" w:lineRule="atLeast"/>
              <w:rPr>
                <w:rFonts w:ascii="Times New Roman" w:eastAsia="Times New Roman" w:hAnsi="Times New Roman" w:cs="Arial"/>
                <w:sz w:val="3"/>
                <w:szCs w:val="20"/>
              </w:rPr>
            </w:pPr>
          </w:p>
        </w:tc>
        <w:tc>
          <w:tcPr>
            <w:tcW w:w="900" w:type="dxa"/>
            <w:tcBorders>
              <w:bottom w:val="single" w:sz="8" w:space="0" w:color="F2F2F2"/>
            </w:tcBorders>
            <w:shd w:val="clear" w:color="auto" w:fill="auto"/>
            <w:vAlign w:val="bottom"/>
          </w:tcPr>
          <w:p w14:paraId="3218E897" w14:textId="77777777" w:rsidR="006A2A20" w:rsidRPr="00BA7DA4" w:rsidRDefault="006A2A20" w:rsidP="004C22E7">
            <w:pPr>
              <w:spacing w:after="0" w:line="0" w:lineRule="atLeast"/>
              <w:rPr>
                <w:rFonts w:ascii="Times New Roman" w:eastAsia="Times New Roman" w:hAnsi="Times New Roman" w:cs="Arial"/>
                <w:sz w:val="3"/>
                <w:szCs w:val="20"/>
              </w:rPr>
            </w:pPr>
          </w:p>
        </w:tc>
      </w:tr>
      <w:tr w:rsidR="006A2A20" w:rsidRPr="00BA7DA4" w14:paraId="1061645D" w14:textId="77777777" w:rsidTr="004C22E7">
        <w:trPr>
          <w:trHeight w:val="83"/>
        </w:trPr>
        <w:tc>
          <w:tcPr>
            <w:tcW w:w="440" w:type="dxa"/>
            <w:vMerge/>
            <w:shd w:val="clear" w:color="auto" w:fill="auto"/>
            <w:vAlign w:val="bottom"/>
          </w:tcPr>
          <w:p w14:paraId="0A310D08"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16CDA621"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6A6B0422"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268A8121"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2A889905"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556319F9"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55E85865"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4D940CF5"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43C1ECEB"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01AACC04" w14:textId="77777777" w:rsidR="006A2A20" w:rsidRPr="00BA7DA4" w:rsidRDefault="006A2A20" w:rsidP="004C22E7">
            <w:pPr>
              <w:spacing w:after="0" w:line="0" w:lineRule="atLeast"/>
              <w:rPr>
                <w:rFonts w:ascii="Times New Roman" w:eastAsia="Times New Roman" w:hAnsi="Times New Roman" w:cs="Arial"/>
                <w:sz w:val="7"/>
                <w:szCs w:val="20"/>
              </w:rPr>
            </w:pPr>
          </w:p>
        </w:tc>
      </w:tr>
      <w:tr w:rsidR="006A2A20" w:rsidRPr="00BA7DA4" w14:paraId="32290CF2" w14:textId="77777777" w:rsidTr="004C22E7">
        <w:trPr>
          <w:trHeight w:val="458"/>
        </w:trPr>
        <w:tc>
          <w:tcPr>
            <w:tcW w:w="440" w:type="dxa"/>
            <w:vMerge w:val="restart"/>
            <w:shd w:val="clear" w:color="auto" w:fill="auto"/>
            <w:vAlign w:val="bottom"/>
          </w:tcPr>
          <w:p w14:paraId="0353EC07" w14:textId="77777777" w:rsidR="006A2A20" w:rsidRPr="00BA7DA4" w:rsidRDefault="006A2A20" w:rsidP="004C22E7">
            <w:pPr>
              <w:spacing w:after="0" w:line="0" w:lineRule="atLeast"/>
              <w:ind w:right="70"/>
              <w:jc w:val="right"/>
              <w:rPr>
                <w:rFonts w:ascii="Calibri" w:eastAsia="Calibri" w:hAnsi="Calibri" w:cs="Arial"/>
                <w:w w:val="94"/>
                <w:sz w:val="18"/>
                <w:szCs w:val="20"/>
              </w:rPr>
            </w:pPr>
            <w:r w:rsidRPr="00BA7DA4">
              <w:rPr>
                <w:rFonts w:ascii="Calibri" w:eastAsia="Calibri" w:hAnsi="Calibri" w:cs="Arial"/>
                <w:w w:val="94"/>
                <w:sz w:val="18"/>
                <w:szCs w:val="20"/>
              </w:rPr>
              <w:t>100</w:t>
            </w:r>
          </w:p>
        </w:tc>
        <w:tc>
          <w:tcPr>
            <w:tcW w:w="900" w:type="dxa"/>
            <w:tcBorders>
              <w:bottom w:val="single" w:sz="8" w:space="0" w:color="F2F2F2"/>
            </w:tcBorders>
            <w:shd w:val="clear" w:color="auto" w:fill="auto"/>
            <w:vAlign w:val="bottom"/>
          </w:tcPr>
          <w:p w14:paraId="4592816A"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207B942E"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tcBorders>
              <w:bottom w:val="single" w:sz="8" w:space="0" w:color="F2F2F2"/>
            </w:tcBorders>
            <w:shd w:val="clear" w:color="auto" w:fill="auto"/>
            <w:vAlign w:val="bottom"/>
          </w:tcPr>
          <w:p w14:paraId="3FF07CEE"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07F59699"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739F20C7"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tcBorders>
              <w:bottom w:val="single" w:sz="8" w:space="0" w:color="F2F2F2"/>
            </w:tcBorders>
            <w:shd w:val="clear" w:color="auto" w:fill="auto"/>
            <w:vAlign w:val="bottom"/>
          </w:tcPr>
          <w:p w14:paraId="3AB97126"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77368635"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tcBorders>
              <w:bottom w:val="single" w:sz="8" w:space="0" w:color="F2F2F2"/>
            </w:tcBorders>
            <w:shd w:val="clear" w:color="auto" w:fill="auto"/>
            <w:vAlign w:val="bottom"/>
          </w:tcPr>
          <w:p w14:paraId="01C7A36E"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62D57652" w14:textId="77777777" w:rsidR="006A2A20" w:rsidRPr="00BA7DA4" w:rsidRDefault="006A2A20" w:rsidP="004C22E7">
            <w:pPr>
              <w:spacing w:after="0" w:line="0" w:lineRule="atLeast"/>
              <w:rPr>
                <w:rFonts w:ascii="Times New Roman" w:eastAsia="Times New Roman" w:hAnsi="Times New Roman" w:cs="Arial"/>
                <w:sz w:val="24"/>
                <w:szCs w:val="20"/>
              </w:rPr>
            </w:pPr>
          </w:p>
        </w:tc>
      </w:tr>
      <w:tr w:rsidR="006A2A20" w:rsidRPr="00BA7DA4" w14:paraId="58FE3580" w14:textId="77777777" w:rsidTr="004C22E7">
        <w:trPr>
          <w:trHeight w:val="70"/>
        </w:trPr>
        <w:tc>
          <w:tcPr>
            <w:tcW w:w="440" w:type="dxa"/>
            <w:vMerge/>
            <w:shd w:val="clear" w:color="auto" w:fill="auto"/>
            <w:vAlign w:val="bottom"/>
          </w:tcPr>
          <w:p w14:paraId="6BE272A2"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900" w:type="dxa"/>
            <w:shd w:val="clear" w:color="auto" w:fill="auto"/>
            <w:vAlign w:val="bottom"/>
          </w:tcPr>
          <w:p w14:paraId="69549F12"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900" w:type="dxa"/>
            <w:shd w:val="clear" w:color="auto" w:fill="auto"/>
            <w:vAlign w:val="bottom"/>
          </w:tcPr>
          <w:p w14:paraId="6E6756DE"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880" w:type="dxa"/>
            <w:shd w:val="clear" w:color="auto" w:fill="auto"/>
            <w:vAlign w:val="bottom"/>
          </w:tcPr>
          <w:p w14:paraId="0D7C80FB"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900" w:type="dxa"/>
            <w:shd w:val="clear" w:color="auto" w:fill="auto"/>
            <w:vAlign w:val="bottom"/>
          </w:tcPr>
          <w:p w14:paraId="7C6CDA3F"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900" w:type="dxa"/>
            <w:shd w:val="clear" w:color="auto" w:fill="auto"/>
            <w:vAlign w:val="bottom"/>
          </w:tcPr>
          <w:p w14:paraId="76FDA482"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880" w:type="dxa"/>
            <w:shd w:val="clear" w:color="auto" w:fill="auto"/>
            <w:vAlign w:val="bottom"/>
          </w:tcPr>
          <w:p w14:paraId="7B9D18B7"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900" w:type="dxa"/>
            <w:vMerge w:val="restart"/>
            <w:shd w:val="clear" w:color="auto" w:fill="auto"/>
            <w:vAlign w:val="bottom"/>
          </w:tcPr>
          <w:p w14:paraId="54CA30AC" w14:textId="77777777" w:rsidR="006A2A20" w:rsidRPr="00BA7DA4" w:rsidRDefault="006A2A20" w:rsidP="004C22E7">
            <w:pPr>
              <w:spacing w:after="0" w:line="194" w:lineRule="exact"/>
              <w:ind w:right="230"/>
              <w:jc w:val="right"/>
              <w:rPr>
                <w:rFonts w:ascii="Calibri" w:eastAsia="Calibri" w:hAnsi="Calibri" w:cs="Arial"/>
                <w:sz w:val="18"/>
                <w:szCs w:val="20"/>
              </w:rPr>
            </w:pPr>
            <w:r w:rsidRPr="00BA7DA4">
              <w:rPr>
                <w:rFonts w:ascii="Calibri" w:eastAsia="Calibri" w:hAnsi="Calibri" w:cs="Arial"/>
                <w:sz w:val="18"/>
                <w:szCs w:val="20"/>
              </w:rPr>
              <w:t>109</w:t>
            </w:r>
          </w:p>
        </w:tc>
        <w:tc>
          <w:tcPr>
            <w:tcW w:w="880" w:type="dxa"/>
            <w:shd w:val="clear" w:color="auto" w:fill="auto"/>
            <w:vAlign w:val="bottom"/>
          </w:tcPr>
          <w:p w14:paraId="6BBA0AA0" w14:textId="77777777" w:rsidR="006A2A20" w:rsidRPr="00BA7DA4" w:rsidRDefault="006A2A20" w:rsidP="004C22E7">
            <w:pPr>
              <w:spacing w:after="0" w:line="0" w:lineRule="atLeast"/>
              <w:rPr>
                <w:rFonts w:ascii="Times New Roman" w:eastAsia="Times New Roman" w:hAnsi="Times New Roman" w:cs="Arial"/>
                <w:sz w:val="6"/>
                <w:szCs w:val="20"/>
              </w:rPr>
            </w:pPr>
          </w:p>
        </w:tc>
        <w:tc>
          <w:tcPr>
            <w:tcW w:w="900" w:type="dxa"/>
            <w:shd w:val="clear" w:color="auto" w:fill="auto"/>
            <w:vAlign w:val="bottom"/>
          </w:tcPr>
          <w:p w14:paraId="5B369BA7" w14:textId="77777777" w:rsidR="006A2A20" w:rsidRPr="00BA7DA4" w:rsidRDefault="006A2A20" w:rsidP="004C22E7">
            <w:pPr>
              <w:spacing w:after="0" w:line="0" w:lineRule="atLeast"/>
              <w:rPr>
                <w:rFonts w:ascii="Times New Roman" w:eastAsia="Times New Roman" w:hAnsi="Times New Roman" w:cs="Arial"/>
                <w:sz w:val="6"/>
                <w:szCs w:val="20"/>
              </w:rPr>
            </w:pPr>
          </w:p>
        </w:tc>
      </w:tr>
      <w:tr w:rsidR="006A2A20" w:rsidRPr="00BA7DA4" w14:paraId="483B2F94" w14:textId="77777777" w:rsidTr="004C22E7">
        <w:trPr>
          <w:trHeight w:val="123"/>
        </w:trPr>
        <w:tc>
          <w:tcPr>
            <w:tcW w:w="1340" w:type="dxa"/>
            <w:gridSpan w:val="2"/>
            <w:vMerge w:val="restart"/>
            <w:shd w:val="clear" w:color="auto" w:fill="auto"/>
            <w:vAlign w:val="bottom"/>
          </w:tcPr>
          <w:p w14:paraId="2B57558E" w14:textId="77777777" w:rsidR="006A2A20" w:rsidRPr="00BA7DA4" w:rsidRDefault="006A2A20" w:rsidP="004C22E7">
            <w:pPr>
              <w:spacing w:after="0" w:line="179" w:lineRule="exact"/>
              <w:ind w:right="300"/>
              <w:jc w:val="right"/>
              <w:rPr>
                <w:rFonts w:ascii="Calibri" w:eastAsia="Calibri" w:hAnsi="Calibri" w:cs="Arial"/>
                <w:sz w:val="18"/>
                <w:szCs w:val="20"/>
              </w:rPr>
            </w:pPr>
            <w:r w:rsidRPr="00BA7DA4">
              <w:rPr>
                <w:rFonts w:ascii="Calibri" w:eastAsia="Calibri" w:hAnsi="Calibri" w:cs="Arial"/>
                <w:sz w:val="18"/>
                <w:szCs w:val="20"/>
              </w:rPr>
              <w:t>104</w:t>
            </w:r>
          </w:p>
        </w:tc>
        <w:tc>
          <w:tcPr>
            <w:tcW w:w="900" w:type="dxa"/>
            <w:shd w:val="clear" w:color="auto" w:fill="auto"/>
            <w:vAlign w:val="bottom"/>
          </w:tcPr>
          <w:p w14:paraId="5079EB32"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880" w:type="dxa"/>
            <w:shd w:val="clear" w:color="auto" w:fill="auto"/>
            <w:vAlign w:val="bottom"/>
          </w:tcPr>
          <w:p w14:paraId="7040C95C"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900" w:type="dxa"/>
            <w:shd w:val="clear" w:color="auto" w:fill="auto"/>
            <w:vAlign w:val="bottom"/>
          </w:tcPr>
          <w:p w14:paraId="0079B35B"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900" w:type="dxa"/>
            <w:shd w:val="clear" w:color="auto" w:fill="auto"/>
            <w:vAlign w:val="bottom"/>
          </w:tcPr>
          <w:p w14:paraId="57E250F2"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880" w:type="dxa"/>
            <w:shd w:val="clear" w:color="auto" w:fill="auto"/>
            <w:vAlign w:val="bottom"/>
          </w:tcPr>
          <w:p w14:paraId="2048382C"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900" w:type="dxa"/>
            <w:vMerge/>
            <w:shd w:val="clear" w:color="auto" w:fill="auto"/>
            <w:vAlign w:val="bottom"/>
          </w:tcPr>
          <w:p w14:paraId="0D9FB047"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880" w:type="dxa"/>
            <w:shd w:val="clear" w:color="auto" w:fill="auto"/>
            <w:vAlign w:val="bottom"/>
          </w:tcPr>
          <w:p w14:paraId="423A416D" w14:textId="77777777" w:rsidR="006A2A20" w:rsidRPr="00BA7DA4" w:rsidRDefault="006A2A20" w:rsidP="004C22E7">
            <w:pPr>
              <w:spacing w:after="0" w:line="0" w:lineRule="atLeast"/>
              <w:rPr>
                <w:rFonts w:ascii="Times New Roman" w:eastAsia="Times New Roman" w:hAnsi="Times New Roman" w:cs="Arial"/>
                <w:sz w:val="10"/>
                <w:szCs w:val="20"/>
              </w:rPr>
            </w:pPr>
          </w:p>
        </w:tc>
        <w:tc>
          <w:tcPr>
            <w:tcW w:w="900" w:type="dxa"/>
            <w:shd w:val="clear" w:color="auto" w:fill="auto"/>
            <w:vAlign w:val="bottom"/>
          </w:tcPr>
          <w:p w14:paraId="4FECBDD3" w14:textId="77777777" w:rsidR="006A2A20" w:rsidRPr="00BA7DA4" w:rsidRDefault="006A2A20" w:rsidP="004C22E7">
            <w:pPr>
              <w:spacing w:after="0" w:line="0" w:lineRule="atLeast"/>
              <w:rPr>
                <w:rFonts w:ascii="Times New Roman" w:eastAsia="Times New Roman" w:hAnsi="Times New Roman" w:cs="Arial"/>
                <w:sz w:val="10"/>
                <w:szCs w:val="20"/>
              </w:rPr>
            </w:pPr>
          </w:p>
        </w:tc>
      </w:tr>
      <w:tr w:rsidR="006A2A20" w:rsidRPr="00BA7DA4" w14:paraId="46028131" w14:textId="77777777" w:rsidTr="004C22E7">
        <w:trPr>
          <w:trHeight w:val="56"/>
        </w:trPr>
        <w:tc>
          <w:tcPr>
            <w:tcW w:w="1340" w:type="dxa"/>
            <w:gridSpan w:val="2"/>
            <w:vMerge/>
            <w:shd w:val="clear" w:color="auto" w:fill="auto"/>
            <w:vAlign w:val="bottom"/>
          </w:tcPr>
          <w:p w14:paraId="219D1822"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900" w:type="dxa"/>
            <w:shd w:val="clear" w:color="auto" w:fill="auto"/>
            <w:vAlign w:val="bottom"/>
          </w:tcPr>
          <w:p w14:paraId="22B3A240"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880" w:type="dxa"/>
            <w:shd w:val="clear" w:color="auto" w:fill="auto"/>
            <w:vAlign w:val="bottom"/>
          </w:tcPr>
          <w:p w14:paraId="6064392E"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900" w:type="dxa"/>
            <w:shd w:val="clear" w:color="auto" w:fill="auto"/>
            <w:vAlign w:val="bottom"/>
          </w:tcPr>
          <w:p w14:paraId="7FF281EF"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900" w:type="dxa"/>
            <w:shd w:val="clear" w:color="auto" w:fill="auto"/>
            <w:vAlign w:val="bottom"/>
          </w:tcPr>
          <w:p w14:paraId="156FA111"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880" w:type="dxa"/>
            <w:shd w:val="clear" w:color="auto" w:fill="auto"/>
            <w:vAlign w:val="bottom"/>
          </w:tcPr>
          <w:p w14:paraId="7682CABC"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900" w:type="dxa"/>
            <w:shd w:val="clear" w:color="auto" w:fill="auto"/>
            <w:vAlign w:val="bottom"/>
          </w:tcPr>
          <w:p w14:paraId="12A88C08"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880" w:type="dxa"/>
            <w:shd w:val="clear" w:color="auto" w:fill="auto"/>
            <w:vAlign w:val="bottom"/>
          </w:tcPr>
          <w:p w14:paraId="6710BA96" w14:textId="77777777" w:rsidR="006A2A20" w:rsidRPr="00BA7DA4" w:rsidRDefault="006A2A20" w:rsidP="004C22E7">
            <w:pPr>
              <w:spacing w:after="0" w:line="0" w:lineRule="atLeast"/>
              <w:rPr>
                <w:rFonts w:ascii="Times New Roman" w:eastAsia="Times New Roman" w:hAnsi="Times New Roman" w:cs="Arial"/>
                <w:sz w:val="4"/>
                <w:szCs w:val="20"/>
              </w:rPr>
            </w:pPr>
          </w:p>
        </w:tc>
        <w:tc>
          <w:tcPr>
            <w:tcW w:w="900" w:type="dxa"/>
            <w:shd w:val="clear" w:color="auto" w:fill="auto"/>
            <w:vAlign w:val="bottom"/>
          </w:tcPr>
          <w:p w14:paraId="07D308BA" w14:textId="77777777" w:rsidR="006A2A20" w:rsidRPr="00BA7DA4" w:rsidRDefault="006A2A20" w:rsidP="004C22E7">
            <w:pPr>
              <w:spacing w:after="0" w:line="0" w:lineRule="atLeast"/>
              <w:rPr>
                <w:rFonts w:ascii="Times New Roman" w:eastAsia="Times New Roman" w:hAnsi="Times New Roman" w:cs="Arial"/>
                <w:sz w:val="4"/>
                <w:szCs w:val="20"/>
              </w:rPr>
            </w:pPr>
          </w:p>
        </w:tc>
      </w:tr>
      <w:tr w:rsidR="006A2A20" w:rsidRPr="00BA7DA4" w14:paraId="61843A25" w14:textId="77777777" w:rsidTr="004C22E7">
        <w:trPr>
          <w:trHeight w:val="295"/>
        </w:trPr>
        <w:tc>
          <w:tcPr>
            <w:tcW w:w="440" w:type="dxa"/>
            <w:vMerge w:val="restart"/>
            <w:shd w:val="clear" w:color="auto" w:fill="auto"/>
            <w:vAlign w:val="bottom"/>
          </w:tcPr>
          <w:p w14:paraId="6923026D" w14:textId="77777777" w:rsidR="006A2A20" w:rsidRPr="00BA7DA4" w:rsidRDefault="006A2A20" w:rsidP="004C22E7">
            <w:pPr>
              <w:spacing w:after="0" w:line="0" w:lineRule="atLeast"/>
              <w:ind w:right="70"/>
              <w:jc w:val="right"/>
              <w:rPr>
                <w:rFonts w:ascii="Calibri" w:eastAsia="Calibri" w:hAnsi="Calibri" w:cs="Arial"/>
                <w:sz w:val="18"/>
                <w:szCs w:val="20"/>
              </w:rPr>
            </w:pPr>
            <w:r w:rsidRPr="00BA7DA4">
              <w:rPr>
                <w:rFonts w:ascii="Calibri" w:eastAsia="Calibri" w:hAnsi="Calibri" w:cs="Arial"/>
                <w:sz w:val="18"/>
                <w:szCs w:val="20"/>
              </w:rPr>
              <w:t>50</w:t>
            </w:r>
          </w:p>
        </w:tc>
        <w:tc>
          <w:tcPr>
            <w:tcW w:w="900" w:type="dxa"/>
            <w:tcBorders>
              <w:bottom w:val="single" w:sz="8" w:space="0" w:color="F2F2F2"/>
            </w:tcBorders>
            <w:shd w:val="clear" w:color="auto" w:fill="auto"/>
            <w:vAlign w:val="bottom"/>
          </w:tcPr>
          <w:p w14:paraId="7F20F054"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2DB0B376"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tcBorders>
              <w:bottom w:val="single" w:sz="8" w:space="0" w:color="F2F2F2"/>
            </w:tcBorders>
            <w:shd w:val="clear" w:color="auto" w:fill="auto"/>
            <w:vAlign w:val="bottom"/>
          </w:tcPr>
          <w:p w14:paraId="6EE193E6"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5EF3DD2F"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4C792D03"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tcBorders>
              <w:bottom w:val="single" w:sz="8" w:space="0" w:color="F2F2F2"/>
            </w:tcBorders>
            <w:shd w:val="clear" w:color="auto" w:fill="auto"/>
            <w:vAlign w:val="bottom"/>
          </w:tcPr>
          <w:p w14:paraId="5FC0BD3B"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002864EB"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880" w:type="dxa"/>
            <w:tcBorders>
              <w:bottom w:val="single" w:sz="8" w:space="0" w:color="F2F2F2"/>
            </w:tcBorders>
            <w:shd w:val="clear" w:color="auto" w:fill="auto"/>
            <w:vAlign w:val="bottom"/>
          </w:tcPr>
          <w:p w14:paraId="28B42EBD" w14:textId="77777777" w:rsidR="006A2A20" w:rsidRPr="00BA7DA4" w:rsidRDefault="006A2A20" w:rsidP="004C22E7">
            <w:pPr>
              <w:spacing w:after="0" w:line="0" w:lineRule="atLeast"/>
              <w:rPr>
                <w:rFonts w:ascii="Times New Roman" w:eastAsia="Times New Roman" w:hAnsi="Times New Roman" w:cs="Arial"/>
                <w:sz w:val="24"/>
                <w:szCs w:val="20"/>
              </w:rPr>
            </w:pPr>
          </w:p>
        </w:tc>
        <w:tc>
          <w:tcPr>
            <w:tcW w:w="900" w:type="dxa"/>
            <w:tcBorders>
              <w:bottom w:val="single" w:sz="8" w:space="0" w:color="F2F2F2"/>
            </w:tcBorders>
            <w:shd w:val="clear" w:color="auto" w:fill="auto"/>
            <w:vAlign w:val="bottom"/>
          </w:tcPr>
          <w:p w14:paraId="2371D850" w14:textId="77777777" w:rsidR="006A2A20" w:rsidRPr="00BA7DA4" w:rsidRDefault="006A2A20" w:rsidP="004C22E7">
            <w:pPr>
              <w:spacing w:after="0" w:line="0" w:lineRule="atLeast"/>
              <w:rPr>
                <w:rFonts w:ascii="Times New Roman" w:eastAsia="Times New Roman" w:hAnsi="Times New Roman" w:cs="Arial"/>
                <w:sz w:val="24"/>
                <w:szCs w:val="20"/>
              </w:rPr>
            </w:pPr>
          </w:p>
        </w:tc>
      </w:tr>
      <w:tr w:rsidR="006A2A20" w:rsidRPr="00BA7DA4" w14:paraId="0F6992BA" w14:textId="77777777" w:rsidTr="004C22E7">
        <w:trPr>
          <w:trHeight w:val="83"/>
        </w:trPr>
        <w:tc>
          <w:tcPr>
            <w:tcW w:w="440" w:type="dxa"/>
            <w:vMerge/>
            <w:shd w:val="clear" w:color="auto" w:fill="auto"/>
            <w:vAlign w:val="bottom"/>
          </w:tcPr>
          <w:p w14:paraId="28B7896A"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241F7789"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vMerge w:val="restart"/>
            <w:shd w:val="clear" w:color="auto" w:fill="auto"/>
            <w:vAlign w:val="bottom"/>
          </w:tcPr>
          <w:p w14:paraId="663975F2" w14:textId="77777777" w:rsidR="006A2A20" w:rsidRPr="00BA7DA4" w:rsidRDefault="006A2A20" w:rsidP="004C22E7">
            <w:pPr>
              <w:spacing w:after="0" w:line="0" w:lineRule="atLeast"/>
              <w:ind w:right="270"/>
              <w:jc w:val="right"/>
              <w:rPr>
                <w:rFonts w:ascii="Calibri" w:eastAsia="Calibri" w:hAnsi="Calibri" w:cs="Arial"/>
                <w:sz w:val="18"/>
                <w:szCs w:val="20"/>
              </w:rPr>
            </w:pPr>
            <w:r w:rsidRPr="00BA7DA4">
              <w:rPr>
                <w:rFonts w:ascii="Calibri" w:eastAsia="Calibri" w:hAnsi="Calibri" w:cs="Arial"/>
                <w:sz w:val="18"/>
                <w:szCs w:val="20"/>
              </w:rPr>
              <w:t>54</w:t>
            </w:r>
          </w:p>
        </w:tc>
        <w:tc>
          <w:tcPr>
            <w:tcW w:w="880" w:type="dxa"/>
            <w:shd w:val="clear" w:color="auto" w:fill="auto"/>
            <w:vAlign w:val="bottom"/>
          </w:tcPr>
          <w:p w14:paraId="456EA113"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40263FC7"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16698206"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vMerge w:val="restart"/>
            <w:shd w:val="clear" w:color="auto" w:fill="auto"/>
            <w:vAlign w:val="bottom"/>
          </w:tcPr>
          <w:p w14:paraId="68ADD3A7" w14:textId="77777777" w:rsidR="006A2A20" w:rsidRPr="00BA7DA4" w:rsidRDefault="006A2A20" w:rsidP="004C22E7">
            <w:pPr>
              <w:spacing w:after="0" w:line="0" w:lineRule="atLeast"/>
              <w:ind w:right="270"/>
              <w:jc w:val="right"/>
              <w:rPr>
                <w:rFonts w:ascii="Calibri" w:eastAsia="Calibri" w:hAnsi="Calibri" w:cs="Arial"/>
                <w:sz w:val="18"/>
                <w:szCs w:val="20"/>
              </w:rPr>
            </w:pPr>
            <w:r w:rsidRPr="00BA7DA4">
              <w:rPr>
                <w:rFonts w:ascii="Calibri" w:eastAsia="Calibri" w:hAnsi="Calibri" w:cs="Arial"/>
                <w:sz w:val="18"/>
                <w:szCs w:val="20"/>
              </w:rPr>
              <w:t>46</w:t>
            </w:r>
          </w:p>
        </w:tc>
        <w:tc>
          <w:tcPr>
            <w:tcW w:w="900" w:type="dxa"/>
            <w:shd w:val="clear" w:color="auto" w:fill="auto"/>
            <w:vAlign w:val="bottom"/>
          </w:tcPr>
          <w:p w14:paraId="6F9DA5B3"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0DEAC3C9"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02659DF6" w14:textId="77777777" w:rsidR="006A2A20" w:rsidRPr="00BA7DA4" w:rsidRDefault="006A2A20" w:rsidP="004C22E7">
            <w:pPr>
              <w:spacing w:after="0" w:line="0" w:lineRule="atLeast"/>
              <w:rPr>
                <w:rFonts w:ascii="Times New Roman" w:eastAsia="Times New Roman" w:hAnsi="Times New Roman" w:cs="Arial"/>
                <w:sz w:val="7"/>
                <w:szCs w:val="20"/>
              </w:rPr>
            </w:pPr>
          </w:p>
        </w:tc>
      </w:tr>
      <w:tr w:rsidR="006A2A20" w:rsidRPr="00BA7DA4" w14:paraId="091EA020" w14:textId="77777777" w:rsidTr="004C22E7">
        <w:trPr>
          <w:trHeight w:val="165"/>
        </w:trPr>
        <w:tc>
          <w:tcPr>
            <w:tcW w:w="440" w:type="dxa"/>
            <w:shd w:val="clear" w:color="auto" w:fill="auto"/>
            <w:vAlign w:val="bottom"/>
          </w:tcPr>
          <w:p w14:paraId="602EB16D"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900" w:type="dxa"/>
            <w:shd w:val="clear" w:color="auto" w:fill="auto"/>
            <w:vAlign w:val="bottom"/>
          </w:tcPr>
          <w:p w14:paraId="7A599ADB"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900" w:type="dxa"/>
            <w:vMerge/>
            <w:shd w:val="clear" w:color="auto" w:fill="auto"/>
            <w:vAlign w:val="bottom"/>
          </w:tcPr>
          <w:p w14:paraId="5A96B1DA"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880" w:type="dxa"/>
            <w:shd w:val="clear" w:color="auto" w:fill="auto"/>
            <w:vAlign w:val="bottom"/>
          </w:tcPr>
          <w:p w14:paraId="6231E06B"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900" w:type="dxa"/>
            <w:shd w:val="clear" w:color="auto" w:fill="auto"/>
            <w:vAlign w:val="bottom"/>
          </w:tcPr>
          <w:p w14:paraId="2E7B5C1D"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900" w:type="dxa"/>
            <w:shd w:val="clear" w:color="auto" w:fill="auto"/>
            <w:vAlign w:val="bottom"/>
          </w:tcPr>
          <w:p w14:paraId="4D8985F2"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880" w:type="dxa"/>
            <w:vMerge/>
            <w:shd w:val="clear" w:color="auto" w:fill="auto"/>
            <w:vAlign w:val="bottom"/>
          </w:tcPr>
          <w:p w14:paraId="2FE484B5"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900" w:type="dxa"/>
            <w:shd w:val="clear" w:color="auto" w:fill="auto"/>
            <w:vAlign w:val="bottom"/>
          </w:tcPr>
          <w:p w14:paraId="6CC3EDE4"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880" w:type="dxa"/>
            <w:shd w:val="clear" w:color="auto" w:fill="auto"/>
            <w:vAlign w:val="bottom"/>
          </w:tcPr>
          <w:p w14:paraId="338A3160" w14:textId="77777777" w:rsidR="006A2A20" w:rsidRPr="00BA7DA4" w:rsidRDefault="006A2A20" w:rsidP="004C22E7">
            <w:pPr>
              <w:spacing w:after="0" w:line="0" w:lineRule="atLeast"/>
              <w:rPr>
                <w:rFonts w:ascii="Times New Roman" w:eastAsia="Times New Roman" w:hAnsi="Times New Roman" w:cs="Arial"/>
                <w:sz w:val="14"/>
                <w:szCs w:val="20"/>
              </w:rPr>
            </w:pPr>
          </w:p>
        </w:tc>
        <w:tc>
          <w:tcPr>
            <w:tcW w:w="900" w:type="dxa"/>
            <w:shd w:val="clear" w:color="auto" w:fill="auto"/>
            <w:vAlign w:val="bottom"/>
          </w:tcPr>
          <w:p w14:paraId="5794F8EE" w14:textId="77777777" w:rsidR="006A2A20" w:rsidRPr="00BA7DA4" w:rsidRDefault="006A2A20" w:rsidP="004C22E7">
            <w:pPr>
              <w:spacing w:after="0" w:line="0" w:lineRule="atLeast"/>
              <w:rPr>
                <w:rFonts w:ascii="Times New Roman" w:eastAsia="Times New Roman" w:hAnsi="Times New Roman" w:cs="Arial"/>
                <w:sz w:val="14"/>
                <w:szCs w:val="20"/>
              </w:rPr>
            </w:pPr>
          </w:p>
        </w:tc>
      </w:tr>
      <w:tr w:rsidR="006A2A20" w:rsidRPr="00BA7DA4" w14:paraId="64F72F6F" w14:textId="77777777" w:rsidTr="004C22E7">
        <w:trPr>
          <w:trHeight w:val="90"/>
        </w:trPr>
        <w:tc>
          <w:tcPr>
            <w:tcW w:w="440" w:type="dxa"/>
            <w:shd w:val="clear" w:color="auto" w:fill="auto"/>
            <w:vAlign w:val="bottom"/>
          </w:tcPr>
          <w:p w14:paraId="76F1A10C"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2EBC36C2"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058D6B73"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1D5FCC62"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7F308884"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03F223A5"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vMerge/>
            <w:shd w:val="clear" w:color="auto" w:fill="auto"/>
            <w:vAlign w:val="bottom"/>
          </w:tcPr>
          <w:p w14:paraId="7B4E35CC"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0272D08B"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09B71AAC"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5086F87A" w14:textId="77777777" w:rsidR="006A2A20" w:rsidRPr="00BA7DA4" w:rsidRDefault="006A2A20" w:rsidP="004C22E7">
            <w:pPr>
              <w:spacing w:after="0" w:line="0" w:lineRule="atLeast"/>
              <w:rPr>
                <w:rFonts w:ascii="Times New Roman" w:eastAsia="Times New Roman" w:hAnsi="Times New Roman" w:cs="Arial"/>
                <w:sz w:val="7"/>
                <w:szCs w:val="20"/>
              </w:rPr>
            </w:pPr>
          </w:p>
        </w:tc>
      </w:tr>
      <w:tr w:rsidR="006A2A20" w:rsidRPr="00BA7DA4" w14:paraId="0D789103" w14:textId="77777777" w:rsidTr="004C22E7">
        <w:trPr>
          <w:trHeight w:val="202"/>
        </w:trPr>
        <w:tc>
          <w:tcPr>
            <w:tcW w:w="440" w:type="dxa"/>
            <w:vMerge w:val="restart"/>
            <w:shd w:val="clear" w:color="auto" w:fill="auto"/>
            <w:vAlign w:val="bottom"/>
          </w:tcPr>
          <w:p w14:paraId="79E39F0B" w14:textId="77777777" w:rsidR="006A2A20" w:rsidRPr="00BA7DA4" w:rsidRDefault="006A2A20" w:rsidP="004C22E7">
            <w:pPr>
              <w:spacing w:after="0" w:line="0" w:lineRule="atLeast"/>
              <w:ind w:right="70"/>
              <w:jc w:val="right"/>
              <w:rPr>
                <w:rFonts w:ascii="Calibri" w:eastAsia="Calibri" w:hAnsi="Calibri" w:cs="Arial"/>
                <w:sz w:val="18"/>
                <w:szCs w:val="20"/>
              </w:rPr>
            </w:pPr>
            <w:r w:rsidRPr="00BA7DA4">
              <w:rPr>
                <w:rFonts w:ascii="Calibri" w:eastAsia="Calibri" w:hAnsi="Calibri" w:cs="Arial"/>
                <w:sz w:val="18"/>
                <w:szCs w:val="20"/>
              </w:rPr>
              <w:t>0</w:t>
            </w:r>
          </w:p>
        </w:tc>
        <w:tc>
          <w:tcPr>
            <w:tcW w:w="900" w:type="dxa"/>
            <w:tcBorders>
              <w:bottom w:val="single" w:sz="8" w:space="0" w:color="F2F2F2"/>
            </w:tcBorders>
            <w:shd w:val="clear" w:color="auto" w:fill="auto"/>
            <w:vAlign w:val="bottom"/>
          </w:tcPr>
          <w:p w14:paraId="2C597484"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900" w:type="dxa"/>
            <w:tcBorders>
              <w:bottom w:val="single" w:sz="8" w:space="0" w:color="F2F2F2"/>
            </w:tcBorders>
            <w:shd w:val="clear" w:color="auto" w:fill="auto"/>
            <w:vAlign w:val="bottom"/>
          </w:tcPr>
          <w:p w14:paraId="7ED7A7D1"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880" w:type="dxa"/>
            <w:tcBorders>
              <w:bottom w:val="single" w:sz="8" w:space="0" w:color="F2F2F2"/>
            </w:tcBorders>
            <w:shd w:val="clear" w:color="auto" w:fill="auto"/>
            <w:vAlign w:val="bottom"/>
          </w:tcPr>
          <w:p w14:paraId="324E0226"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900" w:type="dxa"/>
            <w:tcBorders>
              <w:bottom w:val="single" w:sz="8" w:space="0" w:color="F2F2F2"/>
            </w:tcBorders>
            <w:shd w:val="clear" w:color="auto" w:fill="auto"/>
            <w:vAlign w:val="bottom"/>
          </w:tcPr>
          <w:p w14:paraId="75B54424"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900" w:type="dxa"/>
            <w:tcBorders>
              <w:bottom w:val="single" w:sz="8" w:space="0" w:color="F2F2F2"/>
            </w:tcBorders>
            <w:shd w:val="clear" w:color="auto" w:fill="auto"/>
            <w:vAlign w:val="bottom"/>
          </w:tcPr>
          <w:p w14:paraId="46041F33"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880" w:type="dxa"/>
            <w:tcBorders>
              <w:bottom w:val="single" w:sz="8" w:space="0" w:color="F2F2F2"/>
            </w:tcBorders>
            <w:shd w:val="clear" w:color="auto" w:fill="auto"/>
            <w:vAlign w:val="bottom"/>
          </w:tcPr>
          <w:p w14:paraId="272DC6C3"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900" w:type="dxa"/>
            <w:tcBorders>
              <w:bottom w:val="single" w:sz="8" w:space="0" w:color="F2F2F2"/>
            </w:tcBorders>
            <w:shd w:val="clear" w:color="auto" w:fill="auto"/>
            <w:vAlign w:val="bottom"/>
          </w:tcPr>
          <w:p w14:paraId="222EFB83"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880" w:type="dxa"/>
            <w:tcBorders>
              <w:bottom w:val="single" w:sz="8" w:space="0" w:color="F2F2F2"/>
            </w:tcBorders>
            <w:shd w:val="clear" w:color="auto" w:fill="auto"/>
            <w:vAlign w:val="bottom"/>
          </w:tcPr>
          <w:p w14:paraId="7F738DCD" w14:textId="77777777" w:rsidR="006A2A20" w:rsidRPr="00BA7DA4" w:rsidRDefault="006A2A20" w:rsidP="004C22E7">
            <w:pPr>
              <w:spacing w:after="0" w:line="0" w:lineRule="atLeast"/>
              <w:rPr>
                <w:rFonts w:ascii="Times New Roman" w:eastAsia="Times New Roman" w:hAnsi="Times New Roman" w:cs="Arial"/>
                <w:sz w:val="17"/>
                <w:szCs w:val="20"/>
              </w:rPr>
            </w:pPr>
          </w:p>
        </w:tc>
        <w:tc>
          <w:tcPr>
            <w:tcW w:w="900" w:type="dxa"/>
            <w:tcBorders>
              <w:bottom w:val="single" w:sz="8" w:space="0" w:color="F2F2F2"/>
            </w:tcBorders>
            <w:shd w:val="clear" w:color="auto" w:fill="auto"/>
            <w:vAlign w:val="bottom"/>
          </w:tcPr>
          <w:p w14:paraId="0F14010A" w14:textId="77777777" w:rsidR="006A2A20" w:rsidRPr="00BA7DA4" w:rsidRDefault="006A2A20" w:rsidP="004C22E7">
            <w:pPr>
              <w:spacing w:after="0" w:line="0" w:lineRule="atLeast"/>
              <w:rPr>
                <w:rFonts w:ascii="Times New Roman" w:eastAsia="Times New Roman" w:hAnsi="Times New Roman" w:cs="Arial"/>
                <w:sz w:val="17"/>
                <w:szCs w:val="20"/>
              </w:rPr>
            </w:pPr>
          </w:p>
        </w:tc>
      </w:tr>
      <w:tr w:rsidR="006A2A20" w:rsidRPr="00BA7DA4" w14:paraId="1172CB35" w14:textId="77777777" w:rsidTr="004C22E7">
        <w:trPr>
          <w:trHeight w:val="86"/>
        </w:trPr>
        <w:tc>
          <w:tcPr>
            <w:tcW w:w="440" w:type="dxa"/>
            <w:vMerge/>
            <w:shd w:val="clear" w:color="auto" w:fill="auto"/>
            <w:vAlign w:val="bottom"/>
          </w:tcPr>
          <w:p w14:paraId="655FD24A"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2813558C"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08C5AE95"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22C751FD"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53A111CE"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6534DCD5"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3808BEC8"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428BCB9C"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880" w:type="dxa"/>
            <w:shd w:val="clear" w:color="auto" w:fill="auto"/>
            <w:vAlign w:val="bottom"/>
          </w:tcPr>
          <w:p w14:paraId="080EE80E" w14:textId="77777777" w:rsidR="006A2A20" w:rsidRPr="00BA7DA4" w:rsidRDefault="006A2A20" w:rsidP="004C22E7">
            <w:pPr>
              <w:spacing w:after="0" w:line="0" w:lineRule="atLeast"/>
              <w:rPr>
                <w:rFonts w:ascii="Times New Roman" w:eastAsia="Times New Roman" w:hAnsi="Times New Roman" w:cs="Arial"/>
                <w:sz w:val="7"/>
                <w:szCs w:val="20"/>
              </w:rPr>
            </w:pPr>
          </w:p>
        </w:tc>
        <w:tc>
          <w:tcPr>
            <w:tcW w:w="900" w:type="dxa"/>
            <w:shd w:val="clear" w:color="auto" w:fill="auto"/>
            <w:vAlign w:val="bottom"/>
          </w:tcPr>
          <w:p w14:paraId="3EE92665" w14:textId="77777777" w:rsidR="006A2A20" w:rsidRPr="00BA7DA4" w:rsidRDefault="006A2A20" w:rsidP="004C22E7">
            <w:pPr>
              <w:spacing w:after="0" w:line="0" w:lineRule="atLeast"/>
              <w:rPr>
                <w:rFonts w:ascii="Times New Roman" w:eastAsia="Times New Roman" w:hAnsi="Times New Roman" w:cs="Arial"/>
                <w:sz w:val="7"/>
                <w:szCs w:val="20"/>
              </w:rPr>
            </w:pPr>
          </w:p>
        </w:tc>
      </w:tr>
      <w:tr w:rsidR="006A2A20" w:rsidRPr="00BA7DA4" w14:paraId="65BC8F8B" w14:textId="77777777" w:rsidTr="004C22E7">
        <w:trPr>
          <w:trHeight w:val="234"/>
        </w:trPr>
        <w:tc>
          <w:tcPr>
            <w:tcW w:w="1340" w:type="dxa"/>
            <w:gridSpan w:val="2"/>
            <w:shd w:val="clear" w:color="auto" w:fill="auto"/>
            <w:vAlign w:val="bottom"/>
          </w:tcPr>
          <w:p w14:paraId="7BEA73E9" w14:textId="77777777" w:rsidR="006A2A20" w:rsidRPr="00BA7DA4" w:rsidRDefault="006A2A20" w:rsidP="004C22E7">
            <w:pPr>
              <w:spacing w:after="0" w:line="0" w:lineRule="atLeast"/>
              <w:ind w:right="260"/>
              <w:jc w:val="right"/>
              <w:rPr>
                <w:rFonts w:ascii="Calibri" w:eastAsia="Calibri" w:hAnsi="Calibri" w:cs="Arial"/>
                <w:sz w:val="18"/>
                <w:szCs w:val="20"/>
              </w:rPr>
            </w:pPr>
            <w:r w:rsidRPr="00BA7DA4">
              <w:rPr>
                <w:rFonts w:ascii="Calibri" w:eastAsia="Calibri" w:hAnsi="Calibri" w:cs="Arial"/>
                <w:sz w:val="18"/>
                <w:szCs w:val="20"/>
              </w:rPr>
              <w:t>2008</w:t>
            </w:r>
          </w:p>
        </w:tc>
        <w:tc>
          <w:tcPr>
            <w:tcW w:w="900" w:type="dxa"/>
            <w:shd w:val="clear" w:color="auto" w:fill="auto"/>
            <w:vAlign w:val="bottom"/>
          </w:tcPr>
          <w:p w14:paraId="6C6DB2AB" w14:textId="77777777" w:rsidR="006A2A20" w:rsidRPr="00BA7DA4" w:rsidRDefault="006A2A20" w:rsidP="004C22E7">
            <w:pPr>
              <w:spacing w:after="0" w:line="0" w:lineRule="atLeast"/>
              <w:ind w:right="190"/>
              <w:jc w:val="right"/>
              <w:rPr>
                <w:rFonts w:ascii="Calibri" w:eastAsia="Calibri" w:hAnsi="Calibri" w:cs="Arial"/>
                <w:sz w:val="18"/>
                <w:szCs w:val="20"/>
              </w:rPr>
            </w:pPr>
            <w:r w:rsidRPr="00BA7DA4">
              <w:rPr>
                <w:rFonts w:ascii="Calibri" w:eastAsia="Calibri" w:hAnsi="Calibri" w:cs="Arial"/>
                <w:sz w:val="18"/>
                <w:szCs w:val="20"/>
              </w:rPr>
              <w:t>2009</w:t>
            </w:r>
          </w:p>
        </w:tc>
        <w:tc>
          <w:tcPr>
            <w:tcW w:w="880" w:type="dxa"/>
            <w:shd w:val="clear" w:color="auto" w:fill="auto"/>
            <w:vAlign w:val="bottom"/>
          </w:tcPr>
          <w:p w14:paraId="476C423B" w14:textId="77777777" w:rsidR="006A2A20" w:rsidRPr="00BA7DA4" w:rsidRDefault="006A2A20" w:rsidP="004C22E7">
            <w:pPr>
              <w:spacing w:after="0" w:line="0" w:lineRule="atLeast"/>
              <w:ind w:right="170"/>
              <w:jc w:val="right"/>
              <w:rPr>
                <w:rFonts w:ascii="Calibri" w:eastAsia="Calibri" w:hAnsi="Calibri" w:cs="Arial"/>
                <w:sz w:val="18"/>
                <w:szCs w:val="20"/>
              </w:rPr>
            </w:pPr>
            <w:r w:rsidRPr="00BA7DA4">
              <w:rPr>
                <w:rFonts w:ascii="Calibri" w:eastAsia="Calibri" w:hAnsi="Calibri" w:cs="Arial"/>
                <w:sz w:val="18"/>
                <w:szCs w:val="20"/>
              </w:rPr>
              <w:t>2010</w:t>
            </w:r>
          </w:p>
        </w:tc>
        <w:tc>
          <w:tcPr>
            <w:tcW w:w="900" w:type="dxa"/>
            <w:shd w:val="clear" w:color="auto" w:fill="auto"/>
            <w:vAlign w:val="bottom"/>
          </w:tcPr>
          <w:p w14:paraId="1F35B1DE" w14:textId="77777777" w:rsidR="006A2A20" w:rsidRPr="00BA7DA4" w:rsidRDefault="006A2A20" w:rsidP="004C22E7">
            <w:pPr>
              <w:spacing w:after="0" w:line="0" w:lineRule="atLeast"/>
              <w:ind w:right="170"/>
              <w:jc w:val="right"/>
              <w:rPr>
                <w:rFonts w:ascii="Calibri" w:eastAsia="Calibri" w:hAnsi="Calibri" w:cs="Arial"/>
                <w:sz w:val="18"/>
                <w:szCs w:val="20"/>
              </w:rPr>
            </w:pPr>
            <w:r w:rsidRPr="00BA7DA4">
              <w:rPr>
                <w:rFonts w:ascii="Calibri" w:eastAsia="Calibri" w:hAnsi="Calibri" w:cs="Arial"/>
                <w:sz w:val="18"/>
                <w:szCs w:val="20"/>
              </w:rPr>
              <w:t>2011</w:t>
            </w:r>
          </w:p>
        </w:tc>
        <w:tc>
          <w:tcPr>
            <w:tcW w:w="900" w:type="dxa"/>
            <w:shd w:val="clear" w:color="auto" w:fill="auto"/>
            <w:vAlign w:val="bottom"/>
          </w:tcPr>
          <w:p w14:paraId="69F562B8" w14:textId="77777777" w:rsidR="006A2A20" w:rsidRPr="00BA7DA4" w:rsidRDefault="006A2A20" w:rsidP="004C22E7">
            <w:pPr>
              <w:spacing w:after="0" w:line="0" w:lineRule="atLeast"/>
              <w:ind w:right="190"/>
              <w:jc w:val="right"/>
              <w:rPr>
                <w:rFonts w:ascii="Calibri" w:eastAsia="Calibri" w:hAnsi="Calibri" w:cs="Arial"/>
                <w:sz w:val="18"/>
                <w:szCs w:val="20"/>
              </w:rPr>
            </w:pPr>
            <w:r w:rsidRPr="00BA7DA4">
              <w:rPr>
                <w:rFonts w:ascii="Calibri" w:eastAsia="Calibri" w:hAnsi="Calibri" w:cs="Arial"/>
                <w:sz w:val="18"/>
                <w:szCs w:val="20"/>
              </w:rPr>
              <w:t>2012</w:t>
            </w:r>
          </w:p>
        </w:tc>
        <w:tc>
          <w:tcPr>
            <w:tcW w:w="880" w:type="dxa"/>
            <w:shd w:val="clear" w:color="auto" w:fill="auto"/>
            <w:vAlign w:val="bottom"/>
          </w:tcPr>
          <w:p w14:paraId="05D91B38" w14:textId="77777777" w:rsidR="006A2A20" w:rsidRPr="00BA7DA4" w:rsidRDefault="006A2A20" w:rsidP="004C22E7">
            <w:pPr>
              <w:spacing w:after="0" w:line="0" w:lineRule="atLeast"/>
              <w:ind w:right="170"/>
              <w:jc w:val="right"/>
              <w:rPr>
                <w:rFonts w:ascii="Calibri" w:eastAsia="Calibri" w:hAnsi="Calibri" w:cs="Arial"/>
                <w:sz w:val="18"/>
                <w:szCs w:val="20"/>
              </w:rPr>
            </w:pPr>
            <w:r w:rsidRPr="00BA7DA4">
              <w:rPr>
                <w:rFonts w:ascii="Calibri" w:eastAsia="Calibri" w:hAnsi="Calibri" w:cs="Arial"/>
                <w:sz w:val="18"/>
                <w:szCs w:val="20"/>
              </w:rPr>
              <w:t>2013</w:t>
            </w:r>
          </w:p>
        </w:tc>
        <w:tc>
          <w:tcPr>
            <w:tcW w:w="900" w:type="dxa"/>
            <w:shd w:val="clear" w:color="auto" w:fill="auto"/>
            <w:vAlign w:val="bottom"/>
          </w:tcPr>
          <w:p w14:paraId="74F5D5CF" w14:textId="77777777" w:rsidR="006A2A20" w:rsidRPr="00BA7DA4" w:rsidRDefault="006A2A20" w:rsidP="004C22E7">
            <w:pPr>
              <w:spacing w:after="0" w:line="0" w:lineRule="atLeast"/>
              <w:ind w:right="170"/>
              <w:jc w:val="right"/>
              <w:rPr>
                <w:rFonts w:ascii="Calibri" w:eastAsia="Calibri" w:hAnsi="Calibri" w:cs="Arial"/>
                <w:sz w:val="18"/>
                <w:szCs w:val="20"/>
              </w:rPr>
            </w:pPr>
            <w:r w:rsidRPr="00BA7DA4">
              <w:rPr>
                <w:rFonts w:ascii="Calibri" w:eastAsia="Calibri" w:hAnsi="Calibri" w:cs="Arial"/>
                <w:sz w:val="18"/>
                <w:szCs w:val="20"/>
              </w:rPr>
              <w:t>2014</w:t>
            </w:r>
          </w:p>
        </w:tc>
        <w:tc>
          <w:tcPr>
            <w:tcW w:w="880" w:type="dxa"/>
            <w:shd w:val="clear" w:color="auto" w:fill="auto"/>
            <w:vAlign w:val="bottom"/>
          </w:tcPr>
          <w:p w14:paraId="16185552" w14:textId="77777777" w:rsidR="006A2A20" w:rsidRPr="00BA7DA4" w:rsidRDefault="006A2A20" w:rsidP="004C22E7">
            <w:pPr>
              <w:spacing w:after="0" w:line="0" w:lineRule="atLeast"/>
              <w:ind w:right="170"/>
              <w:jc w:val="right"/>
              <w:rPr>
                <w:rFonts w:ascii="Calibri" w:eastAsia="Calibri" w:hAnsi="Calibri" w:cs="Arial"/>
                <w:sz w:val="18"/>
                <w:szCs w:val="20"/>
              </w:rPr>
            </w:pPr>
            <w:r w:rsidRPr="00BA7DA4">
              <w:rPr>
                <w:rFonts w:ascii="Calibri" w:eastAsia="Calibri" w:hAnsi="Calibri" w:cs="Arial"/>
                <w:sz w:val="18"/>
                <w:szCs w:val="20"/>
              </w:rPr>
              <w:t>2015</w:t>
            </w:r>
          </w:p>
        </w:tc>
        <w:tc>
          <w:tcPr>
            <w:tcW w:w="900" w:type="dxa"/>
            <w:shd w:val="clear" w:color="auto" w:fill="auto"/>
            <w:vAlign w:val="bottom"/>
          </w:tcPr>
          <w:p w14:paraId="3E8DECA7" w14:textId="77777777" w:rsidR="006A2A20" w:rsidRPr="00BA7DA4" w:rsidRDefault="006A2A20" w:rsidP="004C22E7">
            <w:pPr>
              <w:spacing w:after="0" w:line="0" w:lineRule="atLeast"/>
              <w:ind w:right="170"/>
              <w:jc w:val="right"/>
              <w:rPr>
                <w:rFonts w:ascii="Calibri" w:eastAsia="Calibri" w:hAnsi="Calibri" w:cs="Arial"/>
                <w:sz w:val="18"/>
                <w:szCs w:val="20"/>
              </w:rPr>
            </w:pPr>
            <w:r w:rsidRPr="00BA7DA4">
              <w:rPr>
                <w:rFonts w:ascii="Calibri" w:eastAsia="Calibri" w:hAnsi="Calibri" w:cs="Arial"/>
                <w:sz w:val="18"/>
                <w:szCs w:val="20"/>
              </w:rPr>
              <w:t>2016</w:t>
            </w:r>
          </w:p>
        </w:tc>
      </w:tr>
    </w:tbl>
    <w:p w14:paraId="4BAC83C9" w14:textId="77777777" w:rsidR="00A5544D" w:rsidRDefault="00A5544D" w:rsidP="006A2A20">
      <w:pPr>
        <w:spacing w:after="0" w:line="0" w:lineRule="atLeast"/>
        <w:rPr>
          <w:rFonts w:ascii="Calibri" w:eastAsia="Calibri" w:hAnsi="Calibri" w:cs="Arial"/>
          <w:b/>
          <w:color w:val="002060"/>
          <w:sz w:val="28"/>
          <w:szCs w:val="20"/>
        </w:rPr>
      </w:pPr>
    </w:p>
    <w:p w14:paraId="5F4DB662" w14:textId="77777777" w:rsidR="00A5544D" w:rsidRDefault="00A5544D" w:rsidP="006A2A20">
      <w:pPr>
        <w:spacing w:after="0" w:line="0" w:lineRule="atLeast"/>
        <w:rPr>
          <w:rFonts w:ascii="Calibri" w:eastAsia="Calibri" w:hAnsi="Calibri" w:cs="Arial"/>
          <w:b/>
          <w:color w:val="002060"/>
          <w:sz w:val="28"/>
          <w:szCs w:val="20"/>
        </w:rPr>
      </w:pPr>
    </w:p>
    <w:p w14:paraId="0C9EF4A2" w14:textId="77777777" w:rsidR="00A5544D" w:rsidRDefault="00A5544D" w:rsidP="006A2A20">
      <w:pPr>
        <w:spacing w:after="0" w:line="0" w:lineRule="atLeast"/>
        <w:rPr>
          <w:rFonts w:ascii="Calibri" w:eastAsia="Calibri" w:hAnsi="Calibri" w:cs="Arial"/>
          <w:b/>
          <w:color w:val="002060"/>
          <w:sz w:val="28"/>
          <w:szCs w:val="20"/>
        </w:rPr>
      </w:pPr>
    </w:p>
    <w:p w14:paraId="014F347C" w14:textId="77777777" w:rsidR="00CB69B9" w:rsidRDefault="006A2A20" w:rsidP="00691B24">
      <w:pPr>
        <w:pStyle w:val="Heading1"/>
        <w:rPr>
          <w:rFonts w:eastAsia="Calibri"/>
        </w:rPr>
      </w:pPr>
      <w:bookmarkStart w:id="38" w:name="_Toc69938163"/>
      <w:r w:rsidRPr="00CB69B9">
        <w:rPr>
          <w:rFonts w:eastAsia="Calibri"/>
        </w:rPr>
        <w:t>3.10 Recruitment Process of Dhaka Bank Limited</w:t>
      </w:r>
      <w:bookmarkEnd w:id="38"/>
    </w:p>
    <w:p w14:paraId="104AC8D1" w14:textId="1B787393" w:rsidR="006A2A20" w:rsidRPr="00CB69B9" w:rsidRDefault="00657FC7" w:rsidP="006A2A20">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278103B8">
          <v:rect id="_x0000_i1036" style="width:468pt;height:1.5pt" o:hralign="center" o:hrstd="t" o:hrnoshade="t" o:hr="t" fillcolor="#2f5496 [2404]" stroked="f"/>
        </w:pict>
      </w:r>
    </w:p>
    <w:p w14:paraId="2006ACA8" w14:textId="77777777" w:rsidR="006A2A20" w:rsidRPr="00165123" w:rsidRDefault="006A2A20" w:rsidP="006A2A20">
      <w:pPr>
        <w:spacing w:after="0" w:line="372" w:lineRule="exact"/>
        <w:rPr>
          <w:rFonts w:ascii="Times New Roman" w:eastAsia="Times New Roman" w:hAnsi="Times New Roman" w:cs="Arial"/>
          <w:sz w:val="20"/>
          <w:szCs w:val="20"/>
        </w:rPr>
      </w:pPr>
    </w:p>
    <w:p w14:paraId="1A826031" w14:textId="77777777" w:rsidR="00282BEB" w:rsidRDefault="00282BEB" w:rsidP="00A5544D">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Dhaka Bank's recruitment process begins when new hires are expected and ends when applications are received. It yields a pool of candidates from which new hires are chosen. </w:t>
      </w:r>
    </w:p>
    <w:p w14:paraId="1C1F35E4" w14:textId="77777777" w:rsidR="00282BEB" w:rsidRDefault="00282BEB" w:rsidP="00A5544D">
      <w:pPr>
        <w:spacing w:after="0" w:line="360" w:lineRule="auto"/>
        <w:jc w:val="both"/>
        <w:rPr>
          <w:rFonts w:ascii="Times New Roman" w:eastAsia="Calibri" w:hAnsi="Times New Roman" w:cs="Times New Roman"/>
          <w:sz w:val="24"/>
          <w:szCs w:val="20"/>
        </w:rPr>
      </w:pPr>
    </w:p>
    <w:p w14:paraId="4CB0F495" w14:textId="36430FE1" w:rsidR="006A2A20" w:rsidRPr="00A5544D" w:rsidRDefault="00282BEB" w:rsidP="00A5544D">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Dhaka Bank Limited is such a big enterprise that it takes a large amount of manpower every year to keep its activities at different levels running </w:t>
      </w:r>
      <w:r w:rsidRPr="00D12418">
        <w:rPr>
          <w:rFonts w:ascii="Times New Roman" w:eastAsia="Calibri" w:hAnsi="Times New Roman" w:cs="Times New Roman"/>
          <w:sz w:val="24"/>
          <w:szCs w:val="20"/>
        </w:rPr>
        <w:t xml:space="preserve">smoothly. </w:t>
      </w:r>
      <w:r w:rsidR="00D12418" w:rsidRPr="00D12418">
        <w:rPr>
          <w:rFonts w:ascii="Times New Roman" w:eastAsia="Calibri" w:hAnsi="Times New Roman" w:cs="Times New Roman"/>
          <w:sz w:val="24"/>
          <w:szCs w:val="20"/>
        </w:rPr>
        <w:t>Nevertheless</w:t>
      </w:r>
      <w:r w:rsidRPr="00D12418">
        <w:rPr>
          <w:rFonts w:ascii="Times New Roman" w:eastAsia="Calibri" w:hAnsi="Times New Roman" w:cs="Times New Roman"/>
          <w:sz w:val="24"/>
          <w:szCs w:val="20"/>
        </w:rPr>
        <w:t xml:space="preserve">, </w:t>
      </w:r>
      <w:r w:rsidR="00D12418" w:rsidRPr="00D12418">
        <w:rPr>
          <w:rFonts w:ascii="Times New Roman" w:eastAsia="Calibri" w:hAnsi="Times New Roman" w:cs="Times New Roman"/>
          <w:sz w:val="24"/>
          <w:szCs w:val="20"/>
        </w:rPr>
        <w:t>aimed at</w:t>
      </w:r>
      <w:r w:rsidRPr="00D12418">
        <w:rPr>
          <w:rFonts w:ascii="Times New Roman" w:eastAsia="Calibri" w:hAnsi="Times New Roman" w:cs="Times New Roman"/>
          <w:sz w:val="24"/>
          <w:szCs w:val="20"/>
        </w:rPr>
        <w:t xml:space="preserve"> routine </w:t>
      </w:r>
      <w:r w:rsidR="00D12418" w:rsidRPr="00D12418">
        <w:rPr>
          <w:rFonts w:ascii="Times New Roman" w:eastAsia="Calibri" w:hAnsi="Times New Roman" w:cs="Times New Roman"/>
          <w:sz w:val="24"/>
          <w:szCs w:val="20"/>
        </w:rPr>
        <w:t>commercial</w:t>
      </w:r>
      <w:r w:rsidRPr="00D12418">
        <w:rPr>
          <w:rFonts w:ascii="Times New Roman" w:eastAsia="Calibri" w:hAnsi="Times New Roman" w:cs="Times New Roman"/>
          <w:sz w:val="24"/>
          <w:szCs w:val="20"/>
        </w:rPr>
        <w:t xml:space="preserve"> activities, they need two types of personnel. Bo</w:t>
      </w:r>
      <w:r>
        <w:rPr>
          <w:rFonts w:ascii="Times New Roman" w:eastAsia="Calibri" w:hAnsi="Times New Roman" w:cs="Times New Roman"/>
          <w:sz w:val="24"/>
          <w:szCs w:val="20"/>
        </w:rPr>
        <w:t xml:space="preserve">th are as follows: </w:t>
      </w:r>
    </w:p>
    <w:p w14:paraId="3BA3E740" w14:textId="77777777" w:rsidR="006A2A20" w:rsidRPr="00A5544D" w:rsidRDefault="006A2A20" w:rsidP="00A5544D">
      <w:pPr>
        <w:spacing w:after="0" w:line="360" w:lineRule="auto"/>
        <w:jc w:val="both"/>
        <w:rPr>
          <w:rFonts w:ascii="Times New Roman" w:eastAsia="Times New Roman" w:hAnsi="Times New Roman" w:cs="Times New Roman"/>
          <w:sz w:val="20"/>
          <w:szCs w:val="20"/>
        </w:rPr>
      </w:pPr>
    </w:p>
    <w:p w14:paraId="19EB440A" w14:textId="2DB32577" w:rsidR="006A2A20" w:rsidRPr="00157E9B" w:rsidRDefault="006A2A20" w:rsidP="00027CB4">
      <w:pPr>
        <w:numPr>
          <w:ilvl w:val="0"/>
          <w:numId w:val="28"/>
        </w:numPr>
        <w:tabs>
          <w:tab w:val="left" w:pos="720"/>
        </w:tabs>
        <w:spacing w:after="0" w:line="360" w:lineRule="auto"/>
        <w:ind w:left="720" w:hanging="360"/>
        <w:jc w:val="both"/>
        <w:rPr>
          <w:rFonts w:ascii="Times New Roman" w:eastAsia="Arial" w:hAnsi="Times New Roman" w:cs="Times New Roman"/>
          <w:sz w:val="24"/>
          <w:szCs w:val="20"/>
        </w:rPr>
      </w:pPr>
      <w:r w:rsidRPr="00157E9B">
        <w:rPr>
          <w:rFonts w:ascii="Times New Roman" w:eastAsia="Calibri" w:hAnsi="Times New Roman" w:cs="Times New Roman"/>
          <w:sz w:val="24"/>
          <w:szCs w:val="20"/>
        </w:rPr>
        <w:t xml:space="preserve">New </w:t>
      </w:r>
      <w:r w:rsidR="00157E9B" w:rsidRPr="00157E9B">
        <w:rPr>
          <w:rFonts w:ascii="Times New Roman" w:eastAsia="Calibri" w:hAnsi="Times New Roman" w:cs="Times New Roman"/>
          <w:sz w:val="24"/>
          <w:szCs w:val="20"/>
        </w:rPr>
        <w:t>alumnae</w:t>
      </w:r>
    </w:p>
    <w:p w14:paraId="719DF98A" w14:textId="77777777" w:rsidR="006A2A20" w:rsidRPr="00157E9B" w:rsidRDefault="006A2A20" w:rsidP="00A5544D">
      <w:pPr>
        <w:spacing w:after="0" w:line="360" w:lineRule="auto"/>
        <w:jc w:val="both"/>
        <w:rPr>
          <w:rFonts w:ascii="Times New Roman" w:eastAsia="Arial" w:hAnsi="Times New Roman" w:cs="Times New Roman"/>
          <w:sz w:val="24"/>
          <w:szCs w:val="20"/>
        </w:rPr>
      </w:pPr>
    </w:p>
    <w:p w14:paraId="547B0F07" w14:textId="1BB6A779" w:rsidR="006A2A20" w:rsidRPr="00157E9B" w:rsidRDefault="00157E9B" w:rsidP="00027CB4">
      <w:pPr>
        <w:numPr>
          <w:ilvl w:val="0"/>
          <w:numId w:val="28"/>
        </w:numPr>
        <w:tabs>
          <w:tab w:val="left" w:pos="720"/>
        </w:tabs>
        <w:spacing w:after="0" w:line="360" w:lineRule="auto"/>
        <w:ind w:left="720" w:hanging="360"/>
        <w:jc w:val="both"/>
        <w:rPr>
          <w:rFonts w:ascii="Times New Roman" w:eastAsia="Arial" w:hAnsi="Times New Roman" w:cs="Times New Roman"/>
          <w:sz w:val="24"/>
          <w:szCs w:val="20"/>
        </w:rPr>
      </w:pPr>
      <w:r w:rsidRPr="00157E9B">
        <w:rPr>
          <w:rFonts w:ascii="Times New Roman" w:eastAsia="Calibri" w:hAnsi="Times New Roman" w:cs="Times New Roman"/>
          <w:sz w:val="24"/>
          <w:szCs w:val="20"/>
        </w:rPr>
        <w:t>Professional</w:t>
      </w:r>
      <w:r w:rsidR="006A2A20" w:rsidRPr="00157E9B">
        <w:rPr>
          <w:rFonts w:ascii="Times New Roman" w:eastAsia="Calibri" w:hAnsi="Times New Roman" w:cs="Times New Roman"/>
          <w:sz w:val="24"/>
          <w:szCs w:val="20"/>
        </w:rPr>
        <w:t xml:space="preserve"> </w:t>
      </w:r>
      <w:r w:rsidRPr="00157E9B">
        <w:rPr>
          <w:rFonts w:ascii="Times New Roman" w:eastAsia="Calibri" w:hAnsi="Times New Roman" w:cs="Times New Roman"/>
          <w:sz w:val="24"/>
          <w:szCs w:val="20"/>
        </w:rPr>
        <w:t>knowledgeable</w:t>
      </w:r>
      <w:r w:rsidR="006A2A20" w:rsidRPr="00157E9B">
        <w:rPr>
          <w:rFonts w:ascii="Times New Roman" w:eastAsia="Calibri" w:hAnsi="Times New Roman" w:cs="Times New Roman"/>
          <w:sz w:val="24"/>
          <w:szCs w:val="20"/>
        </w:rPr>
        <w:t xml:space="preserve"> people</w:t>
      </w:r>
    </w:p>
    <w:p w14:paraId="0FFC6EF7" w14:textId="77777777" w:rsidR="006A2A20" w:rsidRPr="00A5544D" w:rsidRDefault="006A2A20" w:rsidP="00A5544D">
      <w:pPr>
        <w:spacing w:after="0" w:line="360" w:lineRule="auto"/>
        <w:jc w:val="both"/>
        <w:rPr>
          <w:rFonts w:ascii="Times New Roman" w:eastAsia="Times New Roman" w:hAnsi="Times New Roman" w:cs="Times New Roman"/>
          <w:sz w:val="20"/>
          <w:szCs w:val="20"/>
        </w:rPr>
      </w:pPr>
    </w:p>
    <w:p w14:paraId="6239B107" w14:textId="77777777" w:rsidR="006A2A20" w:rsidRPr="00A5544D" w:rsidRDefault="006A2A20" w:rsidP="00A5544D">
      <w:pPr>
        <w:spacing w:after="0" w:line="360" w:lineRule="auto"/>
        <w:jc w:val="both"/>
        <w:rPr>
          <w:rFonts w:ascii="Times New Roman" w:eastAsia="Times New Roman" w:hAnsi="Times New Roman" w:cs="Times New Roman"/>
          <w:sz w:val="20"/>
          <w:szCs w:val="20"/>
        </w:rPr>
      </w:pPr>
    </w:p>
    <w:p w14:paraId="5A493554" w14:textId="77777777" w:rsidR="006A2A20" w:rsidRPr="00A5544D" w:rsidRDefault="006A2A20" w:rsidP="00A5544D">
      <w:pPr>
        <w:spacing w:after="0" w:line="360" w:lineRule="auto"/>
        <w:jc w:val="both"/>
        <w:rPr>
          <w:rFonts w:ascii="Times New Roman" w:eastAsia="Times New Roman" w:hAnsi="Times New Roman" w:cs="Times New Roman"/>
          <w:sz w:val="20"/>
          <w:szCs w:val="20"/>
        </w:rPr>
      </w:pPr>
    </w:p>
    <w:p w14:paraId="43598F4D" w14:textId="50FF3C9B" w:rsidR="006A2A20" w:rsidRPr="00EC043A" w:rsidRDefault="00282BEB" w:rsidP="00A5544D">
      <w:pPr>
        <w:spacing w:after="0" w:line="360" w:lineRule="auto"/>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The </w:t>
      </w:r>
      <w:r w:rsidRPr="004530C8">
        <w:rPr>
          <w:rFonts w:ascii="Times New Roman" w:eastAsia="Calibri" w:hAnsi="Times New Roman" w:cs="Times New Roman"/>
          <w:sz w:val="24"/>
          <w:szCs w:val="20"/>
        </w:rPr>
        <w:t xml:space="preserve">recruiting </w:t>
      </w:r>
      <w:r w:rsidR="004530C8" w:rsidRPr="004530C8">
        <w:rPr>
          <w:rFonts w:ascii="Times New Roman" w:eastAsia="Calibri" w:hAnsi="Times New Roman" w:cs="Times New Roman"/>
          <w:sz w:val="24"/>
          <w:szCs w:val="20"/>
        </w:rPr>
        <w:t>procedure</w:t>
      </w:r>
      <w:r w:rsidRPr="004530C8">
        <w:rPr>
          <w:rFonts w:ascii="Times New Roman" w:eastAsia="Calibri" w:hAnsi="Times New Roman" w:cs="Times New Roman"/>
          <w:sz w:val="24"/>
          <w:szCs w:val="20"/>
        </w:rPr>
        <w:t xml:space="preserve"> is then </w:t>
      </w:r>
      <w:r w:rsidR="004530C8" w:rsidRPr="004530C8">
        <w:rPr>
          <w:rFonts w:ascii="Times New Roman" w:eastAsia="Calibri" w:hAnsi="Times New Roman" w:cs="Times New Roman"/>
          <w:sz w:val="24"/>
          <w:szCs w:val="20"/>
        </w:rPr>
        <w:t>shadowed</w:t>
      </w:r>
      <w:r w:rsidRPr="004530C8">
        <w:rPr>
          <w:rFonts w:ascii="Times New Roman" w:eastAsia="Calibri" w:hAnsi="Times New Roman" w:cs="Times New Roman"/>
          <w:sz w:val="24"/>
          <w:szCs w:val="20"/>
        </w:rPr>
        <w:t xml:space="preserve"> by the screening </w:t>
      </w:r>
      <w:r w:rsidR="004530C8" w:rsidRPr="004530C8">
        <w:rPr>
          <w:rFonts w:ascii="Times New Roman" w:eastAsia="Calibri" w:hAnsi="Times New Roman" w:cs="Times New Roman"/>
          <w:sz w:val="24"/>
          <w:szCs w:val="20"/>
        </w:rPr>
        <w:t>course</w:t>
      </w:r>
      <w:r w:rsidRPr="004530C8">
        <w:rPr>
          <w:rFonts w:ascii="Times New Roman" w:eastAsia="Calibri" w:hAnsi="Times New Roman" w:cs="Times New Roman"/>
          <w:sz w:val="24"/>
          <w:szCs w:val="20"/>
        </w:rPr>
        <w:t xml:space="preserve">, final </w:t>
      </w:r>
      <w:r>
        <w:rPr>
          <w:rFonts w:ascii="Times New Roman" w:eastAsia="Calibri" w:hAnsi="Times New Roman" w:cs="Times New Roman"/>
          <w:sz w:val="24"/>
          <w:szCs w:val="20"/>
        </w:rPr>
        <w:t xml:space="preserve">interviews, decision making, and the formalities of the nomination. Dhaka Bank Limited </w:t>
      </w:r>
      <w:r w:rsidR="00EC043A">
        <w:rPr>
          <w:rFonts w:ascii="Times New Roman" w:eastAsia="Calibri" w:hAnsi="Times New Roman" w:cs="Times New Roman"/>
          <w:sz w:val="24"/>
          <w:szCs w:val="20"/>
        </w:rPr>
        <w:t>recruit’s</w:t>
      </w:r>
      <w:r>
        <w:rPr>
          <w:rFonts w:ascii="Times New Roman" w:eastAsia="Calibri" w:hAnsi="Times New Roman" w:cs="Times New Roman"/>
          <w:sz w:val="24"/>
          <w:szCs w:val="20"/>
        </w:rPr>
        <w:t xml:space="preserve"> applicants using the following procedure: </w:t>
      </w:r>
    </w:p>
    <w:p w14:paraId="7979A953" w14:textId="299B80E2" w:rsidR="00EC043A" w:rsidRPr="00EC043A" w:rsidRDefault="00EC043A" w:rsidP="00EC043A">
      <w:pPr>
        <w:numPr>
          <w:ilvl w:val="1"/>
          <w:numId w:val="29"/>
        </w:numPr>
        <w:tabs>
          <w:tab w:val="left" w:pos="720"/>
        </w:tabs>
        <w:spacing w:after="0" w:line="360" w:lineRule="auto"/>
        <w:ind w:left="720" w:hanging="360"/>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Planning HRM and notification of vacancies </w:t>
      </w:r>
    </w:p>
    <w:p w14:paraId="47312C97" w14:textId="3133FC14" w:rsidR="00EC043A" w:rsidRPr="00EC043A" w:rsidRDefault="00EC043A" w:rsidP="00EC043A">
      <w:pPr>
        <w:numPr>
          <w:ilvl w:val="1"/>
          <w:numId w:val="29"/>
        </w:numPr>
        <w:tabs>
          <w:tab w:val="left" w:pos="720"/>
        </w:tabs>
        <w:spacing w:after="0" w:line="360" w:lineRule="auto"/>
        <w:ind w:left="720" w:hanging="360"/>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Qualifying Recruiter </w:t>
      </w:r>
    </w:p>
    <w:p w14:paraId="6F675FE3" w14:textId="448874F9" w:rsidR="006A2A20" w:rsidRPr="00A5544D" w:rsidRDefault="00EC043A" w:rsidP="00027CB4">
      <w:pPr>
        <w:numPr>
          <w:ilvl w:val="1"/>
          <w:numId w:val="29"/>
        </w:numPr>
        <w:tabs>
          <w:tab w:val="left" w:pos="720"/>
        </w:tabs>
        <w:spacing w:after="0" w:line="360" w:lineRule="auto"/>
        <w:ind w:left="720" w:hanging="360"/>
        <w:jc w:val="both"/>
        <w:rPr>
          <w:rFonts w:ascii="Times New Roman" w:eastAsia="Arial" w:hAnsi="Times New Roman" w:cs="Times New Roman"/>
          <w:sz w:val="24"/>
          <w:szCs w:val="20"/>
        </w:rPr>
      </w:pPr>
      <w:r>
        <w:rPr>
          <w:rFonts w:ascii="Times New Roman" w:eastAsia="Calibri" w:hAnsi="Times New Roman" w:cs="Times New Roman"/>
          <w:sz w:val="24"/>
          <w:szCs w:val="20"/>
        </w:rPr>
        <w:t xml:space="preserve">Channels of Recruitment </w:t>
      </w:r>
    </w:p>
    <w:p w14:paraId="6BD66E30" w14:textId="77777777" w:rsidR="006A2A20" w:rsidRPr="00A5544D" w:rsidRDefault="006A2A20" w:rsidP="00A5544D">
      <w:pPr>
        <w:spacing w:after="0" w:line="360" w:lineRule="auto"/>
        <w:jc w:val="both"/>
        <w:rPr>
          <w:rFonts w:ascii="Times New Roman" w:eastAsia="Arial" w:hAnsi="Times New Roman" w:cs="Times New Roman"/>
          <w:sz w:val="24"/>
          <w:szCs w:val="20"/>
        </w:rPr>
      </w:pPr>
    </w:p>
    <w:p w14:paraId="1C4E28D7" w14:textId="77777777" w:rsidR="006A2A20" w:rsidRPr="00A5544D" w:rsidRDefault="006A2A20" w:rsidP="00A5544D">
      <w:pPr>
        <w:spacing w:after="0" w:line="360" w:lineRule="auto"/>
        <w:jc w:val="both"/>
        <w:rPr>
          <w:rFonts w:ascii="Times New Roman" w:eastAsia="Arial" w:hAnsi="Times New Roman" w:cs="Times New Roman"/>
          <w:sz w:val="24"/>
          <w:szCs w:val="20"/>
        </w:rPr>
      </w:pPr>
    </w:p>
    <w:p w14:paraId="7D818E41" w14:textId="77777777" w:rsidR="006A2A20" w:rsidRPr="00A5544D" w:rsidRDefault="006A2A20" w:rsidP="00A5544D">
      <w:pPr>
        <w:spacing w:after="0" w:line="360" w:lineRule="auto"/>
        <w:jc w:val="both"/>
        <w:rPr>
          <w:rFonts w:ascii="Times New Roman" w:eastAsia="Arial" w:hAnsi="Times New Roman" w:cs="Times New Roman"/>
          <w:sz w:val="24"/>
          <w:szCs w:val="20"/>
        </w:rPr>
      </w:pPr>
    </w:p>
    <w:p w14:paraId="6E3B3EC2" w14:textId="77777777" w:rsidR="006A2A20" w:rsidRPr="00A5544D" w:rsidRDefault="006A2A20" w:rsidP="00027CB4">
      <w:pPr>
        <w:numPr>
          <w:ilvl w:val="0"/>
          <w:numId w:val="29"/>
        </w:numPr>
        <w:tabs>
          <w:tab w:val="left" w:pos="240"/>
        </w:tabs>
        <w:spacing w:after="0" w:line="360" w:lineRule="auto"/>
        <w:ind w:left="240" w:hanging="240"/>
        <w:jc w:val="both"/>
        <w:rPr>
          <w:rFonts w:ascii="Times New Roman" w:eastAsia="Calibri" w:hAnsi="Times New Roman" w:cs="Times New Roman"/>
          <w:b/>
          <w:color w:val="002060"/>
          <w:sz w:val="24"/>
          <w:szCs w:val="20"/>
        </w:rPr>
      </w:pPr>
      <w:r w:rsidRPr="00A5544D">
        <w:rPr>
          <w:rFonts w:ascii="Times New Roman" w:eastAsia="Calibri" w:hAnsi="Times New Roman" w:cs="Times New Roman"/>
          <w:b/>
          <w:color w:val="002060"/>
          <w:sz w:val="24"/>
          <w:szCs w:val="20"/>
        </w:rPr>
        <w:t>Personnel Planning and Vacancy Announcement</w:t>
      </w:r>
    </w:p>
    <w:p w14:paraId="71E38F16" w14:textId="77777777" w:rsidR="006A2A20" w:rsidRPr="00A5544D" w:rsidRDefault="006A2A20" w:rsidP="00A5544D">
      <w:pPr>
        <w:spacing w:after="0" w:line="360" w:lineRule="auto"/>
        <w:jc w:val="both"/>
        <w:rPr>
          <w:rFonts w:ascii="Times New Roman" w:eastAsia="Times New Roman" w:hAnsi="Times New Roman" w:cs="Times New Roman"/>
          <w:sz w:val="20"/>
          <w:szCs w:val="20"/>
        </w:rPr>
      </w:pPr>
    </w:p>
    <w:p w14:paraId="6BF81006" w14:textId="7F6D6566" w:rsidR="006A2A20" w:rsidRDefault="00282BEB" w:rsidP="00A5544D">
      <w:pPr>
        <w:spacing w:after="0" w:line="360" w:lineRule="auto"/>
        <w:jc w:val="both"/>
        <w:rPr>
          <w:rFonts w:ascii="Times New Roman" w:eastAsia="Calibri" w:hAnsi="Times New Roman" w:cs="Times New Roman"/>
          <w:color w:val="70AD47" w:themeColor="accent6"/>
          <w:sz w:val="24"/>
          <w:szCs w:val="20"/>
        </w:rPr>
      </w:pPr>
      <w:r>
        <w:rPr>
          <w:rFonts w:ascii="Times New Roman" w:eastAsia="Calibri" w:hAnsi="Times New Roman" w:cs="Times New Roman"/>
          <w:sz w:val="24"/>
          <w:szCs w:val="20"/>
        </w:rPr>
        <w:t xml:space="preserve">The Human Resource department at DBL is led by the Human Resource Manager. The human resource department receives requisitions for recruiting from every department or division of the organization, which starts the recruitment process. HRD makes decisions on roles that need to be filled by participating in staff preparation and forecasting. HRD sends a notice to all branches informing them of their personnel needs, and after receiving input from line managers, HRD makes a decision on the personnel vacancy. The following employee projections are given for the upcoming year 2018: </w:t>
      </w:r>
    </w:p>
    <w:p w14:paraId="22D80041" w14:textId="538E7D60" w:rsidR="003352B7" w:rsidRDefault="003352B7" w:rsidP="00A5544D">
      <w:pPr>
        <w:spacing w:after="0" w:line="360" w:lineRule="auto"/>
        <w:jc w:val="both"/>
        <w:rPr>
          <w:rFonts w:ascii="Times New Roman" w:eastAsia="Calibri" w:hAnsi="Times New Roman" w:cs="Times New Roman"/>
          <w:color w:val="70AD47" w:themeColor="accent6"/>
          <w:sz w:val="24"/>
          <w:szCs w:val="20"/>
        </w:rPr>
      </w:pPr>
    </w:p>
    <w:p w14:paraId="1C6CBBD2" w14:textId="126E2901" w:rsidR="003352B7" w:rsidRDefault="003352B7" w:rsidP="00A5544D">
      <w:pPr>
        <w:spacing w:after="0" w:line="360" w:lineRule="auto"/>
        <w:jc w:val="both"/>
        <w:rPr>
          <w:rFonts w:ascii="Times New Roman" w:eastAsia="Calibri" w:hAnsi="Times New Roman" w:cs="Times New Roman"/>
          <w:color w:val="70AD47" w:themeColor="accent6"/>
          <w:sz w:val="24"/>
          <w:szCs w:val="20"/>
        </w:rPr>
      </w:pPr>
    </w:p>
    <w:p w14:paraId="2727CA4E" w14:textId="77777777" w:rsidR="003352B7" w:rsidRPr="00A5544D" w:rsidRDefault="003352B7" w:rsidP="00A5544D">
      <w:pPr>
        <w:spacing w:after="0" w:line="360" w:lineRule="auto"/>
        <w:jc w:val="both"/>
        <w:rPr>
          <w:rFonts w:ascii="Times New Roman" w:eastAsia="Calibri" w:hAnsi="Times New Roman" w:cs="Times New Roman"/>
          <w:sz w:val="24"/>
          <w:szCs w:val="20"/>
        </w:rPr>
      </w:pPr>
    </w:p>
    <w:p w14:paraId="268BAFF1" w14:textId="77777777" w:rsidR="006A2A20" w:rsidRPr="00165123" w:rsidRDefault="006A2A20" w:rsidP="006A2A20">
      <w:pPr>
        <w:spacing w:after="0" w:line="38" w:lineRule="exact"/>
        <w:rPr>
          <w:rFonts w:ascii="Times New Roman" w:eastAsia="Times New Roman" w:hAnsi="Times New Roman" w:cs="Arial"/>
          <w:sz w:val="20"/>
          <w:szCs w:val="20"/>
        </w:rPr>
      </w:pPr>
    </w:p>
    <w:tbl>
      <w:tblPr>
        <w:tblW w:w="0" w:type="auto"/>
        <w:tblInd w:w="1120" w:type="dxa"/>
        <w:tblLayout w:type="fixed"/>
        <w:tblCellMar>
          <w:left w:w="0" w:type="dxa"/>
          <w:right w:w="0" w:type="dxa"/>
        </w:tblCellMar>
        <w:tblLook w:val="0000" w:firstRow="0" w:lastRow="0" w:firstColumn="0" w:lastColumn="0" w:noHBand="0" w:noVBand="0"/>
      </w:tblPr>
      <w:tblGrid>
        <w:gridCol w:w="20"/>
        <w:gridCol w:w="4120"/>
        <w:gridCol w:w="3300"/>
      </w:tblGrid>
      <w:tr w:rsidR="006A2A20" w:rsidRPr="00165123" w14:paraId="4549992D" w14:textId="77777777" w:rsidTr="004C22E7">
        <w:trPr>
          <w:trHeight w:val="276"/>
        </w:trPr>
        <w:tc>
          <w:tcPr>
            <w:tcW w:w="20" w:type="dxa"/>
            <w:shd w:val="clear" w:color="auto" w:fill="auto"/>
            <w:vAlign w:val="bottom"/>
          </w:tcPr>
          <w:p w14:paraId="57E96A78" w14:textId="77777777" w:rsidR="006A2A20" w:rsidRPr="00165123" w:rsidRDefault="006A2A20" w:rsidP="004C22E7">
            <w:pPr>
              <w:spacing w:after="0" w:line="0" w:lineRule="atLeast"/>
              <w:rPr>
                <w:rFonts w:ascii="Times New Roman" w:eastAsia="Times New Roman" w:hAnsi="Times New Roman" w:cs="Arial"/>
                <w:sz w:val="23"/>
                <w:szCs w:val="20"/>
              </w:rPr>
            </w:pPr>
          </w:p>
        </w:tc>
        <w:tc>
          <w:tcPr>
            <w:tcW w:w="4120" w:type="dxa"/>
            <w:shd w:val="clear" w:color="auto" w:fill="auto"/>
            <w:vAlign w:val="bottom"/>
          </w:tcPr>
          <w:p w14:paraId="30A66718" w14:textId="77777777" w:rsidR="006A2A20" w:rsidRPr="00165123" w:rsidRDefault="006A2A20" w:rsidP="004C22E7">
            <w:pPr>
              <w:spacing w:after="0" w:line="0" w:lineRule="atLeast"/>
              <w:ind w:left="1500"/>
              <w:rPr>
                <w:rFonts w:ascii="Times New Roman" w:eastAsia="Times New Roman" w:hAnsi="Times New Roman" w:cs="Arial"/>
                <w:sz w:val="24"/>
                <w:szCs w:val="20"/>
              </w:rPr>
            </w:pPr>
            <w:r w:rsidRPr="00165123">
              <w:rPr>
                <w:rFonts w:ascii="Times New Roman" w:eastAsia="Times New Roman" w:hAnsi="Times New Roman" w:cs="Arial"/>
                <w:sz w:val="24"/>
                <w:szCs w:val="20"/>
              </w:rPr>
              <w:t>Requirement</w:t>
            </w:r>
          </w:p>
        </w:tc>
        <w:tc>
          <w:tcPr>
            <w:tcW w:w="3300" w:type="dxa"/>
            <w:shd w:val="clear" w:color="auto" w:fill="auto"/>
            <w:vAlign w:val="bottom"/>
          </w:tcPr>
          <w:p w14:paraId="7ACDD3F7" w14:textId="77777777" w:rsidR="006A2A20" w:rsidRPr="00165123" w:rsidRDefault="006A2A20" w:rsidP="004C22E7">
            <w:pPr>
              <w:spacing w:after="0" w:line="0" w:lineRule="atLeast"/>
              <w:ind w:right="1140"/>
              <w:jc w:val="right"/>
              <w:rPr>
                <w:rFonts w:ascii="Times New Roman" w:eastAsia="Times New Roman" w:hAnsi="Times New Roman" w:cs="Arial"/>
                <w:sz w:val="24"/>
                <w:szCs w:val="20"/>
              </w:rPr>
            </w:pPr>
            <w:r w:rsidRPr="00165123">
              <w:rPr>
                <w:rFonts w:ascii="Times New Roman" w:eastAsia="Times New Roman" w:hAnsi="Times New Roman" w:cs="Arial"/>
                <w:sz w:val="24"/>
                <w:szCs w:val="20"/>
              </w:rPr>
              <w:t>Number</w:t>
            </w:r>
          </w:p>
        </w:tc>
      </w:tr>
      <w:tr w:rsidR="006A2A20" w:rsidRPr="00165123" w14:paraId="765042C5" w14:textId="77777777" w:rsidTr="004C22E7">
        <w:trPr>
          <w:trHeight w:val="151"/>
        </w:trPr>
        <w:tc>
          <w:tcPr>
            <w:tcW w:w="20" w:type="dxa"/>
            <w:shd w:val="clear" w:color="auto" w:fill="auto"/>
            <w:vAlign w:val="bottom"/>
          </w:tcPr>
          <w:p w14:paraId="3386234C" w14:textId="77777777" w:rsidR="006A2A20" w:rsidRPr="00165123" w:rsidRDefault="006A2A20" w:rsidP="004C22E7">
            <w:pPr>
              <w:spacing w:after="0" w:line="0" w:lineRule="atLeast"/>
              <w:rPr>
                <w:rFonts w:ascii="Times New Roman" w:eastAsia="Times New Roman" w:hAnsi="Times New Roman" w:cs="Arial"/>
                <w:sz w:val="13"/>
                <w:szCs w:val="20"/>
              </w:rPr>
            </w:pPr>
          </w:p>
        </w:tc>
        <w:tc>
          <w:tcPr>
            <w:tcW w:w="4120" w:type="dxa"/>
            <w:tcBorders>
              <w:bottom w:val="single" w:sz="8" w:space="0" w:color="666666"/>
            </w:tcBorders>
            <w:shd w:val="clear" w:color="auto" w:fill="auto"/>
            <w:vAlign w:val="bottom"/>
          </w:tcPr>
          <w:p w14:paraId="3C04ED2E" w14:textId="77777777" w:rsidR="006A2A20" w:rsidRPr="00165123" w:rsidRDefault="006A2A20" w:rsidP="004C22E7">
            <w:pPr>
              <w:spacing w:after="0" w:line="0" w:lineRule="atLeast"/>
              <w:rPr>
                <w:rFonts w:ascii="Times New Roman" w:eastAsia="Times New Roman" w:hAnsi="Times New Roman" w:cs="Arial"/>
                <w:sz w:val="13"/>
                <w:szCs w:val="20"/>
              </w:rPr>
            </w:pPr>
          </w:p>
        </w:tc>
        <w:tc>
          <w:tcPr>
            <w:tcW w:w="3300" w:type="dxa"/>
            <w:tcBorders>
              <w:bottom w:val="single" w:sz="8" w:space="0" w:color="666666"/>
            </w:tcBorders>
            <w:shd w:val="clear" w:color="auto" w:fill="auto"/>
            <w:vAlign w:val="bottom"/>
          </w:tcPr>
          <w:p w14:paraId="240BDDFF" w14:textId="77777777" w:rsidR="006A2A20" w:rsidRPr="00165123" w:rsidRDefault="006A2A20" w:rsidP="004C22E7">
            <w:pPr>
              <w:spacing w:after="0" w:line="0" w:lineRule="atLeast"/>
              <w:rPr>
                <w:rFonts w:ascii="Times New Roman" w:eastAsia="Times New Roman" w:hAnsi="Times New Roman" w:cs="Arial"/>
                <w:sz w:val="13"/>
                <w:szCs w:val="20"/>
              </w:rPr>
            </w:pPr>
          </w:p>
        </w:tc>
      </w:tr>
      <w:tr w:rsidR="006A2A20" w:rsidRPr="00165123" w14:paraId="7E1500C4" w14:textId="77777777" w:rsidTr="004C22E7">
        <w:trPr>
          <w:trHeight w:val="298"/>
        </w:trPr>
        <w:tc>
          <w:tcPr>
            <w:tcW w:w="20" w:type="dxa"/>
            <w:shd w:val="clear" w:color="auto" w:fill="auto"/>
            <w:vAlign w:val="bottom"/>
          </w:tcPr>
          <w:p w14:paraId="001E762F" w14:textId="77777777" w:rsidR="006A2A20" w:rsidRPr="00165123" w:rsidRDefault="006A2A20" w:rsidP="004C22E7">
            <w:pPr>
              <w:spacing w:after="0" w:line="0" w:lineRule="atLeast"/>
              <w:rPr>
                <w:rFonts w:ascii="Times New Roman" w:eastAsia="Times New Roman" w:hAnsi="Times New Roman" w:cs="Arial"/>
                <w:sz w:val="24"/>
                <w:szCs w:val="20"/>
              </w:rPr>
            </w:pPr>
          </w:p>
        </w:tc>
        <w:tc>
          <w:tcPr>
            <w:tcW w:w="4120" w:type="dxa"/>
            <w:tcBorders>
              <w:bottom w:val="single" w:sz="8" w:space="0" w:color="CCCCCC"/>
              <w:right w:val="single" w:sz="8" w:space="0" w:color="666666"/>
            </w:tcBorders>
            <w:shd w:val="clear" w:color="auto" w:fill="CCCCCC"/>
            <w:vAlign w:val="bottom"/>
          </w:tcPr>
          <w:p w14:paraId="2BA88ADE" w14:textId="77777777" w:rsidR="006A2A20" w:rsidRPr="00165123" w:rsidRDefault="006A2A20" w:rsidP="004C22E7">
            <w:pPr>
              <w:spacing w:after="0" w:line="0" w:lineRule="atLeast"/>
              <w:ind w:left="480"/>
              <w:rPr>
                <w:rFonts w:ascii="Times New Roman" w:eastAsia="Times New Roman" w:hAnsi="Times New Roman" w:cs="Arial"/>
                <w:b/>
                <w:sz w:val="24"/>
                <w:szCs w:val="20"/>
              </w:rPr>
            </w:pPr>
            <w:r w:rsidRPr="00165123">
              <w:rPr>
                <w:rFonts w:ascii="Times New Roman" w:eastAsia="Times New Roman" w:hAnsi="Times New Roman" w:cs="Arial"/>
                <w:b/>
                <w:sz w:val="24"/>
                <w:szCs w:val="20"/>
              </w:rPr>
              <w:t>For existing branch/division of HO</w:t>
            </w:r>
          </w:p>
        </w:tc>
        <w:tc>
          <w:tcPr>
            <w:tcW w:w="3300" w:type="dxa"/>
            <w:tcBorders>
              <w:bottom w:val="single" w:sz="8" w:space="0" w:color="666666"/>
            </w:tcBorders>
            <w:shd w:val="clear" w:color="auto" w:fill="CCCCCC"/>
            <w:vAlign w:val="bottom"/>
          </w:tcPr>
          <w:p w14:paraId="7BE43D6A" w14:textId="77777777" w:rsidR="006A2A20" w:rsidRPr="00165123" w:rsidRDefault="006A2A20" w:rsidP="004C22E7">
            <w:pPr>
              <w:spacing w:after="0" w:line="0" w:lineRule="atLeast"/>
              <w:ind w:right="1340"/>
              <w:jc w:val="right"/>
              <w:rPr>
                <w:rFonts w:ascii="Times New Roman" w:eastAsia="Times New Roman" w:hAnsi="Times New Roman" w:cs="Arial"/>
                <w:sz w:val="24"/>
                <w:szCs w:val="20"/>
              </w:rPr>
            </w:pPr>
            <w:r w:rsidRPr="00165123">
              <w:rPr>
                <w:rFonts w:ascii="Times New Roman" w:eastAsia="Times New Roman" w:hAnsi="Times New Roman" w:cs="Arial"/>
                <w:sz w:val="24"/>
                <w:szCs w:val="20"/>
              </w:rPr>
              <w:t>96</w:t>
            </w:r>
          </w:p>
        </w:tc>
      </w:tr>
      <w:tr w:rsidR="006A2A20" w:rsidRPr="00165123" w14:paraId="12D0FE82" w14:textId="77777777" w:rsidTr="004C22E7">
        <w:trPr>
          <w:trHeight w:val="95"/>
        </w:trPr>
        <w:tc>
          <w:tcPr>
            <w:tcW w:w="20" w:type="dxa"/>
            <w:shd w:val="clear" w:color="auto" w:fill="auto"/>
            <w:vAlign w:val="bottom"/>
          </w:tcPr>
          <w:p w14:paraId="06CB69C0" w14:textId="77777777" w:rsidR="006A2A20" w:rsidRPr="00165123" w:rsidRDefault="006A2A20" w:rsidP="004C22E7">
            <w:pPr>
              <w:spacing w:after="0" w:line="0" w:lineRule="atLeast"/>
              <w:rPr>
                <w:rFonts w:ascii="Times New Roman" w:eastAsia="Times New Roman" w:hAnsi="Times New Roman" w:cs="Arial"/>
                <w:sz w:val="8"/>
                <w:szCs w:val="20"/>
              </w:rPr>
            </w:pPr>
          </w:p>
        </w:tc>
        <w:tc>
          <w:tcPr>
            <w:tcW w:w="4120" w:type="dxa"/>
            <w:tcBorders>
              <w:bottom w:val="single" w:sz="8" w:space="0" w:color="666666"/>
              <w:right w:val="single" w:sz="8" w:space="0" w:color="666666"/>
            </w:tcBorders>
            <w:shd w:val="clear" w:color="auto" w:fill="CCCCCC"/>
            <w:vAlign w:val="bottom"/>
          </w:tcPr>
          <w:p w14:paraId="44A498AE" w14:textId="77777777" w:rsidR="006A2A20" w:rsidRPr="00165123" w:rsidRDefault="006A2A20" w:rsidP="004C22E7">
            <w:pPr>
              <w:spacing w:after="0" w:line="0" w:lineRule="atLeast"/>
              <w:rPr>
                <w:rFonts w:ascii="Times New Roman" w:eastAsia="Times New Roman" w:hAnsi="Times New Roman" w:cs="Arial"/>
                <w:sz w:val="8"/>
                <w:szCs w:val="20"/>
              </w:rPr>
            </w:pPr>
          </w:p>
        </w:tc>
        <w:tc>
          <w:tcPr>
            <w:tcW w:w="3300" w:type="dxa"/>
            <w:tcBorders>
              <w:bottom w:val="single" w:sz="8" w:space="0" w:color="666666"/>
            </w:tcBorders>
            <w:shd w:val="clear" w:color="auto" w:fill="auto"/>
            <w:vAlign w:val="bottom"/>
          </w:tcPr>
          <w:p w14:paraId="7982324F" w14:textId="77777777" w:rsidR="006A2A20" w:rsidRPr="00165123" w:rsidRDefault="006A2A20" w:rsidP="004C22E7">
            <w:pPr>
              <w:spacing w:after="0" w:line="0" w:lineRule="atLeast"/>
              <w:rPr>
                <w:rFonts w:ascii="Times New Roman" w:eastAsia="Times New Roman" w:hAnsi="Times New Roman" w:cs="Arial"/>
                <w:sz w:val="8"/>
                <w:szCs w:val="20"/>
              </w:rPr>
            </w:pPr>
          </w:p>
        </w:tc>
      </w:tr>
      <w:tr w:rsidR="006A2A20" w:rsidRPr="00165123" w14:paraId="7BEA206C" w14:textId="77777777" w:rsidTr="004C22E7">
        <w:trPr>
          <w:trHeight w:val="289"/>
        </w:trPr>
        <w:tc>
          <w:tcPr>
            <w:tcW w:w="20" w:type="dxa"/>
            <w:shd w:val="clear" w:color="auto" w:fill="auto"/>
            <w:vAlign w:val="bottom"/>
          </w:tcPr>
          <w:p w14:paraId="76C073CD" w14:textId="77777777" w:rsidR="006A2A20" w:rsidRPr="00165123" w:rsidRDefault="006A2A20" w:rsidP="004C22E7">
            <w:pPr>
              <w:spacing w:after="0" w:line="0" w:lineRule="atLeast"/>
              <w:rPr>
                <w:rFonts w:ascii="Times New Roman" w:eastAsia="Times New Roman" w:hAnsi="Times New Roman" w:cs="Arial"/>
                <w:sz w:val="24"/>
                <w:szCs w:val="20"/>
              </w:rPr>
            </w:pPr>
          </w:p>
        </w:tc>
        <w:tc>
          <w:tcPr>
            <w:tcW w:w="4120" w:type="dxa"/>
            <w:tcBorders>
              <w:right w:val="single" w:sz="8" w:space="0" w:color="666666"/>
            </w:tcBorders>
            <w:shd w:val="clear" w:color="auto" w:fill="CCCCCC"/>
            <w:vAlign w:val="bottom"/>
          </w:tcPr>
          <w:p w14:paraId="5027709D" w14:textId="77777777" w:rsidR="006A2A20" w:rsidRPr="00165123" w:rsidRDefault="006A2A20" w:rsidP="004C22E7">
            <w:pPr>
              <w:spacing w:after="0" w:line="0" w:lineRule="atLeast"/>
              <w:ind w:left="600"/>
              <w:rPr>
                <w:rFonts w:ascii="Times New Roman" w:eastAsia="Times New Roman" w:hAnsi="Times New Roman" w:cs="Arial"/>
                <w:b/>
                <w:sz w:val="24"/>
                <w:szCs w:val="20"/>
              </w:rPr>
            </w:pPr>
            <w:r w:rsidRPr="00165123">
              <w:rPr>
                <w:rFonts w:ascii="Times New Roman" w:eastAsia="Times New Roman" w:hAnsi="Times New Roman" w:cs="Arial"/>
                <w:b/>
                <w:sz w:val="24"/>
                <w:szCs w:val="20"/>
              </w:rPr>
              <w:t>For proposed Branch (4 in 2018)</w:t>
            </w:r>
          </w:p>
        </w:tc>
        <w:tc>
          <w:tcPr>
            <w:tcW w:w="3300" w:type="dxa"/>
            <w:shd w:val="clear" w:color="auto" w:fill="CCCCCC"/>
            <w:vAlign w:val="bottom"/>
          </w:tcPr>
          <w:p w14:paraId="14181BAB" w14:textId="77777777" w:rsidR="006A2A20" w:rsidRPr="00165123" w:rsidRDefault="006A2A20" w:rsidP="004C22E7">
            <w:pPr>
              <w:spacing w:after="0" w:line="0" w:lineRule="atLeast"/>
              <w:ind w:right="1340"/>
              <w:jc w:val="right"/>
              <w:rPr>
                <w:rFonts w:ascii="Times New Roman" w:eastAsia="Times New Roman" w:hAnsi="Times New Roman" w:cs="Arial"/>
                <w:sz w:val="24"/>
                <w:szCs w:val="20"/>
              </w:rPr>
            </w:pPr>
            <w:r w:rsidRPr="00165123">
              <w:rPr>
                <w:rFonts w:ascii="Times New Roman" w:eastAsia="Times New Roman" w:hAnsi="Times New Roman" w:cs="Arial"/>
                <w:sz w:val="24"/>
                <w:szCs w:val="20"/>
              </w:rPr>
              <w:t>40</w:t>
            </w:r>
          </w:p>
        </w:tc>
      </w:tr>
      <w:tr w:rsidR="006A2A20" w:rsidRPr="00165123" w14:paraId="241420CD" w14:textId="77777777" w:rsidTr="004C22E7">
        <w:trPr>
          <w:trHeight w:val="137"/>
        </w:trPr>
        <w:tc>
          <w:tcPr>
            <w:tcW w:w="20" w:type="dxa"/>
            <w:tcBorders>
              <w:bottom w:val="single" w:sz="8" w:space="0" w:color="666666"/>
            </w:tcBorders>
            <w:shd w:val="clear" w:color="auto" w:fill="auto"/>
            <w:vAlign w:val="bottom"/>
          </w:tcPr>
          <w:p w14:paraId="5FEABD01" w14:textId="77777777" w:rsidR="006A2A20" w:rsidRPr="00165123" w:rsidRDefault="006A2A20" w:rsidP="004C22E7">
            <w:pPr>
              <w:spacing w:after="0" w:line="0" w:lineRule="atLeast"/>
              <w:rPr>
                <w:rFonts w:ascii="Times New Roman" w:eastAsia="Times New Roman" w:hAnsi="Times New Roman" w:cs="Arial"/>
                <w:sz w:val="11"/>
                <w:szCs w:val="20"/>
              </w:rPr>
            </w:pPr>
          </w:p>
        </w:tc>
        <w:tc>
          <w:tcPr>
            <w:tcW w:w="4120" w:type="dxa"/>
            <w:tcBorders>
              <w:bottom w:val="single" w:sz="8" w:space="0" w:color="666666"/>
              <w:right w:val="single" w:sz="8" w:space="0" w:color="666666"/>
            </w:tcBorders>
            <w:shd w:val="clear" w:color="auto" w:fill="CCCCCC"/>
            <w:vAlign w:val="bottom"/>
          </w:tcPr>
          <w:p w14:paraId="4B61AD40" w14:textId="77777777" w:rsidR="006A2A20" w:rsidRPr="00165123" w:rsidRDefault="006A2A20" w:rsidP="004C22E7">
            <w:pPr>
              <w:spacing w:after="0" w:line="0" w:lineRule="atLeast"/>
              <w:rPr>
                <w:rFonts w:ascii="Times New Roman" w:eastAsia="Times New Roman" w:hAnsi="Times New Roman" w:cs="Arial"/>
                <w:sz w:val="11"/>
                <w:szCs w:val="20"/>
              </w:rPr>
            </w:pPr>
          </w:p>
        </w:tc>
        <w:tc>
          <w:tcPr>
            <w:tcW w:w="3300" w:type="dxa"/>
            <w:tcBorders>
              <w:bottom w:val="single" w:sz="8" w:space="0" w:color="666666"/>
            </w:tcBorders>
            <w:shd w:val="clear" w:color="auto" w:fill="CCCCCC"/>
            <w:vAlign w:val="bottom"/>
          </w:tcPr>
          <w:p w14:paraId="7D403A93" w14:textId="77777777" w:rsidR="006A2A20" w:rsidRPr="00165123" w:rsidRDefault="006A2A20" w:rsidP="004C22E7">
            <w:pPr>
              <w:spacing w:after="0" w:line="0" w:lineRule="atLeast"/>
              <w:rPr>
                <w:rFonts w:ascii="Times New Roman" w:eastAsia="Times New Roman" w:hAnsi="Times New Roman" w:cs="Arial"/>
                <w:sz w:val="11"/>
                <w:szCs w:val="20"/>
              </w:rPr>
            </w:pPr>
          </w:p>
        </w:tc>
      </w:tr>
    </w:tbl>
    <w:p w14:paraId="333B14A4" w14:textId="77777777" w:rsidR="006A2A20" w:rsidRPr="00165123" w:rsidRDefault="006A2A20" w:rsidP="006A2A20">
      <w:pPr>
        <w:spacing w:after="0" w:line="146" w:lineRule="exact"/>
        <w:rPr>
          <w:rFonts w:ascii="Times New Roman" w:eastAsia="Times New Roman" w:hAnsi="Times New Roman" w:cs="Arial"/>
          <w:sz w:val="20"/>
          <w:szCs w:val="20"/>
        </w:rPr>
      </w:pPr>
    </w:p>
    <w:tbl>
      <w:tblPr>
        <w:tblW w:w="0" w:type="auto"/>
        <w:tblInd w:w="1150" w:type="dxa"/>
        <w:tblLayout w:type="fixed"/>
        <w:tblCellMar>
          <w:left w:w="0" w:type="dxa"/>
          <w:right w:w="0" w:type="dxa"/>
        </w:tblCellMar>
        <w:tblLook w:val="0000" w:firstRow="0" w:lastRow="0" w:firstColumn="0" w:lastColumn="0" w:noHBand="0" w:noVBand="0"/>
      </w:tblPr>
      <w:tblGrid>
        <w:gridCol w:w="4120"/>
        <w:gridCol w:w="3320"/>
      </w:tblGrid>
      <w:tr w:rsidR="006A2A20" w:rsidRPr="00165123" w14:paraId="3387A6F1" w14:textId="77777777" w:rsidTr="004C22E7">
        <w:trPr>
          <w:trHeight w:val="276"/>
        </w:trPr>
        <w:tc>
          <w:tcPr>
            <w:tcW w:w="4120" w:type="dxa"/>
            <w:vMerge w:val="restart"/>
            <w:tcBorders>
              <w:top w:val="single" w:sz="8" w:space="0" w:color="D3E0EE"/>
              <w:left w:val="single" w:sz="8" w:space="0" w:color="1F497D"/>
              <w:right w:val="single" w:sz="8" w:space="0" w:color="1F497D"/>
            </w:tcBorders>
            <w:shd w:val="clear" w:color="auto" w:fill="auto"/>
            <w:vAlign w:val="bottom"/>
          </w:tcPr>
          <w:p w14:paraId="7C93ABF2" w14:textId="77777777" w:rsidR="006A2A20" w:rsidRPr="00165123" w:rsidRDefault="006A2A20" w:rsidP="004C22E7">
            <w:pPr>
              <w:spacing w:after="0" w:line="0" w:lineRule="atLeast"/>
              <w:ind w:left="580"/>
              <w:rPr>
                <w:rFonts w:ascii="Times New Roman" w:eastAsia="Times New Roman" w:hAnsi="Times New Roman" w:cs="Arial"/>
                <w:sz w:val="24"/>
                <w:szCs w:val="20"/>
              </w:rPr>
            </w:pPr>
            <w:r w:rsidRPr="00165123">
              <w:rPr>
                <w:rFonts w:ascii="Times New Roman" w:eastAsia="Times New Roman" w:hAnsi="Times New Roman" w:cs="Arial"/>
                <w:sz w:val="24"/>
                <w:szCs w:val="20"/>
              </w:rPr>
              <w:t>Projected Attrition replacement</w:t>
            </w:r>
          </w:p>
        </w:tc>
        <w:tc>
          <w:tcPr>
            <w:tcW w:w="3320" w:type="dxa"/>
            <w:vMerge w:val="restart"/>
            <w:tcBorders>
              <w:top w:val="single" w:sz="8" w:space="0" w:color="D3E0EE"/>
              <w:right w:val="single" w:sz="8" w:space="0" w:color="1F497D"/>
            </w:tcBorders>
            <w:shd w:val="clear" w:color="auto" w:fill="D3E0EE"/>
            <w:vAlign w:val="bottom"/>
          </w:tcPr>
          <w:p w14:paraId="483850FC" w14:textId="77777777" w:rsidR="006A2A20" w:rsidRPr="00165123" w:rsidRDefault="006A2A20" w:rsidP="004C22E7">
            <w:pPr>
              <w:spacing w:after="0" w:line="0" w:lineRule="atLeast"/>
              <w:ind w:right="1440"/>
              <w:jc w:val="right"/>
              <w:rPr>
                <w:rFonts w:ascii="Times New Roman" w:eastAsia="Times New Roman" w:hAnsi="Times New Roman" w:cs="Arial"/>
                <w:sz w:val="24"/>
                <w:szCs w:val="20"/>
              </w:rPr>
            </w:pPr>
            <w:r w:rsidRPr="00165123">
              <w:rPr>
                <w:rFonts w:ascii="Times New Roman" w:eastAsia="Times New Roman" w:hAnsi="Times New Roman" w:cs="Arial"/>
                <w:sz w:val="24"/>
                <w:szCs w:val="20"/>
              </w:rPr>
              <w:t>50</w:t>
            </w:r>
          </w:p>
        </w:tc>
      </w:tr>
      <w:tr w:rsidR="006A2A20" w:rsidRPr="00165123" w14:paraId="483F052C" w14:textId="77777777" w:rsidTr="004C22E7">
        <w:trPr>
          <w:trHeight w:val="268"/>
        </w:trPr>
        <w:tc>
          <w:tcPr>
            <w:tcW w:w="4120" w:type="dxa"/>
            <w:vMerge/>
            <w:tcBorders>
              <w:left w:val="single" w:sz="8" w:space="0" w:color="1F497D"/>
              <w:right w:val="single" w:sz="8" w:space="0" w:color="1F497D"/>
            </w:tcBorders>
            <w:shd w:val="clear" w:color="auto" w:fill="auto"/>
            <w:vAlign w:val="bottom"/>
          </w:tcPr>
          <w:p w14:paraId="761C4BC1" w14:textId="77777777" w:rsidR="006A2A20" w:rsidRPr="00165123" w:rsidRDefault="006A2A20" w:rsidP="004C22E7">
            <w:pPr>
              <w:spacing w:after="0" w:line="0" w:lineRule="atLeast"/>
              <w:rPr>
                <w:rFonts w:ascii="Times New Roman" w:eastAsia="Times New Roman" w:hAnsi="Times New Roman" w:cs="Arial"/>
                <w:sz w:val="23"/>
                <w:szCs w:val="20"/>
              </w:rPr>
            </w:pPr>
          </w:p>
        </w:tc>
        <w:tc>
          <w:tcPr>
            <w:tcW w:w="3320" w:type="dxa"/>
            <w:vMerge/>
            <w:tcBorders>
              <w:right w:val="single" w:sz="8" w:space="0" w:color="1F497D"/>
            </w:tcBorders>
            <w:shd w:val="clear" w:color="auto" w:fill="D3E0EE"/>
            <w:vAlign w:val="bottom"/>
          </w:tcPr>
          <w:p w14:paraId="36933402" w14:textId="77777777" w:rsidR="006A2A20" w:rsidRPr="00165123" w:rsidRDefault="006A2A20" w:rsidP="004C22E7">
            <w:pPr>
              <w:spacing w:after="0" w:line="0" w:lineRule="atLeast"/>
              <w:rPr>
                <w:rFonts w:ascii="Times New Roman" w:eastAsia="Times New Roman" w:hAnsi="Times New Roman" w:cs="Arial"/>
                <w:sz w:val="23"/>
                <w:szCs w:val="20"/>
              </w:rPr>
            </w:pPr>
          </w:p>
        </w:tc>
      </w:tr>
      <w:tr w:rsidR="006A2A20" w:rsidRPr="00165123" w14:paraId="13B629D6" w14:textId="77777777" w:rsidTr="004C22E7">
        <w:trPr>
          <w:trHeight w:val="118"/>
        </w:trPr>
        <w:tc>
          <w:tcPr>
            <w:tcW w:w="4120" w:type="dxa"/>
            <w:tcBorders>
              <w:left w:val="single" w:sz="8" w:space="0" w:color="1F497D"/>
              <w:bottom w:val="single" w:sz="8" w:space="0" w:color="1F497D"/>
              <w:right w:val="single" w:sz="8" w:space="0" w:color="1F497D"/>
            </w:tcBorders>
            <w:shd w:val="clear" w:color="auto" w:fill="auto"/>
            <w:vAlign w:val="bottom"/>
          </w:tcPr>
          <w:p w14:paraId="34B637A9" w14:textId="77777777" w:rsidR="006A2A20" w:rsidRPr="00165123" w:rsidRDefault="006A2A20" w:rsidP="004C22E7">
            <w:pPr>
              <w:spacing w:after="0" w:line="0" w:lineRule="atLeast"/>
              <w:rPr>
                <w:rFonts w:ascii="Times New Roman" w:eastAsia="Times New Roman" w:hAnsi="Times New Roman" w:cs="Arial"/>
                <w:sz w:val="10"/>
                <w:szCs w:val="20"/>
              </w:rPr>
            </w:pPr>
          </w:p>
        </w:tc>
        <w:tc>
          <w:tcPr>
            <w:tcW w:w="3320" w:type="dxa"/>
            <w:tcBorders>
              <w:bottom w:val="single" w:sz="8" w:space="0" w:color="1F497D"/>
              <w:right w:val="single" w:sz="8" w:space="0" w:color="1F497D"/>
            </w:tcBorders>
            <w:shd w:val="clear" w:color="auto" w:fill="D3E0EE"/>
            <w:vAlign w:val="bottom"/>
          </w:tcPr>
          <w:p w14:paraId="4D821D98" w14:textId="77777777" w:rsidR="006A2A20" w:rsidRPr="00165123" w:rsidRDefault="006A2A20" w:rsidP="004C22E7">
            <w:pPr>
              <w:spacing w:after="0" w:line="0" w:lineRule="atLeast"/>
              <w:rPr>
                <w:rFonts w:ascii="Times New Roman" w:eastAsia="Times New Roman" w:hAnsi="Times New Roman" w:cs="Arial"/>
                <w:sz w:val="10"/>
                <w:szCs w:val="20"/>
              </w:rPr>
            </w:pPr>
          </w:p>
        </w:tc>
      </w:tr>
      <w:tr w:rsidR="006A2A20" w:rsidRPr="00165123" w14:paraId="5E0FD549" w14:textId="77777777" w:rsidTr="004C22E7">
        <w:trPr>
          <w:trHeight w:val="304"/>
        </w:trPr>
        <w:tc>
          <w:tcPr>
            <w:tcW w:w="4120" w:type="dxa"/>
            <w:tcBorders>
              <w:left w:val="single" w:sz="8" w:space="0" w:color="1F497D"/>
              <w:right w:val="single" w:sz="8" w:space="0" w:color="1F497D"/>
            </w:tcBorders>
            <w:shd w:val="clear" w:color="auto" w:fill="auto"/>
            <w:vAlign w:val="bottom"/>
          </w:tcPr>
          <w:p w14:paraId="4E6FB382" w14:textId="77777777" w:rsidR="006A2A20" w:rsidRPr="00165123" w:rsidRDefault="006A2A20" w:rsidP="004C22E7">
            <w:pPr>
              <w:spacing w:after="0" w:line="0" w:lineRule="atLeast"/>
              <w:ind w:left="1640"/>
              <w:rPr>
                <w:rFonts w:ascii="Times New Roman" w:eastAsia="Times New Roman" w:hAnsi="Times New Roman" w:cs="Arial"/>
                <w:b/>
                <w:sz w:val="24"/>
                <w:szCs w:val="20"/>
              </w:rPr>
            </w:pPr>
            <w:r w:rsidRPr="00165123">
              <w:rPr>
                <w:rFonts w:ascii="Times New Roman" w:eastAsia="Times New Roman" w:hAnsi="Times New Roman" w:cs="Arial"/>
                <w:b/>
                <w:sz w:val="24"/>
                <w:szCs w:val="20"/>
              </w:rPr>
              <w:t>Total Required in 2018</w:t>
            </w:r>
          </w:p>
        </w:tc>
        <w:tc>
          <w:tcPr>
            <w:tcW w:w="3320" w:type="dxa"/>
            <w:tcBorders>
              <w:right w:val="single" w:sz="8" w:space="0" w:color="1F497D"/>
            </w:tcBorders>
            <w:shd w:val="clear" w:color="auto" w:fill="auto"/>
            <w:vAlign w:val="bottom"/>
          </w:tcPr>
          <w:p w14:paraId="2E4667FB" w14:textId="77777777" w:rsidR="006A2A20" w:rsidRPr="00165123" w:rsidRDefault="006A2A20" w:rsidP="004C22E7">
            <w:pPr>
              <w:spacing w:after="0" w:line="0" w:lineRule="atLeast"/>
              <w:ind w:right="1420"/>
              <w:jc w:val="right"/>
              <w:rPr>
                <w:rFonts w:ascii="Times New Roman" w:eastAsia="Times New Roman" w:hAnsi="Times New Roman" w:cs="Arial"/>
                <w:b/>
                <w:sz w:val="24"/>
                <w:szCs w:val="20"/>
              </w:rPr>
            </w:pPr>
            <w:r w:rsidRPr="00165123">
              <w:rPr>
                <w:rFonts w:ascii="Times New Roman" w:eastAsia="Times New Roman" w:hAnsi="Times New Roman" w:cs="Arial"/>
                <w:b/>
                <w:sz w:val="24"/>
                <w:szCs w:val="20"/>
              </w:rPr>
              <w:t>184</w:t>
            </w:r>
          </w:p>
        </w:tc>
      </w:tr>
      <w:tr w:rsidR="006A2A20" w:rsidRPr="00165123" w14:paraId="7756133E" w14:textId="77777777" w:rsidTr="004C22E7">
        <w:trPr>
          <w:trHeight w:val="120"/>
        </w:trPr>
        <w:tc>
          <w:tcPr>
            <w:tcW w:w="4120" w:type="dxa"/>
            <w:tcBorders>
              <w:left w:val="single" w:sz="8" w:space="0" w:color="1F497D"/>
              <w:bottom w:val="single" w:sz="8" w:space="0" w:color="1F497D"/>
              <w:right w:val="single" w:sz="8" w:space="0" w:color="1F497D"/>
            </w:tcBorders>
            <w:shd w:val="clear" w:color="auto" w:fill="auto"/>
            <w:vAlign w:val="bottom"/>
          </w:tcPr>
          <w:p w14:paraId="207627D7" w14:textId="77777777" w:rsidR="006A2A20" w:rsidRPr="00165123" w:rsidRDefault="006A2A20" w:rsidP="004C22E7">
            <w:pPr>
              <w:spacing w:after="0" w:line="0" w:lineRule="atLeast"/>
              <w:rPr>
                <w:rFonts w:ascii="Times New Roman" w:eastAsia="Times New Roman" w:hAnsi="Times New Roman" w:cs="Arial"/>
                <w:sz w:val="10"/>
                <w:szCs w:val="20"/>
              </w:rPr>
            </w:pPr>
          </w:p>
        </w:tc>
        <w:tc>
          <w:tcPr>
            <w:tcW w:w="3320" w:type="dxa"/>
            <w:tcBorders>
              <w:bottom w:val="single" w:sz="8" w:space="0" w:color="1F497D"/>
              <w:right w:val="single" w:sz="8" w:space="0" w:color="1F497D"/>
            </w:tcBorders>
            <w:shd w:val="clear" w:color="auto" w:fill="auto"/>
            <w:vAlign w:val="bottom"/>
          </w:tcPr>
          <w:p w14:paraId="6FE3202B" w14:textId="77777777" w:rsidR="006A2A20" w:rsidRPr="00165123" w:rsidRDefault="006A2A20" w:rsidP="004C22E7">
            <w:pPr>
              <w:spacing w:after="0" w:line="0" w:lineRule="atLeast"/>
              <w:rPr>
                <w:rFonts w:ascii="Times New Roman" w:eastAsia="Times New Roman" w:hAnsi="Times New Roman" w:cs="Arial"/>
                <w:sz w:val="10"/>
                <w:szCs w:val="20"/>
              </w:rPr>
            </w:pPr>
          </w:p>
        </w:tc>
      </w:tr>
    </w:tbl>
    <w:p w14:paraId="3C2D3B04" w14:textId="77777777" w:rsidR="006A2A20" w:rsidRPr="00165123" w:rsidRDefault="006A2A20" w:rsidP="006A2A20">
      <w:pPr>
        <w:spacing w:after="0" w:line="200" w:lineRule="exact"/>
        <w:rPr>
          <w:rFonts w:ascii="Times New Roman" w:eastAsia="Times New Roman" w:hAnsi="Times New Roman" w:cs="Arial"/>
          <w:sz w:val="20"/>
          <w:szCs w:val="20"/>
        </w:rPr>
      </w:pPr>
    </w:p>
    <w:p w14:paraId="2E3DEE48" w14:textId="77777777" w:rsidR="006A2A20" w:rsidRPr="00165123" w:rsidRDefault="006A2A20" w:rsidP="006A2A20">
      <w:pPr>
        <w:spacing w:after="0" w:line="244" w:lineRule="exact"/>
        <w:rPr>
          <w:rFonts w:ascii="Times New Roman" w:eastAsia="Times New Roman" w:hAnsi="Times New Roman" w:cs="Arial"/>
          <w:sz w:val="20"/>
          <w:szCs w:val="20"/>
        </w:rPr>
      </w:pPr>
    </w:p>
    <w:p w14:paraId="18EB143A" w14:textId="5B98915D" w:rsidR="006A2A20" w:rsidRPr="002E0E47" w:rsidRDefault="006A2A20" w:rsidP="006A2A20">
      <w:pPr>
        <w:spacing w:after="0" w:line="0" w:lineRule="atLeast"/>
        <w:rPr>
          <w:rFonts w:ascii="Times New Roman" w:eastAsia="Calibri" w:hAnsi="Times New Roman" w:cs="Times New Roman"/>
          <w:sz w:val="24"/>
          <w:szCs w:val="24"/>
        </w:rPr>
      </w:pPr>
      <w:r w:rsidRPr="002E0E47">
        <w:rPr>
          <w:rFonts w:ascii="Times New Roman" w:eastAsia="Calibri" w:hAnsi="Times New Roman" w:cs="Times New Roman"/>
          <w:sz w:val="24"/>
          <w:szCs w:val="24"/>
        </w:rPr>
        <w:t xml:space="preserve">Category: Third Party </w:t>
      </w:r>
      <w:r w:rsidR="00F370A5" w:rsidRPr="002E0E47">
        <w:rPr>
          <w:rFonts w:ascii="Times New Roman" w:eastAsia="Calibri" w:hAnsi="Times New Roman" w:cs="Times New Roman"/>
          <w:sz w:val="24"/>
          <w:szCs w:val="24"/>
        </w:rPr>
        <w:t>Servicer</w:t>
      </w:r>
      <w:r w:rsidRPr="002E0E47">
        <w:rPr>
          <w:rFonts w:ascii="Times New Roman" w:eastAsia="Calibri" w:hAnsi="Times New Roman" w:cs="Times New Roman"/>
          <w:sz w:val="24"/>
          <w:szCs w:val="24"/>
        </w:rPr>
        <w:t xml:space="preserve"> </w:t>
      </w:r>
      <w:r w:rsidR="00F370A5" w:rsidRPr="002E0E47">
        <w:rPr>
          <w:rFonts w:ascii="Times New Roman" w:eastAsia="Calibri" w:hAnsi="Times New Roman" w:cs="Times New Roman"/>
          <w:sz w:val="24"/>
          <w:szCs w:val="24"/>
        </w:rPr>
        <w:t>Staffs</w:t>
      </w:r>
      <w:r w:rsidRPr="002E0E47">
        <w:rPr>
          <w:rFonts w:ascii="Times New Roman" w:eastAsia="Calibri" w:hAnsi="Times New Roman" w:cs="Times New Roman"/>
          <w:sz w:val="24"/>
          <w:szCs w:val="24"/>
        </w:rPr>
        <w:t xml:space="preserve"> (Required up to 31 December 2018)</w:t>
      </w:r>
    </w:p>
    <w:p w14:paraId="0D73C745" w14:textId="77777777" w:rsidR="006A2A20" w:rsidRPr="002E0E47" w:rsidRDefault="006A2A20" w:rsidP="006A2A20">
      <w:pPr>
        <w:spacing w:after="0" w:line="200" w:lineRule="exact"/>
        <w:rPr>
          <w:rFonts w:ascii="Times New Roman" w:eastAsia="Times New Roman" w:hAnsi="Times New Roman" w:cs="Times New Roman"/>
          <w:sz w:val="24"/>
          <w:szCs w:val="24"/>
        </w:rPr>
      </w:pPr>
    </w:p>
    <w:p w14:paraId="2DB05F82" w14:textId="77777777" w:rsidR="006A2A20" w:rsidRPr="002E0E47" w:rsidRDefault="006A2A20" w:rsidP="006A2A20">
      <w:pPr>
        <w:spacing w:after="0" w:line="279"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firstRow="0" w:lastRow="0" w:firstColumn="0" w:lastColumn="0" w:noHBand="0" w:noVBand="0"/>
      </w:tblPr>
      <w:tblGrid>
        <w:gridCol w:w="1160"/>
        <w:gridCol w:w="4100"/>
        <w:gridCol w:w="3320"/>
        <w:gridCol w:w="700"/>
      </w:tblGrid>
      <w:tr w:rsidR="006A2A20" w:rsidRPr="002E0E47" w14:paraId="3507FD3F" w14:textId="77777777" w:rsidTr="004C22E7">
        <w:trPr>
          <w:trHeight w:val="340"/>
        </w:trPr>
        <w:tc>
          <w:tcPr>
            <w:tcW w:w="1160" w:type="dxa"/>
            <w:vMerge w:val="restart"/>
            <w:tcBorders>
              <w:right w:val="single" w:sz="8" w:space="0" w:color="0099CC"/>
            </w:tcBorders>
            <w:shd w:val="clear" w:color="auto" w:fill="auto"/>
            <w:vAlign w:val="bottom"/>
          </w:tcPr>
          <w:p w14:paraId="624CD5F7" w14:textId="4B204EB1" w:rsidR="006A2A20" w:rsidRPr="002E0E47" w:rsidRDefault="006A2A20" w:rsidP="004C22E7">
            <w:pPr>
              <w:spacing w:after="0" w:line="0" w:lineRule="atLeast"/>
              <w:rPr>
                <w:rFonts w:ascii="Times New Roman" w:eastAsia="Calibri" w:hAnsi="Times New Roman" w:cs="Times New Roman"/>
                <w:sz w:val="24"/>
                <w:szCs w:val="24"/>
              </w:rPr>
            </w:pPr>
            <w:r w:rsidRPr="002E0E47">
              <w:rPr>
                <w:rFonts w:ascii="Times New Roman" w:eastAsia="Calibri" w:hAnsi="Times New Roman" w:cs="Times New Roman"/>
                <w:sz w:val="24"/>
                <w:szCs w:val="24"/>
              </w:rPr>
              <w:t>*Third</w:t>
            </w:r>
          </w:p>
        </w:tc>
        <w:tc>
          <w:tcPr>
            <w:tcW w:w="4100" w:type="dxa"/>
            <w:tcBorders>
              <w:top w:val="single" w:sz="8" w:space="0" w:color="0099CC"/>
              <w:right w:val="single" w:sz="8" w:space="0" w:color="0099CC"/>
            </w:tcBorders>
            <w:shd w:val="clear" w:color="auto" w:fill="auto"/>
            <w:vAlign w:val="bottom"/>
          </w:tcPr>
          <w:p w14:paraId="38B95978" w14:textId="77777777" w:rsidR="006A2A20" w:rsidRPr="002E0E47" w:rsidRDefault="006A2A20" w:rsidP="004C22E7">
            <w:pPr>
              <w:spacing w:after="0" w:line="0" w:lineRule="atLeast"/>
              <w:ind w:right="40"/>
              <w:jc w:val="center"/>
              <w:rPr>
                <w:rFonts w:ascii="Times New Roman" w:eastAsia="Times New Roman" w:hAnsi="Times New Roman" w:cs="Times New Roman"/>
                <w:b/>
                <w:w w:val="87"/>
                <w:sz w:val="24"/>
                <w:szCs w:val="24"/>
              </w:rPr>
            </w:pPr>
            <w:r w:rsidRPr="002E0E47">
              <w:rPr>
                <w:rFonts w:ascii="Times New Roman" w:eastAsia="Times New Roman" w:hAnsi="Times New Roman" w:cs="Times New Roman"/>
                <w:b/>
                <w:w w:val="87"/>
                <w:sz w:val="24"/>
                <w:szCs w:val="24"/>
              </w:rPr>
              <w:t>Requirement</w:t>
            </w:r>
          </w:p>
        </w:tc>
        <w:tc>
          <w:tcPr>
            <w:tcW w:w="3320" w:type="dxa"/>
            <w:tcBorders>
              <w:top w:val="single" w:sz="8" w:space="0" w:color="0099CC"/>
              <w:right w:val="single" w:sz="8" w:space="0" w:color="0099CC"/>
            </w:tcBorders>
            <w:shd w:val="clear" w:color="auto" w:fill="auto"/>
            <w:vAlign w:val="bottom"/>
          </w:tcPr>
          <w:p w14:paraId="39AA2A49" w14:textId="77777777" w:rsidR="006A2A20" w:rsidRPr="002E0E47" w:rsidRDefault="006A2A20" w:rsidP="004C22E7">
            <w:pPr>
              <w:spacing w:after="0" w:line="0" w:lineRule="atLeast"/>
              <w:ind w:left="1220"/>
              <w:rPr>
                <w:rFonts w:ascii="Times New Roman" w:eastAsia="Times New Roman" w:hAnsi="Times New Roman" w:cs="Times New Roman"/>
                <w:b/>
                <w:sz w:val="24"/>
                <w:szCs w:val="24"/>
              </w:rPr>
            </w:pPr>
            <w:r w:rsidRPr="002E0E47">
              <w:rPr>
                <w:rFonts w:ascii="Times New Roman" w:eastAsia="Times New Roman" w:hAnsi="Times New Roman" w:cs="Times New Roman"/>
                <w:b/>
                <w:sz w:val="24"/>
                <w:szCs w:val="24"/>
              </w:rPr>
              <w:t>Number</w:t>
            </w:r>
          </w:p>
        </w:tc>
        <w:tc>
          <w:tcPr>
            <w:tcW w:w="700" w:type="dxa"/>
            <w:vMerge w:val="restart"/>
            <w:shd w:val="clear" w:color="auto" w:fill="auto"/>
            <w:vAlign w:val="bottom"/>
          </w:tcPr>
          <w:p w14:paraId="5024F641" w14:textId="77777777" w:rsidR="006A2A20" w:rsidRPr="002E0E47" w:rsidRDefault="006A2A20" w:rsidP="004C22E7">
            <w:pPr>
              <w:spacing w:after="0" w:line="0" w:lineRule="atLeast"/>
              <w:ind w:left="180"/>
              <w:rPr>
                <w:rFonts w:ascii="Times New Roman" w:eastAsia="Calibri" w:hAnsi="Times New Roman" w:cs="Times New Roman"/>
                <w:w w:val="97"/>
                <w:sz w:val="24"/>
                <w:szCs w:val="24"/>
              </w:rPr>
            </w:pPr>
            <w:r w:rsidRPr="002E0E47">
              <w:rPr>
                <w:rFonts w:ascii="Times New Roman" w:eastAsia="Calibri" w:hAnsi="Times New Roman" w:cs="Times New Roman"/>
                <w:w w:val="97"/>
                <w:sz w:val="24"/>
                <w:szCs w:val="24"/>
              </w:rPr>
              <w:t>party</w:t>
            </w:r>
          </w:p>
        </w:tc>
      </w:tr>
      <w:tr w:rsidR="006A2A20" w:rsidRPr="002E0E47" w14:paraId="005E8FAB" w14:textId="77777777" w:rsidTr="004C22E7">
        <w:trPr>
          <w:trHeight w:val="113"/>
        </w:trPr>
        <w:tc>
          <w:tcPr>
            <w:tcW w:w="1160" w:type="dxa"/>
            <w:vMerge/>
            <w:tcBorders>
              <w:right w:val="single" w:sz="8" w:space="0" w:color="0099CC"/>
            </w:tcBorders>
            <w:shd w:val="clear" w:color="auto" w:fill="auto"/>
            <w:vAlign w:val="bottom"/>
          </w:tcPr>
          <w:p w14:paraId="0E8B275E"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bottom w:val="single" w:sz="8" w:space="0" w:color="0099CC"/>
              <w:right w:val="single" w:sz="8" w:space="0" w:color="0099CC"/>
            </w:tcBorders>
            <w:shd w:val="clear" w:color="auto" w:fill="auto"/>
            <w:vAlign w:val="bottom"/>
          </w:tcPr>
          <w:p w14:paraId="0B71ED96"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320" w:type="dxa"/>
            <w:tcBorders>
              <w:bottom w:val="single" w:sz="8" w:space="0" w:color="0099CC"/>
              <w:right w:val="single" w:sz="8" w:space="0" w:color="0099CC"/>
            </w:tcBorders>
            <w:shd w:val="clear" w:color="auto" w:fill="auto"/>
            <w:vAlign w:val="bottom"/>
          </w:tcPr>
          <w:p w14:paraId="2CB43BF4"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700" w:type="dxa"/>
            <w:vMerge/>
            <w:shd w:val="clear" w:color="auto" w:fill="auto"/>
            <w:vAlign w:val="bottom"/>
          </w:tcPr>
          <w:p w14:paraId="196CDCC7"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757286EE" w14:textId="77777777" w:rsidTr="004C22E7">
        <w:trPr>
          <w:trHeight w:val="301"/>
        </w:trPr>
        <w:tc>
          <w:tcPr>
            <w:tcW w:w="1160" w:type="dxa"/>
            <w:tcBorders>
              <w:right w:val="single" w:sz="8" w:space="0" w:color="0099CC"/>
            </w:tcBorders>
            <w:shd w:val="clear" w:color="auto" w:fill="auto"/>
            <w:vAlign w:val="bottom"/>
          </w:tcPr>
          <w:p w14:paraId="46BA50A3"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right w:val="single" w:sz="8" w:space="0" w:color="0099CC"/>
            </w:tcBorders>
            <w:shd w:val="clear" w:color="auto" w:fill="auto"/>
            <w:vAlign w:val="bottom"/>
          </w:tcPr>
          <w:p w14:paraId="74B45BEC" w14:textId="77777777" w:rsidR="006A2A20" w:rsidRPr="002E0E47" w:rsidRDefault="006A2A20" w:rsidP="004C22E7">
            <w:pPr>
              <w:spacing w:after="0" w:line="0" w:lineRule="atLeast"/>
              <w:ind w:left="36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For existing branch/division of HO</w:t>
            </w:r>
          </w:p>
        </w:tc>
        <w:tc>
          <w:tcPr>
            <w:tcW w:w="3320" w:type="dxa"/>
            <w:tcBorders>
              <w:right w:val="single" w:sz="8" w:space="0" w:color="0099CC"/>
            </w:tcBorders>
            <w:shd w:val="clear" w:color="auto" w:fill="D2EBF1"/>
            <w:vAlign w:val="bottom"/>
          </w:tcPr>
          <w:p w14:paraId="46376BBD" w14:textId="77777777" w:rsidR="006A2A20" w:rsidRPr="002E0E47" w:rsidRDefault="006A2A20" w:rsidP="004C22E7">
            <w:pPr>
              <w:spacing w:after="0" w:line="0" w:lineRule="atLeast"/>
              <w:ind w:left="154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24</w:t>
            </w:r>
          </w:p>
        </w:tc>
        <w:tc>
          <w:tcPr>
            <w:tcW w:w="700" w:type="dxa"/>
            <w:shd w:val="clear" w:color="auto" w:fill="auto"/>
            <w:vAlign w:val="bottom"/>
          </w:tcPr>
          <w:p w14:paraId="572D0701"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6C806EAE" w14:textId="77777777" w:rsidTr="004C22E7">
        <w:trPr>
          <w:trHeight w:val="22"/>
        </w:trPr>
        <w:tc>
          <w:tcPr>
            <w:tcW w:w="1160" w:type="dxa"/>
            <w:tcBorders>
              <w:right w:val="single" w:sz="8" w:space="0" w:color="0099CC"/>
            </w:tcBorders>
            <w:shd w:val="clear" w:color="auto" w:fill="auto"/>
            <w:vAlign w:val="bottom"/>
          </w:tcPr>
          <w:p w14:paraId="45AF42EF" w14:textId="77777777" w:rsidR="006A2A20" w:rsidRPr="002E0E47" w:rsidRDefault="006A2A20" w:rsidP="004C22E7">
            <w:pPr>
              <w:spacing w:after="0" w:line="20" w:lineRule="exact"/>
              <w:rPr>
                <w:rFonts w:ascii="Times New Roman" w:eastAsia="Times New Roman" w:hAnsi="Times New Roman" w:cs="Times New Roman"/>
                <w:sz w:val="24"/>
                <w:szCs w:val="24"/>
              </w:rPr>
            </w:pPr>
          </w:p>
        </w:tc>
        <w:tc>
          <w:tcPr>
            <w:tcW w:w="4100" w:type="dxa"/>
            <w:tcBorders>
              <w:right w:val="single" w:sz="8" w:space="0" w:color="0099CC"/>
            </w:tcBorders>
            <w:shd w:val="clear" w:color="auto" w:fill="auto"/>
            <w:vAlign w:val="bottom"/>
          </w:tcPr>
          <w:p w14:paraId="6FA7A902" w14:textId="77777777" w:rsidR="006A2A20" w:rsidRPr="002E0E47" w:rsidRDefault="006A2A20" w:rsidP="004C22E7">
            <w:pPr>
              <w:spacing w:after="0" w:line="20" w:lineRule="exact"/>
              <w:rPr>
                <w:rFonts w:ascii="Times New Roman" w:eastAsia="Times New Roman" w:hAnsi="Times New Roman" w:cs="Times New Roman"/>
                <w:sz w:val="24"/>
                <w:szCs w:val="24"/>
              </w:rPr>
            </w:pPr>
          </w:p>
        </w:tc>
        <w:tc>
          <w:tcPr>
            <w:tcW w:w="3320" w:type="dxa"/>
            <w:tcBorders>
              <w:right w:val="single" w:sz="8" w:space="0" w:color="0099CC"/>
            </w:tcBorders>
            <w:shd w:val="clear" w:color="auto" w:fill="D2EBF1"/>
            <w:vAlign w:val="bottom"/>
          </w:tcPr>
          <w:p w14:paraId="0E0B97EF" w14:textId="77777777" w:rsidR="006A2A20" w:rsidRPr="002E0E47" w:rsidRDefault="006A2A20" w:rsidP="004C22E7">
            <w:pPr>
              <w:spacing w:after="0" w:line="20" w:lineRule="exact"/>
              <w:rPr>
                <w:rFonts w:ascii="Times New Roman" w:eastAsia="Times New Roman" w:hAnsi="Times New Roman" w:cs="Times New Roman"/>
                <w:sz w:val="24"/>
                <w:szCs w:val="24"/>
              </w:rPr>
            </w:pPr>
          </w:p>
        </w:tc>
        <w:tc>
          <w:tcPr>
            <w:tcW w:w="700" w:type="dxa"/>
            <w:shd w:val="clear" w:color="auto" w:fill="auto"/>
            <w:vAlign w:val="bottom"/>
          </w:tcPr>
          <w:p w14:paraId="6DD05602" w14:textId="77777777" w:rsidR="006A2A20" w:rsidRPr="002E0E47" w:rsidRDefault="006A2A20" w:rsidP="004C22E7">
            <w:pPr>
              <w:spacing w:after="0" w:line="20" w:lineRule="exact"/>
              <w:rPr>
                <w:rFonts w:ascii="Times New Roman" w:eastAsia="Times New Roman" w:hAnsi="Times New Roman" w:cs="Times New Roman"/>
                <w:sz w:val="24"/>
                <w:szCs w:val="24"/>
              </w:rPr>
            </w:pPr>
          </w:p>
        </w:tc>
      </w:tr>
      <w:tr w:rsidR="006A2A20" w:rsidRPr="002E0E47" w14:paraId="041CD28F" w14:textId="77777777" w:rsidTr="004C22E7">
        <w:trPr>
          <w:trHeight w:val="89"/>
        </w:trPr>
        <w:tc>
          <w:tcPr>
            <w:tcW w:w="1160" w:type="dxa"/>
            <w:tcBorders>
              <w:right w:val="single" w:sz="8" w:space="0" w:color="0099CC"/>
            </w:tcBorders>
            <w:shd w:val="clear" w:color="auto" w:fill="auto"/>
            <w:vAlign w:val="bottom"/>
          </w:tcPr>
          <w:p w14:paraId="1622EF0B"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bottom w:val="single" w:sz="8" w:space="0" w:color="0099CC"/>
              <w:right w:val="single" w:sz="8" w:space="0" w:color="0099CC"/>
            </w:tcBorders>
            <w:shd w:val="clear" w:color="auto" w:fill="auto"/>
            <w:vAlign w:val="bottom"/>
          </w:tcPr>
          <w:p w14:paraId="553926C7"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320" w:type="dxa"/>
            <w:tcBorders>
              <w:bottom w:val="single" w:sz="8" w:space="0" w:color="0099CC"/>
              <w:right w:val="single" w:sz="8" w:space="0" w:color="0099CC"/>
            </w:tcBorders>
            <w:shd w:val="clear" w:color="auto" w:fill="D2EBF1"/>
            <w:vAlign w:val="bottom"/>
          </w:tcPr>
          <w:p w14:paraId="0C917976"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700" w:type="dxa"/>
            <w:shd w:val="clear" w:color="auto" w:fill="auto"/>
            <w:vAlign w:val="bottom"/>
          </w:tcPr>
          <w:p w14:paraId="43ED5D30"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26029BE4" w14:textId="77777777" w:rsidTr="004C22E7">
        <w:trPr>
          <w:trHeight w:val="299"/>
        </w:trPr>
        <w:tc>
          <w:tcPr>
            <w:tcW w:w="1160" w:type="dxa"/>
            <w:tcBorders>
              <w:right w:val="single" w:sz="8" w:space="0" w:color="0099CC"/>
            </w:tcBorders>
            <w:shd w:val="clear" w:color="auto" w:fill="auto"/>
            <w:vAlign w:val="bottom"/>
          </w:tcPr>
          <w:p w14:paraId="60C65C70"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right w:val="single" w:sz="8" w:space="0" w:color="0099CC"/>
            </w:tcBorders>
            <w:shd w:val="clear" w:color="auto" w:fill="auto"/>
            <w:vAlign w:val="bottom"/>
          </w:tcPr>
          <w:p w14:paraId="34D52023" w14:textId="77777777" w:rsidR="006A2A20" w:rsidRPr="002E0E47" w:rsidRDefault="006A2A20" w:rsidP="004C22E7">
            <w:pPr>
              <w:spacing w:after="0" w:line="0" w:lineRule="atLeast"/>
              <w:ind w:right="60"/>
              <w:jc w:val="center"/>
              <w:rPr>
                <w:rFonts w:ascii="Times New Roman" w:eastAsia="Times New Roman" w:hAnsi="Times New Roman" w:cs="Times New Roman"/>
                <w:w w:val="93"/>
                <w:sz w:val="24"/>
                <w:szCs w:val="24"/>
              </w:rPr>
            </w:pPr>
            <w:r w:rsidRPr="002E0E47">
              <w:rPr>
                <w:rFonts w:ascii="Times New Roman" w:eastAsia="Times New Roman" w:hAnsi="Times New Roman" w:cs="Times New Roman"/>
                <w:w w:val="93"/>
                <w:sz w:val="24"/>
                <w:szCs w:val="24"/>
              </w:rPr>
              <w:t>For proposed Branch (4 in 2018)</w:t>
            </w:r>
          </w:p>
        </w:tc>
        <w:tc>
          <w:tcPr>
            <w:tcW w:w="3320" w:type="dxa"/>
            <w:tcBorders>
              <w:right w:val="single" w:sz="8" w:space="0" w:color="0099CC"/>
            </w:tcBorders>
            <w:shd w:val="clear" w:color="auto" w:fill="auto"/>
            <w:vAlign w:val="bottom"/>
          </w:tcPr>
          <w:p w14:paraId="6F3EA452" w14:textId="77777777" w:rsidR="006A2A20" w:rsidRPr="002E0E47" w:rsidRDefault="006A2A20" w:rsidP="004C22E7">
            <w:pPr>
              <w:spacing w:after="0" w:line="0" w:lineRule="atLeast"/>
              <w:ind w:left="154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36</w:t>
            </w:r>
          </w:p>
        </w:tc>
        <w:tc>
          <w:tcPr>
            <w:tcW w:w="700" w:type="dxa"/>
            <w:shd w:val="clear" w:color="auto" w:fill="auto"/>
            <w:vAlign w:val="bottom"/>
          </w:tcPr>
          <w:p w14:paraId="5132D42D"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2F80C1D1" w14:textId="77777777" w:rsidTr="004C22E7">
        <w:trPr>
          <w:trHeight w:val="119"/>
        </w:trPr>
        <w:tc>
          <w:tcPr>
            <w:tcW w:w="1160" w:type="dxa"/>
            <w:tcBorders>
              <w:right w:val="single" w:sz="8" w:space="0" w:color="0099CC"/>
            </w:tcBorders>
            <w:shd w:val="clear" w:color="auto" w:fill="auto"/>
            <w:vAlign w:val="bottom"/>
          </w:tcPr>
          <w:p w14:paraId="4D232FA0"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bottom w:val="single" w:sz="8" w:space="0" w:color="0099CC"/>
              <w:right w:val="single" w:sz="8" w:space="0" w:color="0099CC"/>
            </w:tcBorders>
            <w:shd w:val="clear" w:color="auto" w:fill="auto"/>
            <w:vAlign w:val="bottom"/>
          </w:tcPr>
          <w:p w14:paraId="59E6F6FF"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320" w:type="dxa"/>
            <w:tcBorders>
              <w:bottom w:val="single" w:sz="8" w:space="0" w:color="0099CC"/>
              <w:right w:val="single" w:sz="8" w:space="0" w:color="0099CC"/>
            </w:tcBorders>
            <w:shd w:val="clear" w:color="auto" w:fill="auto"/>
            <w:vAlign w:val="bottom"/>
          </w:tcPr>
          <w:p w14:paraId="0C9E87BB"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700" w:type="dxa"/>
            <w:shd w:val="clear" w:color="auto" w:fill="auto"/>
            <w:vAlign w:val="bottom"/>
          </w:tcPr>
          <w:p w14:paraId="38C9C469"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5DA9867F" w14:textId="77777777" w:rsidTr="004C22E7">
        <w:trPr>
          <w:trHeight w:val="306"/>
        </w:trPr>
        <w:tc>
          <w:tcPr>
            <w:tcW w:w="1160" w:type="dxa"/>
            <w:tcBorders>
              <w:right w:val="single" w:sz="8" w:space="0" w:color="0099CC"/>
            </w:tcBorders>
            <w:shd w:val="clear" w:color="auto" w:fill="auto"/>
            <w:vAlign w:val="bottom"/>
          </w:tcPr>
          <w:p w14:paraId="79984850"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right w:val="single" w:sz="8" w:space="0" w:color="0099CC"/>
            </w:tcBorders>
            <w:shd w:val="clear" w:color="auto" w:fill="auto"/>
            <w:vAlign w:val="bottom"/>
          </w:tcPr>
          <w:p w14:paraId="621B19A6" w14:textId="77777777" w:rsidR="006A2A20" w:rsidRPr="002E0E47" w:rsidRDefault="006A2A20" w:rsidP="004C22E7">
            <w:pPr>
              <w:spacing w:after="0" w:line="0" w:lineRule="atLeast"/>
              <w:ind w:left="1620"/>
              <w:rPr>
                <w:rFonts w:ascii="Times New Roman" w:eastAsia="Times New Roman" w:hAnsi="Times New Roman" w:cs="Times New Roman"/>
                <w:b/>
                <w:sz w:val="24"/>
                <w:szCs w:val="24"/>
              </w:rPr>
            </w:pPr>
            <w:r w:rsidRPr="002E0E47">
              <w:rPr>
                <w:rFonts w:ascii="Times New Roman" w:eastAsia="Times New Roman" w:hAnsi="Times New Roman" w:cs="Times New Roman"/>
                <w:b/>
                <w:sz w:val="24"/>
                <w:szCs w:val="24"/>
              </w:rPr>
              <w:t>Total Required in 2018</w:t>
            </w:r>
          </w:p>
        </w:tc>
        <w:tc>
          <w:tcPr>
            <w:tcW w:w="3320" w:type="dxa"/>
            <w:tcBorders>
              <w:right w:val="single" w:sz="8" w:space="0" w:color="0099CC"/>
            </w:tcBorders>
            <w:shd w:val="clear" w:color="auto" w:fill="D2EBF1"/>
            <w:vAlign w:val="bottom"/>
          </w:tcPr>
          <w:p w14:paraId="44B3E76C" w14:textId="77777777" w:rsidR="006A2A20" w:rsidRPr="002E0E47" w:rsidRDefault="006A2A20" w:rsidP="004C22E7">
            <w:pPr>
              <w:spacing w:after="0" w:line="0" w:lineRule="atLeast"/>
              <w:ind w:left="1540"/>
              <w:rPr>
                <w:rFonts w:ascii="Times New Roman" w:eastAsia="Times New Roman" w:hAnsi="Times New Roman" w:cs="Times New Roman"/>
                <w:b/>
                <w:sz w:val="24"/>
                <w:szCs w:val="24"/>
              </w:rPr>
            </w:pPr>
            <w:r w:rsidRPr="002E0E47">
              <w:rPr>
                <w:rFonts w:ascii="Times New Roman" w:eastAsia="Times New Roman" w:hAnsi="Times New Roman" w:cs="Times New Roman"/>
                <w:b/>
                <w:sz w:val="24"/>
                <w:szCs w:val="24"/>
              </w:rPr>
              <w:t>60</w:t>
            </w:r>
          </w:p>
        </w:tc>
        <w:tc>
          <w:tcPr>
            <w:tcW w:w="700" w:type="dxa"/>
            <w:shd w:val="clear" w:color="auto" w:fill="auto"/>
            <w:vAlign w:val="bottom"/>
          </w:tcPr>
          <w:p w14:paraId="44C1E636"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78F37186" w14:textId="77777777" w:rsidTr="004C22E7">
        <w:trPr>
          <w:trHeight w:val="108"/>
        </w:trPr>
        <w:tc>
          <w:tcPr>
            <w:tcW w:w="1160" w:type="dxa"/>
            <w:tcBorders>
              <w:right w:val="single" w:sz="8" w:space="0" w:color="0099CC"/>
            </w:tcBorders>
            <w:shd w:val="clear" w:color="auto" w:fill="auto"/>
            <w:vAlign w:val="bottom"/>
          </w:tcPr>
          <w:p w14:paraId="4B99B105"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4100" w:type="dxa"/>
            <w:tcBorders>
              <w:bottom w:val="single" w:sz="8" w:space="0" w:color="0099CC"/>
              <w:right w:val="single" w:sz="8" w:space="0" w:color="0099CC"/>
            </w:tcBorders>
            <w:shd w:val="clear" w:color="auto" w:fill="auto"/>
            <w:vAlign w:val="bottom"/>
          </w:tcPr>
          <w:p w14:paraId="6228E275"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320" w:type="dxa"/>
            <w:tcBorders>
              <w:bottom w:val="single" w:sz="8" w:space="0" w:color="0099CC"/>
              <w:right w:val="single" w:sz="8" w:space="0" w:color="0099CC"/>
            </w:tcBorders>
            <w:shd w:val="clear" w:color="auto" w:fill="D2EBF1"/>
            <w:vAlign w:val="bottom"/>
          </w:tcPr>
          <w:p w14:paraId="558493F2"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700" w:type="dxa"/>
            <w:shd w:val="clear" w:color="auto" w:fill="auto"/>
            <w:vAlign w:val="bottom"/>
          </w:tcPr>
          <w:p w14:paraId="5A2C84E7"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bl>
    <w:p w14:paraId="2E571931" w14:textId="77777777" w:rsidR="006A2A20" w:rsidRPr="002E0E47" w:rsidRDefault="006A2A20" w:rsidP="006A2A20">
      <w:pPr>
        <w:spacing w:after="0" w:line="17" w:lineRule="exact"/>
        <w:rPr>
          <w:rFonts w:ascii="Times New Roman" w:eastAsia="Times New Roman" w:hAnsi="Times New Roman" w:cs="Times New Roman"/>
          <w:sz w:val="24"/>
          <w:szCs w:val="24"/>
        </w:rPr>
      </w:pPr>
    </w:p>
    <w:p w14:paraId="5E6E3BD9" w14:textId="35BFC0E6" w:rsidR="006A2A20" w:rsidRPr="002E0E47" w:rsidRDefault="006D162E" w:rsidP="006A2A20">
      <w:pPr>
        <w:spacing w:after="0" w:line="0" w:lineRule="atLeast"/>
        <w:rPr>
          <w:rFonts w:ascii="Times New Roman" w:eastAsia="Calibri" w:hAnsi="Times New Roman" w:cs="Times New Roman"/>
          <w:sz w:val="24"/>
          <w:szCs w:val="24"/>
        </w:rPr>
      </w:pPr>
      <w:r>
        <w:rPr>
          <w:rFonts w:ascii="Times New Roman" w:eastAsia="Calibri" w:hAnsi="Times New Roman" w:cs="Times New Roman"/>
          <w:sz w:val="24"/>
          <w:szCs w:val="24"/>
        </w:rPr>
        <w:t xml:space="preserve">Operating assistant, peon, cleaner and security guard are the contractors' staff. </w:t>
      </w:r>
    </w:p>
    <w:p w14:paraId="45FAE5DF" w14:textId="77777777" w:rsidR="006A2A20" w:rsidRPr="002E0E47" w:rsidRDefault="006A2A20" w:rsidP="006A2A20">
      <w:pPr>
        <w:spacing w:after="0" w:line="200" w:lineRule="exact"/>
        <w:rPr>
          <w:rFonts w:ascii="Times New Roman" w:eastAsia="Times New Roman" w:hAnsi="Times New Roman" w:cs="Times New Roman"/>
          <w:sz w:val="24"/>
          <w:szCs w:val="24"/>
        </w:rPr>
      </w:pPr>
    </w:p>
    <w:p w14:paraId="45518762" w14:textId="77777777" w:rsidR="006A2A20" w:rsidRPr="002E0E47" w:rsidRDefault="006A2A20" w:rsidP="006A2A20">
      <w:pPr>
        <w:spacing w:after="0" w:line="200" w:lineRule="exact"/>
        <w:rPr>
          <w:rFonts w:ascii="Times New Roman" w:eastAsia="Times New Roman" w:hAnsi="Times New Roman" w:cs="Times New Roman"/>
          <w:sz w:val="24"/>
          <w:szCs w:val="24"/>
        </w:rPr>
      </w:pPr>
    </w:p>
    <w:p w14:paraId="63C39F9A" w14:textId="77777777" w:rsidR="006A2A20" w:rsidRPr="002E0E47" w:rsidRDefault="006A2A20" w:rsidP="006A2A20">
      <w:pPr>
        <w:spacing w:after="0" w:line="301" w:lineRule="exact"/>
        <w:rPr>
          <w:rFonts w:ascii="Times New Roman" w:eastAsia="Times New Roman" w:hAnsi="Times New Roman" w:cs="Times New Roman"/>
          <w:sz w:val="24"/>
          <w:szCs w:val="24"/>
        </w:rPr>
      </w:pPr>
    </w:p>
    <w:p w14:paraId="62CED174" w14:textId="2A96AB77" w:rsidR="006A2A20" w:rsidRPr="002E0E47" w:rsidRDefault="006D162E" w:rsidP="002E0E47">
      <w:pPr>
        <w:spacing w:after="0" w:line="290" w:lineRule="auto"/>
        <w:ind w:left="60" w:right="760"/>
        <w:jc w:val="both"/>
        <w:rPr>
          <w:rFonts w:ascii="Times New Roman" w:eastAsia="Calibri" w:hAnsi="Times New Roman" w:cs="Times New Roman"/>
          <w:sz w:val="24"/>
          <w:szCs w:val="24"/>
        </w:rPr>
      </w:pPr>
      <w:r>
        <w:rPr>
          <w:rFonts w:ascii="Times New Roman" w:eastAsia="Calibri" w:hAnsi="Times New Roman" w:cs="Times New Roman"/>
          <w:sz w:val="24"/>
          <w:szCs w:val="24"/>
        </w:rPr>
        <w:t>In addition, HR managers and line managers work closely to define staff duties and responsibilities</w:t>
      </w:r>
      <w:r w:rsidR="006A2A20" w:rsidRPr="002E0E47">
        <w:rPr>
          <w:rFonts w:ascii="Times New Roman" w:eastAsia="Calibri" w:hAnsi="Times New Roman" w:cs="Times New Roman"/>
          <w:sz w:val="24"/>
          <w:szCs w:val="24"/>
        </w:rPr>
        <w:t>.</w:t>
      </w:r>
      <w:r w:rsidR="003C6B81" w:rsidRPr="002E0E47">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754208151"/>
          <w:citation/>
        </w:sdtPr>
        <w:sdtEndPr/>
        <w:sdtContent>
          <w:r w:rsidR="003C6B81" w:rsidRPr="002E0E47">
            <w:rPr>
              <w:rFonts w:ascii="Times New Roman" w:eastAsia="Calibri" w:hAnsi="Times New Roman" w:cs="Times New Roman"/>
              <w:sz w:val="24"/>
              <w:szCs w:val="24"/>
            </w:rPr>
            <w:fldChar w:fldCharType="begin"/>
          </w:r>
          <w:r w:rsidR="003C6B81" w:rsidRPr="002E0E47">
            <w:rPr>
              <w:rFonts w:ascii="Times New Roman" w:eastAsia="Calibri" w:hAnsi="Times New Roman" w:cs="Times New Roman"/>
              <w:sz w:val="24"/>
              <w:szCs w:val="24"/>
            </w:rPr>
            <w:instrText xml:space="preserve"> CITATION Isl14 \l 1033 </w:instrText>
          </w:r>
          <w:r w:rsidR="003C6B81" w:rsidRPr="002E0E47">
            <w:rPr>
              <w:rFonts w:ascii="Times New Roman" w:eastAsia="Calibri" w:hAnsi="Times New Roman" w:cs="Times New Roman"/>
              <w:sz w:val="24"/>
              <w:szCs w:val="24"/>
            </w:rPr>
            <w:fldChar w:fldCharType="separate"/>
          </w:r>
          <w:r w:rsidR="003C6B81" w:rsidRPr="002E0E47">
            <w:rPr>
              <w:rFonts w:ascii="Times New Roman" w:eastAsia="Calibri" w:hAnsi="Times New Roman" w:cs="Times New Roman"/>
              <w:noProof/>
              <w:sz w:val="24"/>
              <w:szCs w:val="24"/>
            </w:rPr>
            <w:t>(Islam A. , 2014)</w:t>
          </w:r>
          <w:r w:rsidR="003C6B81" w:rsidRPr="002E0E47">
            <w:rPr>
              <w:rFonts w:ascii="Times New Roman" w:eastAsia="Calibri" w:hAnsi="Times New Roman" w:cs="Times New Roman"/>
              <w:sz w:val="24"/>
              <w:szCs w:val="24"/>
            </w:rPr>
            <w:fldChar w:fldCharType="end"/>
          </w:r>
        </w:sdtContent>
      </w:sdt>
    </w:p>
    <w:p w14:paraId="3346284E" w14:textId="77777777" w:rsidR="006A2A20" w:rsidRPr="002E0E47" w:rsidRDefault="006A2A20" w:rsidP="006A2A20">
      <w:pPr>
        <w:spacing w:after="0" w:line="180" w:lineRule="exact"/>
        <w:rPr>
          <w:rFonts w:ascii="Times New Roman" w:eastAsia="Times New Roman" w:hAnsi="Times New Roman" w:cs="Times New Roman"/>
          <w:sz w:val="24"/>
          <w:szCs w:val="24"/>
        </w:rPr>
      </w:pPr>
    </w:p>
    <w:p w14:paraId="25851805" w14:textId="77777777" w:rsidR="006A2A20" w:rsidRPr="002E0E47" w:rsidRDefault="006A2A20" w:rsidP="006A2A20">
      <w:pPr>
        <w:spacing w:after="0" w:line="0" w:lineRule="atLeast"/>
        <w:ind w:left="500"/>
        <w:rPr>
          <w:rFonts w:ascii="Times New Roman" w:eastAsia="Calibri" w:hAnsi="Times New Roman" w:cs="Times New Roman"/>
          <w:b/>
          <w:color w:val="002060"/>
          <w:sz w:val="24"/>
          <w:szCs w:val="24"/>
        </w:rPr>
      </w:pPr>
      <w:r w:rsidRPr="002E0E47">
        <w:rPr>
          <w:rFonts w:ascii="Times New Roman" w:eastAsia="Calibri" w:hAnsi="Times New Roman" w:cs="Times New Roman"/>
          <w:b/>
          <w:color w:val="002060"/>
          <w:sz w:val="24"/>
          <w:szCs w:val="24"/>
        </w:rPr>
        <w:t>2. Recruiters’ Qualifications</w:t>
      </w:r>
    </w:p>
    <w:p w14:paraId="7DF74FEE" w14:textId="77777777" w:rsidR="006A2A20" w:rsidRPr="002E0E47" w:rsidRDefault="006A2A20" w:rsidP="006A2A20">
      <w:pPr>
        <w:spacing w:after="0" w:line="113" w:lineRule="exact"/>
        <w:rPr>
          <w:rFonts w:ascii="Times New Roman" w:eastAsia="Times New Roman" w:hAnsi="Times New Roman" w:cs="Times New Roman"/>
          <w:sz w:val="24"/>
          <w:szCs w:val="24"/>
        </w:rPr>
      </w:pPr>
    </w:p>
    <w:p w14:paraId="13C24EAE" w14:textId="5D6C8BFF" w:rsidR="006A2A20" w:rsidRPr="002457F4" w:rsidRDefault="00C4290B" w:rsidP="006A2A20">
      <w:pPr>
        <w:spacing w:after="0" w:line="0" w:lineRule="atLeast"/>
        <w:ind w:left="780"/>
        <w:rPr>
          <w:rFonts w:ascii="Times New Roman" w:eastAsia="Calibri" w:hAnsi="Times New Roman" w:cs="Times New Roman"/>
          <w:sz w:val="24"/>
          <w:szCs w:val="24"/>
        </w:rPr>
      </w:pPr>
      <w:r w:rsidRPr="002457F4">
        <w:rPr>
          <w:rFonts w:ascii="Times New Roman" w:eastAsia="Calibri" w:hAnsi="Times New Roman" w:cs="Times New Roman"/>
          <w:sz w:val="24"/>
          <w:szCs w:val="24"/>
        </w:rPr>
        <w:t xml:space="preserve">Management Trainee Recruitment </w:t>
      </w:r>
      <w:r w:rsidR="002457F4" w:rsidRPr="002457F4">
        <w:rPr>
          <w:rFonts w:ascii="Times New Roman" w:eastAsia="Calibri" w:hAnsi="Times New Roman" w:cs="Times New Roman"/>
          <w:sz w:val="24"/>
          <w:szCs w:val="24"/>
        </w:rPr>
        <w:t>Qualification:</w:t>
      </w:r>
    </w:p>
    <w:p w14:paraId="20512E5F" w14:textId="77777777" w:rsidR="006A2A20" w:rsidRPr="002457F4" w:rsidRDefault="006A2A20" w:rsidP="006A2A20">
      <w:pPr>
        <w:spacing w:after="0" w:line="197" w:lineRule="exact"/>
        <w:rPr>
          <w:rFonts w:ascii="Times New Roman" w:eastAsia="Times New Roman" w:hAnsi="Times New Roman" w:cs="Times New Roman"/>
          <w:sz w:val="24"/>
          <w:szCs w:val="24"/>
        </w:rPr>
      </w:pPr>
    </w:p>
    <w:p w14:paraId="656CBF16" w14:textId="16C5AB8C" w:rsidR="006A2A20" w:rsidRPr="002457F4" w:rsidRDefault="00C4290B" w:rsidP="00027CB4">
      <w:pPr>
        <w:numPr>
          <w:ilvl w:val="0"/>
          <w:numId w:val="30"/>
        </w:numPr>
        <w:tabs>
          <w:tab w:val="left" w:pos="1500"/>
        </w:tabs>
        <w:spacing w:after="0" w:line="322" w:lineRule="auto"/>
        <w:ind w:left="1500" w:right="660" w:hanging="360"/>
        <w:rPr>
          <w:rFonts w:ascii="Times New Roman" w:eastAsia="Calibri" w:hAnsi="Times New Roman" w:cs="Times New Roman"/>
          <w:sz w:val="24"/>
          <w:szCs w:val="24"/>
        </w:rPr>
      </w:pPr>
      <w:r w:rsidRPr="002457F4">
        <w:rPr>
          <w:rFonts w:ascii="Times New Roman" w:eastAsia="Calibri" w:hAnsi="Times New Roman" w:cs="Times New Roman"/>
          <w:sz w:val="24"/>
          <w:szCs w:val="24"/>
        </w:rPr>
        <w:t xml:space="preserve">The applicant needs to receive Master's in the relevant discipline from a recognized university </w:t>
      </w:r>
    </w:p>
    <w:p w14:paraId="696C67F4" w14:textId="7EDCDCD2" w:rsidR="003352B7" w:rsidRDefault="003352B7" w:rsidP="003352B7">
      <w:pPr>
        <w:tabs>
          <w:tab w:val="left" w:pos="1500"/>
        </w:tabs>
        <w:spacing w:after="0" w:line="322" w:lineRule="auto"/>
        <w:ind w:right="660"/>
        <w:rPr>
          <w:rFonts w:ascii="Times New Roman" w:eastAsia="Calibri" w:hAnsi="Times New Roman" w:cs="Times New Roman"/>
          <w:sz w:val="24"/>
          <w:szCs w:val="24"/>
        </w:rPr>
      </w:pPr>
    </w:p>
    <w:p w14:paraId="7A1054AE" w14:textId="5F8D82BB" w:rsidR="003352B7" w:rsidRDefault="003352B7" w:rsidP="003352B7">
      <w:pPr>
        <w:tabs>
          <w:tab w:val="left" w:pos="1500"/>
        </w:tabs>
        <w:spacing w:after="0" w:line="322" w:lineRule="auto"/>
        <w:ind w:right="660"/>
        <w:rPr>
          <w:rFonts w:ascii="Times New Roman" w:eastAsia="Calibri" w:hAnsi="Times New Roman" w:cs="Times New Roman"/>
          <w:sz w:val="24"/>
          <w:szCs w:val="24"/>
        </w:rPr>
      </w:pPr>
    </w:p>
    <w:p w14:paraId="52DD32F3" w14:textId="0AF86727" w:rsidR="003352B7" w:rsidRDefault="003352B7" w:rsidP="003352B7">
      <w:pPr>
        <w:tabs>
          <w:tab w:val="left" w:pos="1500"/>
        </w:tabs>
        <w:spacing w:after="0" w:line="322" w:lineRule="auto"/>
        <w:ind w:right="660"/>
        <w:rPr>
          <w:rFonts w:ascii="Times New Roman" w:eastAsia="Calibri" w:hAnsi="Times New Roman" w:cs="Times New Roman"/>
          <w:sz w:val="24"/>
          <w:szCs w:val="24"/>
        </w:rPr>
      </w:pPr>
    </w:p>
    <w:p w14:paraId="7699F298" w14:textId="0AFCB09A" w:rsidR="003352B7" w:rsidRDefault="003352B7" w:rsidP="003352B7">
      <w:pPr>
        <w:tabs>
          <w:tab w:val="left" w:pos="1500"/>
        </w:tabs>
        <w:spacing w:after="0" w:line="322" w:lineRule="auto"/>
        <w:ind w:right="660"/>
        <w:rPr>
          <w:rFonts w:ascii="Times New Roman" w:eastAsia="Calibri" w:hAnsi="Times New Roman" w:cs="Times New Roman"/>
          <w:sz w:val="24"/>
          <w:szCs w:val="24"/>
        </w:rPr>
      </w:pPr>
    </w:p>
    <w:p w14:paraId="1B0FAF55" w14:textId="77777777" w:rsidR="003352B7" w:rsidRPr="002E0E47" w:rsidRDefault="003352B7" w:rsidP="003352B7">
      <w:pPr>
        <w:tabs>
          <w:tab w:val="left" w:pos="1500"/>
        </w:tabs>
        <w:spacing w:after="0" w:line="322" w:lineRule="auto"/>
        <w:ind w:right="660"/>
        <w:rPr>
          <w:rFonts w:ascii="Times New Roman" w:eastAsia="Calibri" w:hAnsi="Times New Roman" w:cs="Times New Roman"/>
          <w:color w:val="1F497D"/>
          <w:sz w:val="24"/>
          <w:szCs w:val="24"/>
        </w:rPr>
      </w:pPr>
    </w:p>
    <w:p w14:paraId="17EBA143" w14:textId="77777777" w:rsidR="006A2A20" w:rsidRPr="002E0E47" w:rsidRDefault="006A2A20" w:rsidP="006A2A20">
      <w:pPr>
        <w:spacing w:after="0" w:line="346" w:lineRule="exact"/>
        <w:rPr>
          <w:rFonts w:ascii="Times New Roman" w:eastAsia="Times New Roman" w:hAnsi="Times New Roman" w:cs="Times New Roman"/>
          <w:sz w:val="24"/>
          <w:szCs w:val="24"/>
        </w:rPr>
      </w:pPr>
    </w:p>
    <w:tbl>
      <w:tblPr>
        <w:tblW w:w="0" w:type="auto"/>
        <w:tblInd w:w="1250" w:type="dxa"/>
        <w:tblLayout w:type="fixed"/>
        <w:tblCellMar>
          <w:left w:w="0" w:type="dxa"/>
          <w:right w:w="0" w:type="dxa"/>
        </w:tblCellMar>
        <w:tblLook w:val="0000" w:firstRow="0" w:lastRow="0" w:firstColumn="0" w:lastColumn="0" w:noHBand="0" w:noVBand="0"/>
      </w:tblPr>
      <w:tblGrid>
        <w:gridCol w:w="4200"/>
        <w:gridCol w:w="3060"/>
      </w:tblGrid>
      <w:tr w:rsidR="006A2A20" w:rsidRPr="002E0E47" w14:paraId="476A71DD" w14:textId="77777777" w:rsidTr="004C22E7">
        <w:trPr>
          <w:trHeight w:val="331"/>
        </w:trPr>
        <w:tc>
          <w:tcPr>
            <w:tcW w:w="4200" w:type="dxa"/>
            <w:tcBorders>
              <w:top w:val="single" w:sz="8" w:space="0" w:color="4F81BD"/>
              <w:left w:val="single" w:sz="8" w:space="0" w:color="4F81BD"/>
              <w:right w:val="single" w:sz="8" w:space="0" w:color="4F81BD"/>
            </w:tcBorders>
            <w:shd w:val="clear" w:color="auto" w:fill="auto"/>
            <w:vAlign w:val="bottom"/>
          </w:tcPr>
          <w:p w14:paraId="45963AE4" w14:textId="77777777" w:rsidR="006A2A20" w:rsidRPr="002E0E47" w:rsidRDefault="006A2A20" w:rsidP="004C22E7">
            <w:pPr>
              <w:spacing w:after="0" w:line="0" w:lineRule="atLeast"/>
              <w:ind w:left="14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Business Administration</w:t>
            </w:r>
          </w:p>
        </w:tc>
        <w:tc>
          <w:tcPr>
            <w:tcW w:w="3060" w:type="dxa"/>
            <w:tcBorders>
              <w:top w:val="single" w:sz="8" w:space="0" w:color="4F81BD"/>
              <w:right w:val="single" w:sz="8" w:space="0" w:color="4F81BD"/>
            </w:tcBorders>
            <w:shd w:val="clear" w:color="auto" w:fill="auto"/>
            <w:vAlign w:val="bottom"/>
          </w:tcPr>
          <w:p w14:paraId="2F5E1578" w14:textId="77777777" w:rsidR="006A2A20" w:rsidRPr="002E0E47" w:rsidRDefault="006A2A20" w:rsidP="004C22E7">
            <w:pPr>
              <w:spacing w:after="0" w:line="0" w:lineRule="atLeast"/>
              <w:ind w:left="6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Mathematics/Statistics</w:t>
            </w:r>
          </w:p>
        </w:tc>
      </w:tr>
      <w:tr w:rsidR="006A2A20" w:rsidRPr="002E0E47" w14:paraId="70162766" w14:textId="77777777" w:rsidTr="004C22E7">
        <w:trPr>
          <w:trHeight w:val="184"/>
        </w:trPr>
        <w:tc>
          <w:tcPr>
            <w:tcW w:w="4200" w:type="dxa"/>
            <w:tcBorders>
              <w:left w:val="single" w:sz="8" w:space="0" w:color="4F81BD"/>
              <w:bottom w:val="single" w:sz="8" w:space="0" w:color="D3E0EE"/>
              <w:right w:val="single" w:sz="8" w:space="0" w:color="4F81BD"/>
            </w:tcBorders>
            <w:shd w:val="clear" w:color="auto" w:fill="auto"/>
            <w:vAlign w:val="bottom"/>
          </w:tcPr>
          <w:p w14:paraId="599EF9E2"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060" w:type="dxa"/>
            <w:tcBorders>
              <w:bottom w:val="single" w:sz="8" w:space="0" w:color="D3E0EE"/>
              <w:right w:val="single" w:sz="8" w:space="0" w:color="4F81BD"/>
            </w:tcBorders>
            <w:shd w:val="clear" w:color="auto" w:fill="auto"/>
            <w:vAlign w:val="bottom"/>
          </w:tcPr>
          <w:p w14:paraId="42E541B2"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4D31BF68" w14:textId="77777777" w:rsidTr="004C22E7">
        <w:trPr>
          <w:trHeight w:val="271"/>
        </w:trPr>
        <w:tc>
          <w:tcPr>
            <w:tcW w:w="4200" w:type="dxa"/>
            <w:vMerge w:val="restart"/>
            <w:tcBorders>
              <w:left w:val="single" w:sz="8" w:space="0" w:color="4F81BD"/>
              <w:right w:val="single" w:sz="8" w:space="0" w:color="4F81BD"/>
            </w:tcBorders>
            <w:shd w:val="clear" w:color="auto" w:fill="D3E0EE"/>
            <w:vAlign w:val="bottom"/>
          </w:tcPr>
          <w:p w14:paraId="1CF256D0" w14:textId="77777777" w:rsidR="006A2A20" w:rsidRPr="002E0E47" w:rsidRDefault="006A2A20" w:rsidP="004C22E7">
            <w:pPr>
              <w:spacing w:after="0" w:line="271" w:lineRule="exact"/>
              <w:ind w:left="14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Bank Management</w:t>
            </w:r>
          </w:p>
        </w:tc>
        <w:tc>
          <w:tcPr>
            <w:tcW w:w="3060" w:type="dxa"/>
            <w:vMerge w:val="restart"/>
            <w:tcBorders>
              <w:right w:val="single" w:sz="8" w:space="0" w:color="4F81BD"/>
            </w:tcBorders>
            <w:shd w:val="clear" w:color="auto" w:fill="D3E0EE"/>
            <w:vAlign w:val="bottom"/>
          </w:tcPr>
          <w:p w14:paraId="17F92CA0" w14:textId="77777777" w:rsidR="006A2A20" w:rsidRPr="002E0E47" w:rsidRDefault="006A2A20" w:rsidP="004C22E7">
            <w:pPr>
              <w:spacing w:after="0" w:line="271" w:lineRule="exact"/>
              <w:ind w:left="6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Public Administration</w:t>
            </w:r>
          </w:p>
        </w:tc>
      </w:tr>
      <w:tr w:rsidR="006A2A20" w:rsidRPr="002E0E47" w14:paraId="6653069C" w14:textId="77777777" w:rsidTr="004C22E7">
        <w:trPr>
          <w:trHeight w:val="276"/>
        </w:trPr>
        <w:tc>
          <w:tcPr>
            <w:tcW w:w="4200" w:type="dxa"/>
            <w:vMerge/>
            <w:tcBorders>
              <w:left w:val="single" w:sz="8" w:space="0" w:color="4F81BD"/>
              <w:bottom w:val="single" w:sz="8" w:space="0" w:color="D3E0EE"/>
              <w:right w:val="single" w:sz="8" w:space="0" w:color="4F81BD"/>
            </w:tcBorders>
            <w:shd w:val="clear" w:color="auto" w:fill="D3E0EE"/>
            <w:vAlign w:val="bottom"/>
          </w:tcPr>
          <w:p w14:paraId="0888C4FD"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060" w:type="dxa"/>
            <w:vMerge/>
            <w:tcBorders>
              <w:bottom w:val="single" w:sz="8" w:space="0" w:color="D3E0EE"/>
              <w:right w:val="single" w:sz="8" w:space="0" w:color="4F81BD"/>
            </w:tcBorders>
            <w:shd w:val="clear" w:color="auto" w:fill="D3E0EE"/>
            <w:vAlign w:val="bottom"/>
          </w:tcPr>
          <w:p w14:paraId="01F9C6FA"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50849D87" w14:textId="77777777" w:rsidTr="004C22E7">
        <w:trPr>
          <w:trHeight w:val="88"/>
        </w:trPr>
        <w:tc>
          <w:tcPr>
            <w:tcW w:w="4200" w:type="dxa"/>
            <w:tcBorders>
              <w:left w:val="single" w:sz="8" w:space="0" w:color="4F81BD"/>
              <w:bottom w:val="single" w:sz="8" w:space="0" w:color="4F81BD"/>
              <w:right w:val="single" w:sz="8" w:space="0" w:color="4F81BD"/>
            </w:tcBorders>
            <w:shd w:val="clear" w:color="auto" w:fill="D3E0EE"/>
            <w:vAlign w:val="bottom"/>
          </w:tcPr>
          <w:p w14:paraId="1A318BCF"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060" w:type="dxa"/>
            <w:tcBorders>
              <w:bottom w:val="single" w:sz="8" w:space="0" w:color="4F81BD"/>
              <w:right w:val="single" w:sz="8" w:space="0" w:color="4F81BD"/>
            </w:tcBorders>
            <w:shd w:val="clear" w:color="auto" w:fill="D3E0EE"/>
            <w:vAlign w:val="bottom"/>
          </w:tcPr>
          <w:p w14:paraId="79CD3559"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4731B363" w14:textId="77777777" w:rsidTr="004C22E7">
        <w:trPr>
          <w:trHeight w:val="296"/>
        </w:trPr>
        <w:tc>
          <w:tcPr>
            <w:tcW w:w="4200" w:type="dxa"/>
            <w:tcBorders>
              <w:left w:val="single" w:sz="8" w:space="0" w:color="4F81BD"/>
              <w:right w:val="single" w:sz="8" w:space="0" w:color="4F81BD"/>
            </w:tcBorders>
            <w:shd w:val="clear" w:color="auto" w:fill="auto"/>
            <w:vAlign w:val="bottom"/>
          </w:tcPr>
          <w:p w14:paraId="0A9C2A2C" w14:textId="77777777" w:rsidR="006A2A20" w:rsidRPr="002E0E47" w:rsidRDefault="006A2A20" w:rsidP="004C22E7">
            <w:pPr>
              <w:spacing w:after="0" w:line="0" w:lineRule="atLeast"/>
              <w:ind w:left="14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Economics</w:t>
            </w:r>
          </w:p>
        </w:tc>
        <w:tc>
          <w:tcPr>
            <w:tcW w:w="3060" w:type="dxa"/>
            <w:tcBorders>
              <w:right w:val="single" w:sz="8" w:space="0" w:color="4F81BD"/>
            </w:tcBorders>
            <w:shd w:val="clear" w:color="auto" w:fill="auto"/>
            <w:vAlign w:val="bottom"/>
          </w:tcPr>
          <w:p w14:paraId="240AA391" w14:textId="77777777" w:rsidR="006A2A20" w:rsidRPr="002E0E47" w:rsidRDefault="006A2A20" w:rsidP="004C22E7">
            <w:pPr>
              <w:spacing w:after="0" w:line="0" w:lineRule="atLeast"/>
              <w:ind w:left="6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Development Studies</w:t>
            </w:r>
          </w:p>
        </w:tc>
      </w:tr>
      <w:tr w:rsidR="006A2A20" w:rsidRPr="002E0E47" w14:paraId="68F473E3" w14:textId="77777777" w:rsidTr="004C22E7">
        <w:trPr>
          <w:trHeight w:val="151"/>
        </w:trPr>
        <w:tc>
          <w:tcPr>
            <w:tcW w:w="4200" w:type="dxa"/>
            <w:tcBorders>
              <w:left w:val="single" w:sz="8" w:space="0" w:color="4F81BD"/>
              <w:bottom w:val="single" w:sz="8" w:space="0" w:color="D3E0EE"/>
              <w:right w:val="single" w:sz="8" w:space="0" w:color="4F81BD"/>
            </w:tcBorders>
            <w:shd w:val="clear" w:color="auto" w:fill="auto"/>
            <w:vAlign w:val="bottom"/>
          </w:tcPr>
          <w:p w14:paraId="58BBC244"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060" w:type="dxa"/>
            <w:tcBorders>
              <w:bottom w:val="single" w:sz="8" w:space="0" w:color="D3E0EE"/>
              <w:right w:val="single" w:sz="8" w:space="0" w:color="4F81BD"/>
            </w:tcBorders>
            <w:shd w:val="clear" w:color="auto" w:fill="auto"/>
            <w:vAlign w:val="bottom"/>
          </w:tcPr>
          <w:p w14:paraId="36189AB9"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30857667" w14:textId="77777777" w:rsidTr="004C22E7">
        <w:trPr>
          <w:trHeight w:val="273"/>
        </w:trPr>
        <w:tc>
          <w:tcPr>
            <w:tcW w:w="4200" w:type="dxa"/>
            <w:vMerge w:val="restart"/>
            <w:tcBorders>
              <w:left w:val="single" w:sz="8" w:space="0" w:color="4F81BD"/>
              <w:right w:val="single" w:sz="8" w:space="0" w:color="4F81BD"/>
            </w:tcBorders>
            <w:shd w:val="clear" w:color="auto" w:fill="D3E0EE"/>
            <w:vAlign w:val="bottom"/>
          </w:tcPr>
          <w:p w14:paraId="050EACA7" w14:textId="77777777" w:rsidR="006A2A20" w:rsidRPr="002E0E47" w:rsidRDefault="006A2A20" w:rsidP="004C22E7">
            <w:pPr>
              <w:spacing w:after="0" w:line="273" w:lineRule="exact"/>
              <w:ind w:left="14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Engineering (EEE/Civil/Mechanical)</w:t>
            </w:r>
          </w:p>
        </w:tc>
        <w:tc>
          <w:tcPr>
            <w:tcW w:w="3060" w:type="dxa"/>
            <w:vMerge w:val="restart"/>
            <w:tcBorders>
              <w:right w:val="single" w:sz="8" w:space="0" w:color="4F81BD"/>
            </w:tcBorders>
            <w:shd w:val="clear" w:color="auto" w:fill="D3E0EE"/>
            <w:vAlign w:val="bottom"/>
          </w:tcPr>
          <w:p w14:paraId="1F022656" w14:textId="77777777" w:rsidR="006A2A20" w:rsidRPr="002E0E47" w:rsidRDefault="006A2A20" w:rsidP="004C22E7">
            <w:pPr>
              <w:spacing w:after="0" w:line="273" w:lineRule="exact"/>
              <w:ind w:left="60"/>
              <w:rPr>
                <w:rFonts w:ascii="Times New Roman" w:eastAsia="Times New Roman" w:hAnsi="Times New Roman" w:cs="Times New Roman"/>
                <w:sz w:val="24"/>
                <w:szCs w:val="24"/>
              </w:rPr>
            </w:pPr>
            <w:r w:rsidRPr="002E0E47">
              <w:rPr>
                <w:rFonts w:ascii="Times New Roman" w:eastAsia="Times New Roman" w:hAnsi="Times New Roman" w:cs="Times New Roman"/>
                <w:sz w:val="24"/>
                <w:szCs w:val="24"/>
              </w:rPr>
              <w:t>Computer Science/IT</w:t>
            </w:r>
          </w:p>
        </w:tc>
      </w:tr>
      <w:tr w:rsidR="006A2A20" w:rsidRPr="002E0E47" w14:paraId="2D79E30C" w14:textId="77777777" w:rsidTr="004C22E7">
        <w:trPr>
          <w:trHeight w:val="276"/>
        </w:trPr>
        <w:tc>
          <w:tcPr>
            <w:tcW w:w="4200" w:type="dxa"/>
            <w:vMerge/>
            <w:tcBorders>
              <w:left w:val="single" w:sz="8" w:space="0" w:color="4F81BD"/>
              <w:bottom w:val="single" w:sz="8" w:space="0" w:color="D3E0EE"/>
              <w:right w:val="single" w:sz="8" w:space="0" w:color="4F81BD"/>
            </w:tcBorders>
            <w:shd w:val="clear" w:color="auto" w:fill="D3E0EE"/>
            <w:vAlign w:val="bottom"/>
          </w:tcPr>
          <w:p w14:paraId="0B1C1A00"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060" w:type="dxa"/>
            <w:vMerge/>
            <w:tcBorders>
              <w:bottom w:val="single" w:sz="8" w:space="0" w:color="D3E0EE"/>
              <w:right w:val="single" w:sz="8" w:space="0" w:color="4F81BD"/>
            </w:tcBorders>
            <w:shd w:val="clear" w:color="auto" w:fill="D3E0EE"/>
            <w:vAlign w:val="bottom"/>
          </w:tcPr>
          <w:p w14:paraId="501E178A"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r w:rsidR="006A2A20" w:rsidRPr="002E0E47" w14:paraId="356882AB" w14:textId="77777777" w:rsidTr="004C22E7">
        <w:trPr>
          <w:trHeight w:val="88"/>
        </w:trPr>
        <w:tc>
          <w:tcPr>
            <w:tcW w:w="4200" w:type="dxa"/>
            <w:tcBorders>
              <w:left w:val="single" w:sz="8" w:space="0" w:color="4F81BD"/>
              <w:bottom w:val="single" w:sz="8" w:space="0" w:color="4F81BD"/>
              <w:right w:val="single" w:sz="8" w:space="0" w:color="4F81BD"/>
            </w:tcBorders>
            <w:shd w:val="clear" w:color="auto" w:fill="D3E0EE"/>
            <w:vAlign w:val="bottom"/>
          </w:tcPr>
          <w:p w14:paraId="38081C00" w14:textId="77777777" w:rsidR="006A2A20" w:rsidRPr="002E0E47" w:rsidRDefault="006A2A20" w:rsidP="004C22E7">
            <w:pPr>
              <w:spacing w:after="0" w:line="0" w:lineRule="atLeast"/>
              <w:rPr>
                <w:rFonts w:ascii="Times New Roman" w:eastAsia="Times New Roman" w:hAnsi="Times New Roman" w:cs="Times New Roman"/>
                <w:sz w:val="24"/>
                <w:szCs w:val="24"/>
              </w:rPr>
            </w:pPr>
          </w:p>
        </w:tc>
        <w:tc>
          <w:tcPr>
            <w:tcW w:w="3060" w:type="dxa"/>
            <w:tcBorders>
              <w:bottom w:val="single" w:sz="8" w:space="0" w:color="4F81BD"/>
              <w:right w:val="single" w:sz="8" w:space="0" w:color="4F81BD"/>
            </w:tcBorders>
            <w:shd w:val="clear" w:color="auto" w:fill="D3E0EE"/>
            <w:vAlign w:val="bottom"/>
          </w:tcPr>
          <w:p w14:paraId="2A270145" w14:textId="77777777" w:rsidR="006A2A20" w:rsidRPr="002E0E47" w:rsidRDefault="006A2A20" w:rsidP="004C22E7">
            <w:pPr>
              <w:spacing w:after="0" w:line="0" w:lineRule="atLeast"/>
              <w:rPr>
                <w:rFonts w:ascii="Times New Roman" w:eastAsia="Times New Roman" w:hAnsi="Times New Roman" w:cs="Times New Roman"/>
                <w:sz w:val="24"/>
                <w:szCs w:val="24"/>
              </w:rPr>
            </w:pPr>
          </w:p>
        </w:tc>
      </w:tr>
    </w:tbl>
    <w:p w14:paraId="0569A25B" w14:textId="77777777" w:rsidR="006A2A20" w:rsidRPr="002E0E47" w:rsidRDefault="006A2A20" w:rsidP="006A2A20">
      <w:pPr>
        <w:spacing w:after="0" w:line="24" w:lineRule="exact"/>
        <w:rPr>
          <w:rFonts w:ascii="Times New Roman" w:eastAsia="Times New Roman" w:hAnsi="Times New Roman" w:cs="Times New Roman"/>
          <w:sz w:val="24"/>
          <w:szCs w:val="24"/>
        </w:rPr>
      </w:pPr>
    </w:p>
    <w:p w14:paraId="5FDFF95D" w14:textId="77777777" w:rsidR="00C4290B" w:rsidRPr="00C4290B" w:rsidRDefault="00C4290B" w:rsidP="00027CB4">
      <w:pPr>
        <w:numPr>
          <w:ilvl w:val="0"/>
          <w:numId w:val="31"/>
        </w:numPr>
        <w:tabs>
          <w:tab w:val="left" w:pos="720"/>
        </w:tabs>
        <w:spacing w:after="0" w:line="0" w:lineRule="atLeast"/>
        <w:ind w:left="720" w:hanging="360"/>
        <w:rPr>
          <w:rFonts w:ascii="Times New Roman" w:eastAsia="Calibri" w:hAnsi="Times New Roman" w:cs="Times New Roman"/>
          <w:sz w:val="24"/>
          <w:szCs w:val="24"/>
        </w:rPr>
      </w:pPr>
      <w:r w:rsidRPr="00C4290B">
        <w:rPr>
          <w:rFonts w:ascii="Times New Roman" w:eastAsia="Calibri" w:hAnsi="Times New Roman" w:cs="Times New Roman"/>
          <w:sz w:val="24"/>
          <w:szCs w:val="24"/>
        </w:rPr>
        <w:t xml:space="preserve">The applicant must be CGPA-equivalent to at least 3 first division. </w:t>
      </w:r>
    </w:p>
    <w:p w14:paraId="5AB24044" w14:textId="77777777" w:rsidR="00C4290B" w:rsidRPr="00C4290B" w:rsidRDefault="00C4290B" w:rsidP="00C4290B">
      <w:pPr>
        <w:tabs>
          <w:tab w:val="left" w:pos="720"/>
        </w:tabs>
        <w:spacing w:after="0" w:line="0" w:lineRule="atLeast"/>
        <w:ind w:left="720"/>
        <w:rPr>
          <w:rFonts w:ascii="Times New Roman" w:eastAsia="Calibri" w:hAnsi="Times New Roman" w:cs="Times New Roman"/>
          <w:sz w:val="24"/>
          <w:szCs w:val="24"/>
        </w:rPr>
      </w:pPr>
    </w:p>
    <w:p w14:paraId="5A8A4FC1" w14:textId="035844A0" w:rsidR="006A2A20" w:rsidRPr="00C4290B" w:rsidRDefault="00C4290B" w:rsidP="00027CB4">
      <w:pPr>
        <w:numPr>
          <w:ilvl w:val="0"/>
          <w:numId w:val="31"/>
        </w:numPr>
        <w:tabs>
          <w:tab w:val="left" w:pos="720"/>
        </w:tabs>
        <w:spacing w:after="0" w:line="0" w:lineRule="atLeast"/>
        <w:ind w:left="720" w:hanging="360"/>
        <w:rPr>
          <w:rFonts w:ascii="Times New Roman" w:eastAsia="Arial" w:hAnsi="Times New Roman" w:cs="Times New Roman"/>
          <w:sz w:val="24"/>
          <w:szCs w:val="24"/>
        </w:rPr>
      </w:pPr>
      <w:r w:rsidRPr="00C4290B">
        <w:rPr>
          <w:rFonts w:ascii="Times New Roman" w:eastAsia="Calibri" w:hAnsi="Times New Roman" w:cs="Times New Roman"/>
          <w:sz w:val="24"/>
          <w:szCs w:val="24"/>
        </w:rPr>
        <w:t xml:space="preserve">The age of the boy must be 30 years from now. </w:t>
      </w:r>
    </w:p>
    <w:p w14:paraId="57D6F168" w14:textId="3014BC52" w:rsidR="006A2A20" w:rsidRPr="00C4290B" w:rsidRDefault="006A2A20" w:rsidP="006A2A20">
      <w:pPr>
        <w:spacing w:after="0" w:line="177" w:lineRule="exact"/>
        <w:rPr>
          <w:rFonts w:ascii="Times New Roman" w:eastAsia="Calibri" w:hAnsi="Times New Roman" w:cs="Times New Roman"/>
          <w:sz w:val="24"/>
          <w:szCs w:val="24"/>
        </w:rPr>
      </w:pPr>
    </w:p>
    <w:p w14:paraId="51278872" w14:textId="77777777" w:rsidR="00C4290B" w:rsidRPr="00C4290B" w:rsidRDefault="00C4290B" w:rsidP="00027CB4">
      <w:pPr>
        <w:numPr>
          <w:ilvl w:val="0"/>
          <w:numId w:val="32"/>
        </w:numPr>
        <w:tabs>
          <w:tab w:val="left" w:pos="1500"/>
        </w:tabs>
        <w:spacing w:after="0" w:line="0" w:lineRule="atLeast"/>
        <w:ind w:left="1500" w:hanging="360"/>
        <w:rPr>
          <w:rFonts w:ascii="Times New Roman" w:eastAsia="Calibri" w:hAnsi="Times New Roman" w:cs="Times New Roman"/>
          <w:sz w:val="24"/>
          <w:szCs w:val="24"/>
        </w:rPr>
      </w:pPr>
      <w:r w:rsidRPr="00C4290B">
        <w:rPr>
          <w:rFonts w:ascii="Times New Roman" w:eastAsia="Calibri" w:hAnsi="Times New Roman" w:cs="Times New Roman"/>
          <w:sz w:val="24"/>
          <w:szCs w:val="24"/>
        </w:rPr>
        <w:t xml:space="preserve">The candidates had to be under 30 years old. </w:t>
      </w:r>
    </w:p>
    <w:p w14:paraId="475219BB" w14:textId="77777777" w:rsidR="00C4290B" w:rsidRPr="00C4290B" w:rsidRDefault="00C4290B" w:rsidP="00027CB4">
      <w:pPr>
        <w:numPr>
          <w:ilvl w:val="0"/>
          <w:numId w:val="32"/>
        </w:numPr>
        <w:tabs>
          <w:tab w:val="left" w:pos="1500"/>
        </w:tabs>
        <w:spacing w:after="0" w:line="0" w:lineRule="atLeast"/>
        <w:ind w:left="1500" w:hanging="360"/>
        <w:rPr>
          <w:rFonts w:ascii="Times New Roman" w:eastAsia="Calibri" w:hAnsi="Times New Roman" w:cs="Times New Roman"/>
          <w:sz w:val="24"/>
          <w:szCs w:val="24"/>
        </w:rPr>
      </w:pPr>
      <w:r w:rsidRPr="00C4290B">
        <w:rPr>
          <w:rFonts w:ascii="Times New Roman" w:eastAsia="Calibri" w:hAnsi="Times New Roman" w:cs="Times New Roman"/>
          <w:sz w:val="24"/>
          <w:szCs w:val="24"/>
        </w:rPr>
        <w:t xml:space="preserve">Applicants must get a B.Sc. in commercial or business sciences from a prestigious university. </w:t>
      </w:r>
    </w:p>
    <w:p w14:paraId="33B75792" w14:textId="33B1FE11" w:rsidR="006A2A20" w:rsidRPr="00C4290B" w:rsidRDefault="00C4290B" w:rsidP="00027CB4">
      <w:pPr>
        <w:numPr>
          <w:ilvl w:val="0"/>
          <w:numId w:val="32"/>
        </w:numPr>
        <w:tabs>
          <w:tab w:val="left" w:pos="1500"/>
        </w:tabs>
        <w:spacing w:after="0" w:line="0" w:lineRule="atLeast"/>
        <w:ind w:left="1500" w:hanging="360"/>
        <w:rPr>
          <w:rFonts w:ascii="Times New Roman" w:eastAsia="Calibri" w:hAnsi="Times New Roman" w:cs="Times New Roman"/>
          <w:sz w:val="24"/>
          <w:szCs w:val="24"/>
        </w:rPr>
      </w:pPr>
      <w:r w:rsidRPr="00C4290B">
        <w:rPr>
          <w:rFonts w:ascii="Times New Roman" w:eastAsia="Calibri" w:hAnsi="Times New Roman" w:cs="Times New Roman"/>
          <w:sz w:val="24"/>
          <w:szCs w:val="24"/>
        </w:rPr>
        <w:t xml:space="preserve">Division 3 of CGPA must not be allowed. </w:t>
      </w:r>
    </w:p>
    <w:p w14:paraId="2689581A" w14:textId="136673E7" w:rsidR="006A2A20" w:rsidRDefault="006A2A20" w:rsidP="006A2A20">
      <w:pPr>
        <w:spacing w:after="0" w:line="177" w:lineRule="exact"/>
        <w:rPr>
          <w:rFonts w:ascii="Calibri" w:eastAsia="Calibri" w:hAnsi="Calibri" w:cs="Arial"/>
          <w:szCs w:val="20"/>
        </w:rPr>
      </w:pPr>
    </w:p>
    <w:p w14:paraId="2C423105" w14:textId="77777777" w:rsidR="006A2A20" w:rsidRPr="007E6C4C" w:rsidRDefault="006A2A20" w:rsidP="006A2A20">
      <w:pPr>
        <w:spacing w:after="0" w:line="0" w:lineRule="atLeast"/>
        <w:rPr>
          <w:rFonts w:ascii="Calibri" w:eastAsia="Calibri" w:hAnsi="Calibri" w:cs="Arial"/>
          <w:b/>
          <w:color w:val="002060"/>
          <w:sz w:val="24"/>
          <w:szCs w:val="20"/>
        </w:rPr>
      </w:pPr>
      <w:r w:rsidRPr="007E6C4C">
        <w:rPr>
          <w:rFonts w:ascii="Calibri" w:eastAsia="Calibri" w:hAnsi="Calibri" w:cs="Arial"/>
          <w:b/>
          <w:color w:val="002060"/>
          <w:sz w:val="24"/>
          <w:szCs w:val="20"/>
        </w:rPr>
        <w:t>3. Recruitment Channel</w:t>
      </w:r>
    </w:p>
    <w:p w14:paraId="025F611D" w14:textId="77777777" w:rsidR="006A2A20" w:rsidRPr="007E6C4C" w:rsidRDefault="006A2A20" w:rsidP="006A2A20">
      <w:pPr>
        <w:spacing w:after="0" w:line="204" w:lineRule="exact"/>
        <w:rPr>
          <w:rFonts w:ascii="Times New Roman" w:eastAsia="Times New Roman" w:hAnsi="Times New Roman" w:cs="Arial"/>
          <w:sz w:val="20"/>
          <w:szCs w:val="20"/>
        </w:rPr>
      </w:pPr>
    </w:p>
    <w:p w14:paraId="201D5647" w14:textId="409F4CA9" w:rsidR="006A2A20" w:rsidRPr="002E0E47" w:rsidRDefault="00E24699" w:rsidP="002E0E47">
      <w:pPr>
        <w:spacing w:after="0" w:line="0" w:lineRule="atLeast"/>
        <w:jc w:val="both"/>
        <w:rPr>
          <w:rFonts w:ascii="Times New Roman" w:eastAsia="Calibri" w:hAnsi="Times New Roman" w:cs="Times New Roman"/>
          <w:sz w:val="24"/>
          <w:szCs w:val="20"/>
        </w:rPr>
      </w:pPr>
      <w:r>
        <w:rPr>
          <w:rFonts w:ascii="Times New Roman" w:eastAsia="Calibri" w:hAnsi="Times New Roman" w:cs="Times New Roman"/>
          <w:sz w:val="24"/>
          <w:szCs w:val="20"/>
        </w:rPr>
        <w:t xml:space="preserve">Dhaka Bank LTD hires its workers in two ways and that is </w:t>
      </w:r>
      <w:r w:rsidR="006A2A20" w:rsidRPr="002E0E47">
        <w:rPr>
          <w:rFonts w:ascii="Times New Roman" w:eastAsia="Calibri" w:hAnsi="Times New Roman" w:cs="Times New Roman"/>
          <w:sz w:val="24"/>
          <w:szCs w:val="20"/>
        </w:rPr>
        <w:t>-</w:t>
      </w:r>
    </w:p>
    <w:p w14:paraId="208392E0" w14:textId="77777777" w:rsidR="006A2A20" w:rsidRPr="002E0E47" w:rsidRDefault="006A2A20" w:rsidP="002E0E47">
      <w:pPr>
        <w:spacing w:after="0" w:line="211" w:lineRule="exact"/>
        <w:jc w:val="both"/>
        <w:rPr>
          <w:rFonts w:ascii="Times New Roman" w:eastAsia="Times New Roman" w:hAnsi="Times New Roman" w:cs="Times New Roman"/>
          <w:sz w:val="20"/>
          <w:szCs w:val="20"/>
        </w:rPr>
      </w:pPr>
    </w:p>
    <w:p w14:paraId="72A664E0" w14:textId="77777777" w:rsidR="006A2A20" w:rsidRPr="007E6C4C" w:rsidRDefault="006A2A20" w:rsidP="00027CB4">
      <w:pPr>
        <w:numPr>
          <w:ilvl w:val="0"/>
          <w:numId w:val="33"/>
        </w:numPr>
        <w:tabs>
          <w:tab w:val="left" w:pos="720"/>
        </w:tabs>
        <w:spacing w:after="0" w:line="0" w:lineRule="atLeast"/>
        <w:ind w:left="720" w:hanging="360"/>
        <w:rPr>
          <w:rFonts w:ascii="Arial" w:eastAsia="Arial" w:hAnsi="Arial" w:cs="Arial"/>
          <w:sz w:val="24"/>
          <w:szCs w:val="20"/>
        </w:rPr>
      </w:pPr>
      <w:r w:rsidRPr="007E6C4C">
        <w:rPr>
          <w:rFonts w:ascii="Calibri" w:eastAsia="Calibri" w:hAnsi="Calibri" w:cs="Arial"/>
          <w:b/>
          <w:sz w:val="24"/>
          <w:szCs w:val="20"/>
        </w:rPr>
        <w:t>Internal Recruitment Channel</w:t>
      </w:r>
    </w:p>
    <w:p w14:paraId="7478ECD8" w14:textId="77777777" w:rsidR="006A2A20" w:rsidRPr="007E6C4C" w:rsidRDefault="006A2A20" w:rsidP="006A2A20">
      <w:pPr>
        <w:spacing w:after="0" w:line="247" w:lineRule="exact"/>
        <w:rPr>
          <w:rFonts w:ascii="Times New Roman" w:eastAsia="Times New Roman" w:hAnsi="Times New Roman" w:cs="Arial"/>
          <w:sz w:val="20"/>
          <w:szCs w:val="20"/>
        </w:rPr>
      </w:pPr>
    </w:p>
    <w:p w14:paraId="5E2303E4" w14:textId="213EB1C9" w:rsidR="006A2A20" w:rsidRPr="002E0E47" w:rsidRDefault="002E0E47" w:rsidP="002E0E4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Existing workers are a valuable source of new hires. Internal candidates already know the informal group and have detailed knowledge about the formal procedures, whether for endorsements, appointment, or lateral work transfers. In particular, DBL only used this form of recruiting for special purpose experienced employee recruitment. DBL employs a closed recruiting strategy for this internal recruitment. External recruiting outlets include: </w:t>
      </w:r>
    </w:p>
    <w:p w14:paraId="78CE9B07" w14:textId="77777777" w:rsidR="006A2A20" w:rsidRPr="002E0E47" w:rsidRDefault="006A2A20" w:rsidP="002E0E47">
      <w:pPr>
        <w:spacing w:after="0" w:line="360" w:lineRule="auto"/>
        <w:jc w:val="both"/>
        <w:rPr>
          <w:rFonts w:ascii="Times New Roman" w:eastAsia="Times New Roman" w:hAnsi="Times New Roman" w:cs="Times New Roman"/>
          <w:sz w:val="24"/>
          <w:szCs w:val="24"/>
        </w:rPr>
      </w:pPr>
    </w:p>
    <w:p w14:paraId="291E4D36" w14:textId="77777777" w:rsidR="006A2A20" w:rsidRPr="002E0E47" w:rsidRDefault="006A2A20" w:rsidP="00027CB4">
      <w:pPr>
        <w:numPr>
          <w:ilvl w:val="1"/>
          <w:numId w:val="34"/>
        </w:numPr>
        <w:tabs>
          <w:tab w:val="left" w:pos="720"/>
        </w:tabs>
        <w:spacing w:after="0" w:line="360" w:lineRule="auto"/>
        <w:ind w:left="720" w:hanging="360"/>
        <w:jc w:val="both"/>
        <w:rPr>
          <w:rFonts w:ascii="Times New Roman" w:eastAsia="MS PGothic" w:hAnsi="Times New Roman" w:cs="Times New Roman"/>
          <w:b/>
          <w:sz w:val="24"/>
          <w:szCs w:val="24"/>
          <w:vertAlign w:val="superscript"/>
        </w:rPr>
      </w:pPr>
      <w:r w:rsidRPr="002E0E47">
        <w:rPr>
          <w:rFonts w:ascii="Times New Roman" w:eastAsia="Calibri" w:hAnsi="Times New Roman" w:cs="Times New Roman"/>
          <w:sz w:val="24"/>
          <w:szCs w:val="24"/>
        </w:rPr>
        <w:t>Job Rotation</w:t>
      </w:r>
    </w:p>
    <w:p w14:paraId="0A84E79D"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27B62118" w14:textId="77777777" w:rsidR="006A2A20" w:rsidRPr="002E0E47" w:rsidRDefault="006A2A20" w:rsidP="00027CB4">
      <w:pPr>
        <w:numPr>
          <w:ilvl w:val="1"/>
          <w:numId w:val="34"/>
        </w:numPr>
        <w:tabs>
          <w:tab w:val="left" w:pos="720"/>
        </w:tabs>
        <w:spacing w:after="0" w:line="360" w:lineRule="auto"/>
        <w:ind w:left="720" w:hanging="360"/>
        <w:jc w:val="both"/>
        <w:rPr>
          <w:rFonts w:ascii="Times New Roman" w:eastAsia="MS PGothic" w:hAnsi="Times New Roman" w:cs="Times New Roman"/>
          <w:b/>
          <w:sz w:val="24"/>
          <w:szCs w:val="24"/>
          <w:vertAlign w:val="superscript"/>
        </w:rPr>
      </w:pPr>
      <w:r w:rsidRPr="002E0E47">
        <w:rPr>
          <w:rFonts w:ascii="Times New Roman" w:eastAsia="Calibri" w:hAnsi="Times New Roman" w:cs="Times New Roman"/>
          <w:sz w:val="24"/>
          <w:szCs w:val="24"/>
        </w:rPr>
        <w:t>Skill Inventories</w:t>
      </w:r>
    </w:p>
    <w:p w14:paraId="1F0C502F"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366CD332"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07EF00E1" w14:textId="72C44F2E" w:rsidR="006A2A20" w:rsidRPr="002E0E47" w:rsidRDefault="006A2A20" w:rsidP="00BE7AD9">
      <w:pPr>
        <w:tabs>
          <w:tab w:val="left" w:pos="540"/>
        </w:tabs>
        <w:spacing w:after="0" w:line="360" w:lineRule="auto"/>
        <w:ind w:left="540"/>
        <w:jc w:val="both"/>
        <w:rPr>
          <w:rFonts w:ascii="Times New Roman" w:eastAsia="MS PGothic" w:hAnsi="Times New Roman" w:cs="Times New Roman"/>
          <w:b/>
          <w:sz w:val="24"/>
          <w:szCs w:val="24"/>
          <w:vertAlign w:val="superscript"/>
        </w:rPr>
      </w:pPr>
      <w:r w:rsidRPr="002E0E47">
        <w:rPr>
          <w:rFonts w:ascii="Times New Roman" w:eastAsia="Calibri" w:hAnsi="Times New Roman" w:cs="Times New Roman"/>
          <w:b/>
          <w:sz w:val="24"/>
          <w:szCs w:val="24"/>
        </w:rPr>
        <w:t xml:space="preserve">Job Rotation: </w:t>
      </w:r>
      <w:r w:rsidR="00EB17F9">
        <w:rPr>
          <w:rFonts w:ascii="Times New Roman" w:eastAsia="Calibri" w:hAnsi="Times New Roman" w:cs="Times New Roman"/>
          <w:sz w:val="24"/>
          <w:szCs w:val="24"/>
        </w:rPr>
        <w:t xml:space="preserve">DBL hires new workers by work rotation from current employees. Since the organization requires multitaskers, they generate postings of individuals to other departments. They describe the job's responsibilities and qualifications, as well as how to apply. </w:t>
      </w:r>
    </w:p>
    <w:p w14:paraId="770177CD"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0E5DD8EE"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3B1A2160" w14:textId="39CB3DDC" w:rsidR="006A2A20" w:rsidRPr="002E0E47" w:rsidRDefault="006A2A20" w:rsidP="00BE7AD9">
      <w:pPr>
        <w:spacing w:after="0" w:line="360" w:lineRule="auto"/>
        <w:jc w:val="both"/>
        <w:rPr>
          <w:rFonts w:ascii="Times New Roman" w:eastAsia="Calibri" w:hAnsi="Times New Roman" w:cs="Times New Roman"/>
          <w:sz w:val="24"/>
          <w:szCs w:val="24"/>
        </w:rPr>
      </w:pPr>
      <w:r w:rsidRPr="002E0E47">
        <w:rPr>
          <w:rFonts w:ascii="Times New Roman" w:eastAsia="Calibri" w:hAnsi="Times New Roman" w:cs="Times New Roman"/>
          <w:b/>
          <w:sz w:val="24"/>
          <w:szCs w:val="24"/>
        </w:rPr>
        <w:t xml:space="preserve">Skill Inventories: </w:t>
      </w:r>
      <w:r w:rsidR="00EB17F9">
        <w:rPr>
          <w:rFonts w:ascii="Times New Roman" w:eastAsia="Calibri" w:hAnsi="Times New Roman" w:cs="Times New Roman"/>
          <w:sz w:val="24"/>
          <w:szCs w:val="24"/>
        </w:rPr>
        <w:t xml:space="preserve">DBL obtains accurate job certification details for vacant positions from current employees through HRIS. This company has a directory in which all forms of information about all workers is stored. When they need new hires, they then look at the website and see if they can find the details and then add in new workers based on their needs the </w:t>
      </w:r>
      <w:r w:rsidR="008A02D8">
        <w:rPr>
          <w:rFonts w:ascii="Times New Roman" w:eastAsia="Calibri" w:hAnsi="Times New Roman" w:cs="Times New Roman"/>
          <w:sz w:val="24"/>
          <w:szCs w:val="24"/>
        </w:rPr>
        <w:t>necessity,</w:t>
      </w:r>
      <w:r w:rsidR="00EB17F9">
        <w:rPr>
          <w:rFonts w:ascii="Times New Roman" w:eastAsia="Calibri" w:hAnsi="Times New Roman" w:cs="Times New Roman"/>
          <w:sz w:val="24"/>
          <w:szCs w:val="24"/>
        </w:rPr>
        <w:t xml:space="preserve"> </w:t>
      </w:r>
      <w:r w:rsidR="00A56284">
        <w:rPr>
          <w:rFonts w:ascii="Times New Roman" w:eastAsia="Calibri" w:hAnsi="Times New Roman" w:cs="Times New Roman"/>
          <w:sz w:val="24"/>
          <w:szCs w:val="24"/>
        </w:rPr>
        <w:t>they</w:t>
      </w:r>
      <w:r w:rsidR="00EB17F9">
        <w:rPr>
          <w:rFonts w:ascii="Times New Roman" w:eastAsia="Calibri" w:hAnsi="Times New Roman" w:cs="Times New Roman"/>
          <w:sz w:val="24"/>
          <w:szCs w:val="24"/>
        </w:rPr>
        <w:t xml:space="preserve"> favor skilled candidates with solid skills and professional qualifications when recruiting for higher positions. </w:t>
      </w:r>
      <w:r w:rsidRPr="002E0E47">
        <w:rPr>
          <w:rFonts w:ascii="Times New Roman" w:eastAsia="Calibri" w:hAnsi="Times New Roman" w:cs="Times New Roman"/>
          <w:sz w:val="24"/>
          <w:szCs w:val="24"/>
        </w:rPr>
        <w:t xml:space="preserve"> </w:t>
      </w:r>
    </w:p>
    <w:p w14:paraId="4AB9F2E3"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5AA7C83A" w14:textId="76A216A8" w:rsidR="006A2A20" w:rsidRPr="002E0E47" w:rsidRDefault="006A2A20" w:rsidP="002E0E47">
      <w:pPr>
        <w:spacing w:after="0" w:line="360" w:lineRule="auto"/>
        <w:ind w:left="1080" w:hanging="360"/>
        <w:jc w:val="both"/>
        <w:rPr>
          <w:rFonts w:ascii="Times New Roman" w:eastAsia="Calibri" w:hAnsi="Times New Roman" w:cs="Times New Roman"/>
          <w:sz w:val="24"/>
          <w:szCs w:val="24"/>
        </w:rPr>
      </w:pPr>
      <w:r w:rsidRPr="002E0E47">
        <w:rPr>
          <w:rFonts w:ascii="Times New Roman" w:eastAsia="MS PGothic" w:hAnsi="Times New Roman" w:cs="Times New Roman"/>
          <w:b/>
          <w:noProof/>
          <w:sz w:val="24"/>
          <w:szCs w:val="24"/>
          <w:vertAlign w:val="superscript"/>
        </w:rPr>
        <w:drawing>
          <wp:inline distT="0" distB="0" distL="0" distR="0" wp14:anchorId="2C6A4A42" wp14:editId="06C2D9A5">
            <wp:extent cx="130810" cy="130810"/>
            <wp:effectExtent l="0" t="0" r="2540" b="2540"/>
            <wp:docPr id="597" name="Picture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Pr="002E0E47">
        <w:rPr>
          <w:rFonts w:ascii="Times New Roman" w:eastAsia="Calibri" w:hAnsi="Times New Roman" w:cs="Times New Roman"/>
          <w:b/>
          <w:sz w:val="24"/>
          <w:szCs w:val="24"/>
        </w:rPr>
        <w:t xml:space="preserve"> External Recruitment Channel: </w:t>
      </w:r>
      <w:r w:rsidR="00B8641E">
        <w:rPr>
          <w:rFonts w:ascii="Times New Roman" w:eastAsia="Calibri" w:hAnsi="Times New Roman" w:cs="Times New Roman"/>
          <w:sz w:val="24"/>
          <w:szCs w:val="24"/>
        </w:rPr>
        <w:t xml:space="preserve">Maybe anything extraordinary requires work that cannot be fulfilled by internal capital. Under these cases, the HR department must look beyond the organization and DBL </w:t>
      </w:r>
      <w:r w:rsidR="00505BC7">
        <w:rPr>
          <w:rFonts w:ascii="Times New Roman" w:eastAsia="Calibri" w:hAnsi="Times New Roman" w:cs="Times New Roman"/>
          <w:sz w:val="24"/>
          <w:szCs w:val="24"/>
        </w:rPr>
        <w:t>recruit’s</w:t>
      </w:r>
      <w:r w:rsidR="00B8641E">
        <w:rPr>
          <w:rFonts w:ascii="Times New Roman" w:eastAsia="Calibri" w:hAnsi="Times New Roman" w:cs="Times New Roman"/>
          <w:sz w:val="24"/>
          <w:szCs w:val="24"/>
        </w:rPr>
        <w:t xml:space="preserve"> management trainees or other junior and mid-level </w:t>
      </w:r>
      <w:r w:rsidR="00F02D1D">
        <w:rPr>
          <w:rFonts w:ascii="Times New Roman" w:eastAsia="Calibri" w:hAnsi="Times New Roman" w:cs="Times New Roman"/>
          <w:sz w:val="24"/>
          <w:szCs w:val="24"/>
        </w:rPr>
        <w:t>employees.</w:t>
      </w:r>
      <w:r w:rsidR="00AD4E7E">
        <w:rPr>
          <w:rFonts w:ascii="Times New Roman" w:eastAsia="Calibri" w:hAnsi="Times New Roman" w:cs="Times New Roman"/>
          <w:sz w:val="24"/>
          <w:szCs w:val="24"/>
        </w:rPr>
        <w:t xml:space="preserve"> For external recruiting in the DBL, a total of three methods are used, which exist directly or implicitly for various levels of recruitment. There are- </w:t>
      </w:r>
      <w:r w:rsidR="005547AC">
        <w:rPr>
          <w:rFonts w:ascii="Times New Roman" w:eastAsia="Calibri" w:hAnsi="Times New Roman" w:cs="Times New Roman"/>
          <w:noProof/>
          <w:sz w:val="24"/>
          <w:szCs w:val="24"/>
        </w:rPr>
        <w:drawing>
          <wp:inline distT="0" distB="0" distL="0" distR="0" wp14:anchorId="05BC5B5D" wp14:editId="7C245393">
            <wp:extent cx="5018568" cy="2413532"/>
            <wp:effectExtent l="0" t="0" r="29845"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14:paraId="71B94A22" w14:textId="77777777" w:rsidR="006A2A20" w:rsidRPr="002E0E47" w:rsidRDefault="006A2A20" w:rsidP="002E0E47">
      <w:pPr>
        <w:spacing w:after="0" w:line="360" w:lineRule="auto"/>
        <w:jc w:val="both"/>
        <w:rPr>
          <w:rFonts w:ascii="Times New Roman" w:eastAsia="Times New Roman" w:hAnsi="Times New Roman" w:cs="Times New Roman"/>
          <w:sz w:val="24"/>
          <w:szCs w:val="24"/>
        </w:rPr>
      </w:pPr>
    </w:p>
    <w:p w14:paraId="57EDD45D" w14:textId="77777777" w:rsidR="00AD4E7E" w:rsidRPr="00AD4E7E" w:rsidRDefault="00AD4E7E" w:rsidP="00AD4E7E">
      <w:pPr>
        <w:tabs>
          <w:tab w:val="left" w:pos="1800"/>
        </w:tabs>
        <w:spacing w:after="0" w:line="360" w:lineRule="auto"/>
        <w:ind w:left="360" w:right="6040"/>
        <w:jc w:val="both"/>
        <w:rPr>
          <w:rFonts w:ascii="Times New Roman" w:eastAsia="Courier New" w:hAnsi="Times New Roman" w:cs="Times New Roman"/>
          <w:sz w:val="24"/>
          <w:szCs w:val="24"/>
        </w:rPr>
      </w:pPr>
    </w:p>
    <w:p w14:paraId="58A1F7DA" w14:textId="5459D68B" w:rsidR="006A2A20" w:rsidRPr="002E0E47" w:rsidRDefault="006A2A20" w:rsidP="00027CB4">
      <w:pPr>
        <w:numPr>
          <w:ilvl w:val="0"/>
          <w:numId w:val="35"/>
        </w:numPr>
        <w:tabs>
          <w:tab w:val="left" w:pos="720"/>
        </w:tabs>
        <w:spacing w:after="0" w:line="360" w:lineRule="auto"/>
        <w:ind w:left="720" w:hanging="360"/>
        <w:jc w:val="both"/>
        <w:rPr>
          <w:rFonts w:ascii="Times New Roman" w:eastAsia="MS PGothic" w:hAnsi="Times New Roman" w:cs="Times New Roman"/>
          <w:sz w:val="24"/>
          <w:szCs w:val="24"/>
          <w:vertAlign w:val="superscript"/>
        </w:rPr>
      </w:pPr>
      <w:r w:rsidRPr="002E0E47">
        <w:rPr>
          <w:rFonts w:ascii="Times New Roman" w:eastAsia="Calibri" w:hAnsi="Times New Roman" w:cs="Times New Roman"/>
          <w:b/>
          <w:sz w:val="24"/>
          <w:szCs w:val="24"/>
        </w:rPr>
        <w:t xml:space="preserve">Advertising: </w:t>
      </w:r>
      <w:r w:rsidR="005547AC">
        <w:rPr>
          <w:rFonts w:ascii="Times New Roman" w:eastAsia="Calibri" w:hAnsi="Times New Roman" w:cs="Times New Roman"/>
          <w:sz w:val="24"/>
          <w:szCs w:val="24"/>
        </w:rPr>
        <w:t xml:space="preserve">DBL's primary approach for incoming recruits is the advertisement process, which is intended for recruitment purposes. They place advertisements in reputable English and Bengali national newspapers. For hiring applicants, they use web ads on bdjobs.com and prothom-alo.job.com. The following is an example of a work advertising in the DBL's online protocol: </w:t>
      </w:r>
    </w:p>
    <w:p w14:paraId="58AE4979" w14:textId="77777777" w:rsidR="006A2A20" w:rsidRPr="002E0E47" w:rsidRDefault="006A2A20" w:rsidP="002E0E47">
      <w:pPr>
        <w:spacing w:after="0" w:line="360" w:lineRule="auto"/>
        <w:jc w:val="both"/>
        <w:rPr>
          <w:rFonts w:ascii="Times New Roman" w:eastAsia="MS PGothic" w:hAnsi="Times New Roman" w:cs="Times New Roman"/>
          <w:sz w:val="24"/>
          <w:szCs w:val="24"/>
          <w:vertAlign w:val="superscript"/>
        </w:rPr>
      </w:pPr>
    </w:p>
    <w:p w14:paraId="31459AA6" w14:textId="77777777" w:rsidR="006A2A20" w:rsidRPr="002E0E47" w:rsidRDefault="006A2A20" w:rsidP="002E0E47">
      <w:pPr>
        <w:spacing w:after="0" w:line="360" w:lineRule="auto"/>
        <w:jc w:val="both"/>
        <w:rPr>
          <w:rFonts w:ascii="Times New Roman" w:eastAsia="MS PGothic" w:hAnsi="Times New Roman" w:cs="Times New Roman"/>
          <w:sz w:val="24"/>
          <w:szCs w:val="24"/>
          <w:vertAlign w:val="superscript"/>
        </w:rPr>
      </w:pPr>
    </w:p>
    <w:p w14:paraId="564A972A" w14:textId="77777777" w:rsidR="006A2A20" w:rsidRPr="002E0E47" w:rsidRDefault="006A2A20" w:rsidP="002E0E47">
      <w:pPr>
        <w:spacing w:after="0" w:line="360" w:lineRule="auto"/>
        <w:jc w:val="both"/>
        <w:rPr>
          <w:rFonts w:ascii="Times New Roman" w:eastAsia="MS PGothic" w:hAnsi="Times New Roman" w:cs="Times New Roman"/>
          <w:sz w:val="24"/>
          <w:szCs w:val="24"/>
          <w:vertAlign w:val="superscript"/>
        </w:rPr>
      </w:pPr>
    </w:p>
    <w:p w14:paraId="0695FD54" w14:textId="14650C92" w:rsidR="006A2A20" w:rsidRPr="002E0E47" w:rsidRDefault="006A2A20" w:rsidP="00027CB4">
      <w:pPr>
        <w:numPr>
          <w:ilvl w:val="0"/>
          <w:numId w:val="35"/>
        </w:numPr>
        <w:tabs>
          <w:tab w:val="left" w:pos="720"/>
        </w:tabs>
        <w:spacing w:after="0" w:line="360" w:lineRule="auto"/>
        <w:ind w:left="720" w:hanging="360"/>
        <w:jc w:val="both"/>
        <w:rPr>
          <w:rFonts w:ascii="Times New Roman" w:eastAsia="MS PGothic" w:hAnsi="Times New Roman" w:cs="Times New Roman"/>
          <w:b/>
          <w:sz w:val="24"/>
          <w:szCs w:val="24"/>
          <w:vertAlign w:val="superscript"/>
        </w:rPr>
      </w:pPr>
      <w:r w:rsidRPr="002E0E47">
        <w:rPr>
          <w:rFonts w:ascii="Times New Roman" w:eastAsia="Calibri" w:hAnsi="Times New Roman" w:cs="Times New Roman"/>
          <w:b/>
          <w:sz w:val="24"/>
          <w:szCs w:val="24"/>
        </w:rPr>
        <w:t xml:space="preserve">Employee Referrals: </w:t>
      </w:r>
      <w:r w:rsidR="008F0D88">
        <w:rPr>
          <w:rFonts w:ascii="Times New Roman" w:eastAsia="Calibri" w:hAnsi="Times New Roman" w:cs="Times New Roman"/>
          <w:sz w:val="24"/>
          <w:szCs w:val="24"/>
        </w:rPr>
        <w:t xml:space="preserve">DBL mostly adopts employee referral procedures for entry level employees, but not for trainee managers. These procedures are accompanied by existing employees referring to one new worker and further judgment being given to the new employee. This pattern is often used for junior candidate status. </w:t>
      </w:r>
    </w:p>
    <w:p w14:paraId="4324358A"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5F26C78C"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6DC22C95" w14:textId="77777777" w:rsidR="006A2A20" w:rsidRPr="002E0E47" w:rsidRDefault="006A2A20" w:rsidP="002E0E47">
      <w:pPr>
        <w:spacing w:after="0" w:line="360" w:lineRule="auto"/>
        <w:jc w:val="both"/>
        <w:rPr>
          <w:rFonts w:ascii="Times New Roman" w:eastAsia="MS PGothic" w:hAnsi="Times New Roman" w:cs="Times New Roman"/>
          <w:b/>
          <w:sz w:val="24"/>
          <w:szCs w:val="24"/>
          <w:vertAlign w:val="superscript"/>
        </w:rPr>
      </w:pPr>
    </w:p>
    <w:p w14:paraId="4D355174" w14:textId="654EC964" w:rsidR="006A2A20" w:rsidRPr="002E0E47" w:rsidRDefault="006A2A20" w:rsidP="00027CB4">
      <w:pPr>
        <w:numPr>
          <w:ilvl w:val="0"/>
          <w:numId w:val="35"/>
        </w:numPr>
        <w:tabs>
          <w:tab w:val="left" w:pos="720"/>
        </w:tabs>
        <w:spacing w:after="0" w:line="360" w:lineRule="auto"/>
        <w:ind w:left="720" w:hanging="360"/>
        <w:jc w:val="both"/>
        <w:rPr>
          <w:rFonts w:ascii="Times New Roman" w:eastAsia="MS PGothic" w:hAnsi="Times New Roman" w:cs="Times New Roman"/>
          <w:b/>
          <w:sz w:val="24"/>
          <w:szCs w:val="24"/>
          <w:vertAlign w:val="superscript"/>
        </w:rPr>
      </w:pPr>
      <w:r w:rsidRPr="002E0E47">
        <w:rPr>
          <w:rFonts w:ascii="Times New Roman" w:eastAsia="Calibri" w:hAnsi="Times New Roman" w:cs="Times New Roman"/>
          <w:b/>
          <w:sz w:val="24"/>
          <w:szCs w:val="24"/>
        </w:rPr>
        <w:t xml:space="preserve">Walking CVs: </w:t>
      </w:r>
      <w:r w:rsidR="00C7597D">
        <w:rPr>
          <w:rFonts w:ascii="Times New Roman" w:eastAsia="Calibri" w:hAnsi="Times New Roman" w:cs="Times New Roman"/>
          <w:sz w:val="24"/>
          <w:szCs w:val="24"/>
        </w:rPr>
        <w:t>Stroll are job applicants who reach HR in search of jobs and apply their resume.</w:t>
      </w:r>
      <w:r w:rsidR="005547AC">
        <w:rPr>
          <w:rFonts w:ascii="Times New Roman" w:eastAsia="Calibri" w:hAnsi="Times New Roman" w:cs="Times New Roman"/>
          <w:sz w:val="24"/>
          <w:szCs w:val="24"/>
        </w:rPr>
        <w:t xml:space="preserve"> They are often asked to fill out an assessment questionnaire to assess their goals and skills. This are typically used for entry-level or contract positions; however, these types are not used for the recruiting of management trainees</w:t>
      </w:r>
      <w:r w:rsidRPr="002E0E47">
        <w:rPr>
          <w:rFonts w:ascii="Times New Roman" w:eastAsia="Calibri" w:hAnsi="Times New Roman" w:cs="Times New Roman"/>
          <w:sz w:val="24"/>
          <w:szCs w:val="24"/>
        </w:rPr>
        <w:t>.</w:t>
      </w:r>
      <w:r w:rsidR="003C6B81" w:rsidRPr="002E0E47">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895461378"/>
          <w:citation/>
        </w:sdtPr>
        <w:sdtEndPr/>
        <w:sdtContent>
          <w:r w:rsidR="003C6B81" w:rsidRPr="002E0E47">
            <w:rPr>
              <w:rFonts w:ascii="Times New Roman" w:eastAsia="Calibri" w:hAnsi="Times New Roman" w:cs="Times New Roman"/>
              <w:sz w:val="24"/>
              <w:szCs w:val="24"/>
            </w:rPr>
            <w:fldChar w:fldCharType="begin"/>
          </w:r>
          <w:r w:rsidR="003C6B81" w:rsidRPr="002E0E47">
            <w:rPr>
              <w:rFonts w:ascii="Times New Roman" w:eastAsia="Calibri" w:hAnsi="Times New Roman" w:cs="Times New Roman"/>
              <w:sz w:val="24"/>
              <w:szCs w:val="24"/>
            </w:rPr>
            <w:instrText xml:space="preserve"> CITATION MdN16 \l 1033 </w:instrText>
          </w:r>
          <w:r w:rsidR="003C6B81" w:rsidRPr="002E0E47">
            <w:rPr>
              <w:rFonts w:ascii="Times New Roman" w:eastAsia="Calibri" w:hAnsi="Times New Roman" w:cs="Times New Roman"/>
              <w:sz w:val="24"/>
              <w:szCs w:val="24"/>
            </w:rPr>
            <w:fldChar w:fldCharType="separate"/>
          </w:r>
          <w:r w:rsidR="003C6B81" w:rsidRPr="002E0E47">
            <w:rPr>
              <w:rFonts w:ascii="Times New Roman" w:eastAsia="Calibri" w:hAnsi="Times New Roman" w:cs="Times New Roman"/>
              <w:noProof/>
              <w:sz w:val="24"/>
              <w:szCs w:val="24"/>
            </w:rPr>
            <w:t>(Nabi, 2016)</w:t>
          </w:r>
          <w:r w:rsidR="003C6B81" w:rsidRPr="002E0E47">
            <w:rPr>
              <w:rFonts w:ascii="Times New Roman" w:eastAsia="Calibri" w:hAnsi="Times New Roman" w:cs="Times New Roman"/>
              <w:sz w:val="24"/>
              <w:szCs w:val="24"/>
            </w:rPr>
            <w:fldChar w:fldCharType="end"/>
          </w:r>
        </w:sdtContent>
      </w:sdt>
    </w:p>
    <w:p w14:paraId="1182BCC4" w14:textId="77777777" w:rsidR="006A2A20" w:rsidRPr="007E6C4C" w:rsidRDefault="006A2A20" w:rsidP="006A2A20">
      <w:pPr>
        <w:spacing w:after="0" w:line="200" w:lineRule="exact"/>
        <w:rPr>
          <w:rFonts w:ascii="Times New Roman" w:eastAsia="Times New Roman" w:hAnsi="Times New Roman" w:cs="Arial"/>
          <w:sz w:val="20"/>
          <w:szCs w:val="20"/>
        </w:rPr>
      </w:pPr>
    </w:p>
    <w:p w14:paraId="5F9054B6" w14:textId="77777777" w:rsidR="006A2A20" w:rsidRPr="007E6C4C" w:rsidRDefault="006A2A20" w:rsidP="006A2A20">
      <w:pPr>
        <w:spacing w:after="0" w:line="200" w:lineRule="exact"/>
        <w:rPr>
          <w:rFonts w:ascii="Times New Roman" w:eastAsia="Times New Roman" w:hAnsi="Times New Roman" w:cs="Arial"/>
          <w:sz w:val="20"/>
          <w:szCs w:val="20"/>
        </w:rPr>
      </w:pPr>
    </w:p>
    <w:p w14:paraId="3F0EBC15" w14:textId="77777777" w:rsidR="006A2A20" w:rsidRPr="007E6C4C" w:rsidRDefault="006A2A20" w:rsidP="006A2A20">
      <w:pPr>
        <w:spacing w:after="0" w:line="200" w:lineRule="exact"/>
        <w:rPr>
          <w:rFonts w:ascii="Times New Roman" w:eastAsia="Times New Roman" w:hAnsi="Times New Roman" w:cs="Arial"/>
          <w:sz w:val="20"/>
          <w:szCs w:val="20"/>
        </w:rPr>
      </w:pPr>
    </w:p>
    <w:p w14:paraId="33525609" w14:textId="77777777" w:rsidR="006A2A20" w:rsidRPr="007E6C4C" w:rsidRDefault="006A2A20" w:rsidP="006A2A20">
      <w:pPr>
        <w:spacing w:after="0" w:line="226" w:lineRule="exact"/>
        <w:rPr>
          <w:rFonts w:ascii="Times New Roman" w:eastAsia="Times New Roman" w:hAnsi="Times New Roman" w:cs="Arial"/>
          <w:sz w:val="20"/>
          <w:szCs w:val="20"/>
        </w:rPr>
      </w:pPr>
    </w:p>
    <w:p w14:paraId="31B4C1BE" w14:textId="77777777" w:rsidR="00F55598" w:rsidRDefault="006A2A20" w:rsidP="00691B24">
      <w:pPr>
        <w:pStyle w:val="Heading1"/>
        <w:rPr>
          <w:rFonts w:eastAsia="Calibri"/>
        </w:rPr>
      </w:pPr>
      <w:bookmarkStart w:id="39" w:name="_Toc69938164"/>
      <w:r w:rsidRPr="00F55598">
        <w:rPr>
          <w:rFonts w:eastAsia="Calibri"/>
        </w:rPr>
        <w:t>3.11 Selection Process of Dhaka Bank Limited</w:t>
      </w:r>
      <w:bookmarkEnd w:id="39"/>
    </w:p>
    <w:p w14:paraId="78BB5A07" w14:textId="39CEA296" w:rsidR="006A2A20" w:rsidRPr="00F55598" w:rsidRDefault="00657FC7" w:rsidP="006A2A20">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23602094">
          <v:rect id="_x0000_i1037" style="width:468pt;height:1.5pt" o:hralign="center" o:hrstd="t" o:hrnoshade="t" o:hr="t" fillcolor="#2f5496 [2404]" stroked="f"/>
        </w:pict>
      </w:r>
    </w:p>
    <w:p w14:paraId="4679B8AD" w14:textId="77777777" w:rsidR="006A2A20" w:rsidRPr="007E6C4C" w:rsidRDefault="006A2A20" w:rsidP="006A2A20">
      <w:pPr>
        <w:spacing w:after="0" w:line="374" w:lineRule="exact"/>
        <w:rPr>
          <w:rFonts w:ascii="Times New Roman" w:eastAsia="Times New Roman" w:hAnsi="Times New Roman" w:cs="Arial"/>
          <w:sz w:val="20"/>
          <w:szCs w:val="20"/>
        </w:rPr>
      </w:pPr>
    </w:p>
    <w:p w14:paraId="46AEA1AF" w14:textId="23609618" w:rsidR="006A2A20" w:rsidRPr="00B90983" w:rsidRDefault="00283B2B" w:rsidP="00B90983">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For any organization, hiring is crucial because it influences organizational effectiveness, recruitment and selection issues as well as legal obligations. Dhaka Bank Limited has a well-organized hiring system for all categories of employees, recognizing the value of diligent screening, although the mechanism varies depending on the task. The following discusses the comprehensive business screening process with an emphasis on DBL's management apprentices, external/internal applicants: </w:t>
      </w:r>
    </w:p>
    <w:p w14:paraId="347D9270"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5067A0B0" w14:textId="3BCAAE47" w:rsidR="006A2A20" w:rsidRPr="00B90983" w:rsidRDefault="006A2A20" w:rsidP="00027CB4">
      <w:pPr>
        <w:numPr>
          <w:ilvl w:val="0"/>
          <w:numId w:val="36"/>
        </w:numPr>
        <w:tabs>
          <w:tab w:val="left" w:pos="720"/>
        </w:tabs>
        <w:spacing w:after="0" w:line="360" w:lineRule="auto"/>
        <w:ind w:left="72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 xml:space="preserve">Reception of Application: </w:t>
      </w:r>
      <w:r w:rsidR="00B55BCD">
        <w:rPr>
          <w:rFonts w:ascii="Times New Roman" w:eastAsia="Calibri" w:hAnsi="Times New Roman" w:cs="Times New Roman"/>
          <w:sz w:val="24"/>
          <w:szCs w:val="24"/>
        </w:rPr>
        <w:t xml:space="preserve">Following recruitment, DBL continues to hire, and commences after application forms are received and completed from the online forms of the Internet. It determines, after examining the completed information, which requestors may take the written analysis but first assesses the reliability of the information contained in the paper. </w:t>
      </w:r>
    </w:p>
    <w:p w14:paraId="328C5D26"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4DDE5325"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607D8D9C" w14:textId="3DCE7C00" w:rsidR="006A2A20" w:rsidRPr="00766EA1" w:rsidRDefault="006A2A20" w:rsidP="00B216A9">
      <w:pPr>
        <w:pStyle w:val="ListParagraph"/>
        <w:numPr>
          <w:ilvl w:val="0"/>
          <w:numId w:val="37"/>
        </w:numPr>
        <w:spacing w:after="0" w:line="360" w:lineRule="auto"/>
        <w:ind w:left="360"/>
        <w:jc w:val="both"/>
        <w:rPr>
          <w:rFonts w:ascii="Times New Roman" w:eastAsia="Calibri" w:hAnsi="Times New Roman" w:cs="Times New Roman"/>
          <w:b/>
          <w:sz w:val="24"/>
          <w:szCs w:val="24"/>
        </w:rPr>
      </w:pPr>
      <w:r w:rsidRPr="00766EA1">
        <w:rPr>
          <w:rFonts w:ascii="Times New Roman" w:eastAsia="Calibri" w:hAnsi="Times New Roman" w:cs="Times New Roman"/>
          <w:b/>
          <w:sz w:val="24"/>
          <w:szCs w:val="24"/>
        </w:rPr>
        <w:t xml:space="preserve">Informing Candidates: </w:t>
      </w:r>
      <w:r w:rsidR="001C6F60" w:rsidRPr="00766EA1">
        <w:rPr>
          <w:rFonts w:ascii="Times New Roman" w:eastAsia="Calibri" w:hAnsi="Times New Roman" w:cs="Times New Roman"/>
          <w:sz w:val="24"/>
          <w:szCs w:val="24"/>
        </w:rPr>
        <w:t xml:space="preserve">After shortlisting CVs and selecting eligible applicants, the HR division calls the candidates to remind them of a written exam (entry level) or an interview (upper-level). For written exams, the bank sends admit cards via courier ten to fifteen days before the exam. </w:t>
      </w:r>
    </w:p>
    <w:p w14:paraId="2C861258" w14:textId="448B786B" w:rsidR="006A2A20" w:rsidRPr="00B90983" w:rsidRDefault="006A2A20" w:rsidP="002D2C0B">
      <w:pPr>
        <w:numPr>
          <w:ilvl w:val="0"/>
          <w:numId w:val="37"/>
        </w:numPr>
        <w:tabs>
          <w:tab w:val="left" w:pos="540"/>
        </w:tabs>
        <w:spacing w:after="0" w:line="360" w:lineRule="auto"/>
        <w:ind w:left="540" w:hanging="18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 xml:space="preserve">Assessing Candidates through Written Tests: </w:t>
      </w:r>
      <w:r w:rsidR="00103E9A">
        <w:rPr>
          <w:rFonts w:ascii="Times New Roman" w:eastAsia="Calibri" w:hAnsi="Times New Roman" w:cs="Times New Roman"/>
          <w:sz w:val="24"/>
          <w:szCs w:val="24"/>
        </w:rPr>
        <w:t xml:space="preserve">DBL is continually obsessed with keeping the best outlook. The candidates chosen undergo the aptitude test, which is a written examination, because they have been removed from previous procedures. The written examination evaluates the after: </w:t>
      </w:r>
    </w:p>
    <w:p w14:paraId="2E7A9695" w14:textId="7DD50CEF" w:rsidR="006A2A20" w:rsidRPr="00B90983" w:rsidRDefault="00103E9A" w:rsidP="00027CB4">
      <w:pPr>
        <w:numPr>
          <w:ilvl w:val="1"/>
          <w:numId w:val="37"/>
        </w:numPr>
        <w:tabs>
          <w:tab w:val="left" w:pos="1260"/>
        </w:tabs>
        <w:spacing w:after="0" w:line="360" w:lineRule="auto"/>
        <w:ind w:left="1260" w:hanging="360"/>
        <w:jc w:val="both"/>
        <w:rPr>
          <w:rFonts w:ascii="Times New Roman" w:eastAsia="MS PGothic" w:hAnsi="Times New Roman" w:cs="Times New Roman"/>
          <w:b/>
          <w:sz w:val="24"/>
          <w:szCs w:val="24"/>
          <w:vertAlign w:val="superscript"/>
        </w:rPr>
      </w:pPr>
      <w:r w:rsidRPr="00B90983">
        <w:rPr>
          <w:rFonts w:ascii="Times New Roman" w:eastAsia="Calibri" w:hAnsi="Times New Roman" w:cs="Times New Roman"/>
          <w:sz w:val="24"/>
          <w:szCs w:val="24"/>
        </w:rPr>
        <w:t>Logical</w:t>
      </w:r>
      <w:r w:rsidR="006A2A20" w:rsidRPr="00B90983">
        <w:rPr>
          <w:rFonts w:ascii="Times New Roman" w:eastAsia="Calibri" w:hAnsi="Times New Roman" w:cs="Times New Roman"/>
          <w:sz w:val="24"/>
          <w:szCs w:val="24"/>
        </w:rPr>
        <w:t xml:space="preserve"> ability</w:t>
      </w:r>
    </w:p>
    <w:p w14:paraId="2FEF9916" w14:textId="77777777" w:rsidR="006A2A20" w:rsidRPr="00B90983" w:rsidRDefault="006A2A20" w:rsidP="00B90983">
      <w:pPr>
        <w:spacing w:after="0" w:line="360" w:lineRule="auto"/>
        <w:jc w:val="both"/>
        <w:rPr>
          <w:rFonts w:ascii="Times New Roman" w:eastAsia="MS PGothic" w:hAnsi="Times New Roman" w:cs="Times New Roman"/>
          <w:b/>
          <w:sz w:val="24"/>
          <w:szCs w:val="24"/>
          <w:vertAlign w:val="superscript"/>
        </w:rPr>
      </w:pPr>
    </w:p>
    <w:p w14:paraId="15D0BB5C" w14:textId="463CC87E" w:rsidR="006A2A20" w:rsidRPr="00B90983" w:rsidRDefault="006A2A20" w:rsidP="00027CB4">
      <w:pPr>
        <w:numPr>
          <w:ilvl w:val="1"/>
          <w:numId w:val="37"/>
        </w:numPr>
        <w:tabs>
          <w:tab w:val="left" w:pos="1260"/>
        </w:tabs>
        <w:spacing w:after="0" w:line="360" w:lineRule="auto"/>
        <w:ind w:left="1260" w:hanging="360"/>
        <w:jc w:val="both"/>
        <w:rPr>
          <w:rFonts w:ascii="Times New Roman" w:eastAsia="MS PGothic" w:hAnsi="Times New Roman" w:cs="Times New Roman"/>
          <w:b/>
          <w:sz w:val="24"/>
          <w:szCs w:val="24"/>
          <w:vertAlign w:val="superscript"/>
        </w:rPr>
      </w:pPr>
      <w:r w:rsidRPr="00B90983">
        <w:rPr>
          <w:rFonts w:ascii="Times New Roman" w:eastAsia="Calibri" w:hAnsi="Times New Roman" w:cs="Times New Roman"/>
          <w:sz w:val="24"/>
          <w:szCs w:val="24"/>
        </w:rPr>
        <w:t xml:space="preserve">Logical </w:t>
      </w:r>
      <w:r w:rsidR="00103E9A" w:rsidRPr="00B90983">
        <w:rPr>
          <w:rFonts w:ascii="Times New Roman" w:eastAsia="Calibri" w:hAnsi="Times New Roman" w:cs="Times New Roman"/>
          <w:sz w:val="24"/>
          <w:szCs w:val="24"/>
        </w:rPr>
        <w:t>cognitive</w:t>
      </w:r>
      <w:r w:rsidRPr="00B90983">
        <w:rPr>
          <w:rFonts w:ascii="Times New Roman" w:eastAsia="Calibri" w:hAnsi="Times New Roman" w:cs="Times New Roman"/>
          <w:sz w:val="24"/>
          <w:szCs w:val="24"/>
        </w:rPr>
        <w:t xml:space="preserve"> ability</w:t>
      </w:r>
    </w:p>
    <w:p w14:paraId="03B06E26" w14:textId="77777777" w:rsidR="006A2A20" w:rsidRPr="00B90983" w:rsidRDefault="006A2A20" w:rsidP="00B90983">
      <w:pPr>
        <w:spacing w:after="0" w:line="360" w:lineRule="auto"/>
        <w:jc w:val="both"/>
        <w:rPr>
          <w:rFonts w:ascii="Times New Roman" w:eastAsia="MS PGothic" w:hAnsi="Times New Roman" w:cs="Times New Roman"/>
          <w:b/>
          <w:sz w:val="24"/>
          <w:szCs w:val="24"/>
          <w:vertAlign w:val="superscript"/>
        </w:rPr>
      </w:pPr>
    </w:p>
    <w:p w14:paraId="227E6459" w14:textId="4DD4AC25" w:rsidR="006A2A20" w:rsidRPr="00B90983" w:rsidRDefault="00103E9A" w:rsidP="00027CB4">
      <w:pPr>
        <w:numPr>
          <w:ilvl w:val="1"/>
          <w:numId w:val="37"/>
        </w:numPr>
        <w:tabs>
          <w:tab w:val="left" w:pos="1260"/>
        </w:tabs>
        <w:spacing w:after="0" w:line="360" w:lineRule="auto"/>
        <w:ind w:left="1260" w:hanging="360"/>
        <w:jc w:val="both"/>
        <w:rPr>
          <w:rFonts w:ascii="Times New Roman" w:eastAsia="MS PGothic" w:hAnsi="Times New Roman" w:cs="Times New Roman"/>
          <w:b/>
          <w:sz w:val="24"/>
          <w:szCs w:val="24"/>
          <w:vertAlign w:val="superscript"/>
        </w:rPr>
      </w:pPr>
      <w:r w:rsidRPr="00B90983">
        <w:rPr>
          <w:rFonts w:ascii="Times New Roman" w:eastAsia="Calibri" w:hAnsi="Times New Roman" w:cs="Times New Roman"/>
          <w:sz w:val="24"/>
          <w:szCs w:val="24"/>
        </w:rPr>
        <w:t>Mathematical</w:t>
      </w:r>
      <w:r w:rsidR="006A2A20" w:rsidRPr="00B90983">
        <w:rPr>
          <w:rFonts w:ascii="Times New Roman" w:eastAsia="Calibri" w:hAnsi="Times New Roman" w:cs="Times New Roman"/>
          <w:sz w:val="24"/>
          <w:szCs w:val="24"/>
        </w:rPr>
        <w:t xml:space="preserve"> ability</w:t>
      </w:r>
    </w:p>
    <w:p w14:paraId="566E6D2D" w14:textId="7A36D011" w:rsidR="006A2A20" w:rsidRPr="00B90983" w:rsidRDefault="00C52A99" w:rsidP="00B90983">
      <w:pPr>
        <w:spacing w:after="0" w:line="360" w:lineRule="auto"/>
        <w:ind w:left="180"/>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The test questions are focused on mathematics and interpretation, with the extraction of information from the data and relationships between the clues of a specific problem. DBL usually carries out written entry-level testing, for example in trainee assistants and in MTO. The exam is taken by IBA from Dhaka University. The response scripts will be examined by the Examination Committee. Interviews based on their high scores are invited for candidates. </w:t>
      </w:r>
    </w:p>
    <w:p w14:paraId="655F2C8A"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0F3C9821"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22A4F658"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2D8B44F8" w14:textId="1F908B63" w:rsidR="006A2A20" w:rsidRPr="00B90983" w:rsidRDefault="006A2A20" w:rsidP="00027CB4">
      <w:pPr>
        <w:numPr>
          <w:ilvl w:val="0"/>
          <w:numId w:val="38"/>
        </w:numPr>
        <w:tabs>
          <w:tab w:val="left" w:pos="540"/>
        </w:tabs>
        <w:spacing w:after="0" w:line="360" w:lineRule="auto"/>
        <w:ind w:left="54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 xml:space="preserve">Document Checks: </w:t>
      </w:r>
      <w:r w:rsidR="001057D0">
        <w:rPr>
          <w:rFonts w:ascii="Times New Roman" w:eastAsia="Calibri" w:hAnsi="Times New Roman" w:cs="Times New Roman"/>
          <w:sz w:val="24"/>
          <w:szCs w:val="24"/>
        </w:rPr>
        <w:t xml:space="preserve">The applicant </w:t>
      </w:r>
      <w:r w:rsidR="00C52A99">
        <w:rPr>
          <w:rFonts w:ascii="Times New Roman" w:eastAsia="Calibri" w:hAnsi="Times New Roman" w:cs="Times New Roman"/>
          <w:sz w:val="24"/>
          <w:szCs w:val="24"/>
        </w:rPr>
        <w:t>essential</w:t>
      </w:r>
      <w:r w:rsidR="001057D0">
        <w:rPr>
          <w:rFonts w:ascii="Times New Roman" w:eastAsia="Calibri" w:hAnsi="Times New Roman" w:cs="Times New Roman"/>
          <w:sz w:val="24"/>
          <w:szCs w:val="24"/>
        </w:rPr>
        <w:t xml:space="preserve"> apply photocopies of their school, college, and university diplomas. If the institution does not have the initial credentials, the bank may consider a probationer diploma, academic record, or mark sheet. </w:t>
      </w:r>
    </w:p>
    <w:p w14:paraId="52E19E02"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34778A3E"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66DF8687" w14:textId="25EC6FD9" w:rsidR="001057D0" w:rsidRDefault="006A2A20" w:rsidP="00B90983">
      <w:pPr>
        <w:spacing w:after="0" w:line="360" w:lineRule="auto"/>
        <w:ind w:left="540"/>
        <w:jc w:val="both"/>
        <w:rPr>
          <w:rFonts w:ascii="Times New Roman" w:eastAsia="Calibri" w:hAnsi="Times New Roman" w:cs="Times New Roman"/>
          <w:sz w:val="24"/>
          <w:szCs w:val="24"/>
        </w:rPr>
      </w:pPr>
      <w:r w:rsidRPr="00B90983">
        <w:rPr>
          <w:rFonts w:ascii="Times New Roman" w:eastAsia="Calibri" w:hAnsi="Times New Roman" w:cs="Times New Roman"/>
          <w:b/>
          <w:sz w:val="24"/>
          <w:szCs w:val="24"/>
        </w:rPr>
        <w:t xml:space="preserve">Interview: </w:t>
      </w:r>
      <w:r w:rsidR="00C52A99">
        <w:rPr>
          <w:rFonts w:ascii="Times New Roman" w:eastAsia="Calibri" w:hAnsi="Times New Roman" w:cs="Times New Roman"/>
          <w:sz w:val="24"/>
          <w:szCs w:val="24"/>
        </w:rPr>
        <w:t>Applicants</w:t>
      </w:r>
      <w:r w:rsidR="001057D0">
        <w:rPr>
          <w:rFonts w:ascii="Times New Roman" w:eastAsia="Calibri" w:hAnsi="Times New Roman" w:cs="Times New Roman"/>
          <w:sz w:val="24"/>
          <w:szCs w:val="24"/>
        </w:rPr>
        <w:t xml:space="preserve"> who pass the </w:t>
      </w:r>
      <w:r w:rsidR="00884030">
        <w:rPr>
          <w:rFonts w:ascii="Times New Roman" w:eastAsia="Calibri" w:hAnsi="Times New Roman" w:cs="Times New Roman"/>
          <w:sz w:val="24"/>
          <w:szCs w:val="24"/>
        </w:rPr>
        <w:t>inscribed</w:t>
      </w:r>
      <w:r w:rsidR="001057D0">
        <w:rPr>
          <w:rFonts w:ascii="Times New Roman" w:eastAsia="Calibri" w:hAnsi="Times New Roman" w:cs="Times New Roman"/>
          <w:sz w:val="24"/>
          <w:szCs w:val="24"/>
        </w:rPr>
        <w:t xml:space="preserve"> exam are invited to an interview. Candidates are notified of the interview period, date, and location at least 48 hours in advance. All interactions with the applicant, such as setting up an interview time and date, negotiating a job and pay, and so on, are handled solely by the HR recruiting staff. </w:t>
      </w:r>
    </w:p>
    <w:p w14:paraId="24EC8606" w14:textId="77777777" w:rsidR="001057D0" w:rsidRDefault="001057D0" w:rsidP="00B90983">
      <w:pPr>
        <w:spacing w:after="0" w:line="360" w:lineRule="auto"/>
        <w:ind w:left="540"/>
        <w:jc w:val="both"/>
        <w:rPr>
          <w:rFonts w:ascii="Times New Roman" w:eastAsia="Calibri" w:hAnsi="Times New Roman" w:cs="Times New Roman"/>
          <w:sz w:val="24"/>
          <w:szCs w:val="24"/>
        </w:rPr>
      </w:pPr>
    </w:p>
    <w:p w14:paraId="0F74AFE6" w14:textId="77777777" w:rsidR="001057D0" w:rsidRDefault="001057D0" w:rsidP="00B90983">
      <w:pPr>
        <w:spacing w:after="0" w:line="360" w:lineRule="auto"/>
        <w:ind w:left="540"/>
        <w:jc w:val="both"/>
        <w:rPr>
          <w:rFonts w:ascii="Times New Roman" w:eastAsia="Calibri" w:hAnsi="Times New Roman" w:cs="Times New Roman"/>
          <w:sz w:val="24"/>
          <w:szCs w:val="24"/>
        </w:rPr>
      </w:pPr>
    </w:p>
    <w:p w14:paraId="34A253A4" w14:textId="5437EC84" w:rsidR="006A2A20" w:rsidRPr="00B90983" w:rsidRDefault="001057D0" w:rsidP="00B90983">
      <w:pPr>
        <w:spacing w:after="0" w:line="360" w:lineRule="auto"/>
        <w:ind w:left="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 DBL, an interview board of at least three members is created, one from top management and the others from HR and functional departments. This first interview is referred to as the Preliminary Interview. When considering an applicant, Dhaka Bank Ltd looks for the following conditions or competencies: </w:t>
      </w:r>
    </w:p>
    <w:p w14:paraId="19874D9F"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4EDC860B" w14:textId="5C038F86"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Appearance: Dress up, clothing, lingering, and touch with the eye. </w:t>
      </w:r>
    </w:p>
    <w:p w14:paraId="4C31853D" w14:textId="2367FEFC"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Interpersonal skills: communication function, expressiveness. communication skills. </w:t>
      </w:r>
    </w:p>
    <w:p w14:paraId="490C1FC8" w14:textId="2D378856"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Trust: passion, personal sales </w:t>
      </w:r>
    </w:p>
    <w:p w14:paraId="41CBCB9F" w14:textId="77777777" w:rsidR="00446EA5" w:rsidRDefault="00446EA5" w:rsidP="00027CB4">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Solidity: mindset of positive </w:t>
      </w:r>
    </w:p>
    <w:p w14:paraId="1A5925D2" w14:textId="5C0823A0"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Creature: Dream of the box </w:t>
      </w:r>
    </w:p>
    <w:p w14:paraId="0CDAB90A" w14:textId="6C11252D"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Client Delivery Capacity: Client Service Capacity </w:t>
      </w:r>
    </w:p>
    <w:p w14:paraId="3AA6CFDF" w14:textId="10D7CE06"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Dedication: Basic awareness of work and any theory </w:t>
      </w:r>
    </w:p>
    <w:p w14:paraId="1E66CF78" w14:textId="0967B2F2" w:rsidR="00446EA5" w:rsidRPr="00446EA5" w:rsidRDefault="00446EA5" w:rsidP="00446EA5">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Faculty in management </w:t>
      </w:r>
    </w:p>
    <w:p w14:paraId="3D5554B3" w14:textId="77777777" w:rsidR="00446EA5" w:rsidRDefault="00446EA5" w:rsidP="00027CB4">
      <w:pPr>
        <w:numPr>
          <w:ilvl w:val="0"/>
          <w:numId w:val="39"/>
        </w:numPr>
        <w:tabs>
          <w:tab w:val="left" w:pos="1260"/>
        </w:tabs>
        <w:spacing w:after="0" w:line="360" w:lineRule="auto"/>
        <w:ind w:left="1260" w:hanging="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Capabilities planning and organization </w:t>
      </w:r>
    </w:p>
    <w:p w14:paraId="2C7B8D7F" w14:textId="03AF1F26" w:rsidR="006A2A20" w:rsidRPr="00B90983" w:rsidRDefault="00446EA5" w:rsidP="00027CB4">
      <w:pPr>
        <w:numPr>
          <w:ilvl w:val="0"/>
          <w:numId w:val="39"/>
        </w:numPr>
        <w:tabs>
          <w:tab w:val="left" w:pos="1260"/>
        </w:tabs>
        <w:spacing w:after="0" w:line="360" w:lineRule="auto"/>
        <w:ind w:left="1260" w:hanging="360"/>
        <w:jc w:val="both"/>
        <w:rPr>
          <w:rFonts w:ascii="Times New Roman" w:eastAsia="Arial" w:hAnsi="Times New Roman" w:cs="Times New Roman"/>
          <w:sz w:val="24"/>
          <w:szCs w:val="24"/>
          <w:vertAlign w:val="superscript"/>
        </w:rPr>
      </w:pPr>
      <w:r>
        <w:rPr>
          <w:rFonts w:ascii="Times New Roman" w:eastAsia="Calibri" w:hAnsi="Times New Roman" w:cs="Times New Roman"/>
          <w:sz w:val="24"/>
          <w:szCs w:val="24"/>
        </w:rPr>
        <w:t xml:space="preserve">Loyalty/commitment: jobs and organization. </w:t>
      </w:r>
    </w:p>
    <w:p w14:paraId="1AF00D31" w14:textId="77777777" w:rsidR="006A2A20" w:rsidRPr="00B90983" w:rsidRDefault="006A2A20" w:rsidP="00B90983">
      <w:pPr>
        <w:spacing w:after="0" w:line="360" w:lineRule="auto"/>
        <w:jc w:val="both"/>
        <w:rPr>
          <w:rFonts w:ascii="Times New Roman" w:eastAsia="Arial" w:hAnsi="Times New Roman" w:cs="Times New Roman"/>
          <w:sz w:val="24"/>
          <w:szCs w:val="24"/>
          <w:vertAlign w:val="superscript"/>
        </w:rPr>
      </w:pPr>
    </w:p>
    <w:p w14:paraId="0636D24B" w14:textId="77777777" w:rsidR="006A2A20" w:rsidRPr="00B90983" w:rsidRDefault="006A2A20" w:rsidP="00B90983">
      <w:pPr>
        <w:spacing w:after="0" w:line="360" w:lineRule="auto"/>
        <w:jc w:val="both"/>
        <w:rPr>
          <w:rFonts w:ascii="Times New Roman" w:eastAsia="Arial" w:hAnsi="Times New Roman" w:cs="Times New Roman"/>
          <w:sz w:val="24"/>
          <w:szCs w:val="24"/>
          <w:vertAlign w:val="superscript"/>
        </w:rPr>
      </w:pPr>
    </w:p>
    <w:p w14:paraId="002E3149" w14:textId="77777777" w:rsidR="006A2A20" w:rsidRPr="00B90983" w:rsidRDefault="006A2A20" w:rsidP="00B90983">
      <w:pPr>
        <w:spacing w:after="0" w:line="360" w:lineRule="auto"/>
        <w:jc w:val="both"/>
        <w:rPr>
          <w:rFonts w:ascii="Times New Roman" w:eastAsia="Arial" w:hAnsi="Times New Roman" w:cs="Times New Roman"/>
          <w:sz w:val="24"/>
          <w:szCs w:val="24"/>
          <w:vertAlign w:val="superscript"/>
        </w:rPr>
      </w:pPr>
    </w:p>
    <w:p w14:paraId="07256D2D" w14:textId="1A3BB659" w:rsidR="006A2A20" w:rsidRPr="00B90983" w:rsidRDefault="00494AAB" w:rsidP="00763E12">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Based on all these conditions, the applicant shall be assessed on the assessment form: 1 = Poor; 2 = Outstanding; 3 = Good; 4 = Good. </w:t>
      </w:r>
    </w:p>
    <w:p w14:paraId="2A503966"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62B6C9E1" w14:textId="47D78889" w:rsidR="006A2A20" w:rsidRPr="00B90983" w:rsidRDefault="00763E12" w:rsidP="00763E12">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Furthermore, the qualifying grade point for MTO is 40, while the qualifying grade point for other positions is 35. If a candidate receives 46-50 points, he or she is considered Outstanding; if a candidate receives 1-20 points, he or she is considered a mediocre candidate. The interviewer considers the following candidates based on this information: </w:t>
      </w:r>
      <w:r w:rsidR="00AF7F0A">
        <w:rPr>
          <w:rFonts w:ascii="Times New Roman" w:eastAsia="Calibri" w:hAnsi="Times New Roman" w:cs="Times New Roman"/>
          <w:sz w:val="24"/>
          <w:szCs w:val="24"/>
        </w:rPr>
        <w:t xml:space="preserve"> </w:t>
      </w:r>
    </w:p>
    <w:p w14:paraId="196BB60D"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24E4A529" w14:textId="1E96FBF0" w:rsidR="00251452" w:rsidRPr="008E3066" w:rsidRDefault="00251452" w:rsidP="008E3066">
      <w:pPr>
        <w:numPr>
          <w:ilvl w:val="0"/>
          <w:numId w:val="40"/>
        </w:numPr>
        <w:tabs>
          <w:tab w:val="left" w:pos="1360"/>
        </w:tabs>
        <w:spacing w:after="0" w:line="360" w:lineRule="auto"/>
        <w:ind w:left="1360" w:hanging="4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Job qualified </w:t>
      </w:r>
    </w:p>
    <w:p w14:paraId="74C5BEE1" w14:textId="15C854D9" w:rsidR="00251452" w:rsidRPr="008E3066" w:rsidRDefault="00251452" w:rsidP="008E3066">
      <w:pPr>
        <w:numPr>
          <w:ilvl w:val="0"/>
          <w:numId w:val="40"/>
        </w:numPr>
        <w:tabs>
          <w:tab w:val="left" w:pos="1360"/>
        </w:tabs>
        <w:spacing w:after="0" w:line="360" w:lineRule="auto"/>
        <w:ind w:left="1360" w:hanging="4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Take a second option </w:t>
      </w:r>
    </w:p>
    <w:p w14:paraId="1CE8D0BA" w14:textId="6138A237" w:rsidR="006A2A20" w:rsidRPr="00B90983" w:rsidRDefault="00251452" w:rsidP="00027CB4">
      <w:pPr>
        <w:numPr>
          <w:ilvl w:val="0"/>
          <w:numId w:val="40"/>
        </w:numPr>
        <w:tabs>
          <w:tab w:val="left" w:pos="1360"/>
        </w:tabs>
        <w:spacing w:after="0" w:line="360" w:lineRule="auto"/>
        <w:ind w:left="1360" w:hanging="46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Unsuccessful </w:t>
      </w:r>
    </w:p>
    <w:p w14:paraId="2A9C3D93"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46F2E740"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6F9E5A96"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2906329E" w14:textId="2FBCDF72" w:rsidR="006A2A20" w:rsidRPr="00B90983" w:rsidRDefault="00763E12" w:rsidP="00763E12">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For both external and internal lateral entry applicants, DBL only conducts interviews and hires for appropriate or necessary positions depending on the results of the interviews. In this scenario, the applicants are evaluating based on: </w:t>
      </w:r>
    </w:p>
    <w:p w14:paraId="6DD09044"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75804537" w14:textId="529E6B89" w:rsidR="00251452" w:rsidRPr="008E3066" w:rsidRDefault="00251452" w:rsidP="008E3066">
      <w:pPr>
        <w:numPr>
          <w:ilvl w:val="0"/>
          <w:numId w:val="41"/>
        </w:numPr>
        <w:tabs>
          <w:tab w:val="left" w:pos="1440"/>
        </w:tabs>
        <w:spacing w:after="0" w:line="360" w:lineRule="auto"/>
        <w:ind w:left="1440" w:hanging="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Job knowledge </w:t>
      </w:r>
    </w:p>
    <w:p w14:paraId="1F89DFF2" w14:textId="6FF7383E" w:rsidR="00251452" w:rsidRPr="008E3066" w:rsidRDefault="00251452" w:rsidP="008E3066">
      <w:pPr>
        <w:numPr>
          <w:ilvl w:val="0"/>
          <w:numId w:val="41"/>
        </w:numPr>
        <w:tabs>
          <w:tab w:val="left" w:pos="1440"/>
        </w:tabs>
        <w:spacing w:after="0" w:line="360" w:lineRule="auto"/>
        <w:ind w:left="1440" w:hanging="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Degree of motivation </w:t>
      </w:r>
    </w:p>
    <w:p w14:paraId="1C37E409" w14:textId="1131BC05" w:rsidR="00251452" w:rsidRPr="008E3066" w:rsidRDefault="00251452" w:rsidP="008E3066">
      <w:pPr>
        <w:numPr>
          <w:ilvl w:val="0"/>
          <w:numId w:val="41"/>
        </w:numPr>
        <w:tabs>
          <w:tab w:val="left" w:pos="1440"/>
        </w:tabs>
        <w:spacing w:after="0" w:line="360" w:lineRule="auto"/>
        <w:ind w:left="1440" w:hanging="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Verbal competences </w:t>
      </w:r>
    </w:p>
    <w:p w14:paraId="6A2837D9" w14:textId="33CBA4A1" w:rsidR="00251452" w:rsidRPr="008E3066" w:rsidRDefault="00251452" w:rsidP="008E3066">
      <w:pPr>
        <w:numPr>
          <w:ilvl w:val="0"/>
          <w:numId w:val="41"/>
        </w:numPr>
        <w:tabs>
          <w:tab w:val="left" w:pos="1440"/>
        </w:tabs>
        <w:spacing w:after="0" w:line="360" w:lineRule="auto"/>
        <w:ind w:left="1440" w:hanging="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the goodness </w:t>
      </w:r>
    </w:p>
    <w:p w14:paraId="17F0A282" w14:textId="0E122318" w:rsidR="00251452" w:rsidRPr="008E3066" w:rsidRDefault="00251452" w:rsidP="008E3066">
      <w:pPr>
        <w:numPr>
          <w:ilvl w:val="0"/>
          <w:numId w:val="41"/>
        </w:numPr>
        <w:tabs>
          <w:tab w:val="left" w:pos="1440"/>
        </w:tabs>
        <w:spacing w:after="0" w:line="360" w:lineRule="auto"/>
        <w:ind w:left="1440" w:hanging="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Vision/Ambitus/Stableness </w:t>
      </w:r>
    </w:p>
    <w:p w14:paraId="1E67C331" w14:textId="05970662" w:rsidR="006A2A20" w:rsidRPr="00B90983" w:rsidRDefault="00251452" w:rsidP="00027CB4">
      <w:pPr>
        <w:numPr>
          <w:ilvl w:val="0"/>
          <w:numId w:val="41"/>
        </w:numPr>
        <w:tabs>
          <w:tab w:val="left" w:pos="1440"/>
        </w:tabs>
        <w:spacing w:after="0" w:line="360" w:lineRule="auto"/>
        <w:ind w:left="1440" w:hanging="540"/>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Qualification as a university </w:t>
      </w:r>
    </w:p>
    <w:p w14:paraId="0DB7EA5F"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63A7017F" w14:textId="0207B6ED" w:rsidR="006A2A20" w:rsidRPr="00B90983" w:rsidRDefault="005A27FF" w:rsidP="0020527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Depending on all these, interviewers score Very Well, Good, Average and Below Average results for applicants. And these comments help the Committee to determine if the claimant is </w:t>
      </w:r>
      <w:r w:rsidR="00205278">
        <w:rPr>
          <w:rFonts w:ascii="Times New Roman" w:eastAsia="Calibri" w:hAnsi="Times New Roman" w:cs="Times New Roman"/>
          <w:sz w:val="24"/>
          <w:szCs w:val="24"/>
        </w:rPr>
        <w:t xml:space="preserve">: </w:t>
      </w:r>
    </w:p>
    <w:p w14:paraId="2FB97784"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1F412F7E" w14:textId="2FC01E87" w:rsidR="008F7EEB" w:rsidRPr="008F7EEB" w:rsidRDefault="008F7EEB" w:rsidP="008F7EEB">
      <w:pPr>
        <w:numPr>
          <w:ilvl w:val="0"/>
          <w:numId w:val="43"/>
        </w:numPr>
        <w:tabs>
          <w:tab w:val="left" w:pos="1720"/>
        </w:tabs>
        <w:spacing w:after="0" w:line="360" w:lineRule="auto"/>
        <w:ind w:left="1720" w:hanging="72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Employee eligible </w:t>
      </w:r>
    </w:p>
    <w:p w14:paraId="7D4DB170" w14:textId="6C819A99" w:rsidR="008F7EEB" w:rsidRPr="008F7EEB" w:rsidRDefault="008F7EEB" w:rsidP="008F7EEB">
      <w:pPr>
        <w:numPr>
          <w:ilvl w:val="0"/>
          <w:numId w:val="43"/>
        </w:numPr>
        <w:tabs>
          <w:tab w:val="left" w:pos="1720"/>
        </w:tabs>
        <w:spacing w:after="0" w:line="360" w:lineRule="auto"/>
        <w:ind w:left="1720" w:hanging="72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May be taken into account for various positions </w:t>
      </w:r>
    </w:p>
    <w:p w14:paraId="2B949210" w14:textId="77777777" w:rsidR="008F7EEB" w:rsidRDefault="008F7EEB" w:rsidP="00027CB4">
      <w:pPr>
        <w:numPr>
          <w:ilvl w:val="0"/>
          <w:numId w:val="43"/>
        </w:numPr>
        <w:tabs>
          <w:tab w:val="left" w:pos="1720"/>
        </w:tabs>
        <w:spacing w:after="0" w:line="360" w:lineRule="auto"/>
        <w:ind w:left="1720" w:hanging="728"/>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Can be taken into account after 3/4 months </w:t>
      </w:r>
    </w:p>
    <w:p w14:paraId="6AEF58D2" w14:textId="7DB44C45" w:rsidR="006A2A20" w:rsidRPr="00B90983" w:rsidRDefault="008F7EEB" w:rsidP="00027CB4">
      <w:pPr>
        <w:numPr>
          <w:ilvl w:val="0"/>
          <w:numId w:val="43"/>
        </w:numPr>
        <w:tabs>
          <w:tab w:val="left" w:pos="1720"/>
        </w:tabs>
        <w:spacing w:after="0" w:line="360" w:lineRule="auto"/>
        <w:ind w:left="1720" w:hanging="728"/>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In the employee's ability. </w:t>
      </w:r>
    </w:p>
    <w:p w14:paraId="7B2F69F8"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65014EB2" w14:textId="61E0D3C4" w:rsidR="006A2A20" w:rsidRPr="00B90983" w:rsidRDefault="00205278" w:rsidP="00205278">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Take two rounds of interviews for every position at DBL. The Divisional director and upper management conduct the final interview. Any appropriate applicants emerge from this interview. The following DBL interview format forms are given for lateral entry and junior level positions: </w:t>
      </w:r>
    </w:p>
    <w:p w14:paraId="7E34E963"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4EEA7C4A"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14AF1082"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7DCBECF7" w14:textId="15AB8DBC" w:rsidR="006A2A20" w:rsidRPr="00B90983" w:rsidRDefault="006A2A20" w:rsidP="00027CB4">
      <w:pPr>
        <w:numPr>
          <w:ilvl w:val="0"/>
          <w:numId w:val="44"/>
        </w:numPr>
        <w:tabs>
          <w:tab w:val="left" w:pos="540"/>
        </w:tabs>
        <w:spacing w:after="0" w:line="360" w:lineRule="auto"/>
        <w:ind w:left="54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Reference Check</w:t>
      </w:r>
      <w:r w:rsidR="00205278">
        <w:rPr>
          <w:rFonts w:ascii="Times New Roman" w:eastAsia="Calibri" w:hAnsi="Times New Roman" w:cs="Times New Roman"/>
          <w:b/>
          <w:sz w:val="24"/>
          <w:szCs w:val="24"/>
        </w:rPr>
        <w:t>:</w:t>
      </w:r>
      <w:r w:rsidRPr="00B90983">
        <w:rPr>
          <w:rFonts w:ascii="Times New Roman" w:eastAsia="Calibri" w:hAnsi="Times New Roman" w:cs="Times New Roman"/>
          <w:b/>
          <w:sz w:val="24"/>
          <w:szCs w:val="24"/>
        </w:rPr>
        <w:t xml:space="preserve"> </w:t>
      </w:r>
      <w:r w:rsidR="00205278">
        <w:rPr>
          <w:rFonts w:ascii="Times New Roman" w:eastAsia="Calibri" w:hAnsi="Times New Roman" w:cs="Times New Roman"/>
          <w:sz w:val="24"/>
          <w:szCs w:val="24"/>
        </w:rPr>
        <w:t xml:space="preserve">When an applicant is chosen for a role, HR checks the references he or she has provided. At least two sources must be provided by the applicant. If the applicant is new, he or she must have one reference from his or her educational institution. However, if the applicant has previously worked, one referral from the former company, preferably the boss, is needed. Subject to a suitable answer, a work offer would be made. </w:t>
      </w:r>
    </w:p>
    <w:p w14:paraId="65CF6EE9" w14:textId="66D50740" w:rsidR="006A2A20" w:rsidRPr="00B90983" w:rsidRDefault="006A2A20" w:rsidP="00027CB4">
      <w:pPr>
        <w:numPr>
          <w:ilvl w:val="0"/>
          <w:numId w:val="44"/>
        </w:numPr>
        <w:tabs>
          <w:tab w:val="left" w:pos="540"/>
        </w:tabs>
        <w:spacing w:after="0" w:line="360" w:lineRule="auto"/>
        <w:ind w:left="54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Job Offer</w:t>
      </w:r>
      <w:r w:rsidR="00205278">
        <w:rPr>
          <w:rFonts w:ascii="Times New Roman" w:eastAsia="Calibri" w:hAnsi="Times New Roman" w:cs="Times New Roman"/>
          <w:b/>
          <w:sz w:val="24"/>
          <w:szCs w:val="24"/>
        </w:rPr>
        <w:t>:</w:t>
      </w:r>
      <w:r w:rsidRPr="00B90983">
        <w:rPr>
          <w:rFonts w:ascii="Times New Roman" w:eastAsia="Calibri" w:hAnsi="Times New Roman" w:cs="Times New Roman"/>
          <w:b/>
          <w:sz w:val="24"/>
          <w:szCs w:val="24"/>
        </w:rPr>
        <w:t xml:space="preserve"> </w:t>
      </w:r>
      <w:r w:rsidR="004D0FA4">
        <w:rPr>
          <w:rFonts w:ascii="Times New Roman" w:eastAsia="Calibri" w:hAnsi="Times New Roman" w:cs="Times New Roman"/>
          <w:sz w:val="24"/>
          <w:szCs w:val="24"/>
        </w:rPr>
        <w:t xml:space="preserve">Both permanent and temporary positions require permission from the MD, which is granted by the Head of Human Resources. If an applicant successfully advances to the final level, he or she will be offered a work offer following compensation negotiations, and upon accepting the job offer, the candidate will be sent for medical testing at a bank-selected diagnostics facility. For temporary employees, there is no pay negotiation. Individuals who enroll as MTO have a twelve-month probation term. </w:t>
      </w:r>
    </w:p>
    <w:p w14:paraId="61DEDA40"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3D67C1E3"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5085E5E0"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3BD095FF" w14:textId="2587CD82" w:rsidR="006A2A20" w:rsidRPr="00B90983" w:rsidRDefault="006A2A20" w:rsidP="00027CB4">
      <w:pPr>
        <w:numPr>
          <w:ilvl w:val="0"/>
          <w:numId w:val="44"/>
        </w:numPr>
        <w:tabs>
          <w:tab w:val="left" w:pos="540"/>
        </w:tabs>
        <w:spacing w:after="0" w:line="360" w:lineRule="auto"/>
        <w:ind w:left="54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 xml:space="preserve">Medical Test: </w:t>
      </w:r>
      <w:r w:rsidR="004D0FA4">
        <w:rPr>
          <w:rFonts w:ascii="Times New Roman" w:eastAsia="Calibri" w:hAnsi="Times New Roman" w:cs="Times New Roman"/>
          <w:sz w:val="24"/>
          <w:szCs w:val="24"/>
        </w:rPr>
        <w:t xml:space="preserve">At DBL, the work offer is conditional on passing a medical test administered by a diagnostic center designated by the bank. Candidates must obtain a medical letter from HR and attend the medical examination. This test was designed to assess a candidate's physical fitness to determine whether or not they are qualified to do the work. This stage also includes details on any infectious illnesses that the applicants may have and whether or not such diseases should be treated. On behalf of DBL, the Apollo Hospital in Dhaka configures the diagnostic examination. They investigate the following tests to assess the applicant's health and readiness for the work effort: </w:t>
      </w:r>
    </w:p>
    <w:p w14:paraId="4C172663"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5BC78A94" w14:textId="7981F354" w:rsidR="00D730D7" w:rsidRPr="00D730D7" w:rsidRDefault="00D730D7" w:rsidP="00D730D7">
      <w:pPr>
        <w:numPr>
          <w:ilvl w:val="1"/>
          <w:numId w:val="44"/>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General physical examination (Such as blood pressure, breathing, pulse etc.) </w:t>
      </w:r>
    </w:p>
    <w:p w14:paraId="413093F4" w14:textId="21E30183" w:rsidR="00D730D7" w:rsidRPr="00D730D7" w:rsidRDefault="00D730D7" w:rsidP="00D730D7">
      <w:pPr>
        <w:numPr>
          <w:ilvl w:val="1"/>
          <w:numId w:val="44"/>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Chest with X-Ray (Standard) </w:t>
      </w:r>
    </w:p>
    <w:p w14:paraId="06D6790D" w14:textId="6C2B270D" w:rsidR="00D730D7" w:rsidRPr="00D730D7" w:rsidRDefault="00D730D7" w:rsidP="00D730D7">
      <w:pPr>
        <w:numPr>
          <w:ilvl w:val="1"/>
          <w:numId w:val="44"/>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Routine urine/microscopic urine review </w:t>
      </w:r>
    </w:p>
    <w:p w14:paraId="00CD3FD7" w14:textId="004BC6AF" w:rsidR="00D730D7" w:rsidRPr="00D730D7" w:rsidRDefault="00D730D7" w:rsidP="00D730D7">
      <w:pPr>
        <w:numPr>
          <w:ilvl w:val="1"/>
          <w:numId w:val="44"/>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Check for Blood (Blood grouping, Hepatitis-B, Blood Sugar) </w:t>
      </w:r>
    </w:p>
    <w:p w14:paraId="457DB6E3" w14:textId="0A91763C" w:rsidR="006A2A20" w:rsidRPr="00B90983" w:rsidRDefault="00D730D7" w:rsidP="00027CB4">
      <w:pPr>
        <w:numPr>
          <w:ilvl w:val="1"/>
          <w:numId w:val="44"/>
        </w:numPr>
        <w:tabs>
          <w:tab w:val="left" w:pos="1260"/>
        </w:tabs>
        <w:spacing w:after="0" w:line="360" w:lineRule="auto"/>
        <w:ind w:left="1260" w:hanging="360"/>
        <w:jc w:val="both"/>
        <w:rPr>
          <w:rFonts w:ascii="Times New Roman" w:eastAsia="Arial" w:hAnsi="Times New Roman" w:cs="Times New Roman"/>
          <w:sz w:val="24"/>
          <w:szCs w:val="24"/>
        </w:rPr>
      </w:pPr>
      <w:r>
        <w:rPr>
          <w:rFonts w:ascii="Times New Roman" w:eastAsia="Calibri" w:hAnsi="Times New Roman" w:cs="Times New Roman"/>
          <w:b/>
          <w:sz w:val="24"/>
          <w:szCs w:val="24"/>
        </w:rPr>
        <w:t xml:space="preserve">ECG / ECG </w:t>
      </w:r>
    </w:p>
    <w:p w14:paraId="02DDEEF8" w14:textId="77777777" w:rsidR="006A2A20" w:rsidRPr="00B90983" w:rsidRDefault="006A2A20" w:rsidP="00B90983">
      <w:pPr>
        <w:spacing w:after="0" w:line="360" w:lineRule="auto"/>
        <w:jc w:val="both"/>
        <w:rPr>
          <w:rFonts w:ascii="Times New Roman" w:eastAsia="Arial" w:hAnsi="Times New Roman" w:cs="Times New Roman"/>
          <w:sz w:val="24"/>
          <w:szCs w:val="24"/>
        </w:rPr>
      </w:pPr>
    </w:p>
    <w:p w14:paraId="22DA6C09" w14:textId="77777777" w:rsidR="006A2A20" w:rsidRPr="00B90983" w:rsidRDefault="006A2A20" w:rsidP="00B90983">
      <w:pPr>
        <w:spacing w:after="0" w:line="360" w:lineRule="auto"/>
        <w:jc w:val="both"/>
        <w:rPr>
          <w:rFonts w:ascii="Times New Roman" w:eastAsia="Arial" w:hAnsi="Times New Roman" w:cs="Times New Roman"/>
          <w:sz w:val="24"/>
          <w:szCs w:val="24"/>
        </w:rPr>
      </w:pPr>
    </w:p>
    <w:p w14:paraId="306F64FF" w14:textId="77777777" w:rsidR="006A2A20" w:rsidRPr="00B90983" w:rsidRDefault="006A2A20" w:rsidP="00B90983">
      <w:pPr>
        <w:spacing w:after="0" w:line="360" w:lineRule="auto"/>
        <w:jc w:val="both"/>
        <w:rPr>
          <w:rFonts w:ascii="Times New Roman" w:eastAsia="Arial" w:hAnsi="Times New Roman" w:cs="Times New Roman"/>
          <w:sz w:val="24"/>
          <w:szCs w:val="24"/>
        </w:rPr>
      </w:pPr>
    </w:p>
    <w:p w14:paraId="3C82484E" w14:textId="77777777" w:rsidR="006A2A20" w:rsidRPr="00B90983" w:rsidRDefault="006A2A20" w:rsidP="00B90983">
      <w:pPr>
        <w:spacing w:after="0" w:line="360" w:lineRule="auto"/>
        <w:jc w:val="both"/>
        <w:rPr>
          <w:rFonts w:ascii="Times New Roman" w:eastAsia="Arial" w:hAnsi="Times New Roman" w:cs="Times New Roman"/>
          <w:sz w:val="24"/>
          <w:szCs w:val="24"/>
        </w:rPr>
      </w:pPr>
    </w:p>
    <w:p w14:paraId="7DFDFBC5" w14:textId="159D04B1" w:rsidR="006A2A20" w:rsidRPr="00B90983" w:rsidRDefault="006A2A20" w:rsidP="00B90983">
      <w:pPr>
        <w:spacing w:after="0" w:line="360" w:lineRule="auto"/>
        <w:ind w:left="540"/>
        <w:jc w:val="both"/>
        <w:rPr>
          <w:rFonts w:ascii="Times New Roman" w:eastAsia="Calibri" w:hAnsi="Times New Roman" w:cs="Times New Roman"/>
          <w:sz w:val="24"/>
          <w:szCs w:val="24"/>
        </w:rPr>
      </w:pPr>
      <w:r w:rsidRPr="00B90983">
        <w:rPr>
          <w:rFonts w:ascii="Times New Roman" w:eastAsia="Calibri" w:hAnsi="Times New Roman" w:cs="Times New Roman"/>
          <w:b/>
          <w:sz w:val="24"/>
          <w:szCs w:val="24"/>
        </w:rPr>
        <w:t xml:space="preserve">Appointment Letter: </w:t>
      </w:r>
      <w:r w:rsidR="004D0FA4">
        <w:rPr>
          <w:rFonts w:ascii="Times New Roman" w:eastAsia="Calibri" w:hAnsi="Times New Roman" w:cs="Times New Roman"/>
          <w:sz w:val="24"/>
          <w:szCs w:val="24"/>
        </w:rPr>
        <w:t xml:space="preserve">Finally, after the </w:t>
      </w:r>
      <w:r w:rsidR="0008163F">
        <w:rPr>
          <w:rFonts w:ascii="Times New Roman" w:eastAsia="Calibri" w:hAnsi="Times New Roman" w:cs="Times New Roman"/>
          <w:sz w:val="24"/>
          <w:szCs w:val="24"/>
        </w:rPr>
        <w:t>medicinal</w:t>
      </w:r>
      <w:r w:rsidR="004D0FA4">
        <w:rPr>
          <w:rFonts w:ascii="Times New Roman" w:eastAsia="Calibri" w:hAnsi="Times New Roman" w:cs="Times New Roman"/>
          <w:sz w:val="24"/>
          <w:szCs w:val="24"/>
        </w:rPr>
        <w:t xml:space="preserve"> exam and </w:t>
      </w:r>
      <w:r w:rsidR="0008163F">
        <w:rPr>
          <w:rFonts w:ascii="Times New Roman" w:eastAsia="Calibri" w:hAnsi="Times New Roman" w:cs="Times New Roman"/>
          <w:sz w:val="24"/>
          <w:szCs w:val="24"/>
        </w:rPr>
        <w:t>orientation</w:t>
      </w:r>
      <w:r w:rsidR="004D0FA4">
        <w:rPr>
          <w:rFonts w:ascii="Times New Roman" w:eastAsia="Calibri" w:hAnsi="Times New Roman" w:cs="Times New Roman"/>
          <w:sz w:val="24"/>
          <w:szCs w:val="24"/>
        </w:rPr>
        <w:t xml:space="preserve"> checks, the candidate's </w:t>
      </w:r>
      <w:r w:rsidR="0008163F">
        <w:rPr>
          <w:rFonts w:ascii="Times New Roman" w:eastAsia="Calibri" w:hAnsi="Times New Roman" w:cs="Times New Roman"/>
          <w:sz w:val="24"/>
          <w:szCs w:val="24"/>
        </w:rPr>
        <w:t>proposal</w:t>
      </w:r>
      <w:r w:rsidR="004D0FA4">
        <w:rPr>
          <w:rFonts w:ascii="Times New Roman" w:eastAsia="Calibri" w:hAnsi="Times New Roman" w:cs="Times New Roman"/>
          <w:sz w:val="24"/>
          <w:szCs w:val="24"/>
        </w:rPr>
        <w:t xml:space="preserve"> letter was released. Following that, the applicant receives notification that he or she has been selected and must pick up the letter from HR. The </w:t>
      </w:r>
      <w:r w:rsidR="0008163F">
        <w:rPr>
          <w:rFonts w:ascii="Times New Roman" w:eastAsia="Calibri" w:hAnsi="Times New Roman" w:cs="Times New Roman"/>
          <w:sz w:val="24"/>
          <w:szCs w:val="24"/>
        </w:rPr>
        <w:t>selection</w:t>
      </w:r>
      <w:r w:rsidR="004D0FA4">
        <w:rPr>
          <w:rFonts w:ascii="Times New Roman" w:eastAsia="Calibri" w:hAnsi="Times New Roman" w:cs="Times New Roman"/>
          <w:sz w:val="24"/>
          <w:szCs w:val="24"/>
        </w:rPr>
        <w:t xml:space="preserve"> letter outlines all of the job's terms and conditions. </w:t>
      </w:r>
    </w:p>
    <w:p w14:paraId="13B0B5D2"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7D3BF980" w14:textId="77777777" w:rsidR="006A2A20" w:rsidRPr="00B90983" w:rsidRDefault="006A2A20" w:rsidP="00B90983">
      <w:pPr>
        <w:spacing w:after="0" w:line="360" w:lineRule="auto"/>
        <w:jc w:val="both"/>
        <w:rPr>
          <w:rFonts w:ascii="Times New Roman" w:eastAsia="Times New Roman" w:hAnsi="Times New Roman" w:cs="Times New Roman"/>
          <w:sz w:val="24"/>
          <w:szCs w:val="24"/>
        </w:rPr>
      </w:pPr>
    </w:p>
    <w:p w14:paraId="00DF96E5" w14:textId="360C8672" w:rsidR="006A2A20" w:rsidRPr="00B90983" w:rsidRDefault="006A2A20" w:rsidP="00027CB4">
      <w:pPr>
        <w:numPr>
          <w:ilvl w:val="0"/>
          <w:numId w:val="45"/>
        </w:numPr>
        <w:tabs>
          <w:tab w:val="left" w:pos="540"/>
        </w:tabs>
        <w:spacing w:after="0" w:line="360" w:lineRule="auto"/>
        <w:ind w:left="54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 xml:space="preserve">Acceptance of Offer Letter &amp; Joining Procedure: </w:t>
      </w:r>
      <w:r w:rsidR="004D0FA4">
        <w:rPr>
          <w:rFonts w:ascii="Times New Roman" w:eastAsia="Calibri" w:hAnsi="Times New Roman" w:cs="Times New Roman"/>
          <w:sz w:val="24"/>
          <w:szCs w:val="24"/>
        </w:rPr>
        <w:t xml:space="preserve">There is also a method for entering. At the time of entry, the candidates approved the invitation letter by signing it. Then he or she must complete certain forms, such as, </w:t>
      </w:r>
    </w:p>
    <w:p w14:paraId="1CAC782E" w14:textId="77777777" w:rsidR="006A2A20" w:rsidRPr="00B90983" w:rsidRDefault="006A2A20" w:rsidP="00B90983">
      <w:pPr>
        <w:spacing w:after="0" w:line="360" w:lineRule="auto"/>
        <w:jc w:val="both"/>
        <w:rPr>
          <w:rFonts w:ascii="Times New Roman" w:eastAsia="Calibri" w:hAnsi="Times New Roman" w:cs="Times New Roman"/>
          <w:b/>
          <w:sz w:val="24"/>
          <w:szCs w:val="24"/>
        </w:rPr>
      </w:pPr>
    </w:p>
    <w:p w14:paraId="7A6596A2" w14:textId="249B5423" w:rsidR="00246E61" w:rsidRPr="00246E61" w:rsidRDefault="00246E61" w:rsidP="00246E61">
      <w:pPr>
        <w:numPr>
          <w:ilvl w:val="1"/>
          <w:numId w:val="45"/>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Shape HRIS </w:t>
      </w:r>
    </w:p>
    <w:p w14:paraId="5958A103" w14:textId="4A97AA8B" w:rsidR="00246E61" w:rsidRPr="00246E61" w:rsidRDefault="00246E61" w:rsidP="00246E61">
      <w:pPr>
        <w:numPr>
          <w:ilvl w:val="1"/>
          <w:numId w:val="45"/>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Type of ID Card </w:t>
      </w:r>
    </w:p>
    <w:p w14:paraId="0EF734CB" w14:textId="263CD3A7" w:rsidR="00246E61" w:rsidRPr="00246E61" w:rsidRDefault="00246E61" w:rsidP="00246E61">
      <w:pPr>
        <w:numPr>
          <w:ilvl w:val="1"/>
          <w:numId w:val="45"/>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A Bond for Five Years </w:t>
      </w:r>
    </w:p>
    <w:p w14:paraId="44020F63" w14:textId="3CB0F8F5" w:rsidR="006A2A20" w:rsidRPr="00B90983" w:rsidRDefault="00246E61" w:rsidP="00027CB4">
      <w:pPr>
        <w:numPr>
          <w:ilvl w:val="1"/>
          <w:numId w:val="45"/>
        </w:numPr>
        <w:tabs>
          <w:tab w:val="left" w:pos="1260"/>
        </w:tabs>
        <w:spacing w:after="0" w:line="360" w:lineRule="auto"/>
        <w:ind w:left="1260" w:hanging="36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Statement: </w:t>
      </w:r>
    </w:p>
    <w:p w14:paraId="3ABE0378" w14:textId="77777777" w:rsidR="00C50BF2" w:rsidRDefault="00C50BF2" w:rsidP="00B90983">
      <w:pPr>
        <w:spacing w:after="0" w:line="360" w:lineRule="auto"/>
        <w:ind w:left="540"/>
        <w:jc w:val="both"/>
        <w:rPr>
          <w:rFonts w:ascii="Times New Roman" w:eastAsia="Times New Roman" w:hAnsi="Times New Roman" w:cs="Times New Roman"/>
          <w:sz w:val="24"/>
          <w:szCs w:val="24"/>
        </w:rPr>
      </w:pPr>
    </w:p>
    <w:p w14:paraId="2A94B9A4" w14:textId="2A5F5224" w:rsidR="006A2A20" w:rsidRPr="00B90983" w:rsidRDefault="00C50BF2" w:rsidP="00B90983">
      <w:pPr>
        <w:spacing w:after="0" w:line="360" w:lineRule="auto"/>
        <w:ind w:left="540"/>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After completing all this formality, the candidate is a DBL member and starts work as a DBL employee. </w:t>
      </w:r>
    </w:p>
    <w:p w14:paraId="02798976" w14:textId="09725DEE" w:rsidR="00B32D97" w:rsidRPr="00D605E9" w:rsidRDefault="006A2A20" w:rsidP="00D605E9">
      <w:pPr>
        <w:numPr>
          <w:ilvl w:val="0"/>
          <w:numId w:val="46"/>
        </w:numPr>
        <w:tabs>
          <w:tab w:val="left" w:pos="540"/>
        </w:tabs>
        <w:spacing w:after="0" w:line="360" w:lineRule="auto"/>
        <w:ind w:left="540" w:hanging="360"/>
        <w:jc w:val="both"/>
        <w:rPr>
          <w:rFonts w:ascii="Times New Roman" w:eastAsia="Calibri" w:hAnsi="Times New Roman" w:cs="Times New Roman"/>
          <w:b/>
          <w:sz w:val="24"/>
          <w:szCs w:val="24"/>
        </w:rPr>
      </w:pPr>
      <w:r w:rsidRPr="00B90983">
        <w:rPr>
          <w:rFonts w:ascii="Times New Roman" w:eastAsia="Calibri" w:hAnsi="Times New Roman" w:cs="Times New Roman"/>
          <w:b/>
          <w:sz w:val="24"/>
          <w:szCs w:val="24"/>
        </w:rPr>
        <w:t xml:space="preserve">Induction/Orientation: </w:t>
      </w:r>
      <w:r w:rsidR="002979A8">
        <w:rPr>
          <w:rFonts w:ascii="Times New Roman" w:eastAsia="Calibri" w:hAnsi="Times New Roman" w:cs="Times New Roman"/>
          <w:sz w:val="24"/>
          <w:szCs w:val="24"/>
        </w:rPr>
        <w:t xml:space="preserve">Orientation is the final step in the process of DBL collection. Both new </w:t>
      </w:r>
      <w:r w:rsidR="00C009D4">
        <w:rPr>
          <w:rFonts w:ascii="Times New Roman" w:eastAsia="Calibri" w:hAnsi="Times New Roman" w:cs="Times New Roman"/>
          <w:sz w:val="24"/>
          <w:szCs w:val="24"/>
        </w:rPr>
        <w:t>staffs</w:t>
      </w:r>
      <w:r w:rsidR="002979A8">
        <w:rPr>
          <w:rFonts w:ascii="Times New Roman" w:eastAsia="Calibri" w:hAnsi="Times New Roman" w:cs="Times New Roman"/>
          <w:sz w:val="24"/>
          <w:szCs w:val="24"/>
        </w:rPr>
        <w:t xml:space="preserve"> should orientation curriculum and learn about the history, norms, rules and regulations of the company, so as to recognize the critics and expectations of the organization. </w:t>
      </w:r>
      <w:r w:rsidR="007167DE">
        <w:rPr>
          <w:rFonts w:ascii="Times New Roman" w:eastAsia="Calibri" w:hAnsi="Times New Roman" w:cs="Times New Roman"/>
          <w:sz w:val="24"/>
          <w:szCs w:val="24"/>
        </w:rPr>
        <w:t xml:space="preserve">Insertion makes an individual an important part of the </w:t>
      </w:r>
      <w:r w:rsidR="00E55173">
        <w:rPr>
          <w:rFonts w:ascii="Times New Roman" w:eastAsia="Calibri" w:hAnsi="Times New Roman" w:cs="Times New Roman"/>
          <w:sz w:val="24"/>
          <w:szCs w:val="24"/>
        </w:rPr>
        <w:t>company.</w:t>
      </w:r>
      <w:r w:rsidR="002979A8">
        <w:rPr>
          <w:rFonts w:ascii="Times New Roman" w:eastAsia="Calibri" w:hAnsi="Times New Roman" w:cs="Times New Roman"/>
          <w:sz w:val="24"/>
          <w:szCs w:val="24"/>
        </w:rPr>
        <w:t xml:space="preserve"> A basic </w:t>
      </w:r>
      <w:r w:rsidR="007167DE">
        <w:rPr>
          <w:rFonts w:ascii="Times New Roman" w:eastAsia="Calibri" w:hAnsi="Times New Roman" w:cs="Times New Roman"/>
          <w:sz w:val="24"/>
          <w:szCs w:val="24"/>
        </w:rPr>
        <w:t>working out</w:t>
      </w:r>
      <w:r w:rsidR="002979A8">
        <w:rPr>
          <w:rFonts w:ascii="Times New Roman" w:eastAsia="Calibri" w:hAnsi="Times New Roman" w:cs="Times New Roman"/>
          <w:sz w:val="24"/>
          <w:szCs w:val="24"/>
        </w:rPr>
        <w:t xml:space="preserve"> program for all newly employed employees will be put together by Dhaka Bank Training Institute</w:t>
      </w:r>
      <w:r w:rsidR="004D0FA4">
        <w:rPr>
          <w:rFonts w:ascii="Times New Roman" w:eastAsia="Calibri" w:hAnsi="Times New Roman" w:cs="Times New Roman"/>
          <w:sz w:val="24"/>
          <w:szCs w:val="24"/>
        </w:rPr>
        <w:t>.</w:t>
      </w:r>
      <w:r w:rsidR="003C6B81" w:rsidRPr="00B90983">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848918834"/>
          <w:citation/>
        </w:sdtPr>
        <w:sdtEndPr/>
        <w:sdtContent>
          <w:r w:rsidR="003C6B81" w:rsidRPr="00B90983">
            <w:rPr>
              <w:rFonts w:ascii="Times New Roman" w:eastAsia="Calibri" w:hAnsi="Times New Roman" w:cs="Times New Roman"/>
              <w:sz w:val="24"/>
              <w:szCs w:val="24"/>
            </w:rPr>
            <w:fldChar w:fldCharType="begin"/>
          </w:r>
          <w:r w:rsidR="003C6B81" w:rsidRPr="00B90983">
            <w:rPr>
              <w:rFonts w:ascii="Times New Roman" w:eastAsia="Calibri" w:hAnsi="Times New Roman" w:cs="Times New Roman"/>
              <w:sz w:val="24"/>
              <w:szCs w:val="24"/>
            </w:rPr>
            <w:instrText xml:space="preserve"> CITATION Roz17 \l 1033 </w:instrText>
          </w:r>
          <w:r w:rsidR="003C6B81" w:rsidRPr="00B90983">
            <w:rPr>
              <w:rFonts w:ascii="Times New Roman" w:eastAsia="Calibri" w:hAnsi="Times New Roman" w:cs="Times New Roman"/>
              <w:sz w:val="24"/>
              <w:szCs w:val="24"/>
            </w:rPr>
            <w:fldChar w:fldCharType="separate"/>
          </w:r>
          <w:r w:rsidR="003C6B81" w:rsidRPr="00B90983">
            <w:rPr>
              <w:rFonts w:ascii="Times New Roman" w:eastAsia="Calibri" w:hAnsi="Times New Roman" w:cs="Times New Roman"/>
              <w:noProof/>
              <w:sz w:val="24"/>
              <w:szCs w:val="24"/>
            </w:rPr>
            <w:t>(Rozario, 2017)</w:t>
          </w:r>
          <w:r w:rsidR="003C6B81" w:rsidRPr="00B90983">
            <w:rPr>
              <w:rFonts w:ascii="Times New Roman" w:eastAsia="Calibri" w:hAnsi="Times New Roman" w:cs="Times New Roman"/>
              <w:sz w:val="24"/>
              <w:szCs w:val="24"/>
            </w:rPr>
            <w:fldChar w:fldCharType="end"/>
          </w:r>
        </w:sdtContent>
      </w:sdt>
    </w:p>
    <w:p w14:paraId="5C49753C" w14:textId="77777777" w:rsidR="00B32D97" w:rsidRDefault="00B32D97" w:rsidP="00A10397">
      <w:pPr>
        <w:tabs>
          <w:tab w:val="left" w:pos="540"/>
        </w:tabs>
        <w:spacing w:after="0" w:line="0" w:lineRule="atLeast"/>
        <w:ind w:left="540"/>
        <w:rPr>
          <w:rFonts w:ascii="Calibri" w:eastAsia="Calibri" w:hAnsi="Calibri" w:cs="Arial"/>
          <w:b/>
          <w:sz w:val="24"/>
          <w:szCs w:val="20"/>
        </w:rPr>
      </w:pPr>
    </w:p>
    <w:p w14:paraId="2CE0914E" w14:textId="77777777" w:rsidR="00B32D97" w:rsidRDefault="00B32D97" w:rsidP="00A10397">
      <w:pPr>
        <w:tabs>
          <w:tab w:val="left" w:pos="540"/>
        </w:tabs>
        <w:spacing w:after="0" w:line="0" w:lineRule="atLeast"/>
        <w:ind w:left="540"/>
        <w:rPr>
          <w:rFonts w:ascii="Calibri" w:eastAsia="Calibri" w:hAnsi="Calibri" w:cs="Arial"/>
          <w:b/>
          <w:sz w:val="24"/>
          <w:szCs w:val="20"/>
        </w:rPr>
      </w:pPr>
    </w:p>
    <w:p w14:paraId="4DC18C0E" w14:textId="77777777" w:rsidR="00B32D97" w:rsidRDefault="00B32D97" w:rsidP="00A10397">
      <w:pPr>
        <w:tabs>
          <w:tab w:val="left" w:pos="540"/>
        </w:tabs>
        <w:spacing w:after="0" w:line="0" w:lineRule="atLeast"/>
        <w:ind w:left="540"/>
        <w:rPr>
          <w:rFonts w:ascii="Calibri" w:eastAsia="Calibri" w:hAnsi="Calibri" w:cs="Arial"/>
          <w:b/>
          <w:sz w:val="24"/>
          <w:szCs w:val="20"/>
        </w:rPr>
      </w:pPr>
    </w:p>
    <w:p w14:paraId="0BFCF5DC" w14:textId="77777777" w:rsidR="00B32D97" w:rsidRDefault="00B32D97" w:rsidP="00A10397">
      <w:pPr>
        <w:tabs>
          <w:tab w:val="left" w:pos="540"/>
        </w:tabs>
        <w:spacing w:after="0" w:line="0" w:lineRule="atLeast"/>
        <w:ind w:left="540"/>
        <w:rPr>
          <w:rFonts w:ascii="Calibri" w:eastAsia="Calibri" w:hAnsi="Calibri" w:cs="Arial"/>
          <w:b/>
          <w:sz w:val="24"/>
          <w:szCs w:val="20"/>
        </w:rPr>
      </w:pPr>
    </w:p>
    <w:p w14:paraId="39AEFE6A" w14:textId="77777777" w:rsidR="00B32D97" w:rsidRDefault="00B32D97" w:rsidP="00A10397">
      <w:pPr>
        <w:tabs>
          <w:tab w:val="left" w:pos="540"/>
        </w:tabs>
        <w:spacing w:after="0" w:line="0" w:lineRule="atLeast"/>
        <w:ind w:left="540"/>
        <w:rPr>
          <w:rFonts w:ascii="Calibri" w:eastAsia="Calibri" w:hAnsi="Calibri" w:cs="Arial"/>
          <w:b/>
          <w:sz w:val="24"/>
          <w:szCs w:val="20"/>
        </w:rPr>
      </w:pPr>
    </w:p>
    <w:p w14:paraId="352D46B7" w14:textId="77777777" w:rsidR="00B32D97" w:rsidRDefault="00B32D97" w:rsidP="00A10397">
      <w:pPr>
        <w:tabs>
          <w:tab w:val="left" w:pos="540"/>
        </w:tabs>
        <w:spacing w:after="0" w:line="0" w:lineRule="atLeast"/>
        <w:ind w:left="540"/>
        <w:rPr>
          <w:rFonts w:ascii="Calibri" w:eastAsia="Calibri" w:hAnsi="Calibri" w:cs="Arial"/>
          <w:b/>
          <w:sz w:val="24"/>
          <w:szCs w:val="20"/>
        </w:rPr>
      </w:pPr>
    </w:p>
    <w:p w14:paraId="722BAE72" w14:textId="0962FA69" w:rsidR="006A2A20" w:rsidRPr="00A10397" w:rsidRDefault="006A2A20" w:rsidP="00A10397">
      <w:pPr>
        <w:tabs>
          <w:tab w:val="left" w:pos="540"/>
        </w:tabs>
        <w:spacing w:after="0" w:line="0" w:lineRule="atLeast"/>
        <w:ind w:left="540"/>
        <w:rPr>
          <w:rFonts w:ascii="Calibri" w:eastAsia="Calibri" w:hAnsi="Calibri" w:cs="Arial"/>
          <w:b/>
          <w:sz w:val="24"/>
          <w:szCs w:val="20"/>
        </w:rPr>
      </w:pPr>
      <w:r w:rsidRPr="00A10397">
        <w:rPr>
          <w:rFonts w:ascii="Calibri" w:eastAsia="Calibri" w:hAnsi="Calibri" w:cs="Arial"/>
          <w:b/>
          <w:sz w:val="24"/>
          <w:szCs w:val="20"/>
        </w:rPr>
        <w:t>Flow chart of internal recruitment process of DBL</w:t>
      </w:r>
    </w:p>
    <w:p w14:paraId="10D03B6F" w14:textId="0A5566C5" w:rsidR="006A2A20" w:rsidRPr="007E6C4C" w:rsidRDefault="006A2A20" w:rsidP="006A2A20">
      <w:pPr>
        <w:spacing w:after="0" w:line="20" w:lineRule="exact"/>
        <w:rPr>
          <w:rFonts w:ascii="Times New Roman" w:eastAsia="Times New Roman" w:hAnsi="Times New Roman" w:cs="Arial"/>
          <w:sz w:val="20"/>
          <w:szCs w:val="20"/>
        </w:rPr>
      </w:pPr>
    </w:p>
    <w:p w14:paraId="1F84DA15" w14:textId="04631581" w:rsidR="006A2A20" w:rsidRPr="007E6C4C" w:rsidRDefault="006A2A20" w:rsidP="006A2A20">
      <w:pPr>
        <w:spacing w:after="0" w:line="200" w:lineRule="exact"/>
        <w:rPr>
          <w:rFonts w:ascii="Times New Roman" w:eastAsia="Times New Roman" w:hAnsi="Times New Roman" w:cs="Arial"/>
          <w:sz w:val="20"/>
          <w:szCs w:val="20"/>
        </w:rPr>
      </w:pPr>
    </w:p>
    <w:p w14:paraId="23558B80" w14:textId="767E7F57" w:rsidR="006A2A20" w:rsidRPr="007E6C4C" w:rsidRDefault="006A2A20" w:rsidP="006A2A20">
      <w:pPr>
        <w:spacing w:after="0" w:line="217" w:lineRule="exact"/>
        <w:rPr>
          <w:rFonts w:ascii="Times New Roman" w:eastAsia="Times New Roman" w:hAnsi="Times New Roman" w:cs="Arial"/>
          <w:sz w:val="20"/>
          <w:szCs w:val="20"/>
        </w:rPr>
      </w:pPr>
    </w:p>
    <w:p w14:paraId="23D5773B" w14:textId="42CC446A" w:rsidR="006A2A20" w:rsidRPr="007E6C4C" w:rsidRDefault="00A301A2" w:rsidP="006A2A20">
      <w:pPr>
        <w:spacing w:after="0" w:line="0" w:lineRule="atLeast"/>
        <w:ind w:left="620"/>
        <w:rPr>
          <w:rFonts w:ascii="Calibri" w:eastAsia="Calibri" w:hAnsi="Calibri" w:cs="Arial"/>
          <w:color w:val="FFFFFF"/>
          <w:sz w:val="30"/>
          <w:szCs w:val="20"/>
        </w:rPr>
      </w:pPr>
      <w:r>
        <w:rPr>
          <w:rFonts w:ascii="Calibri" w:eastAsia="Calibri" w:hAnsi="Calibri" w:cs="Arial"/>
          <w:noProof/>
          <w:color w:val="FFFFFF"/>
          <w:sz w:val="30"/>
          <w:szCs w:val="20"/>
        </w:rPr>
        <w:drawing>
          <wp:inline distT="0" distB="0" distL="0" distR="0" wp14:anchorId="31695C0B" wp14:editId="18A716EE">
            <wp:extent cx="5486400" cy="3200400"/>
            <wp:effectExtent l="0" t="0" r="0" b="0"/>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r w:rsidR="006A2A20" w:rsidRPr="007E6C4C">
        <w:rPr>
          <w:rFonts w:ascii="Calibri" w:eastAsia="Calibri" w:hAnsi="Calibri" w:cs="Arial"/>
          <w:color w:val="FFFFFF"/>
          <w:sz w:val="30"/>
          <w:szCs w:val="20"/>
        </w:rPr>
        <w:t>Manager notifies HR of vacancy</w:t>
      </w:r>
    </w:p>
    <w:p w14:paraId="7C1DBD63" w14:textId="77777777" w:rsidR="006A2A20" w:rsidRPr="006A2A20" w:rsidRDefault="006A2A20" w:rsidP="006A2A20">
      <w:pPr>
        <w:rPr>
          <w:rFonts w:ascii="Calibri" w:eastAsia="Calibri" w:hAnsi="Calibri" w:cs="Arial"/>
          <w:szCs w:val="20"/>
        </w:rPr>
      </w:pPr>
    </w:p>
    <w:p w14:paraId="35D1C03E" w14:textId="14704C9B" w:rsidR="006A2A20" w:rsidRDefault="006A2A20" w:rsidP="0028512F">
      <w:pPr>
        <w:spacing w:after="0" w:line="177" w:lineRule="exact"/>
        <w:rPr>
          <w:rFonts w:ascii="Calibri" w:eastAsia="Calibri" w:hAnsi="Calibri" w:cs="Arial"/>
          <w:szCs w:val="20"/>
        </w:rPr>
      </w:pPr>
    </w:p>
    <w:p w14:paraId="16F66095" w14:textId="077FC1F5" w:rsidR="006A2A20" w:rsidRDefault="006A2A20" w:rsidP="0028512F">
      <w:pPr>
        <w:spacing w:after="0" w:line="177" w:lineRule="exact"/>
        <w:rPr>
          <w:rFonts w:ascii="Calibri" w:eastAsia="Calibri" w:hAnsi="Calibri" w:cs="Arial"/>
          <w:szCs w:val="20"/>
        </w:rPr>
      </w:pPr>
    </w:p>
    <w:p w14:paraId="378667FB" w14:textId="77777777" w:rsidR="006A2A20" w:rsidRPr="00F55598" w:rsidRDefault="006A2A20" w:rsidP="0028512F">
      <w:pPr>
        <w:spacing w:after="0" w:line="177" w:lineRule="exact"/>
        <w:rPr>
          <w:rFonts w:ascii="Calibri" w:eastAsia="Calibri" w:hAnsi="Calibri" w:cs="Arial"/>
          <w:bCs/>
          <w:sz w:val="52"/>
          <w:szCs w:val="52"/>
        </w:rPr>
      </w:pPr>
    </w:p>
    <w:p w14:paraId="34B79228" w14:textId="77777777" w:rsidR="00A10397" w:rsidRDefault="00A10397" w:rsidP="006A2A20">
      <w:pPr>
        <w:spacing w:after="0" w:line="0" w:lineRule="atLeast"/>
        <w:rPr>
          <w:rFonts w:ascii="Calibri" w:eastAsia="Calibri" w:hAnsi="Calibri" w:cs="Arial"/>
          <w:bCs/>
          <w:color w:val="002060"/>
          <w:sz w:val="52"/>
          <w:szCs w:val="52"/>
        </w:rPr>
      </w:pPr>
    </w:p>
    <w:p w14:paraId="14319C3B" w14:textId="77777777" w:rsidR="00A10397" w:rsidRDefault="00A10397" w:rsidP="006A2A20">
      <w:pPr>
        <w:spacing w:after="0" w:line="0" w:lineRule="atLeast"/>
        <w:rPr>
          <w:rFonts w:ascii="Calibri" w:eastAsia="Calibri" w:hAnsi="Calibri" w:cs="Arial"/>
          <w:bCs/>
          <w:color w:val="002060"/>
          <w:sz w:val="52"/>
          <w:szCs w:val="52"/>
        </w:rPr>
      </w:pPr>
    </w:p>
    <w:p w14:paraId="074A5B88" w14:textId="77777777" w:rsidR="00A10397" w:rsidRDefault="00A10397" w:rsidP="006A2A20">
      <w:pPr>
        <w:spacing w:after="0" w:line="0" w:lineRule="atLeast"/>
        <w:rPr>
          <w:rFonts w:ascii="Calibri" w:eastAsia="Calibri" w:hAnsi="Calibri" w:cs="Arial"/>
          <w:bCs/>
          <w:color w:val="002060"/>
          <w:sz w:val="52"/>
          <w:szCs w:val="52"/>
        </w:rPr>
      </w:pPr>
    </w:p>
    <w:p w14:paraId="6422B69B" w14:textId="77777777" w:rsidR="00A10397" w:rsidRDefault="00A10397" w:rsidP="006A2A20">
      <w:pPr>
        <w:spacing w:after="0" w:line="0" w:lineRule="atLeast"/>
        <w:rPr>
          <w:rFonts w:ascii="Calibri" w:eastAsia="Calibri" w:hAnsi="Calibri" w:cs="Arial"/>
          <w:bCs/>
          <w:color w:val="002060"/>
          <w:sz w:val="52"/>
          <w:szCs w:val="52"/>
        </w:rPr>
      </w:pPr>
    </w:p>
    <w:p w14:paraId="5EFDA85C" w14:textId="77777777" w:rsidR="00A10397" w:rsidRDefault="00A10397" w:rsidP="006A2A20">
      <w:pPr>
        <w:spacing w:after="0" w:line="0" w:lineRule="atLeast"/>
        <w:rPr>
          <w:rFonts w:ascii="Calibri" w:eastAsia="Calibri" w:hAnsi="Calibri" w:cs="Arial"/>
          <w:bCs/>
          <w:color w:val="002060"/>
          <w:sz w:val="52"/>
          <w:szCs w:val="52"/>
        </w:rPr>
      </w:pPr>
    </w:p>
    <w:p w14:paraId="1B0FD08A" w14:textId="77777777" w:rsidR="00A10397" w:rsidRDefault="00A10397" w:rsidP="006A2A20">
      <w:pPr>
        <w:spacing w:after="0" w:line="0" w:lineRule="atLeast"/>
        <w:rPr>
          <w:rFonts w:ascii="Calibri" w:eastAsia="Calibri" w:hAnsi="Calibri" w:cs="Arial"/>
          <w:bCs/>
          <w:color w:val="002060"/>
          <w:sz w:val="52"/>
          <w:szCs w:val="52"/>
        </w:rPr>
      </w:pPr>
    </w:p>
    <w:p w14:paraId="084B4C56" w14:textId="77777777" w:rsidR="00A10397" w:rsidRDefault="00A10397" w:rsidP="006A2A20">
      <w:pPr>
        <w:spacing w:after="0" w:line="0" w:lineRule="atLeast"/>
        <w:rPr>
          <w:rFonts w:ascii="Calibri" w:eastAsia="Calibri" w:hAnsi="Calibri" w:cs="Arial"/>
          <w:bCs/>
          <w:color w:val="002060"/>
          <w:sz w:val="52"/>
          <w:szCs w:val="52"/>
        </w:rPr>
      </w:pPr>
    </w:p>
    <w:p w14:paraId="392F1B95" w14:textId="0770426E" w:rsidR="00F55598" w:rsidRDefault="006A2A20" w:rsidP="00691B24">
      <w:pPr>
        <w:pStyle w:val="Heading1"/>
        <w:rPr>
          <w:rFonts w:eastAsia="Calibri"/>
        </w:rPr>
      </w:pPr>
      <w:bookmarkStart w:id="40" w:name="_Toc69938165"/>
      <w:r w:rsidRPr="00F55598">
        <w:rPr>
          <w:rFonts w:eastAsia="Calibri"/>
        </w:rPr>
        <w:t>3.12 Recruitment &amp; Selection Process Cycle of Dhaka Bank Limited</w:t>
      </w:r>
      <w:bookmarkEnd w:id="40"/>
    </w:p>
    <w:p w14:paraId="1A55580C" w14:textId="1CD7967E" w:rsidR="006A2A20" w:rsidRPr="00F55598" w:rsidRDefault="00657FC7" w:rsidP="006A2A20">
      <w:pPr>
        <w:spacing w:after="0" w:line="0" w:lineRule="atLeast"/>
        <w:rPr>
          <w:rFonts w:ascii="Calibri" w:eastAsia="Calibri" w:hAnsi="Calibri" w:cs="Arial"/>
          <w:bCs/>
          <w:color w:val="002060"/>
          <w:sz w:val="52"/>
          <w:szCs w:val="52"/>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52141C0E">
          <v:rect id="_x0000_i1038" style="width:468pt;height:1.5pt" o:hralign="center" o:hrstd="t" o:hrnoshade="t" o:hr="t" fillcolor="#2f5496 [2404]" stroked="f"/>
        </w:pict>
      </w:r>
    </w:p>
    <w:p w14:paraId="571F84A6" w14:textId="178E7E3E" w:rsidR="006A2A20" w:rsidRPr="007E6C4C" w:rsidRDefault="006A2A20" w:rsidP="006A2A20">
      <w:pPr>
        <w:spacing w:after="0" w:line="372" w:lineRule="exact"/>
        <w:rPr>
          <w:rFonts w:ascii="Times New Roman" w:eastAsia="Times New Roman" w:hAnsi="Times New Roman" w:cs="Arial"/>
          <w:sz w:val="20"/>
          <w:szCs w:val="20"/>
        </w:rPr>
      </w:pPr>
    </w:p>
    <w:p w14:paraId="6F30A84C" w14:textId="4117A4B3" w:rsidR="006A2A20" w:rsidRPr="00A301A2" w:rsidRDefault="00450888" w:rsidP="00A301A2">
      <w:pPr>
        <w:spacing w:after="0" w:line="360" w:lineRule="auto"/>
        <w:jc w:val="both"/>
        <w:rPr>
          <w:rFonts w:ascii="Times New Roman" w:eastAsia="Calibri" w:hAnsi="Times New Roman" w:cs="Times New Roman"/>
          <w:sz w:val="24"/>
          <w:szCs w:val="20"/>
        </w:rPr>
      </w:pPr>
      <w:r>
        <w:rPr>
          <w:rFonts w:ascii="Calibri" w:eastAsia="Calibri" w:hAnsi="Calibri" w:cs="Arial"/>
          <w:noProof/>
          <w:szCs w:val="20"/>
        </w:rPr>
        <w:t xml:space="preserve">It takes up to 62 days to complete a full recruiting process in the Human Resources Division. The 62 days in the following </w:t>
      </w:r>
      <w:r w:rsidR="00F3400A">
        <w:rPr>
          <w:rFonts w:ascii="Calibri" w:eastAsia="Calibri" w:hAnsi="Calibri" w:cs="Arial"/>
          <w:noProof/>
          <w:szCs w:val="20"/>
        </w:rPr>
        <w:t>breakdown:</w:t>
      </w:r>
    </w:p>
    <w:p w14:paraId="22E73127" w14:textId="45C9797D" w:rsidR="006A2A20" w:rsidRDefault="006A2A20" w:rsidP="0028512F">
      <w:pPr>
        <w:spacing w:after="0" w:line="177" w:lineRule="exact"/>
        <w:rPr>
          <w:rFonts w:ascii="Calibri" w:eastAsia="Calibri" w:hAnsi="Calibri" w:cs="Arial"/>
          <w:szCs w:val="20"/>
        </w:rPr>
      </w:pPr>
    </w:p>
    <w:p w14:paraId="24A13583" w14:textId="5D467E1C" w:rsidR="006A2A20" w:rsidRDefault="001F6644" w:rsidP="0028512F">
      <w:pPr>
        <w:spacing w:after="0" w:line="177" w:lineRule="exact"/>
        <w:rPr>
          <w:rFonts w:ascii="Calibri" w:eastAsia="Calibri" w:hAnsi="Calibri" w:cs="Arial"/>
          <w:szCs w:val="20"/>
        </w:rPr>
      </w:pPr>
      <w:r>
        <w:rPr>
          <w:rFonts w:ascii="Calibri" w:eastAsia="Calibri" w:hAnsi="Calibri" w:cs="Arial"/>
          <w:noProof/>
          <w:szCs w:val="20"/>
        </w:rPr>
        <w:drawing>
          <wp:anchor distT="0" distB="0" distL="114300" distR="114300" simplePos="0" relativeHeight="251736064" behindDoc="1" locked="0" layoutInCell="1" allowOverlap="1" wp14:anchorId="1A039750" wp14:editId="628093C6">
            <wp:simplePos x="0" y="0"/>
            <wp:positionH relativeFrom="column">
              <wp:posOffset>84455</wp:posOffset>
            </wp:positionH>
            <wp:positionV relativeFrom="paragraph">
              <wp:posOffset>50800</wp:posOffset>
            </wp:positionV>
            <wp:extent cx="5964555" cy="3625215"/>
            <wp:effectExtent l="19050" t="0" r="126365" b="23495"/>
            <wp:wrapTight wrapText="bothSides">
              <wp:wrapPolygon edited="0">
                <wp:start x="7546" y="0"/>
                <wp:lineTo x="6684" y="2838"/>
                <wp:lineTo x="4204" y="3016"/>
                <wp:lineTo x="3342" y="3903"/>
                <wp:lineTo x="3342" y="5676"/>
                <wp:lineTo x="755" y="6209"/>
                <wp:lineTo x="-108" y="6918"/>
                <wp:lineTo x="-108" y="9756"/>
                <wp:lineTo x="323" y="11353"/>
                <wp:lineTo x="323" y="11885"/>
                <wp:lineTo x="3018" y="14191"/>
                <wp:lineTo x="3773" y="14191"/>
                <wp:lineTo x="3773" y="17029"/>
                <wp:lineTo x="3342" y="18448"/>
                <wp:lineTo x="3665" y="19868"/>
                <wp:lineTo x="4204" y="21641"/>
                <wp:lineTo x="6899" y="21641"/>
                <wp:lineTo x="7007" y="21641"/>
                <wp:lineTo x="7438" y="19868"/>
                <wp:lineTo x="12505" y="19868"/>
                <wp:lineTo x="18111" y="18448"/>
                <wp:lineTo x="18219" y="17029"/>
                <wp:lineTo x="22207" y="14368"/>
                <wp:lineTo x="22207" y="14191"/>
                <wp:lineTo x="21560" y="11353"/>
                <wp:lineTo x="21129" y="8515"/>
                <wp:lineTo x="21668" y="5854"/>
                <wp:lineTo x="21776" y="4257"/>
                <wp:lineTo x="20590" y="3016"/>
                <wp:lineTo x="18865" y="2838"/>
                <wp:lineTo x="17464" y="0"/>
                <wp:lineTo x="7546" y="0"/>
              </wp:wrapPolygon>
            </wp:wrapTight>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14:sizeRelH relativeFrom="margin">
              <wp14:pctWidth>0</wp14:pctWidth>
            </wp14:sizeRelH>
            <wp14:sizeRelV relativeFrom="margin">
              <wp14:pctHeight>0</wp14:pctHeight>
            </wp14:sizeRelV>
          </wp:anchor>
        </w:drawing>
      </w:r>
    </w:p>
    <w:p w14:paraId="14567965" w14:textId="3A6F6099" w:rsidR="006A2A20" w:rsidRDefault="006A2A20" w:rsidP="0028512F">
      <w:pPr>
        <w:spacing w:after="0" w:line="177" w:lineRule="exact"/>
        <w:rPr>
          <w:rFonts w:ascii="Calibri" w:eastAsia="Calibri" w:hAnsi="Calibri" w:cs="Arial"/>
          <w:szCs w:val="20"/>
        </w:rPr>
      </w:pPr>
    </w:p>
    <w:p w14:paraId="2BE065C9" w14:textId="3B2E8A16" w:rsidR="006A2A20" w:rsidRDefault="006A2A20" w:rsidP="0028512F">
      <w:pPr>
        <w:spacing w:after="0" w:line="177" w:lineRule="exact"/>
        <w:rPr>
          <w:rFonts w:ascii="Calibri" w:eastAsia="Calibri" w:hAnsi="Calibri" w:cs="Arial"/>
          <w:szCs w:val="20"/>
        </w:rPr>
      </w:pPr>
    </w:p>
    <w:p w14:paraId="52B655F7" w14:textId="6250B76A" w:rsidR="006A2A20" w:rsidRDefault="006A2A20" w:rsidP="0028512F">
      <w:pPr>
        <w:spacing w:after="0" w:line="177" w:lineRule="exact"/>
        <w:rPr>
          <w:rFonts w:ascii="Calibri" w:eastAsia="Calibri" w:hAnsi="Calibri" w:cs="Arial"/>
          <w:szCs w:val="20"/>
        </w:rPr>
      </w:pPr>
    </w:p>
    <w:p w14:paraId="5C9B9157" w14:textId="2F209424" w:rsidR="006A2A20" w:rsidRDefault="006A2A20" w:rsidP="0028512F">
      <w:pPr>
        <w:spacing w:after="0" w:line="177" w:lineRule="exact"/>
        <w:rPr>
          <w:rFonts w:ascii="Calibri" w:eastAsia="Calibri" w:hAnsi="Calibri" w:cs="Arial"/>
          <w:szCs w:val="20"/>
        </w:rPr>
      </w:pPr>
    </w:p>
    <w:p w14:paraId="09A2E003" w14:textId="750A2795" w:rsidR="006A2A20" w:rsidRDefault="006A2A20" w:rsidP="0028512F">
      <w:pPr>
        <w:spacing w:after="0" w:line="177" w:lineRule="exact"/>
        <w:rPr>
          <w:rFonts w:ascii="Calibri" w:eastAsia="Calibri" w:hAnsi="Calibri" w:cs="Arial"/>
          <w:szCs w:val="20"/>
        </w:rPr>
      </w:pPr>
    </w:p>
    <w:p w14:paraId="551C7FD6" w14:textId="41610D4F" w:rsidR="006A2A20" w:rsidRDefault="006A2A20" w:rsidP="0028512F">
      <w:pPr>
        <w:spacing w:after="0" w:line="177" w:lineRule="exact"/>
        <w:rPr>
          <w:rFonts w:ascii="Calibri" w:eastAsia="Calibri" w:hAnsi="Calibri" w:cs="Arial"/>
          <w:szCs w:val="20"/>
        </w:rPr>
      </w:pPr>
    </w:p>
    <w:p w14:paraId="43485E00" w14:textId="4A4AF8B8" w:rsidR="006A2A20" w:rsidRDefault="006A2A20" w:rsidP="0028512F">
      <w:pPr>
        <w:spacing w:after="0" w:line="177" w:lineRule="exact"/>
        <w:rPr>
          <w:rFonts w:ascii="Calibri" w:eastAsia="Calibri" w:hAnsi="Calibri" w:cs="Arial"/>
          <w:szCs w:val="20"/>
        </w:rPr>
      </w:pPr>
    </w:p>
    <w:p w14:paraId="39349910" w14:textId="31F4C585" w:rsidR="006A2A20" w:rsidRDefault="006A2A20" w:rsidP="0028512F">
      <w:pPr>
        <w:spacing w:after="0" w:line="177" w:lineRule="exact"/>
        <w:rPr>
          <w:rFonts w:ascii="Calibri" w:eastAsia="Calibri" w:hAnsi="Calibri" w:cs="Arial"/>
          <w:szCs w:val="20"/>
        </w:rPr>
      </w:pPr>
    </w:p>
    <w:p w14:paraId="1A676F8A" w14:textId="0D2EC22D" w:rsidR="006A2A20" w:rsidRDefault="006A2A20" w:rsidP="0028512F">
      <w:pPr>
        <w:spacing w:after="0" w:line="177" w:lineRule="exact"/>
        <w:rPr>
          <w:rFonts w:ascii="Calibri" w:eastAsia="Calibri" w:hAnsi="Calibri" w:cs="Arial"/>
          <w:szCs w:val="20"/>
        </w:rPr>
      </w:pPr>
    </w:p>
    <w:p w14:paraId="55DBDEEF" w14:textId="6F046591" w:rsidR="006A2A20" w:rsidRDefault="006A2A20" w:rsidP="0028512F">
      <w:pPr>
        <w:spacing w:after="0" w:line="177" w:lineRule="exact"/>
        <w:rPr>
          <w:rFonts w:ascii="Calibri" w:eastAsia="Calibri" w:hAnsi="Calibri" w:cs="Arial"/>
          <w:szCs w:val="20"/>
        </w:rPr>
      </w:pPr>
    </w:p>
    <w:p w14:paraId="49EA8E55" w14:textId="77777777" w:rsidR="001F6644" w:rsidRDefault="001F6644" w:rsidP="00BD6279">
      <w:pPr>
        <w:spacing w:after="0" w:line="0" w:lineRule="atLeast"/>
        <w:jc w:val="center"/>
        <w:rPr>
          <w:rFonts w:ascii="Calibri" w:eastAsia="Calibri" w:hAnsi="Calibri" w:cs="Arial"/>
          <w:b/>
          <w:sz w:val="24"/>
          <w:szCs w:val="20"/>
        </w:rPr>
      </w:pPr>
    </w:p>
    <w:p w14:paraId="665E1903" w14:textId="77777777" w:rsidR="001F6644" w:rsidRDefault="001F6644" w:rsidP="00BD6279">
      <w:pPr>
        <w:spacing w:after="0" w:line="0" w:lineRule="atLeast"/>
        <w:jc w:val="center"/>
        <w:rPr>
          <w:rFonts w:ascii="Calibri" w:eastAsia="Calibri" w:hAnsi="Calibri" w:cs="Arial"/>
          <w:b/>
          <w:sz w:val="24"/>
          <w:szCs w:val="20"/>
        </w:rPr>
      </w:pPr>
    </w:p>
    <w:p w14:paraId="6BFF06F4" w14:textId="77777777" w:rsidR="001F6644" w:rsidRDefault="001F6644" w:rsidP="00BD6279">
      <w:pPr>
        <w:spacing w:after="0" w:line="0" w:lineRule="atLeast"/>
        <w:jc w:val="center"/>
        <w:rPr>
          <w:rFonts w:ascii="Calibri" w:eastAsia="Calibri" w:hAnsi="Calibri" w:cs="Arial"/>
          <w:b/>
          <w:sz w:val="24"/>
          <w:szCs w:val="20"/>
        </w:rPr>
      </w:pPr>
    </w:p>
    <w:p w14:paraId="603EA3FF" w14:textId="77777777" w:rsidR="001F6644" w:rsidRDefault="001F6644" w:rsidP="00BD6279">
      <w:pPr>
        <w:spacing w:after="0" w:line="0" w:lineRule="atLeast"/>
        <w:jc w:val="center"/>
        <w:rPr>
          <w:rFonts w:ascii="Calibri" w:eastAsia="Calibri" w:hAnsi="Calibri" w:cs="Arial"/>
          <w:b/>
          <w:sz w:val="24"/>
          <w:szCs w:val="20"/>
        </w:rPr>
      </w:pPr>
    </w:p>
    <w:p w14:paraId="7EB337ED" w14:textId="77777777" w:rsidR="001F6644" w:rsidRDefault="001F6644" w:rsidP="00BD6279">
      <w:pPr>
        <w:spacing w:after="0" w:line="0" w:lineRule="atLeast"/>
        <w:jc w:val="center"/>
        <w:rPr>
          <w:rFonts w:ascii="Calibri" w:eastAsia="Calibri" w:hAnsi="Calibri" w:cs="Arial"/>
          <w:b/>
          <w:sz w:val="24"/>
          <w:szCs w:val="20"/>
        </w:rPr>
      </w:pPr>
    </w:p>
    <w:p w14:paraId="036D959E" w14:textId="77777777" w:rsidR="001F6644" w:rsidRDefault="001F6644" w:rsidP="00BD6279">
      <w:pPr>
        <w:spacing w:after="0" w:line="0" w:lineRule="atLeast"/>
        <w:jc w:val="center"/>
        <w:rPr>
          <w:rFonts w:ascii="Calibri" w:eastAsia="Calibri" w:hAnsi="Calibri" w:cs="Arial"/>
          <w:b/>
          <w:sz w:val="24"/>
          <w:szCs w:val="20"/>
        </w:rPr>
      </w:pPr>
    </w:p>
    <w:p w14:paraId="1F1AF249" w14:textId="77777777" w:rsidR="001F6644" w:rsidRDefault="001F6644" w:rsidP="00BD6279">
      <w:pPr>
        <w:spacing w:after="0" w:line="0" w:lineRule="atLeast"/>
        <w:jc w:val="center"/>
        <w:rPr>
          <w:rFonts w:ascii="Calibri" w:eastAsia="Calibri" w:hAnsi="Calibri" w:cs="Arial"/>
          <w:b/>
          <w:sz w:val="24"/>
          <w:szCs w:val="20"/>
        </w:rPr>
      </w:pPr>
    </w:p>
    <w:p w14:paraId="54939862" w14:textId="77777777" w:rsidR="001F6644" w:rsidRDefault="001F6644" w:rsidP="00BD6279">
      <w:pPr>
        <w:spacing w:after="0" w:line="0" w:lineRule="atLeast"/>
        <w:jc w:val="center"/>
        <w:rPr>
          <w:rFonts w:ascii="Calibri" w:eastAsia="Calibri" w:hAnsi="Calibri" w:cs="Arial"/>
          <w:b/>
          <w:sz w:val="24"/>
          <w:szCs w:val="20"/>
        </w:rPr>
      </w:pPr>
    </w:p>
    <w:p w14:paraId="54DED792" w14:textId="77777777" w:rsidR="001F6644" w:rsidRDefault="001F6644" w:rsidP="00BD6279">
      <w:pPr>
        <w:spacing w:after="0" w:line="0" w:lineRule="atLeast"/>
        <w:jc w:val="center"/>
        <w:rPr>
          <w:rFonts w:ascii="Calibri" w:eastAsia="Calibri" w:hAnsi="Calibri" w:cs="Arial"/>
          <w:b/>
          <w:sz w:val="24"/>
          <w:szCs w:val="20"/>
        </w:rPr>
      </w:pPr>
    </w:p>
    <w:p w14:paraId="30D1B6A0" w14:textId="77777777" w:rsidR="001F6644" w:rsidRDefault="001F6644" w:rsidP="00BD6279">
      <w:pPr>
        <w:spacing w:after="0" w:line="0" w:lineRule="atLeast"/>
        <w:jc w:val="center"/>
        <w:rPr>
          <w:rFonts w:ascii="Calibri" w:eastAsia="Calibri" w:hAnsi="Calibri" w:cs="Arial"/>
          <w:b/>
          <w:sz w:val="24"/>
          <w:szCs w:val="20"/>
        </w:rPr>
      </w:pPr>
    </w:p>
    <w:p w14:paraId="5E582004" w14:textId="77777777" w:rsidR="001F6644" w:rsidRDefault="001F6644" w:rsidP="00BD6279">
      <w:pPr>
        <w:spacing w:after="0" w:line="0" w:lineRule="atLeast"/>
        <w:jc w:val="center"/>
        <w:rPr>
          <w:rFonts w:ascii="Calibri" w:eastAsia="Calibri" w:hAnsi="Calibri" w:cs="Arial"/>
          <w:b/>
          <w:sz w:val="24"/>
          <w:szCs w:val="20"/>
        </w:rPr>
      </w:pPr>
    </w:p>
    <w:p w14:paraId="74420EDC" w14:textId="77777777" w:rsidR="001F6644" w:rsidRDefault="001F6644" w:rsidP="00BD6279">
      <w:pPr>
        <w:spacing w:after="0" w:line="0" w:lineRule="atLeast"/>
        <w:jc w:val="center"/>
        <w:rPr>
          <w:rFonts w:ascii="Calibri" w:eastAsia="Calibri" w:hAnsi="Calibri" w:cs="Arial"/>
          <w:b/>
          <w:sz w:val="24"/>
          <w:szCs w:val="20"/>
        </w:rPr>
      </w:pPr>
    </w:p>
    <w:p w14:paraId="492CD160" w14:textId="77777777" w:rsidR="001F6644" w:rsidRDefault="001F6644" w:rsidP="00BD6279">
      <w:pPr>
        <w:spacing w:after="0" w:line="0" w:lineRule="atLeast"/>
        <w:jc w:val="center"/>
        <w:rPr>
          <w:rFonts w:ascii="Calibri" w:eastAsia="Calibri" w:hAnsi="Calibri" w:cs="Arial"/>
          <w:b/>
          <w:sz w:val="24"/>
          <w:szCs w:val="20"/>
        </w:rPr>
      </w:pPr>
    </w:p>
    <w:p w14:paraId="103E3483" w14:textId="2540FCBE" w:rsidR="006A2A20" w:rsidRPr="007E6C4C" w:rsidRDefault="006A2A20" w:rsidP="00BD6279">
      <w:pPr>
        <w:spacing w:after="0" w:line="0" w:lineRule="atLeast"/>
        <w:jc w:val="center"/>
        <w:rPr>
          <w:rFonts w:ascii="Calibri" w:eastAsia="Calibri" w:hAnsi="Calibri" w:cs="Arial"/>
          <w:i/>
          <w:sz w:val="24"/>
          <w:szCs w:val="20"/>
        </w:rPr>
      </w:pPr>
      <w:r w:rsidRPr="007E6C4C">
        <w:rPr>
          <w:rFonts w:ascii="Calibri" w:eastAsia="Calibri" w:hAnsi="Calibri" w:cs="Arial"/>
          <w:b/>
          <w:sz w:val="24"/>
          <w:szCs w:val="20"/>
        </w:rPr>
        <w:t xml:space="preserve">Figure: </w:t>
      </w:r>
      <w:r w:rsidRPr="007E6C4C">
        <w:rPr>
          <w:rFonts w:ascii="Calibri" w:eastAsia="Calibri" w:hAnsi="Calibri" w:cs="Arial"/>
          <w:i/>
          <w:sz w:val="24"/>
          <w:szCs w:val="20"/>
        </w:rPr>
        <w:t>Recruitment &amp; Selection Process Cycle of Dhaka Bank Limited</w:t>
      </w:r>
    </w:p>
    <w:p w14:paraId="22DFB49F" w14:textId="3CC685EA" w:rsidR="006A2A20" w:rsidRDefault="006A2A20" w:rsidP="006A2A20">
      <w:pPr>
        <w:tabs>
          <w:tab w:val="left" w:pos="1320"/>
        </w:tabs>
        <w:rPr>
          <w:rFonts w:ascii="Calibri" w:eastAsia="Calibri" w:hAnsi="Calibri" w:cs="Arial"/>
          <w:szCs w:val="20"/>
        </w:rPr>
      </w:pPr>
    </w:p>
    <w:p w14:paraId="70941C6B" w14:textId="77777777" w:rsidR="00317D5E" w:rsidRPr="007E6C4C" w:rsidRDefault="00317D5E" w:rsidP="00691B24">
      <w:pPr>
        <w:pStyle w:val="Heading1"/>
        <w:rPr>
          <w:rFonts w:eastAsia="Calibri"/>
        </w:rPr>
      </w:pPr>
      <w:bookmarkStart w:id="41" w:name="_Toc69938166"/>
      <w:r w:rsidRPr="007E6C4C">
        <w:rPr>
          <w:rFonts w:eastAsia="Calibri"/>
        </w:rPr>
        <w:t>3.13 Recruitment &amp; Selection Budget of Dhaka Bank Limited</w:t>
      </w:r>
      <w:bookmarkEnd w:id="41"/>
    </w:p>
    <w:p w14:paraId="7D132376" w14:textId="77777777" w:rsidR="00317D5E" w:rsidRPr="007E6C4C" w:rsidRDefault="00317D5E" w:rsidP="00317D5E">
      <w:pPr>
        <w:spacing w:after="0" w:line="372" w:lineRule="exact"/>
        <w:rPr>
          <w:rFonts w:ascii="Times New Roman" w:eastAsia="Times New Roman" w:hAnsi="Times New Roman" w:cs="Arial"/>
          <w:sz w:val="20"/>
          <w:szCs w:val="20"/>
        </w:rPr>
      </w:pPr>
    </w:p>
    <w:p w14:paraId="270C454A" w14:textId="1B335426" w:rsidR="006A2A20" w:rsidRDefault="00BD6279" w:rsidP="00BD6279">
      <w:pPr>
        <w:tabs>
          <w:tab w:val="left" w:pos="1320"/>
        </w:tabs>
        <w:spacing w:line="360" w:lineRule="auto"/>
        <w:jc w:val="both"/>
        <w:rPr>
          <w:rFonts w:ascii="Times New Roman" w:eastAsia="Calibri" w:hAnsi="Times New Roman" w:cs="Times New Roman"/>
          <w:sz w:val="24"/>
          <w:szCs w:val="20"/>
        </w:rPr>
      </w:pPr>
      <w:r w:rsidRPr="00BD6279">
        <w:rPr>
          <w:rFonts w:ascii="Times New Roman" w:eastAsia="Calibri" w:hAnsi="Times New Roman" w:cs="Times New Roman"/>
          <w:sz w:val="24"/>
          <w:szCs w:val="20"/>
        </w:rPr>
        <w:t>DBL invests heavily in recruiting knowledgeable, adaptable, and competent employees. DBL is not obsessed about staffing costs at all; rather, it is concerned with recruiting the right workers at all times. DBL pays about 1 core per year on average on the total recruiting and selection process. Management recruitment consumes one-third of the spending. Trainee Cashier, Trainee Officer, and Trainee Officer.</w:t>
      </w:r>
    </w:p>
    <w:p w14:paraId="1B2FE4B6" w14:textId="1765E8B8" w:rsidR="000E3CD3" w:rsidRDefault="000E3CD3" w:rsidP="00BD6279">
      <w:pPr>
        <w:tabs>
          <w:tab w:val="left" w:pos="1320"/>
        </w:tabs>
        <w:spacing w:line="360" w:lineRule="auto"/>
        <w:jc w:val="both"/>
        <w:rPr>
          <w:rFonts w:ascii="Times New Roman" w:eastAsia="Calibri" w:hAnsi="Times New Roman" w:cs="Times New Roman"/>
          <w:sz w:val="24"/>
          <w:szCs w:val="20"/>
        </w:rPr>
      </w:pPr>
    </w:p>
    <w:p w14:paraId="3B9DA313" w14:textId="2985EDA4" w:rsidR="000E3CD3" w:rsidRDefault="000E3CD3" w:rsidP="00BD6279">
      <w:pPr>
        <w:tabs>
          <w:tab w:val="left" w:pos="1320"/>
        </w:tabs>
        <w:spacing w:line="360" w:lineRule="auto"/>
        <w:jc w:val="both"/>
        <w:rPr>
          <w:rFonts w:ascii="Times New Roman" w:eastAsia="Calibri" w:hAnsi="Times New Roman" w:cs="Times New Roman"/>
          <w:sz w:val="24"/>
          <w:szCs w:val="20"/>
        </w:rPr>
      </w:pPr>
    </w:p>
    <w:p w14:paraId="11FA68F9" w14:textId="4E99DB5E" w:rsidR="000E3CD3" w:rsidRDefault="000E3CD3" w:rsidP="00BD6279">
      <w:pPr>
        <w:tabs>
          <w:tab w:val="left" w:pos="1320"/>
        </w:tabs>
        <w:spacing w:line="360" w:lineRule="auto"/>
        <w:jc w:val="both"/>
        <w:rPr>
          <w:rFonts w:ascii="Times New Roman" w:eastAsia="Calibri" w:hAnsi="Times New Roman" w:cs="Times New Roman"/>
          <w:sz w:val="24"/>
          <w:szCs w:val="20"/>
        </w:rPr>
      </w:pPr>
    </w:p>
    <w:p w14:paraId="7F8186DA" w14:textId="77777777" w:rsidR="000E3CD3" w:rsidRPr="00BD6279" w:rsidRDefault="000E3CD3" w:rsidP="00BD6279">
      <w:pPr>
        <w:tabs>
          <w:tab w:val="left" w:pos="1320"/>
        </w:tabs>
        <w:spacing w:line="360" w:lineRule="auto"/>
        <w:jc w:val="both"/>
        <w:rPr>
          <w:rFonts w:ascii="Times New Roman" w:eastAsia="Calibri" w:hAnsi="Times New Roman" w:cs="Times New Roman"/>
          <w:szCs w:val="20"/>
        </w:rPr>
      </w:pPr>
    </w:p>
    <w:p w14:paraId="0E75B31D" w14:textId="54650812" w:rsidR="00317D5E" w:rsidRDefault="00317D5E" w:rsidP="006A2A20">
      <w:pPr>
        <w:tabs>
          <w:tab w:val="left" w:pos="1320"/>
        </w:tabs>
        <w:rPr>
          <w:rFonts w:ascii="Calibri" w:eastAsia="Calibri" w:hAnsi="Calibri" w:cs="Arial"/>
          <w:szCs w:val="20"/>
        </w:rPr>
      </w:pPr>
    </w:p>
    <w:p w14:paraId="42F37EA5" w14:textId="124E4D32" w:rsidR="00317D5E" w:rsidRDefault="00317D5E" w:rsidP="006A2A20">
      <w:pPr>
        <w:tabs>
          <w:tab w:val="left" w:pos="1320"/>
        </w:tabs>
        <w:rPr>
          <w:rFonts w:ascii="Calibri" w:eastAsia="Calibri" w:hAnsi="Calibri" w:cs="Arial"/>
          <w:szCs w:val="20"/>
        </w:rPr>
      </w:pPr>
    </w:p>
    <w:p w14:paraId="13A43547" w14:textId="77777777" w:rsidR="00317D5E" w:rsidRPr="007E6C4C" w:rsidRDefault="00317D5E" w:rsidP="00317D5E">
      <w:pPr>
        <w:spacing w:after="0" w:line="392" w:lineRule="exact"/>
        <w:rPr>
          <w:rFonts w:ascii="Times New Roman" w:eastAsia="Times New Roman" w:hAnsi="Times New Roman" w:cs="Arial"/>
          <w:sz w:val="20"/>
          <w:szCs w:val="20"/>
        </w:rPr>
      </w:pPr>
    </w:p>
    <w:p w14:paraId="1D9C9A72" w14:textId="77777777" w:rsidR="00317D5E" w:rsidRPr="007E6C4C" w:rsidRDefault="00317D5E" w:rsidP="00317D5E">
      <w:pPr>
        <w:spacing w:after="0" w:line="0" w:lineRule="atLeast"/>
        <w:ind w:right="-59"/>
        <w:jc w:val="center"/>
        <w:rPr>
          <w:rFonts w:ascii="Calibri" w:eastAsia="Calibri" w:hAnsi="Calibri" w:cs="Arial"/>
          <w:b/>
          <w:color w:val="404040"/>
          <w:sz w:val="36"/>
          <w:szCs w:val="20"/>
        </w:rPr>
      </w:pPr>
      <w:r w:rsidRPr="007E6C4C">
        <w:rPr>
          <w:rFonts w:ascii="Calibri" w:eastAsia="Calibri" w:hAnsi="Calibri" w:cs="Arial"/>
          <w:b/>
          <w:color w:val="404040"/>
          <w:sz w:val="36"/>
          <w:szCs w:val="20"/>
        </w:rPr>
        <w:t>Budget of Recruitment</w:t>
      </w:r>
    </w:p>
    <w:p w14:paraId="1BDDBCFE" w14:textId="77777777" w:rsidR="00317D5E" w:rsidRPr="007E6C4C" w:rsidRDefault="00317D5E" w:rsidP="00317D5E">
      <w:pPr>
        <w:spacing w:after="0" w:line="131" w:lineRule="exact"/>
        <w:rPr>
          <w:rFonts w:ascii="Times New Roman" w:eastAsia="Times New Roman" w:hAnsi="Times New Roman" w:cs="Arial"/>
          <w:sz w:val="20"/>
          <w:szCs w:val="20"/>
        </w:rPr>
      </w:pPr>
    </w:p>
    <w:p w14:paraId="24A80AE1"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70%</w:t>
      </w:r>
    </w:p>
    <w:p w14:paraId="5DB632D4" w14:textId="77777777" w:rsidR="00317D5E" w:rsidRPr="007E6C4C" w:rsidRDefault="00317D5E" w:rsidP="00317D5E">
      <w:pPr>
        <w:spacing w:after="0" w:line="20" w:lineRule="exact"/>
        <w:rPr>
          <w:rFonts w:ascii="Times New Roman" w:eastAsia="Times New Roman" w:hAnsi="Times New Roman" w:cs="Arial"/>
          <w:sz w:val="20"/>
          <w:szCs w:val="20"/>
        </w:rPr>
      </w:pPr>
      <w:r w:rsidRPr="007E6C4C">
        <w:rPr>
          <w:rFonts w:ascii="Calibri" w:eastAsia="Calibri" w:hAnsi="Calibri" w:cs="Arial"/>
          <w:noProof/>
          <w:color w:val="404040"/>
          <w:sz w:val="18"/>
          <w:szCs w:val="20"/>
        </w:rPr>
        <w:drawing>
          <wp:anchor distT="0" distB="0" distL="114300" distR="114300" simplePos="0" relativeHeight="251714560" behindDoc="1" locked="0" layoutInCell="1" allowOverlap="1" wp14:anchorId="4F26B948" wp14:editId="5D276AEC">
            <wp:simplePos x="0" y="0"/>
            <wp:positionH relativeFrom="column">
              <wp:posOffset>748030</wp:posOffset>
            </wp:positionH>
            <wp:positionV relativeFrom="paragraph">
              <wp:posOffset>-64770</wp:posOffset>
            </wp:positionV>
            <wp:extent cx="4960620" cy="2434590"/>
            <wp:effectExtent l="0" t="0" r="0" b="3810"/>
            <wp:wrapNone/>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960620" cy="2434590"/>
                    </a:xfrm>
                    <a:prstGeom prst="rect">
                      <a:avLst/>
                    </a:prstGeom>
                    <a:noFill/>
                  </pic:spPr>
                </pic:pic>
              </a:graphicData>
            </a:graphic>
            <wp14:sizeRelH relativeFrom="page">
              <wp14:pctWidth>0</wp14:pctWidth>
            </wp14:sizeRelH>
            <wp14:sizeRelV relativeFrom="page">
              <wp14:pctHeight>0</wp14:pctHeight>
            </wp14:sizeRelV>
          </wp:anchor>
        </w:drawing>
      </w:r>
    </w:p>
    <w:p w14:paraId="31C8C7BB" w14:textId="77777777" w:rsidR="00317D5E" w:rsidRPr="007E6C4C" w:rsidRDefault="00317D5E" w:rsidP="00317D5E">
      <w:pPr>
        <w:spacing w:after="0" w:line="294" w:lineRule="exact"/>
        <w:rPr>
          <w:rFonts w:ascii="Times New Roman" w:eastAsia="Times New Roman" w:hAnsi="Times New Roman" w:cs="Arial"/>
          <w:sz w:val="20"/>
          <w:szCs w:val="20"/>
        </w:rPr>
      </w:pPr>
    </w:p>
    <w:p w14:paraId="7EA32D2B"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60%</w:t>
      </w:r>
    </w:p>
    <w:p w14:paraId="5508BB76" w14:textId="77777777" w:rsidR="00317D5E" w:rsidRPr="007E6C4C" w:rsidRDefault="00317D5E" w:rsidP="00317D5E">
      <w:pPr>
        <w:spacing w:after="0" w:line="314" w:lineRule="exact"/>
        <w:rPr>
          <w:rFonts w:ascii="Times New Roman" w:eastAsia="Times New Roman" w:hAnsi="Times New Roman" w:cs="Arial"/>
          <w:sz w:val="20"/>
          <w:szCs w:val="20"/>
        </w:rPr>
      </w:pPr>
    </w:p>
    <w:p w14:paraId="4B0C8CFC"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50%</w:t>
      </w:r>
    </w:p>
    <w:p w14:paraId="3B8987B3" w14:textId="77777777" w:rsidR="00317D5E" w:rsidRPr="007E6C4C" w:rsidRDefault="00317D5E" w:rsidP="00317D5E">
      <w:pPr>
        <w:spacing w:after="0" w:line="314" w:lineRule="exact"/>
        <w:rPr>
          <w:rFonts w:ascii="Times New Roman" w:eastAsia="Times New Roman" w:hAnsi="Times New Roman" w:cs="Arial"/>
          <w:sz w:val="20"/>
          <w:szCs w:val="20"/>
        </w:rPr>
      </w:pPr>
    </w:p>
    <w:p w14:paraId="2627A3F0"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40%</w:t>
      </w:r>
    </w:p>
    <w:p w14:paraId="59C8F3B8" w14:textId="77777777" w:rsidR="00317D5E" w:rsidRPr="007E6C4C" w:rsidRDefault="00317D5E" w:rsidP="00317D5E">
      <w:pPr>
        <w:spacing w:after="0" w:line="314" w:lineRule="exact"/>
        <w:rPr>
          <w:rFonts w:ascii="Times New Roman" w:eastAsia="Times New Roman" w:hAnsi="Times New Roman" w:cs="Arial"/>
          <w:sz w:val="20"/>
          <w:szCs w:val="20"/>
        </w:rPr>
      </w:pPr>
    </w:p>
    <w:p w14:paraId="0D3AC944"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30%</w:t>
      </w:r>
    </w:p>
    <w:p w14:paraId="2347ED01" w14:textId="77777777" w:rsidR="00317D5E" w:rsidRPr="007E6C4C" w:rsidRDefault="00317D5E" w:rsidP="00317D5E">
      <w:pPr>
        <w:spacing w:after="0" w:line="314" w:lineRule="exact"/>
        <w:rPr>
          <w:rFonts w:ascii="Times New Roman" w:eastAsia="Times New Roman" w:hAnsi="Times New Roman" w:cs="Arial"/>
          <w:sz w:val="20"/>
          <w:szCs w:val="20"/>
        </w:rPr>
      </w:pPr>
    </w:p>
    <w:p w14:paraId="195BF4CA"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20%</w:t>
      </w:r>
    </w:p>
    <w:p w14:paraId="77CAB069" w14:textId="77777777" w:rsidR="00317D5E" w:rsidRPr="007E6C4C" w:rsidRDefault="00317D5E" w:rsidP="00317D5E">
      <w:pPr>
        <w:spacing w:after="0" w:line="314" w:lineRule="exact"/>
        <w:rPr>
          <w:rFonts w:ascii="Times New Roman" w:eastAsia="Times New Roman" w:hAnsi="Times New Roman" w:cs="Arial"/>
          <w:sz w:val="20"/>
          <w:szCs w:val="20"/>
        </w:rPr>
      </w:pPr>
    </w:p>
    <w:p w14:paraId="35DEB3D7" w14:textId="77777777" w:rsidR="00317D5E" w:rsidRPr="007E6C4C" w:rsidRDefault="00317D5E" w:rsidP="00317D5E">
      <w:pPr>
        <w:spacing w:after="0" w:line="0" w:lineRule="atLeast"/>
        <w:ind w:left="700"/>
        <w:rPr>
          <w:rFonts w:ascii="Calibri" w:eastAsia="Calibri" w:hAnsi="Calibri" w:cs="Arial"/>
          <w:color w:val="404040"/>
          <w:sz w:val="18"/>
          <w:szCs w:val="20"/>
        </w:rPr>
      </w:pPr>
      <w:r w:rsidRPr="007E6C4C">
        <w:rPr>
          <w:rFonts w:ascii="Calibri" w:eastAsia="Calibri" w:hAnsi="Calibri" w:cs="Arial"/>
          <w:color w:val="404040"/>
          <w:sz w:val="18"/>
          <w:szCs w:val="20"/>
        </w:rPr>
        <w:t>10%</w:t>
      </w:r>
    </w:p>
    <w:p w14:paraId="3BA61726" w14:textId="77777777" w:rsidR="00317D5E" w:rsidRPr="007E6C4C" w:rsidRDefault="00317D5E" w:rsidP="00317D5E">
      <w:pPr>
        <w:spacing w:after="0" w:line="314" w:lineRule="exact"/>
        <w:rPr>
          <w:rFonts w:ascii="Times New Roman" w:eastAsia="Times New Roman" w:hAnsi="Times New Roman" w:cs="Arial"/>
          <w:sz w:val="20"/>
          <w:szCs w:val="20"/>
        </w:rPr>
      </w:pPr>
    </w:p>
    <w:p w14:paraId="6DD2D0B0" w14:textId="77777777" w:rsidR="00317D5E" w:rsidRPr="007E6C4C" w:rsidRDefault="00317D5E" w:rsidP="00317D5E">
      <w:pPr>
        <w:spacing w:after="0" w:line="0" w:lineRule="atLeast"/>
        <w:ind w:left="800"/>
        <w:rPr>
          <w:rFonts w:ascii="Calibri" w:eastAsia="Calibri" w:hAnsi="Calibri" w:cs="Arial"/>
          <w:color w:val="404040"/>
          <w:sz w:val="18"/>
          <w:szCs w:val="20"/>
        </w:rPr>
      </w:pPr>
      <w:r w:rsidRPr="007E6C4C">
        <w:rPr>
          <w:rFonts w:ascii="Calibri" w:eastAsia="Calibri" w:hAnsi="Calibri" w:cs="Arial"/>
          <w:color w:val="404040"/>
          <w:sz w:val="18"/>
          <w:szCs w:val="20"/>
        </w:rPr>
        <w:t>0%</w:t>
      </w:r>
    </w:p>
    <w:p w14:paraId="4B9CDF81" w14:textId="77777777" w:rsidR="00317D5E" w:rsidRPr="007E6C4C" w:rsidRDefault="00317D5E" w:rsidP="00317D5E">
      <w:pPr>
        <w:spacing w:after="0" w:line="15" w:lineRule="exact"/>
        <w:rPr>
          <w:rFonts w:ascii="Times New Roman" w:eastAsia="Times New Roman" w:hAnsi="Times New Roman" w:cs="Arial"/>
          <w:sz w:val="20"/>
          <w:szCs w:val="20"/>
        </w:rPr>
      </w:pPr>
    </w:p>
    <w:p w14:paraId="5C374389" w14:textId="77777777" w:rsidR="00317D5E" w:rsidRPr="007E6C4C" w:rsidRDefault="00317D5E" w:rsidP="00317D5E">
      <w:pPr>
        <w:tabs>
          <w:tab w:val="left" w:pos="4880"/>
          <w:tab w:val="left" w:pos="7100"/>
        </w:tabs>
        <w:spacing w:after="0" w:line="0" w:lineRule="atLeast"/>
        <w:ind w:left="2180"/>
        <w:rPr>
          <w:rFonts w:ascii="Calibri" w:eastAsia="Calibri" w:hAnsi="Calibri" w:cs="Arial"/>
          <w:color w:val="404040"/>
          <w:sz w:val="18"/>
          <w:szCs w:val="20"/>
        </w:rPr>
      </w:pPr>
      <w:r w:rsidRPr="007E6C4C">
        <w:rPr>
          <w:rFonts w:ascii="Calibri" w:eastAsia="Calibri" w:hAnsi="Calibri" w:cs="Arial"/>
          <w:color w:val="404040"/>
          <w:sz w:val="18"/>
          <w:szCs w:val="20"/>
        </w:rPr>
        <w:t>TO/TCO</w:t>
      </w:r>
      <w:r w:rsidRPr="007E6C4C">
        <w:rPr>
          <w:rFonts w:ascii="Times New Roman" w:eastAsia="Times New Roman" w:hAnsi="Times New Roman" w:cs="Arial"/>
          <w:sz w:val="20"/>
          <w:szCs w:val="20"/>
        </w:rPr>
        <w:tab/>
      </w:r>
      <w:r w:rsidRPr="007E6C4C">
        <w:rPr>
          <w:rFonts w:ascii="Calibri" w:eastAsia="Calibri" w:hAnsi="Calibri" w:cs="Arial"/>
          <w:color w:val="404040"/>
          <w:sz w:val="18"/>
          <w:szCs w:val="20"/>
        </w:rPr>
        <w:t>MTO</w:t>
      </w:r>
      <w:r w:rsidRPr="007E6C4C">
        <w:rPr>
          <w:rFonts w:ascii="Times New Roman" w:eastAsia="Times New Roman" w:hAnsi="Times New Roman" w:cs="Arial"/>
          <w:sz w:val="20"/>
          <w:szCs w:val="20"/>
        </w:rPr>
        <w:tab/>
      </w:r>
      <w:r w:rsidRPr="007E6C4C">
        <w:rPr>
          <w:rFonts w:ascii="Calibri" w:eastAsia="Calibri" w:hAnsi="Calibri" w:cs="Arial"/>
          <w:color w:val="404040"/>
          <w:sz w:val="18"/>
          <w:szCs w:val="20"/>
        </w:rPr>
        <w:t>LETERAL ENTRY</w:t>
      </w:r>
    </w:p>
    <w:p w14:paraId="60F4350E" w14:textId="77777777" w:rsidR="00317D5E" w:rsidRPr="006A2A20" w:rsidRDefault="00317D5E" w:rsidP="006A2A20">
      <w:pPr>
        <w:tabs>
          <w:tab w:val="left" w:pos="1320"/>
        </w:tabs>
        <w:rPr>
          <w:rFonts w:ascii="Calibri" w:eastAsia="Calibri" w:hAnsi="Calibri" w:cs="Arial"/>
          <w:szCs w:val="20"/>
        </w:rPr>
      </w:pPr>
    </w:p>
    <w:p w14:paraId="6ED3E3B9" w14:textId="77777777" w:rsidR="00317D5E" w:rsidRPr="00F55598" w:rsidRDefault="00317D5E" w:rsidP="00691B24">
      <w:pPr>
        <w:pStyle w:val="Heading1"/>
        <w:rPr>
          <w:rFonts w:eastAsia="Calibri"/>
        </w:rPr>
      </w:pPr>
      <w:bookmarkStart w:id="42" w:name="_Toc69938167"/>
      <w:r w:rsidRPr="00F55598">
        <w:rPr>
          <w:rFonts w:eastAsia="Calibri"/>
        </w:rPr>
        <w:t>3.14 Challenges and Constraints of recruitment and selection process of Dhaka</w:t>
      </w:r>
      <w:bookmarkEnd w:id="42"/>
    </w:p>
    <w:p w14:paraId="014C2CEA" w14:textId="77777777" w:rsidR="00F55598" w:rsidRDefault="00317D5E" w:rsidP="00691B24">
      <w:pPr>
        <w:pStyle w:val="Heading1"/>
        <w:rPr>
          <w:rFonts w:eastAsia="Calibri"/>
        </w:rPr>
      </w:pPr>
      <w:bookmarkStart w:id="43" w:name="_Toc69938168"/>
      <w:r w:rsidRPr="00F55598">
        <w:rPr>
          <w:rFonts w:eastAsia="Calibri"/>
        </w:rPr>
        <w:t>Bank Limited</w:t>
      </w:r>
      <w:bookmarkEnd w:id="43"/>
    </w:p>
    <w:p w14:paraId="5404614F" w14:textId="7A6B800E" w:rsidR="00317D5E" w:rsidRPr="00F55598" w:rsidRDefault="00657FC7" w:rsidP="00317D5E">
      <w:pPr>
        <w:spacing w:after="0" w:line="0" w:lineRule="atLeast"/>
        <w:rPr>
          <w:rFonts w:ascii="Calibri" w:eastAsia="Calibri" w:hAnsi="Calibri" w:cs="Arial"/>
          <w:bCs/>
          <w:color w:val="002060"/>
          <w:sz w:val="52"/>
          <w:szCs w:val="40"/>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2A903C71">
          <v:rect id="_x0000_i1039" style="width:468pt;height:1.5pt" o:hralign="center" o:hrstd="t" o:hrnoshade="t" o:hr="t" fillcolor="#2f5496 [2404]" stroked="f"/>
        </w:pict>
      </w:r>
    </w:p>
    <w:p w14:paraId="456DEDC1" w14:textId="6B06C0BB" w:rsidR="00317D5E" w:rsidRPr="00AB38F7" w:rsidRDefault="00AB38F7" w:rsidP="00AB38F7">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DBL is now having difficulty finding qualified employees. It has put in a lot of effort and resources, but it still faces obstacles every year despite employing the most skilled and competent employees. The problems are caused by a variety of factors, which are listed below: </w:t>
      </w:r>
    </w:p>
    <w:p w14:paraId="2546D12B" w14:textId="77777777" w:rsidR="00317D5E" w:rsidRPr="00AB38F7" w:rsidRDefault="00317D5E" w:rsidP="00AB38F7">
      <w:pPr>
        <w:spacing w:after="0" w:line="360" w:lineRule="auto"/>
        <w:jc w:val="both"/>
        <w:rPr>
          <w:rFonts w:ascii="Times New Roman" w:eastAsia="Times New Roman" w:hAnsi="Times New Roman" w:cs="Times New Roman"/>
          <w:sz w:val="24"/>
          <w:szCs w:val="24"/>
        </w:rPr>
      </w:pPr>
    </w:p>
    <w:p w14:paraId="4683A292" w14:textId="00AAB743" w:rsidR="00317D5E" w:rsidRPr="00AB38F7" w:rsidRDefault="00317D5E" w:rsidP="00027CB4">
      <w:pPr>
        <w:numPr>
          <w:ilvl w:val="0"/>
          <w:numId w:val="47"/>
        </w:numPr>
        <w:tabs>
          <w:tab w:val="left" w:pos="720"/>
        </w:tabs>
        <w:spacing w:after="0" w:line="360" w:lineRule="auto"/>
        <w:ind w:left="540"/>
        <w:jc w:val="both"/>
        <w:rPr>
          <w:rFonts w:ascii="Times New Roman" w:eastAsia="Arial" w:hAnsi="Times New Roman" w:cs="Times New Roman"/>
          <w:sz w:val="24"/>
          <w:szCs w:val="24"/>
        </w:rPr>
      </w:pPr>
      <w:r w:rsidRPr="00872701">
        <w:rPr>
          <w:rFonts w:ascii="Times New Roman" w:eastAsia="Calibri" w:hAnsi="Times New Roman" w:cs="Times New Roman"/>
          <w:b/>
          <w:bCs/>
          <w:sz w:val="24"/>
          <w:szCs w:val="24"/>
        </w:rPr>
        <w:t>Shortage of supply</w:t>
      </w:r>
      <w:r w:rsidRPr="00AB38F7">
        <w:rPr>
          <w:rFonts w:ascii="Times New Roman" w:eastAsia="Calibri" w:hAnsi="Times New Roman" w:cs="Times New Roman"/>
          <w:sz w:val="24"/>
          <w:szCs w:val="24"/>
        </w:rPr>
        <w:t xml:space="preserve">: </w:t>
      </w:r>
      <w:r w:rsidR="00AB38F7">
        <w:rPr>
          <w:rFonts w:ascii="Times New Roman" w:eastAsia="Calibri" w:hAnsi="Times New Roman" w:cs="Times New Roman"/>
          <w:sz w:val="24"/>
          <w:szCs w:val="24"/>
        </w:rPr>
        <w:t xml:space="preserve">Because of the poor quality of production, DBL employers are having difficulty recruiting skilled workers. Despite graduating a large number of graduates and postgraduates each year, banks are unable to find suitable applicants. On the other hand, some qualified applicants choose to move for a better quality of life rather than work in banks. From this vantage point, DBL's employers are not receiving the desired candidate. </w:t>
      </w:r>
    </w:p>
    <w:p w14:paraId="4300910F" w14:textId="77777777" w:rsidR="00317D5E" w:rsidRPr="00AB38F7" w:rsidRDefault="00317D5E" w:rsidP="00AB38F7">
      <w:pPr>
        <w:spacing w:after="0" w:line="360" w:lineRule="auto"/>
        <w:jc w:val="both"/>
        <w:rPr>
          <w:rFonts w:ascii="Times New Roman" w:eastAsia="Times New Roman" w:hAnsi="Times New Roman" w:cs="Times New Roman"/>
          <w:sz w:val="24"/>
          <w:szCs w:val="24"/>
        </w:rPr>
      </w:pPr>
    </w:p>
    <w:p w14:paraId="07C9B402" w14:textId="77777777" w:rsidR="00317D5E" w:rsidRPr="00AB38F7" w:rsidRDefault="00317D5E" w:rsidP="00AB38F7">
      <w:pPr>
        <w:spacing w:after="0" w:line="360" w:lineRule="auto"/>
        <w:jc w:val="both"/>
        <w:rPr>
          <w:rFonts w:ascii="Times New Roman" w:eastAsia="Times New Roman" w:hAnsi="Times New Roman" w:cs="Times New Roman"/>
          <w:sz w:val="24"/>
          <w:szCs w:val="24"/>
        </w:rPr>
      </w:pPr>
    </w:p>
    <w:p w14:paraId="600B761C" w14:textId="22FAC3D5" w:rsidR="00317D5E" w:rsidRPr="00AB38F7" w:rsidRDefault="00317D5E" w:rsidP="00027CB4">
      <w:pPr>
        <w:numPr>
          <w:ilvl w:val="0"/>
          <w:numId w:val="48"/>
        </w:numPr>
        <w:tabs>
          <w:tab w:val="left" w:pos="540"/>
        </w:tabs>
        <w:spacing w:after="0" w:line="360" w:lineRule="auto"/>
        <w:ind w:left="540" w:hanging="360"/>
        <w:jc w:val="both"/>
        <w:rPr>
          <w:rFonts w:ascii="Times New Roman" w:eastAsia="Arial" w:hAnsi="Times New Roman" w:cs="Times New Roman"/>
          <w:sz w:val="24"/>
          <w:szCs w:val="24"/>
        </w:rPr>
      </w:pPr>
      <w:r w:rsidRPr="00AB38F7">
        <w:rPr>
          <w:rFonts w:ascii="Times New Roman" w:eastAsia="Calibri" w:hAnsi="Times New Roman" w:cs="Times New Roman"/>
          <w:b/>
          <w:sz w:val="24"/>
          <w:szCs w:val="24"/>
        </w:rPr>
        <w:t xml:space="preserve">Cost: </w:t>
      </w:r>
      <w:r w:rsidR="00AB38F7">
        <w:rPr>
          <w:rFonts w:ascii="Times New Roman" w:eastAsia="Calibri" w:hAnsi="Times New Roman" w:cs="Times New Roman"/>
          <w:sz w:val="24"/>
          <w:szCs w:val="24"/>
        </w:rPr>
        <w:t xml:space="preserve">The cost of hiring and replacing employees is enormous, and it is that by the day. People with more skills and expertise usually need a higher degree of work. As a result of budget constraints, DBL recruiters occasionally struggle to find suitable candidates. </w:t>
      </w:r>
    </w:p>
    <w:p w14:paraId="32BEF1A8" w14:textId="77777777" w:rsidR="00317D5E" w:rsidRPr="00AB38F7" w:rsidRDefault="00317D5E" w:rsidP="00AB38F7">
      <w:pPr>
        <w:spacing w:after="0" w:line="360" w:lineRule="auto"/>
        <w:jc w:val="both"/>
        <w:rPr>
          <w:rFonts w:ascii="Times New Roman" w:eastAsia="Arial" w:hAnsi="Times New Roman" w:cs="Times New Roman"/>
          <w:sz w:val="24"/>
          <w:szCs w:val="24"/>
        </w:rPr>
      </w:pPr>
    </w:p>
    <w:p w14:paraId="62497992" w14:textId="77777777" w:rsidR="00317D5E" w:rsidRPr="00AB38F7" w:rsidRDefault="00317D5E" w:rsidP="00AB38F7">
      <w:pPr>
        <w:spacing w:after="0" w:line="360" w:lineRule="auto"/>
        <w:jc w:val="both"/>
        <w:rPr>
          <w:rFonts w:ascii="Times New Roman" w:eastAsia="Arial" w:hAnsi="Times New Roman" w:cs="Times New Roman"/>
          <w:sz w:val="24"/>
          <w:szCs w:val="24"/>
        </w:rPr>
      </w:pPr>
    </w:p>
    <w:p w14:paraId="14F68E3F" w14:textId="20B8B8A0" w:rsidR="00AB38F7" w:rsidRPr="00AB38F7" w:rsidRDefault="00317D5E" w:rsidP="00027CB4">
      <w:pPr>
        <w:numPr>
          <w:ilvl w:val="0"/>
          <w:numId w:val="48"/>
        </w:numPr>
        <w:tabs>
          <w:tab w:val="left" w:pos="540"/>
        </w:tabs>
        <w:spacing w:after="0" w:line="360" w:lineRule="auto"/>
        <w:ind w:left="540" w:hanging="360"/>
        <w:jc w:val="both"/>
        <w:rPr>
          <w:rFonts w:ascii="Times New Roman" w:eastAsia="Arial" w:hAnsi="Times New Roman" w:cs="Times New Roman"/>
          <w:sz w:val="24"/>
          <w:szCs w:val="24"/>
        </w:rPr>
      </w:pPr>
      <w:r w:rsidRPr="00AB38F7">
        <w:rPr>
          <w:rFonts w:ascii="Times New Roman" w:eastAsia="Calibri" w:hAnsi="Times New Roman" w:cs="Times New Roman"/>
          <w:b/>
          <w:sz w:val="24"/>
          <w:szCs w:val="24"/>
        </w:rPr>
        <w:t xml:space="preserve">Unable to choose appropriate candidates: </w:t>
      </w:r>
      <w:r w:rsidR="00AB38F7">
        <w:rPr>
          <w:rFonts w:ascii="Times New Roman" w:eastAsia="Calibri" w:hAnsi="Times New Roman" w:cs="Times New Roman"/>
          <w:sz w:val="24"/>
          <w:szCs w:val="24"/>
        </w:rPr>
        <w:t xml:space="preserve">DBL has a high staff turnover rate. The turnover rate is 4.79 percent, and as a result, they would hire a large number of workers per year. They are often under tremendous pressure to hire people on an immediate basis, and as a result, recruiters may sometimes struggle to choose the right applicant for the right job. Furthermore, a large number of recent graduates choose to begin their careers in multinational corporations or the government sector rather than the banking sector. </w:t>
      </w:r>
    </w:p>
    <w:p w14:paraId="0C4E5FCA" w14:textId="35013221" w:rsidR="00317D5E" w:rsidRPr="00C44D38" w:rsidRDefault="00AB38F7" w:rsidP="00C44D38">
      <w:pPr>
        <w:tabs>
          <w:tab w:val="left" w:pos="540"/>
        </w:tabs>
        <w:spacing w:after="0" w:line="360" w:lineRule="auto"/>
        <w:ind w:left="5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Initially, the international company offers opportunities for its workers to serve in many countries and communities, which improves the employees' work quality and productivity, as well as a generous pay plan. As a result, recent graduates are irrationally eager to begin their careers </w:t>
      </w:r>
      <w:r w:rsidR="007167DE">
        <w:rPr>
          <w:rFonts w:ascii="Times New Roman" w:eastAsia="Calibri" w:hAnsi="Times New Roman" w:cs="Times New Roman"/>
          <w:sz w:val="24"/>
          <w:szCs w:val="24"/>
        </w:rPr>
        <w:t xml:space="preserve">at global </w:t>
      </w:r>
      <w:r w:rsidR="00F3400A">
        <w:rPr>
          <w:rFonts w:ascii="Times New Roman" w:eastAsia="Calibri" w:hAnsi="Times New Roman" w:cs="Times New Roman"/>
          <w:sz w:val="24"/>
          <w:szCs w:val="24"/>
        </w:rPr>
        <w:t>companies’</w:t>
      </w:r>
      <w:r w:rsidR="007167D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corporations. </w:t>
      </w:r>
    </w:p>
    <w:p w14:paraId="35BD763D" w14:textId="77777777" w:rsidR="00317D5E" w:rsidRPr="00AB38F7" w:rsidRDefault="00317D5E" w:rsidP="00AB38F7">
      <w:pPr>
        <w:spacing w:after="0" w:line="360" w:lineRule="auto"/>
        <w:jc w:val="both"/>
        <w:rPr>
          <w:rFonts w:ascii="Times New Roman" w:eastAsia="Arial" w:hAnsi="Times New Roman" w:cs="Times New Roman"/>
          <w:sz w:val="24"/>
          <w:szCs w:val="24"/>
        </w:rPr>
      </w:pPr>
    </w:p>
    <w:p w14:paraId="406DE24B" w14:textId="3AA950EA" w:rsidR="00317D5E" w:rsidRPr="002E1B2E" w:rsidRDefault="007167DE" w:rsidP="00027CB4">
      <w:pPr>
        <w:numPr>
          <w:ilvl w:val="0"/>
          <w:numId w:val="48"/>
        </w:numPr>
        <w:tabs>
          <w:tab w:val="left" w:pos="540"/>
        </w:tabs>
        <w:spacing w:after="0" w:line="360" w:lineRule="auto"/>
        <w:ind w:left="540" w:hanging="360"/>
        <w:jc w:val="both"/>
        <w:rPr>
          <w:rFonts w:ascii="Times New Roman" w:eastAsia="Arial" w:hAnsi="Times New Roman" w:cs="Times New Roman"/>
          <w:sz w:val="24"/>
          <w:szCs w:val="24"/>
        </w:rPr>
      </w:pPr>
      <w:r>
        <w:rPr>
          <w:rFonts w:ascii="Times New Roman" w:eastAsia="Calibri" w:hAnsi="Times New Roman" w:cs="Times New Roman"/>
          <w:b/>
          <w:sz w:val="24"/>
          <w:szCs w:val="24"/>
        </w:rPr>
        <w:t>Big players are emerging:</w:t>
      </w:r>
      <w:r w:rsidR="00317D5E" w:rsidRPr="00AB38F7">
        <w:rPr>
          <w:rFonts w:ascii="Times New Roman" w:eastAsia="Calibri" w:hAnsi="Times New Roman" w:cs="Times New Roman"/>
          <w:b/>
          <w:sz w:val="24"/>
          <w:szCs w:val="24"/>
        </w:rPr>
        <w:t xml:space="preserve"> </w:t>
      </w:r>
      <w:r>
        <w:rPr>
          <w:rFonts w:ascii="Times New Roman" w:eastAsia="Calibri" w:hAnsi="Times New Roman" w:cs="Times New Roman"/>
          <w:sz w:val="24"/>
          <w:szCs w:val="24"/>
        </w:rPr>
        <w:t>Here</w:t>
      </w:r>
      <w:r w:rsidR="00C44D38">
        <w:rPr>
          <w:rFonts w:ascii="Times New Roman" w:eastAsia="Calibri" w:hAnsi="Times New Roman" w:cs="Times New Roman"/>
          <w:sz w:val="24"/>
          <w:szCs w:val="24"/>
        </w:rPr>
        <w:t xml:space="preserve"> is a high </w:t>
      </w:r>
      <w:r>
        <w:rPr>
          <w:rFonts w:ascii="Times New Roman" w:eastAsia="Calibri" w:hAnsi="Times New Roman" w:cs="Times New Roman"/>
          <w:sz w:val="24"/>
          <w:szCs w:val="24"/>
        </w:rPr>
        <w:t>request</w:t>
      </w:r>
      <w:r w:rsidR="00C44D38">
        <w:rPr>
          <w:rFonts w:ascii="Times New Roman" w:eastAsia="Calibri" w:hAnsi="Times New Roman" w:cs="Times New Roman"/>
          <w:sz w:val="24"/>
          <w:szCs w:val="24"/>
        </w:rPr>
        <w:t xml:space="preserve"> for successful </w:t>
      </w:r>
      <w:r>
        <w:rPr>
          <w:rFonts w:ascii="Times New Roman" w:eastAsia="Calibri" w:hAnsi="Times New Roman" w:cs="Times New Roman"/>
          <w:sz w:val="24"/>
          <w:szCs w:val="24"/>
        </w:rPr>
        <w:t>applicants</w:t>
      </w:r>
      <w:r w:rsidR="00C44D38">
        <w:rPr>
          <w:rFonts w:ascii="Times New Roman" w:eastAsia="Calibri" w:hAnsi="Times New Roman" w:cs="Times New Roman"/>
          <w:sz w:val="24"/>
          <w:szCs w:val="24"/>
        </w:rPr>
        <w:t xml:space="preserve"> in the banking sector due to the vast number of banks open. Employee transfers from one bank to another are popular in this industry. As a result, banks face a significant obstacle in attracting and retaining talented applicants.</w:t>
      </w:r>
      <w:r w:rsidR="003C6B81" w:rsidRPr="00AB38F7">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949735986"/>
          <w:citation/>
        </w:sdtPr>
        <w:sdtEndPr/>
        <w:sdtContent>
          <w:r w:rsidR="003C6B81" w:rsidRPr="00AB38F7">
            <w:rPr>
              <w:rFonts w:ascii="Times New Roman" w:eastAsia="Calibri" w:hAnsi="Times New Roman" w:cs="Times New Roman"/>
              <w:sz w:val="24"/>
              <w:szCs w:val="24"/>
            </w:rPr>
            <w:fldChar w:fldCharType="begin"/>
          </w:r>
          <w:r w:rsidR="003C6B81" w:rsidRPr="00AB38F7">
            <w:rPr>
              <w:rFonts w:ascii="Times New Roman" w:eastAsia="Calibri" w:hAnsi="Times New Roman" w:cs="Times New Roman"/>
              <w:sz w:val="24"/>
              <w:szCs w:val="24"/>
            </w:rPr>
            <w:instrText xml:space="preserve"> CITATION Fai19 \l 1033 </w:instrText>
          </w:r>
          <w:r w:rsidR="003C6B81" w:rsidRPr="00AB38F7">
            <w:rPr>
              <w:rFonts w:ascii="Times New Roman" w:eastAsia="Calibri" w:hAnsi="Times New Roman" w:cs="Times New Roman"/>
              <w:sz w:val="24"/>
              <w:szCs w:val="24"/>
            </w:rPr>
            <w:fldChar w:fldCharType="separate"/>
          </w:r>
          <w:r w:rsidR="003C6B81" w:rsidRPr="00AB38F7">
            <w:rPr>
              <w:rFonts w:ascii="Times New Roman" w:eastAsia="Calibri" w:hAnsi="Times New Roman" w:cs="Times New Roman"/>
              <w:noProof/>
              <w:sz w:val="24"/>
              <w:szCs w:val="24"/>
            </w:rPr>
            <w:t>(Fairuz, 2019)</w:t>
          </w:r>
          <w:r w:rsidR="003C6B81" w:rsidRPr="00AB38F7">
            <w:rPr>
              <w:rFonts w:ascii="Times New Roman" w:eastAsia="Calibri" w:hAnsi="Times New Roman" w:cs="Times New Roman"/>
              <w:sz w:val="24"/>
              <w:szCs w:val="24"/>
            </w:rPr>
            <w:fldChar w:fldCharType="end"/>
          </w:r>
        </w:sdtContent>
      </w:sdt>
    </w:p>
    <w:p w14:paraId="103CD6EF" w14:textId="090E53E9" w:rsidR="002E1B2E" w:rsidRDefault="002E1B2E" w:rsidP="002E1B2E">
      <w:pPr>
        <w:tabs>
          <w:tab w:val="left" w:pos="540"/>
        </w:tabs>
        <w:spacing w:after="0" w:line="360" w:lineRule="auto"/>
        <w:jc w:val="both"/>
        <w:rPr>
          <w:rFonts w:ascii="Times New Roman" w:eastAsia="Arial" w:hAnsi="Times New Roman" w:cs="Times New Roman"/>
          <w:sz w:val="24"/>
          <w:szCs w:val="24"/>
        </w:rPr>
      </w:pPr>
    </w:p>
    <w:p w14:paraId="05B5D742" w14:textId="2C0FA8A3" w:rsidR="002E1B2E" w:rsidRDefault="002E1B2E" w:rsidP="002E1B2E">
      <w:pPr>
        <w:tabs>
          <w:tab w:val="left" w:pos="540"/>
        </w:tabs>
        <w:spacing w:after="0" w:line="360" w:lineRule="auto"/>
        <w:jc w:val="both"/>
        <w:rPr>
          <w:rFonts w:ascii="Times New Roman" w:eastAsia="Arial" w:hAnsi="Times New Roman" w:cs="Times New Roman"/>
          <w:sz w:val="24"/>
          <w:szCs w:val="24"/>
        </w:rPr>
      </w:pPr>
    </w:p>
    <w:p w14:paraId="6FC54EC0" w14:textId="77777777" w:rsidR="002E1B2E" w:rsidRPr="00AB38F7" w:rsidRDefault="002E1B2E" w:rsidP="002E1B2E">
      <w:pPr>
        <w:tabs>
          <w:tab w:val="left" w:pos="540"/>
        </w:tabs>
        <w:spacing w:after="0" w:line="360" w:lineRule="auto"/>
        <w:jc w:val="both"/>
        <w:rPr>
          <w:rFonts w:ascii="Times New Roman" w:eastAsia="Arial" w:hAnsi="Times New Roman" w:cs="Times New Roman"/>
          <w:sz w:val="24"/>
          <w:szCs w:val="24"/>
        </w:rPr>
      </w:pPr>
    </w:p>
    <w:p w14:paraId="0B85F505" w14:textId="77777777" w:rsidR="00317D5E" w:rsidRDefault="00317D5E" w:rsidP="00317D5E">
      <w:pPr>
        <w:spacing w:line="0" w:lineRule="atLeast"/>
        <w:rPr>
          <w:b/>
          <w:color w:val="002060"/>
          <w:sz w:val="28"/>
        </w:rPr>
      </w:pPr>
    </w:p>
    <w:p w14:paraId="6CAEF4DC" w14:textId="0B214C73" w:rsidR="002E1B2E" w:rsidRDefault="00317D5E" w:rsidP="00691B24">
      <w:pPr>
        <w:pStyle w:val="Heading1"/>
      </w:pPr>
      <w:bookmarkStart w:id="44" w:name="_Toc69938169"/>
      <w:r w:rsidRPr="002E1B2E">
        <w:t xml:space="preserve">3.15 </w:t>
      </w:r>
      <w:r w:rsidR="00B36EEF" w:rsidRPr="004D4F50">
        <w:rPr>
          <w:color w:val="1F3864" w:themeColor="accent1" w:themeShade="80"/>
        </w:rPr>
        <w:t>Judgement</w:t>
      </w:r>
      <w:r w:rsidRPr="004D4F50">
        <w:rPr>
          <w:color w:val="1F3864" w:themeColor="accent1" w:themeShade="80"/>
        </w:rPr>
        <w:t xml:space="preserve"> steps between </w:t>
      </w:r>
      <w:r w:rsidR="008765FB" w:rsidRPr="004D4F50">
        <w:rPr>
          <w:color w:val="1F3864" w:themeColor="accent1" w:themeShade="80"/>
        </w:rPr>
        <w:t xml:space="preserve">DBL </w:t>
      </w:r>
      <w:r w:rsidRPr="004D4F50">
        <w:rPr>
          <w:color w:val="1F3864" w:themeColor="accent1" w:themeShade="80"/>
        </w:rPr>
        <w:t>and other</w:t>
      </w:r>
      <w:r w:rsidR="008F02A4" w:rsidRPr="004D4F50">
        <w:rPr>
          <w:color w:val="1F3864" w:themeColor="accent1" w:themeShade="80"/>
        </w:rPr>
        <w:t>’s</w:t>
      </w:r>
      <w:r w:rsidRPr="004D4F50">
        <w:rPr>
          <w:color w:val="1F3864" w:themeColor="accent1" w:themeShade="80"/>
        </w:rPr>
        <w:t xml:space="preserve"> bank</w:t>
      </w:r>
      <w:bookmarkEnd w:id="44"/>
    </w:p>
    <w:p w14:paraId="38F8D451" w14:textId="4EA56ABE" w:rsidR="006A2A20" w:rsidRPr="002E1B2E" w:rsidRDefault="00657FC7" w:rsidP="00317D5E">
      <w:pPr>
        <w:spacing w:line="0" w:lineRule="atLeast"/>
        <w:rPr>
          <w:bCs/>
          <w:color w:val="002060"/>
          <w:sz w:val="52"/>
          <w:szCs w:val="44"/>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2638085C">
          <v:rect id="_x0000_i1040" style="width:468pt;height:1.5pt" o:hralign="center" o:hrstd="t" o:hrnoshade="t" o:hr="t" fillcolor="#2f5496 [2404]" stroked="f"/>
        </w:pict>
      </w:r>
    </w:p>
    <w:p w14:paraId="398DBCA5" w14:textId="77777777" w:rsidR="004C22E7" w:rsidRDefault="004C22E7" w:rsidP="00317D5E">
      <w:pPr>
        <w:spacing w:line="0" w:lineRule="atLeast"/>
        <w:rPr>
          <w:b/>
          <w:color w:val="002060"/>
          <w:sz w:val="28"/>
        </w:rPr>
      </w:pPr>
    </w:p>
    <w:p w14:paraId="2A017F98" w14:textId="1FBA8914" w:rsidR="00317D5E" w:rsidRDefault="00C34791" w:rsidP="00317D5E">
      <w:pPr>
        <w:spacing w:line="0" w:lineRule="atLeast"/>
        <w:rPr>
          <w:b/>
          <w:color w:val="002060"/>
          <w:sz w:val="28"/>
        </w:rPr>
      </w:pPr>
      <w:r>
        <w:rPr>
          <w:b/>
          <w:noProof/>
          <w:color w:val="002060"/>
          <w:sz w:val="28"/>
        </w:rPr>
        <w:drawing>
          <wp:inline distT="0" distB="0" distL="0" distR="0" wp14:anchorId="522993EA" wp14:editId="5AE53783">
            <wp:extent cx="6477000" cy="5145206"/>
            <wp:effectExtent l="0" t="0" r="76200" b="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7" r:lo="rId88" r:qs="rId89" r:cs="rId90"/>
              </a:graphicData>
            </a:graphic>
          </wp:inline>
        </w:drawing>
      </w:r>
    </w:p>
    <w:p w14:paraId="6AAC8BDC" w14:textId="77777777" w:rsidR="00220DC5" w:rsidRDefault="00220DC5" w:rsidP="00220DC5">
      <w:pPr>
        <w:spacing w:line="0" w:lineRule="atLeast"/>
        <w:ind w:left="1840"/>
        <w:rPr>
          <w:i/>
          <w:sz w:val="24"/>
        </w:rPr>
      </w:pPr>
      <w:r>
        <w:rPr>
          <w:b/>
          <w:i/>
          <w:sz w:val="24"/>
        </w:rPr>
        <w:t xml:space="preserve">Figure: </w:t>
      </w:r>
      <w:r>
        <w:rPr>
          <w:i/>
          <w:sz w:val="24"/>
        </w:rPr>
        <w:t>Comparison steps between Dhaka Bank and other banks</w:t>
      </w:r>
    </w:p>
    <w:p w14:paraId="0A05BA09" w14:textId="77777777" w:rsidR="00A1316D" w:rsidRDefault="00A1316D" w:rsidP="00650E71">
      <w:pPr>
        <w:spacing w:after="0" w:line="0" w:lineRule="atLeast"/>
        <w:rPr>
          <w:rFonts w:ascii="Times New Roman" w:eastAsia="Times New Roman" w:hAnsi="Times New Roman" w:cs="Arial"/>
          <w:b/>
          <w:sz w:val="40"/>
          <w:szCs w:val="20"/>
          <w:u w:val="single"/>
        </w:rPr>
      </w:pPr>
    </w:p>
    <w:p w14:paraId="65A8C25D" w14:textId="77777777" w:rsidR="00A1316D" w:rsidRDefault="00A1316D" w:rsidP="00650E71">
      <w:pPr>
        <w:spacing w:after="0" w:line="0" w:lineRule="atLeast"/>
        <w:rPr>
          <w:rFonts w:ascii="Times New Roman" w:eastAsia="Times New Roman" w:hAnsi="Times New Roman" w:cs="Arial"/>
          <w:b/>
          <w:sz w:val="40"/>
          <w:szCs w:val="20"/>
          <w:u w:val="single"/>
        </w:rPr>
      </w:pPr>
    </w:p>
    <w:p w14:paraId="190AADC7" w14:textId="77777777" w:rsidR="00A1316D" w:rsidRDefault="00A1316D" w:rsidP="00650E71">
      <w:pPr>
        <w:spacing w:after="0" w:line="0" w:lineRule="atLeast"/>
        <w:rPr>
          <w:rFonts w:ascii="Times New Roman" w:eastAsia="Times New Roman" w:hAnsi="Times New Roman" w:cs="Arial"/>
          <w:b/>
          <w:sz w:val="40"/>
          <w:szCs w:val="20"/>
          <w:u w:val="single"/>
        </w:rPr>
      </w:pPr>
    </w:p>
    <w:p w14:paraId="672500DB" w14:textId="77777777" w:rsidR="00A1316D" w:rsidRDefault="00A1316D" w:rsidP="00650E71">
      <w:pPr>
        <w:spacing w:after="0" w:line="0" w:lineRule="atLeast"/>
        <w:rPr>
          <w:rFonts w:ascii="Times New Roman" w:eastAsia="Times New Roman" w:hAnsi="Times New Roman" w:cs="Arial"/>
          <w:b/>
          <w:sz w:val="40"/>
          <w:szCs w:val="20"/>
          <w:u w:val="single"/>
        </w:rPr>
      </w:pPr>
    </w:p>
    <w:p w14:paraId="14DC37C6" w14:textId="77777777" w:rsidR="00A1316D" w:rsidRDefault="00A1316D" w:rsidP="00650E71">
      <w:pPr>
        <w:spacing w:after="0" w:line="0" w:lineRule="atLeast"/>
        <w:rPr>
          <w:rFonts w:ascii="Times New Roman" w:eastAsia="Times New Roman" w:hAnsi="Times New Roman" w:cs="Arial"/>
          <w:b/>
          <w:sz w:val="40"/>
          <w:szCs w:val="20"/>
          <w:u w:val="single"/>
        </w:rPr>
      </w:pPr>
    </w:p>
    <w:p w14:paraId="39BF4AE7" w14:textId="77777777" w:rsidR="00A1316D" w:rsidRDefault="00A1316D" w:rsidP="00650E71">
      <w:pPr>
        <w:spacing w:after="0" w:line="0" w:lineRule="atLeast"/>
        <w:rPr>
          <w:rFonts w:ascii="Times New Roman" w:eastAsia="Times New Roman" w:hAnsi="Times New Roman" w:cs="Arial"/>
          <w:b/>
          <w:sz w:val="40"/>
          <w:szCs w:val="20"/>
          <w:u w:val="single"/>
        </w:rPr>
      </w:pPr>
    </w:p>
    <w:p w14:paraId="32140DE4" w14:textId="77777777" w:rsidR="00CF6DAC" w:rsidRDefault="00CF6DAC" w:rsidP="00F3400A">
      <w:pPr>
        <w:spacing w:after="0" w:line="0" w:lineRule="atLeast"/>
        <w:rPr>
          <w:rFonts w:ascii="Cambria" w:eastAsia="Times New Roman" w:hAnsi="Cambria" w:cs="Arial"/>
          <w:bCs/>
          <w:color w:val="44546A" w:themeColor="text2"/>
          <w:sz w:val="52"/>
          <w:szCs w:val="28"/>
          <w:u w:val="single"/>
        </w:rPr>
      </w:pPr>
    </w:p>
    <w:p w14:paraId="480F3247" w14:textId="110619AF" w:rsidR="00650E71" w:rsidRDefault="00650E71" w:rsidP="00A1316D">
      <w:pPr>
        <w:spacing w:after="0" w:line="0" w:lineRule="atLeast"/>
        <w:jc w:val="center"/>
        <w:rPr>
          <w:rFonts w:ascii="Cambria" w:eastAsia="Times New Roman" w:hAnsi="Cambria" w:cs="Arial"/>
          <w:bCs/>
          <w:color w:val="44546A" w:themeColor="text2"/>
          <w:sz w:val="52"/>
          <w:szCs w:val="28"/>
          <w:u w:val="single"/>
        </w:rPr>
      </w:pPr>
      <w:r w:rsidRPr="00A1316D">
        <w:rPr>
          <w:rFonts w:ascii="Cambria" w:eastAsia="Times New Roman" w:hAnsi="Cambria" w:cs="Arial"/>
          <w:bCs/>
          <w:color w:val="44546A" w:themeColor="text2"/>
          <w:sz w:val="52"/>
          <w:szCs w:val="28"/>
          <w:u w:val="single"/>
        </w:rPr>
        <w:t>Chapter 4</w:t>
      </w:r>
    </w:p>
    <w:p w14:paraId="72E35DE3" w14:textId="4C5BCB83" w:rsidR="00A1316D" w:rsidRDefault="00A1316D" w:rsidP="00A1316D">
      <w:pPr>
        <w:spacing w:after="0" w:line="0" w:lineRule="atLeast"/>
        <w:jc w:val="center"/>
        <w:rPr>
          <w:rFonts w:ascii="Cambria" w:eastAsia="Times New Roman" w:hAnsi="Cambria" w:cs="Arial"/>
          <w:bCs/>
          <w:color w:val="44546A" w:themeColor="text2"/>
          <w:sz w:val="52"/>
          <w:szCs w:val="28"/>
          <w:u w:val="single"/>
        </w:rPr>
      </w:pPr>
      <w:r>
        <w:rPr>
          <w:rFonts w:ascii="Cambria" w:eastAsia="Times New Roman" w:hAnsi="Cambria" w:cs="Arial"/>
          <w:bCs/>
          <w:color w:val="44546A" w:themeColor="text2"/>
          <w:sz w:val="52"/>
          <w:szCs w:val="28"/>
          <w:u w:val="single"/>
        </w:rPr>
        <w:t>SWOT Analysis of Dhaka Bank LTD</w:t>
      </w:r>
    </w:p>
    <w:p w14:paraId="789B310F" w14:textId="77777777" w:rsidR="00A1316D" w:rsidRDefault="00A1316D" w:rsidP="00A1316D">
      <w:pPr>
        <w:spacing w:after="0" w:line="0" w:lineRule="atLeast"/>
        <w:jc w:val="center"/>
        <w:rPr>
          <w:rFonts w:ascii="Cambria" w:eastAsia="Times New Roman" w:hAnsi="Cambria" w:cs="Arial"/>
          <w:bCs/>
          <w:color w:val="44546A" w:themeColor="text2"/>
          <w:sz w:val="52"/>
          <w:szCs w:val="28"/>
          <w:u w:val="single"/>
        </w:rPr>
      </w:pPr>
    </w:p>
    <w:p w14:paraId="4411D027" w14:textId="74B60FCC" w:rsidR="00A1316D" w:rsidRDefault="00A1316D" w:rsidP="00A1316D">
      <w:pPr>
        <w:spacing w:after="0" w:line="0" w:lineRule="atLeast"/>
        <w:rPr>
          <w:rFonts w:ascii="Cambria" w:eastAsia="Cambria" w:hAnsi="Cambria" w:cs="Arial"/>
          <w:color w:val="44546A" w:themeColor="text2"/>
          <w:sz w:val="48"/>
          <w:szCs w:val="20"/>
        </w:rPr>
      </w:pPr>
      <w:r>
        <w:rPr>
          <w:rFonts w:ascii="Cambria" w:eastAsia="Times New Roman" w:hAnsi="Cambria" w:cs="Arial"/>
          <w:bCs/>
          <w:color w:val="44546A" w:themeColor="text2"/>
          <w:sz w:val="52"/>
          <w:szCs w:val="28"/>
        </w:rPr>
        <w:t xml:space="preserve">4.1 </w:t>
      </w:r>
      <w:r w:rsidRPr="00A1316D">
        <w:rPr>
          <w:rFonts w:ascii="Cambria" w:eastAsia="Cambria" w:hAnsi="Cambria" w:cs="Arial"/>
          <w:color w:val="44546A" w:themeColor="text2"/>
          <w:sz w:val="48"/>
          <w:szCs w:val="20"/>
        </w:rPr>
        <w:t>SWOT Analysis of Dhaka Bank Limited</w:t>
      </w:r>
    </w:p>
    <w:p w14:paraId="0788EEFD" w14:textId="08523464" w:rsidR="00A1316D" w:rsidRPr="00A1316D" w:rsidRDefault="00A1316D" w:rsidP="00A1316D">
      <w:pPr>
        <w:pStyle w:val="ListParagraph"/>
        <w:numPr>
          <w:ilvl w:val="0"/>
          <w:numId w:val="64"/>
        </w:numPr>
        <w:spacing w:after="0" w:line="0" w:lineRule="atLeast"/>
        <w:rPr>
          <w:rFonts w:ascii="Cambria" w:eastAsia="Cambria" w:hAnsi="Cambria" w:cs="Arial"/>
          <w:color w:val="44546A" w:themeColor="text2"/>
          <w:sz w:val="48"/>
          <w:szCs w:val="20"/>
        </w:rPr>
      </w:pPr>
      <w:r w:rsidRPr="00A1316D">
        <w:rPr>
          <w:rFonts w:ascii="Cambria" w:eastAsia="Cambria" w:hAnsi="Cambria" w:cs="Arial"/>
          <w:color w:val="44546A" w:themeColor="text2"/>
          <w:sz w:val="48"/>
          <w:szCs w:val="20"/>
        </w:rPr>
        <w:t>Strength</w:t>
      </w:r>
    </w:p>
    <w:p w14:paraId="0F2DBE38" w14:textId="44150C90" w:rsidR="00A1316D" w:rsidRPr="00A1316D" w:rsidRDefault="00A1316D" w:rsidP="00A1316D">
      <w:pPr>
        <w:pStyle w:val="ListParagraph"/>
        <w:numPr>
          <w:ilvl w:val="0"/>
          <w:numId w:val="64"/>
        </w:numPr>
        <w:spacing w:after="0" w:line="0" w:lineRule="atLeast"/>
        <w:rPr>
          <w:rFonts w:ascii="Cambria" w:eastAsia="Cambria" w:hAnsi="Cambria" w:cs="Arial"/>
          <w:color w:val="44546A" w:themeColor="text2"/>
          <w:sz w:val="48"/>
          <w:szCs w:val="20"/>
        </w:rPr>
      </w:pPr>
      <w:r w:rsidRPr="00A1316D">
        <w:rPr>
          <w:rFonts w:ascii="Cambria" w:eastAsia="Cambria" w:hAnsi="Cambria" w:cs="Arial"/>
          <w:color w:val="44546A" w:themeColor="text2"/>
          <w:sz w:val="48"/>
          <w:szCs w:val="20"/>
        </w:rPr>
        <w:t>Weakness</w:t>
      </w:r>
    </w:p>
    <w:p w14:paraId="768FC8F3" w14:textId="12746C77" w:rsidR="00A1316D" w:rsidRPr="00A1316D" w:rsidRDefault="00A1316D" w:rsidP="00A1316D">
      <w:pPr>
        <w:pStyle w:val="ListParagraph"/>
        <w:numPr>
          <w:ilvl w:val="0"/>
          <w:numId w:val="64"/>
        </w:numPr>
        <w:spacing w:after="0" w:line="0" w:lineRule="atLeast"/>
        <w:rPr>
          <w:rFonts w:ascii="Cambria" w:eastAsia="Cambria" w:hAnsi="Cambria" w:cs="Arial"/>
          <w:color w:val="44546A" w:themeColor="text2"/>
          <w:sz w:val="48"/>
          <w:szCs w:val="20"/>
        </w:rPr>
      </w:pPr>
      <w:r w:rsidRPr="00A1316D">
        <w:rPr>
          <w:rFonts w:ascii="Cambria" w:eastAsia="Cambria" w:hAnsi="Cambria" w:cs="Arial"/>
          <w:color w:val="44546A" w:themeColor="text2"/>
          <w:sz w:val="48"/>
          <w:szCs w:val="20"/>
        </w:rPr>
        <w:t>Opportunities</w:t>
      </w:r>
    </w:p>
    <w:p w14:paraId="1771C323" w14:textId="2866F582" w:rsidR="00A1316D" w:rsidRPr="00A1316D" w:rsidRDefault="00A1316D" w:rsidP="00A1316D">
      <w:pPr>
        <w:pStyle w:val="ListParagraph"/>
        <w:numPr>
          <w:ilvl w:val="0"/>
          <w:numId w:val="64"/>
        </w:numPr>
        <w:spacing w:after="0" w:line="0" w:lineRule="atLeast"/>
        <w:rPr>
          <w:rFonts w:ascii="Cambria" w:eastAsia="Times New Roman" w:hAnsi="Cambria" w:cs="Arial"/>
          <w:bCs/>
          <w:color w:val="44546A" w:themeColor="text2"/>
          <w:sz w:val="52"/>
          <w:szCs w:val="28"/>
        </w:rPr>
      </w:pPr>
      <w:r w:rsidRPr="00A1316D">
        <w:rPr>
          <w:rFonts w:ascii="Cambria" w:eastAsia="Cambria" w:hAnsi="Cambria" w:cs="Arial"/>
          <w:color w:val="44546A" w:themeColor="text2"/>
          <w:sz w:val="48"/>
          <w:szCs w:val="20"/>
        </w:rPr>
        <w:t>Threats</w:t>
      </w:r>
    </w:p>
    <w:p w14:paraId="10E53B05" w14:textId="490191E8" w:rsidR="00A1316D" w:rsidRDefault="00A1316D" w:rsidP="00A1316D">
      <w:pPr>
        <w:spacing w:after="0" w:line="0" w:lineRule="atLeast"/>
        <w:rPr>
          <w:rFonts w:ascii="Cambria" w:eastAsia="Times New Roman" w:hAnsi="Cambria" w:cs="Arial"/>
          <w:bCs/>
          <w:color w:val="44546A" w:themeColor="text2"/>
          <w:sz w:val="52"/>
          <w:szCs w:val="28"/>
        </w:rPr>
      </w:pPr>
    </w:p>
    <w:p w14:paraId="5C475CA7" w14:textId="38BA57AC" w:rsidR="00A1316D" w:rsidRDefault="00A1316D" w:rsidP="00A1316D">
      <w:pPr>
        <w:spacing w:after="0" w:line="0" w:lineRule="atLeast"/>
        <w:rPr>
          <w:rFonts w:ascii="Cambria" w:eastAsia="Times New Roman" w:hAnsi="Cambria" w:cs="Arial"/>
          <w:bCs/>
          <w:color w:val="44546A" w:themeColor="text2"/>
          <w:sz w:val="52"/>
          <w:szCs w:val="28"/>
        </w:rPr>
      </w:pPr>
    </w:p>
    <w:p w14:paraId="5FC235A1" w14:textId="38903AA7" w:rsidR="00A1316D" w:rsidRDefault="00A1316D" w:rsidP="00A1316D">
      <w:pPr>
        <w:spacing w:after="0" w:line="0" w:lineRule="atLeast"/>
        <w:rPr>
          <w:rFonts w:ascii="Cambria" w:eastAsia="Times New Roman" w:hAnsi="Cambria" w:cs="Arial"/>
          <w:bCs/>
          <w:color w:val="44546A" w:themeColor="text2"/>
          <w:sz w:val="52"/>
          <w:szCs w:val="28"/>
        </w:rPr>
      </w:pPr>
    </w:p>
    <w:p w14:paraId="1026F85B" w14:textId="42126CD0" w:rsidR="00A1316D" w:rsidRDefault="00A1316D" w:rsidP="00A1316D">
      <w:pPr>
        <w:spacing w:after="0" w:line="0" w:lineRule="atLeast"/>
        <w:rPr>
          <w:rFonts w:ascii="Cambria" w:eastAsia="Times New Roman" w:hAnsi="Cambria" w:cs="Arial"/>
          <w:bCs/>
          <w:color w:val="44546A" w:themeColor="text2"/>
          <w:sz w:val="52"/>
          <w:szCs w:val="28"/>
        </w:rPr>
      </w:pPr>
    </w:p>
    <w:p w14:paraId="57E5326A" w14:textId="0ECBF7F5" w:rsidR="00A1316D" w:rsidRDefault="00A1316D" w:rsidP="00A1316D">
      <w:pPr>
        <w:spacing w:after="0" w:line="0" w:lineRule="atLeast"/>
        <w:rPr>
          <w:rFonts w:ascii="Cambria" w:eastAsia="Times New Roman" w:hAnsi="Cambria" w:cs="Arial"/>
          <w:bCs/>
          <w:color w:val="44546A" w:themeColor="text2"/>
          <w:sz w:val="52"/>
          <w:szCs w:val="28"/>
        </w:rPr>
      </w:pPr>
    </w:p>
    <w:p w14:paraId="41F4379D" w14:textId="5106520F" w:rsidR="00A1316D" w:rsidRDefault="00A1316D" w:rsidP="00A1316D">
      <w:pPr>
        <w:spacing w:after="0" w:line="0" w:lineRule="atLeast"/>
        <w:rPr>
          <w:rFonts w:ascii="Cambria" w:eastAsia="Times New Roman" w:hAnsi="Cambria" w:cs="Arial"/>
          <w:bCs/>
          <w:color w:val="44546A" w:themeColor="text2"/>
          <w:sz w:val="52"/>
          <w:szCs w:val="28"/>
        </w:rPr>
      </w:pPr>
    </w:p>
    <w:p w14:paraId="7A86E2FC" w14:textId="23BEE013" w:rsidR="00A1316D" w:rsidRDefault="00A1316D" w:rsidP="00A1316D">
      <w:pPr>
        <w:spacing w:after="0" w:line="0" w:lineRule="atLeast"/>
        <w:rPr>
          <w:rFonts w:ascii="Cambria" w:eastAsia="Times New Roman" w:hAnsi="Cambria" w:cs="Arial"/>
          <w:bCs/>
          <w:color w:val="44546A" w:themeColor="text2"/>
          <w:sz w:val="52"/>
          <w:szCs w:val="28"/>
        </w:rPr>
      </w:pPr>
    </w:p>
    <w:p w14:paraId="6CA6FC8F" w14:textId="5D33FAF9" w:rsidR="00A1316D" w:rsidRDefault="00A1316D" w:rsidP="00A1316D">
      <w:pPr>
        <w:spacing w:after="0" w:line="0" w:lineRule="atLeast"/>
        <w:rPr>
          <w:rFonts w:ascii="Cambria" w:eastAsia="Times New Roman" w:hAnsi="Cambria" w:cs="Arial"/>
          <w:bCs/>
          <w:color w:val="44546A" w:themeColor="text2"/>
          <w:sz w:val="52"/>
          <w:szCs w:val="28"/>
        </w:rPr>
      </w:pPr>
    </w:p>
    <w:p w14:paraId="2E301A92" w14:textId="06780D0A" w:rsidR="00A1316D" w:rsidRDefault="00A1316D" w:rsidP="00A1316D">
      <w:pPr>
        <w:spacing w:after="0" w:line="0" w:lineRule="atLeast"/>
        <w:rPr>
          <w:rFonts w:ascii="Cambria" w:eastAsia="Times New Roman" w:hAnsi="Cambria" w:cs="Arial"/>
          <w:bCs/>
          <w:color w:val="44546A" w:themeColor="text2"/>
          <w:sz w:val="52"/>
          <w:szCs w:val="28"/>
        </w:rPr>
      </w:pPr>
    </w:p>
    <w:p w14:paraId="4698DC60" w14:textId="714B1B00" w:rsidR="00A1316D" w:rsidRDefault="00A1316D" w:rsidP="00A1316D">
      <w:pPr>
        <w:spacing w:after="0" w:line="0" w:lineRule="atLeast"/>
        <w:rPr>
          <w:rFonts w:ascii="Cambria" w:eastAsia="Times New Roman" w:hAnsi="Cambria" w:cs="Arial"/>
          <w:bCs/>
          <w:color w:val="44546A" w:themeColor="text2"/>
          <w:sz w:val="52"/>
          <w:szCs w:val="28"/>
        </w:rPr>
      </w:pPr>
    </w:p>
    <w:p w14:paraId="6957BDD1" w14:textId="6619EDA4" w:rsidR="00A1316D" w:rsidRDefault="00A1316D" w:rsidP="00A1316D">
      <w:pPr>
        <w:spacing w:after="0" w:line="0" w:lineRule="atLeast"/>
        <w:rPr>
          <w:rFonts w:ascii="Cambria" w:eastAsia="Times New Roman" w:hAnsi="Cambria" w:cs="Arial"/>
          <w:bCs/>
          <w:color w:val="44546A" w:themeColor="text2"/>
          <w:sz w:val="52"/>
          <w:szCs w:val="28"/>
        </w:rPr>
      </w:pPr>
    </w:p>
    <w:p w14:paraId="576B86BF" w14:textId="77777777" w:rsidR="00A1316D" w:rsidRPr="00A1316D" w:rsidRDefault="00A1316D" w:rsidP="00A1316D">
      <w:pPr>
        <w:spacing w:after="0" w:line="0" w:lineRule="atLeast"/>
        <w:rPr>
          <w:rFonts w:ascii="Cambria" w:eastAsia="Times New Roman" w:hAnsi="Cambria" w:cs="Arial"/>
          <w:bCs/>
          <w:color w:val="44546A" w:themeColor="text2"/>
          <w:sz w:val="52"/>
          <w:szCs w:val="28"/>
        </w:rPr>
      </w:pPr>
    </w:p>
    <w:p w14:paraId="0A08A0F8" w14:textId="77777777" w:rsidR="00650E71" w:rsidRPr="00DD3A47" w:rsidRDefault="00650E71" w:rsidP="00650E71">
      <w:pPr>
        <w:spacing w:after="0" w:line="200" w:lineRule="exact"/>
        <w:rPr>
          <w:rFonts w:ascii="Times New Roman" w:eastAsia="Times New Roman" w:hAnsi="Times New Roman" w:cs="Arial"/>
          <w:sz w:val="20"/>
          <w:szCs w:val="20"/>
        </w:rPr>
      </w:pPr>
    </w:p>
    <w:p w14:paraId="7FC5F4CC" w14:textId="77777777" w:rsidR="00650E71" w:rsidRPr="00DD3A47" w:rsidRDefault="00650E71" w:rsidP="004B7978">
      <w:pPr>
        <w:pStyle w:val="Heading1"/>
        <w:rPr>
          <w:rFonts w:eastAsia="Cambria"/>
          <w:color w:val="17365D"/>
        </w:rPr>
      </w:pPr>
      <w:bookmarkStart w:id="45" w:name="_Toc69938170"/>
      <w:r>
        <w:rPr>
          <w:rFonts w:eastAsia="Cambria"/>
          <w:color w:val="17365D"/>
        </w:rPr>
        <w:t>4</w:t>
      </w:r>
      <w:r w:rsidRPr="00DD3A47">
        <w:rPr>
          <w:rFonts w:eastAsia="Cambria"/>
          <w:color w:val="17365D"/>
        </w:rPr>
        <w:t xml:space="preserve">.1 </w:t>
      </w:r>
      <w:r w:rsidRPr="000F767D">
        <w:rPr>
          <w:rFonts w:eastAsia="Cambria"/>
        </w:rPr>
        <w:t>SWOT Analysis of Dhaka Bank Limited</w:t>
      </w:r>
      <w:bookmarkEnd w:id="45"/>
    </w:p>
    <w:p w14:paraId="684D2FB7" w14:textId="77777777" w:rsidR="00650E71" w:rsidRPr="00DD3A47" w:rsidRDefault="00650E71" w:rsidP="00650E71">
      <w:pPr>
        <w:spacing w:after="0" w:line="20" w:lineRule="exact"/>
        <w:rPr>
          <w:rFonts w:ascii="Times New Roman" w:eastAsia="Times New Roman" w:hAnsi="Times New Roman" w:cs="Arial"/>
          <w:sz w:val="20"/>
          <w:szCs w:val="20"/>
        </w:rPr>
      </w:pPr>
      <w:r w:rsidRPr="00DD3A47">
        <w:rPr>
          <w:rFonts w:ascii="Cambria" w:eastAsia="Cambria" w:hAnsi="Cambria" w:cs="Arial"/>
          <w:noProof/>
          <w:color w:val="17365D"/>
          <w:sz w:val="48"/>
          <w:szCs w:val="20"/>
        </w:rPr>
        <mc:AlternateContent>
          <mc:Choice Requires="wps">
            <w:drawing>
              <wp:anchor distT="0" distB="0" distL="114300" distR="114300" simplePos="0" relativeHeight="251716608" behindDoc="1" locked="0" layoutInCell="1" allowOverlap="1" wp14:anchorId="063FDD7D" wp14:editId="77AEA671">
                <wp:simplePos x="0" y="0"/>
                <wp:positionH relativeFrom="column">
                  <wp:posOffset>-17780</wp:posOffset>
                </wp:positionH>
                <wp:positionV relativeFrom="paragraph">
                  <wp:posOffset>57150</wp:posOffset>
                </wp:positionV>
                <wp:extent cx="5979160" cy="0"/>
                <wp:effectExtent l="10795" t="7620" r="10795" b="11430"/>
                <wp:wrapNone/>
                <wp:docPr id="521" name="Straight Connector 5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A7839D" id="Straight Connector 521"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5pt" to="46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" strokecolor="#4f81bd" strokeweight=".33858mm"/>
            </w:pict>
          </mc:Fallback>
        </mc:AlternateContent>
      </w:r>
    </w:p>
    <w:p w14:paraId="742C7830" w14:textId="77777777" w:rsidR="00650E71" w:rsidRPr="00DD3A47" w:rsidRDefault="00650E71" w:rsidP="00650E71">
      <w:pPr>
        <w:spacing w:after="0" w:line="200" w:lineRule="exact"/>
        <w:rPr>
          <w:rFonts w:ascii="Times New Roman" w:eastAsia="Times New Roman" w:hAnsi="Times New Roman" w:cs="Arial"/>
          <w:sz w:val="20"/>
          <w:szCs w:val="20"/>
        </w:rPr>
      </w:pPr>
    </w:p>
    <w:p w14:paraId="690BBB2D" w14:textId="77777777" w:rsidR="00650E71" w:rsidRPr="00DD3A47" w:rsidRDefault="00650E71" w:rsidP="00650E71">
      <w:pPr>
        <w:spacing w:after="0" w:line="232" w:lineRule="exact"/>
        <w:rPr>
          <w:rFonts w:ascii="Times New Roman" w:eastAsia="Times New Roman" w:hAnsi="Times New Roman" w:cs="Arial"/>
          <w:sz w:val="20"/>
          <w:szCs w:val="20"/>
        </w:rPr>
      </w:pPr>
    </w:p>
    <w:p w14:paraId="0218A35D" w14:textId="78380556" w:rsidR="00650E71" w:rsidRDefault="007442DA" w:rsidP="00650E71">
      <w:pPr>
        <w:spacing w:after="0" w:line="231" w:lineRule="auto"/>
        <w:ind w:right="480"/>
        <w:rPr>
          <w:rFonts w:ascii="Times New Roman" w:eastAsia="Times New Roman" w:hAnsi="Times New Roman" w:cs="Arial"/>
          <w:sz w:val="24"/>
          <w:szCs w:val="20"/>
        </w:rPr>
      </w:pPr>
      <w:r>
        <w:rPr>
          <w:rFonts w:ascii="Times New Roman" w:eastAsia="Times New Roman" w:hAnsi="Times New Roman" w:cs="Arial"/>
          <w:sz w:val="24"/>
          <w:szCs w:val="20"/>
        </w:rPr>
        <w:t>Two opposing sides in any scenario</w:t>
      </w:r>
      <w:r w:rsidRPr="008C5C08">
        <w:rPr>
          <w:rFonts w:ascii="Times New Roman" w:eastAsia="Times New Roman" w:hAnsi="Times New Roman" w:cs="Arial"/>
          <w:sz w:val="24"/>
          <w:szCs w:val="20"/>
        </w:rPr>
        <w:t xml:space="preserve">. The Dhaka Bank has </w:t>
      </w:r>
      <w:r w:rsidR="008C5C08" w:rsidRPr="008C5C08">
        <w:rPr>
          <w:rFonts w:ascii="Times New Roman" w:eastAsia="Times New Roman" w:hAnsi="Times New Roman" w:cs="Arial"/>
          <w:sz w:val="24"/>
          <w:szCs w:val="20"/>
        </w:rPr>
        <w:t>approximately</w:t>
      </w:r>
      <w:r w:rsidRPr="008C5C08">
        <w:rPr>
          <w:rFonts w:ascii="Times New Roman" w:eastAsia="Times New Roman" w:hAnsi="Times New Roman" w:cs="Arial"/>
          <w:sz w:val="24"/>
          <w:szCs w:val="20"/>
        </w:rPr>
        <w:t xml:space="preserve"> </w:t>
      </w:r>
      <w:r w:rsidR="008C5C08" w:rsidRPr="008C5C08">
        <w:rPr>
          <w:rFonts w:ascii="Times New Roman" w:eastAsia="Times New Roman" w:hAnsi="Times New Roman" w:cs="Arial"/>
          <w:sz w:val="24"/>
          <w:szCs w:val="20"/>
        </w:rPr>
        <w:t>controls</w:t>
      </w:r>
      <w:r w:rsidRPr="008C5C08">
        <w:rPr>
          <w:rFonts w:ascii="Times New Roman" w:eastAsia="Times New Roman" w:hAnsi="Times New Roman" w:cs="Arial"/>
          <w:sz w:val="24"/>
          <w:szCs w:val="20"/>
        </w:rPr>
        <w:t xml:space="preserve">, shortcomings and opportunities as </w:t>
      </w:r>
      <w:r w:rsidR="008C5C08" w:rsidRPr="008C5C08">
        <w:rPr>
          <w:rFonts w:ascii="Times New Roman" w:eastAsia="Times New Roman" w:hAnsi="Times New Roman" w:cs="Arial"/>
          <w:sz w:val="24"/>
          <w:szCs w:val="20"/>
        </w:rPr>
        <w:t>glowing</w:t>
      </w:r>
      <w:r w:rsidRPr="008C5C08">
        <w:rPr>
          <w:rFonts w:ascii="Times New Roman" w:eastAsia="Times New Roman" w:hAnsi="Times New Roman" w:cs="Arial"/>
          <w:sz w:val="24"/>
          <w:szCs w:val="20"/>
        </w:rPr>
        <w:t xml:space="preserve"> as </w:t>
      </w:r>
      <w:r w:rsidR="008C5C08" w:rsidRPr="008C5C08">
        <w:rPr>
          <w:rFonts w:ascii="Times New Roman" w:eastAsia="Times New Roman" w:hAnsi="Times New Roman" w:cs="Arial"/>
          <w:sz w:val="24"/>
          <w:szCs w:val="20"/>
        </w:rPr>
        <w:t>approximately</w:t>
      </w:r>
      <w:r w:rsidRPr="008C5C08">
        <w:rPr>
          <w:rFonts w:ascii="Times New Roman" w:eastAsia="Times New Roman" w:hAnsi="Times New Roman" w:cs="Arial"/>
          <w:sz w:val="24"/>
          <w:szCs w:val="20"/>
        </w:rPr>
        <w:t xml:space="preserve"> challenges. The following </w:t>
      </w:r>
      <w:r>
        <w:rPr>
          <w:rFonts w:ascii="Times New Roman" w:eastAsia="Times New Roman" w:hAnsi="Times New Roman" w:cs="Arial"/>
          <w:sz w:val="24"/>
          <w:szCs w:val="20"/>
        </w:rPr>
        <w:t xml:space="preserve">was highlighted: </w:t>
      </w:r>
    </w:p>
    <w:p w14:paraId="3F810D13" w14:textId="3B6C6976" w:rsidR="00650E71" w:rsidRDefault="00650E71" w:rsidP="00650E71">
      <w:pPr>
        <w:spacing w:after="0" w:line="231" w:lineRule="auto"/>
        <w:ind w:right="480"/>
        <w:rPr>
          <w:rFonts w:ascii="Times New Roman" w:eastAsia="Times New Roman" w:hAnsi="Times New Roman" w:cs="Arial"/>
          <w:sz w:val="24"/>
          <w:szCs w:val="20"/>
        </w:rPr>
      </w:pPr>
      <w:r>
        <w:rPr>
          <w:rFonts w:ascii="Times New Roman" w:eastAsia="Times New Roman" w:hAnsi="Times New Roman" w:cs="Arial"/>
          <w:noProof/>
          <w:sz w:val="24"/>
          <w:szCs w:val="20"/>
        </w:rPr>
        <mc:AlternateContent>
          <mc:Choice Requires="wps">
            <w:drawing>
              <wp:inline distT="0" distB="0" distL="0" distR="0" wp14:anchorId="4916B0C7" wp14:editId="02342FD8">
                <wp:extent cx="2857500" cy="343535"/>
                <wp:effectExtent l="0" t="0" r="0" b="0"/>
                <wp:docPr id="25" name="Text Box 25"/>
                <wp:cNvGraphicFramePr/>
                <a:graphic xmlns:a="http://schemas.openxmlformats.org/drawingml/2006/main">
                  <a:graphicData uri="http://schemas.microsoft.com/office/word/2010/wordprocessingShape">
                    <wps:wsp>
                      <wps:cNvSpPr txBox="1"/>
                      <wps:spPr>
                        <a:xfrm>
                          <a:off x="0" y="0"/>
                          <a:ext cx="2857500" cy="343535"/>
                        </a:xfrm>
                        <a:prstGeom prst="rect">
                          <a:avLst/>
                        </a:prstGeom>
                        <a:solidFill>
                          <a:prstClr val="white"/>
                        </a:solidFill>
                        <a:ln>
                          <a:noFill/>
                        </a:ln>
                      </wps:spPr>
                      <wps:txbx>
                        <w:txbxContent>
                          <w:p w14:paraId="724BD315" w14:textId="4E43DA25" w:rsidR="001F6644" w:rsidRPr="00650E71" w:rsidRDefault="001F6644" w:rsidP="00650E71">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916B0C7" id="Text Box 25" o:spid="_x0000_s1035" type="#_x0000_t202" style="width:225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" stroked="f">
                <v:textbox style="mso-fit-shape-to-text:t">
                  <w:txbxContent>
                    <w:p w14:paraId="724BD315" w14:textId="4E43DA25" w:rsidR="001F6644" w:rsidRPr="00650E71" w:rsidRDefault="001F6644" w:rsidP="00650E71">
                      <w:pPr>
                        <w:rPr>
                          <w:sz w:val="18"/>
                          <w:szCs w:val="18"/>
                        </w:rPr>
                      </w:pPr>
                    </w:p>
                  </w:txbxContent>
                </v:textbox>
                <w10:anchorlock/>
              </v:shape>
            </w:pict>
          </mc:Fallback>
        </mc:AlternateContent>
      </w:r>
    </w:p>
    <w:p w14:paraId="609B8047" w14:textId="4D5268BC" w:rsidR="00650E71" w:rsidRPr="00DD3A47" w:rsidRDefault="00650E71" w:rsidP="00650E71">
      <w:pPr>
        <w:spacing w:after="0" w:line="231" w:lineRule="auto"/>
        <w:ind w:right="480"/>
        <w:rPr>
          <w:rFonts w:ascii="Times New Roman" w:eastAsia="Times New Roman" w:hAnsi="Times New Roman" w:cs="Arial"/>
          <w:sz w:val="24"/>
          <w:szCs w:val="20"/>
        </w:rPr>
      </w:pPr>
      <w:r>
        <w:rPr>
          <w:rFonts w:ascii="Times New Roman" w:eastAsia="Times New Roman" w:hAnsi="Times New Roman" w:cs="Arial"/>
          <w:noProof/>
          <w:sz w:val="24"/>
          <w:szCs w:val="20"/>
        </w:rPr>
        <w:drawing>
          <wp:inline distT="0" distB="0" distL="0" distR="0" wp14:anchorId="6D88D540" wp14:editId="271C2F70">
            <wp:extent cx="5943600" cy="33432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92">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7F0C3A81" w14:textId="217D973D" w:rsidR="00650E71" w:rsidRPr="0038702F" w:rsidRDefault="00650E71" w:rsidP="00650E71">
      <w:pPr>
        <w:spacing w:after="0" w:line="0" w:lineRule="atLeast"/>
        <w:rPr>
          <w:rFonts w:ascii="Times New Roman" w:eastAsia="Times New Roman" w:hAnsi="Times New Roman" w:cs="Arial"/>
          <w:b/>
          <w:color w:val="4472C4" w:themeColor="accent1"/>
          <w:sz w:val="24"/>
          <w:szCs w:val="20"/>
        </w:rPr>
      </w:pPr>
      <w:r w:rsidRPr="0038702F">
        <w:rPr>
          <w:rFonts w:ascii="Times New Roman" w:eastAsia="Times New Roman" w:hAnsi="Times New Roman" w:cs="Arial"/>
          <w:b/>
          <w:color w:val="4472C4" w:themeColor="accent1"/>
          <w:sz w:val="24"/>
          <w:szCs w:val="20"/>
        </w:rPr>
        <w:t>Strengths:</w:t>
      </w:r>
    </w:p>
    <w:p w14:paraId="132D6246" w14:textId="77777777" w:rsidR="00650E71" w:rsidRPr="00DD3A47" w:rsidRDefault="00650E71" w:rsidP="00650E71">
      <w:pPr>
        <w:spacing w:after="0" w:line="295" w:lineRule="exact"/>
        <w:rPr>
          <w:rFonts w:ascii="Times New Roman" w:eastAsia="Times New Roman" w:hAnsi="Times New Roman" w:cs="Arial"/>
          <w:sz w:val="20"/>
          <w:szCs w:val="20"/>
        </w:rPr>
      </w:pPr>
    </w:p>
    <w:p w14:paraId="375165B3" w14:textId="286D4A02" w:rsidR="007442DA" w:rsidRDefault="007442DA" w:rsidP="00027CB4">
      <w:pPr>
        <w:numPr>
          <w:ilvl w:val="0"/>
          <w:numId w:val="16"/>
        </w:numPr>
        <w:tabs>
          <w:tab w:val="left" w:pos="245"/>
        </w:tabs>
        <w:spacing w:after="0" w:line="360" w:lineRule="auto"/>
        <w:ind w:right="12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DBL has a great brand image and identity in financial services for its clients and DBL staff </w:t>
      </w:r>
      <w:r w:rsidRPr="00C7217E">
        <w:rPr>
          <w:rFonts w:ascii="Times New Roman" w:eastAsia="Times New Roman" w:hAnsi="Times New Roman" w:cs="Arial"/>
          <w:sz w:val="24"/>
          <w:szCs w:val="20"/>
        </w:rPr>
        <w:t xml:space="preserve">have a </w:t>
      </w:r>
      <w:r w:rsidR="00C7217E" w:rsidRPr="00C7217E">
        <w:rPr>
          <w:rFonts w:ascii="Times New Roman" w:eastAsia="Times New Roman" w:hAnsi="Times New Roman" w:cs="Arial"/>
          <w:sz w:val="24"/>
          <w:szCs w:val="20"/>
        </w:rPr>
        <w:t>robust</w:t>
      </w:r>
      <w:r w:rsidRPr="00C7217E">
        <w:rPr>
          <w:rFonts w:ascii="Times New Roman" w:eastAsia="Times New Roman" w:hAnsi="Times New Roman" w:cs="Arial"/>
          <w:sz w:val="24"/>
          <w:szCs w:val="20"/>
        </w:rPr>
        <w:t xml:space="preserve"> sense of </w:t>
      </w:r>
      <w:r w:rsidR="00C7217E" w:rsidRPr="00C7217E">
        <w:rPr>
          <w:rFonts w:ascii="Times New Roman" w:eastAsia="Times New Roman" w:hAnsi="Times New Roman" w:cs="Arial"/>
          <w:sz w:val="24"/>
          <w:szCs w:val="20"/>
        </w:rPr>
        <w:t>group</w:t>
      </w:r>
      <w:r w:rsidRPr="00C7217E">
        <w:rPr>
          <w:rFonts w:ascii="Times New Roman" w:eastAsia="Times New Roman" w:hAnsi="Times New Roman" w:cs="Arial"/>
          <w:sz w:val="24"/>
          <w:szCs w:val="20"/>
        </w:rPr>
        <w:t xml:space="preserve">. They are both </w:t>
      </w:r>
      <w:r w:rsidR="00C7217E" w:rsidRPr="00C7217E">
        <w:rPr>
          <w:rFonts w:ascii="Times New Roman" w:eastAsia="Times New Roman" w:hAnsi="Times New Roman" w:cs="Arial"/>
          <w:sz w:val="24"/>
          <w:szCs w:val="20"/>
        </w:rPr>
        <w:t>identical</w:t>
      </w:r>
      <w:r w:rsidRPr="00C7217E">
        <w:rPr>
          <w:rFonts w:ascii="Times New Roman" w:eastAsia="Times New Roman" w:hAnsi="Times New Roman" w:cs="Arial"/>
          <w:sz w:val="24"/>
          <w:szCs w:val="20"/>
        </w:rPr>
        <w:t xml:space="preserve"> excited </w:t>
      </w:r>
      <w:r>
        <w:rPr>
          <w:rFonts w:ascii="Times New Roman" w:eastAsia="Times New Roman" w:hAnsi="Times New Roman" w:cs="Arial"/>
          <w:sz w:val="24"/>
          <w:szCs w:val="20"/>
        </w:rPr>
        <w:t xml:space="preserve">about their tasks and self-motivated. And this kind of young people </w:t>
      </w:r>
    </w:p>
    <w:p w14:paraId="3C4E4E31" w14:textId="77777777" w:rsidR="007442DA" w:rsidRDefault="007442DA" w:rsidP="00027CB4">
      <w:pPr>
        <w:numPr>
          <w:ilvl w:val="0"/>
          <w:numId w:val="16"/>
        </w:numPr>
        <w:tabs>
          <w:tab w:val="left" w:pos="245"/>
        </w:tabs>
        <w:spacing w:after="0" w:line="360" w:lineRule="auto"/>
        <w:ind w:right="120"/>
        <w:jc w:val="both"/>
        <w:rPr>
          <w:rFonts w:ascii="Times New Roman" w:eastAsia="Times New Roman" w:hAnsi="Times New Roman" w:cs="Arial"/>
          <w:sz w:val="24"/>
          <w:szCs w:val="20"/>
        </w:rPr>
      </w:pPr>
    </w:p>
    <w:p w14:paraId="4C23B069" w14:textId="43ADFB3B" w:rsidR="00650E71" w:rsidRPr="00A97AB1" w:rsidRDefault="007442DA" w:rsidP="0075076A">
      <w:pPr>
        <w:numPr>
          <w:ilvl w:val="0"/>
          <w:numId w:val="16"/>
        </w:numPr>
        <w:tabs>
          <w:tab w:val="left" w:pos="245"/>
        </w:tabs>
        <w:spacing w:after="0" w:line="342" w:lineRule="auto"/>
        <w:ind w:right="120"/>
        <w:jc w:val="both"/>
        <w:rPr>
          <w:rFonts w:ascii="Times New Roman" w:eastAsia="Times New Roman" w:hAnsi="Times New Roman" w:cs="Arial"/>
          <w:sz w:val="24"/>
          <w:szCs w:val="20"/>
        </w:rPr>
      </w:pPr>
      <w:r w:rsidRPr="00A97AB1">
        <w:rPr>
          <w:rFonts w:ascii="Times New Roman" w:eastAsia="Times New Roman" w:hAnsi="Times New Roman" w:cs="Arial"/>
          <w:sz w:val="24"/>
          <w:szCs w:val="20"/>
        </w:rPr>
        <w:t>The entire working world of DBL is stimulated by fresh workers. The fact that the net profit increases steadily over the years is another promising development.</w:t>
      </w:r>
    </w:p>
    <w:p w14:paraId="4DA699A9" w14:textId="77777777" w:rsidR="00650E71" w:rsidRPr="0038702F" w:rsidRDefault="00650E71" w:rsidP="00650E71">
      <w:pPr>
        <w:spacing w:after="0" w:line="0" w:lineRule="atLeast"/>
        <w:rPr>
          <w:rFonts w:ascii="Times New Roman" w:eastAsia="Times New Roman" w:hAnsi="Times New Roman" w:cs="Arial"/>
          <w:b/>
          <w:color w:val="4472C4" w:themeColor="accent1"/>
          <w:sz w:val="24"/>
          <w:szCs w:val="20"/>
        </w:rPr>
      </w:pPr>
      <w:r w:rsidRPr="0038702F">
        <w:rPr>
          <w:rFonts w:ascii="Times New Roman" w:eastAsia="Times New Roman" w:hAnsi="Times New Roman" w:cs="Arial"/>
          <w:b/>
          <w:color w:val="4472C4" w:themeColor="accent1"/>
          <w:sz w:val="24"/>
          <w:szCs w:val="20"/>
        </w:rPr>
        <w:t>Weaknesses:</w:t>
      </w:r>
    </w:p>
    <w:p w14:paraId="0B61C755" w14:textId="77777777" w:rsidR="00650E71" w:rsidRPr="00DD3A47" w:rsidRDefault="00650E71" w:rsidP="00650E71">
      <w:pPr>
        <w:spacing w:after="0" w:line="393" w:lineRule="exact"/>
        <w:rPr>
          <w:rFonts w:ascii="Times New Roman" w:eastAsia="Times New Roman" w:hAnsi="Times New Roman" w:cs="Arial"/>
          <w:sz w:val="20"/>
          <w:szCs w:val="20"/>
        </w:rPr>
      </w:pPr>
    </w:p>
    <w:p w14:paraId="4128C0AD" w14:textId="39A96DFE" w:rsidR="00650E71" w:rsidRPr="00DD3A47" w:rsidRDefault="007442DA" w:rsidP="00287222">
      <w:pPr>
        <w:spacing w:after="0" w:line="360" w:lineRule="auto"/>
        <w:ind w:right="14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DBL has no clear promotion efforts across mass media such as TV, Radio. DBL does perform more CSR operations compared with other banks. DBL does. DBL needs less market variation in order to develop its new business lines, it will follow a diversification approach. DBL's wages are really fine, but other kinds of incentives do not exist. </w:t>
      </w:r>
    </w:p>
    <w:p w14:paraId="2D729C31" w14:textId="77777777" w:rsidR="00650E71" w:rsidRPr="0038702F" w:rsidRDefault="00650E71" w:rsidP="00650E71">
      <w:pPr>
        <w:spacing w:after="0" w:line="0" w:lineRule="atLeast"/>
        <w:rPr>
          <w:rFonts w:ascii="Times New Roman" w:eastAsia="Times New Roman" w:hAnsi="Times New Roman" w:cs="Arial"/>
          <w:b/>
          <w:color w:val="4472C4" w:themeColor="accent1"/>
          <w:sz w:val="24"/>
          <w:szCs w:val="20"/>
        </w:rPr>
      </w:pPr>
      <w:r w:rsidRPr="0038702F">
        <w:rPr>
          <w:rFonts w:ascii="Times New Roman" w:eastAsia="Times New Roman" w:hAnsi="Times New Roman" w:cs="Arial"/>
          <w:b/>
          <w:color w:val="4472C4" w:themeColor="accent1"/>
          <w:sz w:val="24"/>
          <w:szCs w:val="20"/>
        </w:rPr>
        <w:t>Opportunities:</w:t>
      </w:r>
    </w:p>
    <w:p w14:paraId="20DECA9C" w14:textId="77777777" w:rsidR="00650E71" w:rsidRPr="00DD3A47" w:rsidRDefault="00650E71" w:rsidP="00650E71">
      <w:pPr>
        <w:spacing w:after="0" w:line="391" w:lineRule="exact"/>
        <w:rPr>
          <w:rFonts w:ascii="Times New Roman" w:eastAsia="Times New Roman" w:hAnsi="Times New Roman" w:cs="Arial"/>
          <w:sz w:val="20"/>
          <w:szCs w:val="20"/>
        </w:rPr>
      </w:pPr>
    </w:p>
    <w:p w14:paraId="1E0F8F1A" w14:textId="45F411AB" w:rsidR="00650E71" w:rsidRPr="00DD3A47" w:rsidRDefault="007442DA" w:rsidP="00287222">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The repayment potential as evaluated by individual customer's DBL helps determine how much can be borrowed. Based upon the repayment capability of a customer, the entire lending mechanism has almost 100 percent recovery rate of DBL. This allows DBL to stay in the market for long periods with financial security &amp; DBL equipment. Bangladesh, on the other hand, is a developed nation that satisfies the demands of the massive population, so that DBL is able to take advantage of customers by offering more services. Furthermore, DBL employs expert administrators to support its activity.</w:t>
      </w:r>
    </w:p>
    <w:p w14:paraId="6A753398" w14:textId="77777777" w:rsidR="00650E71" w:rsidRPr="0038702F" w:rsidRDefault="00650E71" w:rsidP="00650E71">
      <w:pPr>
        <w:spacing w:after="0" w:line="0" w:lineRule="atLeast"/>
        <w:rPr>
          <w:rFonts w:ascii="Times New Roman" w:eastAsia="Times New Roman" w:hAnsi="Times New Roman" w:cs="Arial"/>
          <w:b/>
          <w:color w:val="4472C4" w:themeColor="accent1"/>
          <w:sz w:val="24"/>
          <w:szCs w:val="20"/>
        </w:rPr>
      </w:pPr>
      <w:r w:rsidRPr="0038702F">
        <w:rPr>
          <w:rFonts w:ascii="Times New Roman" w:eastAsia="Times New Roman" w:hAnsi="Times New Roman" w:cs="Arial"/>
          <w:b/>
          <w:color w:val="4472C4" w:themeColor="accent1"/>
          <w:sz w:val="24"/>
          <w:szCs w:val="20"/>
        </w:rPr>
        <w:t>Threats:</w:t>
      </w:r>
    </w:p>
    <w:p w14:paraId="2D494608" w14:textId="77777777" w:rsidR="00650E71" w:rsidRPr="00DD3A47" w:rsidRDefault="00650E71" w:rsidP="00650E71">
      <w:pPr>
        <w:spacing w:after="0" w:line="393" w:lineRule="exact"/>
        <w:rPr>
          <w:rFonts w:ascii="Times New Roman" w:eastAsia="Times New Roman" w:hAnsi="Times New Roman" w:cs="Arial"/>
          <w:sz w:val="20"/>
          <w:szCs w:val="20"/>
        </w:rPr>
      </w:pPr>
    </w:p>
    <w:p w14:paraId="6F106563" w14:textId="6A9583AA" w:rsidR="00650E71" w:rsidRDefault="007442DA" w:rsidP="00287222">
      <w:pPr>
        <w:spacing w:after="0" w:line="360" w:lineRule="auto"/>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The forthcoming international and private banks are posing major risks to the current DBL banking reseau: more commercial banks are predicted to appear in the years to come. Offering the same kind of goods at a nearly equal profit margin, various international and privately held banks often sell nowadays. Thus, the natural outcome is that both rivals compete with the same arm. In addition to all these trends in the industrial decline in the banking industry, rules and regulations are also a distressing danger. </w:t>
      </w:r>
      <w:r w:rsidR="003C6B81">
        <w:rPr>
          <w:rFonts w:ascii="Times New Roman" w:eastAsia="Times New Roman" w:hAnsi="Times New Roman" w:cs="Arial"/>
          <w:sz w:val="24"/>
          <w:szCs w:val="20"/>
        </w:rPr>
        <w:t xml:space="preserve"> </w:t>
      </w:r>
      <w:sdt>
        <w:sdtPr>
          <w:rPr>
            <w:rFonts w:ascii="Times New Roman" w:eastAsia="Times New Roman" w:hAnsi="Times New Roman" w:cs="Arial"/>
            <w:sz w:val="24"/>
            <w:szCs w:val="20"/>
          </w:rPr>
          <w:id w:val="-1245259020"/>
          <w:citation/>
        </w:sdtPr>
        <w:sdtEndPr/>
        <w:sdtContent>
          <w:r w:rsidR="003C6B81">
            <w:rPr>
              <w:rFonts w:ascii="Times New Roman" w:eastAsia="Times New Roman" w:hAnsi="Times New Roman" w:cs="Arial"/>
              <w:sz w:val="24"/>
              <w:szCs w:val="20"/>
            </w:rPr>
            <w:fldChar w:fldCharType="begin"/>
          </w:r>
          <w:r w:rsidR="003C6B81">
            <w:rPr>
              <w:rFonts w:ascii="Times New Roman" w:eastAsia="Times New Roman" w:hAnsi="Times New Roman" w:cs="Arial"/>
              <w:sz w:val="24"/>
              <w:szCs w:val="20"/>
            </w:rPr>
            <w:instrText xml:space="preserve"> CITATION Fai19 \l 1033 </w:instrText>
          </w:r>
          <w:r w:rsidR="003C6B81">
            <w:rPr>
              <w:rFonts w:ascii="Times New Roman" w:eastAsia="Times New Roman" w:hAnsi="Times New Roman" w:cs="Arial"/>
              <w:sz w:val="24"/>
              <w:szCs w:val="20"/>
            </w:rPr>
            <w:fldChar w:fldCharType="separate"/>
          </w:r>
          <w:r w:rsidR="003C6B81" w:rsidRPr="003C6B81">
            <w:rPr>
              <w:rFonts w:ascii="Times New Roman" w:eastAsia="Times New Roman" w:hAnsi="Times New Roman" w:cs="Arial"/>
              <w:noProof/>
              <w:sz w:val="24"/>
              <w:szCs w:val="20"/>
            </w:rPr>
            <w:t>(Fairuz, 2019)</w:t>
          </w:r>
          <w:r w:rsidR="003C6B81">
            <w:rPr>
              <w:rFonts w:ascii="Times New Roman" w:eastAsia="Times New Roman" w:hAnsi="Times New Roman" w:cs="Arial"/>
              <w:sz w:val="24"/>
              <w:szCs w:val="20"/>
            </w:rPr>
            <w:fldChar w:fldCharType="end"/>
          </w:r>
        </w:sdtContent>
      </w:sdt>
    </w:p>
    <w:p w14:paraId="215CA366"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510B5FF4"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3B88C637"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06555504"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4C52D207"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41B8961D"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4AEA8818" w14:textId="77777777" w:rsidR="00A1316D" w:rsidRDefault="00A1316D" w:rsidP="00440E99">
      <w:pPr>
        <w:spacing w:after="0" w:line="0" w:lineRule="atLeast"/>
        <w:ind w:right="40"/>
        <w:jc w:val="center"/>
        <w:rPr>
          <w:rFonts w:ascii="Times New Roman" w:eastAsia="Times New Roman" w:hAnsi="Times New Roman" w:cs="Arial"/>
          <w:b/>
          <w:color w:val="4472C4" w:themeColor="accent1"/>
          <w:sz w:val="52"/>
          <w:szCs w:val="20"/>
          <w:u w:val="single"/>
        </w:rPr>
      </w:pPr>
    </w:p>
    <w:p w14:paraId="73277D8F" w14:textId="77777777" w:rsidR="00632BD9" w:rsidRDefault="00632BD9" w:rsidP="00440E99">
      <w:pPr>
        <w:spacing w:after="0" w:line="0" w:lineRule="atLeast"/>
        <w:ind w:right="40"/>
        <w:jc w:val="center"/>
        <w:rPr>
          <w:rFonts w:ascii="Times New Roman" w:eastAsia="Times New Roman" w:hAnsi="Times New Roman" w:cs="Arial"/>
          <w:bCs/>
          <w:color w:val="44546A" w:themeColor="text2"/>
          <w:sz w:val="52"/>
          <w:szCs w:val="20"/>
          <w:u w:val="single"/>
        </w:rPr>
      </w:pPr>
    </w:p>
    <w:p w14:paraId="64C3010D" w14:textId="77777777" w:rsidR="00632BD9" w:rsidRDefault="00632BD9" w:rsidP="00440E99">
      <w:pPr>
        <w:spacing w:after="0" w:line="0" w:lineRule="atLeast"/>
        <w:ind w:right="40"/>
        <w:jc w:val="center"/>
        <w:rPr>
          <w:rFonts w:ascii="Times New Roman" w:eastAsia="Times New Roman" w:hAnsi="Times New Roman" w:cs="Arial"/>
          <w:bCs/>
          <w:color w:val="44546A" w:themeColor="text2"/>
          <w:sz w:val="52"/>
          <w:szCs w:val="20"/>
          <w:u w:val="single"/>
        </w:rPr>
      </w:pPr>
    </w:p>
    <w:p w14:paraId="37112F00" w14:textId="280C42F7" w:rsidR="00440E99" w:rsidRDefault="00440E99" w:rsidP="00440E99">
      <w:pPr>
        <w:spacing w:after="0" w:line="0" w:lineRule="atLeast"/>
        <w:ind w:right="40"/>
        <w:jc w:val="center"/>
        <w:rPr>
          <w:rFonts w:ascii="Times New Roman" w:eastAsia="Times New Roman" w:hAnsi="Times New Roman" w:cs="Arial"/>
          <w:bCs/>
          <w:color w:val="44546A" w:themeColor="text2"/>
          <w:sz w:val="52"/>
          <w:szCs w:val="20"/>
          <w:u w:val="single"/>
        </w:rPr>
      </w:pPr>
      <w:r w:rsidRPr="005336E3">
        <w:rPr>
          <w:rFonts w:ascii="Times New Roman" w:eastAsia="Times New Roman" w:hAnsi="Times New Roman" w:cs="Arial"/>
          <w:bCs/>
          <w:color w:val="44546A" w:themeColor="text2"/>
          <w:sz w:val="52"/>
          <w:szCs w:val="20"/>
          <w:u w:val="single"/>
        </w:rPr>
        <w:t>Chapter 5</w:t>
      </w:r>
    </w:p>
    <w:p w14:paraId="72225094" w14:textId="5895B7CD" w:rsidR="005336E3" w:rsidRDefault="005336E3" w:rsidP="00440E99">
      <w:pPr>
        <w:spacing w:after="0" w:line="0" w:lineRule="atLeast"/>
        <w:ind w:right="40"/>
        <w:jc w:val="center"/>
        <w:rPr>
          <w:rFonts w:ascii="Times New Roman" w:eastAsia="Times New Roman" w:hAnsi="Times New Roman" w:cs="Arial"/>
          <w:bCs/>
          <w:color w:val="44546A" w:themeColor="text2"/>
          <w:sz w:val="52"/>
          <w:szCs w:val="20"/>
          <w:u w:val="single"/>
        </w:rPr>
      </w:pPr>
      <w:r>
        <w:rPr>
          <w:rFonts w:ascii="Times New Roman" w:eastAsia="Times New Roman" w:hAnsi="Times New Roman" w:cs="Arial"/>
          <w:bCs/>
          <w:color w:val="44546A" w:themeColor="text2"/>
          <w:sz w:val="52"/>
          <w:szCs w:val="20"/>
          <w:u w:val="single"/>
        </w:rPr>
        <w:t>Internship Experience</w:t>
      </w:r>
    </w:p>
    <w:p w14:paraId="02B91748" w14:textId="77777777" w:rsidR="00F02075" w:rsidRDefault="00F02075" w:rsidP="00440E99">
      <w:pPr>
        <w:spacing w:after="0" w:line="0" w:lineRule="atLeast"/>
        <w:ind w:right="40"/>
        <w:jc w:val="center"/>
        <w:rPr>
          <w:rFonts w:ascii="Times New Roman" w:eastAsia="Times New Roman" w:hAnsi="Times New Roman" w:cs="Arial"/>
          <w:bCs/>
          <w:color w:val="44546A" w:themeColor="text2"/>
          <w:sz w:val="52"/>
          <w:szCs w:val="20"/>
          <w:u w:val="single"/>
        </w:rPr>
      </w:pPr>
    </w:p>
    <w:p w14:paraId="1E6C6B8C" w14:textId="5578DE16" w:rsidR="005336E3" w:rsidRDefault="005336E3" w:rsidP="005336E3">
      <w:pPr>
        <w:spacing w:after="0" w:line="0" w:lineRule="atLeast"/>
        <w:ind w:right="40"/>
        <w:rPr>
          <w:rFonts w:ascii="Cambria" w:eastAsia="Cambria" w:hAnsi="Cambria" w:cs="Arial"/>
          <w:color w:val="17365D"/>
          <w:sz w:val="52"/>
          <w:szCs w:val="20"/>
        </w:rPr>
      </w:pPr>
      <w:r>
        <w:rPr>
          <w:rFonts w:ascii="Times New Roman" w:eastAsia="Times New Roman" w:hAnsi="Times New Roman" w:cs="Arial"/>
          <w:bCs/>
          <w:color w:val="44546A" w:themeColor="text2"/>
          <w:sz w:val="52"/>
          <w:szCs w:val="20"/>
        </w:rPr>
        <w:t xml:space="preserve">5.1 </w:t>
      </w:r>
      <w:r w:rsidRPr="00DD3A47">
        <w:rPr>
          <w:rFonts w:ascii="Cambria" w:eastAsia="Cambria" w:hAnsi="Cambria" w:cs="Arial"/>
          <w:color w:val="17365D"/>
          <w:sz w:val="52"/>
          <w:szCs w:val="20"/>
        </w:rPr>
        <w:t>Internship Activity</w:t>
      </w:r>
    </w:p>
    <w:p w14:paraId="18ECC6F7" w14:textId="1BEC6DFA" w:rsidR="005336E3" w:rsidRDefault="005336E3" w:rsidP="005336E3">
      <w:pPr>
        <w:spacing w:after="0" w:line="0" w:lineRule="atLeast"/>
        <w:ind w:right="40"/>
        <w:rPr>
          <w:rFonts w:ascii="Cambria" w:eastAsia="Cambria" w:hAnsi="Cambria" w:cs="Arial"/>
          <w:color w:val="17365D"/>
          <w:sz w:val="52"/>
          <w:szCs w:val="20"/>
        </w:rPr>
      </w:pPr>
      <w:r>
        <w:rPr>
          <w:rFonts w:ascii="Cambria" w:eastAsia="Cambria" w:hAnsi="Cambria" w:cs="Arial"/>
          <w:color w:val="17365D"/>
          <w:sz w:val="52"/>
          <w:szCs w:val="20"/>
        </w:rPr>
        <w:t xml:space="preserve">5.2 </w:t>
      </w:r>
      <w:r w:rsidRPr="00DD3A47">
        <w:rPr>
          <w:rFonts w:ascii="Cambria" w:eastAsia="Cambria" w:hAnsi="Cambria" w:cs="Arial"/>
          <w:color w:val="17365D"/>
          <w:sz w:val="52"/>
          <w:szCs w:val="20"/>
        </w:rPr>
        <w:t>Personal Observation</w:t>
      </w:r>
    </w:p>
    <w:p w14:paraId="5843D1FB" w14:textId="11BED68A" w:rsidR="005336E3" w:rsidRDefault="005336E3" w:rsidP="005336E3">
      <w:pPr>
        <w:spacing w:after="0" w:line="0" w:lineRule="atLeast"/>
        <w:ind w:right="40"/>
        <w:rPr>
          <w:rFonts w:ascii="Cambria" w:eastAsia="Calibri" w:hAnsi="Cambria" w:cs="Arial"/>
          <w:bCs/>
          <w:color w:val="002060"/>
          <w:sz w:val="52"/>
          <w:szCs w:val="40"/>
        </w:rPr>
      </w:pPr>
      <w:r>
        <w:rPr>
          <w:rFonts w:ascii="Cambria" w:eastAsia="Cambria" w:hAnsi="Cambria" w:cs="Arial"/>
          <w:color w:val="17365D"/>
          <w:sz w:val="52"/>
          <w:szCs w:val="20"/>
        </w:rPr>
        <w:t xml:space="preserve">5.3 </w:t>
      </w:r>
      <w:r w:rsidRPr="005336E3">
        <w:rPr>
          <w:rFonts w:ascii="Cambria" w:eastAsia="Calibri" w:hAnsi="Cambria" w:cs="Arial"/>
          <w:bCs/>
          <w:color w:val="002060"/>
          <w:sz w:val="52"/>
          <w:szCs w:val="40"/>
        </w:rPr>
        <w:t>Problems</w:t>
      </w:r>
    </w:p>
    <w:p w14:paraId="61391425" w14:textId="65C6C022" w:rsidR="00F02075" w:rsidRDefault="00F02075" w:rsidP="005336E3">
      <w:pPr>
        <w:spacing w:after="0" w:line="0" w:lineRule="atLeast"/>
        <w:ind w:right="40"/>
        <w:rPr>
          <w:rFonts w:ascii="Cambria" w:eastAsia="Calibri" w:hAnsi="Cambria" w:cs="Arial"/>
          <w:bCs/>
          <w:color w:val="002060"/>
          <w:sz w:val="52"/>
          <w:szCs w:val="40"/>
        </w:rPr>
      </w:pPr>
    </w:p>
    <w:p w14:paraId="14C5B963" w14:textId="0065C710" w:rsidR="00F02075" w:rsidRDefault="00F02075" w:rsidP="005336E3">
      <w:pPr>
        <w:spacing w:after="0" w:line="0" w:lineRule="atLeast"/>
        <w:ind w:right="40"/>
        <w:rPr>
          <w:rFonts w:ascii="Cambria" w:eastAsia="Calibri" w:hAnsi="Cambria" w:cs="Arial"/>
          <w:bCs/>
          <w:color w:val="002060"/>
          <w:sz w:val="52"/>
          <w:szCs w:val="40"/>
        </w:rPr>
      </w:pPr>
    </w:p>
    <w:p w14:paraId="5B9257D9" w14:textId="18411207" w:rsidR="00F02075" w:rsidRDefault="00F02075" w:rsidP="005336E3">
      <w:pPr>
        <w:spacing w:after="0" w:line="0" w:lineRule="atLeast"/>
        <w:ind w:right="40"/>
        <w:rPr>
          <w:rFonts w:ascii="Cambria" w:eastAsia="Calibri" w:hAnsi="Cambria" w:cs="Arial"/>
          <w:bCs/>
          <w:color w:val="002060"/>
          <w:sz w:val="52"/>
          <w:szCs w:val="40"/>
        </w:rPr>
      </w:pPr>
    </w:p>
    <w:p w14:paraId="135D5184" w14:textId="7E0CE68D" w:rsidR="00F02075" w:rsidRDefault="00F02075" w:rsidP="005336E3">
      <w:pPr>
        <w:spacing w:after="0" w:line="0" w:lineRule="atLeast"/>
        <w:ind w:right="40"/>
        <w:rPr>
          <w:rFonts w:ascii="Cambria" w:eastAsia="Calibri" w:hAnsi="Cambria" w:cs="Arial"/>
          <w:bCs/>
          <w:color w:val="002060"/>
          <w:sz w:val="52"/>
          <w:szCs w:val="40"/>
        </w:rPr>
      </w:pPr>
    </w:p>
    <w:p w14:paraId="4FF5B8DE" w14:textId="20C1EA0D" w:rsidR="00F02075" w:rsidRDefault="00F02075" w:rsidP="005336E3">
      <w:pPr>
        <w:spacing w:after="0" w:line="0" w:lineRule="atLeast"/>
        <w:ind w:right="40"/>
        <w:rPr>
          <w:rFonts w:ascii="Cambria" w:eastAsia="Calibri" w:hAnsi="Cambria" w:cs="Arial"/>
          <w:bCs/>
          <w:color w:val="002060"/>
          <w:sz w:val="52"/>
          <w:szCs w:val="40"/>
        </w:rPr>
      </w:pPr>
    </w:p>
    <w:p w14:paraId="4A3CC08D" w14:textId="17B3B42C" w:rsidR="00F02075" w:rsidRDefault="00F02075" w:rsidP="005336E3">
      <w:pPr>
        <w:spacing w:after="0" w:line="0" w:lineRule="atLeast"/>
        <w:ind w:right="40"/>
        <w:rPr>
          <w:rFonts w:ascii="Cambria" w:eastAsia="Calibri" w:hAnsi="Cambria" w:cs="Arial"/>
          <w:bCs/>
          <w:color w:val="002060"/>
          <w:sz w:val="52"/>
          <w:szCs w:val="40"/>
        </w:rPr>
      </w:pPr>
    </w:p>
    <w:p w14:paraId="6413B261" w14:textId="62AF2E7E" w:rsidR="00F02075" w:rsidRDefault="00F02075" w:rsidP="005336E3">
      <w:pPr>
        <w:spacing w:after="0" w:line="0" w:lineRule="atLeast"/>
        <w:ind w:right="40"/>
        <w:rPr>
          <w:rFonts w:ascii="Cambria" w:eastAsia="Calibri" w:hAnsi="Cambria" w:cs="Arial"/>
          <w:bCs/>
          <w:color w:val="002060"/>
          <w:sz w:val="52"/>
          <w:szCs w:val="40"/>
        </w:rPr>
      </w:pPr>
    </w:p>
    <w:p w14:paraId="75979041" w14:textId="528610D0" w:rsidR="00F02075" w:rsidRDefault="00F02075" w:rsidP="005336E3">
      <w:pPr>
        <w:spacing w:after="0" w:line="0" w:lineRule="atLeast"/>
        <w:ind w:right="40"/>
        <w:rPr>
          <w:rFonts w:ascii="Cambria" w:eastAsia="Calibri" w:hAnsi="Cambria" w:cs="Arial"/>
          <w:bCs/>
          <w:color w:val="002060"/>
          <w:sz w:val="52"/>
          <w:szCs w:val="40"/>
        </w:rPr>
      </w:pPr>
    </w:p>
    <w:p w14:paraId="7C3FD77F" w14:textId="383B1E78" w:rsidR="00F02075" w:rsidRDefault="00F02075" w:rsidP="005336E3">
      <w:pPr>
        <w:spacing w:after="0" w:line="0" w:lineRule="atLeast"/>
        <w:ind w:right="40"/>
        <w:rPr>
          <w:rFonts w:ascii="Cambria" w:eastAsia="Calibri" w:hAnsi="Cambria" w:cs="Arial"/>
          <w:bCs/>
          <w:color w:val="002060"/>
          <w:sz w:val="52"/>
          <w:szCs w:val="40"/>
        </w:rPr>
      </w:pPr>
    </w:p>
    <w:p w14:paraId="4F0CBAD5" w14:textId="36686408" w:rsidR="00F02075" w:rsidRDefault="00F02075" w:rsidP="005336E3">
      <w:pPr>
        <w:spacing w:after="0" w:line="0" w:lineRule="atLeast"/>
        <w:ind w:right="40"/>
        <w:rPr>
          <w:rFonts w:ascii="Cambria" w:eastAsia="Calibri" w:hAnsi="Cambria" w:cs="Arial"/>
          <w:bCs/>
          <w:color w:val="002060"/>
          <w:sz w:val="52"/>
          <w:szCs w:val="40"/>
        </w:rPr>
      </w:pPr>
    </w:p>
    <w:p w14:paraId="5DD25AE6" w14:textId="69F61B25" w:rsidR="00F02075" w:rsidRDefault="00F02075" w:rsidP="005336E3">
      <w:pPr>
        <w:spacing w:after="0" w:line="0" w:lineRule="atLeast"/>
        <w:ind w:right="40"/>
        <w:rPr>
          <w:rFonts w:ascii="Cambria" w:eastAsia="Calibri" w:hAnsi="Cambria" w:cs="Arial"/>
          <w:bCs/>
          <w:color w:val="002060"/>
          <w:sz w:val="52"/>
          <w:szCs w:val="40"/>
        </w:rPr>
      </w:pPr>
    </w:p>
    <w:p w14:paraId="217C425E" w14:textId="370AE784" w:rsidR="00F02075" w:rsidRDefault="00F02075" w:rsidP="005336E3">
      <w:pPr>
        <w:spacing w:after="0" w:line="0" w:lineRule="atLeast"/>
        <w:ind w:right="40"/>
        <w:rPr>
          <w:rFonts w:ascii="Cambria" w:eastAsia="Calibri" w:hAnsi="Cambria" w:cs="Arial"/>
          <w:bCs/>
          <w:color w:val="002060"/>
          <w:sz w:val="52"/>
          <w:szCs w:val="40"/>
        </w:rPr>
      </w:pPr>
    </w:p>
    <w:p w14:paraId="386084DA" w14:textId="69D56720" w:rsidR="00F02075" w:rsidRDefault="00F02075" w:rsidP="005336E3">
      <w:pPr>
        <w:spacing w:after="0" w:line="0" w:lineRule="atLeast"/>
        <w:ind w:right="40"/>
        <w:rPr>
          <w:rFonts w:ascii="Cambria" w:eastAsia="Calibri" w:hAnsi="Cambria" w:cs="Arial"/>
          <w:bCs/>
          <w:color w:val="002060"/>
          <w:sz w:val="52"/>
          <w:szCs w:val="40"/>
        </w:rPr>
      </w:pPr>
    </w:p>
    <w:p w14:paraId="3AE21EDA" w14:textId="77777777" w:rsidR="00F02075" w:rsidRPr="005336E3" w:rsidRDefault="00F02075" w:rsidP="005336E3">
      <w:pPr>
        <w:spacing w:after="0" w:line="0" w:lineRule="atLeast"/>
        <w:ind w:right="40"/>
        <w:rPr>
          <w:rFonts w:ascii="Times New Roman" w:eastAsia="Times New Roman" w:hAnsi="Times New Roman" w:cs="Arial"/>
          <w:bCs/>
          <w:color w:val="44546A" w:themeColor="text2"/>
          <w:sz w:val="52"/>
          <w:szCs w:val="20"/>
        </w:rPr>
      </w:pPr>
    </w:p>
    <w:p w14:paraId="2944F0E3" w14:textId="77777777" w:rsidR="00440E99" w:rsidRPr="00DD3A47" w:rsidRDefault="00440E99" w:rsidP="00440E99">
      <w:pPr>
        <w:spacing w:after="0" w:line="200" w:lineRule="exact"/>
        <w:rPr>
          <w:rFonts w:ascii="Times New Roman" w:eastAsia="Times New Roman" w:hAnsi="Times New Roman" w:cs="Arial"/>
          <w:sz w:val="20"/>
          <w:szCs w:val="20"/>
        </w:rPr>
      </w:pPr>
    </w:p>
    <w:p w14:paraId="54D9FECB" w14:textId="77777777" w:rsidR="00440E99" w:rsidRPr="00DD3A47" w:rsidRDefault="00440E99" w:rsidP="00440E99">
      <w:pPr>
        <w:spacing w:after="0" w:line="299" w:lineRule="exact"/>
        <w:rPr>
          <w:rFonts w:ascii="Times New Roman" w:eastAsia="Times New Roman" w:hAnsi="Times New Roman" w:cs="Arial"/>
          <w:sz w:val="20"/>
          <w:szCs w:val="20"/>
        </w:rPr>
      </w:pPr>
    </w:p>
    <w:p w14:paraId="4A1092C7" w14:textId="77777777" w:rsidR="00440E99" w:rsidRPr="00DD3A47" w:rsidRDefault="00440E99" w:rsidP="004B7978">
      <w:pPr>
        <w:pStyle w:val="Heading1"/>
        <w:rPr>
          <w:rFonts w:eastAsia="Cambria"/>
        </w:rPr>
      </w:pPr>
      <w:bookmarkStart w:id="46" w:name="_Toc69938171"/>
      <w:r>
        <w:rPr>
          <w:rFonts w:eastAsia="Cambria"/>
        </w:rPr>
        <w:t>5</w:t>
      </w:r>
      <w:r w:rsidRPr="00DD3A47">
        <w:rPr>
          <w:rFonts w:eastAsia="Cambria"/>
        </w:rPr>
        <w:t>.1 Internship Activity:</w:t>
      </w:r>
      <w:bookmarkEnd w:id="46"/>
    </w:p>
    <w:p w14:paraId="78DBBEBF" w14:textId="77777777" w:rsidR="00440E99" w:rsidRPr="00DD3A47" w:rsidRDefault="00440E99" w:rsidP="00440E99">
      <w:pPr>
        <w:spacing w:after="0" w:line="20" w:lineRule="exact"/>
        <w:rPr>
          <w:rFonts w:ascii="Times New Roman" w:eastAsia="Times New Roman" w:hAnsi="Times New Roman" w:cs="Arial"/>
          <w:sz w:val="20"/>
          <w:szCs w:val="20"/>
        </w:rPr>
      </w:pPr>
      <w:r w:rsidRPr="00DD3A47">
        <w:rPr>
          <w:rFonts w:ascii="Cambria" w:eastAsia="Cambria" w:hAnsi="Cambria" w:cs="Arial"/>
          <w:noProof/>
          <w:color w:val="17365D"/>
          <w:sz w:val="52"/>
          <w:szCs w:val="20"/>
        </w:rPr>
        <mc:AlternateContent>
          <mc:Choice Requires="wps">
            <w:drawing>
              <wp:anchor distT="0" distB="0" distL="114300" distR="114300" simplePos="0" relativeHeight="251718656" behindDoc="1" locked="0" layoutInCell="1" allowOverlap="1" wp14:anchorId="1566A03B" wp14:editId="7F54977B">
                <wp:simplePos x="0" y="0"/>
                <wp:positionH relativeFrom="column">
                  <wp:posOffset>-17780</wp:posOffset>
                </wp:positionH>
                <wp:positionV relativeFrom="paragraph">
                  <wp:posOffset>59690</wp:posOffset>
                </wp:positionV>
                <wp:extent cx="5979160" cy="0"/>
                <wp:effectExtent l="10795" t="6985" r="10795" b="12065"/>
                <wp:wrapNone/>
                <wp:docPr id="518" name="Straight Connector 5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31F86" id="Straight Connector 518"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" strokecolor="#4f81bd" strokeweight=".33858mm"/>
            </w:pict>
          </mc:Fallback>
        </mc:AlternateContent>
      </w:r>
    </w:p>
    <w:p w14:paraId="21319927" w14:textId="77777777" w:rsidR="00440E99" w:rsidRPr="00DD3A47" w:rsidRDefault="00440E99" w:rsidP="00440E99">
      <w:pPr>
        <w:spacing w:after="0" w:line="380" w:lineRule="exact"/>
        <w:rPr>
          <w:rFonts w:ascii="Times New Roman" w:eastAsia="Times New Roman" w:hAnsi="Times New Roman" w:cs="Arial"/>
          <w:sz w:val="20"/>
          <w:szCs w:val="20"/>
        </w:rPr>
      </w:pPr>
    </w:p>
    <w:p w14:paraId="05FDB3F7" w14:textId="17B45392" w:rsidR="00E42530" w:rsidRDefault="00F43E34" w:rsidP="00B014F8">
      <w:pPr>
        <w:spacing w:after="0" w:line="360" w:lineRule="auto"/>
        <w:ind w:right="40"/>
        <w:jc w:val="both"/>
        <w:rPr>
          <w:rFonts w:ascii="Times New Roman" w:eastAsia="Times New Roman" w:hAnsi="Times New Roman" w:cs="Arial"/>
          <w:sz w:val="24"/>
          <w:szCs w:val="24"/>
        </w:rPr>
      </w:pPr>
      <w:r>
        <w:rPr>
          <w:rFonts w:ascii="Times New Roman" w:eastAsia="Times New Roman" w:hAnsi="Times New Roman" w:cs="Arial"/>
          <w:sz w:val="24"/>
          <w:szCs w:val="24"/>
        </w:rPr>
        <w:t>I was an intern</w:t>
      </w:r>
      <w:r w:rsidR="00165E9C">
        <w:rPr>
          <w:rFonts w:ascii="Times New Roman" w:eastAsia="Times New Roman" w:hAnsi="Times New Roman" w:cs="Arial"/>
          <w:sz w:val="24"/>
          <w:szCs w:val="24"/>
        </w:rPr>
        <w:t>ship</w:t>
      </w:r>
      <w:r>
        <w:rPr>
          <w:rFonts w:ascii="Times New Roman" w:eastAsia="Times New Roman" w:hAnsi="Times New Roman" w:cs="Arial"/>
          <w:sz w:val="24"/>
          <w:szCs w:val="24"/>
        </w:rPr>
        <w:t xml:space="preserve"> for the </w:t>
      </w:r>
      <w:r w:rsidR="00165E9C">
        <w:rPr>
          <w:rFonts w:ascii="Times New Roman" w:eastAsia="Times New Roman" w:hAnsi="Times New Roman" w:cs="Arial"/>
          <w:sz w:val="24"/>
          <w:szCs w:val="24"/>
        </w:rPr>
        <w:t>HRD</w:t>
      </w:r>
      <w:r>
        <w:rPr>
          <w:rFonts w:ascii="Times New Roman" w:eastAsia="Times New Roman" w:hAnsi="Times New Roman" w:cs="Arial"/>
          <w:sz w:val="24"/>
          <w:szCs w:val="24"/>
        </w:rPr>
        <w:t xml:space="preserve"> of Dhaka Bank Limited from </w:t>
      </w:r>
      <w:r w:rsidR="008A624F">
        <w:rPr>
          <w:rFonts w:ascii="Times New Roman" w:eastAsia="Times New Roman" w:hAnsi="Times New Roman" w:cs="Arial"/>
          <w:sz w:val="24"/>
          <w:szCs w:val="24"/>
        </w:rPr>
        <w:t>December 2020</w:t>
      </w:r>
      <w:r>
        <w:rPr>
          <w:rFonts w:ascii="Times New Roman" w:eastAsia="Times New Roman" w:hAnsi="Times New Roman" w:cs="Arial"/>
          <w:sz w:val="24"/>
          <w:szCs w:val="24"/>
        </w:rPr>
        <w:t xml:space="preserve"> to </w:t>
      </w:r>
      <w:r w:rsidR="008A624F">
        <w:rPr>
          <w:rFonts w:ascii="Times New Roman" w:eastAsia="Times New Roman" w:hAnsi="Times New Roman" w:cs="Arial"/>
          <w:sz w:val="24"/>
          <w:szCs w:val="24"/>
        </w:rPr>
        <w:t>March</w:t>
      </w:r>
      <w:r>
        <w:rPr>
          <w:rFonts w:ascii="Times New Roman" w:eastAsia="Times New Roman" w:hAnsi="Times New Roman" w:cs="Arial"/>
          <w:sz w:val="24"/>
          <w:szCs w:val="24"/>
        </w:rPr>
        <w:t xml:space="preserve"> 20</w:t>
      </w:r>
      <w:r w:rsidR="00165E9C">
        <w:rPr>
          <w:rFonts w:ascii="Times New Roman" w:eastAsia="Times New Roman" w:hAnsi="Times New Roman" w:cs="Arial"/>
          <w:sz w:val="24"/>
          <w:szCs w:val="24"/>
        </w:rPr>
        <w:t>21</w:t>
      </w:r>
      <w:r>
        <w:rPr>
          <w:rFonts w:ascii="Times New Roman" w:eastAsia="Times New Roman" w:hAnsi="Times New Roman" w:cs="Arial"/>
          <w:sz w:val="24"/>
          <w:szCs w:val="24"/>
        </w:rPr>
        <w:t xml:space="preserve">. The Internship program, which would help me grow my potential career, gave me several chances to train and gain experience with actual banking activities. I have acquired a business background </w:t>
      </w:r>
      <w:r w:rsidR="00165E9C">
        <w:rPr>
          <w:rFonts w:ascii="Times New Roman" w:eastAsia="Times New Roman" w:hAnsi="Times New Roman" w:cs="Arial"/>
          <w:sz w:val="24"/>
          <w:szCs w:val="24"/>
        </w:rPr>
        <w:t xml:space="preserve">the internship scheme </w:t>
      </w:r>
      <w:r>
        <w:rPr>
          <w:rFonts w:ascii="Times New Roman" w:eastAsia="Times New Roman" w:hAnsi="Times New Roman" w:cs="Arial"/>
          <w:sz w:val="24"/>
          <w:szCs w:val="24"/>
        </w:rPr>
        <w:t xml:space="preserve">that I would not have gained in the classroom. </w:t>
      </w:r>
    </w:p>
    <w:p w14:paraId="06CD3913" w14:textId="2B802FAA" w:rsidR="00440E99" w:rsidRPr="00B014F8" w:rsidRDefault="00F43E34" w:rsidP="00B014F8">
      <w:pPr>
        <w:spacing w:after="0" w:line="360" w:lineRule="auto"/>
        <w:ind w:right="40"/>
        <w:jc w:val="both"/>
        <w:rPr>
          <w:rFonts w:ascii="Times New Roman" w:eastAsia="Times New Roman" w:hAnsi="Times New Roman" w:cs="Arial"/>
          <w:sz w:val="24"/>
          <w:szCs w:val="24"/>
        </w:rPr>
      </w:pPr>
      <w:r>
        <w:rPr>
          <w:rFonts w:ascii="Times New Roman" w:eastAsia="Times New Roman" w:hAnsi="Times New Roman" w:cs="Arial"/>
          <w:sz w:val="24"/>
          <w:szCs w:val="24"/>
        </w:rPr>
        <w:t xml:space="preserve">In addition to working in a </w:t>
      </w:r>
      <w:r w:rsidR="00165E9C">
        <w:rPr>
          <w:rFonts w:ascii="Times New Roman" w:eastAsia="Times New Roman" w:hAnsi="Times New Roman" w:cs="Arial"/>
          <w:sz w:val="24"/>
          <w:szCs w:val="24"/>
        </w:rPr>
        <w:t>Standard Bureau I have learnt to address the banking industry's problems</w:t>
      </w:r>
      <w:r w:rsidR="00165E9C" w:rsidRPr="000E7103">
        <w:rPr>
          <w:rFonts w:ascii="Times New Roman" w:eastAsia="Times New Roman" w:hAnsi="Times New Roman" w:cs="Arial"/>
          <w:sz w:val="24"/>
          <w:szCs w:val="24"/>
        </w:rPr>
        <w:t>,</w:t>
      </w:r>
      <w:r w:rsidRPr="000E7103">
        <w:rPr>
          <w:rFonts w:ascii="Times New Roman" w:eastAsia="Times New Roman" w:hAnsi="Times New Roman" w:cs="Arial"/>
          <w:sz w:val="24"/>
          <w:szCs w:val="24"/>
        </w:rPr>
        <w:t xml:space="preserve"> I have had the opportunity to apply skills derived from academic knowledge, I have tested a number of different areas for observing different roles and jobs in </w:t>
      </w:r>
      <w:r w:rsidR="000E7103" w:rsidRPr="000E7103">
        <w:rPr>
          <w:rFonts w:ascii="Times New Roman" w:eastAsia="Times New Roman" w:hAnsi="Times New Roman" w:cs="Arial"/>
          <w:sz w:val="24"/>
          <w:szCs w:val="24"/>
        </w:rPr>
        <w:t>investment</w:t>
      </w:r>
      <w:r w:rsidRPr="000E7103">
        <w:rPr>
          <w:rFonts w:ascii="Times New Roman" w:eastAsia="Times New Roman" w:hAnsi="Times New Roman" w:cs="Arial"/>
          <w:sz w:val="24"/>
          <w:szCs w:val="24"/>
        </w:rPr>
        <w:t xml:space="preserve">. </w:t>
      </w:r>
      <w:r w:rsidR="000E7103" w:rsidRPr="000E7103">
        <w:rPr>
          <w:rFonts w:ascii="Times New Roman" w:eastAsia="Times New Roman" w:hAnsi="Times New Roman" w:cs="Arial"/>
          <w:sz w:val="24"/>
          <w:szCs w:val="24"/>
        </w:rPr>
        <w:t>Meanwhile</w:t>
      </w:r>
      <w:r w:rsidRPr="000E7103">
        <w:rPr>
          <w:rFonts w:ascii="Times New Roman" w:eastAsia="Times New Roman" w:hAnsi="Times New Roman" w:cs="Arial"/>
          <w:sz w:val="24"/>
          <w:szCs w:val="24"/>
        </w:rPr>
        <w:t xml:space="preserve"> my </w:t>
      </w:r>
      <w:r w:rsidR="000E7103" w:rsidRPr="000E7103">
        <w:rPr>
          <w:rFonts w:ascii="Times New Roman" w:eastAsia="Times New Roman" w:hAnsi="Times New Roman" w:cs="Arial"/>
          <w:sz w:val="24"/>
          <w:szCs w:val="24"/>
        </w:rPr>
        <w:t>primary</w:t>
      </w:r>
      <w:r w:rsidRPr="000E7103">
        <w:rPr>
          <w:rFonts w:ascii="Times New Roman" w:eastAsia="Times New Roman" w:hAnsi="Times New Roman" w:cs="Arial"/>
          <w:sz w:val="24"/>
          <w:szCs w:val="24"/>
        </w:rPr>
        <w:t xml:space="preserve"> day, I have been able to perform a variety of tasks and duties. I </w:t>
      </w:r>
      <w:r w:rsidR="00165E9C" w:rsidRPr="000E7103">
        <w:rPr>
          <w:rFonts w:ascii="Times New Roman" w:eastAsia="Times New Roman" w:hAnsi="Times New Roman" w:cs="Arial"/>
          <w:sz w:val="24"/>
          <w:szCs w:val="24"/>
        </w:rPr>
        <w:t>drive</w:t>
      </w:r>
      <w:r w:rsidRPr="000E7103">
        <w:rPr>
          <w:rFonts w:ascii="Times New Roman" w:eastAsia="Times New Roman" w:hAnsi="Times New Roman" w:cs="Arial"/>
          <w:sz w:val="24"/>
          <w:szCs w:val="24"/>
        </w:rPr>
        <w:t xml:space="preserve"> closely with the professional </w:t>
      </w:r>
      <w:r w:rsidR="000E7103" w:rsidRPr="000E7103">
        <w:rPr>
          <w:rFonts w:ascii="Times New Roman" w:eastAsia="Times New Roman" w:hAnsi="Times New Roman" w:cs="Arial"/>
          <w:sz w:val="24"/>
          <w:szCs w:val="24"/>
        </w:rPr>
        <w:t>growth</w:t>
      </w:r>
      <w:r w:rsidRPr="000E7103">
        <w:rPr>
          <w:rFonts w:ascii="Times New Roman" w:eastAsia="Times New Roman" w:hAnsi="Times New Roman" w:cs="Arial"/>
          <w:sz w:val="24"/>
          <w:szCs w:val="24"/>
        </w:rPr>
        <w:t xml:space="preserve"> staff, salary </w:t>
      </w:r>
      <w:r w:rsidR="000E7103" w:rsidRPr="000E7103">
        <w:rPr>
          <w:rFonts w:ascii="Times New Roman" w:eastAsia="Times New Roman" w:hAnsi="Times New Roman" w:cs="Arial"/>
          <w:sz w:val="24"/>
          <w:szCs w:val="24"/>
        </w:rPr>
        <w:t>administration</w:t>
      </w:r>
      <w:r w:rsidRPr="000E7103">
        <w:rPr>
          <w:rFonts w:ascii="Times New Roman" w:eastAsia="Times New Roman" w:hAnsi="Times New Roman" w:cs="Arial"/>
          <w:sz w:val="24"/>
          <w:szCs w:val="24"/>
        </w:rPr>
        <w:t xml:space="preserve"> unit, and preparatory unit for </w:t>
      </w:r>
      <w:r w:rsidR="000E7103" w:rsidRPr="000E7103">
        <w:rPr>
          <w:rFonts w:ascii="Times New Roman" w:eastAsia="Times New Roman" w:hAnsi="Times New Roman" w:cs="Arial"/>
          <w:sz w:val="24"/>
          <w:szCs w:val="24"/>
        </w:rPr>
        <w:t>capitals</w:t>
      </w:r>
      <w:r w:rsidRPr="000E7103">
        <w:rPr>
          <w:rFonts w:ascii="Times New Roman" w:eastAsia="Times New Roman" w:hAnsi="Times New Roman" w:cs="Arial"/>
          <w:sz w:val="24"/>
          <w:szCs w:val="24"/>
        </w:rPr>
        <w:t xml:space="preserve"> to help and </w:t>
      </w:r>
      <w:r w:rsidR="00165E9C" w:rsidRPr="000E7103">
        <w:rPr>
          <w:rFonts w:ascii="Times New Roman" w:eastAsia="Times New Roman" w:hAnsi="Times New Roman" w:cs="Arial"/>
          <w:sz w:val="24"/>
          <w:szCs w:val="24"/>
        </w:rPr>
        <w:t>advice</w:t>
      </w:r>
      <w:r w:rsidRPr="000E7103">
        <w:rPr>
          <w:rFonts w:ascii="Times New Roman" w:eastAsia="Times New Roman" w:hAnsi="Times New Roman" w:cs="Arial"/>
          <w:sz w:val="24"/>
          <w:szCs w:val="24"/>
        </w:rPr>
        <w:t xml:space="preserve"> on request, and to help with the needs of the on a regular basis. </w:t>
      </w:r>
    </w:p>
    <w:p w14:paraId="0A134175" w14:textId="77777777" w:rsidR="00440E99" w:rsidRPr="00DD3A47" w:rsidRDefault="00440E99" w:rsidP="00440E99">
      <w:pPr>
        <w:spacing w:after="0" w:line="230" w:lineRule="exact"/>
        <w:rPr>
          <w:rFonts w:ascii="Times New Roman" w:eastAsia="Times New Roman" w:hAnsi="Times New Roman" w:cs="Arial"/>
          <w:sz w:val="20"/>
          <w:szCs w:val="20"/>
        </w:rPr>
      </w:pPr>
    </w:p>
    <w:p w14:paraId="1FC2D7C8" w14:textId="0C46E9D7" w:rsidR="00440E99" w:rsidRPr="009D3ED5" w:rsidRDefault="00440E99" w:rsidP="00440E99">
      <w:pPr>
        <w:spacing w:after="0" w:line="0" w:lineRule="atLeast"/>
        <w:rPr>
          <w:rFonts w:ascii="Times New Roman" w:eastAsia="Times New Roman" w:hAnsi="Times New Roman" w:cs="Arial"/>
          <w:b/>
          <w:sz w:val="28"/>
          <w:szCs w:val="20"/>
          <w:u w:val="single"/>
        </w:rPr>
      </w:pPr>
      <w:r w:rsidRPr="009D3ED5">
        <w:rPr>
          <w:rFonts w:ascii="Times New Roman" w:eastAsia="Times New Roman" w:hAnsi="Times New Roman" w:cs="Arial"/>
          <w:b/>
          <w:sz w:val="28"/>
          <w:szCs w:val="20"/>
          <w:u w:val="single"/>
        </w:rPr>
        <w:t xml:space="preserve">Job </w:t>
      </w:r>
      <w:r w:rsidR="0034196A" w:rsidRPr="009D3ED5">
        <w:rPr>
          <w:rFonts w:ascii="Times New Roman" w:eastAsia="Times New Roman" w:hAnsi="Times New Roman" w:cs="Arial"/>
          <w:b/>
          <w:sz w:val="28"/>
          <w:szCs w:val="20"/>
          <w:u w:val="single"/>
        </w:rPr>
        <w:t>Errands</w:t>
      </w:r>
      <w:r w:rsidRPr="009D3ED5">
        <w:rPr>
          <w:rFonts w:ascii="Times New Roman" w:eastAsia="Times New Roman" w:hAnsi="Times New Roman" w:cs="Arial"/>
          <w:b/>
          <w:sz w:val="28"/>
          <w:szCs w:val="20"/>
          <w:u w:val="single"/>
        </w:rPr>
        <w:t xml:space="preserve"> at Dhaka Bank:</w:t>
      </w:r>
    </w:p>
    <w:p w14:paraId="10DCE8EE" w14:textId="77777777" w:rsidR="00440E99" w:rsidRPr="00DD3A47" w:rsidRDefault="00440E99" w:rsidP="00440E99">
      <w:pPr>
        <w:spacing w:after="0" w:line="200" w:lineRule="exact"/>
        <w:rPr>
          <w:rFonts w:ascii="Times New Roman" w:eastAsia="Times New Roman" w:hAnsi="Times New Roman" w:cs="Arial"/>
          <w:sz w:val="20"/>
          <w:szCs w:val="20"/>
        </w:rPr>
      </w:pPr>
    </w:p>
    <w:p w14:paraId="149B8D43" w14:textId="6871CCB0" w:rsidR="00440E99" w:rsidRPr="00193834" w:rsidRDefault="00193834" w:rsidP="00027CB4">
      <w:pPr>
        <w:numPr>
          <w:ilvl w:val="0"/>
          <w:numId w:val="49"/>
        </w:numPr>
        <w:tabs>
          <w:tab w:val="left" w:pos="720"/>
        </w:tabs>
        <w:spacing w:after="0" w:line="360" w:lineRule="auto"/>
        <w:ind w:left="720" w:right="300" w:hanging="360"/>
        <w:jc w:val="both"/>
        <w:rPr>
          <w:rFonts w:ascii="Times New Roman" w:eastAsia="Times New Roman" w:hAnsi="Times New Roman" w:cs="Arial"/>
          <w:sz w:val="32"/>
          <w:szCs w:val="24"/>
        </w:rPr>
      </w:pPr>
      <w:r w:rsidRPr="009D3ED5">
        <w:rPr>
          <w:rFonts w:ascii="Times New Roman" w:eastAsia="Times New Roman" w:hAnsi="Times New Roman" w:cs="Arial"/>
          <w:sz w:val="24"/>
          <w:szCs w:val="24"/>
        </w:rPr>
        <w:t xml:space="preserve">I </w:t>
      </w:r>
      <w:r w:rsidR="009D3ED5" w:rsidRPr="009D3ED5">
        <w:rPr>
          <w:rFonts w:ascii="Times New Roman" w:eastAsia="Times New Roman" w:hAnsi="Times New Roman" w:cs="Arial"/>
          <w:sz w:val="24"/>
          <w:szCs w:val="24"/>
        </w:rPr>
        <w:t>secondhand</w:t>
      </w:r>
      <w:r w:rsidRPr="009D3ED5">
        <w:rPr>
          <w:rFonts w:ascii="Times New Roman" w:eastAsia="Times New Roman" w:hAnsi="Times New Roman" w:cs="Arial"/>
          <w:sz w:val="24"/>
          <w:szCs w:val="24"/>
        </w:rPr>
        <w:t xml:space="preserve"> to be responsible for the whole </w:t>
      </w:r>
      <w:r w:rsidR="009D3ED5" w:rsidRPr="009D3ED5">
        <w:rPr>
          <w:rFonts w:ascii="Times New Roman" w:eastAsia="Times New Roman" w:hAnsi="Times New Roman" w:cs="Arial"/>
          <w:sz w:val="24"/>
          <w:szCs w:val="24"/>
        </w:rPr>
        <w:t>placement</w:t>
      </w:r>
      <w:r w:rsidRPr="009D3ED5">
        <w:rPr>
          <w:rFonts w:ascii="Times New Roman" w:eastAsia="Times New Roman" w:hAnsi="Times New Roman" w:cs="Arial"/>
          <w:sz w:val="24"/>
          <w:szCs w:val="24"/>
        </w:rPr>
        <w:t xml:space="preserve">. Print </w:t>
      </w:r>
      <w:r w:rsidRPr="00193834">
        <w:rPr>
          <w:rFonts w:ascii="Times New Roman" w:eastAsia="Times New Roman" w:hAnsi="Times New Roman" w:cs="Arial"/>
          <w:sz w:val="24"/>
          <w:szCs w:val="24"/>
        </w:rPr>
        <w:t xml:space="preserve">and distribute an appointment letter to them along with intern placement. A directory of internship programs must be kept and run carefully. Moreover, internship certificates for those who already have finished their DBL internship have been prepared. </w:t>
      </w:r>
    </w:p>
    <w:p w14:paraId="2E86FAB7" w14:textId="77777777" w:rsidR="00440E99" w:rsidRPr="00DD3A47" w:rsidRDefault="00440E99" w:rsidP="00023AAB">
      <w:pPr>
        <w:spacing w:after="0" w:line="360" w:lineRule="auto"/>
        <w:jc w:val="both"/>
        <w:rPr>
          <w:rFonts w:ascii="Times New Roman" w:eastAsia="Times New Roman" w:hAnsi="Times New Roman" w:cs="Arial"/>
          <w:sz w:val="24"/>
          <w:szCs w:val="20"/>
        </w:rPr>
      </w:pPr>
    </w:p>
    <w:p w14:paraId="5C984696" w14:textId="47177571" w:rsidR="00E42530" w:rsidRDefault="00193834" w:rsidP="00027CB4">
      <w:pPr>
        <w:numPr>
          <w:ilvl w:val="0"/>
          <w:numId w:val="49"/>
        </w:numPr>
        <w:tabs>
          <w:tab w:val="left" w:pos="720"/>
        </w:tabs>
        <w:spacing w:after="0" w:line="360" w:lineRule="auto"/>
        <w:ind w:left="720" w:right="100" w:hanging="36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For this cause, I helped my elders search the CVs for new hires and kept a directory. I called the candidates who were selected for the written test and instructed them to </w:t>
      </w:r>
      <w:r w:rsidR="006D6F17">
        <w:rPr>
          <w:rFonts w:ascii="Times New Roman" w:eastAsia="Times New Roman" w:hAnsi="Times New Roman" w:cs="Arial"/>
          <w:sz w:val="24"/>
          <w:szCs w:val="20"/>
        </w:rPr>
        <w:t>gather</w:t>
      </w:r>
      <w:r>
        <w:rPr>
          <w:rFonts w:ascii="Times New Roman" w:eastAsia="Times New Roman" w:hAnsi="Times New Roman" w:cs="Arial"/>
          <w:sz w:val="24"/>
          <w:szCs w:val="20"/>
        </w:rPr>
        <w:t xml:space="preserve"> their </w:t>
      </w:r>
      <w:r w:rsidR="006D6F17">
        <w:rPr>
          <w:rFonts w:ascii="Times New Roman" w:eastAsia="Times New Roman" w:hAnsi="Times New Roman" w:cs="Arial"/>
          <w:sz w:val="24"/>
          <w:szCs w:val="20"/>
        </w:rPr>
        <w:t>examination</w:t>
      </w:r>
      <w:r>
        <w:rPr>
          <w:rFonts w:ascii="Times New Roman" w:eastAsia="Times New Roman" w:hAnsi="Times New Roman" w:cs="Arial"/>
          <w:sz w:val="24"/>
          <w:szCs w:val="20"/>
        </w:rPr>
        <w:t xml:space="preserve"> cards. </w:t>
      </w:r>
      <w:r w:rsidR="006D6F17">
        <w:rPr>
          <w:rFonts w:ascii="Times New Roman" w:eastAsia="Times New Roman" w:hAnsi="Times New Roman" w:cs="Arial"/>
          <w:sz w:val="24"/>
          <w:szCs w:val="20"/>
        </w:rPr>
        <w:t>Later</w:t>
      </w:r>
      <w:r>
        <w:rPr>
          <w:rFonts w:ascii="Times New Roman" w:eastAsia="Times New Roman" w:hAnsi="Times New Roman" w:cs="Arial"/>
          <w:sz w:val="24"/>
          <w:szCs w:val="20"/>
        </w:rPr>
        <w:t xml:space="preserve"> the written examination, after the authorized official </w:t>
      </w:r>
      <w:r w:rsidRPr="00C007E3">
        <w:rPr>
          <w:rFonts w:ascii="Times New Roman" w:eastAsia="Times New Roman" w:hAnsi="Times New Roman" w:cs="Arial"/>
          <w:sz w:val="24"/>
          <w:szCs w:val="20"/>
        </w:rPr>
        <w:t xml:space="preserve">reviewed the manuscript, the scripts were sent to </w:t>
      </w:r>
      <w:r w:rsidR="006D6F17" w:rsidRPr="00C007E3">
        <w:rPr>
          <w:rFonts w:ascii="Times New Roman" w:eastAsia="Times New Roman" w:hAnsi="Times New Roman" w:cs="Arial"/>
          <w:sz w:val="24"/>
          <w:szCs w:val="20"/>
        </w:rPr>
        <w:t>myself</w:t>
      </w:r>
      <w:r w:rsidRPr="00C007E3">
        <w:rPr>
          <w:rFonts w:ascii="Times New Roman" w:eastAsia="Times New Roman" w:hAnsi="Times New Roman" w:cs="Arial"/>
          <w:sz w:val="24"/>
          <w:szCs w:val="20"/>
        </w:rPr>
        <w:t xml:space="preserve"> and I had to create two different </w:t>
      </w:r>
      <w:r w:rsidR="00C007E3" w:rsidRPr="00C007E3">
        <w:rPr>
          <w:rFonts w:ascii="Times New Roman" w:eastAsia="Times New Roman" w:hAnsi="Times New Roman" w:cs="Arial"/>
          <w:sz w:val="24"/>
          <w:szCs w:val="20"/>
        </w:rPr>
        <w:t>records</w:t>
      </w:r>
      <w:r w:rsidRPr="00C007E3">
        <w:rPr>
          <w:rFonts w:ascii="Times New Roman" w:eastAsia="Times New Roman" w:hAnsi="Times New Roman" w:cs="Arial"/>
          <w:sz w:val="24"/>
          <w:szCs w:val="20"/>
        </w:rPr>
        <w:t xml:space="preserve">: one for the </w:t>
      </w:r>
      <w:r w:rsidR="006D6F17" w:rsidRPr="00C007E3">
        <w:rPr>
          <w:rFonts w:ascii="Times New Roman" w:eastAsia="Times New Roman" w:hAnsi="Times New Roman" w:cs="Arial"/>
          <w:sz w:val="24"/>
          <w:szCs w:val="20"/>
        </w:rPr>
        <w:t>applicants</w:t>
      </w:r>
      <w:r w:rsidRPr="00C007E3">
        <w:rPr>
          <w:rFonts w:ascii="Times New Roman" w:eastAsia="Times New Roman" w:hAnsi="Times New Roman" w:cs="Arial"/>
          <w:sz w:val="24"/>
          <w:szCs w:val="20"/>
        </w:rPr>
        <w:t xml:space="preserve"> who </w:t>
      </w:r>
      <w:r w:rsidR="00C007E3" w:rsidRPr="00C007E3">
        <w:rPr>
          <w:rFonts w:ascii="Times New Roman" w:eastAsia="Times New Roman" w:hAnsi="Times New Roman" w:cs="Arial"/>
          <w:sz w:val="24"/>
          <w:szCs w:val="20"/>
        </w:rPr>
        <w:t>approved</w:t>
      </w:r>
      <w:r w:rsidRPr="00C007E3">
        <w:rPr>
          <w:rFonts w:ascii="Times New Roman" w:eastAsia="Times New Roman" w:hAnsi="Times New Roman" w:cs="Arial"/>
          <w:sz w:val="24"/>
          <w:szCs w:val="20"/>
        </w:rPr>
        <w:t xml:space="preserve"> the examination, and one for the </w:t>
      </w:r>
      <w:r w:rsidR="006D6F17" w:rsidRPr="00C007E3">
        <w:rPr>
          <w:rFonts w:ascii="Times New Roman" w:eastAsia="Times New Roman" w:hAnsi="Times New Roman" w:cs="Arial"/>
          <w:sz w:val="24"/>
          <w:szCs w:val="20"/>
        </w:rPr>
        <w:t>applicants</w:t>
      </w:r>
      <w:r w:rsidRPr="00C007E3">
        <w:rPr>
          <w:rFonts w:ascii="Times New Roman" w:eastAsia="Times New Roman" w:hAnsi="Times New Roman" w:cs="Arial"/>
          <w:sz w:val="24"/>
          <w:szCs w:val="20"/>
        </w:rPr>
        <w:t xml:space="preserve"> who </w:t>
      </w:r>
      <w:r w:rsidR="00C007E3" w:rsidRPr="00C007E3">
        <w:rPr>
          <w:rFonts w:ascii="Times New Roman" w:eastAsia="Times New Roman" w:hAnsi="Times New Roman" w:cs="Arial"/>
          <w:sz w:val="24"/>
          <w:szCs w:val="20"/>
        </w:rPr>
        <w:t>unsuccessful</w:t>
      </w:r>
      <w:r w:rsidRPr="00C007E3">
        <w:rPr>
          <w:rFonts w:ascii="Times New Roman" w:eastAsia="Times New Roman" w:hAnsi="Times New Roman" w:cs="Arial"/>
          <w:sz w:val="24"/>
          <w:szCs w:val="20"/>
        </w:rPr>
        <w:t xml:space="preserve"> and/or were not chosen. For this cause, I helped my elders search the CVs for new hires and kept a directory. </w:t>
      </w:r>
    </w:p>
    <w:p w14:paraId="76F5E214" w14:textId="77777777" w:rsidR="00440E99" w:rsidRPr="00DD3A47" w:rsidRDefault="00440E99" w:rsidP="00440E99">
      <w:pPr>
        <w:spacing w:after="0" w:line="227" w:lineRule="exact"/>
        <w:rPr>
          <w:rFonts w:ascii="Times New Roman" w:eastAsia="Times New Roman" w:hAnsi="Times New Roman" w:cs="Arial"/>
          <w:sz w:val="20"/>
          <w:szCs w:val="20"/>
        </w:rPr>
      </w:pPr>
    </w:p>
    <w:p w14:paraId="51EF0D54" w14:textId="3E55D78F" w:rsidR="00440E99" w:rsidRPr="00DD3A47" w:rsidRDefault="00440E99" w:rsidP="004B7978">
      <w:pPr>
        <w:pStyle w:val="Heading1"/>
        <w:rPr>
          <w:rFonts w:eastAsia="Cambria"/>
        </w:rPr>
      </w:pPr>
      <w:bookmarkStart w:id="47" w:name="_Toc69938172"/>
      <w:r>
        <w:rPr>
          <w:rFonts w:eastAsia="Cambria"/>
        </w:rPr>
        <w:t>5</w:t>
      </w:r>
      <w:r w:rsidRPr="00DD3A47">
        <w:rPr>
          <w:rFonts w:eastAsia="Cambria"/>
        </w:rPr>
        <w:t>.2 Personal Observation</w:t>
      </w:r>
      <w:bookmarkEnd w:id="47"/>
    </w:p>
    <w:p w14:paraId="5ADF374A" w14:textId="77777777" w:rsidR="00440E99" w:rsidRPr="00DD3A47" w:rsidRDefault="00440E99" w:rsidP="00440E99">
      <w:pPr>
        <w:spacing w:after="0" w:line="20" w:lineRule="exact"/>
        <w:rPr>
          <w:rFonts w:ascii="Times New Roman" w:eastAsia="Times New Roman" w:hAnsi="Times New Roman" w:cs="Arial"/>
          <w:sz w:val="20"/>
          <w:szCs w:val="20"/>
        </w:rPr>
      </w:pPr>
      <w:r w:rsidRPr="00DD3A47">
        <w:rPr>
          <w:rFonts w:ascii="Cambria" w:eastAsia="Cambria" w:hAnsi="Cambria" w:cs="Arial"/>
          <w:noProof/>
          <w:color w:val="17365D"/>
          <w:sz w:val="52"/>
          <w:szCs w:val="20"/>
        </w:rPr>
        <mc:AlternateContent>
          <mc:Choice Requires="wps">
            <w:drawing>
              <wp:anchor distT="0" distB="0" distL="114300" distR="114300" simplePos="0" relativeHeight="251720704" behindDoc="1" locked="0" layoutInCell="1" allowOverlap="1" wp14:anchorId="77BED888" wp14:editId="6B443893">
                <wp:simplePos x="0" y="0"/>
                <wp:positionH relativeFrom="column">
                  <wp:posOffset>-17780</wp:posOffset>
                </wp:positionH>
                <wp:positionV relativeFrom="paragraph">
                  <wp:posOffset>59690</wp:posOffset>
                </wp:positionV>
                <wp:extent cx="5979160" cy="0"/>
                <wp:effectExtent l="10795" t="12065" r="10795" b="6985"/>
                <wp:wrapNone/>
                <wp:docPr id="517" name="Straight Connector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8A6A8E" id="Straight Connector 517" o:spid="_x0000_s1026" style="position:absolute;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" strokecolor="#4f81bd" strokeweight=".33831mm"/>
            </w:pict>
          </mc:Fallback>
        </mc:AlternateContent>
      </w:r>
    </w:p>
    <w:p w14:paraId="405901AD" w14:textId="77777777" w:rsidR="00440E99" w:rsidRPr="00DD3A47" w:rsidRDefault="00440E99" w:rsidP="00440E99">
      <w:pPr>
        <w:spacing w:after="0" w:line="200" w:lineRule="exact"/>
        <w:rPr>
          <w:rFonts w:ascii="Times New Roman" w:eastAsia="Times New Roman" w:hAnsi="Times New Roman" w:cs="Arial"/>
          <w:sz w:val="20"/>
          <w:szCs w:val="20"/>
        </w:rPr>
      </w:pPr>
    </w:p>
    <w:p w14:paraId="31A223FD" w14:textId="77777777" w:rsidR="00440E99" w:rsidRPr="00DD3A47" w:rsidRDefault="00440E99" w:rsidP="00440E99">
      <w:pPr>
        <w:spacing w:after="0" w:line="253" w:lineRule="exact"/>
        <w:rPr>
          <w:rFonts w:ascii="Times New Roman" w:eastAsia="Times New Roman" w:hAnsi="Times New Roman" w:cs="Arial"/>
          <w:sz w:val="20"/>
          <w:szCs w:val="20"/>
        </w:rPr>
      </w:pPr>
    </w:p>
    <w:p w14:paraId="344B6818" w14:textId="57732076" w:rsidR="00440E99" w:rsidRPr="00DD3A47" w:rsidRDefault="00193834" w:rsidP="00027CB4">
      <w:pPr>
        <w:numPr>
          <w:ilvl w:val="0"/>
          <w:numId w:val="18"/>
        </w:numPr>
        <w:tabs>
          <w:tab w:val="left" w:pos="720"/>
        </w:tabs>
        <w:spacing w:after="0" w:line="360" w:lineRule="auto"/>
        <w:ind w:left="720" w:right="80" w:hanging="360"/>
        <w:jc w:val="both"/>
        <w:rPr>
          <w:rFonts w:ascii="Arial" w:eastAsia="Arial" w:hAnsi="Arial" w:cs="Arial"/>
          <w:b/>
          <w:sz w:val="24"/>
          <w:szCs w:val="20"/>
        </w:rPr>
      </w:pPr>
      <w:r>
        <w:rPr>
          <w:rFonts w:ascii="Times New Roman" w:eastAsia="Times New Roman" w:hAnsi="Times New Roman" w:cs="Arial"/>
          <w:sz w:val="24"/>
          <w:szCs w:val="20"/>
        </w:rPr>
        <w:t xml:space="preserve">When selecting candidates, the HR Division is highly diligent and the procedure is very easy so that the best candidates can be selected. </w:t>
      </w:r>
    </w:p>
    <w:p w14:paraId="4BE529A0" w14:textId="77777777" w:rsidR="00440E99" w:rsidRPr="00DD3A47" w:rsidRDefault="00440E99" w:rsidP="00023AAB">
      <w:pPr>
        <w:spacing w:after="0" w:line="360" w:lineRule="auto"/>
        <w:jc w:val="both"/>
        <w:rPr>
          <w:rFonts w:ascii="Arial" w:eastAsia="Arial" w:hAnsi="Arial" w:cs="Arial"/>
          <w:b/>
          <w:sz w:val="24"/>
          <w:szCs w:val="20"/>
        </w:rPr>
      </w:pPr>
    </w:p>
    <w:p w14:paraId="317AAEDA" w14:textId="2D03EA08" w:rsidR="00440E99" w:rsidRPr="00DD3A47" w:rsidRDefault="00E42530" w:rsidP="00027CB4">
      <w:pPr>
        <w:numPr>
          <w:ilvl w:val="0"/>
          <w:numId w:val="18"/>
        </w:numPr>
        <w:tabs>
          <w:tab w:val="left" w:pos="720"/>
        </w:tabs>
        <w:spacing w:after="0" w:line="360" w:lineRule="auto"/>
        <w:ind w:left="720" w:right="60" w:hanging="360"/>
        <w:jc w:val="both"/>
        <w:rPr>
          <w:rFonts w:ascii="Arial" w:eastAsia="Arial" w:hAnsi="Arial" w:cs="Arial"/>
          <w:b/>
          <w:sz w:val="24"/>
          <w:szCs w:val="20"/>
        </w:rPr>
      </w:pPr>
      <w:r>
        <w:rPr>
          <w:rFonts w:ascii="Times New Roman" w:eastAsia="Times New Roman" w:hAnsi="Times New Roman" w:cs="Arial"/>
          <w:sz w:val="24"/>
          <w:szCs w:val="20"/>
        </w:rPr>
        <w:t xml:space="preserve">Since </w:t>
      </w:r>
      <w:r w:rsidR="00193834">
        <w:rPr>
          <w:rFonts w:ascii="Times New Roman" w:eastAsia="Times New Roman" w:hAnsi="Times New Roman" w:cs="Arial"/>
          <w:sz w:val="24"/>
          <w:szCs w:val="20"/>
        </w:rPr>
        <w:t>here</w:t>
      </w:r>
      <w:r>
        <w:rPr>
          <w:rFonts w:ascii="Times New Roman" w:eastAsia="Times New Roman" w:hAnsi="Times New Roman" w:cs="Arial"/>
          <w:sz w:val="24"/>
          <w:szCs w:val="20"/>
        </w:rPr>
        <w:t xml:space="preserve"> is no bias in this method, there are more chances of being chosen without any backup. </w:t>
      </w:r>
    </w:p>
    <w:p w14:paraId="4A929EDC" w14:textId="77777777" w:rsidR="00440E99" w:rsidRPr="00DD3A47" w:rsidRDefault="00440E99" w:rsidP="00023AAB">
      <w:pPr>
        <w:spacing w:after="0" w:line="360" w:lineRule="auto"/>
        <w:jc w:val="both"/>
        <w:rPr>
          <w:rFonts w:ascii="Arial" w:eastAsia="Arial" w:hAnsi="Arial" w:cs="Arial"/>
          <w:b/>
          <w:sz w:val="24"/>
          <w:szCs w:val="20"/>
        </w:rPr>
      </w:pPr>
    </w:p>
    <w:p w14:paraId="75E54A91" w14:textId="4F970C95" w:rsidR="00440E99" w:rsidRPr="00DD3A47" w:rsidRDefault="00E42530" w:rsidP="00027CB4">
      <w:pPr>
        <w:numPr>
          <w:ilvl w:val="0"/>
          <w:numId w:val="18"/>
        </w:numPr>
        <w:tabs>
          <w:tab w:val="left" w:pos="720"/>
        </w:tabs>
        <w:spacing w:after="0" w:line="360" w:lineRule="auto"/>
        <w:ind w:left="720" w:right="200" w:hanging="360"/>
        <w:jc w:val="both"/>
        <w:rPr>
          <w:rFonts w:ascii="Arial" w:eastAsia="Arial" w:hAnsi="Arial" w:cs="Arial"/>
          <w:b/>
          <w:sz w:val="24"/>
          <w:szCs w:val="20"/>
        </w:rPr>
      </w:pPr>
      <w:r>
        <w:rPr>
          <w:rFonts w:ascii="Times New Roman" w:eastAsia="Times New Roman" w:hAnsi="Times New Roman" w:cs="Arial"/>
          <w:sz w:val="24"/>
          <w:szCs w:val="20"/>
        </w:rPr>
        <w:t xml:space="preserve">When they look for experienced candidates, they focus mainly on prior experience, educational history, duration of service, and so on, in order to choose the most appropriate experienced people. </w:t>
      </w:r>
    </w:p>
    <w:p w14:paraId="786A850C" w14:textId="77777777" w:rsidR="00440E99" w:rsidRPr="00DD3A47" w:rsidRDefault="00440E99" w:rsidP="00023AAB">
      <w:pPr>
        <w:spacing w:after="0" w:line="360" w:lineRule="auto"/>
        <w:jc w:val="both"/>
        <w:rPr>
          <w:rFonts w:ascii="Arial" w:eastAsia="Arial" w:hAnsi="Arial" w:cs="Arial"/>
          <w:b/>
          <w:sz w:val="24"/>
          <w:szCs w:val="20"/>
        </w:rPr>
      </w:pPr>
    </w:p>
    <w:p w14:paraId="297F1E9D" w14:textId="28B67741" w:rsidR="00440E99" w:rsidRPr="00DD3A47" w:rsidRDefault="00E42530" w:rsidP="00027CB4">
      <w:pPr>
        <w:numPr>
          <w:ilvl w:val="0"/>
          <w:numId w:val="18"/>
        </w:numPr>
        <w:tabs>
          <w:tab w:val="left" w:pos="720"/>
        </w:tabs>
        <w:spacing w:after="0" w:line="360" w:lineRule="auto"/>
        <w:ind w:left="720" w:right="360" w:hanging="360"/>
        <w:jc w:val="both"/>
        <w:rPr>
          <w:rFonts w:ascii="Arial" w:eastAsia="Arial" w:hAnsi="Arial" w:cs="Arial"/>
          <w:b/>
          <w:sz w:val="24"/>
          <w:szCs w:val="20"/>
        </w:rPr>
      </w:pPr>
      <w:r>
        <w:rPr>
          <w:rFonts w:ascii="Times New Roman" w:eastAsia="Times New Roman" w:hAnsi="Times New Roman" w:cs="Arial"/>
          <w:sz w:val="24"/>
          <w:szCs w:val="20"/>
        </w:rPr>
        <w:t xml:space="preserve">When they choose entry-level applicants, they look for initiative, creativity, and proposals that are relevant to the role. </w:t>
      </w:r>
    </w:p>
    <w:p w14:paraId="0CC62D41" w14:textId="77777777" w:rsidR="00440E99" w:rsidRPr="00DD3A47" w:rsidRDefault="00440E99" w:rsidP="00023AAB">
      <w:pPr>
        <w:spacing w:after="0" w:line="360" w:lineRule="auto"/>
        <w:jc w:val="both"/>
        <w:rPr>
          <w:rFonts w:ascii="Arial" w:eastAsia="Arial" w:hAnsi="Arial" w:cs="Arial"/>
          <w:b/>
          <w:sz w:val="24"/>
          <w:szCs w:val="20"/>
        </w:rPr>
      </w:pPr>
    </w:p>
    <w:p w14:paraId="29C2BD47" w14:textId="40071E67" w:rsidR="00440E99" w:rsidRPr="00DD3A47" w:rsidRDefault="00E42530" w:rsidP="00027CB4">
      <w:pPr>
        <w:numPr>
          <w:ilvl w:val="0"/>
          <w:numId w:val="18"/>
        </w:numPr>
        <w:tabs>
          <w:tab w:val="left" w:pos="720"/>
        </w:tabs>
        <w:spacing w:after="0" w:line="360" w:lineRule="auto"/>
        <w:ind w:left="720" w:right="560" w:hanging="360"/>
        <w:jc w:val="both"/>
        <w:rPr>
          <w:rFonts w:ascii="Arial" w:eastAsia="Arial" w:hAnsi="Arial" w:cs="Arial"/>
          <w:b/>
          <w:sz w:val="24"/>
          <w:szCs w:val="20"/>
        </w:rPr>
      </w:pPr>
      <w:r>
        <w:rPr>
          <w:rFonts w:ascii="Times New Roman" w:eastAsia="Times New Roman" w:hAnsi="Times New Roman" w:cs="Arial"/>
          <w:sz w:val="24"/>
          <w:szCs w:val="20"/>
        </w:rPr>
        <w:t xml:space="preserve">The speed and consistency of HRIS Software (SCALED) are subpar because the server's software is out of date. </w:t>
      </w:r>
    </w:p>
    <w:p w14:paraId="2EE41C25" w14:textId="77777777" w:rsidR="00440E99" w:rsidRPr="00DD3A47" w:rsidRDefault="00440E99" w:rsidP="00440E99">
      <w:pPr>
        <w:spacing w:after="0" w:line="20" w:lineRule="exact"/>
        <w:rPr>
          <w:rFonts w:ascii="Times New Roman" w:eastAsia="Times New Roman" w:hAnsi="Times New Roman" w:cs="Arial"/>
          <w:sz w:val="20"/>
          <w:szCs w:val="20"/>
        </w:rPr>
      </w:pPr>
    </w:p>
    <w:p w14:paraId="001878A2" w14:textId="77777777" w:rsidR="00440E99" w:rsidRPr="00DD3A47" w:rsidRDefault="00440E99" w:rsidP="00440E99">
      <w:pPr>
        <w:spacing w:after="0" w:line="200" w:lineRule="exact"/>
        <w:rPr>
          <w:rFonts w:ascii="Times New Roman" w:eastAsia="Times New Roman" w:hAnsi="Times New Roman" w:cs="Arial"/>
          <w:sz w:val="20"/>
          <w:szCs w:val="20"/>
        </w:rPr>
      </w:pPr>
    </w:p>
    <w:p w14:paraId="45D89360" w14:textId="77777777" w:rsidR="00440E99" w:rsidRPr="00DD3A47" w:rsidRDefault="00440E99" w:rsidP="00440E99">
      <w:pPr>
        <w:spacing w:after="0" w:line="200" w:lineRule="exact"/>
        <w:rPr>
          <w:rFonts w:ascii="Times New Roman" w:eastAsia="Times New Roman" w:hAnsi="Times New Roman" w:cs="Arial"/>
          <w:sz w:val="20"/>
          <w:szCs w:val="20"/>
        </w:rPr>
      </w:pPr>
    </w:p>
    <w:p w14:paraId="55F84E86" w14:textId="77777777" w:rsidR="005336E3" w:rsidRDefault="005336E3" w:rsidP="004B7978">
      <w:pPr>
        <w:pStyle w:val="Heading1"/>
        <w:rPr>
          <w:rFonts w:eastAsia="Calibri"/>
        </w:rPr>
      </w:pPr>
      <w:bookmarkStart w:id="48" w:name="_Toc69938173"/>
      <w:r w:rsidRPr="005336E3">
        <w:rPr>
          <w:rFonts w:eastAsia="Calibri"/>
        </w:rPr>
        <w:t>5.3 Problems</w:t>
      </w:r>
      <w:bookmarkEnd w:id="48"/>
    </w:p>
    <w:p w14:paraId="605EA08A" w14:textId="560C2381" w:rsidR="00440E99" w:rsidRPr="005336E3" w:rsidRDefault="00657FC7" w:rsidP="00440E99">
      <w:pPr>
        <w:spacing w:after="0" w:line="0" w:lineRule="atLeast"/>
        <w:rPr>
          <w:rFonts w:ascii="Cambria" w:eastAsia="Calibri" w:hAnsi="Cambria" w:cs="Arial"/>
          <w:bCs/>
          <w:color w:val="002060"/>
          <w:sz w:val="52"/>
          <w:szCs w:val="40"/>
        </w:rPr>
      </w:pPr>
      <w:r>
        <w:rPr>
          <w:rFonts w:ascii="Cambria" w:eastAsia="Calibri" w:hAnsi="Cambria" w:cs="Arial"/>
          <w:bCs/>
          <w:noProof/>
          <w:color w:val="2F5496" w:themeColor="accent1" w:themeShade="BF"/>
          <w:sz w:val="40"/>
          <w:szCs w:val="20"/>
        </w:rPr>
      </w:r>
      <w:r w:rsidR="00657FC7">
        <w:rPr>
          <w:rFonts w:ascii="Cambria" w:eastAsia="Calibri" w:hAnsi="Cambria" w:cs="Arial"/>
          <w:bCs/>
          <w:noProof/>
          <w:color w:val="2F5496" w:themeColor="accent1" w:themeShade="BF"/>
          <w:sz w:val="40"/>
          <w:szCs w:val="20"/>
        </w:rPr>
        <w:pict w14:anchorId="3EB8E3E8">
          <v:rect id="_x0000_i1041" style="width:468pt;height:1.5pt" o:hralign="center" o:hrstd="t" o:hrnoshade="t" o:hr="t" fillcolor="#2f5496 [2404]" stroked="f"/>
        </w:pict>
      </w:r>
    </w:p>
    <w:p w14:paraId="2941CA5E" w14:textId="77777777" w:rsidR="00440E99" w:rsidRPr="00DE54B1" w:rsidRDefault="00440E99" w:rsidP="00440E99">
      <w:pPr>
        <w:spacing w:after="0" w:line="240" w:lineRule="exact"/>
        <w:rPr>
          <w:rFonts w:ascii="Times New Roman" w:eastAsia="Times New Roman" w:hAnsi="Times New Roman" w:cs="Arial"/>
          <w:sz w:val="20"/>
          <w:szCs w:val="20"/>
        </w:rPr>
      </w:pPr>
    </w:p>
    <w:p w14:paraId="5BFD31C4" w14:textId="016A9AA1" w:rsidR="00440E99" w:rsidRPr="000F3BAA" w:rsidRDefault="00507C82" w:rsidP="000F3BA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Since DBL is a prestigious bank institution, a large number of people choose to work for Dhaka Bank. As a result, when a work opening is revealed, a vast </w:t>
      </w:r>
      <w:r w:rsidR="00FB5161">
        <w:rPr>
          <w:rFonts w:ascii="Times New Roman" w:eastAsia="Calibri" w:hAnsi="Times New Roman" w:cs="Times New Roman"/>
          <w:sz w:val="24"/>
          <w:szCs w:val="24"/>
        </w:rPr>
        <w:t>quantity</w:t>
      </w:r>
      <w:r>
        <w:rPr>
          <w:rFonts w:ascii="Times New Roman" w:eastAsia="Calibri" w:hAnsi="Times New Roman" w:cs="Times New Roman"/>
          <w:sz w:val="24"/>
          <w:szCs w:val="24"/>
        </w:rPr>
        <w:t xml:space="preserve"> of resumes </w:t>
      </w:r>
      <w:r w:rsidR="009969C8">
        <w:rPr>
          <w:rFonts w:ascii="Times New Roman" w:eastAsia="Calibri" w:hAnsi="Times New Roman" w:cs="Times New Roman"/>
          <w:sz w:val="24"/>
          <w:szCs w:val="24"/>
        </w:rPr>
        <w:t>is</w:t>
      </w:r>
      <w:r>
        <w:rPr>
          <w:rFonts w:ascii="Times New Roman" w:eastAsia="Calibri" w:hAnsi="Times New Roman" w:cs="Times New Roman"/>
          <w:sz w:val="24"/>
          <w:szCs w:val="24"/>
        </w:rPr>
        <w:t xml:space="preserve"> </w:t>
      </w:r>
      <w:r w:rsidR="00FB5161">
        <w:rPr>
          <w:rFonts w:ascii="Times New Roman" w:eastAsia="Calibri" w:hAnsi="Times New Roman" w:cs="Times New Roman"/>
          <w:sz w:val="24"/>
          <w:szCs w:val="24"/>
        </w:rPr>
        <w:t>put</w:t>
      </w:r>
      <w:r>
        <w:rPr>
          <w:rFonts w:ascii="Times New Roman" w:eastAsia="Calibri" w:hAnsi="Times New Roman" w:cs="Times New Roman"/>
          <w:sz w:val="24"/>
          <w:szCs w:val="24"/>
        </w:rPr>
        <w:t xml:space="preserve"> in the CV bank. </w:t>
      </w:r>
      <w:r w:rsidR="00FB5161">
        <w:rPr>
          <w:rFonts w:ascii="Times New Roman" w:eastAsia="Calibri" w:hAnsi="Times New Roman" w:cs="Times New Roman"/>
          <w:sz w:val="24"/>
          <w:szCs w:val="24"/>
        </w:rPr>
        <w:t>Though</w:t>
      </w:r>
      <w:r>
        <w:rPr>
          <w:rFonts w:ascii="Times New Roman" w:eastAsia="Calibri" w:hAnsi="Times New Roman" w:cs="Times New Roman"/>
          <w:sz w:val="24"/>
          <w:szCs w:val="24"/>
        </w:rPr>
        <w:t xml:space="preserve">, when it comes to shortlisting applicants based on evaluation criteria, a larger number of candidates meet the qualification conditions, but only a limited number of eligible candidates are chosen for the written examination. Both interested applicants are considered for the written examination, but HRM does not grant all qualified candidates the chance to take the written test. Only candidates chosen at random from among the eligible candidates would be able to take the written exam. </w:t>
      </w:r>
    </w:p>
    <w:p w14:paraId="1B6B2032" w14:textId="77777777" w:rsidR="00440E99" w:rsidRPr="000F3BAA" w:rsidRDefault="00440E99" w:rsidP="000F3BAA">
      <w:pPr>
        <w:spacing w:after="0" w:line="360" w:lineRule="auto"/>
        <w:jc w:val="both"/>
        <w:rPr>
          <w:rFonts w:ascii="Times New Roman" w:eastAsia="Times New Roman" w:hAnsi="Times New Roman" w:cs="Times New Roman"/>
          <w:sz w:val="24"/>
          <w:szCs w:val="24"/>
        </w:rPr>
      </w:pPr>
    </w:p>
    <w:p w14:paraId="7AD19345" w14:textId="63B9340D" w:rsidR="00440E99" w:rsidRPr="000F3BAA" w:rsidRDefault="00507C82" w:rsidP="000F3BA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in my opinion, is not rational. Any suitable candidate should be given the opportunity to take the written exam. Furthermore, by picking candidates at random, the most qualified candidates could be ignored, posing a significant challenge to DBL. DBL will perform a written examination. On the other hand, DBL may get suitable workers for them in this manner; it can please the candidates when they are given the opportunity to test themselves. </w:t>
      </w:r>
    </w:p>
    <w:p w14:paraId="63597530" w14:textId="77777777" w:rsidR="00440E99" w:rsidRPr="000F3BAA" w:rsidRDefault="00440E99" w:rsidP="000F3BAA">
      <w:pPr>
        <w:spacing w:after="0" w:line="360" w:lineRule="auto"/>
        <w:jc w:val="both"/>
        <w:rPr>
          <w:rFonts w:ascii="Times New Roman" w:eastAsia="Times New Roman" w:hAnsi="Times New Roman" w:cs="Times New Roman"/>
          <w:sz w:val="24"/>
          <w:szCs w:val="24"/>
        </w:rPr>
      </w:pPr>
    </w:p>
    <w:p w14:paraId="79F1AAD8" w14:textId="1EF7AF02" w:rsidR="00440E99" w:rsidRPr="000F3BAA" w:rsidRDefault="00507C82" w:rsidP="000F3BA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orientation program for new hires at DBL is not </w:t>
      </w:r>
      <w:r w:rsidR="00113A03">
        <w:rPr>
          <w:rFonts w:ascii="Times New Roman" w:eastAsia="Calibri" w:hAnsi="Times New Roman" w:cs="Times New Roman"/>
          <w:sz w:val="24"/>
          <w:szCs w:val="24"/>
        </w:rPr>
        <w:t>correct</w:t>
      </w:r>
      <w:r>
        <w:rPr>
          <w:rFonts w:ascii="Times New Roman" w:eastAsia="Calibri" w:hAnsi="Times New Roman" w:cs="Times New Roman"/>
          <w:sz w:val="24"/>
          <w:szCs w:val="24"/>
        </w:rPr>
        <w:t xml:space="preserve">, and it is an </w:t>
      </w:r>
      <w:r w:rsidR="00113A03">
        <w:rPr>
          <w:rFonts w:ascii="Times New Roman" w:eastAsia="Calibri" w:hAnsi="Times New Roman" w:cs="Times New Roman"/>
          <w:sz w:val="24"/>
          <w:szCs w:val="24"/>
        </w:rPr>
        <w:t>unbalanced</w:t>
      </w:r>
      <w:r>
        <w:rPr>
          <w:rFonts w:ascii="Times New Roman" w:eastAsia="Calibri" w:hAnsi="Times New Roman" w:cs="Times New Roman"/>
          <w:sz w:val="24"/>
          <w:szCs w:val="24"/>
        </w:rPr>
        <w:t xml:space="preserve"> program since, until 20</w:t>
      </w:r>
      <w:r w:rsidR="009969C8">
        <w:rPr>
          <w:rFonts w:ascii="Times New Roman" w:eastAsia="Calibri" w:hAnsi="Times New Roman" w:cs="Times New Roman"/>
          <w:sz w:val="24"/>
          <w:szCs w:val="24"/>
        </w:rPr>
        <w:t>21</w:t>
      </w:r>
      <w:r>
        <w:rPr>
          <w:rFonts w:ascii="Times New Roman" w:eastAsia="Calibri" w:hAnsi="Times New Roman" w:cs="Times New Roman"/>
          <w:sz w:val="24"/>
          <w:szCs w:val="24"/>
        </w:rPr>
        <w:t>, this program was only held twice—in 20</w:t>
      </w:r>
      <w:r w:rsidR="009969C8">
        <w:rPr>
          <w:rFonts w:ascii="Times New Roman" w:eastAsia="Calibri" w:hAnsi="Times New Roman" w:cs="Times New Roman"/>
          <w:sz w:val="24"/>
          <w:szCs w:val="24"/>
        </w:rPr>
        <w:t>20</w:t>
      </w:r>
      <w:r>
        <w:rPr>
          <w:rFonts w:ascii="Times New Roman" w:eastAsia="Calibri" w:hAnsi="Times New Roman" w:cs="Times New Roman"/>
          <w:sz w:val="24"/>
          <w:szCs w:val="24"/>
        </w:rPr>
        <w:t xml:space="preserve"> and 20</w:t>
      </w:r>
      <w:r w:rsidR="009969C8">
        <w:rPr>
          <w:rFonts w:ascii="Times New Roman" w:eastAsia="Calibri" w:hAnsi="Times New Roman" w:cs="Times New Roman"/>
          <w:sz w:val="24"/>
          <w:szCs w:val="24"/>
        </w:rPr>
        <w:t>21</w:t>
      </w:r>
      <w:r>
        <w:rPr>
          <w:rFonts w:ascii="Times New Roman" w:eastAsia="Calibri" w:hAnsi="Times New Roman" w:cs="Times New Roman"/>
          <w:sz w:val="24"/>
          <w:szCs w:val="24"/>
        </w:rPr>
        <w:t xml:space="preserve">. Furthermore, the program is just two hours long. The top executives deliver their very brief speeches here. However, this is insufficient for the newcomers. Since the staff come from a variety of professional backgrounds, they are unfamiliar with the bank's operations. How can workers begin their jobs with zeal if they are unfamiliar with the basic functions of the bank? </w:t>
      </w:r>
    </w:p>
    <w:p w14:paraId="21A70376" w14:textId="77777777" w:rsidR="00440E99" w:rsidRPr="000F3BAA" w:rsidRDefault="00440E99" w:rsidP="000F3BAA">
      <w:pPr>
        <w:spacing w:after="0" w:line="360" w:lineRule="auto"/>
        <w:jc w:val="both"/>
        <w:rPr>
          <w:rFonts w:ascii="Times New Roman" w:eastAsia="Times New Roman" w:hAnsi="Times New Roman" w:cs="Times New Roman"/>
          <w:sz w:val="24"/>
          <w:szCs w:val="24"/>
        </w:rPr>
      </w:pPr>
    </w:p>
    <w:p w14:paraId="1F3C77FF" w14:textId="76133C12" w:rsidR="00440E99" w:rsidRPr="000F3BAA" w:rsidRDefault="00507C82" w:rsidP="000F3BAA">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According to my view, the induction schedule should be extended to two days and scheduled every year. A broad overview of the work of banks, its goods and services, its goals and priorities, its organizational and commercial policies, its divisional roles, and its purpose, vision, cultures, and principles, among other things, must be included in the curriculum. It would be preferable if DBL organized a basic training curriculum to assist workers in gaining basic information about th</w:t>
      </w:r>
      <w:r w:rsidR="00026F0D">
        <w:rPr>
          <w:rFonts w:ascii="Times New Roman" w:eastAsia="Calibri" w:hAnsi="Times New Roman" w:cs="Times New Roman"/>
          <w:sz w:val="24"/>
          <w:szCs w:val="24"/>
        </w:rPr>
        <w:t>is</w:t>
      </w:r>
      <w:r>
        <w:rPr>
          <w:rFonts w:ascii="Times New Roman" w:eastAsia="Calibri" w:hAnsi="Times New Roman" w:cs="Times New Roman"/>
          <w:sz w:val="24"/>
          <w:szCs w:val="24"/>
        </w:rPr>
        <w:t xml:space="preserve"> </w:t>
      </w:r>
      <w:r w:rsidR="00026F0D">
        <w:rPr>
          <w:rFonts w:ascii="Times New Roman" w:eastAsia="Calibri" w:hAnsi="Times New Roman" w:cs="Times New Roman"/>
          <w:sz w:val="24"/>
          <w:szCs w:val="24"/>
        </w:rPr>
        <w:t>Dhaka-</w:t>
      </w:r>
      <w:r>
        <w:rPr>
          <w:rFonts w:ascii="Times New Roman" w:eastAsia="Calibri" w:hAnsi="Times New Roman" w:cs="Times New Roman"/>
          <w:sz w:val="24"/>
          <w:szCs w:val="24"/>
        </w:rPr>
        <w:t xml:space="preserve">bank. </w:t>
      </w:r>
    </w:p>
    <w:p w14:paraId="1952B6BF" w14:textId="77777777" w:rsidR="00440E99" w:rsidRPr="000F3BAA" w:rsidRDefault="00440E99" w:rsidP="000F3BAA">
      <w:pPr>
        <w:spacing w:after="0" w:line="360" w:lineRule="auto"/>
        <w:jc w:val="both"/>
        <w:rPr>
          <w:rFonts w:ascii="Times New Roman" w:eastAsia="Times New Roman" w:hAnsi="Times New Roman" w:cs="Times New Roman"/>
          <w:sz w:val="24"/>
          <w:szCs w:val="24"/>
        </w:rPr>
      </w:pPr>
    </w:p>
    <w:p w14:paraId="023DDF2F" w14:textId="6C716300" w:rsidR="00440E99" w:rsidRPr="000F3BAA" w:rsidRDefault="002409BB" w:rsidP="000F3BAA">
      <w:pPr>
        <w:spacing w:after="0" w:line="360" w:lineRule="auto"/>
        <w:ind w:right="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Dhaka Bank Ltd does not have a proper recruiting expenditure guideline in operation, which suggests that it is </w:t>
      </w:r>
      <w:r w:rsidR="00553A60">
        <w:rPr>
          <w:rFonts w:ascii="Times New Roman" w:eastAsia="Calibri" w:hAnsi="Times New Roman" w:cs="Times New Roman"/>
          <w:sz w:val="24"/>
          <w:szCs w:val="24"/>
        </w:rPr>
        <w:t>inadequate.</w:t>
      </w:r>
      <w:r w:rsidR="00507C82">
        <w:rPr>
          <w:rFonts w:ascii="Times New Roman" w:eastAsia="Calibri" w:hAnsi="Times New Roman" w:cs="Times New Roman"/>
          <w:sz w:val="24"/>
          <w:szCs w:val="24"/>
        </w:rPr>
        <w:t xml:space="preserve"> It is acceptable if the recruiting budget meets the bill. However, if the allocation is insufficient, the resource planning team must request extra funds in a formal procedure and adequate justification, which slows the overall recruiting and selection process. </w:t>
      </w:r>
    </w:p>
    <w:p w14:paraId="093FD078" w14:textId="77777777" w:rsidR="00440E99" w:rsidRPr="000F3BAA" w:rsidRDefault="00440E99" w:rsidP="000F3BAA">
      <w:pPr>
        <w:spacing w:after="0" w:line="360" w:lineRule="auto"/>
        <w:jc w:val="both"/>
        <w:rPr>
          <w:rFonts w:ascii="Times New Roman" w:eastAsia="Times New Roman" w:hAnsi="Times New Roman" w:cs="Times New Roman"/>
          <w:sz w:val="24"/>
          <w:szCs w:val="24"/>
        </w:rPr>
      </w:pPr>
    </w:p>
    <w:p w14:paraId="702D48F5" w14:textId="03DC52F9" w:rsidR="00440E99" w:rsidRDefault="005A03BE" w:rsidP="000F3BAA">
      <w:pPr>
        <w:spacing w:after="0" w:line="360" w:lineRule="auto"/>
        <w:ind w:right="20"/>
        <w:jc w:val="both"/>
        <w:rPr>
          <w:rFonts w:ascii="Times New Roman" w:eastAsia="Calibri" w:hAnsi="Times New Roman" w:cs="Times New Roman"/>
          <w:sz w:val="24"/>
          <w:szCs w:val="24"/>
        </w:rPr>
      </w:pPr>
      <w:r>
        <w:rPr>
          <w:rFonts w:ascii="Times New Roman" w:eastAsia="Calibri" w:hAnsi="Times New Roman" w:cs="Times New Roman"/>
          <w:sz w:val="24"/>
          <w:szCs w:val="24"/>
        </w:rPr>
        <w:t>After</w:t>
      </w:r>
      <w:r w:rsidR="00507C82">
        <w:rPr>
          <w:rFonts w:ascii="Times New Roman" w:eastAsia="Calibri" w:hAnsi="Times New Roman" w:cs="Times New Roman"/>
          <w:sz w:val="24"/>
          <w:szCs w:val="24"/>
        </w:rPr>
        <w:t xml:space="preserve"> this perspective, there </w:t>
      </w:r>
      <w:r>
        <w:rPr>
          <w:rFonts w:ascii="Times New Roman" w:eastAsia="Calibri" w:hAnsi="Times New Roman" w:cs="Times New Roman"/>
          <w:sz w:val="24"/>
          <w:szCs w:val="24"/>
        </w:rPr>
        <w:t>must</w:t>
      </w:r>
      <w:r w:rsidR="00507C82">
        <w:rPr>
          <w:rFonts w:ascii="Times New Roman" w:eastAsia="Calibri" w:hAnsi="Times New Roman" w:cs="Times New Roman"/>
          <w:sz w:val="24"/>
          <w:szCs w:val="24"/>
        </w:rPr>
        <w:t xml:space="preserve"> be an appropriate </w:t>
      </w:r>
      <w:r>
        <w:rPr>
          <w:rFonts w:ascii="Times New Roman" w:eastAsia="Calibri" w:hAnsi="Times New Roman" w:cs="Times New Roman"/>
          <w:sz w:val="24"/>
          <w:szCs w:val="24"/>
        </w:rPr>
        <w:t>economical</w:t>
      </w:r>
      <w:r w:rsidR="00507C82">
        <w:rPr>
          <w:rFonts w:ascii="Times New Roman" w:eastAsia="Calibri" w:hAnsi="Times New Roman" w:cs="Times New Roman"/>
          <w:sz w:val="24"/>
          <w:szCs w:val="24"/>
        </w:rPr>
        <w:t xml:space="preserve"> for recruiting and selection so that the </w:t>
      </w:r>
      <w:r>
        <w:rPr>
          <w:rFonts w:ascii="Times New Roman" w:eastAsia="Calibri" w:hAnsi="Times New Roman" w:cs="Times New Roman"/>
          <w:sz w:val="24"/>
          <w:szCs w:val="24"/>
        </w:rPr>
        <w:t>progression</w:t>
      </w:r>
      <w:r w:rsidR="00507C82">
        <w:rPr>
          <w:rFonts w:ascii="Times New Roman" w:eastAsia="Calibri" w:hAnsi="Times New Roman" w:cs="Times New Roman"/>
          <w:sz w:val="24"/>
          <w:szCs w:val="24"/>
        </w:rPr>
        <w:t xml:space="preserve"> is not disrupted in any </w:t>
      </w:r>
      <w:r>
        <w:rPr>
          <w:rFonts w:ascii="Times New Roman" w:eastAsia="Calibri" w:hAnsi="Times New Roman" w:cs="Times New Roman"/>
          <w:sz w:val="24"/>
          <w:szCs w:val="24"/>
        </w:rPr>
        <w:t>method</w:t>
      </w:r>
      <w:r w:rsidR="00507C82">
        <w:rPr>
          <w:rFonts w:ascii="Times New Roman" w:eastAsia="Calibri" w:hAnsi="Times New Roman" w:cs="Times New Roman"/>
          <w:sz w:val="24"/>
          <w:szCs w:val="24"/>
        </w:rPr>
        <w:t xml:space="preserve">. If practicable, the Managing Director will consult with the Procurement </w:t>
      </w:r>
      <w:r>
        <w:rPr>
          <w:rFonts w:ascii="Times New Roman" w:eastAsia="Calibri" w:hAnsi="Times New Roman" w:cs="Times New Roman"/>
          <w:sz w:val="24"/>
          <w:szCs w:val="24"/>
        </w:rPr>
        <w:t>Supervisor</w:t>
      </w:r>
      <w:r w:rsidR="00507C82">
        <w:rPr>
          <w:rFonts w:ascii="Times New Roman" w:eastAsia="Calibri" w:hAnsi="Times New Roman" w:cs="Times New Roman"/>
          <w:sz w:val="24"/>
          <w:szCs w:val="24"/>
        </w:rPr>
        <w:t xml:space="preserve"> about the </w:t>
      </w:r>
      <w:r>
        <w:rPr>
          <w:rFonts w:ascii="Times New Roman" w:eastAsia="Calibri" w:hAnsi="Times New Roman" w:cs="Times New Roman"/>
          <w:sz w:val="24"/>
          <w:szCs w:val="24"/>
        </w:rPr>
        <w:t>quantity</w:t>
      </w:r>
      <w:r w:rsidR="00507C82">
        <w:rPr>
          <w:rFonts w:ascii="Times New Roman" w:eastAsia="Calibri" w:hAnsi="Times New Roman" w:cs="Times New Roman"/>
          <w:sz w:val="24"/>
          <w:szCs w:val="24"/>
        </w:rPr>
        <w:t xml:space="preserve"> of budget that will be </w:t>
      </w:r>
      <w:r>
        <w:rPr>
          <w:rFonts w:ascii="Times New Roman" w:eastAsia="Calibri" w:hAnsi="Times New Roman" w:cs="Times New Roman"/>
          <w:sz w:val="24"/>
          <w:szCs w:val="24"/>
        </w:rPr>
        <w:t>expended</w:t>
      </w:r>
      <w:r w:rsidR="00507C82">
        <w:rPr>
          <w:rFonts w:ascii="Times New Roman" w:eastAsia="Calibri" w:hAnsi="Times New Roman" w:cs="Times New Roman"/>
          <w:sz w:val="24"/>
          <w:szCs w:val="24"/>
        </w:rPr>
        <w:t xml:space="preserve">. </w:t>
      </w:r>
      <w:r w:rsidR="00440E99" w:rsidRPr="000F3BAA">
        <w:rPr>
          <w:rFonts w:ascii="Times New Roman" w:eastAsia="Calibri" w:hAnsi="Times New Roman" w:cs="Times New Roman"/>
          <w:sz w:val="24"/>
          <w:szCs w:val="24"/>
        </w:rPr>
        <w:t>.</w:t>
      </w:r>
      <w:sdt>
        <w:sdtPr>
          <w:rPr>
            <w:rFonts w:ascii="Times New Roman" w:eastAsia="Calibri" w:hAnsi="Times New Roman" w:cs="Times New Roman"/>
            <w:sz w:val="24"/>
            <w:szCs w:val="24"/>
          </w:rPr>
          <w:id w:val="-1853566429"/>
          <w:citation/>
        </w:sdtPr>
        <w:sdtEndPr/>
        <w:sdtContent>
          <w:r w:rsidR="003C6B81" w:rsidRPr="000F3BAA">
            <w:rPr>
              <w:rFonts w:ascii="Times New Roman" w:eastAsia="Calibri" w:hAnsi="Times New Roman" w:cs="Times New Roman"/>
              <w:sz w:val="24"/>
              <w:szCs w:val="24"/>
            </w:rPr>
            <w:fldChar w:fldCharType="begin"/>
          </w:r>
          <w:r w:rsidR="003C6B81" w:rsidRPr="000F3BAA">
            <w:rPr>
              <w:rFonts w:ascii="Times New Roman" w:eastAsia="Calibri" w:hAnsi="Times New Roman" w:cs="Times New Roman"/>
              <w:sz w:val="24"/>
              <w:szCs w:val="24"/>
            </w:rPr>
            <w:instrText xml:space="preserve"> CITATION Aha12 \l 1033 </w:instrText>
          </w:r>
          <w:r w:rsidR="003C6B81" w:rsidRPr="000F3BAA">
            <w:rPr>
              <w:rFonts w:ascii="Times New Roman" w:eastAsia="Calibri" w:hAnsi="Times New Roman" w:cs="Times New Roman"/>
              <w:sz w:val="24"/>
              <w:szCs w:val="24"/>
            </w:rPr>
            <w:fldChar w:fldCharType="separate"/>
          </w:r>
          <w:r w:rsidR="003C6B81" w:rsidRPr="000F3BAA">
            <w:rPr>
              <w:rFonts w:ascii="Times New Roman" w:eastAsia="Calibri" w:hAnsi="Times New Roman" w:cs="Times New Roman"/>
              <w:noProof/>
              <w:sz w:val="24"/>
              <w:szCs w:val="24"/>
            </w:rPr>
            <w:t xml:space="preserve"> (Ahammed, 2012)</w:t>
          </w:r>
          <w:r w:rsidR="003C6B81" w:rsidRPr="000F3BAA">
            <w:rPr>
              <w:rFonts w:ascii="Times New Roman" w:eastAsia="Calibri" w:hAnsi="Times New Roman" w:cs="Times New Roman"/>
              <w:sz w:val="24"/>
              <w:szCs w:val="24"/>
            </w:rPr>
            <w:fldChar w:fldCharType="end"/>
          </w:r>
        </w:sdtContent>
      </w:sdt>
    </w:p>
    <w:p w14:paraId="3BC40972" w14:textId="77777777" w:rsidR="0004047C" w:rsidRDefault="0004047C" w:rsidP="0016596A">
      <w:pPr>
        <w:spacing w:after="0" w:line="0" w:lineRule="atLeast"/>
        <w:ind w:right="280"/>
        <w:rPr>
          <w:rFonts w:ascii="Cambria" w:eastAsia="Times New Roman" w:hAnsi="Cambria" w:cs="Arial"/>
          <w:bCs/>
          <w:color w:val="44546A" w:themeColor="text2"/>
          <w:sz w:val="52"/>
          <w:szCs w:val="20"/>
          <w:u w:val="single"/>
        </w:rPr>
      </w:pPr>
    </w:p>
    <w:p w14:paraId="4698A0EC" w14:textId="77777777" w:rsidR="0004047C" w:rsidRDefault="0004047C" w:rsidP="00440E99">
      <w:pPr>
        <w:spacing w:after="0" w:line="0" w:lineRule="atLeast"/>
        <w:ind w:right="280"/>
        <w:jc w:val="center"/>
        <w:rPr>
          <w:rFonts w:ascii="Cambria" w:eastAsia="Times New Roman" w:hAnsi="Cambria" w:cs="Arial"/>
          <w:bCs/>
          <w:color w:val="44546A" w:themeColor="text2"/>
          <w:sz w:val="52"/>
          <w:szCs w:val="20"/>
          <w:u w:val="single"/>
        </w:rPr>
      </w:pPr>
    </w:p>
    <w:p w14:paraId="52D8F7D2" w14:textId="68624D62" w:rsidR="00440E99" w:rsidRDefault="00440E99" w:rsidP="00440E99">
      <w:pPr>
        <w:spacing w:after="0" w:line="0" w:lineRule="atLeast"/>
        <w:ind w:right="280"/>
        <w:jc w:val="center"/>
        <w:rPr>
          <w:rFonts w:ascii="Cambria" w:eastAsia="Times New Roman" w:hAnsi="Cambria" w:cs="Arial"/>
          <w:bCs/>
          <w:color w:val="44546A" w:themeColor="text2"/>
          <w:sz w:val="52"/>
          <w:szCs w:val="20"/>
          <w:u w:val="single"/>
        </w:rPr>
      </w:pPr>
      <w:r w:rsidRPr="002C6B31">
        <w:rPr>
          <w:rFonts w:ascii="Cambria" w:eastAsia="Times New Roman" w:hAnsi="Cambria" w:cs="Arial"/>
          <w:bCs/>
          <w:color w:val="44546A" w:themeColor="text2"/>
          <w:sz w:val="52"/>
          <w:szCs w:val="20"/>
          <w:u w:val="single"/>
        </w:rPr>
        <w:t>Chapter 6</w:t>
      </w:r>
    </w:p>
    <w:p w14:paraId="124F5C2B" w14:textId="2F8E6EBF" w:rsidR="002C6B31" w:rsidRDefault="002C6B31" w:rsidP="00440E99">
      <w:pPr>
        <w:spacing w:after="0" w:line="0" w:lineRule="atLeast"/>
        <w:ind w:right="280"/>
        <w:jc w:val="center"/>
        <w:rPr>
          <w:rFonts w:ascii="Cambria" w:eastAsia="Times New Roman" w:hAnsi="Cambria" w:cs="Arial"/>
          <w:bCs/>
          <w:color w:val="44546A" w:themeColor="text2"/>
          <w:sz w:val="52"/>
          <w:szCs w:val="20"/>
          <w:u w:val="single"/>
        </w:rPr>
      </w:pPr>
      <w:r>
        <w:rPr>
          <w:rFonts w:ascii="Cambria" w:eastAsia="Times New Roman" w:hAnsi="Cambria" w:cs="Arial"/>
          <w:bCs/>
          <w:color w:val="44546A" w:themeColor="text2"/>
          <w:sz w:val="52"/>
          <w:szCs w:val="20"/>
          <w:u w:val="single"/>
        </w:rPr>
        <w:t>Recommendation &amp; Conclusion</w:t>
      </w:r>
    </w:p>
    <w:p w14:paraId="063B6C4F" w14:textId="384EC53B" w:rsidR="002C6B31" w:rsidRDefault="002C6B31" w:rsidP="002C6B31">
      <w:pPr>
        <w:spacing w:after="0" w:line="0" w:lineRule="atLeast"/>
        <w:ind w:right="280"/>
        <w:rPr>
          <w:rFonts w:ascii="Cambria" w:eastAsia="Times New Roman" w:hAnsi="Cambria" w:cs="Arial"/>
          <w:bCs/>
          <w:color w:val="44546A" w:themeColor="text2"/>
          <w:sz w:val="52"/>
          <w:szCs w:val="20"/>
        </w:rPr>
      </w:pPr>
    </w:p>
    <w:p w14:paraId="01BF1229" w14:textId="07D4E940" w:rsidR="00AC1D05" w:rsidRDefault="00AC1D05" w:rsidP="00AC1D05">
      <w:r>
        <w:rPr>
          <w:rFonts w:ascii="Cambria" w:eastAsia="Cambria" w:hAnsi="Cambria" w:cs="Arial"/>
          <w:color w:val="17365D"/>
          <w:sz w:val="52"/>
          <w:szCs w:val="20"/>
        </w:rPr>
        <w:t xml:space="preserve">6.1 </w:t>
      </w:r>
      <w:r w:rsidRPr="00DD3A47">
        <w:rPr>
          <w:rFonts w:ascii="Cambria" w:eastAsia="Cambria" w:hAnsi="Cambria" w:cs="Arial"/>
          <w:color w:val="17365D"/>
          <w:sz w:val="52"/>
          <w:szCs w:val="20"/>
        </w:rPr>
        <w:t>Recommendation</w:t>
      </w:r>
    </w:p>
    <w:p w14:paraId="1A284F7E" w14:textId="70FCE6C1" w:rsidR="00AC1D05" w:rsidRDefault="00AC1D05" w:rsidP="00AC1D05">
      <w:pPr>
        <w:rPr>
          <w:rFonts w:ascii="Cambria" w:eastAsia="Cambria" w:hAnsi="Cambria" w:cs="Arial"/>
          <w:color w:val="17365D"/>
          <w:sz w:val="52"/>
          <w:szCs w:val="20"/>
        </w:rPr>
      </w:pPr>
      <w:r>
        <w:rPr>
          <w:rFonts w:ascii="Cambria" w:eastAsia="Cambria" w:hAnsi="Cambria" w:cs="Arial"/>
          <w:color w:val="17365D"/>
          <w:sz w:val="52"/>
          <w:szCs w:val="20"/>
        </w:rPr>
        <w:t xml:space="preserve">6.2 </w:t>
      </w:r>
      <w:r w:rsidRPr="00DD3A47">
        <w:rPr>
          <w:rFonts w:ascii="Cambria" w:eastAsia="Cambria" w:hAnsi="Cambria" w:cs="Arial"/>
          <w:color w:val="17365D"/>
          <w:sz w:val="52"/>
          <w:szCs w:val="20"/>
        </w:rPr>
        <w:t>Conclusion</w:t>
      </w:r>
    </w:p>
    <w:p w14:paraId="5ED7C72F" w14:textId="17015215" w:rsidR="00AC1D05" w:rsidRDefault="00AC1D05" w:rsidP="00AC1D05">
      <w:pPr>
        <w:rPr>
          <w:rFonts w:ascii="Cambria" w:eastAsia="Cambria" w:hAnsi="Cambria" w:cs="Arial"/>
          <w:color w:val="17365D"/>
          <w:sz w:val="52"/>
          <w:szCs w:val="20"/>
        </w:rPr>
      </w:pPr>
    </w:p>
    <w:p w14:paraId="28B6BAB5" w14:textId="05258BBF" w:rsidR="00AC1D05" w:rsidRDefault="00AC1D05" w:rsidP="00AC1D05">
      <w:pPr>
        <w:rPr>
          <w:rFonts w:ascii="Cambria" w:eastAsia="Cambria" w:hAnsi="Cambria" w:cs="Arial"/>
          <w:color w:val="17365D"/>
          <w:sz w:val="52"/>
          <w:szCs w:val="20"/>
        </w:rPr>
      </w:pPr>
    </w:p>
    <w:p w14:paraId="0C6ED7A3" w14:textId="13533301" w:rsidR="00AC1D05" w:rsidRDefault="00AC1D05" w:rsidP="00AC1D05">
      <w:pPr>
        <w:rPr>
          <w:rFonts w:ascii="Cambria" w:eastAsia="Cambria" w:hAnsi="Cambria" w:cs="Arial"/>
          <w:color w:val="17365D"/>
          <w:sz w:val="52"/>
          <w:szCs w:val="20"/>
        </w:rPr>
      </w:pPr>
    </w:p>
    <w:p w14:paraId="40F13D07" w14:textId="77777777" w:rsidR="00AC1D05" w:rsidRPr="002C6B31" w:rsidRDefault="00AC1D05" w:rsidP="002C6B31">
      <w:pPr>
        <w:spacing w:after="0" w:line="0" w:lineRule="atLeast"/>
        <w:ind w:right="280"/>
        <w:rPr>
          <w:rFonts w:ascii="Cambria" w:eastAsia="Times New Roman" w:hAnsi="Cambria" w:cs="Arial"/>
          <w:bCs/>
          <w:color w:val="44546A" w:themeColor="text2"/>
          <w:sz w:val="52"/>
          <w:szCs w:val="20"/>
        </w:rPr>
      </w:pPr>
    </w:p>
    <w:p w14:paraId="68A8045C" w14:textId="77777777" w:rsidR="00440E99" w:rsidRPr="00DD3A47" w:rsidRDefault="00440E99" w:rsidP="00440E99">
      <w:pPr>
        <w:spacing w:after="0" w:line="200" w:lineRule="exact"/>
        <w:rPr>
          <w:rFonts w:ascii="Times New Roman" w:eastAsia="Times New Roman" w:hAnsi="Times New Roman" w:cs="Arial"/>
          <w:sz w:val="20"/>
          <w:szCs w:val="20"/>
        </w:rPr>
      </w:pPr>
    </w:p>
    <w:p w14:paraId="08099D86" w14:textId="77777777" w:rsidR="00440E99" w:rsidRPr="00DD3A47" w:rsidRDefault="00440E99" w:rsidP="00440E99">
      <w:pPr>
        <w:spacing w:after="0" w:line="379" w:lineRule="exact"/>
        <w:rPr>
          <w:rFonts w:ascii="Times New Roman" w:eastAsia="Times New Roman" w:hAnsi="Times New Roman" w:cs="Arial"/>
          <w:sz w:val="20"/>
          <w:szCs w:val="20"/>
        </w:rPr>
      </w:pPr>
    </w:p>
    <w:p w14:paraId="42887D6A" w14:textId="77777777" w:rsidR="009969C8" w:rsidRDefault="009969C8" w:rsidP="00440E99">
      <w:pPr>
        <w:spacing w:after="0" w:line="0" w:lineRule="atLeast"/>
        <w:rPr>
          <w:rFonts w:ascii="Cambria" w:eastAsia="Cambria" w:hAnsi="Cambria" w:cs="Arial"/>
          <w:color w:val="17365D"/>
          <w:sz w:val="52"/>
          <w:szCs w:val="20"/>
        </w:rPr>
      </w:pPr>
    </w:p>
    <w:p w14:paraId="7DEE0D1A" w14:textId="77777777" w:rsidR="009969C8" w:rsidRDefault="009969C8" w:rsidP="00440E99">
      <w:pPr>
        <w:spacing w:after="0" w:line="0" w:lineRule="atLeast"/>
        <w:rPr>
          <w:rFonts w:ascii="Cambria" w:eastAsia="Cambria" w:hAnsi="Cambria" w:cs="Arial"/>
          <w:color w:val="17365D"/>
          <w:sz w:val="52"/>
          <w:szCs w:val="20"/>
        </w:rPr>
      </w:pPr>
    </w:p>
    <w:p w14:paraId="45635111" w14:textId="77777777" w:rsidR="009969C8" w:rsidRDefault="009969C8" w:rsidP="00440E99">
      <w:pPr>
        <w:spacing w:after="0" w:line="0" w:lineRule="atLeast"/>
        <w:rPr>
          <w:rFonts w:ascii="Cambria" w:eastAsia="Cambria" w:hAnsi="Cambria" w:cs="Arial"/>
          <w:color w:val="17365D"/>
          <w:sz w:val="52"/>
          <w:szCs w:val="20"/>
        </w:rPr>
      </w:pPr>
    </w:p>
    <w:p w14:paraId="77B059AE" w14:textId="77777777" w:rsidR="009969C8" w:rsidRDefault="009969C8" w:rsidP="00440E99">
      <w:pPr>
        <w:spacing w:after="0" w:line="0" w:lineRule="atLeast"/>
        <w:rPr>
          <w:rFonts w:ascii="Cambria" w:eastAsia="Cambria" w:hAnsi="Cambria" w:cs="Arial"/>
          <w:color w:val="17365D"/>
          <w:sz w:val="52"/>
          <w:szCs w:val="20"/>
        </w:rPr>
      </w:pPr>
    </w:p>
    <w:p w14:paraId="557CB126" w14:textId="77777777" w:rsidR="009969C8" w:rsidRDefault="009969C8" w:rsidP="00440E99">
      <w:pPr>
        <w:spacing w:after="0" w:line="0" w:lineRule="atLeast"/>
        <w:rPr>
          <w:rFonts w:ascii="Cambria" w:eastAsia="Cambria" w:hAnsi="Cambria" w:cs="Arial"/>
          <w:color w:val="17365D"/>
          <w:sz w:val="52"/>
          <w:szCs w:val="20"/>
        </w:rPr>
      </w:pPr>
    </w:p>
    <w:p w14:paraId="71CF78CE" w14:textId="77777777" w:rsidR="009969C8" w:rsidRDefault="009969C8" w:rsidP="00440E99">
      <w:pPr>
        <w:spacing w:after="0" w:line="0" w:lineRule="atLeast"/>
        <w:rPr>
          <w:rFonts w:ascii="Cambria" w:eastAsia="Cambria" w:hAnsi="Cambria" w:cs="Arial"/>
          <w:color w:val="17365D"/>
          <w:sz w:val="52"/>
          <w:szCs w:val="20"/>
        </w:rPr>
      </w:pPr>
    </w:p>
    <w:p w14:paraId="095111F1" w14:textId="77777777" w:rsidR="009969C8" w:rsidRDefault="009969C8" w:rsidP="00440E99">
      <w:pPr>
        <w:spacing w:after="0" w:line="0" w:lineRule="atLeast"/>
        <w:rPr>
          <w:rFonts w:ascii="Cambria" w:eastAsia="Cambria" w:hAnsi="Cambria" w:cs="Arial"/>
          <w:color w:val="17365D"/>
          <w:sz w:val="52"/>
          <w:szCs w:val="20"/>
        </w:rPr>
      </w:pPr>
    </w:p>
    <w:p w14:paraId="157033CB" w14:textId="77777777" w:rsidR="009969C8" w:rsidRDefault="009969C8" w:rsidP="00440E99">
      <w:pPr>
        <w:spacing w:after="0" w:line="0" w:lineRule="atLeast"/>
        <w:rPr>
          <w:rFonts w:ascii="Cambria" w:eastAsia="Cambria" w:hAnsi="Cambria" w:cs="Arial"/>
          <w:color w:val="17365D"/>
          <w:sz w:val="52"/>
          <w:szCs w:val="20"/>
        </w:rPr>
      </w:pPr>
    </w:p>
    <w:p w14:paraId="1CABFC0F" w14:textId="77777777" w:rsidR="002F510A" w:rsidRDefault="002F510A" w:rsidP="00440E99">
      <w:pPr>
        <w:spacing w:after="0" w:line="0" w:lineRule="atLeast"/>
        <w:rPr>
          <w:rFonts w:ascii="Cambria" w:eastAsia="Cambria" w:hAnsi="Cambria" w:cs="Arial"/>
          <w:color w:val="17365D"/>
          <w:sz w:val="52"/>
          <w:szCs w:val="20"/>
        </w:rPr>
      </w:pPr>
    </w:p>
    <w:p w14:paraId="1A6B0F77" w14:textId="2A97CD4E" w:rsidR="00440E99" w:rsidRPr="00DD3A47" w:rsidRDefault="00AC1D05" w:rsidP="00440E99">
      <w:pPr>
        <w:spacing w:after="0" w:line="0" w:lineRule="atLeast"/>
        <w:rPr>
          <w:rFonts w:ascii="Cambria" w:eastAsia="Cambria" w:hAnsi="Cambria" w:cs="Arial"/>
          <w:color w:val="17365D"/>
          <w:sz w:val="52"/>
          <w:szCs w:val="20"/>
        </w:rPr>
      </w:pPr>
      <w:r>
        <w:rPr>
          <w:rFonts w:ascii="Cambria" w:eastAsia="Cambria" w:hAnsi="Cambria" w:cs="Arial"/>
          <w:color w:val="17365D"/>
          <w:sz w:val="52"/>
          <w:szCs w:val="20"/>
        </w:rPr>
        <w:t>6</w:t>
      </w:r>
      <w:r w:rsidR="00440E99" w:rsidRPr="00DD3A47">
        <w:rPr>
          <w:rFonts w:ascii="Cambria" w:eastAsia="Cambria" w:hAnsi="Cambria" w:cs="Arial"/>
          <w:color w:val="17365D"/>
          <w:sz w:val="52"/>
          <w:szCs w:val="20"/>
        </w:rPr>
        <w:t>.</w:t>
      </w:r>
      <w:r w:rsidR="002C6B31">
        <w:rPr>
          <w:rFonts w:ascii="Cambria" w:eastAsia="Cambria" w:hAnsi="Cambria" w:cs="Arial"/>
          <w:color w:val="17365D"/>
          <w:sz w:val="52"/>
          <w:szCs w:val="20"/>
        </w:rPr>
        <w:t>1</w:t>
      </w:r>
      <w:r w:rsidR="00440E99" w:rsidRPr="00DD3A47">
        <w:rPr>
          <w:rFonts w:ascii="Cambria" w:eastAsia="Cambria" w:hAnsi="Cambria" w:cs="Arial"/>
          <w:color w:val="17365D"/>
          <w:sz w:val="52"/>
          <w:szCs w:val="20"/>
        </w:rPr>
        <w:t xml:space="preserve"> </w:t>
      </w:r>
      <w:r w:rsidR="008A07F7" w:rsidRPr="004B7978">
        <w:rPr>
          <w:rStyle w:val="Heading1Char"/>
        </w:rPr>
        <w:t>Recommendation</w:t>
      </w:r>
    </w:p>
    <w:p w14:paraId="183D18A2" w14:textId="77777777" w:rsidR="00440E99" w:rsidRPr="00DD3A47" w:rsidRDefault="00440E99" w:rsidP="00440E99">
      <w:pPr>
        <w:spacing w:after="0" w:line="20" w:lineRule="exact"/>
        <w:rPr>
          <w:rFonts w:ascii="Times New Roman" w:eastAsia="Times New Roman" w:hAnsi="Times New Roman" w:cs="Arial"/>
          <w:sz w:val="20"/>
          <w:szCs w:val="20"/>
        </w:rPr>
      </w:pPr>
      <w:r w:rsidRPr="00DD3A47">
        <w:rPr>
          <w:rFonts w:ascii="Cambria" w:eastAsia="Cambria" w:hAnsi="Cambria" w:cs="Arial"/>
          <w:noProof/>
          <w:color w:val="17365D"/>
          <w:sz w:val="52"/>
          <w:szCs w:val="20"/>
        </w:rPr>
        <mc:AlternateContent>
          <mc:Choice Requires="wps">
            <w:drawing>
              <wp:anchor distT="0" distB="0" distL="114300" distR="114300" simplePos="0" relativeHeight="251724800" behindDoc="1" locked="0" layoutInCell="1" allowOverlap="1" wp14:anchorId="3B0B3CD9" wp14:editId="333B5903">
                <wp:simplePos x="0" y="0"/>
                <wp:positionH relativeFrom="column">
                  <wp:posOffset>-17780</wp:posOffset>
                </wp:positionH>
                <wp:positionV relativeFrom="paragraph">
                  <wp:posOffset>59690</wp:posOffset>
                </wp:positionV>
                <wp:extent cx="5979160" cy="0"/>
                <wp:effectExtent l="10795" t="15240" r="10795" b="13335"/>
                <wp:wrapNone/>
                <wp:docPr id="513" name="Straight Connector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8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587EB" id="Straight Connector 513"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7pt" to="469.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" strokecolor="#4f81bd" strokeweight=".33858mm"/>
            </w:pict>
          </mc:Fallback>
        </mc:AlternateContent>
      </w:r>
    </w:p>
    <w:p w14:paraId="7AE6AE81" w14:textId="77777777" w:rsidR="00440E99" w:rsidRPr="00DD3A47" w:rsidRDefault="00440E99" w:rsidP="00440E99">
      <w:pPr>
        <w:spacing w:after="0" w:line="200" w:lineRule="exact"/>
        <w:rPr>
          <w:rFonts w:ascii="Times New Roman" w:eastAsia="Times New Roman" w:hAnsi="Times New Roman" w:cs="Arial"/>
          <w:sz w:val="20"/>
          <w:szCs w:val="20"/>
        </w:rPr>
      </w:pPr>
    </w:p>
    <w:p w14:paraId="7EC178C8" w14:textId="77777777" w:rsidR="00440E99" w:rsidRPr="00DD3A47" w:rsidRDefault="00440E99" w:rsidP="00440E99">
      <w:pPr>
        <w:spacing w:after="0" w:line="236" w:lineRule="exact"/>
        <w:rPr>
          <w:rFonts w:ascii="Times New Roman" w:eastAsia="Times New Roman" w:hAnsi="Times New Roman" w:cs="Arial"/>
          <w:sz w:val="20"/>
          <w:szCs w:val="20"/>
        </w:rPr>
      </w:pPr>
    </w:p>
    <w:p w14:paraId="5F437C7A" w14:textId="5641FB8F" w:rsidR="00440E99" w:rsidRPr="00DD3A47" w:rsidRDefault="00C50765" w:rsidP="000F3BAA">
      <w:pPr>
        <w:spacing w:after="0" w:line="360" w:lineRule="auto"/>
        <w:ind w:right="20"/>
        <w:jc w:val="both"/>
        <w:rPr>
          <w:rFonts w:ascii="Times New Roman" w:eastAsia="Times New Roman" w:hAnsi="Times New Roman" w:cs="Arial"/>
          <w:sz w:val="24"/>
          <w:szCs w:val="20"/>
        </w:rPr>
      </w:pPr>
      <w:r>
        <w:rPr>
          <w:rFonts w:ascii="Times New Roman" w:eastAsia="Times New Roman" w:hAnsi="Times New Roman" w:cs="Arial"/>
          <w:sz w:val="24"/>
          <w:szCs w:val="20"/>
        </w:rPr>
        <w:t>Afterward</w:t>
      </w:r>
      <w:r w:rsidR="00354651">
        <w:rPr>
          <w:rFonts w:ascii="Times New Roman" w:eastAsia="Times New Roman" w:hAnsi="Times New Roman" w:cs="Arial"/>
          <w:sz w:val="24"/>
          <w:szCs w:val="20"/>
        </w:rPr>
        <w:t xml:space="preserve"> finishing th</w:t>
      </w:r>
      <w:r>
        <w:rPr>
          <w:rFonts w:ascii="Times New Roman" w:eastAsia="Times New Roman" w:hAnsi="Times New Roman" w:cs="Arial"/>
          <w:sz w:val="24"/>
          <w:szCs w:val="20"/>
        </w:rPr>
        <w:t>is</w:t>
      </w:r>
      <w:r w:rsidR="00354651">
        <w:rPr>
          <w:rFonts w:ascii="Times New Roman" w:eastAsia="Times New Roman" w:hAnsi="Times New Roman" w:cs="Arial"/>
          <w:sz w:val="24"/>
          <w:szCs w:val="20"/>
        </w:rPr>
        <w:t xml:space="preserve"> report, I gained </w:t>
      </w:r>
      <w:r>
        <w:rPr>
          <w:rFonts w:ascii="Times New Roman" w:eastAsia="Times New Roman" w:hAnsi="Times New Roman" w:cs="Arial"/>
          <w:sz w:val="24"/>
          <w:szCs w:val="20"/>
        </w:rPr>
        <w:t>approximately</w:t>
      </w:r>
      <w:r w:rsidR="00354651">
        <w:rPr>
          <w:rFonts w:ascii="Times New Roman" w:eastAsia="Times New Roman" w:hAnsi="Times New Roman" w:cs="Arial"/>
          <w:sz w:val="24"/>
          <w:szCs w:val="20"/>
        </w:rPr>
        <w:t xml:space="preserve"> realistic knowledge of Dhaka Bank Limited's Human Resource activities. Now I'd like to make any suggestions that could help Dhaka Bank Limited develop its Human Resources practices. They are as follows: </w:t>
      </w:r>
    </w:p>
    <w:p w14:paraId="440E2DC4" w14:textId="0B4686A5" w:rsidR="00440E99" w:rsidRPr="000F3BAA" w:rsidRDefault="00354651" w:rsidP="00027CB4">
      <w:pPr>
        <w:pStyle w:val="ListParagraph"/>
        <w:numPr>
          <w:ilvl w:val="0"/>
          <w:numId w:val="56"/>
        </w:numPr>
        <w:tabs>
          <w:tab w:val="left" w:pos="720"/>
        </w:tabs>
        <w:spacing w:after="0" w:line="360" w:lineRule="auto"/>
        <w:ind w:right="180"/>
        <w:jc w:val="both"/>
        <w:rPr>
          <w:rFonts w:ascii="Arial" w:eastAsia="Arial" w:hAnsi="Arial" w:cs="Arial"/>
          <w:b/>
          <w:sz w:val="24"/>
          <w:szCs w:val="20"/>
        </w:rPr>
      </w:pPr>
      <w:r>
        <w:rPr>
          <w:rFonts w:ascii="Times New Roman" w:eastAsia="Times New Roman" w:hAnsi="Times New Roman" w:cs="Arial"/>
          <w:sz w:val="24"/>
          <w:szCs w:val="20"/>
        </w:rPr>
        <w:t xml:space="preserve">DBL Bank </w:t>
      </w:r>
      <w:r w:rsidR="00552298">
        <w:rPr>
          <w:rFonts w:ascii="Times New Roman" w:eastAsia="Times New Roman" w:hAnsi="Times New Roman" w:cs="Arial"/>
          <w:sz w:val="24"/>
          <w:szCs w:val="20"/>
        </w:rPr>
        <w:t>Ltd.’s</w:t>
      </w:r>
      <w:r>
        <w:rPr>
          <w:rFonts w:ascii="Times New Roman" w:eastAsia="Times New Roman" w:hAnsi="Times New Roman" w:cs="Arial"/>
          <w:sz w:val="24"/>
          <w:szCs w:val="20"/>
        </w:rPr>
        <w:t xml:space="preserve"> training course is adequate, but not as realistic as intended. The most of the time, the </w:t>
      </w:r>
      <w:r w:rsidR="00B34ECD">
        <w:rPr>
          <w:rFonts w:ascii="Times New Roman" w:eastAsia="Times New Roman" w:hAnsi="Times New Roman" w:cs="Arial"/>
          <w:sz w:val="24"/>
          <w:szCs w:val="20"/>
        </w:rPr>
        <w:t>apprentices</w:t>
      </w:r>
      <w:r>
        <w:rPr>
          <w:rFonts w:ascii="Times New Roman" w:eastAsia="Times New Roman" w:hAnsi="Times New Roman" w:cs="Arial"/>
          <w:sz w:val="24"/>
          <w:szCs w:val="20"/>
        </w:rPr>
        <w:t xml:space="preserve"> are given theoretical hints. However, this is insufficient. They can also be given more realistic ideas. </w:t>
      </w:r>
    </w:p>
    <w:p w14:paraId="6EFE9A0F" w14:textId="77777777" w:rsidR="00440E99" w:rsidRPr="00DD3A47" w:rsidRDefault="00440E99" w:rsidP="000F3BAA">
      <w:pPr>
        <w:spacing w:after="0" w:line="360" w:lineRule="auto"/>
        <w:jc w:val="both"/>
        <w:rPr>
          <w:rFonts w:ascii="Arial" w:eastAsia="Arial" w:hAnsi="Arial" w:cs="Arial"/>
          <w:b/>
          <w:sz w:val="24"/>
          <w:szCs w:val="20"/>
        </w:rPr>
      </w:pPr>
    </w:p>
    <w:p w14:paraId="386913D5" w14:textId="10A3B6F7" w:rsidR="00440E99" w:rsidRPr="000F3BAA" w:rsidRDefault="00354651" w:rsidP="00027CB4">
      <w:pPr>
        <w:pStyle w:val="ListParagraph"/>
        <w:numPr>
          <w:ilvl w:val="0"/>
          <w:numId w:val="56"/>
        </w:numPr>
        <w:tabs>
          <w:tab w:val="left" w:pos="720"/>
        </w:tabs>
        <w:spacing w:after="0" w:line="360" w:lineRule="auto"/>
        <w:ind w:right="40"/>
        <w:jc w:val="both"/>
        <w:rPr>
          <w:rFonts w:ascii="Arial" w:eastAsia="Arial" w:hAnsi="Arial" w:cs="Arial"/>
          <w:b/>
          <w:sz w:val="24"/>
          <w:szCs w:val="20"/>
        </w:rPr>
      </w:pPr>
      <w:r>
        <w:rPr>
          <w:rFonts w:ascii="Times New Roman" w:eastAsia="Times New Roman" w:hAnsi="Times New Roman" w:cs="Arial"/>
          <w:sz w:val="24"/>
          <w:szCs w:val="20"/>
        </w:rPr>
        <w:t xml:space="preserve">It would be preferable if DBL authorities placed a greater focus on their IT Division. Since their IT department is underdeveloped, their machine was hanged and did not function properly for the majority of the day. </w:t>
      </w:r>
    </w:p>
    <w:p w14:paraId="322A98E3" w14:textId="77777777" w:rsidR="00440E99" w:rsidRPr="00DD3A47" w:rsidRDefault="00440E99" w:rsidP="000F3BAA">
      <w:pPr>
        <w:spacing w:after="0" w:line="360" w:lineRule="auto"/>
        <w:jc w:val="both"/>
        <w:rPr>
          <w:rFonts w:ascii="Arial" w:eastAsia="Arial" w:hAnsi="Arial" w:cs="Arial"/>
          <w:b/>
          <w:sz w:val="24"/>
          <w:szCs w:val="20"/>
        </w:rPr>
      </w:pPr>
    </w:p>
    <w:p w14:paraId="27381362" w14:textId="13E8B2EE" w:rsidR="00440E99" w:rsidRPr="000F3BAA" w:rsidRDefault="00354651" w:rsidP="00027CB4">
      <w:pPr>
        <w:pStyle w:val="ListParagraph"/>
        <w:numPr>
          <w:ilvl w:val="0"/>
          <w:numId w:val="56"/>
        </w:numPr>
        <w:tabs>
          <w:tab w:val="left" w:pos="720"/>
        </w:tabs>
        <w:spacing w:after="0" w:line="360" w:lineRule="auto"/>
        <w:ind w:right="160"/>
        <w:jc w:val="both"/>
        <w:rPr>
          <w:rFonts w:ascii="Arial" w:eastAsia="Arial" w:hAnsi="Arial" w:cs="Arial"/>
          <w:b/>
          <w:sz w:val="24"/>
          <w:szCs w:val="20"/>
        </w:rPr>
      </w:pPr>
      <w:r>
        <w:rPr>
          <w:rFonts w:ascii="Times New Roman" w:eastAsia="Times New Roman" w:hAnsi="Times New Roman" w:cs="Arial"/>
          <w:sz w:val="24"/>
          <w:szCs w:val="20"/>
        </w:rPr>
        <w:t xml:space="preserve">While Dhaka Bank is attempting to resolve a problem with their program (SCALED), they should take the issue seriously and resolve it as soon as possible. </w:t>
      </w:r>
    </w:p>
    <w:p w14:paraId="2D4C650E" w14:textId="77777777" w:rsidR="00440E99" w:rsidRPr="00DD3A47" w:rsidRDefault="00440E99" w:rsidP="000F3BAA">
      <w:pPr>
        <w:spacing w:after="0" w:line="360" w:lineRule="auto"/>
        <w:jc w:val="both"/>
        <w:rPr>
          <w:rFonts w:ascii="Arial" w:eastAsia="Arial" w:hAnsi="Arial" w:cs="Arial"/>
          <w:b/>
          <w:sz w:val="24"/>
          <w:szCs w:val="20"/>
        </w:rPr>
      </w:pPr>
    </w:p>
    <w:p w14:paraId="66CD8461" w14:textId="60300A8C" w:rsidR="00440E99" w:rsidRPr="002C6B31" w:rsidRDefault="00354651" w:rsidP="00027CB4">
      <w:pPr>
        <w:pStyle w:val="ListParagraph"/>
        <w:numPr>
          <w:ilvl w:val="0"/>
          <w:numId w:val="56"/>
        </w:numPr>
        <w:tabs>
          <w:tab w:val="left" w:pos="720"/>
        </w:tabs>
        <w:spacing w:after="0" w:line="360" w:lineRule="auto"/>
        <w:ind w:right="200"/>
        <w:jc w:val="both"/>
        <w:rPr>
          <w:rFonts w:ascii="Arial" w:eastAsia="Arial" w:hAnsi="Arial" w:cs="Arial"/>
          <w:b/>
          <w:sz w:val="24"/>
          <w:szCs w:val="20"/>
        </w:rPr>
      </w:pPr>
      <w:r>
        <w:rPr>
          <w:rFonts w:ascii="Times New Roman" w:eastAsia="Times New Roman" w:hAnsi="Times New Roman" w:cs="Arial"/>
          <w:sz w:val="24"/>
          <w:szCs w:val="20"/>
        </w:rPr>
        <w:t xml:space="preserve">DBL faces job retention issues, but management can focus on total compensation and motivational policies. </w:t>
      </w:r>
      <w:r w:rsidR="00440E99" w:rsidRPr="000F3BAA">
        <w:rPr>
          <w:rFonts w:ascii="Times New Roman" w:eastAsia="Times New Roman" w:hAnsi="Times New Roman" w:cs="Arial"/>
          <w:sz w:val="24"/>
          <w:szCs w:val="20"/>
        </w:rPr>
        <w:t>.</w:t>
      </w:r>
      <w:sdt>
        <w:sdtPr>
          <w:rPr>
            <w:rFonts w:eastAsia="Times New Roman"/>
          </w:rPr>
          <w:id w:val="-856503530"/>
          <w:citation/>
        </w:sdtPr>
        <w:sdtEndPr/>
        <w:sdtContent>
          <w:r w:rsidR="003C6B81" w:rsidRPr="000F3BAA">
            <w:rPr>
              <w:rFonts w:ascii="Times New Roman" w:eastAsia="Times New Roman" w:hAnsi="Times New Roman" w:cs="Arial"/>
              <w:sz w:val="24"/>
              <w:szCs w:val="20"/>
            </w:rPr>
            <w:fldChar w:fldCharType="begin"/>
          </w:r>
          <w:r w:rsidR="003C6B81" w:rsidRPr="000F3BAA">
            <w:rPr>
              <w:rFonts w:ascii="Times New Roman" w:eastAsia="Times New Roman" w:hAnsi="Times New Roman" w:cs="Arial"/>
              <w:sz w:val="24"/>
              <w:szCs w:val="20"/>
            </w:rPr>
            <w:instrText xml:space="preserve"> CITATION Fai19 \l 1033 </w:instrText>
          </w:r>
          <w:r w:rsidR="003C6B81" w:rsidRPr="000F3BAA">
            <w:rPr>
              <w:rFonts w:ascii="Times New Roman" w:eastAsia="Times New Roman" w:hAnsi="Times New Roman" w:cs="Arial"/>
              <w:sz w:val="24"/>
              <w:szCs w:val="20"/>
            </w:rPr>
            <w:fldChar w:fldCharType="separate"/>
          </w:r>
          <w:r w:rsidR="003C6B81" w:rsidRPr="000F3BAA">
            <w:rPr>
              <w:rFonts w:ascii="Times New Roman" w:eastAsia="Times New Roman" w:hAnsi="Times New Roman" w:cs="Arial"/>
              <w:noProof/>
              <w:sz w:val="24"/>
              <w:szCs w:val="20"/>
            </w:rPr>
            <w:t xml:space="preserve"> (Fairuz, 2019)</w:t>
          </w:r>
          <w:r w:rsidR="003C6B81" w:rsidRPr="000F3BAA">
            <w:rPr>
              <w:rFonts w:ascii="Times New Roman" w:eastAsia="Times New Roman" w:hAnsi="Times New Roman" w:cs="Arial"/>
              <w:sz w:val="24"/>
              <w:szCs w:val="20"/>
            </w:rPr>
            <w:fldChar w:fldCharType="end"/>
          </w:r>
        </w:sdtContent>
      </w:sdt>
    </w:p>
    <w:p w14:paraId="6F739DA7" w14:textId="77777777" w:rsidR="002C6B31" w:rsidRPr="002C6B31" w:rsidRDefault="002C6B31" w:rsidP="002C6B31">
      <w:pPr>
        <w:pStyle w:val="ListParagraph"/>
        <w:rPr>
          <w:rFonts w:ascii="Arial" w:eastAsia="Arial" w:hAnsi="Arial" w:cs="Arial"/>
          <w:b/>
          <w:sz w:val="24"/>
          <w:szCs w:val="20"/>
        </w:rPr>
      </w:pPr>
    </w:p>
    <w:p w14:paraId="7A0091FB" w14:textId="4455B311" w:rsidR="002C6B31" w:rsidRPr="00DD3A47" w:rsidRDefault="00AC1D05" w:rsidP="002C6B31">
      <w:pPr>
        <w:spacing w:after="0" w:line="0" w:lineRule="atLeast"/>
        <w:rPr>
          <w:rFonts w:ascii="Cambria" w:eastAsia="Cambria" w:hAnsi="Cambria" w:cs="Arial"/>
          <w:color w:val="17365D"/>
          <w:sz w:val="52"/>
          <w:szCs w:val="20"/>
        </w:rPr>
      </w:pPr>
      <w:r>
        <w:rPr>
          <w:rFonts w:ascii="Cambria" w:eastAsia="Cambria" w:hAnsi="Cambria" w:cs="Arial"/>
          <w:color w:val="17365D"/>
          <w:sz w:val="52"/>
          <w:szCs w:val="20"/>
        </w:rPr>
        <w:t>6</w:t>
      </w:r>
      <w:r w:rsidR="002C6B31" w:rsidRPr="00DD3A47">
        <w:rPr>
          <w:rFonts w:ascii="Cambria" w:eastAsia="Cambria" w:hAnsi="Cambria" w:cs="Arial"/>
          <w:color w:val="17365D"/>
          <w:sz w:val="52"/>
          <w:szCs w:val="20"/>
        </w:rPr>
        <w:t>.</w:t>
      </w:r>
      <w:r w:rsidR="00C224A4">
        <w:rPr>
          <w:rFonts w:ascii="Cambria" w:eastAsia="Cambria" w:hAnsi="Cambria" w:cs="Arial"/>
          <w:color w:val="17365D"/>
          <w:sz w:val="52"/>
          <w:szCs w:val="20"/>
        </w:rPr>
        <w:t>2</w:t>
      </w:r>
      <w:r w:rsidR="002C6B31" w:rsidRPr="00DD3A47">
        <w:rPr>
          <w:rFonts w:ascii="Cambria" w:eastAsia="Cambria" w:hAnsi="Cambria" w:cs="Arial"/>
          <w:color w:val="17365D"/>
          <w:sz w:val="52"/>
          <w:szCs w:val="20"/>
        </w:rPr>
        <w:t xml:space="preserve"> </w:t>
      </w:r>
      <w:r w:rsidR="00C224A4" w:rsidRPr="004B7978">
        <w:rPr>
          <w:rStyle w:val="Heading1Char"/>
        </w:rPr>
        <w:t>Conclusion</w:t>
      </w:r>
    </w:p>
    <w:p w14:paraId="02ED31F7" w14:textId="77777777" w:rsidR="002C6B31" w:rsidRPr="00DD3A47" w:rsidRDefault="002C6B31" w:rsidP="002C6B31">
      <w:pPr>
        <w:spacing w:after="0" w:line="20" w:lineRule="exact"/>
        <w:rPr>
          <w:rFonts w:ascii="Times New Roman" w:eastAsia="Times New Roman" w:hAnsi="Times New Roman" w:cs="Arial"/>
          <w:sz w:val="20"/>
          <w:szCs w:val="20"/>
        </w:rPr>
      </w:pPr>
      <w:r w:rsidRPr="00DD3A47">
        <w:rPr>
          <w:rFonts w:ascii="Cambria" w:eastAsia="Cambria" w:hAnsi="Cambria" w:cs="Arial"/>
          <w:noProof/>
          <w:color w:val="17365D"/>
          <w:sz w:val="52"/>
          <w:szCs w:val="20"/>
        </w:rPr>
        <mc:AlternateContent>
          <mc:Choice Requires="wps">
            <w:drawing>
              <wp:anchor distT="0" distB="0" distL="114300" distR="114300" simplePos="0" relativeHeight="251732992" behindDoc="1" locked="0" layoutInCell="1" allowOverlap="1" wp14:anchorId="7026ABFF" wp14:editId="06D29A71">
                <wp:simplePos x="0" y="0"/>
                <wp:positionH relativeFrom="column">
                  <wp:posOffset>-17780</wp:posOffset>
                </wp:positionH>
                <wp:positionV relativeFrom="paragraph">
                  <wp:posOffset>58420</wp:posOffset>
                </wp:positionV>
                <wp:extent cx="5979160" cy="0"/>
                <wp:effectExtent l="10795" t="6985" r="10795" b="12065"/>
                <wp:wrapNone/>
                <wp:docPr id="515" name="Straight Connector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9160" cy="0"/>
                        </a:xfrm>
                        <a:prstGeom prst="line">
                          <a:avLst/>
                        </a:prstGeom>
                        <a:noFill/>
                        <a:ln w="12179">
                          <a:solidFill>
                            <a:srgbClr val="4F81B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E7178B" id="Straight Connector 515" o:spid="_x0000_s1026" style="position:absolute;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6pt" to="469.4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" strokecolor="#4f81bd" strokeweight=".33831mm"/>
            </w:pict>
          </mc:Fallback>
        </mc:AlternateContent>
      </w:r>
    </w:p>
    <w:p w14:paraId="60A273DF" w14:textId="77777777" w:rsidR="002C6B31" w:rsidRPr="00DD3A47" w:rsidRDefault="002C6B31" w:rsidP="002C6B31">
      <w:pPr>
        <w:spacing w:after="0" w:line="200" w:lineRule="exact"/>
        <w:rPr>
          <w:rFonts w:ascii="Times New Roman" w:eastAsia="Times New Roman" w:hAnsi="Times New Roman" w:cs="Arial"/>
          <w:sz w:val="20"/>
          <w:szCs w:val="20"/>
        </w:rPr>
      </w:pPr>
    </w:p>
    <w:p w14:paraId="5344131F" w14:textId="77777777" w:rsidR="002C6B31" w:rsidRPr="00DD3A47" w:rsidRDefault="002C6B31" w:rsidP="002C6B31">
      <w:pPr>
        <w:spacing w:after="0" w:line="233" w:lineRule="exact"/>
        <w:rPr>
          <w:rFonts w:ascii="Times New Roman" w:eastAsia="Times New Roman" w:hAnsi="Times New Roman" w:cs="Arial"/>
          <w:sz w:val="20"/>
          <w:szCs w:val="20"/>
        </w:rPr>
      </w:pPr>
    </w:p>
    <w:p w14:paraId="759E6653" w14:textId="10904371" w:rsidR="002C6B31" w:rsidRPr="00DD3A47" w:rsidRDefault="00FD25AF" w:rsidP="002C6B31">
      <w:pPr>
        <w:spacing w:after="0" w:line="360" w:lineRule="auto"/>
        <w:ind w:right="100"/>
        <w:jc w:val="both"/>
        <w:rPr>
          <w:rFonts w:ascii="Times New Roman" w:eastAsia="Times New Roman" w:hAnsi="Times New Roman" w:cs="Arial"/>
          <w:sz w:val="24"/>
          <w:szCs w:val="20"/>
        </w:rPr>
      </w:pPr>
      <w:r>
        <w:rPr>
          <w:rFonts w:ascii="Times New Roman" w:eastAsia="Times New Roman" w:hAnsi="Times New Roman" w:cs="Arial"/>
          <w:sz w:val="24"/>
          <w:szCs w:val="20"/>
        </w:rPr>
        <w:t>HRM</w:t>
      </w:r>
      <w:r w:rsidR="002C6B31">
        <w:rPr>
          <w:rFonts w:ascii="Times New Roman" w:eastAsia="Times New Roman" w:hAnsi="Times New Roman" w:cs="Arial"/>
          <w:sz w:val="24"/>
          <w:szCs w:val="20"/>
        </w:rPr>
        <w:t xml:space="preserve"> is constantly working </w:t>
      </w:r>
      <w:r>
        <w:rPr>
          <w:rFonts w:ascii="Times New Roman" w:eastAsia="Times New Roman" w:hAnsi="Times New Roman" w:cs="Arial"/>
          <w:sz w:val="24"/>
          <w:szCs w:val="20"/>
        </w:rPr>
        <w:t>toward</w:t>
      </w:r>
      <w:r w:rsidR="002C6B31">
        <w:rPr>
          <w:rFonts w:ascii="Times New Roman" w:eastAsia="Times New Roman" w:hAnsi="Times New Roman" w:cs="Arial"/>
          <w:sz w:val="24"/>
          <w:szCs w:val="20"/>
        </w:rPr>
        <w:t xml:space="preserve"> draw out </w:t>
      </w:r>
      <w:r w:rsidR="006A1B08">
        <w:rPr>
          <w:rFonts w:ascii="Times New Roman" w:eastAsia="Times New Roman" w:hAnsi="Times New Roman" w:cs="Arial"/>
          <w:sz w:val="24"/>
          <w:szCs w:val="20"/>
        </w:rPr>
        <w:t>aptitudes</w:t>
      </w:r>
      <w:r w:rsidR="002C6B31">
        <w:rPr>
          <w:rFonts w:ascii="Times New Roman" w:eastAsia="Times New Roman" w:hAnsi="Times New Roman" w:cs="Arial"/>
          <w:sz w:val="24"/>
          <w:szCs w:val="20"/>
        </w:rPr>
        <w:t xml:space="preserve">, improve productivity, and satisfy all of the labor force's demands. In doing so, one of the foundations of HRM, recruiting and selection, works for both the organization and the employee. </w:t>
      </w:r>
    </w:p>
    <w:p w14:paraId="58C864BA" w14:textId="77777777" w:rsidR="002C6B31" w:rsidRPr="00DD3A47" w:rsidRDefault="002C6B31" w:rsidP="002C6B31">
      <w:pPr>
        <w:spacing w:after="0" w:line="360" w:lineRule="auto"/>
        <w:jc w:val="both"/>
        <w:rPr>
          <w:rFonts w:ascii="Times New Roman" w:eastAsia="Times New Roman" w:hAnsi="Times New Roman" w:cs="Arial"/>
          <w:sz w:val="20"/>
          <w:szCs w:val="20"/>
        </w:rPr>
      </w:pPr>
    </w:p>
    <w:p w14:paraId="1ACD270A" w14:textId="31A964D7" w:rsidR="002C6B31" w:rsidRPr="00DD3A47" w:rsidRDefault="002C6B31" w:rsidP="002C6B31">
      <w:pPr>
        <w:spacing w:after="0" w:line="360" w:lineRule="auto"/>
        <w:ind w:right="10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Employees are the most important asset for the organization's development, according to the HR </w:t>
      </w:r>
      <w:r w:rsidR="00FD25AF">
        <w:rPr>
          <w:rFonts w:ascii="Times New Roman" w:eastAsia="Times New Roman" w:hAnsi="Times New Roman" w:cs="Arial"/>
          <w:sz w:val="24"/>
          <w:szCs w:val="20"/>
        </w:rPr>
        <w:t>training.</w:t>
      </w:r>
      <w:r>
        <w:rPr>
          <w:rFonts w:ascii="Times New Roman" w:eastAsia="Times New Roman" w:hAnsi="Times New Roman" w:cs="Arial"/>
          <w:sz w:val="24"/>
          <w:szCs w:val="20"/>
        </w:rPr>
        <w:t xml:space="preserve">" Many aspects contribute to the production of these important commodities. The most significant factor in this respect is the "Recruitment and Selection Procedure." To maximize an organization's competitiveness, an efficient and complex recruiting and selection process is needed. Dhaka Bank Limited has a progressive recruiting and screening process in place. Dhaka Bank Limited's human resource officers are also forced to go beyond contracts and regulations and contribute directly to the business's growth and performance. </w:t>
      </w:r>
    </w:p>
    <w:p w14:paraId="4B5F5A96" w14:textId="77777777" w:rsidR="002C6B31" w:rsidRPr="00DD3A47" w:rsidRDefault="002C6B31" w:rsidP="002C6B31">
      <w:pPr>
        <w:spacing w:after="0" w:line="360" w:lineRule="auto"/>
        <w:jc w:val="both"/>
        <w:rPr>
          <w:rFonts w:ascii="Times New Roman" w:eastAsia="Times New Roman" w:hAnsi="Times New Roman" w:cs="Arial"/>
          <w:sz w:val="20"/>
          <w:szCs w:val="20"/>
        </w:rPr>
      </w:pPr>
    </w:p>
    <w:p w14:paraId="24230FED" w14:textId="522CE48F" w:rsidR="002C6B31" w:rsidRPr="00DD3A47" w:rsidRDefault="00D2371C" w:rsidP="002C6B31">
      <w:pPr>
        <w:spacing w:after="0" w:line="360" w:lineRule="auto"/>
        <w:ind w:right="100"/>
        <w:jc w:val="both"/>
        <w:rPr>
          <w:rFonts w:ascii="Times New Roman" w:eastAsia="Times New Roman" w:hAnsi="Times New Roman" w:cs="Arial"/>
          <w:sz w:val="24"/>
          <w:szCs w:val="20"/>
        </w:rPr>
      </w:pPr>
      <w:r>
        <w:rPr>
          <w:rFonts w:ascii="Times New Roman" w:eastAsia="Times New Roman" w:hAnsi="Times New Roman" w:cs="Arial"/>
          <w:sz w:val="24"/>
          <w:szCs w:val="20"/>
        </w:rPr>
        <w:t xml:space="preserve">Hiring and acquisition is an important human resources mechanism for attracting, obtaining and retaining qualified workers to meet the possible operational needs of the organization. The report's analysis shows positive as well as harmful behaviors which should be changed to employ staff efficiently. If this analysis is taken into consideration, DBL will be very helpful in converting its risks into </w:t>
      </w:r>
      <w:r w:rsidR="002211CD">
        <w:rPr>
          <w:rFonts w:ascii="Times New Roman" w:eastAsia="Times New Roman" w:hAnsi="Times New Roman" w:cs="Arial"/>
          <w:sz w:val="24"/>
          <w:szCs w:val="20"/>
        </w:rPr>
        <w:t>power.</w:t>
      </w:r>
      <w:r w:rsidR="002C6B31">
        <w:rPr>
          <w:rFonts w:ascii="Times New Roman" w:eastAsia="Times New Roman" w:hAnsi="Times New Roman" w:cs="Arial"/>
          <w:sz w:val="24"/>
          <w:szCs w:val="20"/>
        </w:rPr>
        <w:t xml:space="preserve"> </w:t>
      </w:r>
      <w:r w:rsidR="002C6B31" w:rsidRPr="00DD3A47">
        <w:rPr>
          <w:rFonts w:ascii="Times New Roman" w:eastAsia="Times New Roman" w:hAnsi="Times New Roman" w:cs="Arial"/>
          <w:sz w:val="24"/>
          <w:szCs w:val="20"/>
        </w:rPr>
        <w:t>.</w:t>
      </w:r>
      <w:sdt>
        <w:sdtPr>
          <w:rPr>
            <w:rFonts w:ascii="Times New Roman" w:eastAsia="Times New Roman" w:hAnsi="Times New Roman" w:cs="Arial"/>
            <w:sz w:val="24"/>
            <w:szCs w:val="20"/>
          </w:rPr>
          <w:id w:val="-697464980"/>
          <w:citation/>
        </w:sdtPr>
        <w:sdtEndPr/>
        <w:sdtContent>
          <w:r w:rsidR="002C6B31">
            <w:rPr>
              <w:rFonts w:ascii="Times New Roman" w:eastAsia="Times New Roman" w:hAnsi="Times New Roman" w:cs="Arial"/>
              <w:sz w:val="24"/>
              <w:szCs w:val="20"/>
            </w:rPr>
            <w:fldChar w:fldCharType="begin"/>
          </w:r>
          <w:r w:rsidR="002C6B31">
            <w:rPr>
              <w:rFonts w:ascii="Times New Roman" w:eastAsia="Times New Roman" w:hAnsi="Times New Roman" w:cs="Arial"/>
              <w:sz w:val="24"/>
              <w:szCs w:val="20"/>
            </w:rPr>
            <w:instrText xml:space="preserve"> CITATION Bad04 \l 1033 </w:instrText>
          </w:r>
          <w:r w:rsidR="002C6B31">
            <w:rPr>
              <w:rFonts w:ascii="Times New Roman" w:eastAsia="Times New Roman" w:hAnsi="Times New Roman" w:cs="Arial"/>
              <w:sz w:val="24"/>
              <w:szCs w:val="20"/>
            </w:rPr>
            <w:fldChar w:fldCharType="separate"/>
          </w:r>
          <w:r w:rsidR="002C6B31">
            <w:rPr>
              <w:rFonts w:ascii="Times New Roman" w:eastAsia="Times New Roman" w:hAnsi="Times New Roman" w:cs="Arial"/>
              <w:noProof/>
              <w:sz w:val="24"/>
              <w:szCs w:val="20"/>
            </w:rPr>
            <w:t xml:space="preserve"> </w:t>
          </w:r>
          <w:r w:rsidR="002C6B31" w:rsidRPr="003C6B81">
            <w:rPr>
              <w:rFonts w:ascii="Times New Roman" w:eastAsia="Times New Roman" w:hAnsi="Times New Roman" w:cs="Arial"/>
              <w:noProof/>
              <w:sz w:val="24"/>
              <w:szCs w:val="20"/>
            </w:rPr>
            <w:t>(Badrul, 2004)</w:t>
          </w:r>
          <w:r w:rsidR="002C6B31">
            <w:rPr>
              <w:rFonts w:ascii="Times New Roman" w:eastAsia="Times New Roman" w:hAnsi="Times New Roman" w:cs="Arial"/>
              <w:sz w:val="24"/>
              <w:szCs w:val="20"/>
            </w:rPr>
            <w:fldChar w:fldCharType="end"/>
          </w:r>
        </w:sdtContent>
      </w:sdt>
    </w:p>
    <w:p w14:paraId="2E11799F" w14:textId="77777777" w:rsidR="002C6B31" w:rsidRPr="002C6B31" w:rsidRDefault="002C6B31" w:rsidP="002C6B31">
      <w:pPr>
        <w:tabs>
          <w:tab w:val="left" w:pos="720"/>
        </w:tabs>
        <w:spacing w:after="0" w:line="360" w:lineRule="auto"/>
        <w:ind w:right="200"/>
        <w:jc w:val="both"/>
        <w:rPr>
          <w:rFonts w:ascii="Arial" w:eastAsia="Arial" w:hAnsi="Arial" w:cs="Arial"/>
          <w:b/>
          <w:sz w:val="24"/>
          <w:szCs w:val="20"/>
        </w:rPr>
      </w:pPr>
    </w:p>
    <w:p w14:paraId="20EDD2D1" w14:textId="19095ED2" w:rsidR="0046462D" w:rsidRPr="00DD3A47" w:rsidRDefault="0046462D" w:rsidP="00440E99">
      <w:pPr>
        <w:spacing w:after="0" w:line="349" w:lineRule="auto"/>
        <w:jc w:val="both"/>
        <w:rPr>
          <w:rFonts w:ascii="Times New Roman" w:eastAsia="Times New Roman" w:hAnsi="Times New Roman" w:cs="Arial"/>
          <w:sz w:val="24"/>
          <w:szCs w:val="20"/>
        </w:rPr>
      </w:pPr>
    </w:p>
    <w:p w14:paraId="254E7336" w14:textId="77777777" w:rsidR="00650E71" w:rsidRPr="00650E71" w:rsidRDefault="00650E71" w:rsidP="00650E71">
      <w:pPr>
        <w:tabs>
          <w:tab w:val="left" w:pos="245"/>
        </w:tabs>
        <w:spacing w:after="0" w:line="342" w:lineRule="auto"/>
        <w:ind w:right="120"/>
        <w:rPr>
          <w:rFonts w:ascii="Times New Roman" w:eastAsia="Times New Roman" w:hAnsi="Times New Roman" w:cs="Arial"/>
          <w:sz w:val="24"/>
          <w:szCs w:val="20"/>
        </w:rPr>
      </w:pPr>
    </w:p>
    <w:p w14:paraId="150D6532" w14:textId="77777777" w:rsidR="00317D5E" w:rsidRPr="00317D5E" w:rsidRDefault="00317D5E" w:rsidP="00317D5E">
      <w:pPr>
        <w:spacing w:line="0" w:lineRule="atLeast"/>
        <w:rPr>
          <w:b/>
          <w:color w:val="002060"/>
          <w:sz w:val="28"/>
        </w:rPr>
      </w:pPr>
    </w:p>
    <w:p w14:paraId="42177C58" w14:textId="77777777" w:rsidR="006A2A20" w:rsidRPr="006A2A20" w:rsidRDefault="006A2A20" w:rsidP="006A2A20">
      <w:pPr>
        <w:rPr>
          <w:rFonts w:ascii="Calibri" w:eastAsia="Calibri" w:hAnsi="Calibri" w:cs="Arial"/>
          <w:szCs w:val="20"/>
        </w:rPr>
      </w:pPr>
    </w:p>
    <w:p w14:paraId="02D10AE3" w14:textId="7BBDAA11" w:rsidR="0028512F" w:rsidRDefault="0028512F" w:rsidP="0028512F">
      <w:pPr>
        <w:spacing w:after="0" w:line="177" w:lineRule="exact"/>
        <w:rPr>
          <w:rFonts w:ascii="Times New Roman" w:eastAsia="Times New Roman" w:hAnsi="Times New Roman" w:cs="Arial"/>
          <w:sz w:val="20"/>
          <w:szCs w:val="20"/>
        </w:rPr>
      </w:pPr>
    </w:p>
    <w:p w14:paraId="36324A8F" w14:textId="42631782" w:rsidR="00230F9E" w:rsidRDefault="00230F9E" w:rsidP="0028512F">
      <w:pPr>
        <w:spacing w:after="0" w:line="177" w:lineRule="exact"/>
        <w:rPr>
          <w:rFonts w:ascii="Times New Roman" w:eastAsia="Times New Roman" w:hAnsi="Times New Roman" w:cs="Arial"/>
          <w:sz w:val="20"/>
          <w:szCs w:val="20"/>
        </w:rPr>
      </w:pPr>
    </w:p>
    <w:p w14:paraId="6E899B9C" w14:textId="30239128" w:rsidR="00230F9E" w:rsidRDefault="00230F9E" w:rsidP="0028512F">
      <w:pPr>
        <w:spacing w:after="0" w:line="177" w:lineRule="exact"/>
        <w:rPr>
          <w:rFonts w:ascii="Times New Roman" w:eastAsia="Times New Roman" w:hAnsi="Times New Roman" w:cs="Arial"/>
          <w:sz w:val="20"/>
          <w:szCs w:val="20"/>
        </w:rPr>
      </w:pPr>
    </w:p>
    <w:p w14:paraId="5F846B25" w14:textId="760F4C72" w:rsidR="00230F9E" w:rsidRDefault="00230F9E" w:rsidP="0028512F">
      <w:pPr>
        <w:spacing w:after="0" w:line="177" w:lineRule="exact"/>
        <w:rPr>
          <w:rFonts w:ascii="Times New Roman" w:eastAsia="Times New Roman" w:hAnsi="Times New Roman" w:cs="Arial"/>
          <w:sz w:val="20"/>
          <w:szCs w:val="20"/>
        </w:rPr>
      </w:pPr>
    </w:p>
    <w:p w14:paraId="43F4A1BB" w14:textId="1AED6791" w:rsidR="00230F9E" w:rsidRDefault="00230F9E" w:rsidP="0028512F">
      <w:pPr>
        <w:spacing w:after="0" w:line="177" w:lineRule="exact"/>
        <w:rPr>
          <w:rFonts w:ascii="Times New Roman" w:eastAsia="Times New Roman" w:hAnsi="Times New Roman" w:cs="Arial"/>
          <w:sz w:val="20"/>
          <w:szCs w:val="20"/>
        </w:rPr>
      </w:pPr>
    </w:p>
    <w:p w14:paraId="20AAD6FB" w14:textId="55062297" w:rsidR="00230F9E" w:rsidRDefault="00230F9E" w:rsidP="0028512F">
      <w:pPr>
        <w:spacing w:after="0" w:line="177" w:lineRule="exact"/>
        <w:rPr>
          <w:rFonts w:ascii="Times New Roman" w:eastAsia="Times New Roman" w:hAnsi="Times New Roman" w:cs="Arial"/>
          <w:sz w:val="20"/>
          <w:szCs w:val="20"/>
        </w:rPr>
      </w:pPr>
    </w:p>
    <w:p w14:paraId="6769D8AA" w14:textId="62A9DB7B" w:rsidR="00230F9E" w:rsidRDefault="00230F9E" w:rsidP="0028512F">
      <w:pPr>
        <w:spacing w:after="0" w:line="177" w:lineRule="exact"/>
        <w:rPr>
          <w:rFonts w:ascii="Times New Roman" w:eastAsia="Times New Roman" w:hAnsi="Times New Roman" w:cs="Arial"/>
          <w:sz w:val="20"/>
          <w:szCs w:val="20"/>
        </w:rPr>
      </w:pPr>
    </w:p>
    <w:p w14:paraId="2955E2D7" w14:textId="5EEC0DD2" w:rsidR="00230F9E" w:rsidRDefault="00230F9E" w:rsidP="0028512F">
      <w:pPr>
        <w:spacing w:after="0" w:line="177" w:lineRule="exact"/>
        <w:rPr>
          <w:rFonts w:ascii="Times New Roman" w:eastAsia="Times New Roman" w:hAnsi="Times New Roman" w:cs="Arial"/>
          <w:sz w:val="20"/>
          <w:szCs w:val="20"/>
        </w:rPr>
      </w:pPr>
    </w:p>
    <w:p w14:paraId="7F3C7ADD" w14:textId="4E426FE3" w:rsidR="00230F9E" w:rsidRDefault="00230F9E" w:rsidP="0028512F">
      <w:pPr>
        <w:spacing w:after="0" w:line="177" w:lineRule="exact"/>
        <w:rPr>
          <w:rFonts w:ascii="Times New Roman" w:eastAsia="Times New Roman" w:hAnsi="Times New Roman" w:cs="Arial"/>
          <w:sz w:val="20"/>
          <w:szCs w:val="20"/>
        </w:rPr>
      </w:pPr>
    </w:p>
    <w:p w14:paraId="65CB3E31" w14:textId="411DB8C4" w:rsidR="00230F9E" w:rsidRDefault="00230F9E" w:rsidP="0028512F">
      <w:pPr>
        <w:spacing w:after="0" w:line="177" w:lineRule="exact"/>
        <w:rPr>
          <w:rFonts w:ascii="Times New Roman" w:eastAsia="Times New Roman" w:hAnsi="Times New Roman" w:cs="Arial"/>
          <w:sz w:val="20"/>
          <w:szCs w:val="20"/>
        </w:rPr>
      </w:pPr>
    </w:p>
    <w:p w14:paraId="2C45FE50" w14:textId="0EB262F2" w:rsidR="00230F9E" w:rsidRDefault="00230F9E" w:rsidP="0028512F">
      <w:pPr>
        <w:spacing w:after="0" w:line="177" w:lineRule="exact"/>
        <w:rPr>
          <w:rFonts w:ascii="Times New Roman" w:eastAsia="Times New Roman" w:hAnsi="Times New Roman" w:cs="Arial"/>
          <w:sz w:val="20"/>
          <w:szCs w:val="20"/>
        </w:rPr>
      </w:pPr>
    </w:p>
    <w:p w14:paraId="6C8A8D57" w14:textId="09CB479C" w:rsidR="00CE6D79" w:rsidRDefault="00CE6D79" w:rsidP="0028512F">
      <w:pPr>
        <w:spacing w:after="0" w:line="177" w:lineRule="exact"/>
        <w:rPr>
          <w:rFonts w:ascii="Times New Roman" w:eastAsia="Times New Roman" w:hAnsi="Times New Roman" w:cs="Arial"/>
          <w:sz w:val="20"/>
          <w:szCs w:val="20"/>
        </w:rPr>
      </w:pPr>
    </w:p>
    <w:p w14:paraId="5686CF69" w14:textId="0CCFE1A3" w:rsidR="00CE6D79" w:rsidRDefault="00CE6D79" w:rsidP="0028512F">
      <w:pPr>
        <w:spacing w:after="0" w:line="177" w:lineRule="exact"/>
        <w:rPr>
          <w:rFonts w:ascii="Times New Roman" w:eastAsia="Times New Roman" w:hAnsi="Times New Roman" w:cs="Arial"/>
          <w:sz w:val="20"/>
          <w:szCs w:val="20"/>
        </w:rPr>
      </w:pPr>
    </w:p>
    <w:p w14:paraId="1E0FF2AC" w14:textId="64DD7CC2" w:rsidR="00CE6D79" w:rsidRDefault="00CE6D79" w:rsidP="0028512F">
      <w:pPr>
        <w:spacing w:after="0" w:line="177" w:lineRule="exact"/>
        <w:rPr>
          <w:rFonts w:ascii="Times New Roman" w:eastAsia="Times New Roman" w:hAnsi="Times New Roman" w:cs="Arial"/>
          <w:sz w:val="20"/>
          <w:szCs w:val="20"/>
        </w:rPr>
      </w:pPr>
    </w:p>
    <w:p w14:paraId="20081B3C" w14:textId="43BAE8D7" w:rsidR="00CE6D79" w:rsidRDefault="00CE6D79" w:rsidP="0028512F">
      <w:pPr>
        <w:spacing w:after="0" w:line="177" w:lineRule="exact"/>
        <w:rPr>
          <w:rFonts w:ascii="Times New Roman" w:eastAsia="Times New Roman" w:hAnsi="Times New Roman" w:cs="Arial"/>
          <w:sz w:val="20"/>
          <w:szCs w:val="20"/>
        </w:rPr>
      </w:pPr>
    </w:p>
    <w:p w14:paraId="748365B5" w14:textId="6FE1B647" w:rsidR="00126A1A" w:rsidRDefault="00126A1A" w:rsidP="0028512F">
      <w:pPr>
        <w:spacing w:after="0" w:line="177" w:lineRule="exact"/>
        <w:rPr>
          <w:rFonts w:ascii="Times New Roman" w:eastAsia="Times New Roman" w:hAnsi="Times New Roman" w:cs="Arial"/>
          <w:sz w:val="20"/>
          <w:szCs w:val="20"/>
        </w:rPr>
      </w:pPr>
    </w:p>
    <w:p w14:paraId="411AC6CA" w14:textId="3B491D1B" w:rsidR="00126A1A" w:rsidRDefault="00126A1A" w:rsidP="0028512F">
      <w:pPr>
        <w:spacing w:after="0" w:line="177" w:lineRule="exact"/>
        <w:rPr>
          <w:rFonts w:ascii="Times New Roman" w:eastAsia="Times New Roman" w:hAnsi="Times New Roman" w:cs="Arial"/>
          <w:sz w:val="20"/>
          <w:szCs w:val="20"/>
        </w:rPr>
      </w:pPr>
    </w:p>
    <w:p w14:paraId="7EEE79F5" w14:textId="1DC9B473" w:rsidR="00126A1A" w:rsidRDefault="00126A1A" w:rsidP="0028512F">
      <w:pPr>
        <w:spacing w:after="0" w:line="177" w:lineRule="exact"/>
        <w:rPr>
          <w:rFonts w:ascii="Times New Roman" w:eastAsia="Times New Roman" w:hAnsi="Times New Roman" w:cs="Arial"/>
          <w:sz w:val="20"/>
          <w:szCs w:val="20"/>
        </w:rPr>
      </w:pPr>
    </w:p>
    <w:p w14:paraId="5E1C70C6" w14:textId="041F4356" w:rsidR="00126A1A" w:rsidRDefault="00126A1A" w:rsidP="0028512F">
      <w:pPr>
        <w:spacing w:after="0" w:line="177" w:lineRule="exact"/>
        <w:rPr>
          <w:rFonts w:ascii="Times New Roman" w:eastAsia="Times New Roman" w:hAnsi="Times New Roman" w:cs="Arial"/>
          <w:sz w:val="20"/>
          <w:szCs w:val="20"/>
        </w:rPr>
      </w:pPr>
    </w:p>
    <w:p w14:paraId="3E66E0D5" w14:textId="0BCC13C3" w:rsidR="00126A1A" w:rsidRDefault="00126A1A" w:rsidP="0028512F">
      <w:pPr>
        <w:spacing w:after="0" w:line="177" w:lineRule="exact"/>
        <w:rPr>
          <w:rFonts w:ascii="Times New Roman" w:eastAsia="Times New Roman" w:hAnsi="Times New Roman" w:cs="Arial"/>
          <w:sz w:val="20"/>
          <w:szCs w:val="20"/>
        </w:rPr>
      </w:pPr>
    </w:p>
    <w:p w14:paraId="2F1EE526" w14:textId="4F49BD51" w:rsidR="00126A1A" w:rsidRDefault="00126A1A" w:rsidP="0028512F">
      <w:pPr>
        <w:spacing w:after="0" w:line="177" w:lineRule="exact"/>
        <w:rPr>
          <w:rFonts w:ascii="Times New Roman" w:eastAsia="Times New Roman" w:hAnsi="Times New Roman" w:cs="Arial"/>
          <w:sz w:val="20"/>
          <w:szCs w:val="20"/>
        </w:rPr>
      </w:pPr>
    </w:p>
    <w:p w14:paraId="5AF0B673" w14:textId="5F943470" w:rsidR="00126A1A" w:rsidRDefault="00126A1A" w:rsidP="0028512F">
      <w:pPr>
        <w:spacing w:after="0" w:line="177" w:lineRule="exact"/>
        <w:rPr>
          <w:rFonts w:ascii="Times New Roman" w:eastAsia="Times New Roman" w:hAnsi="Times New Roman" w:cs="Arial"/>
          <w:sz w:val="20"/>
          <w:szCs w:val="20"/>
        </w:rPr>
      </w:pPr>
    </w:p>
    <w:p w14:paraId="53ACA4A6" w14:textId="213546BA" w:rsidR="00126A1A" w:rsidRDefault="00126A1A" w:rsidP="0028512F">
      <w:pPr>
        <w:spacing w:after="0" w:line="177" w:lineRule="exact"/>
        <w:rPr>
          <w:rFonts w:ascii="Times New Roman" w:eastAsia="Times New Roman" w:hAnsi="Times New Roman" w:cs="Arial"/>
          <w:sz w:val="20"/>
          <w:szCs w:val="20"/>
        </w:rPr>
      </w:pPr>
    </w:p>
    <w:p w14:paraId="13E71FEB" w14:textId="77777777" w:rsidR="00126A1A" w:rsidRDefault="00126A1A" w:rsidP="0028512F">
      <w:pPr>
        <w:spacing w:after="0" w:line="177" w:lineRule="exact"/>
        <w:rPr>
          <w:rFonts w:ascii="Times New Roman" w:eastAsia="Times New Roman" w:hAnsi="Times New Roman" w:cs="Arial"/>
          <w:sz w:val="20"/>
          <w:szCs w:val="20"/>
        </w:rPr>
      </w:pPr>
    </w:p>
    <w:p w14:paraId="74061285" w14:textId="28015BBF" w:rsidR="00CE6D79" w:rsidRDefault="00CE6D79" w:rsidP="0028512F">
      <w:pPr>
        <w:spacing w:after="0" w:line="177" w:lineRule="exact"/>
        <w:rPr>
          <w:rFonts w:ascii="Times New Roman" w:eastAsia="Times New Roman" w:hAnsi="Times New Roman" w:cs="Arial"/>
          <w:sz w:val="20"/>
          <w:szCs w:val="20"/>
        </w:rPr>
      </w:pPr>
    </w:p>
    <w:p w14:paraId="572989B9" w14:textId="3896921C" w:rsidR="00CE6D79" w:rsidRDefault="00CE6D79" w:rsidP="0028512F">
      <w:pPr>
        <w:spacing w:after="0" w:line="177" w:lineRule="exact"/>
        <w:rPr>
          <w:rFonts w:ascii="Times New Roman" w:eastAsia="Times New Roman" w:hAnsi="Times New Roman" w:cs="Arial"/>
          <w:sz w:val="20"/>
          <w:szCs w:val="20"/>
        </w:rPr>
      </w:pPr>
    </w:p>
    <w:p w14:paraId="10DEA4D9" w14:textId="4866D620" w:rsidR="00230F9E" w:rsidRDefault="00230F9E" w:rsidP="0028512F">
      <w:pPr>
        <w:spacing w:after="0" w:line="177" w:lineRule="exact"/>
        <w:rPr>
          <w:rFonts w:ascii="Times New Roman" w:eastAsia="Times New Roman" w:hAnsi="Times New Roman" w:cs="Arial"/>
          <w:sz w:val="20"/>
          <w:szCs w:val="20"/>
        </w:rPr>
      </w:pPr>
    </w:p>
    <w:p w14:paraId="2C31536E" w14:textId="7B5A7993" w:rsidR="00230F9E" w:rsidRDefault="00230F9E" w:rsidP="0028512F">
      <w:pPr>
        <w:spacing w:after="0" w:line="177" w:lineRule="exact"/>
        <w:rPr>
          <w:rFonts w:ascii="Times New Roman" w:eastAsia="Times New Roman" w:hAnsi="Times New Roman" w:cs="Arial"/>
          <w:sz w:val="20"/>
          <w:szCs w:val="20"/>
        </w:rPr>
      </w:pPr>
    </w:p>
    <w:p w14:paraId="58F6FBB4" w14:textId="77777777" w:rsidR="00230F9E" w:rsidRPr="00165123" w:rsidRDefault="00230F9E" w:rsidP="0028512F">
      <w:pPr>
        <w:spacing w:after="0" w:line="177" w:lineRule="exact"/>
        <w:rPr>
          <w:rFonts w:ascii="Times New Roman" w:eastAsia="Times New Roman" w:hAnsi="Times New Roman" w:cs="Arial"/>
          <w:sz w:val="20"/>
          <w:szCs w:val="20"/>
        </w:rPr>
      </w:pPr>
    </w:p>
    <w:p w14:paraId="289B5EBD" w14:textId="77777777" w:rsidR="0028512F" w:rsidRPr="00165123" w:rsidRDefault="0028512F" w:rsidP="0028512F">
      <w:pPr>
        <w:spacing w:after="0" w:line="1" w:lineRule="exact"/>
        <w:rPr>
          <w:rFonts w:ascii="Times New Roman" w:eastAsia="Times New Roman" w:hAnsi="Times New Roman" w:cs="Arial"/>
          <w:sz w:val="1"/>
          <w:szCs w:val="20"/>
        </w:rPr>
      </w:pPr>
    </w:p>
    <w:bookmarkEnd w:id="37" w:displacedByCustomXml="next"/>
    <w:bookmarkStart w:id="49" w:name="_Toc69938174" w:displacedByCustomXml="next"/>
    <w:sdt>
      <w:sdtPr>
        <w:rPr>
          <w:rFonts w:asciiTheme="minorHAnsi" w:eastAsiaTheme="minorEastAsia" w:hAnsiTheme="minorHAnsi" w:cstheme="minorBidi"/>
          <w:color w:val="auto"/>
          <w:sz w:val="22"/>
          <w:szCs w:val="22"/>
        </w:rPr>
        <w:id w:val="363719060"/>
        <w:docPartObj>
          <w:docPartGallery w:val="Bibliographies"/>
          <w:docPartUnique/>
        </w:docPartObj>
      </w:sdtPr>
      <w:sdtEndPr/>
      <w:sdtContent>
        <w:p w14:paraId="567A7980" w14:textId="312245A8" w:rsidR="00607E55" w:rsidRPr="004B7978" w:rsidRDefault="00607E55">
          <w:pPr>
            <w:pStyle w:val="Heading1"/>
          </w:pPr>
          <w:r w:rsidRPr="004B7978">
            <w:t>References</w:t>
          </w:r>
          <w:bookmarkEnd w:id="49"/>
        </w:p>
        <w:sdt>
          <w:sdtPr>
            <w:id w:val="-573587230"/>
            <w:bibliography/>
          </w:sdtPr>
          <w:sdtEndPr/>
          <w:sdtContent>
            <w:p w14:paraId="6D1C3F6C" w14:textId="77777777" w:rsidR="00607E55" w:rsidRDefault="00607E55" w:rsidP="00607E55">
              <w:pPr>
                <w:pStyle w:val="Bibliography"/>
                <w:ind w:left="720" w:hanging="720"/>
                <w:rPr>
                  <w:noProof/>
                  <w:sz w:val="24"/>
                  <w:szCs w:val="24"/>
                </w:rPr>
              </w:pPr>
              <w:r>
                <w:fldChar w:fldCharType="begin"/>
              </w:r>
              <w:r>
                <w:instrText xml:space="preserve"> BIBLIOGRAPHY </w:instrText>
              </w:r>
              <w:r>
                <w:fldChar w:fldCharType="separate"/>
              </w:r>
              <w:r>
                <w:rPr>
                  <w:noProof/>
                </w:rPr>
                <w:t xml:space="preserve">Ahammed, M. S. (2012, 12 30). </w:t>
              </w:r>
              <w:r>
                <w:rPr>
                  <w:i/>
                  <w:iCs/>
                  <w:noProof/>
                </w:rPr>
                <w:t>Overall HR activity of Dhaka Bank Limited</w:t>
              </w:r>
              <w:r>
                <w:rPr>
                  <w:noProof/>
                </w:rPr>
                <w:t>. Retrieved from Institutional Repository: http://dspace.bracu.ac.bd/xmlui/handle/10361/5274</w:t>
              </w:r>
            </w:p>
            <w:p w14:paraId="6FB9FF54" w14:textId="77777777" w:rsidR="00607E55" w:rsidRDefault="00607E55" w:rsidP="00607E55">
              <w:pPr>
                <w:pStyle w:val="Bibliography"/>
                <w:ind w:left="720" w:hanging="720"/>
                <w:rPr>
                  <w:noProof/>
                </w:rPr>
              </w:pPr>
              <w:r>
                <w:rPr>
                  <w:noProof/>
                </w:rPr>
                <w:t xml:space="preserve">Badrul, M. S. (2004, 12 26). </w:t>
              </w:r>
              <w:r>
                <w:rPr>
                  <w:i/>
                  <w:iCs/>
                  <w:noProof/>
                </w:rPr>
                <w:t>An Appraisal of Dhaka Bank Limited</w:t>
              </w:r>
              <w:r>
                <w:rPr>
                  <w:noProof/>
                </w:rPr>
                <w:t>. Retrieved from DSpace Repository: http://dspace.ewubd.edu:8080/handle/123456789/1772</w:t>
              </w:r>
            </w:p>
            <w:p w14:paraId="4D852556" w14:textId="77777777" w:rsidR="00607E55" w:rsidRDefault="00607E55" w:rsidP="00607E55">
              <w:pPr>
                <w:pStyle w:val="Bibliography"/>
                <w:ind w:left="720" w:hanging="720"/>
                <w:rPr>
                  <w:noProof/>
                </w:rPr>
              </w:pPr>
              <w:r>
                <w:rPr>
                  <w:noProof/>
                </w:rPr>
                <w:t xml:space="preserve">Fairuz, A. (2019, 12 21). </w:t>
              </w:r>
              <w:r>
                <w:rPr>
                  <w:i/>
                  <w:iCs/>
                  <w:noProof/>
                </w:rPr>
                <w:t>Online banking system of the Dhaka Bank Limited</w:t>
              </w:r>
              <w:r>
                <w:rPr>
                  <w:noProof/>
                </w:rPr>
                <w:t>. Retrieved from UIU Institutional Repository: http://dspace.uiu.ac.bd/handle/52243/1593</w:t>
              </w:r>
            </w:p>
            <w:p w14:paraId="07F63CC5" w14:textId="77777777" w:rsidR="00607E55" w:rsidRDefault="00607E55" w:rsidP="00607E55">
              <w:pPr>
                <w:pStyle w:val="Bibliography"/>
                <w:ind w:left="720" w:hanging="720"/>
                <w:rPr>
                  <w:noProof/>
                </w:rPr>
              </w:pPr>
              <w:r>
                <w:rPr>
                  <w:noProof/>
                </w:rPr>
                <w:t xml:space="preserve">Islam, A. (2014, 01 22). </w:t>
              </w:r>
              <w:r>
                <w:rPr>
                  <w:i/>
                  <w:iCs/>
                  <w:noProof/>
                </w:rPr>
                <w:t>Recruitment &amp; selection process of Dhaka Bank Limited</w:t>
              </w:r>
              <w:r>
                <w:rPr>
                  <w:noProof/>
                </w:rPr>
                <w:t>. Retrieved from Institutional Repository: http://dspace.bracu.ac.bd/xmlui/handle/10361/3125</w:t>
              </w:r>
            </w:p>
            <w:p w14:paraId="0C8613F5" w14:textId="77777777" w:rsidR="00607E55" w:rsidRDefault="00607E55" w:rsidP="00607E55">
              <w:pPr>
                <w:pStyle w:val="Bibliography"/>
                <w:ind w:left="720" w:hanging="720"/>
                <w:rPr>
                  <w:noProof/>
                </w:rPr>
              </w:pPr>
              <w:r>
                <w:rPr>
                  <w:noProof/>
                </w:rPr>
                <w:t xml:space="preserve">Islam, M. N. (2020, 09 06). </w:t>
              </w:r>
              <w:r>
                <w:rPr>
                  <w:i/>
                  <w:iCs/>
                  <w:noProof/>
                </w:rPr>
                <w:t>An Analysis of the General Banking Activities of Dhaka Bank Limited</w:t>
              </w:r>
              <w:r>
                <w:rPr>
                  <w:noProof/>
                </w:rPr>
                <w:t>. Retrieved from UIU Institutional Repository: http://dspace.uiu.ac.bd/handle/52243/1869</w:t>
              </w:r>
            </w:p>
            <w:p w14:paraId="0EB84EEF" w14:textId="77777777" w:rsidR="00607E55" w:rsidRDefault="00607E55" w:rsidP="00607E55">
              <w:pPr>
                <w:pStyle w:val="Bibliography"/>
                <w:ind w:left="720" w:hanging="720"/>
                <w:rPr>
                  <w:noProof/>
                </w:rPr>
              </w:pPr>
              <w:r>
                <w:rPr>
                  <w:noProof/>
                </w:rPr>
                <w:t xml:space="preserve">Kundu, T. (2019, March 20). </w:t>
              </w:r>
              <w:r>
                <w:rPr>
                  <w:i/>
                  <w:iCs/>
                  <w:noProof/>
                </w:rPr>
                <w:t>UIU Institutional Repository</w:t>
              </w:r>
              <w:r>
                <w:rPr>
                  <w:noProof/>
                </w:rPr>
                <w:t>. Retrieved from Human Resource Management Practice: http://dspace.uiu.ac.bd/handle/52243/943</w:t>
              </w:r>
            </w:p>
            <w:p w14:paraId="4FB8F1C0" w14:textId="77777777" w:rsidR="00607E55" w:rsidRDefault="00607E55" w:rsidP="00607E55">
              <w:pPr>
                <w:pStyle w:val="Bibliography"/>
                <w:ind w:left="720" w:hanging="720"/>
                <w:rPr>
                  <w:noProof/>
                </w:rPr>
              </w:pPr>
              <w:r>
                <w:rPr>
                  <w:noProof/>
                </w:rPr>
                <w:t xml:space="preserve">Nabi, M. N. (2016, 12 05). </w:t>
              </w:r>
              <w:r>
                <w:rPr>
                  <w:i/>
                  <w:iCs/>
                  <w:noProof/>
                </w:rPr>
                <w:t>Human Resource Management Research</w:t>
              </w:r>
              <w:r>
                <w:rPr>
                  <w:noProof/>
                </w:rPr>
                <w:t>. Retrieved from https://www.researchgate.net/profile/Md-Nabi-2/publication/320243761_The_Impact_of_Human_Resource_Management_Practices_on_Job_Performances_A_Case_Study_of_Dhaka_Bank_Pvt_Ltd_Bangladesh/links/59d726bca6fdcc52acaca2c0/The-Impact-of-Human-Resource-Management</w:t>
              </w:r>
            </w:p>
            <w:p w14:paraId="051F452B" w14:textId="77777777" w:rsidR="00607E55" w:rsidRDefault="00607E55" w:rsidP="00607E55">
              <w:pPr>
                <w:pStyle w:val="Bibliography"/>
                <w:ind w:left="720" w:hanging="720"/>
                <w:rPr>
                  <w:noProof/>
                </w:rPr>
              </w:pPr>
              <w:r>
                <w:rPr>
                  <w:noProof/>
                </w:rPr>
                <w:t xml:space="preserve">Rahman, M. (2019, 05 11). </w:t>
              </w:r>
              <w:r>
                <w:rPr>
                  <w:i/>
                  <w:iCs/>
                  <w:noProof/>
                </w:rPr>
                <w:t>Banking Industry &amp; Dhaka Bank Limited</w:t>
              </w:r>
              <w:r>
                <w:rPr>
                  <w:noProof/>
                </w:rPr>
                <w:t>. Retrieved from UIU Institutional Repository: http://dspace.uiu.ac.bd/handle/52243/1100</w:t>
              </w:r>
            </w:p>
            <w:p w14:paraId="1BAD441C" w14:textId="77777777" w:rsidR="00607E55" w:rsidRDefault="00607E55" w:rsidP="00607E55">
              <w:pPr>
                <w:pStyle w:val="Bibliography"/>
                <w:ind w:left="720" w:hanging="720"/>
                <w:rPr>
                  <w:noProof/>
                </w:rPr>
              </w:pPr>
              <w:r>
                <w:rPr>
                  <w:noProof/>
                </w:rPr>
                <w:t xml:space="preserve">Rozario, J. S. (2017, 04). </w:t>
              </w:r>
              <w:r>
                <w:rPr>
                  <w:i/>
                  <w:iCs/>
                  <w:noProof/>
                </w:rPr>
                <w:t>Credit risk management of Dhaka Bank Limited</w:t>
              </w:r>
              <w:r>
                <w:rPr>
                  <w:noProof/>
                </w:rPr>
                <w:t>. Retrieved from Institutional Repository: http://dspace.bracu.ac.bd/xmlui/handle/10361/12355</w:t>
              </w:r>
            </w:p>
            <w:p w14:paraId="611AB691" w14:textId="77777777" w:rsidR="00607E55" w:rsidRDefault="00607E55" w:rsidP="00607E55">
              <w:pPr>
                <w:pStyle w:val="Bibliography"/>
                <w:ind w:left="720" w:hanging="720"/>
                <w:rPr>
                  <w:noProof/>
                </w:rPr>
              </w:pPr>
              <w:r>
                <w:rPr>
                  <w:noProof/>
                </w:rPr>
                <w:t xml:space="preserve">Tabassum, M. (2019, 07 14). </w:t>
              </w:r>
              <w:r>
                <w:rPr>
                  <w:i/>
                  <w:iCs/>
                  <w:noProof/>
                </w:rPr>
                <w:t>Performance Analysis of Dhaka Bank Ltd.</w:t>
              </w:r>
              <w:r>
                <w:rPr>
                  <w:noProof/>
                </w:rPr>
                <w:t xml:space="preserve"> Retrieved from UIU Institutional Repository: http://dspace.uiu.ac.bd/handle/52243/1226</w:t>
              </w:r>
            </w:p>
            <w:p w14:paraId="339400B6" w14:textId="689EDA1C" w:rsidR="00607E55" w:rsidRDefault="00607E55" w:rsidP="00607E55">
              <w:r>
                <w:rPr>
                  <w:b/>
                  <w:bCs/>
                  <w:noProof/>
                </w:rPr>
                <w:fldChar w:fldCharType="end"/>
              </w:r>
            </w:p>
          </w:sdtContent>
        </w:sdt>
      </w:sdtContent>
    </w:sdt>
    <w:p w14:paraId="44B9C7CE" w14:textId="40EA2C08" w:rsidR="0028512F" w:rsidRPr="00AA6CDC" w:rsidRDefault="0028512F" w:rsidP="002F5C5B"/>
    <w:sectPr w:rsidR="0028512F" w:rsidRPr="00AA6CDC" w:rsidSect="0041515B">
      <w:footerReference w:type="default" r:id="rId9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7C89D" w14:textId="77777777" w:rsidR="00B5652D" w:rsidRDefault="00B5652D" w:rsidP="0041515B">
      <w:pPr>
        <w:spacing w:after="0" w:line="240" w:lineRule="auto"/>
      </w:pPr>
      <w:r>
        <w:separator/>
      </w:r>
    </w:p>
  </w:endnote>
  <w:endnote w:type="continuationSeparator" w:id="0">
    <w:p w14:paraId="003D2E28" w14:textId="77777777" w:rsidR="00B5652D" w:rsidRDefault="00B5652D" w:rsidP="00415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00"/>
    <w:family w:val="roman"/>
    <w:pitch w:val="variable"/>
    <w:sig w:usb0="00000000"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Arial"/>
    <w:panose1 w:val="02040503050406030204"/>
    <w:charset w:val="00"/>
    <w:family w:val="roman"/>
    <w:pitch w:val="variable"/>
    <w:sig w:usb0="00000001"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 w:name="Edwardian Script ITC">
    <w:altName w:val="Calibri"/>
    <w:panose1 w:val="030303020407070D0804"/>
    <w:charset w:val="00"/>
    <w:family w:val="script"/>
    <w:pitch w:val="variable"/>
    <w:sig w:usb0="00000003" w:usb1="00000000" w:usb2="00000000" w:usb3="00000000" w:csb0="00000001" w:csb1="00000000"/>
  </w:font>
  <w:font w:name="MS PGothic">
    <w:altName w:val="Noto Serif CJK JP"/>
    <w:panose1 w:val="020B0600070205080204"/>
    <w:charset w:val="80"/>
    <w:family w:val="swiss"/>
    <w:pitch w:val="variable"/>
    <w:sig w:usb0="00000000"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6E5E5" w14:textId="44A99E5A" w:rsidR="001F6644" w:rsidRDefault="001F6644">
    <w:pPr>
      <w:rPr>
        <w:rFonts w:asciiTheme="majorHAnsi" w:eastAsiaTheme="majorEastAsia" w:hAnsiTheme="majorHAnsi" w:cstheme="majorBidi"/>
      </w:rPr>
    </w:pPr>
  </w:p>
  <w:p w14:paraId="5AEAEEB5" w14:textId="77777777" w:rsidR="001F6644" w:rsidRDefault="001F6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1515835278"/>
      <w:docPartObj>
        <w:docPartGallery w:val="Page Numbers (Bottom of Page)"/>
        <w:docPartUnique/>
      </w:docPartObj>
    </w:sdtPr>
    <w:sdtEndPr/>
    <w:sdtContent>
      <w:sdt>
        <w:sdtPr>
          <w:rPr>
            <w:rFonts w:asciiTheme="majorHAnsi" w:eastAsiaTheme="majorEastAsia" w:hAnsiTheme="majorHAnsi" w:cstheme="majorBidi"/>
          </w:rPr>
          <w:id w:val="-939526812"/>
          <w:docPartObj>
            <w:docPartGallery w:val="Page Numbers (Margins)"/>
            <w:docPartUnique/>
          </w:docPartObj>
        </w:sdtPr>
        <w:sdtEndPr/>
        <w:sdtContent>
          <w:p w14:paraId="60183089" w14:textId="77777777" w:rsidR="001F6644" w:rsidRDefault="001F6644">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1" allowOverlap="1" wp14:anchorId="0979DAF3" wp14:editId="5AF9E791">
                      <wp:simplePos x="0" y="0"/>
                      <wp:positionH relativeFrom="margin">
                        <wp:posOffset>6124575</wp:posOffset>
                      </wp:positionH>
                      <wp:positionV relativeFrom="bottomMargin">
                        <wp:posOffset>304800</wp:posOffset>
                      </wp:positionV>
                      <wp:extent cx="436245" cy="464820"/>
                      <wp:effectExtent l="0" t="0" r="1905" b="0"/>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464820"/>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81972C" w14:textId="77777777" w:rsidR="001F6644" w:rsidRDefault="001F6644">
                                  <w:pPr>
                                    <w:pStyle w:val="Footer"/>
                                    <w:jc w:val="center"/>
                                    <w:rPr>
                                      <w:b/>
                                      <w:bCs/>
                                      <w:color w:val="FFFFFF" w:themeColor="background1"/>
                                      <w:sz w:val="32"/>
                                      <w:szCs w:val="32"/>
                                    </w:rPr>
                                  </w:pPr>
                                  <w:r>
                                    <w:fldChar w:fldCharType="begin"/>
                                  </w:r>
                                  <w:r>
                                    <w:instrText xml:space="preserve"> PAGE    \* MERGEFORMAT </w:instrText>
                                  </w:r>
                                  <w:r>
                                    <w:fldChar w:fldCharType="separate"/>
                                  </w:r>
                                  <w:r>
                                    <w:rPr>
                                      <w:b/>
                                      <w:bCs/>
                                      <w:noProof/>
                                      <w:color w:val="FFFFFF" w:themeColor="background1"/>
                                      <w:sz w:val="32"/>
                                      <w:szCs w:val="32"/>
                                    </w:rPr>
                                    <w:t>2</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979DAF3" id="Oval 32" o:spid="_x0000_s1036" style="position:absolute;margin-left:482.25pt;margin-top:24pt;width:34.35pt;height:36.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" fillcolor="#40618b" stroked="f">
                      <v:textbox>
                        <w:txbxContent>
                          <w:p w14:paraId="3481972C" w14:textId="77777777" w:rsidR="001F6644" w:rsidRDefault="001F6644">
                            <w:pPr>
                              <w:pStyle w:val="Footer"/>
                              <w:jc w:val="center"/>
                              <w:rPr>
                                <w:b/>
                                <w:bCs/>
                                <w:color w:val="FFFFFF" w:themeColor="background1"/>
                                <w:sz w:val="32"/>
                                <w:szCs w:val="32"/>
                              </w:rPr>
                            </w:pPr>
                            <w:r>
                              <w:fldChar w:fldCharType="begin"/>
                            </w:r>
                            <w:r>
                              <w:instrText xml:space="preserve"> PAGE    \* MERGEFORMAT </w:instrText>
                            </w:r>
                            <w:r>
                              <w:fldChar w:fldCharType="separate"/>
                            </w:r>
                            <w:r>
                              <w:rPr>
                                <w:b/>
                                <w:bCs/>
                                <w:noProof/>
                                <w:color w:val="FFFFFF" w:themeColor="background1"/>
                                <w:sz w:val="32"/>
                                <w:szCs w:val="32"/>
                              </w:rPr>
                              <w:t>2</w:t>
                            </w:r>
                            <w:r>
                              <w:rPr>
                                <w:b/>
                                <w:bCs/>
                                <w:noProof/>
                                <w:color w:val="FFFFFF" w:themeColor="background1"/>
                                <w:sz w:val="32"/>
                                <w:szCs w:val="32"/>
                              </w:rPr>
                              <w:fldChar w:fldCharType="end"/>
                            </w:r>
                          </w:p>
                        </w:txbxContent>
                      </v:textbox>
                      <w10:wrap anchorx="margin" anchory="margin"/>
                    </v:oval>
                  </w:pict>
                </mc:Fallback>
              </mc:AlternateContent>
            </w:r>
          </w:p>
        </w:sdtContent>
      </w:sdt>
    </w:sdtContent>
  </w:sdt>
  <w:p w14:paraId="1B0AD429" w14:textId="77777777" w:rsidR="001F6644" w:rsidRDefault="001F6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51D5C" w14:textId="6ADAC6C5" w:rsidR="001F6644" w:rsidRDefault="001F6644">
    <w:pPr>
      <w:rPr>
        <w:rFonts w:asciiTheme="majorHAnsi" w:eastAsiaTheme="majorEastAsia" w:hAnsiTheme="majorHAnsi" w:cstheme="majorBidi"/>
      </w:rPr>
    </w:pPr>
  </w:p>
  <w:p w14:paraId="101142B8" w14:textId="6608756A" w:rsidR="001F6644" w:rsidRDefault="001F6644">
    <w:pPr>
      <w:pStyle w:val="Footer"/>
    </w:pPr>
    <w:r>
      <w:rPr>
        <w:rFonts w:asciiTheme="majorHAnsi" w:eastAsiaTheme="majorEastAsia" w:hAnsiTheme="majorHAnsi" w:cstheme="majorBidi"/>
        <w:noProof/>
      </w:rPr>
      <mc:AlternateContent>
        <mc:Choice Requires="wps">
          <w:drawing>
            <wp:anchor distT="0" distB="0" distL="114300" distR="114300" simplePos="0" relativeHeight="251659264" behindDoc="1" locked="0" layoutInCell="1" allowOverlap="1" wp14:anchorId="2F8DC54B" wp14:editId="7E3E2CC9">
              <wp:simplePos x="0" y="0"/>
              <wp:positionH relativeFrom="margin">
                <wp:posOffset>6153150</wp:posOffset>
              </wp:positionH>
              <wp:positionV relativeFrom="bottomMargin">
                <wp:posOffset>380365</wp:posOffset>
              </wp:positionV>
              <wp:extent cx="436245" cy="436245"/>
              <wp:effectExtent l="0" t="0" r="1905" b="1905"/>
              <wp:wrapTight wrapText="bothSides">
                <wp:wrapPolygon edited="0">
                  <wp:start x="4716" y="0"/>
                  <wp:lineTo x="0" y="4716"/>
                  <wp:lineTo x="0" y="15092"/>
                  <wp:lineTo x="2830" y="20751"/>
                  <wp:lineTo x="3773" y="20751"/>
                  <wp:lineTo x="16978" y="20751"/>
                  <wp:lineTo x="20751" y="16978"/>
                  <wp:lineTo x="20751" y="4716"/>
                  <wp:lineTo x="16035" y="0"/>
                  <wp:lineTo x="4716" y="0"/>
                </wp:wrapPolygon>
              </wp:wrapTight>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436245"/>
                      </a:xfrm>
                      <a:prstGeom prst="ellipse">
                        <a:avLst/>
                      </a:prstGeom>
                      <a:solidFill>
                        <a:srgbClr val="40618B"/>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9D15AB" w14:textId="77777777" w:rsidR="001F6644" w:rsidRDefault="001F6644">
                          <w:pPr>
                            <w:pStyle w:val="Footer"/>
                            <w:jc w:val="center"/>
                            <w:rPr>
                              <w:b/>
                              <w:bCs/>
                              <w:color w:val="FFFFFF" w:themeColor="background1"/>
                              <w:sz w:val="32"/>
                              <w:szCs w:val="32"/>
                            </w:rPr>
                          </w:pPr>
                          <w:r>
                            <w:fldChar w:fldCharType="begin"/>
                          </w:r>
                          <w:r>
                            <w:instrText xml:space="preserve"> PAGE    \* MERGEFORMAT </w:instrText>
                          </w:r>
                          <w:r>
                            <w:fldChar w:fldCharType="separate"/>
                          </w:r>
                          <w:r>
                            <w:rPr>
                              <w:b/>
                              <w:bCs/>
                              <w:noProof/>
                              <w:color w:val="FFFFFF" w:themeColor="background1"/>
                              <w:sz w:val="32"/>
                              <w:szCs w:val="32"/>
                            </w:rPr>
                            <w:t>2</w:t>
                          </w:r>
                          <w:r>
                            <w:rPr>
                              <w:b/>
                              <w:bCs/>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F8DC54B" id="Oval 30" o:spid="_x0000_s1037" style="position:absolute;margin-left:484.5pt;margin-top:29.95pt;width:34.35pt;height:34.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" fillcolor="#40618b" stroked="f">
              <v:textbox>
                <w:txbxContent>
                  <w:p w14:paraId="4C9D15AB" w14:textId="77777777" w:rsidR="001F6644" w:rsidRDefault="001F6644">
                    <w:pPr>
                      <w:pStyle w:val="Footer"/>
                      <w:jc w:val="center"/>
                      <w:rPr>
                        <w:b/>
                        <w:bCs/>
                        <w:color w:val="FFFFFF" w:themeColor="background1"/>
                        <w:sz w:val="32"/>
                        <w:szCs w:val="32"/>
                      </w:rPr>
                    </w:pPr>
                    <w:r>
                      <w:fldChar w:fldCharType="begin"/>
                    </w:r>
                    <w:r>
                      <w:instrText xml:space="preserve"> PAGE    \* MERGEFORMAT </w:instrText>
                    </w:r>
                    <w:r>
                      <w:fldChar w:fldCharType="separate"/>
                    </w:r>
                    <w:r>
                      <w:rPr>
                        <w:b/>
                        <w:bCs/>
                        <w:noProof/>
                        <w:color w:val="FFFFFF" w:themeColor="background1"/>
                        <w:sz w:val="32"/>
                        <w:szCs w:val="32"/>
                      </w:rPr>
                      <w:t>2</w:t>
                    </w:r>
                    <w:r>
                      <w:rPr>
                        <w:b/>
                        <w:bCs/>
                        <w:noProof/>
                        <w:color w:val="FFFFFF" w:themeColor="background1"/>
                        <w:sz w:val="32"/>
                        <w:szCs w:val="32"/>
                      </w:rPr>
                      <w:fldChar w:fldCharType="end"/>
                    </w:r>
                  </w:p>
                </w:txbxContent>
              </v:textbox>
              <w10:wrap type="tight" anchorx="margin" anchory="margin"/>
            </v:oval>
          </w:pict>
        </mc:Fallback>
      </mc:AlternateContent>
    </w:r>
    <w:r>
      <w:rPr>
        <w:noProof/>
      </w:rPr>
      <w:drawing>
        <wp:inline distT="0" distB="0" distL="0" distR="0" wp14:anchorId="3F442322" wp14:editId="7D21D03B">
          <wp:extent cx="1182414" cy="3709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232575" cy="38666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DC2B8" w14:textId="77777777" w:rsidR="00B5652D" w:rsidRDefault="00B5652D" w:rsidP="0041515B">
      <w:pPr>
        <w:spacing w:after="0" w:line="240" w:lineRule="auto"/>
      </w:pPr>
      <w:r>
        <w:separator/>
      </w:r>
    </w:p>
  </w:footnote>
  <w:footnote w:type="continuationSeparator" w:id="0">
    <w:p w14:paraId="7876770B" w14:textId="77777777" w:rsidR="00B5652D" w:rsidRDefault="00B5652D" w:rsidP="004151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6413D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3pt;height:11.3pt" o:bullet="t">
        <v:imagedata r:id="rId1" o:title="mso8789"/>
      </v:shape>
    </w:pict>
  </w:numPicBullet>
  <w:abstractNum w:abstractNumId="0" w15:restartNumberingAfterBreak="0">
    <w:nsid w:val="00000002"/>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721DA31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D1D5A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75A2A8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0"/>
    <w:multiLevelType w:val="hybridMultilevel"/>
    <w:tmpl w:val="0836C4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2"/>
    <w:multiLevelType w:val="hybridMultilevel"/>
    <w:tmpl w:val="3A95F8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5"/>
    <w:multiLevelType w:val="hybridMultilevel"/>
    <w:tmpl w:val="7DF6EAB8"/>
    <w:lvl w:ilvl="0" w:tplc="04090007">
      <w:start w:val="1"/>
      <w:numFmt w:val="bullet"/>
      <w:lvlText w:val=""/>
      <w:lvlPicBulletId w:val="0"/>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6"/>
    <w:multiLevelType w:val="hybridMultilevel"/>
    <w:tmpl w:val="3CBC7FEA"/>
    <w:lvl w:ilvl="0" w:tplc="0409000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7"/>
    <w:multiLevelType w:val="hybridMultilevel"/>
    <w:tmpl w:val="6CEAF08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1E"/>
    <w:multiLevelType w:val="hybridMultilevel"/>
    <w:tmpl w:val="440BADF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1F"/>
    <w:multiLevelType w:val="hybridMultilevel"/>
    <w:tmpl w:val="050723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20"/>
    <w:multiLevelType w:val="hybridMultilevel"/>
    <w:tmpl w:val="3804823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2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22"/>
    <w:multiLevelType w:val="hybridMultilevel"/>
    <w:tmpl w:val="7724C67E"/>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24"/>
    <w:multiLevelType w:val="hybridMultilevel"/>
    <w:tmpl w:val="88EC5292"/>
    <w:lvl w:ilvl="0" w:tplc="04090007">
      <w:start w:val="1"/>
      <w:numFmt w:val="bullet"/>
      <w:lvlText w:val=""/>
      <w:lvlPicBulletId w:val="0"/>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25"/>
    <w:multiLevelType w:val="hybridMultilevel"/>
    <w:tmpl w:val="DA6AD25C"/>
    <w:lvl w:ilvl="0" w:tplc="04090007">
      <w:start w:val="1"/>
      <w:numFmt w:val="bullet"/>
      <w:lvlText w:val=""/>
      <w:lvlPicBulletId w:val="0"/>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26"/>
    <w:multiLevelType w:val="hybridMultilevel"/>
    <w:tmpl w:val="51EAD36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29"/>
    <w:multiLevelType w:val="hybridMultilevel"/>
    <w:tmpl w:val="153EA43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2A"/>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2B"/>
    <w:multiLevelType w:val="hybridMultilevel"/>
    <w:tmpl w:val="615740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2E"/>
    <w:multiLevelType w:val="hybridMultilevel"/>
    <w:tmpl w:val="579BE4F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2F"/>
    <w:multiLevelType w:val="hybridMultilevel"/>
    <w:tmpl w:val="310C50B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30"/>
    <w:multiLevelType w:val="hybridMultilevel"/>
    <w:tmpl w:val="5FF87E0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31"/>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32"/>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33"/>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34"/>
    <w:multiLevelType w:val="hybridMultilevel"/>
    <w:tmpl w:val="4AD084E8"/>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35"/>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36"/>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37"/>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38"/>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39"/>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3C"/>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3D"/>
    <w:multiLevelType w:val="hybridMultilevel"/>
    <w:tmpl w:val="799D0246"/>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3E"/>
    <w:multiLevelType w:val="hybridMultilevel"/>
    <w:tmpl w:val="6AEEA59E"/>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3F"/>
    <w:multiLevelType w:val="hybridMultilevel"/>
    <w:tmpl w:val="42C296BC"/>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40"/>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41"/>
    <w:multiLevelType w:val="hybridMultilevel"/>
    <w:tmpl w:val="1EBA5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42"/>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43"/>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44"/>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45"/>
    <w:multiLevelType w:val="hybridMultilevel"/>
    <w:tmpl w:val="7BD3EE7A"/>
    <w:lvl w:ilvl="0" w:tplc="FFFFFFFF">
      <w:start w:val="6"/>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46"/>
    <w:multiLevelType w:val="hybridMultilevel"/>
    <w:tmpl w:val="51D9C564"/>
    <w:lvl w:ilvl="0" w:tplc="FFFFFFFF">
      <w:start w:val="10"/>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47"/>
    <w:multiLevelType w:val="hybridMultilevel"/>
    <w:tmpl w:val="613EFDC4"/>
    <w:lvl w:ilvl="0" w:tplc="FFFFFFFF">
      <w:start w:val="1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49"/>
    <w:multiLevelType w:val="hybridMultilevel"/>
    <w:tmpl w:val="11447B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4A"/>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BD4743F"/>
    <w:multiLevelType w:val="hybridMultilevel"/>
    <w:tmpl w:val="C57E2D9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0E3A7854"/>
    <w:multiLevelType w:val="multilevel"/>
    <w:tmpl w:val="E0024A66"/>
    <w:lvl w:ilvl="0">
      <w:start w:val="1"/>
      <w:numFmt w:val="decimal"/>
      <w:lvlText w:val="%1"/>
      <w:lvlJc w:val="left"/>
      <w:pPr>
        <w:ind w:left="795" w:hanging="795"/>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160" w:hanging="2160"/>
      </w:pPr>
      <w:rPr>
        <w:rFonts w:hint="default"/>
      </w:rPr>
    </w:lvl>
    <w:lvl w:ilvl="5">
      <w:start w:val="1"/>
      <w:numFmt w:val="decimal"/>
      <w:lvlText w:val="%1.%2.%3.%4.%5.%6"/>
      <w:lvlJc w:val="left"/>
      <w:pPr>
        <w:ind w:left="2520" w:hanging="2520"/>
      </w:pPr>
      <w:rPr>
        <w:rFonts w:hint="default"/>
      </w:rPr>
    </w:lvl>
    <w:lvl w:ilvl="6">
      <w:start w:val="1"/>
      <w:numFmt w:val="decimal"/>
      <w:lvlText w:val="%1.%2.%3.%4.%5.%6.%7"/>
      <w:lvlJc w:val="left"/>
      <w:pPr>
        <w:ind w:left="3240" w:hanging="3240"/>
      </w:pPr>
      <w:rPr>
        <w:rFonts w:hint="default"/>
      </w:rPr>
    </w:lvl>
    <w:lvl w:ilvl="7">
      <w:start w:val="1"/>
      <w:numFmt w:val="decimal"/>
      <w:lvlText w:val="%1.%2.%3.%4.%5.%6.%7.%8"/>
      <w:lvlJc w:val="left"/>
      <w:pPr>
        <w:ind w:left="3600" w:hanging="3600"/>
      </w:pPr>
      <w:rPr>
        <w:rFonts w:hint="default"/>
      </w:rPr>
    </w:lvl>
    <w:lvl w:ilvl="8">
      <w:start w:val="1"/>
      <w:numFmt w:val="decimal"/>
      <w:lvlText w:val="%1.%2.%3.%4.%5.%6.%7.%8.%9"/>
      <w:lvlJc w:val="left"/>
      <w:pPr>
        <w:ind w:left="3960" w:hanging="3960"/>
      </w:pPr>
      <w:rPr>
        <w:rFonts w:hint="default"/>
      </w:rPr>
    </w:lvl>
  </w:abstractNum>
  <w:abstractNum w:abstractNumId="49" w15:restartNumberingAfterBreak="0">
    <w:nsid w:val="10694DE7"/>
    <w:multiLevelType w:val="hybridMultilevel"/>
    <w:tmpl w:val="D1BCD60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23833BF"/>
    <w:multiLevelType w:val="hybridMultilevel"/>
    <w:tmpl w:val="BB0C46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3DD3447"/>
    <w:multiLevelType w:val="hybridMultilevel"/>
    <w:tmpl w:val="024C7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5632656"/>
    <w:multiLevelType w:val="hybridMultilevel"/>
    <w:tmpl w:val="DBE6A7C0"/>
    <w:lvl w:ilvl="0" w:tplc="04090007">
      <w:start w:val="1"/>
      <w:numFmt w:val="bullet"/>
      <w:lvlText w:val=""/>
      <w:lvlPicBulletId w:val="0"/>
      <w:lvlJc w:val="left"/>
      <w:rPr>
        <w:rFonts w:ascii="Symbol" w:hAnsi="Symbol" w:hint="default"/>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17486AB8"/>
    <w:multiLevelType w:val="hybridMultilevel"/>
    <w:tmpl w:val="DB1A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CDA1FFC"/>
    <w:multiLevelType w:val="hybridMultilevel"/>
    <w:tmpl w:val="6F58F7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DF863BD"/>
    <w:multiLevelType w:val="hybridMultilevel"/>
    <w:tmpl w:val="5784F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0713A3B"/>
    <w:multiLevelType w:val="hybridMultilevel"/>
    <w:tmpl w:val="EF808A1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B2F7285"/>
    <w:multiLevelType w:val="hybridMultilevel"/>
    <w:tmpl w:val="774E7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F277A97"/>
    <w:multiLevelType w:val="hybridMultilevel"/>
    <w:tmpl w:val="B06EDBD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0C6AF2"/>
    <w:multiLevelType w:val="hybridMultilevel"/>
    <w:tmpl w:val="333CF5E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E6D73F0"/>
    <w:multiLevelType w:val="hybridMultilevel"/>
    <w:tmpl w:val="F95277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325C7E"/>
    <w:multiLevelType w:val="hybridMultilevel"/>
    <w:tmpl w:val="30720E8A"/>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9D7C84"/>
    <w:multiLevelType w:val="hybridMultilevel"/>
    <w:tmpl w:val="4ABEDA5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C724FB9"/>
    <w:multiLevelType w:val="hybridMultilevel"/>
    <w:tmpl w:val="6BFE853A"/>
    <w:lvl w:ilvl="0" w:tplc="04090007">
      <w:start w:val="1"/>
      <w:numFmt w:val="bullet"/>
      <w:lvlText w:val=""/>
      <w:lvlPicBulletId w:val="0"/>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4" w15:restartNumberingAfterBreak="0">
    <w:nsid w:val="67A316C8"/>
    <w:multiLevelType w:val="hybridMultilevel"/>
    <w:tmpl w:val="6A04B36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E46063"/>
    <w:multiLevelType w:val="hybridMultilevel"/>
    <w:tmpl w:val="273CA8E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AF07EA"/>
    <w:multiLevelType w:val="hybridMultilevel"/>
    <w:tmpl w:val="92E84C6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171819"/>
    <w:multiLevelType w:val="hybridMultilevel"/>
    <w:tmpl w:val="5EA44A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3"/>
  </w:num>
  <w:num w:numId="6">
    <w:abstractNumId w:val="5"/>
  </w:num>
  <w:num w:numId="7">
    <w:abstractNumId w:val="6"/>
  </w:num>
  <w:num w:numId="8">
    <w:abstractNumId w:val="4"/>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52"/>
  </w:num>
  <w:num w:numId="50">
    <w:abstractNumId w:val="65"/>
  </w:num>
  <w:num w:numId="51">
    <w:abstractNumId w:val="60"/>
  </w:num>
  <w:num w:numId="52">
    <w:abstractNumId w:val="62"/>
  </w:num>
  <w:num w:numId="53">
    <w:abstractNumId w:val="61"/>
  </w:num>
  <w:num w:numId="54">
    <w:abstractNumId w:val="67"/>
  </w:num>
  <w:num w:numId="55">
    <w:abstractNumId w:val="66"/>
  </w:num>
  <w:num w:numId="56">
    <w:abstractNumId w:val="57"/>
  </w:num>
  <w:num w:numId="57">
    <w:abstractNumId w:val="56"/>
  </w:num>
  <w:num w:numId="58">
    <w:abstractNumId w:val="59"/>
  </w:num>
  <w:num w:numId="59">
    <w:abstractNumId w:val="54"/>
  </w:num>
  <w:num w:numId="60">
    <w:abstractNumId w:val="64"/>
  </w:num>
  <w:num w:numId="61">
    <w:abstractNumId w:val="51"/>
  </w:num>
  <w:num w:numId="62">
    <w:abstractNumId w:val="58"/>
  </w:num>
  <w:num w:numId="63">
    <w:abstractNumId w:val="48"/>
  </w:num>
  <w:num w:numId="64">
    <w:abstractNumId w:val="50"/>
  </w:num>
  <w:num w:numId="65">
    <w:abstractNumId w:val="47"/>
  </w:num>
  <w:num w:numId="66">
    <w:abstractNumId w:val="55"/>
  </w:num>
  <w:num w:numId="67">
    <w:abstractNumId w:val="63"/>
  </w:num>
  <w:num w:numId="68">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Y0NjEyNzY0MjG2NLJU0lEKTi0uzszPAykwNKoFAKpTyPYtAAAA"/>
  </w:docVars>
  <w:rsids>
    <w:rsidRoot w:val="006407A2"/>
    <w:rsid w:val="00000EE8"/>
    <w:rsid w:val="0000127A"/>
    <w:rsid w:val="00003F3C"/>
    <w:rsid w:val="0000484F"/>
    <w:rsid w:val="000106CF"/>
    <w:rsid w:val="00023AAB"/>
    <w:rsid w:val="00024CC1"/>
    <w:rsid w:val="00025332"/>
    <w:rsid w:val="00026F0D"/>
    <w:rsid w:val="00027062"/>
    <w:rsid w:val="00027CB4"/>
    <w:rsid w:val="00034078"/>
    <w:rsid w:val="0004047C"/>
    <w:rsid w:val="00041194"/>
    <w:rsid w:val="000444B5"/>
    <w:rsid w:val="000465EC"/>
    <w:rsid w:val="00050C81"/>
    <w:rsid w:val="00060901"/>
    <w:rsid w:val="0006140D"/>
    <w:rsid w:val="00061EE5"/>
    <w:rsid w:val="00076936"/>
    <w:rsid w:val="0008163F"/>
    <w:rsid w:val="000904FD"/>
    <w:rsid w:val="000950B7"/>
    <w:rsid w:val="000A4033"/>
    <w:rsid w:val="000C0068"/>
    <w:rsid w:val="000C1F7A"/>
    <w:rsid w:val="000C3EB3"/>
    <w:rsid w:val="000C517D"/>
    <w:rsid w:val="000C6BC5"/>
    <w:rsid w:val="000C6F65"/>
    <w:rsid w:val="000C76E8"/>
    <w:rsid w:val="000D13B6"/>
    <w:rsid w:val="000D25BA"/>
    <w:rsid w:val="000D35E4"/>
    <w:rsid w:val="000D67E2"/>
    <w:rsid w:val="000E25F9"/>
    <w:rsid w:val="000E3CD3"/>
    <w:rsid w:val="000E433C"/>
    <w:rsid w:val="000E48AE"/>
    <w:rsid w:val="000E555A"/>
    <w:rsid w:val="000E7103"/>
    <w:rsid w:val="000F3BAA"/>
    <w:rsid w:val="000F767D"/>
    <w:rsid w:val="00101373"/>
    <w:rsid w:val="00103B59"/>
    <w:rsid w:val="00103E9A"/>
    <w:rsid w:val="00104A6E"/>
    <w:rsid w:val="001057D0"/>
    <w:rsid w:val="0011029B"/>
    <w:rsid w:val="00110E0F"/>
    <w:rsid w:val="00113A03"/>
    <w:rsid w:val="001218FD"/>
    <w:rsid w:val="00126A1A"/>
    <w:rsid w:val="00131575"/>
    <w:rsid w:val="00131AD8"/>
    <w:rsid w:val="00141C48"/>
    <w:rsid w:val="00143695"/>
    <w:rsid w:val="001525D7"/>
    <w:rsid w:val="00152912"/>
    <w:rsid w:val="00152C7B"/>
    <w:rsid w:val="00157E9B"/>
    <w:rsid w:val="0016123C"/>
    <w:rsid w:val="0016596A"/>
    <w:rsid w:val="00165E9C"/>
    <w:rsid w:val="00171FF6"/>
    <w:rsid w:val="00172170"/>
    <w:rsid w:val="001737E1"/>
    <w:rsid w:val="0018334C"/>
    <w:rsid w:val="001848A8"/>
    <w:rsid w:val="00185C04"/>
    <w:rsid w:val="001870DA"/>
    <w:rsid w:val="00187BF9"/>
    <w:rsid w:val="00190E7F"/>
    <w:rsid w:val="00193834"/>
    <w:rsid w:val="0019387F"/>
    <w:rsid w:val="001A0623"/>
    <w:rsid w:val="001A36CA"/>
    <w:rsid w:val="001A3A8F"/>
    <w:rsid w:val="001A56F1"/>
    <w:rsid w:val="001B392B"/>
    <w:rsid w:val="001C2139"/>
    <w:rsid w:val="001C6570"/>
    <w:rsid w:val="001C6F60"/>
    <w:rsid w:val="001C72FD"/>
    <w:rsid w:val="001D171D"/>
    <w:rsid w:val="001D2AB7"/>
    <w:rsid w:val="001D6992"/>
    <w:rsid w:val="001D6A99"/>
    <w:rsid w:val="001D6AAD"/>
    <w:rsid w:val="001E2BAD"/>
    <w:rsid w:val="001F3C57"/>
    <w:rsid w:val="001F4094"/>
    <w:rsid w:val="001F6644"/>
    <w:rsid w:val="00205278"/>
    <w:rsid w:val="00207899"/>
    <w:rsid w:val="00215161"/>
    <w:rsid w:val="00217DDD"/>
    <w:rsid w:val="00220DC5"/>
    <w:rsid w:val="002211CD"/>
    <w:rsid w:val="00222564"/>
    <w:rsid w:val="00225DCA"/>
    <w:rsid w:val="00230F9E"/>
    <w:rsid w:val="002375AC"/>
    <w:rsid w:val="00237775"/>
    <w:rsid w:val="002409BB"/>
    <w:rsid w:val="00242A62"/>
    <w:rsid w:val="00243118"/>
    <w:rsid w:val="002457F4"/>
    <w:rsid w:val="002466B9"/>
    <w:rsid w:val="00246E61"/>
    <w:rsid w:val="00247657"/>
    <w:rsid w:val="00251452"/>
    <w:rsid w:val="00255984"/>
    <w:rsid w:val="00264025"/>
    <w:rsid w:val="00265630"/>
    <w:rsid w:val="002712BE"/>
    <w:rsid w:val="00276E7F"/>
    <w:rsid w:val="00277368"/>
    <w:rsid w:val="00282BEB"/>
    <w:rsid w:val="00283B2B"/>
    <w:rsid w:val="0028512F"/>
    <w:rsid w:val="00287222"/>
    <w:rsid w:val="00293038"/>
    <w:rsid w:val="002979A8"/>
    <w:rsid w:val="002A09E5"/>
    <w:rsid w:val="002A25D4"/>
    <w:rsid w:val="002A275D"/>
    <w:rsid w:val="002A3B8F"/>
    <w:rsid w:val="002A3CF9"/>
    <w:rsid w:val="002B11F5"/>
    <w:rsid w:val="002B1FD6"/>
    <w:rsid w:val="002B7A2B"/>
    <w:rsid w:val="002C2786"/>
    <w:rsid w:val="002C55B1"/>
    <w:rsid w:val="002C6B31"/>
    <w:rsid w:val="002D2C0B"/>
    <w:rsid w:val="002D2DD9"/>
    <w:rsid w:val="002D592D"/>
    <w:rsid w:val="002E0E47"/>
    <w:rsid w:val="002E1B2E"/>
    <w:rsid w:val="002E3102"/>
    <w:rsid w:val="002E5F4C"/>
    <w:rsid w:val="002F510A"/>
    <w:rsid w:val="002F5C5B"/>
    <w:rsid w:val="00300722"/>
    <w:rsid w:val="0031057E"/>
    <w:rsid w:val="003161F0"/>
    <w:rsid w:val="00317D5E"/>
    <w:rsid w:val="00322D31"/>
    <w:rsid w:val="0032605B"/>
    <w:rsid w:val="003341CC"/>
    <w:rsid w:val="003352B7"/>
    <w:rsid w:val="00335968"/>
    <w:rsid w:val="0034196A"/>
    <w:rsid w:val="00343B1C"/>
    <w:rsid w:val="00352707"/>
    <w:rsid w:val="00354525"/>
    <w:rsid w:val="00354651"/>
    <w:rsid w:val="00363381"/>
    <w:rsid w:val="00364228"/>
    <w:rsid w:val="00364948"/>
    <w:rsid w:val="003650A2"/>
    <w:rsid w:val="0036539C"/>
    <w:rsid w:val="00371CA7"/>
    <w:rsid w:val="003827DE"/>
    <w:rsid w:val="0038702F"/>
    <w:rsid w:val="00390402"/>
    <w:rsid w:val="00390D2B"/>
    <w:rsid w:val="0039364B"/>
    <w:rsid w:val="003A359F"/>
    <w:rsid w:val="003A5CEC"/>
    <w:rsid w:val="003B69ED"/>
    <w:rsid w:val="003B7ECA"/>
    <w:rsid w:val="003C6B81"/>
    <w:rsid w:val="003D4CC1"/>
    <w:rsid w:val="003D56A6"/>
    <w:rsid w:val="003D7E60"/>
    <w:rsid w:val="003E3376"/>
    <w:rsid w:val="003E7E58"/>
    <w:rsid w:val="00404E83"/>
    <w:rsid w:val="00410B51"/>
    <w:rsid w:val="0041515B"/>
    <w:rsid w:val="00420C2B"/>
    <w:rsid w:val="00421460"/>
    <w:rsid w:val="0042446A"/>
    <w:rsid w:val="0042452C"/>
    <w:rsid w:val="0042605E"/>
    <w:rsid w:val="00430F6B"/>
    <w:rsid w:val="00431225"/>
    <w:rsid w:val="00435E75"/>
    <w:rsid w:val="00436282"/>
    <w:rsid w:val="00440A98"/>
    <w:rsid w:val="00440E99"/>
    <w:rsid w:val="00441822"/>
    <w:rsid w:val="00446EA5"/>
    <w:rsid w:val="00450888"/>
    <w:rsid w:val="004527AE"/>
    <w:rsid w:val="004530C8"/>
    <w:rsid w:val="00453B9C"/>
    <w:rsid w:val="0045587C"/>
    <w:rsid w:val="00455A5F"/>
    <w:rsid w:val="0046462D"/>
    <w:rsid w:val="00465BA7"/>
    <w:rsid w:val="00466729"/>
    <w:rsid w:val="004713C4"/>
    <w:rsid w:val="0047220C"/>
    <w:rsid w:val="00480AFD"/>
    <w:rsid w:val="00482B70"/>
    <w:rsid w:val="00485DF8"/>
    <w:rsid w:val="0049106D"/>
    <w:rsid w:val="00494AAB"/>
    <w:rsid w:val="0049530D"/>
    <w:rsid w:val="004A09E9"/>
    <w:rsid w:val="004A3054"/>
    <w:rsid w:val="004A5082"/>
    <w:rsid w:val="004B4819"/>
    <w:rsid w:val="004B7978"/>
    <w:rsid w:val="004C22E7"/>
    <w:rsid w:val="004C3079"/>
    <w:rsid w:val="004C4A2A"/>
    <w:rsid w:val="004D0FA4"/>
    <w:rsid w:val="004D4F50"/>
    <w:rsid w:val="004D6B04"/>
    <w:rsid w:val="004D74E6"/>
    <w:rsid w:val="004E7DBD"/>
    <w:rsid w:val="004F24D2"/>
    <w:rsid w:val="004F4BBC"/>
    <w:rsid w:val="004F5AF1"/>
    <w:rsid w:val="00504659"/>
    <w:rsid w:val="00505BC7"/>
    <w:rsid w:val="00507C82"/>
    <w:rsid w:val="00510BE7"/>
    <w:rsid w:val="005131D4"/>
    <w:rsid w:val="00520D01"/>
    <w:rsid w:val="00526803"/>
    <w:rsid w:val="005336E3"/>
    <w:rsid w:val="005469E2"/>
    <w:rsid w:val="00547DBE"/>
    <w:rsid w:val="00552298"/>
    <w:rsid w:val="00553713"/>
    <w:rsid w:val="00553A60"/>
    <w:rsid w:val="005547AC"/>
    <w:rsid w:val="00561497"/>
    <w:rsid w:val="00564B4E"/>
    <w:rsid w:val="00565E34"/>
    <w:rsid w:val="00575DD8"/>
    <w:rsid w:val="00585ED4"/>
    <w:rsid w:val="00594347"/>
    <w:rsid w:val="00594E47"/>
    <w:rsid w:val="00596A3D"/>
    <w:rsid w:val="005A03BE"/>
    <w:rsid w:val="005A0A92"/>
    <w:rsid w:val="005A1C79"/>
    <w:rsid w:val="005A27FF"/>
    <w:rsid w:val="005A3F17"/>
    <w:rsid w:val="005A4543"/>
    <w:rsid w:val="005A4F51"/>
    <w:rsid w:val="005C18DD"/>
    <w:rsid w:val="005C2AAA"/>
    <w:rsid w:val="005C7126"/>
    <w:rsid w:val="005D4888"/>
    <w:rsid w:val="005D4C3C"/>
    <w:rsid w:val="005E23A1"/>
    <w:rsid w:val="005F1449"/>
    <w:rsid w:val="005F637F"/>
    <w:rsid w:val="00606B52"/>
    <w:rsid w:val="00607975"/>
    <w:rsid w:val="00607E55"/>
    <w:rsid w:val="006170A8"/>
    <w:rsid w:val="00621945"/>
    <w:rsid w:val="0062299A"/>
    <w:rsid w:val="00627FAE"/>
    <w:rsid w:val="00632BD9"/>
    <w:rsid w:val="00633075"/>
    <w:rsid w:val="00633CC2"/>
    <w:rsid w:val="006373D6"/>
    <w:rsid w:val="006407A2"/>
    <w:rsid w:val="00641F1B"/>
    <w:rsid w:val="00650E71"/>
    <w:rsid w:val="00653A8D"/>
    <w:rsid w:val="00654E59"/>
    <w:rsid w:val="00657FC7"/>
    <w:rsid w:val="00666E49"/>
    <w:rsid w:val="00670331"/>
    <w:rsid w:val="006720F2"/>
    <w:rsid w:val="00676FA4"/>
    <w:rsid w:val="00677306"/>
    <w:rsid w:val="0069104D"/>
    <w:rsid w:val="00691B24"/>
    <w:rsid w:val="00697655"/>
    <w:rsid w:val="006A1B08"/>
    <w:rsid w:val="006A25DC"/>
    <w:rsid w:val="006A2A20"/>
    <w:rsid w:val="006A44DF"/>
    <w:rsid w:val="006A7ED9"/>
    <w:rsid w:val="006C4F00"/>
    <w:rsid w:val="006D162E"/>
    <w:rsid w:val="006D6F17"/>
    <w:rsid w:val="006E03A5"/>
    <w:rsid w:val="006E093C"/>
    <w:rsid w:val="006E7A4A"/>
    <w:rsid w:val="006F145A"/>
    <w:rsid w:val="006F2AED"/>
    <w:rsid w:val="006F5635"/>
    <w:rsid w:val="00711EBD"/>
    <w:rsid w:val="00713ABF"/>
    <w:rsid w:val="007167DE"/>
    <w:rsid w:val="00725371"/>
    <w:rsid w:val="00730BD1"/>
    <w:rsid w:val="007322A7"/>
    <w:rsid w:val="007438C1"/>
    <w:rsid w:val="007442DA"/>
    <w:rsid w:val="00744695"/>
    <w:rsid w:val="00745763"/>
    <w:rsid w:val="00747EA4"/>
    <w:rsid w:val="0075076A"/>
    <w:rsid w:val="007558AD"/>
    <w:rsid w:val="00763E12"/>
    <w:rsid w:val="0076670F"/>
    <w:rsid w:val="00766EA1"/>
    <w:rsid w:val="0079000B"/>
    <w:rsid w:val="007968D1"/>
    <w:rsid w:val="007A080A"/>
    <w:rsid w:val="007A0C7E"/>
    <w:rsid w:val="007A1656"/>
    <w:rsid w:val="007A5B56"/>
    <w:rsid w:val="007B36EB"/>
    <w:rsid w:val="007C0786"/>
    <w:rsid w:val="007D67F1"/>
    <w:rsid w:val="007D728A"/>
    <w:rsid w:val="007E7260"/>
    <w:rsid w:val="007F40FD"/>
    <w:rsid w:val="00800BEB"/>
    <w:rsid w:val="00807A78"/>
    <w:rsid w:val="00810142"/>
    <w:rsid w:val="00810ED9"/>
    <w:rsid w:val="0081587B"/>
    <w:rsid w:val="00817624"/>
    <w:rsid w:val="00843D0D"/>
    <w:rsid w:val="008512CE"/>
    <w:rsid w:val="00872701"/>
    <w:rsid w:val="00872E0F"/>
    <w:rsid w:val="008765FB"/>
    <w:rsid w:val="00876D3E"/>
    <w:rsid w:val="00877F0A"/>
    <w:rsid w:val="008817D0"/>
    <w:rsid w:val="008827F6"/>
    <w:rsid w:val="00884030"/>
    <w:rsid w:val="008909D4"/>
    <w:rsid w:val="00890D95"/>
    <w:rsid w:val="0089459A"/>
    <w:rsid w:val="008A02D8"/>
    <w:rsid w:val="008A07F7"/>
    <w:rsid w:val="008A558C"/>
    <w:rsid w:val="008A624F"/>
    <w:rsid w:val="008C5C08"/>
    <w:rsid w:val="008D3DCB"/>
    <w:rsid w:val="008D5CAD"/>
    <w:rsid w:val="008D7560"/>
    <w:rsid w:val="008D78C9"/>
    <w:rsid w:val="008E3066"/>
    <w:rsid w:val="008E62FB"/>
    <w:rsid w:val="008F02A4"/>
    <w:rsid w:val="008F056B"/>
    <w:rsid w:val="008F0D88"/>
    <w:rsid w:val="008F4B5A"/>
    <w:rsid w:val="008F6BE0"/>
    <w:rsid w:val="008F7EEB"/>
    <w:rsid w:val="0090168F"/>
    <w:rsid w:val="00901CA6"/>
    <w:rsid w:val="00903172"/>
    <w:rsid w:val="00905632"/>
    <w:rsid w:val="00905CA6"/>
    <w:rsid w:val="00907496"/>
    <w:rsid w:val="009119D4"/>
    <w:rsid w:val="00914ABF"/>
    <w:rsid w:val="00920C64"/>
    <w:rsid w:val="00924C4A"/>
    <w:rsid w:val="00927C2E"/>
    <w:rsid w:val="009359F8"/>
    <w:rsid w:val="009456F2"/>
    <w:rsid w:val="00953670"/>
    <w:rsid w:val="00957FCC"/>
    <w:rsid w:val="00962F62"/>
    <w:rsid w:val="009679DF"/>
    <w:rsid w:val="00967E55"/>
    <w:rsid w:val="00983195"/>
    <w:rsid w:val="00987194"/>
    <w:rsid w:val="0099598A"/>
    <w:rsid w:val="0099628F"/>
    <w:rsid w:val="009969C8"/>
    <w:rsid w:val="009A24F6"/>
    <w:rsid w:val="009A7FBC"/>
    <w:rsid w:val="009B0B6C"/>
    <w:rsid w:val="009B19AF"/>
    <w:rsid w:val="009B34E4"/>
    <w:rsid w:val="009B465D"/>
    <w:rsid w:val="009B5255"/>
    <w:rsid w:val="009B7075"/>
    <w:rsid w:val="009C3841"/>
    <w:rsid w:val="009C5B80"/>
    <w:rsid w:val="009D2965"/>
    <w:rsid w:val="009D3ED5"/>
    <w:rsid w:val="009E2340"/>
    <w:rsid w:val="009F036A"/>
    <w:rsid w:val="009F5D64"/>
    <w:rsid w:val="00A030E3"/>
    <w:rsid w:val="00A038FA"/>
    <w:rsid w:val="00A10397"/>
    <w:rsid w:val="00A1273B"/>
    <w:rsid w:val="00A1316D"/>
    <w:rsid w:val="00A17B39"/>
    <w:rsid w:val="00A27504"/>
    <w:rsid w:val="00A301A2"/>
    <w:rsid w:val="00A32319"/>
    <w:rsid w:val="00A35591"/>
    <w:rsid w:val="00A357D0"/>
    <w:rsid w:val="00A40A7F"/>
    <w:rsid w:val="00A4403C"/>
    <w:rsid w:val="00A44DCF"/>
    <w:rsid w:val="00A5433E"/>
    <w:rsid w:val="00A54E41"/>
    <w:rsid w:val="00A5544D"/>
    <w:rsid w:val="00A56284"/>
    <w:rsid w:val="00A5640C"/>
    <w:rsid w:val="00A57CCB"/>
    <w:rsid w:val="00A62290"/>
    <w:rsid w:val="00A67EFC"/>
    <w:rsid w:val="00A71A4E"/>
    <w:rsid w:val="00A72448"/>
    <w:rsid w:val="00A73F6B"/>
    <w:rsid w:val="00A773F8"/>
    <w:rsid w:val="00A77879"/>
    <w:rsid w:val="00A82B2A"/>
    <w:rsid w:val="00A83436"/>
    <w:rsid w:val="00A853CE"/>
    <w:rsid w:val="00A87AE6"/>
    <w:rsid w:val="00A96011"/>
    <w:rsid w:val="00A96A9B"/>
    <w:rsid w:val="00A97AB1"/>
    <w:rsid w:val="00A97D5B"/>
    <w:rsid w:val="00AA0274"/>
    <w:rsid w:val="00AA4E9A"/>
    <w:rsid w:val="00AA6CDC"/>
    <w:rsid w:val="00AB02D0"/>
    <w:rsid w:val="00AB1243"/>
    <w:rsid w:val="00AB38F7"/>
    <w:rsid w:val="00AB74B2"/>
    <w:rsid w:val="00AC11B5"/>
    <w:rsid w:val="00AC171B"/>
    <w:rsid w:val="00AC1D05"/>
    <w:rsid w:val="00AC6206"/>
    <w:rsid w:val="00AD4E7E"/>
    <w:rsid w:val="00AD6E0A"/>
    <w:rsid w:val="00AD732E"/>
    <w:rsid w:val="00AE05E6"/>
    <w:rsid w:val="00AE1518"/>
    <w:rsid w:val="00AF0C70"/>
    <w:rsid w:val="00AF53C3"/>
    <w:rsid w:val="00AF7F0A"/>
    <w:rsid w:val="00B014F8"/>
    <w:rsid w:val="00B042FC"/>
    <w:rsid w:val="00B07E07"/>
    <w:rsid w:val="00B173AA"/>
    <w:rsid w:val="00B216A9"/>
    <w:rsid w:val="00B23855"/>
    <w:rsid w:val="00B24BD7"/>
    <w:rsid w:val="00B24C15"/>
    <w:rsid w:val="00B25852"/>
    <w:rsid w:val="00B265EA"/>
    <w:rsid w:val="00B30EE6"/>
    <w:rsid w:val="00B32D97"/>
    <w:rsid w:val="00B332D8"/>
    <w:rsid w:val="00B3346E"/>
    <w:rsid w:val="00B34ECD"/>
    <w:rsid w:val="00B36153"/>
    <w:rsid w:val="00B36EEF"/>
    <w:rsid w:val="00B55A7F"/>
    <w:rsid w:val="00B55BCD"/>
    <w:rsid w:val="00B5652D"/>
    <w:rsid w:val="00B8641E"/>
    <w:rsid w:val="00B8669E"/>
    <w:rsid w:val="00B875E9"/>
    <w:rsid w:val="00B90983"/>
    <w:rsid w:val="00B930E8"/>
    <w:rsid w:val="00B932B5"/>
    <w:rsid w:val="00B9501A"/>
    <w:rsid w:val="00B96154"/>
    <w:rsid w:val="00B96C29"/>
    <w:rsid w:val="00BA3E50"/>
    <w:rsid w:val="00BA41E8"/>
    <w:rsid w:val="00BA7DA4"/>
    <w:rsid w:val="00BB1D74"/>
    <w:rsid w:val="00BB4BE7"/>
    <w:rsid w:val="00BB60DF"/>
    <w:rsid w:val="00BB65A1"/>
    <w:rsid w:val="00BB6F83"/>
    <w:rsid w:val="00BD209D"/>
    <w:rsid w:val="00BD2693"/>
    <w:rsid w:val="00BD6279"/>
    <w:rsid w:val="00BD7C78"/>
    <w:rsid w:val="00BE2AB5"/>
    <w:rsid w:val="00BE5995"/>
    <w:rsid w:val="00BE7AD9"/>
    <w:rsid w:val="00BF5FC8"/>
    <w:rsid w:val="00C007E3"/>
    <w:rsid w:val="00C009D4"/>
    <w:rsid w:val="00C00E8D"/>
    <w:rsid w:val="00C01014"/>
    <w:rsid w:val="00C021F9"/>
    <w:rsid w:val="00C118EF"/>
    <w:rsid w:val="00C224A4"/>
    <w:rsid w:val="00C31B6F"/>
    <w:rsid w:val="00C34791"/>
    <w:rsid w:val="00C41538"/>
    <w:rsid w:val="00C4290B"/>
    <w:rsid w:val="00C44D38"/>
    <w:rsid w:val="00C50765"/>
    <w:rsid w:val="00C50BF2"/>
    <w:rsid w:val="00C52A99"/>
    <w:rsid w:val="00C52D7C"/>
    <w:rsid w:val="00C56AA1"/>
    <w:rsid w:val="00C57F7B"/>
    <w:rsid w:val="00C7217E"/>
    <w:rsid w:val="00C72B83"/>
    <w:rsid w:val="00C739F2"/>
    <w:rsid w:val="00C7597D"/>
    <w:rsid w:val="00C7798F"/>
    <w:rsid w:val="00C77B5A"/>
    <w:rsid w:val="00C77CF6"/>
    <w:rsid w:val="00C85C51"/>
    <w:rsid w:val="00C862F6"/>
    <w:rsid w:val="00C86D04"/>
    <w:rsid w:val="00C9027C"/>
    <w:rsid w:val="00C95BE6"/>
    <w:rsid w:val="00C95FA3"/>
    <w:rsid w:val="00CA19B7"/>
    <w:rsid w:val="00CA3FE7"/>
    <w:rsid w:val="00CA55CA"/>
    <w:rsid w:val="00CA6873"/>
    <w:rsid w:val="00CB1CD5"/>
    <w:rsid w:val="00CB2943"/>
    <w:rsid w:val="00CB69B9"/>
    <w:rsid w:val="00CB7479"/>
    <w:rsid w:val="00CC71DB"/>
    <w:rsid w:val="00CD4C78"/>
    <w:rsid w:val="00CD506B"/>
    <w:rsid w:val="00CD56A9"/>
    <w:rsid w:val="00CE2A7D"/>
    <w:rsid w:val="00CE4BDA"/>
    <w:rsid w:val="00CE6D79"/>
    <w:rsid w:val="00CF0341"/>
    <w:rsid w:val="00CF13E8"/>
    <w:rsid w:val="00CF6DAC"/>
    <w:rsid w:val="00CF7094"/>
    <w:rsid w:val="00D0315B"/>
    <w:rsid w:val="00D05116"/>
    <w:rsid w:val="00D05719"/>
    <w:rsid w:val="00D10B23"/>
    <w:rsid w:val="00D12418"/>
    <w:rsid w:val="00D179BC"/>
    <w:rsid w:val="00D2371C"/>
    <w:rsid w:val="00D274AD"/>
    <w:rsid w:val="00D317B6"/>
    <w:rsid w:val="00D34BB5"/>
    <w:rsid w:val="00D50C68"/>
    <w:rsid w:val="00D605E9"/>
    <w:rsid w:val="00D60E5D"/>
    <w:rsid w:val="00D64ADA"/>
    <w:rsid w:val="00D64BCD"/>
    <w:rsid w:val="00D70657"/>
    <w:rsid w:val="00D725EA"/>
    <w:rsid w:val="00D730D7"/>
    <w:rsid w:val="00D749B7"/>
    <w:rsid w:val="00D86CE6"/>
    <w:rsid w:val="00DA58A6"/>
    <w:rsid w:val="00DB7D15"/>
    <w:rsid w:val="00DC1E43"/>
    <w:rsid w:val="00DC27F0"/>
    <w:rsid w:val="00DC704B"/>
    <w:rsid w:val="00DC71D8"/>
    <w:rsid w:val="00DD6E1F"/>
    <w:rsid w:val="00DF3AE3"/>
    <w:rsid w:val="00DF3B19"/>
    <w:rsid w:val="00DF3CB0"/>
    <w:rsid w:val="00DF4BE9"/>
    <w:rsid w:val="00E001E5"/>
    <w:rsid w:val="00E01DEF"/>
    <w:rsid w:val="00E07145"/>
    <w:rsid w:val="00E13291"/>
    <w:rsid w:val="00E13DF5"/>
    <w:rsid w:val="00E16781"/>
    <w:rsid w:val="00E244D4"/>
    <w:rsid w:val="00E24699"/>
    <w:rsid w:val="00E277CB"/>
    <w:rsid w:val="00E3405B"/>
    <w:rsid w:val="00E37505"/>
    <w:rsid w:val="00E411DB"/>
    <w:rsid w:val="00E42530"/>
    <w:rsid w:val="00E445ED"/>
    <w:rsid w:val="00E45323"/>
    <w:rsid w:val="00E50E33"/>
    <w:rsid w:val="00E54324"/>
    <w:rsid w:val="00E55173"/>
    <w:rsid w:val="00E619EC"/>
    <w:rsid w:val="00E61E58"/>
    <w:rsid w:val="00E63FFE"/>
    <w:rsid w:val="00E65422"/>
    <w:rsid w:val="00E70CFD"/>
    <w:rsid w:val="00E7200F"/>
    <w:rsid w:val="00E932C5"/>
    <w:rsid w:val="00EA0A5C"/>
    <w:rsid w:val="00EB17F9"/>
    <w:rsid w:val="00EB1929"/>
    <w:rsid w:val="00EB1CE0"/>
    <w:rsid w:val="00EB493F"/>
    <w:rsid w:val="00EC043A"/>
    <w:rsid w:val="00EC2C0D"/>
    <w:rsid w:val="00ED0032"/>
    <w:rsid w:val="00ED6BDB"/>
    <w:rsid w:val="00EE0B00"/>
    <w:rsid w:val="00EE0DC1"/>
    <w:rsid w:val="00EF0165"/>
    <w:rsid w:val="00EF6CAC"/>
    <w:rsid w:val="00EF7045"/>
    <w:rsid w:val="00EF73E8"/>
    <w:rsid w:val="00F00962"/>
    <w:rsid w:val="00F02075"/>
    <w:rsid w:val="00F02D1D"/>
    <w:rsid w:val="00F2333A"/>
    <w:rsid w:val="00F23B5C"/>
    <w:rsid w:val="00F24924"/>
    <w:rsid w:val="00F24C29"/>
    <w:rsid w:val="00F250C4"/>
    <w:rsid w:val="00F32A9C"/>
    <w:rsid w:val="00F3400A"/>
    <w:rsid w:val="00F35004"/>
    <w:rsid w:val="00F370A5"/>
    <w:rsid w:val="00F43E34"/>
    <w:rsid w:val="00F4509E"/>
    <w:rsid w:val="00F55598"/>
    <w:rsid w:val="00F6207A"/>
    <w:rsid w:val="00F655AE"/>
    <w:rsid w:val="00F67402"/>
    <w:rsid w:val="00F7062F"/>
    <w:rsid w:val="00F70CED"/>
    <w:rsid w:val="00F7390A"/>
    <w:rsid w:val="00F753C6"/>
    <w:rsid w:val="00F77D4C"/>
    <w:rsid w:val="00F831CA"/>
    <w:rsid w:val="00F838CA"/>
    <w:rsid w:val="00FA3011"/>
    <w:rsid w:val="00FA44E3"/>
    <w:rsid w:val="00FB1221"/>
    <w:rsid w:val="00FB5161"/>
    <w:rsid w:val="00FC1E98"/>
    <w:rsid w:val="00FD0706"/>
    <w:rsid w:val="00FD0EF4"/>
    <w:rsid w:val="00FD25AF"/>
    <w:rsid w:val="00FD2BCC"/>
    <w:rsid w:val="00FE7509"/>
    <w:rsid w:val="00FF66C6"/>
    <w:rsid w:val="00FF6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E588E"/>
  <w15:chartTrackingRefBased/>
  <w15:docId w15:val="{4F4A3EAF-7500-43C7-8959-6F7BB0C7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7A2"/>
    <w:rPr>
      <w:rFonts w:eastAsiaTheme="minorEastAsia"/>
    </w:rPr>
  </w:style>
  <w:style w:type="paragraph" w:styleId="Heading1">
    <w:name w:val="heading 1"/>
    <w:basedOn w:val="Normal"/>
    <w:next w:val="Normal"/>
    <w:link w:val="Heading1Char"/>
    <w:uiPriority w:val="9"/>
    <w:qFormat/>
    <w:rsid w:val="008F056B"/>
    <w:pPr>
      <w:keepNext/>
      <w:keepLines/>
      <w:spacing w:before="240" w:after="0"/>
      <w:outlineLvl w:val="0"/>
    </w:pPr>
    <w:rPr>
      <w:rFonts w:ascii="Cambria" w:eastAsiaTheme="majorEastAsia" w:hAnsi="Cambria" w:cstheme="majorBidi"/>
      <w:color w:val="44546A" w:themeColor="text2"/>
      <w:sz w:val="52"/>
      <w:szCs w:val="32"/>
    </w:rPr>
  </w:style>
  <w:style w:type="paragraph" w:styleId="Heading2">
    <w:name w:val="heading 2"/>
    <w:basedOn w:val="Normal"/>
    <w:next w:val="Normal"/>
    <w:link w:val="Heading2Char"/>
    <w:uiPriority w:val="9"/>
    <w:unhideWhenUsed/>
    <w:qFormat/>
    <w:rsid w:val="00F23B5C"/>
    <w:pPr>
      <w:keepNext/>
      <w:keepLines/>
      <w:spacing w:before="40" w:after="0"/>
      <w:outlineLvl w:val="1"/>
    </w:pPr>
    <w:rPr>
      <w:rFonts w:ascii="Cambria" w:eastAsiaTheme="majorEastAsia" w:hAnsi="Cambria" w:cstheme="majorBidi"/>
      <w:color w:val="2F5496"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07A2"/>
    <w:pPr>
      <w:spacing w:after="0" w:line="240" w:lineRule="auto"/>
    </w:pPr>
    <w:rPr>
      <w:rFonts w:eastAsiaTheme="minorEastAsia"/>
    </w:rPr>
  </w:style>
  <w:style w:type="character" w:customStyle="1" w:styleId="NoSpacingChar">
    <w:name w:val="No Spacing Char"/>
    <w:basedOn w:val="DefaultParagraphFont"/>
    <w:link w:val="NoSpacing"/>
    <w:uiPriority w:val="1"/>
    <w:rsid w:val="006407A2"/>
    <w:rPr>
      <w:rFonts w:eastAsiaTheme="minorEastAsia"/>
    </w:rPr>
  </w:style>
  <w:style w:type="paragraph" w:styleId="ListParagraph">
    <w:name w:val="List Paragraph"/>
    <w:basedOn w:val="Normal"/>
    <w:uiPriority w:val="34"/>
    <w:qFormat/>
    <w:rsid w:val="00187BF9"/>
    <w:pPr>
      <w:ind w:left="720"/>
      <w:contextualSpacing/>
    </w:pPr>
  </w:style>
  <w:style w:type="paragraph" w:styleId="Caption">
    <w:name w:val="caption"/>
    <w:basedOn w:val="Normal"/>
    <w:next w:val="Normal"/>
    <w:uiPriority w:val="35"/>
    <w:unhideWhenUsed/>
    <w:qFormat/>
    <w:rsid w:val="00E54324"/>
    <w:pPr>
      <w:spacing w:after="200" w:line="240" w:lineRule="auto"/>
    </w:pPr>
    <w:rPr>
      <w:i/>
      <w:iCs/>
      <w:color w:val="44546A" w:themeColor="text2"/>
      <w:sz w:val="18"/>
      <w:szCs w:val="18"/>
    </w:rPr>
  </w:style>
  <w:style w:type="character" w:styleId="Hyperlink">
    <w:name w:val="Hyperlink"/>
    <w:basedOn w:val="DefaultParagraphFont"/>
    <w:uiPriority w:val="99"/>
    <w:unhideWhenUsed/>
    <w:rsid w:val="00650E71"/>
    <w:rPr>
      <w:color w:val="0563C1" w:themeColor="hyperlink"/>
      <w:u w:val="single"/>
    </w:rPr>
  </w:style>
  <w:style w:type="character" w:styleId="UnresolvedMention">
    <w:name w:val="Unresolved Mention"/>
    <w:basedOn w:val="DefaultParagraphFont"/>
    <w:uiPriority w:val="99"/>
    <w:semiHidden/>
    <w:unhideWhenUsed/>
    <w:rsid w:val="00650E71"/>
    <w:rPr>
      <w:color w:val="605E5C"/>
      <w:shd w:val="clear" w:color="auto" w:fill="E1DFDD"/>
    </w:rPr>
  </w:style>
  <w:style w:type="character" w:customStyle="1" w:styleId="Heading1Char">
    <w:name w:val="Heading 1 Char"/>
    <w:basedOn w:val="DefaultParagraphFont"/>
    <w:link w:val="Heading1"/>
    <w:uiPriority w:val="9"/>
    <w:rsid w:val="008F056B"/>
    <w:rPr>
      <w:rFonts w:ascii="Cambria" w:eastAsiaTheme="majorEastAsia" w:hAnsi="Cambria" w:cstheme="majorBidi"/>
      <w:color w:val="44546A" w:themeColor="text2"/>
      <w:sz w:val="52"/>
      <w:szCs w:val="32"/>
    </w:rPr>
  </w:style>
  <w:style w:type="paragraph" w:styleId="Bibliography">
    <w:name w:val="Bibliography"/>
    <w:basedOn w:val="Normal"/>
    <w:next w:val="Normal"/>
    <w:uiPriority w:val="37"/>
    <w:unhideWhenUsed/>
    <w:rsid w:val="00607E55"/>
  </w:style>
  <w:style w:type="paragraph" w:styleId="TOCHeading">
    <w:name w:val="TOC Heading"/>
    <w:basedOn w:val="Heading1"/>
    <w:next w:val="Normal"/>
    <w:uiPriority w:val="39"/>
    <w:unhideWhenUsed/>
    <w:qFormat/>
    <w:rsid w:val="008F056B"/>
    <w:pPr>
      <w:outlineLvl w:val="9"/>
    </w:pPr>
  </w:style>
  <w:style w:type="paragraph" w:styleId="TOC1">
    <w:name w:val="toc 1"/>
    <w:basedOn w:val="Normal"/>
    <w:next w:val="Normal"/>
    <w:autoRedefine/>
    <w:uiPriority w:val="39"/>
    <w:unhideWhenUsed/>
    <w:rsid w:val="008F056B"/>
    <w:pPr>
      <w:spacing w:after="100"/>
    </w:pPr>
  </w:style>
  <w:style w:type="character" w:customStyle="1" w:styleId="Heading2Char">
    <w:name w:val="Heading 2 Char"/>
    <w:basedOn w:val="DefaultParagraphFont"/>
    <w:link w:val="Heading2"/>
    <w:uiPriority w:val="9"/>
    <w:rsid w:val="00F23B5C"/>
    <w:rPr>
      <w:rFonts w:ascii="Cambria" w:eastAsiaTheme="majorEastAsia" w:hAnsi="Cambria" w:cstheme="majorBidi"/>
      <w:color w:val="2F5496" w:themeColor="accent1" w:themeShade="BF"/>
      <w:sz w:val="28"/>
      <w:szCs w:val="26"/>
    </w:rPr>
  </w:style>
  <w:style w:type="paragraph" w:styleId="TOC2">
    <w:name w:val="toc 2"/>
    <w:basedOn w:val="Normal"/>
    <w:next w:val="Normal"/>
    <w:autoRedefine/>
    <w:uiPriority w:val="39"/>
    <w:unhideWhenUsed/>
    <w:rsid w:val="0075076A"/>
    <w:pPr>
      <w:spacing w:after="100"/>
      <w:ind w:left="220"/>
    </w:pPr>
  </w:style>
  <w:style w:type="paragraph" w:styleId="Header">
    <w:name w:val="header"/>
    <w:basedOn w:val="Normal"/>
    <w:link w:val="HeaderChar"/>
    <w:uiPriority w:val="99"/>
    <w:unhideWhenUsed/>
    <w:rsid w:val="004151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15B"/>
    <w:rPr>
      <w:rFonts w:eastAsiaTheme="minorEastAsia"/>
    </w:rPr>
  </w:style>
  <w:style w:type="paragraph" w:styleId="Footer">
    <w:name w:val="footer"/>
    <w:basedOn w:val="Normal"/>
    <w:link w:val="FooterChar"/>
    <w:uiPriority w:val="99"/>
    <w:unhideWhenUsed/>
    <w:rsid w:val="004151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15B"/>
    <w:rPr>
      <w:rFonts w:eastAsiaTheme="minorEastAsia"/>
    </w:rPr>
  </w:style>
  <w:style w:type="character" w:styleId="IntenseReference">
    <w:name w:val="Intense Reference"/>
    <w:basedOn w:val="DefaultParagraphFont"/>
    <w:uiPriority w:val="32"/>
    <w:qFormat/>
    <w:rsid w:val="002A3CF9"/>
    <w:rPr>
      <w:b/>
      <w:bCs/>
      <w:smallCaps/>
      <w:color w:val="4472C4"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13">
      <w:bodyDiv w:val="1"/>
      <w:marLeft w:val="0"/>
      <w:marRight w:val="0"/>
      <w:marTop w:val="0"/>
      <w:marBottom w:val="0"/>
      <w:divBdr>
        <w:top w:val="none" w:sz="0" w:space="0" w:color="auto"/>
        <w:left w:val="none" w:sz="0" w:space="0" w:color="auto"/>
        <w:bottom w:val="none" w:sz="0" w:space="0" w:color="auto"/>
        <w:right w:val="none" w:sz="0" w:space="0" w:color="auto"/>
      </w:divBdr>
    </w:div>
    <w:div w:id="112211546">
      <w:bodyDiv w:val="1"/>
      <w:marLeft w:val="0"/>
      <w:marRight w:val="0"/>
      <w:marTop w:val="0"/>
      <w:marBottom w:val="0"/>
      <w:divBdr>
        <w:top w:val="none" w:sz="0" w:space="0" w:color="auto"/>
        <w:left w:val="none" w:sz="0" w:space="0" w:color="auto"/>
        <w:bottom w:val="none" w:sz="0" w:space="0" w:color="auto"/>
        <w:right w:val="none" w:sz="0" w:space="0" w:color="auto"/>
      </w:divBdr>
    </w:div>
    <w:div w:id="136918715">
      <w:bodyDiv w:val="1"/>
      <w:marLeft w:val="0"/>
      <w:marRight w:val="0"/>
      <w:marTop w:val="0"/>
      <w:marBottom w:val="0"/>
      <w:divBdr>
        <w:top w:val="none" w:sz="0" w:space="0" w:color="auto"/>
        <w:left w:val="none" w:sz="0" w:space="0" w:color="auto"/>
        <w:bottom w:val="none" w:sz="0" w:space="0" w:color="auto"/>
        <w:right w:val="none" w:sz="0" w:space="0" w:color="auto"/>
      </w:divBdr>
    </w:div>
    <w:div w:id="141654607">
      <w:bodyDiv w:val="1"/>
      <w:marLeft w:val="0"/>
      <w:marRight w:val="0"/>
      <w:marTop w:val="0"/>
      <w:marBottom w:val="0"/>
      <w:divBdr>
        <w:top w:val="none" w:sz="0" w:space="0" w:color="auto"/>
        <w:left w:val="none" w:sz="0" w:space="0" w:color="auto"/>
        <w:bottom w:val="none" w:sz="0" w:space="0" w:color="auto"/>
        <w:right w:val="none" w:sz="0" w:space="0" w:color="auto"/>
      </w:divBdr>
    </w:div>
    <w:div w:id="159934797">
      <w:bodyDiv w:val="1"/>
      <w:marLeft w:val="0"/>
      <w:marRight w:val="0"/>
      <w:marTop w:val="0"/>
      <w:marBottom w:val="0"/>
      <w:divBdr>
        <w:top w:val="none" w:sz="0" w:space="0" w:color="auto"/>
        <w:left w:val="none" w:sz="0" w:space="0" w:color="auto"/>
        <w:bottom w:val="none" w:sz="0" w:space="0" w:color="auto"/>
        <w:right w:val="none" w:sz="0" w:space="0" w:color="auto"/>
      </w:divBdr>
    </w:div>
    <w:div w:id="185218910">
      <w:bodyDiv w:val="1"/>
      <w:marLeft w:val="0"/>
      <w:marRight w:val="0"/>
      <w:marTop w:val="0"/>
      <w:marBottom w:val="0"/>
      <w:divBdr>
        <w:top w:val="none" w:sz="0" w:space="0" w:color="auto"/>
        <w:left w:val="none" w:sz="0" w:space="0" w:color="auto"/>
        <w:bottom w:val="none" w:sz="0" w:space="0" w:color="auto"/>
        <w:right w:val="none" w:sz="0" w:space="0" w:color="auto"/>
      </w:divBdr>
    </w:div>
    <w:div w:id="259336340">
      <w:bodyDiv w:val="1"/>
      <w:marLeft w:val="0"/>
      <w:marRight w:val="0"/>
      <w:marTop w:val="0"/>
      <w:marBottom w:val="0"/>
      <w:divBdr>
        <w:top w:val="none" w:sz="0" w:space="0" w:color="auto"/>
        <w:left w:val="none" w:sz="0" w:space="0" w:color="auto"/>
        <w:bottom w:val="none" w:sz="0" w:space="0" w:color="auto"/>
        <w:right w:val="none" w:sz="0" w:space="0" w:color="auto"/>
      </w:divBdr>
    </w:div>
    <w:div w:id="269825351">
      <w:bodyDiv w:val="1"/>
      <w:marLeft w:val="0"/>
      <w:marRight w:val="0"/>
      <w:marTop w:val="0"/>
      <w:marBottom w:val="0"/>
      <w:divBdr>
        <w:top w:val="none" w:sz="0" w:space="0" w:color="auto"/>
        <w:left w:val="none" w:sz="0" w:space="0" w:color="auto"/>
        <w:bottom w:val="none" w:sz="0" w:space="0" w:color="auto"/>
        <w:right w:val="none" w:sz="0" w:space="0" w:color="auto"/>
      </w:divBdr>
    </w:div>
    <w:div w:id="413936257">
      <w:bodyDiv w:val="1"/>
      <w:marLeft w:val="0"/>
      <w:marRight w:val="0"/>
      <w:marTop w:val="0"/>
      <w:marBottom w:val="0"/>
      <w:divBdr>
        <w:top w:val="none" w:sz="0" w:space="0" w:color="auto"/>
        <w:left w:val="none" w:sz="0" w:space="0" w:color="auto"/>
        <w:bottom w:val="none" w:sz="0" w:space="0" w:color="auto"/>
        <w:right w:val="none" w:sz="0" w:space="0" w:color="auto"/>
      </w:divBdr>
    </w:div>
    <w:div w:id="424812656">
      <w:bodyDiv w:val="1"/>
      <w:marLeft w:val="0"/>
      <w:marRight w:val="0"/>
      <w:marTop w:val="0"/>
      <w:marBottom w:val="0"/>
      <w:divBdr>
        <w:top w:val="none" w:sz="0" w:space="0" w:color="auto"/>
        <w:left w:val="none" w:sz="0" w:space="0" w:color="auto"/>
        <w:bottom w:val="none" w:sz="0" w:space="0" w:color="auto"/>
        <w:right w:val="none" w:sz="0" w:space="0" w:color="auto"/>
      </w:divBdr>
    </w:div>
    <w:div w:id="470680684">
      <w:bodyDiv w:val="1"/>
      <w:marLeft w:val="0"/>
      <w:marRight w:val="0"/>
      <w:marTop w:val="0"/>
      <w:marBottom w:val="0"/>
      <w:divBdr>
        <w:top w:val="none" w:sz="0" w:space="0" w:color="auto"/>
        <w:left w:val="none" w:sz="0" w:space="0" w:color="auto"/>
        <w:bottom w:val="none" w:sz="0" w:space="0" w:color="auto"/>
        <w:right w:val="none" w:sz="0" w:space="0" w:color="auto"/>
      </w:divBdr>
    </w:div>
    <w:div w:id="536554172">
      <w:bodyDiv w:val="1"/>
      <w:marLeft w:val="0"/>
      <w:marRight w:val="0"/>
      <w:marTop w:val="0"/>
      <w:marBottom w:val="0"/>
      <w:divBdr>
        <w:top w:val="none" w:sz="0" w:space="0" w:color="auto"/>
        <w:left w:val="none" w:sz="0" w:space="0" w:color="auto"/>
        <w:bottom w:val="none" w:sz="0" w:space="0" w:color="auto"/>
        <w:right w:val="none" w:sz="0" w:space="0" w:color="auto"/>
      </w:divBdr>
    </w:div>
    <w:div w:id="570191689">
      <w:bodyDiv w:val="1"/>
      <w:marLeft w:val="0"/>
      <w:marRight w:val="0"/>
      <w:marTop w:val="0"/>
      <w:marBottom w:val="0"/>
      <w:divBdr>
        <w:top w:val="none" w:sz="0" w:space="0" w:color="auto"/>
        <w:left w:val="none" w:sz="0" w:space="0" w:color="auto"/>
        <w:bottom w:val="none" w:sz="0" w:space="0" w:color="auto"/>
        <w:right w:val="none" w:sz="0" w:space="0" w:color="auto"/>
      </w:divBdr>
    </w:div>
    <w:div w:id="864513893">
      <w:bodyDiv w:val="1"/>
      <w:marLeft w:val="0"/>
      <w:marRight w:val="0"/>
      <w:marTop w:val="0"/>
      <w:marBottom w:val="0"/>
      <w:divBdr>
        <w:top w:val="none" w:sz="0" w:space="0" w:color="auto"/>
        <w:left w:val="none" w:sz="0" w:space="0" w:color="auto"/>
        <w:bottom w:val="none" w:sz="0" w:space="0" w:color="auto"/>
        <w:right w:val="none" w:sz="0" w:space="0" w:color="auto"/>
      </w:divBdr>
    </w:div>
    <w:div w:id="864556556">
      <w:bodyDiv w:val="1"/>
      <w:marLeft w:val="0"/>
      <w:marRight w:val="0"/>
      <w:marTop w:val="0"/>
      <w:marBottom w:val="0"/>
      <w:divBdr>
        <w:top w:val="none" w:sz="0" w:space="0" w:color="auto"/>
        <w:left w:val="none" w:sz="0" w:space="0" w:color="auto"/>
        <w:bottom w:val="none" w:sz="0" w:space="0" w:color="auto"/>
        <w:right w:val="none" w:sz="0" w:space="0" w:color="auto"/>
      </w:divBdr>
    </w:div>
    <w:div w:id="974725403">
      <w:bodyDiv w:val="1"/>
      <w:marLeft w:val="0"/>
      <w:marRight w:val="0"/>
      <w:marTop w:val="0"/>
      <w:marBottom w:val="0"/>
      <w:divBdr>
        <w:top w:val="none" w:sz="0" w:space="0" w:color="auto"/>
        <w:left w:val="none" w:sz="0" w:space="0" w:color="auto"/>
        <w:bottom w:val="none" w:sz="0" w:space="0" w:color="auto"/>
        <w:right w:val="none" w:sz="0" w:space="0" w:color="auto"/>
      </w:divBdr>
    </w:div>
    <w:div w:id="1010571027">
      <w:bodyDiv w:val="1"/>
      <w:marLeft w:val="0"/>
      <w:marRight w:val="0"/>
      <w:marTop w:val="0"/>
      <w:marBottom w:val="0"/>
      <w:divBdr>
        <w:top w:val="none" w:sz="0" w:space="0" w:color="auto"/>
        <w:left w:val="none" w:sz="0" w:space="0" w:color="auto"/>
        <w:bottom w:val="none" w:sz="0" w:space="0" w:color="auto"/>
        <w:right w:val="none" w:sz="0" w:space="0" w:color="auto"/>
      </w:divBdr>
    </w:div>
    <w:div w:id="1014188883">
      <w:bodyDiv w:val="1"/>
      <w:marLeft w:val="0"/>
      <w:marRight w:val="0"/>
      <w:marTop w:val="0"/>
      <w:marBottom w:val="0"/>
      <w:divBdr>
        <w:top w:val="none" w:sz="0" w:space="0" w:color="auto"/>
        <w:left w:val="none" w:sz="0" w:space="0" w:color="auto"/>
        <w:bottom w:val="none" w:sz="0" w:space="0" w:color="auto"/>
        <w:right w:val="none" w:sz="0" w:space="0" w:color="auto"/>
      </w:divBdr>
    </w:div>
    <w:div w:id="1071007105">
      <w:bodyDiv w:val="1"/>
      <w:marLeft w:val="0"/>
      <w:marRight w:val="0"/>
      <w:marTop w:val="0"/>
      <w:marBottom w:val="0"/>
      <w:divBdr>
        <w:top w:val="none" w:sz="0" w:space="0" w:color="auto"/>
        <w:left w:val="none" w:sz="0" w:space="0" w:color="auto"/>
        <w:bottom w:val="none" w:sz="0" w:space="0" w:color="auto"/>
        <w:right w:val="none" w:sz="0" w:space="0" w:color="auto"/>
      </w:divBdr>
    </w:div>
    <w:div w:id="1096513581">
      <w:bodyDiv w:val="1"/>
      <w:marLeft w:val="0"/>
      <w:marRight w:val="0"/>
      <w:marTop w:val="0"/>
      <w:marBottom w:val="0"/>
      <w:divBdr>
        <w:top w:val="none" w:sz="0" w:space="0" w:color="auto"/>
        <w:left w:val="none" w:sz="0" w:space="0" w:color="auto"/>
        <w:bottom w:val="none" w:sz="0" w:space="0" w:color="auto"/>
        <w:right w:val="none" w:sz="0" w:space="0" w:color="auto"/>
      </w:divBdr>
    </w:div>
    <w:div w:id="1145120656">
      <w:bodyDiv w:val="1"/>
      <w:marLeft w:val="0"/>
      <w:marRight w:val="0"/>
      <w:marTop w:val="0"/>
      <w:marBottom w:val="0"/>
      <w:divBdr>
        <w:top w:val="none" w:sz="0" w:space="0" w:color="auto"/>
        <w:left w:val="none" w:sz="0" w:space="0" w:color="auto"/>
        <w:bottom w:val="none" w:sz="0" w:space="0" w:color="auto"/>
        <w:right w:val="none" w:sz="0" w:space="0" w:color="auto"/>
      </w:divBdr>
    </w:div>
    <w:div w:id="1178501098">
      <w:bodyDiv w:val="1"/>
      <w:marLeft w:val="0"/>
      <w:marRight w:val="0"/>
      <w:marTop w:val="0"/>
      <w:marBottom w:val="0"/>
      <w:divBdr>
        <w:top w:val="none" w:sz="0" w:space="0" w:color="auto"/>
        <w:left w:val="none" w:sz="0" w:space="0" w:color="auto"/>
        <w:bottom w:val="none" w:sz="0" w:space="0" w:color="auto"/>
        <w:right w:val="none" w:sz="0" w:space="0" w:color="auto"/>
      </w:divBdr>
    </w:div>
    <w:div w:id="1233540297">
      <w:bodyDiv w:val="1"/>
      <w:marLeft w:val="0"/>
      <w:marRight w:val="0"/>
      <w:marTop w:val="0"/>
      <w:marBottom w:val="0"/>
      <w:divBdr>
        <w:top w:val="none" w:sz="0" w:space="0" w:color="auto"/>
        <w:left w:val="none" w:sz="0" w:space="0" w:color="auto"/>
        <w:bottom w:val="none" w:sz="0" w:space="0" w:color="auto"/>
        <w:right w:val="none" w:sz="0" w:space="0" w:color="auto"/>
      </w:divBdr>
    </w:div>
    <w:div w:id="1325861136">
      <w:bodyDiv w:val="1"/>
      <w:marLeft w:val="0"/>
      <w:marRight w:val="0"/>
      <w:marTop w:val="0"/>
      <w:marBottom w:val="0"/>
      <w:divBdr>
        <w:top w:val="none" w:sz="0" w:space="0" w:color="auto"/>
        <w:left w:val="none" w:sz="0" w:space="0" w:color="auto"/>
        <w:bottom w:val="none" w:sz="0" w:space="0" w:color="auto"/>
        <w:right w:val="none" w:sz="0" w:space="0" w:color="auto"/>
      </w:divBdr>
    </w:div>
    <w:div w:id="1340813401">
      <w:bodyDiv w:val="1"/>
      <w:marLeft w:val="0"/>
      <w:marRight w:val="0"/>
      <w:marTop w:val="0"/>
      <w:marBottom w:val="0"/>
      <w:divBdr>
        <w:top w:val="none" w:sz="0" w:space="0" w:color="auto"/>
        <w:left w:val="none" w:sz="0" w:space="0" w:color="auto"/>
        <w:bottom w:val="none" w:sz="0" w:space="0" w:color="auto"/>
        <w:right w:val="none" w:sz="0" w:space="0" w:color="auto"/>
      </w:divBdr>
    </w:div>
    <w:div w:id="1391071466">
      <w:bodyDiv w:val="1"/>
      <w:marLeft w:val="0"/>
      <w:marRight w:val="0"/>
      <w:marTop w:val="0"/>
      <w:marBottom w:val="0"/>
      <w:divBdr>
        <w:top w:val="none" w:sz="0" w:space="0" w:color="auto"/>
        <w:left w:val="none" w:sz="0" w:space="0" w:color="auto"/>
        <w:bottom w:val="none" w:sz="0" w:space="0" w:color="auto"/>
        <w:right w:val="none" w:sz="0" w:space="0" w:color="auto"/>
      </w:divBdr>
    </w:div>
    <w:div w:id="1398356877">
      <w:bodyDiv w:val="1"/>
      <w:marLeft w:val="0"/>
      <w:marRight w:val="0"/>
      <w:marTop w:val="0"/>
      <w:marBottom w:val="0"/>
      <w:divBdr>
        <w:top w:val="none" w:sz="0" w:space="0" w:color="auto"/>
        <w:left w:val="none" w:sz="0" w:space="0" w:color="auto"/>
        <w:bottom w:val="none" w:sz="0" w:space="0" w:color="auto"/>
        <w:right w:val="none" w:sz="0" w:space="0" w:color="auto"/>
      </w:divBdr>
    </w:div>
    <w:div w:id="1459227136">
      <w:bodyDiv w:val="1"/>
      <w:marLeft w:val="0"/>
      <w:marRight w:val="0"/>
      <w:marTop w:val="0"/>
      <w:marBottom w:val="0"/>
      <w:divBdr>
        <w:top w:val="none" w:sz="0" w:space="0" w:color="auto"/>
        <w:left w:val="none" w:sz="0" w:space="0" w:color="auto"/>
        <w:bottom w:val="none" w:sz="0" w:space="0" w:color="auto"/>
        <w:right w:val="none" w:sz="0" w:space="0" w:color="auto"/>
      </w:divBdr>
    </w:div>
    <w:div w:id="1575163400">
      <w:bodyDiv w:val="1"/>
      <w:marLeft w:val="0"/>
      <w:marRight w:val="0"/>
      <w:marTop w:val="0"/>
      <w:marBottom w:val="0"/>
      <w:divBdr>
        <w:top w:val="none" w:sz="0" w:space="0" w:color="auto"/>
        <w:left w:val="none" w:sz="0" w:space="0" w:color="auto"/>
        <w:bottom w:val="none" w:sz="0" w:space="0" w:color="auto"/>
        <w:right w:val="none" w:sz="0" w:space="0" w:color="auto"/>
      </w:divBdr>
    </w:div>
    <w:div w:id="1611084330">
      <w:bodyDiv w:val="1"/>
      <w:marLeft w:val="0"/>
      <w:marRight w:val="0"/>
      <w:marTop w:val="0"/>
      <w:marBottom w:val="0"/>
      <w:divBdr>
        <w:top w:val="none" w:sz="0" w:space="0" w:color="auto"/>
        <w:left w:val="none" w:sz="0" w:space="0" w:color="auto"/>
        <w:bottom w:val="none" w:sz="0" w:space="0" w:color="auto"/>
        <w:right w:val="none" w:sz="0" w:space="0" w:color="auto"/>
      </w:divBdr>
    </w:div>
    <w:div w:id="1626496702">
      <w:bodyDiv w:val="1"/>
      <w:marLeft w:val="0"/>
      <w:marRight w:val="0"/>
      <w:marTop w:val="0"/>
      <w:marBottom w:val="0"/>
      <w:divBdr>
        <w:top w:val="none" w:sz="0" w:space="0" w:color="auto"/>
        <w:left w:val="none" w:sz="0" w:space="0" w:color="auto"/>
        <w:bottom w:val="none" w:sz="0" w:space="0" w:color="auto"/>
        <w:right w:val="none" w:sz="0" w:space="0" w:color="auto"/>
      </w:divBdr>
    </w:div>
    <w:div w:id="1664702512">
      <w:bodyDiv w:val="1"/>
      <w:marLeft w:val="0"/>
      <w:marRight w:val="0"/>
      <w:marTop w:val="0"/>
      <w:marBottom w:val="0"/>
      <w:divBdr>
        <w:top w:val="none" w:sz="0" w:space="0" w:color="auto"/>
        <w:left w:val="none" w:sz="0" w:space="0" w:color="auto"/>
        <w:bottom w:val="none" w:sz="0" w:space="0" w:color="auto"/>
        <w:right w:val="none" w:sz="0" w:space="0" w:color="auto"/>
      </w:divBdr>
    </w:div>
    <w:div w:id="1671517859">
      <w:bodyDiv w:val="1"/>
      <w:marLeft w:val="0"/>
      <w:marRight w:val="0"/>
      <w:marTop w:val="0"/>
      <w:marBottom w:val="0"/>
      <w:divBdr>
        <w:top w:val="none" w:sz="0" w:space="0" w:color="auto"/>
        <w:left w:val="none" w:sz="0" w:space="0" w:color="auto"/>
        <w:bottom w:val="none" w:sz="0" w:space="0" w:color="auto"/>
        <w:right w:val="none" w:sz="0" w:space="0" w:color="auto"/>
      </w:divBdr>
    </w:div>
    <w:div w:id="1804426581">
      <w:bodyDiv w:val="1"/>
      <w:marLeft w:val="0"/>
      <w:marRight w:val="0"/>
      <w:marTop w:val="0"/>
      <w:marBottom w:val="0"/>
      <w:divBdr>
        <w:top w:val="none" w:sz="0" w:space="0" w:color="auto"/>
        <w:left w:val="none" w:sz="0" w:space="0" w:color="auto"/>
        <w:bottom w:val="none" w:sz="0" w:space="0" w:color="auto"/>
        <w:right w:val="none" w:sz="0" w:space="0" w:color="auto"/>
      </w:divBdr>
    </w:div>
    <w:div w:id="1813478192">
      <w:bodyDiv w:val="1"/>
      <w:marLeft w:val="0"/>
      <w:marRight w:val="0"/>
      <w:marTop w:val="0"/>
      <w:marBottom w:val="0"/>
      <w:divBdr>
        <w:top w:val="none" w:sz="0" w:space="0" w:color="auto"/>
        <w:left w:val="none" w:sz="0" w:space="0" w:color="auto"/>
        <w:bottom w:val="none" w:sz="0" w:space="0" w:color="auto"/>
        <w:right w:val="none" w:sz="0" w:space="0" w:color="auto"/>
      </w:divBdr>
    </w:div>
    <w:div w:id="2004701817">
      <w:bodyDiv w:val="1"/>
      <w:marLeft w:val="0"/>
      <w:marRight w:val="0"/>
      <w:marTop w:val="0"/>
      <w:marBottom w:val="0"/>
      <w:divBdr>
        <w:top w:val="none" w:sz="0" w:space="0" w:color="auto"/>
        <w:left w:val="none" w:sz="0" w:space="0" w:color="auto"/>
        <w:bottom w:val="none" w:sz="0" w:space="0" w:color="auto"/>
        <w:right w:val="none" w:sz="0" w:space="0" w:color="auto"/>
      </w:divBdr>
    </w:div>
    <w:div w:id="2130975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 /><Relationship Id="rId18" Type="http://schemas.openxmlformats.org/officeDocument/2006/relationships/diagramData" Target="diagrams/data1.xml" /><Relationship Id="rId26" Type="http://schemas.openxmlformats.org/officeDocument/2006/relationships/diagramColors" Target="diagrams/colors2.xml" /><Relationship Id="rId39" Type="http://schemas.microsoft.com/office/2007/relationships/diagramDrawing" Target="diagrams/drawing4.xml" /><Relationship Id="rId21" Type="http://schemas.openxmlformats.org/officeDocument/2006/relationships/diagramColors" Target="diagrams/colors1.xml" /><Relationship Id="rId34" Type="http://schemas.openxmlformats.org/officeDocument/2006/relationships/image" Target="media/image8.jpeg" /><Relationship Id="rId42" Type="http://schemas.openxmlformats.org/officeDocument/2006/relationships/image" Target="media/image14.png" /><Relationship Id="rId47" Type="http://schemas.microsoft.com/office/2007/relationships/diagramDrawing" Target="diagrams/drawing5.xml" /><Relationship Id="rId50" Type="http://schemas.openxmlformats.org/officeDocument/2006/relationships/diagramQuickStyle" Target="diagrams/quickStyle6.xml" /><Relationship Id="rId55" Type="http://schemas.openxmlformats.org/officeDocument/2006/relationships/diagramLayout" Target="diagrams/layout7.xml" /><Relationship Id="rId63" Type="http://schemas.microsoft.com/office/2007/relationships/diagramDrawing" Target="diagrams/drawing8.xml" /><Relationship Id="rId68" Type="http://schemas.openxmlformats.org/officeDocument/2006/relationships/image" Target="media/image24.png" /><Relationship Id="rId76" Type="http://schemas.openxmlformats.org/officeDocument/2006/relationships/diagramData" Target="diagrams/data10.xml" /><Relationship Id="rId84" Type="http://schemas.openxmlformats.org/officeDocument/2006/relationships/diagramColors" Target="diagrams/colors11.xml" /><Relationship Id="rId89" Type="http://schemas.openxmlformats.org/officeDocument/2006/relationships/diagramQuickStyle" Target="diagrams/quickStyle12.xml" /><Relationship Id="rId7" Type="http://schemas.openxmlformats.org/officeDocument/2006/relationships/endnotes" Target="endnotes.xml" /><Relationship Id="rId71" Type="http://schemas.openxmlformats.org/officeDocument/2006/relationships/diagramData" Target="diagrams/data9.xml" /><Relationship Id="rId92" Type="http://schemas.openxmlformats.org/officeDocument/2006/relationships/image" Target="media/image42.png" /><Relationship Id="rId2" Type="http://schemas.openxmlformats.org/officeDocument/2006/relationships/numbering" Target="numbering.xml" /><Relationship Id="rId16" Type="http://schemas.openxmlformats.org/officeDocument/2006/relationships/image" Target="media/image6.png" /><Relationship Id="rId29" Type="http://schemas.openxmlformats.org/officeDocument/2006/relationships/diagramLayout" Target="diagrams/layout3.xml" /><Relationship Id="rId11" Type="http://schemas.openxmlformats.org/officeDocument/2006/relationships/hyperlink" Target="https://en.m.wikipedia.org/wiki/Dhaka_Bank_Limited" TargetMode="External" /><Relationship Id="rId24" Type="http://schemas.openxmlformats.org/officeDocument/2006/relationships/diagramLayout" Target="diagrams/layout2.xml" /><Relationship Id="rId32" Type="http://schemas.microsoft.com/office/2007/relationships/diagramDrawing" Target="diagrams/drawing3.xml" /><Relationship Id="rId37" Type="http://schemas.openxmlformats.org/officeDocument/2006/relationships/diagramQuickStyle" Target="diagrams/quickStyle4.xml" /><Relationship Id="rId40" Type="http://schemas.openxmlformats.org/officeDocument/2006/relationships/image" Target="media/image12.png" /><Relationship Id="rId45" Type="http://schemas.openxmlformats.org/officeDocument/2006/relationships/diagramQuickStyle" Target="diagrams/quickStyle5.xml" /><Relationship Id="rId53" Type="http://schemas.openxmlformats.org/officeDocument/2006/relationships/image" Target="media/image16.png" /><Relationship Id="rId58" Type="http://schemas.microsoft.com/office/2007/relationships/diagramDrawing" Target="diagrams/drawing7.xml" /><Relationship Id="rId66" Type="http://schemas.openxmlformats.org/officeDocument/2006/relationships/image" Target="media/image22.png" /><Relationship Id="rId74" Type="http://schemas.openxmlformats.org/officeDocument/2006/relationships/diagramColors" Target="diagrams/colors9.xml" /><Relationship Id="rId79" Type="http://schemas.openxmlformats.org/officeDocument/2006/relationships/diagramColors" Target="diagrams/colors10.xml" /><Relationship Id="rId87" Type="http://schemas.openxmlformats.org/officeDocument/2006/relationships/diagramData" Target="diagrams/data12.xml" /><Relationship Id="rId5" Type="http://schemas.openxmlformats.org/officeDocument/2006/relationships/webSettings" Target="webSettings.xml" /><Relationship Id="rId61" Type="http://schemas.openxmlformats.org/officeDocument/2006/relationships/diagramQuickStyle" Target="diagrams/quickStyle8.xml" /><Relationship Id="rId82" Type="http://schemas.openxmlformats.org/officeDocument/2006/relationships/diagramLayout" Target="diagrams/layout11.xml" /><Relationship Id="rId90" Type="http://schemas.openxmlformats.org/officeDocument/2006/relationships/diagramColors" Target="diagrams/colors12.xml" /><Relationship Id="rId95" Type="http://schemas.openxmlformats.org/officeDocument/2006/relationships/theme" Target="theme/theme1.xml" /><Relationship Id="rId19" Type="http://schemas.openxmlformats.org/officeDocument/2006/relationships/diagramLayout" Target="diagrams/layout1.xml" /><Relationship Id="rId14" Type="http://schemas.openxmlformats.org/officeDocument/2006/relationships/image" Target="media/image4.png" /><Relationship Id="rId22" Type="http://schemas.microsoft.com/office/2007/relationships/diagramDrawing" Target="diagrams/drawing1.xml" /><Relationship Id="rId27" Type="http://schemas.microsoft.com/office/2007/relationships/diagramDrawing" Target="diagrams/drawing2.xml" /><Relationship Id="rId30" Type="http://schemas.openxmlformats.org/officeDocument/2006/relationships/diagramQuickStyle" Target="diagrams/quickStyle3.xml" /><Relationship Id="rId35" Type="http://schemas.openxmlformats.org/officeDocument/2006/relationships/diagramData" Target="diagrams/data4.xml" /><Relationship Id="rId43" Type="http://schemas.openxmlformats.org/officeDocument/2006/relationships/diagramData" Target="diagrams/data5.xml" /><Relationship Id="rId48" Type="http://schemas.openxmlformats.org/officeDocument/2006/relationships/diagramData" Target="diagrams/data6.xml" /><Relationship Id="rId56" Type="http://schemas.openxmlformats.org/officeDocument/2006/relationships/diagramQuickStyle" Target="diagrams/quickStyle7.xml" /><Relationship Id="rId64" Type="http://schemas.openxmlformats.org/officeDocument/2006/relationships/image" Target="media/image20.png" /><Relationship Id="rId69" Type="http://schemas.openxmlformats.org/officeDocument/2006/relationships/image" Target="media/image25.png" /><Relationship Id="rId77" Type="http://schemas.openxmlformats.org/officeDocument/2006/relationships/diagramLayout" Target="diagrams/layout10.xml" /><Relationship Id="rId8" Type="http://schemas.openxmlformats.org/officeDocument/2006/relationships/image" Target="media/image2.png" /><Relationship Id="rId51" Type="http://schemas.openxmlformats.org/officeDocument/2006/relationships/diagramColors" Target="diagrams/colors6.xml" /><Relationship Id="rId72" Type="http://schemas.openxmlformats.org/officeDocument/2006/relationships/diagramLayout" Target="diagrams/layout9.xml" /><Relationship Id="rId80" Type="http://schemas.microsoft.com/office/2007/relationships/diagramDrawing" Target="diagrams/drawing10.xml" /><Relationship Id="rId85" Type="http://schemas.microsoft.com/office/2007/relationships/diagramDrawing" Target="diagrams/drawing11.xml" /><Relationship Id="rId93" Type="http://schemas.openxmlformats.org/officeDocument/2006/relationships/footer" Target="footer3.xml" /><Relationship Id="rId3" Type="http://schemas.openxmlformats.org/officeDocument/2006/relationships/styles" Target="styles.xml" /><Relationship Id="rId12" Type="http://schemas.openxmlformats.org/officeDocument/2006/relationships/image" Target="media/image3.jpg" /><Relationship Id="rId17" Type="http://schemas.openxmlformats.org/officeDocument/2006/relationships/footer" Target="footer2.xml" /><Relationship Id="rId25" Type="http://schemas.openxmlformats.org/officeDocument/2006/relationships/diagramQuickStyle" Target="diagrams/quickStyle2.xml" /><Relationship Id="rId33" Type="http://schemas.openxmlformats.org/officeDocument/2006/relationships/image" Target="media/image7.png" /><Relationship Id="rId38" Type="http://schemas.openxmlformats.org/officeDocument/2006/relationships/diagramColors" Target="diagrams/colors4.xml" /><Relationship Id="rId46" Type="http://schemas.openxmlformats.org/officeDocument/2006/relationships/diagramColors" Target="diagrams/colors5.xml" /><Relationship Id="rId59" Type="http://schemas.openxmlformats.org/officeDocument/2006/relationships/diagramData" Target="diagrams/data8.xml" /><Relationship Id="rId67" Type="http://schemas.openxmlformats.org/officeDocument/2006/relationships/image" Target="media/image23.png" /><Relationship Id="rId20" Type="http://schemas.openxmlformats.org/officeDocument/2006/relationships/diagramQuickStyle" Target="diagrams/quickStyle1.xml" /><Relationship Id="rId41" Type="http://schemas.openxmlformats.org/officeDocument/2006/relationships/image" Target="media/image13.emf" /><Relationship Id="rId54" Type="http://schemas.openxmlformats.org/officeDocument/2006/relationships/diagramData" Target="diagrams/data7.xml" /><Relationship Id="rId62" Type="http://schemas.openxmlformats.org/officeDocument/2006/relationships/diagramColors" Target="diagrams/colors8.xml" /><Relationship Id="rId70" Type="http://schemas.openxmlformats.org/officeDocument/2006/relationships/image" Target="media/image26.jpeg" /><Relationship Id="rId75" Type="http://schemas.microsoft.com/office/2007/relationships/diagramDrawing" Target="diagrams/drawing9.xml" /><Relationship Id="rId83" Type="http://schemas.openxmlformats.org/officeDocument/2006/relationships/diagramQuickStyle" Target="diagrams/quickStyle11.xml" /><Relationship Id="rId88" Type="http://schemas.openxmlformats.org/officeDocument/2006/relationships/diagramLayout" Target="diagrams/layout12.xml" /><Relationship Id="rId91" Type="http://schemas.microsoft.com/office/2007/relationships/diagramDrawing" Target="diagrams/drawing12.xml" /><Relationship Id="rId1" Type="http://schemas.openxmlformats.org/officeDocument/2006/relationships/customXml" Target="../customXml/item1.xml" /><Relationship Id="rId6" Type="http://schemas.openxmlformats.org/officeDocument/2006/relationships/footnotes" Target="footnotes.xml" /><Relationship Id="rId15" Type="http://schemas.openxmlformats.org/officeDocument/2006/relationships/image" Target="media/image5.png" /><Relationship Id="rId23" Type="http://schemas.openxmlformats.org/officeDocument/2006/relationships/diagramData" Target="diagrams/data2.xml" /><Relationship Id="rId28" Type="http://schemas.openxmlformats.org/officeDocument/2006/relationships/diagramData" Target="diagrams/data3.xml" /><Relationship Id="rId36" Type="http://schemas.openxmlformats.org/officeDocument/2006/relationships/diagramLayout" Target="diagrams/layout4.xml" /><Relationship Id="rId49" Type="http://schemas.openxmlformats.org/officeDocument/2006/relationships/diagramLayout" Target="diagrams/layout6.xml" /><Relationship Id="rId57" Type="http://schemas.openxmlformats.org/officeDocument/2006/relationships/diagramColors" Target="diagrams/colors7.xml" /><Relationship Id="rId10" Type="http://schemas.openxmlformats.org/officeDocument/2006/relationships/image" Target="media/image26.png" /><Relationship Id="rId31" Type="http://schemas.openxmlformats.org/officeDocument/2006/relationships/diagramColors" Target="diagrams/colors3.xml" /><Relationship Id="rId44" Type="http://schemas.openxmlformats.org/officeDocument/2006/relationships/diagramLayout" Target="diagrams/layout5.xml" /><Relationship Id="rId52" Type="http://schemas.microsoft.com/office/2007/relationships/diagramDrawing" Target="diagrams/drawing6.xml" /><Relationship Id="rId60" Type="http://schemas.openxmlformats.org/officeDocument/2006/relationships/diagramLayout" Target="diagrams/layout8.xml" /><Relationship Id="rId65" Type="http://schemas.openxmlformats.org/officeDocument/2006/relationships/image" Target="media/image21.png" /><Relationship Id="rId73" Type="http://schemas.openxmlformats.org/officeDocument/2006/relationships/diagramQuickStyle" Target="diagrams/quickStyle9.xml" /><Relationship Id="rId78" Type="http://schemas.openxmlformats.org/officeDocument/2006/relationships/diagramQuickStyle" Target="diagrams/quickStyle10.xml" /><Relationship Id="rId81" Type="http://schemas.openxmlformats.org/officeDocument/2006/relationships/diagramData" Target="diagrams/data11.xml" /><Relationship Id="rId86" Type="http://schemas.openxmlformats.org/officeDocument/2006/relationships/image" Target="media/image38.png" /><Relationship Id="rId94"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yperlink" Target="https://en.m.wikipedia.org/wiki/Dhaka_Bank_Limited" TargetMode="External" /></Relationships>
</file>

<file path=word/_rels/footer3.xml.rels><?xml version="1.0" encoding="UTF-8" standalone="yes"?>
<Relationships xmlns="http://schemas.openxmlformats.org/package/2006/relationships"><Relationship Id="rId2" Type="http://schemas.openxmlformats.org/officeDocument/2006/relationships/hyperlink" Target="https://en.m.wikipedia.org/wiki/Dhaka_Bank_Limited" TargetMode="External" /><Relationship Id="rId1" Type="http://schemas.openxmlformats.org/officeDocument/2006/relationships/image" Target="media/image2.png" /></Relationships>
</file>

<file path=word/_rels/numbering.xml.rels><?xml version="1.0" encoding="UTF-8" standalone="yes"?>
<Relationships xmlns="http://schemas.openxmlformats.org/package/2006/relationships"><Relationship Id="rId1" Type="http://schemas.openxmlformats.org/officeDocument/2006/relationships/image" Target="media/image1.gif" /></Relationships>
</file>

<file path=word/diagrams/_rels/data11.xml.rels><?xml version="1.0" encoding="UTF-8" standalone="yes"?>
<Relationships xmlns="http://schemas.openxmlformats.org/package/2006/relationships"><Relationship Id="rId3" Type="http://schemas.openxmlformats.org/officeDocument/2006/relationships/image" Target="../media/image33.jpeg" /><Relationship Id="rId7" Type="http://schemas.openxmlformats.org/officeDocument/2006/relationships/image" Target="../media/image37.jpeg" /><Relationship Id="rId2" Type="http://schemas.openxmlformats.org/officeDocument/2006/relationships/image" Target="../media/image32.jpeg" /><Relationship Id="rId1" Type="http://schemas.openxmlformats.org/officeDocument/2006/relationships/image" Target="../media/image31.jpeg" /><Relationship Id="rId6" Type="http://schemas.openxmlformats.org/officeDocument/2006/relationships/image" Target="../media/image36.jpeg" /><Relationship Id="rId5" Type="http://schemas.openxmlformats.org/officeDocument/2006/relationships/image" Target="../media/image35.png" /><Relationship Id="rId4" Type="http://schemas.openxmlformats.org/officeDocument/2006/relationships/image" Target="../media/image34.jpeg" /></Relationships>
</file>

<file path=word/diagrams/_rels/data12.xml.rels><?xml version="1.0" encoding="UTF-8" standalone="yes"?>
<Relationships xmlns="http://schemas.openxmlformats.org/package/2006/relationships"><Relationship Id="rId3" Type="http://schemas.openxmlformats.org/officeDocument/2006/relationships/image" Target="../media/image41.jpeg" /><Relationship Id="rId2" Type="http://schemas.openxmlformats.org/officeDocument/2006/relationships/image" Target="../media/image40.png" /><Relationship Id="rId1" Type="http://schemas.openxmlformats.org/officeDocument/2006/relationships/image" Target="../media/image39.jpeg" /></Relationships>
</file>

<file path=word/diagrams/_rels/data4.xml.rels><?xml version="1.0" encoding="UTF-8" standalone="yes"?>
<Relationships xmlns="http://schemas.openxmlformats.org/package/2006/relationships"><Relationship Id="rId3" Type="http://schemas.openxmlformats.org/officeDocument/2006/relationships/image" Target="../media/image11.png" /><Relationship Id="rId2" Type="http://schemas.openxmlformats.org/officeDocument/2006/relationships/image" Target="../media/image10.jpeg" /><Relationship Id="rId1" Type="http://schemas.openxmlformats.org/officeDocument/2006/relationships/image" Target="../media/image9.png" /></Relationships>
</file>

<file path=word/diagrams/_rels/data5.xml.rels><?xml version="1.0" encoding="UTF-8" standalone="yes"?>
<Relationships xmlns="http://schemas.openxmlformats.org/package/2006/relationships"><Relationship Id="rId1" Type="http://schemas.openxmlformats.org/officeDocument/2006/relationships/image" Target="../media/image15.gif" /></Relationships>
</file>

<file path=word/diagrams/_rels/data8.xml.rels><?xml version="1.0" encoding="UTF-8" standalone="yes"?>
<Relationships xmlns="http://schemas.openxmlformats.org/package/2006/relationships"><Relationship Id="rId3" Type="http://schemas.openxmlformats.org/officeDocument/2006/relationships/image" Target="../media/image19.png" /><Relationship Id="rId2" Type="http://schemas.openxmlformats.org/officeDocument/2006/relationships/image" Target="../media/image18.jpeg" /><Relationship Id="rId1" Type="http://schemas.openxmlformats.org/officeDocument/2006/relationships/image" Target="../media/image17.jpeg" /></Relationships>
</file>

<file path=word/diagrams/_rels/data9.xml.rels><?xml version="1.0" encoding="UTF-8" standalone="yes"?>
<Relationships xmlns="http://schemas.openxmlformats.org/package/2006/relationships"><Relationship Id="rId3" Type="http://schemas.openxmlformats.org/officeDocument/2006/relationships/image" Target="../media/image28.jpeg" /><Relationship Id="rId2" Type="http://schemas.openxmlformats.org/officeDocument/2006/relationships/image" Target="../media/image27.jpeg" /><Relationship Id="rId1" Type="http://schemas.openxmlformats.org/officeDocument/2006/relationships/image" Target="../media/image15.gif" /><Relationship Id="rId5" Type="http://schemas.openxmlformats.org/officeDocument/2006/relationships/image" Target="../media/image30.png" /><Relationship Id="rId4" Type="http://schemas.openxmlformats.org/officeDocument/2006/relationships/image" Target="../media/image29.jpg" /></Relationships>
</file>

<file path=word/diagrams/_rels/drawing11.xml.rels><?xml version="1.0" encoding="UTF-8" standalone="yes"?>
<Relationships xmlns="http://schemas.openxmlformats.org/package/2006/relationships"><Relationship Id="rId3" Type="http://schemas.openxmlformats.org/officeDocument/2006/relationships/image" Target="../media/image33.jpeg" /><Relationship Id="rId7" Type="http://schemas.openxmlformats.org/officeDocument/2006/relationships/image" Target="../media/image37.jpeg" /><Relationship Id="rId2" Type="http://schemas.openxmlformats.org/officeDocument/2006/relationships/image" Target="../media/image32.jpeg" /><Relationship Id="rId1" Type="http://schemas.openxmlformats.org/officeDocument/2006/relationships/image" Target="../media/image31.jpeg" /><Relationship Id="rId6" Type="http://schemas.openxmlformats.org/officeDocument/2006/relationships/image" Target="../media/image36.jpeg" /><Relationship Id="rId5" Type="http://schemas.openxmlformats.org/officeDocument/2006/relationships/image" Target="../media/image35.png" /><Relationship Id="rId4" Type="http://schemas.openxmlformats.org/officeDocument/2006/relationships/image" Target="../media/image34.jpeg" /></Relationships>
</file>

<file path=word/diagrams/_rels/drawing12.xml.rels><?xml version="1.0" encoding="UTF-8" standalone="yes"?>
<Relationships xmlns="http://schemas.openxmlformats.org/package/2006/relationships"><Relationship Id="rId3" Type="http://schemas.openxmlformats.org/officeDocument/2006/relationships/image" Target="../media/image41.jpeg" /><Relationship Id="rId2" Type="http://schemas.openxmlformats.org/officeDocument/2006/relationships/image" Target="../media/image40.png" /><Relationship Id="rId1" Type="http://schemas.openxmlformats.org/officeDocument/2006/relationships/image" Target="../media/image39.jpeg" /></Relationships>
</file>

<file path=word/diagrams/_rels/drawing4.xml.rels><?xml version="1.0" encoding="UTF-8" standalone="yes"?>
<Relationships xmlns="http://schemas.openxmlformats.org/package/2006/relationships"><Relationship Id="rId3" Type="http://schemas.openxmlformats.org/officeDocument/2006/relationships/image" Target="../media/image11.png" /><Relationship Id="rId2" Type="http://schemas.openxmlformats.org/officeDocument/2006/relationships/image" Target="../media/image10.jpeg" /><Relationship Id="rId1" Type="http://schemas.openxmlformats.org/officeDocument/2006/relationships/image" Target="../media/image9.png" /></Relationships>
</file>

<file path=word/diagrams/_rels/drawing8.xml.rels><?xml version="1.0" encoding="UTF-8" standalone="yes"?>
<Relationships xmlns="http://schemas.openxmlformats.org/package/2006/relationships"><Relationship Id="rId3" Type="http://schemas.openxmlformats.org/officeDocument/2006/relationships/image" Target="../media/image19.png" /><Relationship Id="rId2" Type="http://schemas.openxmlformats.org/officeDocument/2006/relationships/image" Target="../media/image18.jpeg" /><Relationship Id="rId1" Type="http://schemas.openxmlformats.org/officeDocument/2006/relationships/image" Target="../media/image17.jpeg" /></Relationships>
</file>

<file path=word/diagrams/_rels/drawing9.xml.rels><?xml version="1.0" encoding="UTF-8" standalone="yes"?>
<Relationships xmlns="http://schemas.openxmlformats.org/package/2006/relationships"><Relationship Id="rId3" Type="http://schemas.openxmlformats.org/officeDocument/2006/relationships/image" Target="../media/image29.jpg" /><Relationship Id="rId2" Type="http://schemas.openxmlformats.org/officeDocument/2006/relationships/image" Target="../media/image28.jpeg" /><Relationship Id="rId1" Type="http://schemas.openxmlformats.org/officeDocument/2006/relationships/image" Target="../media/image27.jpeg" /><Relationship Id="rId4" Type="http://schemas.openxmlformats.org/officeDocument/2006/relationships/image" Target="../media/image30.png" /></Relationships>
</file>

<file path=word/diagrams/colors1.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4D6E91-1352-4902-82C3-99FD1C6E8E7E}" type="doc">
      <dgm:prSet loTypeId="urn:microsoft.com/office/officeart/2009/3/layout/DescendingProcess" loCatId="process" qsTypeId="urn:microsoft.com/office/officeart/2005/8/quickstyle/3d1" qsCatId="3D" csTypeId="urn:microsoft.com/office/officeart/2005/8/colors/accent5_5" csCatId="accent5" phldr="1"/>
      <dgm:spPr/>
      <dgm:t>
        <a:bodyPr/>
        <a:lstStyle/>
        <a:p>
          <a:endParaRPr lang="en-US"/>
        </a:p>
      </dgm:t>
    </dgm:pt>
    <dgm:pt modelId="{7393D2AD-52C5-4DA3-BF92-DDBDA615E466}">
      <dgm:prSet phldrT="[Text]" custT="1"/>
      <dgm:spPr/>
      <dgm:t>
        <a:bodyPr/>
        <a:lstStyle/>
        <a:p>
          <a:r>
            <a:rPr lang="en-US" sz="800"/>
            <a:t>Dhaka Region 52 Branches and Head office</a:t>
          </a:r>
        </a:p>
      </dgm:t>
    </dgm:pt>
    <dgm:pt modelId="{4E9CF439-18D0-4113-A246-253ACCB2E0AF}" type="parTrans" cxnId="{EDC249E9-9552-4178-B963-0A03A6CF3F70}">
      <dgm:prSet/>
      <dgm:spPr/>
      <dgm:t>
        <a:bodyPr/>
        <a:lstStyle/>
        <a:p>
          <a:endParaRPr lang="en-US"/>
        </a:p>
      </dgm:t>
    </dgm:pt>
    <dgm:pt modelId="{9AC57662-3367-401F-A627-E14D885B110E}" type="sibTrans" cxnId="{EDC249E9-9552-4178-B963-0A03A6CF3F70}">
      <dgm:prSet/>
      <dgm:spPr/>
      <dgm:t>
        <a:bodyPr/>
        <a:lstStyle/>
        <a:p>
          <a:endParaRPr lang="en-US"/>
        </a:p>
      </dgm:t>
    </dgm:pt>
    <dgm:pt modelId="{090A78D8-D1C8-49D3-B53A-F5E445F61B5C}">
      <dgm:prSet phldrT="[Text]" custT="1"/>
      <dgm:spPr/>
      <dgm:t>
        <a:bodyPr/>
        <a:lstStyle/>
        <a:p>
          <a:r>
            <a:rPr lang="en-US" sz="900"/>
            <a:t>Chittagong Region 25 Branches</a:t>
          </a:r>
        </a:p>
      </dgm:t>
    </dgm:pt>
    <dgm:pt modelId="{D89B3B2A-E570-42F1-94FC-C2FD6A164C34}" type="parTrans" cxnId="{63A93810-BFB4-4E7A-B15D-33B77306249D}">
      <dgm:prSet/>
      <dgm:spPr/>
      <dgm:t>
        <a:bodyPr/>
        <a:lstStyle/>
        <a:p>
          <a:endParaRPr lang="en-US"/>
        </a:p>
      </dgm:t>
    </dgm:pt>
    <dgm:pt modelId="{C11FECE8-18AC-4C1F-AB83-6585E44F7E56}" type="sibTrans" cxnId="{63A93810-BFB4-4E7A-B15D-33B77306249D}">
      <dgm:prSet/>
      <dgm:spPr/>
      <dgm:t>
        <a:bodyPr/>
        <a:lstStyle/>
        <a:p>
          <a:endParaRPr lang="en-US"/>
        </a:p>
      </dgm:t>
    </dgm:pt>
    <dgm:pt modelId="{D497EE0F-0737-4708-9383-8EF5F1A21FBA}">
      <dgm:prSet phldrT="[Text]" custT="1"/>
      <dgm:spPr/>
      <dgm:t>
        <a:bodyPr/>
        <a:lstStyle/>
        <a:p>
          <a:r>
            <a:rPr lang="en-US" sz="900"/>
            <a:t>South Region 05 Branches</a:t>
          </a:r>
        </a:p>
      </dgm:t>
    </dgm:pt>
    <dgm:pt modelId="{9054C972-1C5D-4167-8332-6B1EA1B929AD}" type="parTrans" cxnId="{45DB1167-CCF4-44C9-8A86-5D1072D8EF39}">
      <dgm:prSet/>
      <dgm:spPr/>
      <dgm:t>
        <a:bodyPr/>
        <a:lstStyle/>
        <a:p>
          <a:endParaRPr lang="en-US"/>
        </a:p>
      </dgm:t>
    </dgm:pt>
    <dgm:pt modelId="{7BC917EC-7C62-4201-9351-7EB344D49723}" type="sibTrans" cxnId="{45DB1167-CCF4-44C9-8A86-5D1072D8EF39}">
      <dgm:prSet/>
      <dgm:spPr/>
      <dgm:t>
        <a:bodyPr/>
        <a:lstStyle/>
        <a:p>
          <a:endParaRPr lang="en-US"/>
        </a:p>
      </dgm:t>
    </dgm:pt>
    <dgm:pt modelId="{E7B8B9C0-054E-428F-80AA-8B93329128BE}">
      <dgm:prSet phldrT="[Text]" custT="1"/>
      <dgm:spPr/>
      <dgm:t>
        <a:bodyPr/>
        <a:lstStyle/>
        <a:p>
          <a:r>
            <a:rPr lang="en-US" sz="900"/>
            <a:t>Sylhet Region 6 Branches</a:t>
          </a:r>
        </a:p>
      </dgm:t>
    </dgm:pt>
    <dgm:pt modelId="{583577EA-E1E1-4FA7-972D-CC1B52DEE920}" type="parTrans" cxnId="{E1F0D030-8737-49BA-8B13-6813363E1298}">
      <dgm:prSet/>
      <dgm:spPr/>
      <dgm:t>
        <a:bodyPr/>
        <a:lstStyle/>
        <a:p>
          <a:endParaRPr lang="en-US"/>
        </a:p>
      </dgm:t>
    </dgm:pt>
    <dgm:pt modelId="{5FC70B8F-0DD8-4502-AE64-2B9B0914C8FB}" type="sibTrans" cxnId="{E1F0D030-8737-49BA-8B13-6813363E1298}">
      <dgm:prSet/>
      <dgm:spPr/>
      <dgm:t>
        <a:bodyPr/>
        <a:lstStyle/>
        <a:p>
          <a:endParaRPr lang="en-US"/>
        </a:p>
      </dgm:t>
    </dgm:pt>
    <dgm:pt modelId="{43774913-8EE1-4B76-8836-D5E6A9D7174C}">
      <dgm:prSet phldrT="[Text]" custT="1"/>
      <dgm:spPr/>
      <dgm:t>
        <a:bodyPr/>
        <a:lstStyle/>
        <a:p>
          <a:r>
            <a:rPr lang="en-US" sz="900"/>
            <a:t>North region 12 Branches</a:t>
          </a:r>
        </a:p>
      </dgm:t>
    </dgm:pt>
    <dgm:pt modelId="{C0E261E1-6FB3-44F6-B541-C4BF9E4B39C4}" type="parTrans" cxnId="{3BDC954D-D713-485C-AE9B-2D20D798C28D}">
      <dgm:prSet/>
      <dgm:spPr/>
      <dgm:t>
        <a:bodyPr/>
        <a:lstStyle/>
        <a:p>
          <a:endParaRPr lang="en-US"/>
        </a:p>
      </dgm:t>
    </dgm:pt>
    <dgm:pt modelId="{CB71EF2D-F3C4-48F1-8F23-160A3589F987}" type="sibTrans" cxnId="{3BDC954D-D713-485C-AE9B-2D20D798C28D}">
      <dgm:prSet/>
      <dgm:spPr/>
      <dgm:t>
        <a:bodyPr/>
        <a:lstStyle/>
        <a:p>
          <a:endParaRPr lang="en-US"/>
        </a:p>
      </dgm:t>
    </dgm:pt>
    <dgm:pt modelId="{81DD881A-0FC6-49C1-9EC8-35934AE31CBA}" type="pres">
      <dgm:prSet presAssocID="{DD4D6E91-1352-4902-82C3-99FD1C6E8E7E}" presName="Name0" presStyleCnt="0">
        <dgm:presLayoutVars>
          <dgm:chMax val="7"/>
          <dgm:chPref val="5"/>
        </dgm:presLayoutVars>
      </dgm:prSet>
      <dgm:spPr/>
    </dgm:pt>
    <dgm:pt modelId="{A7ADEB9B-FD26-4828-BCB2-964F0B658358}" type="pres">
      <dgm:prSet presAssocID="{DD4D6E91-1352-4902-82C3-99FD1C6E8E7E}" presName="arrowNode" presStyleLbl="node1" presStyleIdx="0" presStyleCnt="1"/>
      <dgm:spPr/>
    </dgm:pt>
    <dgm:pt modelId="{C269F2C0-0A6E-4B37-A056-B47846678747}" type="pres">
      <dgm:prSet presAssocID="{7393D2AD-52C5-4DA3-BF92-DDBDA615E466}" presName="txNode1" presStyleLbl="revTx" presStyleIdx="0" presStyleCnt="5">
        <dgm:presLayoutVars>
          <dgm:bulletEnabled val="1"/>
        </dgm:presLayoutVars>
      </dgm:prSet>
      <dgm:spPr/>
    </dgm:pt>
    <dgm:pt modelId="{6E4A4622-88A5-46ED-BE69-2BDA6D3EFD34}" type="pres">
      <dgm:prSet presAssocID="{D497EE0F-0737-4708-9383-8EF5F1A21FBA}" presName="txNode2" presStyleLbl="revTx" presStyleIdx="1" presStyleCnt="5">
        <dgm:presLayoutVars>
          <dgm:bulletEnabled val="1"/>
        </dgm:presLayoutVars>
      </dgm:prSet>
      <dgm:spPr/>
    </dgm:pt>
    <dgm:pt modelId="{D70825EC-84B8-4005-A157-76BCFFE4949D}" type="pres">
      <dgm:prSet presAssocID="{7BC917EC-7C62-4201-9351-7EB344D49723}" presName="dotNode2" presStyleCnt="0"/>
      <dgm:spPr/>
    </dgm:pt>
    <dgm:pt modelId="{37203C1D-3163-4740-87CC-C8A1CB664103}" type="pres">
      <dgm:prSet presAssocID="{7BC917EC-7C62-4201-9351-7EB344D49723}" presName="dotRepeatNode" presStyleLbl="fgShp" presStyleIdx="0" presStyleCnt="3"/>
      <dgm:spPr/>
    </dgm:pt>
    <dgm:pt modelId="{2CBE5374-DF09-4944-B2B7-26082B2A0627}" type="pres">
      <dgm:prSet presAssocID="{E7B8B9C0-054E-428F-80AA-8B93329128BE}" presName="txNode3" presStyleLbl="revTx" presStyleIdx="2" presStyleCnt="5">
        <dgm:presLayoutVars>
          <dgm:bulletEnabled val="1"/>
        </dgm:presLayoutVars>
      </dgm:prSet>
      <dgm:spPr/>
    </dgm:pt>
    <dgm:pt modelId="{2B6E7E5E-85A7-49C3-A2E7-29B1AC401BE2}" type="pres">
      <dgm:prSet presAssocID="{5FC70B8F-0DD8-4502-AE64-2B9B0914C8FB}" presName="dotNode3" presStyleCnt="0"/>
      <dgm:spPr/>
    </dgm:pt>
    <dgm:pt modelId="{822899BD-709E-4A95-B726-F1A903405B92}" type="pres">
      <dgm:prSet presAssocID="{5FC70B8F-0DD8-4502-AE64-2B9B0914C8FB}" presName="dotRepeatNode" presStyleLbl="fgShp" presStyleIdx="1" presStyleCnt="3"/>
      <dgm:spPr/>
    </dgm:pt>
    <dgm:pt modelId="{33459E1D-898D-44A5-B4A7-A6FEF1D2DA84}" type="pres">
      <dgm:prSet presAssocID="{43774913-8EE1-4B76-8836-D5E6A9D7174C}" presName="txNode4" presStyleLbl="revTx" presStyleIdx="3" presStyleCnt="5">
        <dgm:presLayoutVars>
          <dgm:bulletEnabled val="1"/>
        </dgm:presLayoutVars>
      </dgm:prSet>
      <dgm:spPr/>
    </dgm:pt>
    <dgm:pt modelId="{0EEB99BE-9ADD-452F-841B-AE37D8645AA2}" type="pres">
      <dgm:prSet presAssocID="{CB71EF2D-F3C4-48F1-8F23-160A3589F987}" presName="dotNode4" presStyleCnt="0"/>
      <dgm:spPr/>
    </dgm:pt>
    <dgm:pt modelId="{B2E49F04-7B5A-459F-B3E8-4DA66126A3B3}" type="pres">
      <dgm:prSet presAssocID="{CB71EF2D-F3C4-48F1-8F23-160A3589F987}" presName="dotRepeatNode" presStyleLbl="fgShp" presStyleIdx="2" presStyleCnt="3"/>
      <dgm:spPr/>
    </dgm:pt>
    <dgm:pt modelId="{1FCCE8AF-DFB8-46C3-9896-3E7D72765B09}" type="pres">
      <dgm:prSet presAssocID="{090A78D8-D1C8-49D3-B53A-F5E445F61B5C}" presName="txNode5" presStyleLbl="revTx" presStyleIdx="4" presStyleCnt="5">
        <dgm:presLayoutVars>
          <dgm:bulletEnabled val="1"/>
        </dgm:presLayoutVars>
      </dgm:prSet>
      <dgm:spPr/>
    </dgm:pt>
  </dgm:ptLst>
  <dgm:cxnLst>
    <dgm:cxn modelId="{63A93810-BFB4-4E7A-B15D-33B77306249D}" srcId="{DD4D6E91-1352-4902-82C3-99FD1C6E8E7E}" destId="{090A78D8-D1C8-49D3-B53A-F5E445F61B5C}" srcOrd="4" destOrd="0" parTransId="{D89B3B2A-E570-42F1-94FC-C2FD6A164C34}" sibTransId="{C11FECE8-18AC-4C1F-AB83-6585E44F7E56}"/>
    <dgm:cxn modelId="{B98C2C1C-F324-4C7F-9416-87A2EA7C430E}" type="presOf" srcId="{D497EE0F-0737-4708-9383-8EF5F1A21FBA}" destId="{6E4A4622-88A5-46ED-BE69-2BDA6D3EFD34}" srcOrd="0" destOrd="0" presId="urn:microsoft.com/office/officeart/2009/3/layout/DescendingProcess"/>
    <dgm:cxn modelId="{E1F0D030-8737-49BA-8B13-6813363E1298}" srcId="{DD4D6E91-1352-4902-82C3-99FD1C6E8E7E}" destId="{E7B8B9C0-054E-428F-80AA-8B93329128BE}" srcOrd="2" destOrd="0" parTransId="{583577EA-E1E1-4FA7-972D-CC1B52DEE920}" sibTransId="{5FC70B8F-0DD8-4502-AE64-2B9B0914C8FB}"/>
    <dgm:cxn modelId="{75A4203F-531C-4D2A-9745-24B68CC70399}" type="presOf" srcId="{CB71EF2D-F3C4-48F1-8F23-160A3589F987}" destId="{B2E49F04-7B5A-459F-B3E8-4DA66126A3B3}" srcOrd="0" destOrd="0" presId="urn:microsoft.com/office/officeart/2009/3/layout/DescendingProcess"/>
    <dgm:cxn modelId="{45DB1167-CCF4-44C9-8A86-5D1072D8EF39}" srcId="{DD4D6E91-1352-4902-82C3-99FD1C6E8E7E}" destId="{D497EE0F-0737-4708-9383-8EF5F1A21FBA}" srcOrd="1" destOrd="0" parTransId="{9054C972-1C5D-4167-8332-6B1EA1B929AD}" sibTransId="{7BC917EC-7C62-4201-9351-7EB344D49723}"/>
    <dgm:cxn modelId="{3BDC954D-D713-485C-AE9B-2D20D798C28D}" srcId="{DD4D6E91-1352-4902-82C3-99FD1C6E8E7E}" destId="{43774913-8EE1-4B76-8836-D5E6A9D7174C}" srcOrd="3" destOrd="0" parTransId="{C0E261E1-6FB3-44F6-B541-C4BF9E4B39C4}" sibTransId="{CB71EF2D-F3C4-48F1-8F23-160A3589F987}"/>
    <dgm:cxn modelId="{63F23371-9C4C-491B-B623-741D368FF4AC}" type="presOf" srcId="{090A78D8-D1C8-49D3-B53A-F5E445F61B5C}" destId="{1FCCE8AF-DFB8-46C3-9896-3E7D72765B09}" srcOrd="0" destOrd="0" presId="urn:microsoft.com/office/officeart/2009/3/layout/DescendingProcess"/>
    <dgm:cxn modelId="{517EAC7B-162B-4216-9879-164312F66E3A}" type="presOf" srcId="{DD4D6E91-1352-4902-82C3-99FD1C6E8E7E}" destId="{81DD881A-0FC6-49C1-9EC8-35934AE31CBA}" srcOrd="0" destOrd="0" presId="urn:microsoft.com/office/officeart/2009/3/layout/DescendingProcess"/>
    <dgm:cxn modelId="{55F27FCE-ECE0-4150-8C97-7AC3DEB474AE}" type="presOf" srcId="{7BC917EC-7C62-4201-9351-7EB344D49723}" destId="{37203C1D-3163-4740-87CC-C8A1CB664103}" srcOrd="0" destOrd="0" presId="urn:microsoft.com/office/officeart/2009/3/layout/DescendingProcess"/>
    <dgm:cxn modelId="{408CF6CE-C3A9-4357-B8A6-C3EDA113437B}" type="presOf" srcId="{43774913-8EE1-4B76-8836-D5E6A9D7174C}" destId="{33459E1D-898D-44A5-B4A7-A6FEF1D2DA84}" srcOrd="0" destOrd="0" presId="urn:microsoft.com/office/officeart/2009/3/layout/DescendingProcess"/>
    <dgm:cxn modelId="{2BBA33D8-8AEF-437E-BFAD-D2E807B2E05D}" type="presOf" srcId="{7393D2AD-52C5-4DA3-BF92-DDBDA615E466}" destId="{C269F2C0-0A6E-4B37-A056-B47846678747}" srcOrd="0" destOrd="0" presId="urn:microsoft.com/office/officeart/2009/3/layout/DescendingProcess"/>
    <dgm:cxn modelId="{EDC249E9-9552-4178-B963-0A03A6CF3F70}" srcId="{DD4D6E91-1352-4902-82C3-99FD1C6E8E7E}" destId="{7393D2AD-52C5-4DA3-BF92-DDBDA615E466}" srcOrd="0" destOrd="0" parTransId="{4E9CF439-18D0-4113-A246-253ACCB2E0AF}" sibTransId="{9AC57662-3367-401F-A627-E14D885B110E}"/>
    <dgm:cxn modelId="{5EB6B0EC-D414-41F1-9DFA-6536B8570371}" type="presOf" srcId="{E7B8B9C0-054E-428F-80AA-8B93329128BE}" destId="{2CBE5374-DF09-4944-B2B7-26082B2A0627}" srcOrd="0" destOrd="0" presId="urn:microsoft.com/office/officeart/2009/3/layout/DescendingProcess"/>
    <dgm:cxn modelId="{1A4A03F8-F2BA-4FD6-84E3-B39816A4E19A}" type="presOf" srcId="{5FC70B8F-0DD8-4502-AE64-2B9B0914C8FB}" destId="{822899BD-709E-4A95-B726-F1A903405B92}" srcOrd="0" destOrd="0" presId="urn:microsoft.com/office/officeart/2009/3/layout/DescendingProcess"/>
    <dgm:cxn modelId="{ADADE3AE-4ECA-4DC5-9CA9-71B9E670E34E}" type="presParOf" srcId="{81DD881A-0FC6-49C1-9EC8-35934AE31CBA}" destId="{A7ADEB9B-FD26-4828-BCB2-964F0B658358}" srcOrd="0" destOrd="0" presId="urn:microsoft.com/office/officeart/2009/3/layout/DescendingProcess"/>
    <dgm:cxn modelId="{3001E76D-E9C7-4045-BDBC-4E838F2DC9D1}" type="presParOf" srcId="{81DD881A-0FC6-49C1-9EC8-35934AE31CBA}" destId="{C269F2C0-0A6E-4B37-A056-B47846678747}" srcOrd="1" destOrd="0" presId="urn:microsoft.com/office/officeart/2009/3/layout/DescendingProcess"/>
    <dgm:cxn modelId="{589DD186-8ABE-408A-A039-419A4B8A2A59}" type="presParOf" srcId="{81DD881A-0FC6-49C1-9EC8-35934AE31CBA}" destId="{6E4A4622-88A5-46ED-BE69-2BDA6D3EFD34}" srcOrd="2" destOrd="0" presId="urn:microsoft.com/office/officeart/2009/3/layout/DescendingProcess"/>
    <dgm:cxn modelId="{EA2D8A54-9BD0-4128-8E2B-1DA4022BCB00}" type="presParOf" srcId="{81DD881A-0FC6-49C1-9EC8-35934AE31CBA}" destId="{D70825EC-84B8-4005-A157-76BCFFE4949D}" srcOrd="3" destOrd="0" presId="urn:microsoft.com/office/officeart/2009/3/layout/DescendingProcess"/>
    <dgm:cxn modelId="{6A8274A9-654F-4EEF-A7ED-00D22606D0C5}" type="presParOf" srcId="{D70825EC-84B8-4005-A157-76BCFFE4949D}" destId="{37203C1D-3163-4740-87CC-C8A1CB664103}" srcOrd="0" destOrd="0" presId="urn:microsoft.com/office/officeart/2009/3/layout/DescendingProcess"/>
    <dgm:cxn modelId="{9C834F57-A0E7-4026-AA12-3793E45D0F09}" type="presParOf" srcId="{81DD881A-0FC6-49C1-9EC8-35934AE31CBA}" destId="{2CBE5374-DF09-4944-B2B7-26082B2A0627}" srcOrd="4" destOrd="0" presId="urn:microsoft.com/office/officeart/2009/3/layout/DescendingProcess"/>
    <dgm:cxn modelId="{A9F74200-DBC5-4643-AF06-05233EF172DC}" type="presParOf" srcId="{81DD881A-0FC6-49C1-9EC8-35934AE31CBA}" destId="{2B6E7E5E-85A7-49C3-A2E7-29B1AC401BE2}" srcOrd="5" destOrd="0" presId="urn:microsoft.com/office/officeart/2009/3/layout/DescendingProcess"/>
    <dgm:cxn modelId="{D47F9C87-58CB-4E34-B48E-D538A873DF14}" type="presParOf" srcId="{2B6E7E5E-85A7-49C3-A2E7-29B1AC401BE2}" destId="{822899BD-709E-4A95-B726-F1A903405B92}" srcOrd="0" destOrd="0" presId="urn:microsoft.com/office/officeart/2009/3/layout/DescendingProcess"/>
    <dgm:cxn modelId="{D013DC6A-82FB-4E56-9873-98959F391BA5}" type="presParOf" srcId="{81DD881A-0FC6-49C1-9EC8-35934AE31CBA}" destId="{33459E1D-898D-44A5-B4A7-A6FEF1D2DA84}" srcOrd="6" destOrd="0" presId="urn:microsoft.com/office/officeart/2009/3/layout/DescendingProcess"/>
    <dgm:cxn modelId="{AAAA7013-8BEE-4E6D-94CE-1EFEDA22F219}" type="presParOf" srcId="{81DD881A-0FC6-49C1-9EC8-35934AE31CBA}" destId="{0EEB99BE-9ADD-452F-841B-AE37D8645AA2}" srcOrd="7" destOrd="0" presId="urn:microsoft.com/office/officeart/2009/3/layout/DescendingProcess"/>
    <dgm:cxn modelId="{E8E16662-AFCA-4DDA-83AF-539D4134EBB7}" type="presParOf" srcId="{0EEB99BE-9ADD-452F-841B-AE37D8645AA2}" destId="{B2E49F04-7B5A-459F-B3E8-4DA66126A3B3}" srcOrd="0" destOrd="0" presId="urn:microsoft.com/office/officeart/2009/3/layout/DescendingProcess"/>
    <dgm:cxn modelId="{F03A37B1-F374-4131-BEF8-15938DA54B8C}" type="presParOf" srcId="{81DD881A-0FC6-49C1-9EC8-35934AE31CBA}" destId="{1FCCE8AF-DFB8-46C3-9896-3E7D72765B09}" srcOrd="8" destOrd="0" presId="urn:microsoft.com/office/officeart/2009/3/layout/DescendingProcess"/>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91F6252D-491D-4EA0-9180-70B98AE98C40}" type="doc">
      <dgm:prSet loTypeId="urn:microsoft.com/office/officeart/2008/layout/VerticalCurvedList" loCatId="list" qsTypeId="urn:microsoft.com/office/officeart/2005/8/quickstyle/simple1" qsCatId="simple" csTypeId="urn:microsoft.com/office/officeart/2005/8/colors/colorful4" csCatId="colorful" phldr="1"/>
      <dgm:spPr/>
    </dgm:pt>
    <dgm:pt modelId="{6903FDC6-2915-4D1D-B70D-9C15D4F35618}">
      <dgm:prSet phldrT="[Text]"/>
      <dgm:spPr/>
      <dgm:t>
        <a:bodyPr/>
        <a:lstStyle/>
        <a:p>
          <a:r>
            <a:rPr lang="en-US"/>
            <a:t>Manager notifies HR of vacancy</a:t>
          </a:r>
        </a:p>
      </dgm:t>
    </dgm:pt>
    <dgm:pt modelId="{2C0FC723-168D-4BC5-B70E-EB0A76F6AA4C}" type="parTrans" cxnId="{214CDA65-5D92-4D1E-9E0D-0E0CE636B4C7}">
      <dgm:prSet/>
      <dgm:spPr/>
      <dgm:t>
        <a:bodyPr/>
        <a:lstStyle/>
        <a:p>
          <a:endParaRPr lang="en-US"/>
        </a:p>
      </dgm:t>
    </dgm:pt>
    <dgm:pt modelId="{64C1F595-3771-4E17-A3D4-56940D9D02E0}" type="sibTrans" cxnId="{214CDA65-5D92-4D1E-9E0D-0E0CE636B4C7}">
      <dgm:prSet/>
      <dgm:spPr/>
      <dgm:t>
        <a:bodyPr/>
        <a:lstStyle/>
        <a:p>
          <a:endParaRPr lang="en-US"/>
        </a:p>
      </dgm:t>
    </dgm:pt>
    <dgm:pt modelId="{F90FEC15-783A-4FA2-AAD6-30BA89CD14C2}">
      <dgm:prSet/>
      <dgm:spPr/>
      <dgm:t>
        <a:bodyPr/>
        <a:lstStyle/>
        <a:p>
          <a:r>
            <a:rPr lang="en-US"/>
            <a:t>HR search files for candidate</a:t>
          </a:r>
        </a:p>
      </dgm:t>
    </dgm:pt>
    <dgm:pt modelId="{0F3D0A54-B5B9-4563-9BC0-CB14C9EF6D24}" type="parTrans" cxnId="{8784D446-D10C-40D3-B930-F9757908EF3C}">
      <dgm:prSet/>
      <dgm:spPr/>
      <dgm:t>
        <a:bodyPr/>
        <a:lstStyle/>
        <a:p>
          <a:endParaRPr lang="en-US"/>
        </a:p>
      </dgm:t>
    </dgm:pt>
    <dgm:pt modelId="{705DECB9-E53D-45AC-8326-B8E4039AA036}" type="sibTrans" cxnId="{8784D446-D10C-40D3-B930-F9757908EF3C}">
      <dgm:prSet/>
      <dgm:spPr/>
      <dgm:t>
        <a:bodyPr/>
        <a:lstStyle/>
        <a:p>
          <a:endParaRPr lang="en-US"/>
        </a:p>
      </dgm:t>
    </dgm:pt>
    <dgm:pt modelId="{D12CA6CA-E33D-46AB-A64F-666C3AD1C310}">
      <dgm:prSet/>
      <dgm:spPr/>
      <dgm:t>
        <a:bodyPr/>
        <a:lstStyle/>
        <a:p>
          <a:r>
            <a:rPr lang="en-US"/>
            <a:t>HR gives list of candidates to top level management</a:t>
          </a:r>
        </a:p>
      </dgm:t>
    </dgm:pt>
    <dgm:pt modelId="{5367841C-D56D-440D-B753-C31C4D381BD5}" type="parTrans" cxnId="{F839230F-A64E-42F5-A3B6-C996BC06FB7D}">
      <dgm:prSet/>
      <dgm:spPr/>
      <dgm:t>
        <a:bodyPr/>
        <a:lstStyle/>
        <a:p>
          <a:endParaRPr lang="en-US"/>
        </a:p>
      </dgm:t>
    </dgm:pt>
    <dgm:pt modelId="{06413C3A-1401-4D8E-8BBD-52C1E5C62BA1}" type="sibTrans" cxnId="{F839230F-A64E-42F5-A3B6-C996BC06FB7D}">
      <dgm:prSet/>
      <dgm:spPr/>
      <dgm:t>
        <a:bodyPr/>
        <a:lstStyle/>
        <a:p>
          <a:endParaRPr lang="en-US"/>
        </a:p>
      </dgm:t>
    </dgm:pt>
    <dgm:pt modelId="{5C3643D0-FB1A-4FAC-9AB9-362E94BD8E2D}">
      <dgm:prSet/>
      <dgm:spPr/>
      <dgm:t>
        <a:bodyPr/>
        <a:lstStyle/>
        <a:p>
          <a:r>
            <a:rPr lang="en-US"/>
            <a:t>HR &amp; Top management interview candidates</a:t>
          </a:r>
        </a:p>
      </dgm:t>
    </dgm:pt>
    <dgm:pt modelId="{DBD2754A-2795-4F96-8B8B-5015D27DBD78}" type="parTrans" cxnId="{FD93B3FA-ED73-4959-965F-49F5CE1304DA}">
      <dgm:prSet/>
      <dgm:spPr/>
      <dgm:t>
        <a:bodyPr/>
        <a:lstStyle/>
        <a:p>
          <a:endParaRPr lang="en-US"/>
        </a:p>
      </dgm:t>
    </dgm:pt>
    <dgm:pt modelId="{49EAADD3-F770-4BE3-95BC-E85983987089}" type="sibTrans" cxnId="{FD93B3FA-ED73-4959-965F-49F5CE1304DA}">
      <dgm:prSet/>
      <dgm:spPr/>
      <dgm:t>
        <a:bodyPr/>
        <a:lstStyle/>
        <a:p>
          <a:endParaRPr lang="en-US"/>
        </a:p>
      </dgm:t>
    </dgm:pt>
    <dgm:pt modelId="{E65C343F-638C-4471-BA07-013F7060FB13}">
      <dgm:prSet/>
      <dgm:spPr/>
      <dgm:t>
        <a:bodyPr/>
        <a:lstStyle/>
        <a:p>
          <a:r>
            <a:rPr lang="en-US"/>
            <a:t>Position filled by applicants choose by management</a:t>
          </a:r>
        </a:p>
      </dgm:t>
    </dgm:pt>
    <dgm:pt modelId="{9D6A62F1-6394-41FF-9A33-2BB013239968}" type="parTrans" cxnId="{789DD525-1EBD-4314-8363-C97A824CE74D}">
      <dgm:prSet/>
      <dgm:spPr/>
      <dgm:t>
        <a:bodyPr/>
        <a:lstStyle/>
        <a:p>
          <a:endParaRPr lang="en-US"/>
        </a:p>
      </dgm:t>
    </dgm:pt>
    <dgm:pt modelId="{8D8B2E69-95A7-4701-A66E-730443CC4220}" type="sibTrans" cxnId="{789DD525-1EBD-4314-8363-C97A824CE74D}">
      <dgm:prSet/>
      <dgm:spPr/>
      <dgm:t>
        <a:bodyPr/>
        <a:lstStyle/>
        <a:p>
          <a:endParaRPr lang="en-US"/>
        </a:p>
      </dgm:t>
    </dgm:pt>
    <dgm:pt modelId="{1BBD9DBE-FBAE-46DF-A71F-C3550F7CB627}" type="pres">
      <dgm:prSet presAssocID="{91F6252D-491D-4EA0-9180-70B98AE98C40}" presName="Name0" presStyleCnt="0">
        <dgm:presLayoutVars>
          <dgm:chMax val="7"/>
          <dgm:chPref val="7"/>
          <dgm:dir/>
        </dgm:presLayoutVars>
      </dgm:prSet>
      <dgm:spPr/>
    </dgm:pt>
    <dgm:pt modelId="{5C572886-679C-4B35-B372-F999B80064F8}" type="pres">
      <dgm:prSet presAssocID="{91F6252D-491D-4EA0-9180-70B98AE98C40}" presName="Name1" presStyleCnt="0"/>
      <dgm:spPr/>
    </dgm:pt>
    <dgm:pt modelId="{1980180E-973C-462A-AA64-EE4A30A1D54C}" type="pres">
      <dgm:prSet presAssocID="{91F6252D-491D-4EA0-9180-70B98AE98C40}" presName="cycle" presStyleCnt="0"/>
      <dgm:spPr/>
    </dgm:pt>
    <dgm:pt modelId="{997021E5-3F16-4302-A63D-A0B36C70A3E7}" type="pres">
      <dgm:prSet presAssocID="{91F6252D-491D-4EA0-9180-70B98AE98C40}" presName="srcNode" presStyleLbl="node1" presStyleIdx="0" presStyleCnt="5"/>
      <dgm:spPr/>
    </dgm:pt>
    <dgm:pt modelId="{167E1453-43D4-4429-9276-284DF27FA383}" type="pres">
      <dgm:prSet presAssocID="{91F6252D-491D-4EA0-9180-70B98AE98C40}" presName="conn" presStyleLbl="parChTrans1D2" presStyleIdx="0" presStyleCnt="1"/>
      <dgm:spPr/>
    </dgm:pt>
    <dgm:pt modelId="{4315A708-AB77-4D5A-BA86-28FB42B9328F}" type="pres">
      <dgm:prSet presAssocID="{91F6252D-491D-4EA0-9180-70B98AE98C40}" presName="extraNode" presStyleLbl="node1" presStyleIdx="0" presStyleCnt="5"/>
      <dgm:spPr/>
    </dgm:pt>
    <dgm:pt modelId="{F1E3B931-ACF5-4D02-949E-23715EAB44E0}" type="pres">
      <dgm:prSet presAssocID="{91F6252D-491D-4EA0-9180-70B98AE98C40}" presName="dstNode" presStyleLbl="node1" presStyleIdx="0" presStyleCnt="5"/>
      <dgm:spPr/>
    </dgm:pt>
    <dgm:pt modelId="{F09494A7-08C9-44B9-83DF-E3DF2EAABC16}" type="pres">
      <dgm:prSet presAssocID="{6903FDC6-2915-4D1D-B70D-9C15D4F35618}" presName="text_1" presStyleLbl="node1" presStyleIdx="0" presStyleCnt="5">
        <dgm:presLayoutVars>
          <dgm:bulletEnabled val="1"/>
        </dgm:presLayoutVars>
      </dgm:prSet>
      <dgm:spPr/>
    </dgm:pt>
    <dgm:pt modelId="{0C9A7D5B-56CA-41C8-910C-4251E8AE616C}" type="pres">
      <dgm:prSet presAssocID="{6903FDC6-2915-4D1D-B70D-9C15D4F35618}" presName="accent_1" presStyleCnt="0"/>
      <dgm:spPr/>
    </dgm:pt>
    <dgm:pt modelId="{CE0FD40A-D515-4959-A4B8-74C60205CDD1}" type="pres">
      <dgm:prSet presAssocID="{6903FDC6-2915-4D1D-B70D-9C15D4F35618}" presName="accentRepeatNode" presStyleLbl="solidFgAcc1" presStyleIdx="0" presStyleCnt="5"/>
      <dgm:spPr/>
    </dgm:pt>
    <dgm:pt modelId="{FF9F6684-D1A0-4F5C-A1B1-D4EDE3025483}" type="pres">
      <dgm:prSet presAssocID="{F90FEC15-783A-4FA2-AAD6-30BA89CD14C2}" presName="text_2" presStyleLbl="node1" presStyleIdx="1" presStyleCnt="5">
        <dgm:presLayoutVars>
          <dgm:bulletEnabled val="1"/>
        </dgm:presLayoutVars>
      </dgm:prSet>
      <dgm:spPr/>
    </dgm:pt>
    <dgm:pt modelId="{0C8B728B-1EC1-4F05-AA87-74D028B0E7BA}" type="pres">
      <dgm:prSet presAssocID="{F90FEC15-783A-4FA2-AAD6-30BA89CD14C2}" presName="accent_2" presStyleCnt="0"/>
      <dgm:spPr/>
    </dgm:pt>
    <dgm:pt modelId="{B6167D86-6AC8-453F-823B-134A5FD00B12}" type="pres">
      <dgm:prSet presAssocID="{F90FEC15-783A-4FA2-AAD6-30BA89CD14C2}" presName="accentRepeatNode" presStyleLbl="solidFgAcc1" presStyleIdx="1" presStyleCnt="5"/>
      <dgm:spPr/>
    </dgm:pt>
    <dgm:pt modelId="{4F67BE66-7F12-40A6-9079-7667ECDC0F3A}" type="pres">
      <dgm:prSet presAssocID="{D12CA6CA-E33D-46AB-A64F-666C3AD1C310}" presName="text_3" presStyleLbl="node1" presStyleIdx="2" presStyleCnt="5">
        <dgm:presLayoutVars>
          <dgm:bulletEnabled val="1"/>
        </dgm:presLayoutVars>
      </dgm:prSet>
      <dgm:spPr/>
    </dgm:pt>
    <dgm:pt modelId="{29E9019B-7E7C-491F-91E1-ED86CC30E2AB}" type="pres">
      <dgm:prSet presAssocID="{D12CA6CA-E33D-46AB-A64F-666C3AD1C310}" presName="accent_3" presStyleCnt="0"/>
      <dgm:spPr/>
    </dgm:pt>
    <dgm:pt modelId="{8B80E78D-93A7-4AC9-B602-FFC5843A7FED}" type="pres">
      <dgm:prSet presAssocID="{D12CA6CA-E33D-46AB-A64F-666C3AD1C310}" presName="accentRepeatNode" presStyleLbl="solidFgAcc1" presStyleIdx="2" presStyleCnt="5"/>
      <dgm:spPr/>
    </dgm:pt>
    <dgm:pt modelId="{7F6E5CFD-3AD8-4946-B244-572C3A48DADB}" type="pres">
      <dgm:prSet presAssocID="{5C3643D0-FB1A-4FAC-9AB9-362E94BD8E2D}" presName="text_4" presStyleLbl="node1" presStyleIdx="3" presStyleCnt="5">
        <dgm:presLayoutVars>
          <dgm:bulletEnabled val="1"/>
        </dgm:presLayoutVars>
      </dgm:prSet>
      <dgm:spPr/>
    </dgm:pt>
    <dgm:pt modelId="{EDF1C7A9-B947-47F0-9672-C4CD0681E8B1}" type="pres">
      <dgm:prSet presAssocID="{5C3643D0-FB1A-4FAC-9AB9-362E94BD8E2D}" presName="accent_4" presStyleCnt="0"/>
      <dgm:spPr/>
    </dgm:pt>
    <dgm:pt modelId="{30B62B4F-F961-49A3-94DE-3F3A8F9E45C0}" type="pres">
      <dgm:prSet presAssocID="{5C3643D0-FB1A-4FAC-9AB9-362E94BD8E2D}" presName="accentRepeatNode" presStyleLbl="solidFgAcc1" presStyleIdx="3" presStyleCnt="5"/>
      <dgm:spPr/>
    </dgm:pt>
    <dgm:pt modelId="{7CD95D19-13C0-4BE8-AC69-30ACCD9DC08C}" type="pres">
      <dgm:prSet presAssocID="{E65C343F-638C-4471-BA07-013F7060FB13}" presName="text_5" presStyleLbl="node1" presStyleIdx="4" presStyleCnt="5">
        <dgm:presLayoutVars>
          <dgm:bulletEnabled val="1"/>
        </dgm:presLayoutVars>
      </dgm:prSet>
      <dgm:spPr/>
    </dgm:pt>
    <dgm:pt modelId="{FC9347C6-629B-497B-BC49-121B9E7EE8A4}" type="pres">
      <dgm:prSet presAssocID="{E65C343F-638C-4471-BA07-013F7060FB13}" presName="accent_5" presStyleCnt="0"/>
      <dgm:spPr/>
    </dgm:pt>
    <dgm:pt modelId="{F56A39E6-CD1C-4A16-BE6E-146441E7E6DD}" type="pres">
      <dgm:prSet presAssocID="{E65C343F-638C-4471-BA07-013F7060FB13}" presName="accentRepeatNode" presStyleLbl="solidFgAcc1" presStyleIdx="4" presStyleCnt="5"/>
      <dgm:spPr/>
    </dgm:pt>
  </dgm:ptLst>
  <dgm:cxnLst>
    <dgm:cxn modelId="{8DA90708-164E-4AC9-84BE-028FC17D68E4}" type="presOf" srcId="{F90FEC15-783A-4FA2-AAD6-30BA89CD14C2}" destId="{FF9F6684-D1A0-4F5C-A1B1-D4EDE3025483}" srcOrd="0" destOrd="0" presId="urn:microsoft.com/office/officeart/2008/layout/VerticalCurvedList"/>
    <dgm:cxn modelId="{F839230F-A64E-42F5-A3B6-C996BC06FB7D}" srcId="{91F6252D-491D-4EA0-9180-70B98AE98C40}" destId="{D12CA6CA-E33D-46AB-A64F-666C3AD1C310}" srcOrd="2" destOrd="0" parTransId="{5367841C-D56D-440D-B753-C31C4D381BD5}" sibTransId="{06413C3A-1401-4D8E-8BBD-52C1E5C62BA1}"/>
    <dgm:cxn modelId="{789DD525-1EBD-4314-8363-C97A824CE74D}" srcId="{91F6252D-491D-4EA0-9180-70B98AE98C40}" destId="{E65C343F-638C-4471-BA07-013F7060FB13}" srcOrd="4" destOrd="0" parTransId="{9D6A62F1-6394-41FF-9A33-2BB013239968}" sibTransId="{8D8B2E69-95A7-4701-A66E-730443CC4220}"/>
    <dgm:cxn modelId="{8E665228-0CEE-42B3-A6C2-6D73C7D30A07}" type="presOf" srcId="{E65C343F-638C-4471-BA07-013F7060FB13}" destId="{7CD95D19-13C0-4BE8-AC69-30ACCD9DC08C}" srcOrd="0" destOrd="0" presId="urn:microsoft.com/office/officeart/2008/layout/VerticalCurvedList"/>
    <dgm:cxn modelId="{F1F2AB40-3C38-4610-934F-D53CA421B051}" type="presOf" srcId="{64C1F595-3771-4E17-A3D4-56940D9D02E0}" destId="{167E1453-43D4-4429-9276-284DF27FA383}" srcOrd="0" destOrd="0" presId="urn:microsoft.com/office/officeart/2008/layout/VerticalCurvedList"/>
    <dgm:cxn modelId="{CC96DF61-9088-49A1-9653-3D7DA3ACD841}" type="presOf" srcId="{6903FDC6-2915-4D1D-B70D-9C15D4F35618}" destId="{F09494A7-08C9-44B9-83DF-E3DF2EAABC16}" srcOrd="0" destOrd="0" presId="urn:microsoft.com/office/officeart/2008/layout/VerticalCurvedList"/>
    <dgm:cxn modelId="{214CDA65-5D92-4D1E-9E0D-0E0CE636B4C7}" srcId="{91F6252D-491D-4EA0-9180-70B98AE98C40}" destId="{6903FDC6-2915-4D1D-B70D-9C15D4F35618}" srcOrd="0" destOrd="0" parTransId="{2C0FC723-168D-4BC5-B70E-EB0A76F6AA4C}" sibTransId="{64C1F595-3771-4E17-A3D4-56940D9D02E0}"/>
    <dgm:cxn modelId="{8784D446-D10C-40D3-B930-F9757908EF3C}" srcId="{91F6252D-491D-4EA0-9180-70B98AE98C40}" destId="{F90FEC15-783A-4FA2-AAD6-30BA89CD14C2}" srcOrd="1" destOrd="0" parTransId="{0F3D0A54-B5B9-4563-9BC0-CB14C9EF6D24}" sibTransId="{705DECB9-E53D-45AC-8326-B8E4039AA036}"/>
    <dgm:cxn modelId="{5B3C458A-C941-4B6D-94F4-730E78E9ED1F}" type="presOf" srcId="{D12CA6CA-E33D-46AB-A64F-666C3AD1C310}" destId="{4F67BE66-7F12-40A6-9079-7667ECDC0F3A}" srcOrd="0" destOrd="0" presId="urn:microsoft.com/office/officeart/2008/layout/VerticalCurvedList"/>
    <dgm:cxn modelId="{3F9FA8C9-9395-4393-B8A8-8E3741DF9E80}" type="presOf" srcId="{5C3643D0-FB1A-4FAC-9AB9-362E94BD8E2D}" destId="{7F6E5CFD-3AD8-4946-B244-572C3A48DADB}" srcOrd="0" destOrd="0" presId="urn:microsoft.com/office/officeart/2008/layout/VerticalCurvedList"/>
    <dgm:cxn modelId="{0C69A0DB-4855-4F48-AA59-6DD787A591DF}" type="presOf" srcId="{91F6252D-491D-4EA0-9180-70B98AE98C40}" destId="{1BBD9DBE-FBAE-46DF-A71F-C3550F7CB627}" srcOrd="0" destOrd="0" presId="urn:microsoft.com/office/officeart/2008/layout/VerticalCurvedList"/>
    <dgm:cxn modelId="{FD93B3FA-ED73-4959-965F-49F5CE1304DA}" srcId="{91F6252D-491D-4EA0-9180-70B98AE98C40}" destId="{5C3643D0-FB1A-4FAC-9AB9-362E94BD8E2D}" srcOrd="3" destOrd="0" parTransId="{DBD2754A-2795-4F96-8B8B-5015D27DBD78}" sibTransId="{49EAADD3-F770-4BE3-95BC-E85983987089}"/>
    <dgm:cxn modelId="{407764BF-9C79-434E-9169-5CB953A1296D}" type="presParOf" srcId="{1BBD9DBE-FBAE-46DF-A71F-C3550F7CB627}" destId="{5C572886-679C-4B35-B372-F999B80064F8}" srcOrd="0" destOrd="0" presId="urn:microsoft.com/office/officeart/2008/layout/VerticalCurvedList"/>
    <dgm:cxn modelId="{9FF7DCDE-65D6-4263-A8DB-77CF2EA58BC0}" type="presParOf" srcId="{5C572886-679C-4B35-B372-F999B80064F8}" destId="{1980180E-973C-462A-AA64-EE4A30A1D54C}" srcOrd="0" destOrd="0" presId="urn:microsoft.com/office/officeart/2008/layout/VerticalCurvedList"/>
    <dgm:cxn modelId="{59DF4F56-6D80-4812-8863-3C8B9E3A61C9}" type="presParOf" srcId="{1980180E-973C-462A-AA64-EE4A30A1D54C}" destId="{997021E5-3F16-4302-A63D-A0B36C70A3E7}" srcOrd="0" destOrd="0" presId="urn:microsoft.com/office/officeart/2008/layout/VerticalCurvedList"/>
    <dgm:cxn modelId="{98C4B0EC-2FC9-4222-A186-DCC53F19A110}" type="presParOf" srcId="{1980180E-973C-462A-AA64-EE4A30A1D54C}" destId="{167E1453-43D4-4429-9276-284DF27FA383}" srcOrd="1" destOrd="0" presId="urn:microsoft.com/office/officeart/2008/layout/VerticalCurvedList"/>
    <dgm:cxn modelId="{2C3F5B14-530D-4DC5-934D-999E0A03C83E}" type="presParOf" srcId="{1980180E-973C-462A-AA64-EE4A30A1D54C}" destId="{4315A708-AB77-4D5A-BA86-28FB42B9328F}" srcOrd="2" destOrd="0" presId="urn:microsoft.com/office/officeart/2008/layout/VerticalCurvedList"/>
    <dgm:cxn modelId="{B6E77F3C-B431-4A23-8AF2-ADD002022262}" type="presParOf" srcId="{1980180E-973C-462A-AA64-EE4A30A1D54C}" destId="{F1E3B931-ACF5-4D02-949E-23715EAB44E0}" srcOrd="3" destOrd="0" presId="urn:microsoft.com/office/officeart/2008/layout/VerticalCurvedList"/>
    <dgm:cxn modelId="{B55D1EA1-DECD-4E89-8176-A84ECC5442B8}" type="presParOf" srcId="{5C572886-679C-4B35-B372-F999B80064F8}" destId="{F09494A7-08C9-44B9-83DF-E3DF2EAABC16}" srcOrd="1" destOrd="0" presId="urn:microsoft.com/office/officeart/2008/layout/VerticalCurvedList"/>
    <dgm:cxn modelId="{819104E9-A629-4C50-BA32-B21347F44FFC}" type="presParOf" srcId="{5C572886-679C-4B35-B372-F999B80064F8}" destId="{0C9A7D5B-56CA-41C8-910C-4251E8AE616C}" srcOrd="2" destOrd="0" presId="urn:microsoft.com/office/officeart/2008/layout/VerticalCurvedList"/>
    <dgm:cxn modelId="{05D773B7-B3BC-4F3A-A0A1-FDCCEE28D651}" type="presParOf" srcId="{0C9A7D5B-56CA-41C8-910C-4251E8AE616C}" destId="{CE0FD40A-D515-4959-A4B8-74C60205CDD1}" srcOrd="0" destOrd="0" presId="urn:microsoft.com/office/officeart/2008/layout/VerticalCurvedList"/>
    <dgm:cxn modelId="{C922651F-E06C-4460-AC0F-5A23BF6148DC}" type="presParOf" srcId="{5C572886-679C-4B35-B372-F999B80064F8}" destId="{FF9F6684-D1A0-4F5C-A1B1-D4EDE3025483}" srcOrd="3" destOrd="0" presId="urn:microsoft.com/office/officeart/2008/layout/VerticalCurvedList"/>
    <dgm:cxn modelId="{8CE6BF56-7DD5-4FEE-8104-33E7091D932C}" type="presParOf" srcId="{5C572886-679C-4B35-B372-F999B80064F8}" destId="{0C8B728B-1EC1-4F05-AA87-74D028B0E7BA}" srcOrd="4" destOrd="0" presId="urn:microsoft.com/office/officeart/2008/layout/VerticalCurvedList"/>
    <dgm:cxn modelId="{46613AC3-A233-4E1F-B050-43BC274EA59A}" type="presParOf" srcId="{0C8B728B-1EC1-4F05-AA87-74D028B0E7BA}" destId="{B6167D86-6AC8-453F-823B-134A5FD00B12}" srcOrd="0" destOrd="0" presId="urn:microsoft.com/office/officeart/2008/layout/VerticalCurvedList"/>
    <dgm:cxn modelId="{B63797D9-DBE6-4138-8B3F-1C777A0350EA}" type="presParOf" srcId="{5C572886-679C-4B35-B372-F999B80064F8}" destId="{4F67BE66-7F12-40A6-9079-7667ECDC0F3A}" srcOrd="5" destOrd="0" presId="urn:microsoft.com/office/officeart/2008/layout/VerticalCurvedList"/>
    <dgm:cxn modelId="{B888EF59-1544-477F-BFE5-6FB4EBE46736}" type="presParOf" srcId="{5C572886-679C-4B35-B372-F999B80064F8}" destId="{29E9019B-7E7C-491F-91E1-ED86CC30E2AB}" srcOrd="6" destOrd="0" presId="urn:microsoft.com/office/officeart/2008/layout/VerticalCurvedList"/>
    <dgm:cxn modelId="{A90B656D-3AE5-4F71-B266-AF3A55E7B9B8}" type="presParOf" srcId="{29E9019B-7E7C-491F-91E1-ED86CC30E2AB}" destId="{8B80E78D-93A7-4AC9-B602-FFC5843A7FED}" srcOrd="0" destOrd="0" presId="urn:microsoft.com/office/officeart/2008/layout/VerticalCurvedList"/>
    <dgm:cxn modelId="{6999D1AC-C9F8-4A76-9102-8C35D3A30520}" type="presParOf" srcId="{5C572886-679C-4B35-B372-F999B80064F8}" destId="{7F6E5CFD-3AD8-4946-B244-572C3A48DADB}" srcOrd="7" destOrd="0" presId="urn:microsoft.com/office/officeart/2008/layout/VerticalCurvedList"/>
    <dgm:cxn modelId="{0357B4DD-34CA-4B28-B2A5-A063575D4A06}" type="presParOf" srcId="{5C572886-679C-4B35-B372-F999B80064F8}" destId="{EDF1C7A9-B947-47F0-9672-C4CD0681E8B1}" srcOrd="8" destOrd="0" presId="urn:microsoft.com/office/officeart/2008/layout/VerticalCurvedList"/>
    <dgm:cxn modelId="{AA6C7FF5-E8C8-45E1-AD9B-DE8D5B837FB6}" type="presParOf" srcId="{EDF1C7A9-B947-47F0-9672-C4CD0681E8B1}" destId="{30B62B4F-F961-49A3-94DE-3F3A8F9E45C0}" srcOrd="0" destOrd="0" presId="urn:microsoft.com/office/officeart/2008/layout/VerticalCurvedList"/>
    <dgm:cxn modelId="{FF053403-57BE-4733-95F3-0722247CFD36}" type="presParOf" srcId="{5C572886-679C-4B35-B372-F999B80064F8}" destId="{7CD95D19-13C0-4BE8-AC69-30ACCD9DC08C}" srcOrd="9" destOrd="0" presId="urn:microsoft.com/office/officeart/2008/layout/VerticalCurvedList"/>
    <dgm:cxn modelId="{5ADA5FCC-C677-460F-8C23-B8ACFA0FEBAA}" type="presParOf" srcId="{5C572886-679C-4B35-B372-F999B80064F8}" destId="{FC9347C6-629B-497B-BC49-121B9E7EE8A4}" srcOrd="10" destOrd="0" presId="urn:microsoft.com/office/officeart/2008/layout/VerticalCurvedList"/>
    <dgm:cxn modelId="{54332AA3-E51C-47E4-B1C0-6F2284C2717F}" type="presParOf" srcId="{FC9347C6-629B-497B-BC49-121B9E7EE8A4}" destId="{F56A39E6-CD1C-4A16-BE6E-146441E7E6DD}" srcOrd="0" destOrd="0" presId="urn:microsoft.com/office/officeart/2008/layout/VerticalCurvedList"/>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A29C80EE-82FE-40AD-B9DE-F88C74C5111E}" type="doc">
      <dgm:prSet loTypeId="urn:microsoft.com/office/officeart/2008/layout/HexagonCluster" loCatId="picture" qsTypeId="urn:microsoft.com/office/officeart/2005/8/quickstyle/simple1" qsCatId="simple" csTypeId="urn:microsoft.com/office/officeart/2005/8/colors/accent1_2" csCatId="accent1" phldr="1"/>
      <dgm:spPr/>
      <dgm:t>
        <a:bodyPr/>
        <a:lstStyle/>
        <a:p>
          <a:endParaRPr lang="en-US"/>
        </a:p>
      </dgm:t>
    </dgm:pt>
    <dgm:pt modelId="{0B89133D-4F51-47ED-9673-3FC124D7D04D}">
      <dgm:prSet phldrT="[Text]"/>
      <dgm:spPr/>
      <dgm:t>
        <a:bodyPr/>
        <a:lstStyle/>
        <a:p>
          <a:r>
            <a:rPr lang="en-US"/>
            <a:t>Appointment Letter: 2 days</a:t>
          </a:r>
        </a:p>
      </dgm:t>
    </dgm:pt>
    <dgm:pt modelId="{19BF3420-5092-4A63-B9EA-E5E96C95B3A7}" type="parTrans" cxnId="{4473200C-E6B2-4969-B9CB-DE0E0C626A06}">
      <dgm:prSet/>
      <dgm:spPr/>
      <dgm:t>
        <a:bodyPr/>
        <a:lstStyle/>
        <a:p>
          <a:endParaRPr lang="en-US"/>
        </a:p>
      </dgm:t>
    </dgm:pt>
    <dgm:pt modelId="{2ACBC603-B83F-4C94-A448-BE2D50B50720}" type="sibTrans" cxnId="{4473200C-E6B2-4969-B9CB-DE0E0C626A06}">
      <dgm:prSet/>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dgm:spPr>
      <dgm:t>
        <a:bodyPr/>
        <a:lstStyle/>
        <a:p>
          <a:endParaRPr lang="en-US"/>
        </a:p>
      </dgm:t>
    </dgm:pt>
    <dgm:pt modelId="{41B8DD4C-6E84-4E4A-ACE2-5E1320FC2EB5}">
      <dgm:prSet phldrT="[Text]"/>
      <dgm:spPr/>
      <dgm:t>
        <a:bodyPr/>
        <a:lstStyle/>
        <a:p>
          <a:r>
            <a:rPr lang="en-US"/>
            <a:t>Advertisement: 15 days</a:t>
          </a:r>
        </a:p>
      </dgm:t>
    </dgm:pt>
    <dgm:pt modelId="{E7F49D9E-4F8E-407F-B810-35F328C7D2DF}" type="parTrans" cxnId="{3F46C392-D740-400D-AC9B-86D7664BA323}">
      <dgm:prSet/>
      <dgm:spPr/>
      <dgm:t>
        <a:bodyPr/>
        <a:lstStyle/>
        <a:p>
          <a:endParaRPr lang="en-US"/>
        </a:p>
      </dgm:t>
    </dgm:pt>
    <dgm:pt modelId="{343494C4-06E6-414D-80B7-3D85B7DAF475}" type="sibTrans" cxnId="{3F46C392-D740-400D-AC9B-86D7664BA323}">
      <dgm:prSet/>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11000" r="-11000"/>
          </a:stretch>
        </a:blipFill>
      </dgm:spPr>
      <dgm:t>
        <a:bodyPr/>
        <a:lstStyle/>
        <a:p>
          <a:endParaRPr lang="en-US"/>
        </a:p>
      </dgm:t>
    </dgm:pt>
    <dgm:pt modelId="{4A554C52-A5B6-4270-A87E-40740BAC7BE3}">
      <dgm:prSet phldrT="[Text]"/>
      <dgm:spPr/>
      <dgm:t>
        <a:bodyPr/>
        <a:lstStyle/>
        <a:p>
          <a:r>
            <a:rPr lang="en-US"/>
            <a:t>Short Listing: 7 days</a:t>
          </a:r>
        </a:p>
      </dgm:t>
    </dgm:pt>
    <dgm:pt modelId="{1B55401C-B847-47EA-84E6-185473D91E68}" type="parTrans" cxnId="{8621E72D-7C0E-42E4-9A1E-8D0878C58E7F}">
      <dgm:prSet/>
      <dgm:spPr/>
      <dgm:t>
        <a:bodyPr/>
        <a:lstStyle/>
        <a:p>
          <a:endParaRPr lang="en-US"/>
        </a:p>
      </dgm:t>
    </dgm:pt>
    <dgm:pt modelId="{55F4DFF5-7B0A-4516-A930-A8CD8C24402D}" type="sibTrans" cxnId="{8621E72D-7C0E-42E4-9A1E-8D0878C58E7F}">
      <dgm:prSet/>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t="-8000" b="-8000"/>
          </a:stretch>
        </a:blipFill>
      </dgm:spPr>
      <dgm:t>
        <a:bodyPr/>
        <a:lstStyle/>
        <a:p>
          <a:endParaRPr lang="en-US"/>
        </a:p>
      </dgm:t>
    </dgm:pt>
    <dgm:pt modelId="{99A477A3-F765-42A5-8484-E79AB5A9889D}">
      <dgm:prSet phldrT="[Text]"/>
      <dgm:spPr/>
      <dgm:t>
        <a:bodyPr/>
        <a:lstStyle/>
        <a:p>
          <a:r>
            <a:rPr lang="en-US"/>
            <a:t>Written test and result: 10 days</a:t>
          </a:r>
        </a:p>
      </dgm:t>
    </dgm:pt>
    <dgm:pt modelId="{25B7D776-D912-4483-B98B-560C5A086FBF}" type="parTrans" cxnId="{BCD59A73-BFA2-430D-8093-A0AE148314A4}">
      <dgm:prSet/>
      <dgm:spPr/>
      <dgm:t>
        <a:bodyPr/>
        <a:lstStyle/>
        <a:p>
          <a:endParaRPr lang="en-US"/>
        </a:p>
      </dgm:t>
    </dgm:pt>
    <dgm:pt modelId="{41C89CC4-70A6-4B88-866C-5EED9F5B46B1}" type="sibTrans" cxnId="{BCD59A73-BFA2-430D-8093-A0AE148314A4}">
      <dgm:prSet/>
      <dgm:spPr>
        <a:blipFill>
          <a:blip xmlns:r="http://schemas.openxmlformats.org/officeDocument/2006/relationships" r:embed="rId4" cstate="print">
            <a:extLst>
              <a:ext uri="{28A0092B-C50C-407E-A947-70E740481C1C}">
                <a14:useLocalDpi xmlns:a14="http://schemas.microsoft.com/office/drawing/2010/main" val="0"/>
              </a:ext>
            </a:extLst>
          </a:blip>
          <a:srcRect/>
          <a:stretch>
            <a:fillRect l="-14000" r="-14000"/>
          </a:stretch>
        </a:blipFill>
      </dgm:spPr>
      <dgm:t>
        <a:bodyPr/>
        <a:lstStyle/>
        <a:p>
          <a:endParaRPr lang="en-US"/>
        </a:p>
      </dgm:t>
    </dgm:pt>
    <dgm:pt modelId="{F047D255-216F-40D2-BDFF-B601E09A0437}">
      <dgm:prSet phldrT="[Text]"/>
      <dgm:spPr/>
      <dgm:t>
        <a:bodyPr/>
        <a:lstStyle/>
        <a:p>
          <a:r>
            <a:rPr lang="en-US" b="1"/>
            <a:t>Compilation &amp; Approval: 15 Days</a:t>
          </a:r>
          <a:endParaRPr lang="en-US"/>
        </a:p>
      </dgm:t>
    </dgm:pt>
    <dgm:pt modelId="{6765C114-A3C4-45C9-BD1C-F9AE754AAE85}" type="parTrans" cxnId="{3990E389-9DF5-4AA4-8133-FCB88C9971B7}">
      <dgm:prSet/>
      <dgm:spPr/>
      <dgm:t>
        <a:bodyPr/>
        <a:lstStyle/>
        <a:p>
          <a:endParaRPr lang="en-US"/>
        </a:p>
      </dgm:t>
    </dgm:pt>
    <dgm:pt modelId="{5871C3CF-D252-4851-B8ED-D1C52AA90BE1}" type="sibTrans" cxnId="{3990E389-9DF5-4AA4-8133-FCB88C9971B7}">
      <dgm:prSet/>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14000" r="-14000"/>
          </a:stretch>
        </a:blipFill>
      </dgm:spPr>
      <dgm:t>
        <a:bodyPr/>
        <a:lstStyle/>
        <a:p>
          <a:endParaRPr lang="en-US"/>
        </a:p>
      </dgm:t>
    </dgm:pt>
    <dgm:pt modelId="{5E9F3B35-A9B9-44C9-BB00-588896EEF0E5}">
      <dgm:prSet phldrT="[Text]"/>
      <dgm:spPr/>
      <dgm:t>
        <a:bodyPr/>
        <a:lstStyle/>
        <a:p>
          <a:r>
            <a:rPr lang="en-US" b="1"/>
            <a:t>Reference Check: 7Days</a:t>
          </a:r>
          <a:endParaRPr lang="en-US"/>
        </a:p>
      </dgm:t>
    </dgm:pt>
    <dgm:pt modelId="{DB6E1BE4-6779-45FE-B287-67820798CA88}" type="parTrans" cxnId="{83F4DD3F-B4D6-4227-AC8C-33DF7B4C7D4C}">
      <dgm:prSet/>
      <dgm:spPr/>
      <dgm:t>
        <a:bodyPr/>
        <a:lstStyle/>
        <a:p>
          <a:endParaRPr lang="en-US"/>
        </a:p>
      </dgm:t>
    </dgm:pt>
    <dgm:pt modelId="{CF3B8726-4D0D-4FD1-AAD5-08F992A0AF1A}" type="sibTrans" cxnId="{83F4DD3F-B4D6-4227-AC8C-33DF7B4C7D4C}">
      <dgm:prSet/>
      <dgm:spPr>
        <a:blipFill>
          <a:blip xmlns:r="http://schemas.openxmlformats.org/officeDocument/2006/relationships" r:embed="rId6" cstate="print">
            <a:extLst>
              <a:ext uri="{28A0092B-C50C-407E-A947-70E740481C1C}">
                <a14:useLocalDpi xmlns:a14="http://schemas.microsoft.com/office/drawing/2010/main" val="0"/>
              </a:ext>
            </a:extLst>
          </a:blip>
          <a:srcRect/>
          <a:stretch>
            <a:fillRect l="-26000" r="-26000"/>
          </a:stretch>
        </a:blipFill>
      </dgm:spPr>
      <dgm:t>
        <a:bodyPr/>
        <a:lstStyle/>
        <a:p>
          <a:endParaRPr lang="en-US"/>
        </a:p>
      </dgm:t>
    </dgm:pt>
    <dgm:pt modelId="{98C72ABA-FBAB-4B89-96DA-CD1C29F1DABA}">
      <dgm:prSet phldrT="[Text]"/>
      <dgm:spPr/>
      <dgm:t>
        <a:bodyPr/>
        <a:lstStyle/>
        <a:p>
          <a:r>
            <a:rPr lang="en-US"/>
            <a:t>Medical check: 1 day</a:t>
          </a:r>
        </a:p>
        <a:p>
          <a:endParaRPr lang="en-US"/>
        </a:p>
      </dgm:t>
    </dgm:pt>
    <dgm:pt modelId="{5406CC31-11AA-4ED8-9FAF-CBB50FCFEC52}" type="parTrans" cxnId="{683BE3DB-A094-47B8-B197-90385A50F174}">
      <dgm:prSet/>
      <dgm:spPr/>
      <dgm:t>
        <a:bodyPr/>
        <a:lstStyle/>
        <a:p>
          <a:endParaRPr lang="en-US"/>
        </a:p>
      </dgm:t>
    </dgm:pt>
    <dgm:pt modelId="{1B6DF50B-DBFA-4644-B632-41338C5F4E1C}" type="sibTrans" cxnId="{683BE3DB-A094-47B8-B197-90385A50F174}">
      <dgm:prSet/>
      <dgm:spPr>
        <a:blipFill>
          <a:blip xmlns:r="http://schemas.openxmlformats.org/officeDocument/2006/relationships" r:embed="rId7" cstate="print">
            <a:extLst>
              <a:ext uri="{28A0092B-C50C-407E-A947-70E740481C1C}">
                <a14:useLocalDpi xmlns:a14="http://schemas.microsoft.com/office/drawing/2010/main" val="0"/>
              </a:ext>
            </a:extLst>
          </a:blip>
          <a:srcRect/>
          <a:stretch>
            <a:fillRect t="-30000" b="-30000"/>
          </a:stretch>
        </a:blipFill>
      </dgm:spPr>
      <dgm:t>
        <a:bodyPr/>
        <a:lstStyle/>
        <a:p>
          <a:endParaRPr lang="en-US"/>
        </a:p>
      </dgm:t>
    </dgm:pt>
    <dgm:pt modelId="{233F7425-90B4-4064-AE0E-D4996AF62FB1}" type="pres">
      <dgm:prSet presAssocID="{A29C80EE-82FE-40AD-B9DE-F88C74C5111E}" presName="Name0" presStyleCnt="0">
        <dgm:presLayoutVars>
          <dgm:chMax val="21"/>
          <dgm:chPref val="21"/>
        </dgm:presLayoutVars>
      </dgm:prSet>
      <dgm:spPr/>
    </dgm:pt>
    <dgm:pt modelId="{B8A17CE6-1F41-44A5-8369-6ECC107E210B}" type="pres">
      <dgm:prSet presAssocID="{0B89133D-4F51-47ED-9673-3FC124D7D04D}" presName="text1" presStyleCnt="0"/>
      <dgm:spPr/>
    </dgm:pt>
    <dgm:pt modelId="{F70E5903-1829-4BD9-BAB3-A86176EDCB95}" type="pres">
      <dgm:prSet presAssocID="{0B89133D-4F51-47ED-9673-3FC124D7D04D}" presName="textRepeatNode" presStyleLbl="alignNode1" presStyleIdx="0" presStyleCnt="7">
        <dgm:presLayoutVars>
          <dgm:chMax val="0"/>
          <dgm:chPref val="0"/>
          <dgm:bulletEnabled val="1"/>
        </dgm:presLayoutVars>
      </dgm:prSet>
      <dgm:spPr/>
    </dgm:pt>
    <dgm:pt modelId="{7764C58B-5F8B-4327-932A-A9CFF5D6C77F}" type="pres">
      <dgm:prSet presAssocID="{0B89133D-4F51-47ED-9673-3FC124D7D04D}" presName="textaccent1" presStyleCnt="0"/>
      <dgm:spPr/>
    </dgm:pt>
    <dgm:pt modelId="{11491A36-705D-41BF-A44E-72B098BFCDC4}" type="pres">
      <dgm:prSet presAssocID="{0B89133D-4F51-47ED-9673-3FC124D7D04D}" presName="accentRepeatNode" presStyleLbl="solidAlignAcc1" presStyleIdx="0" presStyleCnt="14"/>
      <dgm:spPr/>
    </dgm:pt>
    <dgm:pt modelId="{D603B9C2-01EB-4FA4-942E-11047EAACCE2}" type="pres">
      <dgm:prSet presAssocID="{2ACBC603-B83F-4C94-A448-BE2D50B50720}" presName="image1" presStyleCnt="0"/>
      <dgm:spPr/>
    </dgm:pt>
    <dgm:pt modelId="{6AF7279E-2DB8-40FB-AA4D-5B7022E1D0B5}" type="pres">
      <dgm:prSet presAssocID="{2ACBC603-B83F-4C94-A448-BE2D50B50720}" presName="imageRepeatNode" presStyleLbl="alignAcc1" presStyleIdx="0" presStyleCnt="7"/>
      <dgm:spPr/>
    </dgm:pt>
    <dgm:pt modelId="{46119FAB-87B2-426A-9942-0B7245334D54}" type="pres">
      <dgm:prSet presAssocID="{2ACBC603-B83F-4C94-A448-BE2D50B50720}" presName="imageaccent1" presStyleCnt="0"/>
      <dgm:spPr/>
    </dgm:pt>
    <dgm:pt modelId="{1BD147FA-1CE9-4633-B9E8-2B2DB7747875}" type="pres">
      <dgm:prSet presAssocID="{2ACBC603-B83F-4C94-A448-BE2D50B50720}" presName="accentRepeatNode" presStyleLbl="solidAlignAcc1" presStyleIdx="1" presStyleCnt="14"/>
      <dgm:spPr/>
    </dgm:pt>
    <dgm:pt modelId="{7BC990C7-5827-492D-9C7B-5D67543DE5E8}" type="pres">
      <dgm:prSet presAssocID="{41B8DD4C-6E84-4E4A-ACE2-5E1320FC2EB5}" presName="text2" presStyleCnt="0"/>
      <dgm:spPr/>
    </dgm:pt>
    <dgm:pt modelId="{76251654-AE3C-4C9F-A06C-3599F7867B67}" type="pres">
      <dgm:prSet presAssocID="{41B8DD4C-6E84-4E4A-ACE2-5E1320FC2EB5}" presName="textRepeatNode" presStyleLbl="alignNode1" presStyleIdx="1" presStyleCnt="7">
        <dgm:presLayoutVars>
          <dgm:chMax val="0"/>
          <dgm:chPref val="0"/>
          <dgm:bulletEnabled val="1"/>
        </dgm:presLayoutVars>
      </dgm:prSet>
      <dgm:spPr/>
    </dgm:pt>
    <dgm:pt modelId="{7B53C392-CD42-4D82-8D32-381215430D37}" type="pres">
      <dgm:prSet presAssocID="{41B8DD4C-6E84-4E4A-ACE2-5E1320FC2EB5}" presName="textaccent2" presStyleCnt="0"/>
      <dgm:spPr/>
    </dgm:pt>
    <dgm:pt modelId="{6227ED51-0158-4A1F-8F53-C4B06AD0BB1C}" type="pres">
      <dgm:prSet presAssocID="{41B8DD4C-6E84-4E4A-ACE2-5E1320FC2EB5}" presName="accentRepeatNode" presStyleLbl="solidAlignAcc1" presStyleIdx="2" presStyleCnt="14"/>
      <dgm:spPr/>
    </dgm:pt>
    <dgm:pt modelId="{89AE19F9-84F1-4081-9B3F-8C4ED7049078}" type="pres">
      <dgm:prSet presAssocID="{343494C4-06E6-414D-80B7-3D85B7DAF475}" presName="image2" presStyleCnt="0"/>
      <dgm:spPr/>
    </dgm:pt>
    <dgm:pt modelId="{CB72C4CC-A57E-4F22-A6DD-7E278F19B867}" type="pres">
      <dgm:prSet presAssocID="{343494C4-06E6-414D-80B7-3D85B7DAF475}" presName="imageRepeatNode" presStyleLbl="alignAcc1" presStyleIdx="1" presStyleCnt="7"/>
      <dgm:spPr/>
    </dgm:pt>
    <dgm:pt modelId="{06853DF1-12BD-4C91-B5F2-52F032A3BF1B}" type="pres">
      <dgm:prSet presAssocID="{343494C4-06E6-414D-80B7-3D85B7DAF475}" presName="imageaccent2" presStyleCnt="0"/>
      <dgm:spPr/>
    </dgm:pt>
    <dgm:pt modelId="{12F29029-B5F4-4967-8BBB-E0473C25123C}" type="pres">
      <dgm:prSet presAssocID="{343494C4-06E6-414D-80B7-3D85B7DAF475}" presName="accentRepeatNode" presStyleLbl="solidAlignAcc1" presStyleIdx="3" presStyleCnt="14"/>
      <dgm:spPr/>
    </dgm:pt>
    <dgm:pt modelId="{9B1CDAA6-DBD5-4802-85CF-2DA9086EBC57}" type="pres">
      <dgm:prSet presAssocID="{4A554C52-A5B6-4270-A87E-40740BAC7BE3}" presName="text3" presStyleCnt="0"/>
      <dgm:spPr/>
    </dgm:pt>
    <dgm:pt modelId="{BBBF8529-00AE-4A00-81CC-21533EFC4B3C}" type="pres">
      <dgm:prSet presAssocID="{4A554C52-A5B6-4270-A87E-40740BAC7BE3}" presName="textRepeatNode" presStyleLbl="alignNode1" presStyleIdx="2" presStyleCnt="7">
        <dgm:presLayoutVars>
          <dgm:chMax val="0"/>
          <dgm:chPref val="0"/>
          <dgm:bulletEnabled val="1"/>
        </dgm:presLayoutVars>
      </dgm:prSet>
      <dgm:spPr/>
    </dgm:pt>
    <dgm:pt modelId="{F1E637B1-204F-4FCF-8F0A-7294533F29E1}" type="pres">
      <dgm:prSet presAssocID="{4A554C52-A5B6-4270-A87E-40740BAC7BE3}" presName="textaccent3" presStyleCnt="0"/>
      <dgm:spPr/>
    </dgm:pt>
    <dgm:pt modelId="{56A0353C-876B-4BE4-86BB-575F94D0EBBE}" type="pres">
      <dgm:prSet presAssocID="{4A554C52-A5B6-4270-A87E-40740BAC7BE3}" presName="accentRepeatNode" presStyleLbl="solidAlignAcc1" presStyleIdx="4" presStyleCnt="14"/>
      <dgm:spPr/>
    </dgm:pt>
    <dgm:pt modelId="{A87B1ABB-CF4F-4C86-A92B-43F412AF6372}" type="pres">
      <dgm:prSet presAssocID="{55F4DFF5-7B0A-4516-A930-A8CD8C24402D}" presName="image3" presStyleCnt="0"/>
      <dgm:spPr/>
    </dgm:pt>
    <dgm:pt modelId="{A692B4E2-24D5-43EB-B607-8A4204CB574A}" type="pres">
      <dgm:prSet presAssocID="{55F4DFF5-7B0A-4516-A930-A8CD8C24402D}" presName="imageRepeatNode" presStyleLbl="alignAcc1" presStyleIdx="2" presStyleCnt="7"/>
      <dgm:spPr/>
    </dgm:pt>
    <dgm:pt modelId="{FA0F2A34-8BA5-408E-BF0C-AC0C24CB9549}" type="pres">
      <dgm:prSet presAssocID="{55F4DFF5-7B0A-4516-A930-A8CD8C24402D}" presName="imageaccent3" presStyleCnt="0"/>
      <dgm:spPr/>
    </dgm:pt>
    <dgm:pt modelId="{AD31A7A8-9BD8-49D2-AC8F-3F2297817EE4}" type="pres">
      <dgm:prSet presAssocID="{55F4DFF5-7B0A-4516-A930-A8CD8C24402D}" presName="accentRepeatNode" presStyleLbl="solidAlignAcc1" presStyleIdx="5" presStyleCnt="14"/>
      <dgm:spPr/>
    </dgm:pt>
    <dgm:pt modelId="{2DA5EF45-6F09-43DF-97A5-1E320185A7DB}" type="pres">
      <dgm:prSet presAssocID="{99A477A3-F765-42A5-8484-E79AB5A9889D}" presName="text4" presStyleCnt="0"/>
      <dgm:spPr/>
    </dgm:pt>
    <dgm:pt modelId="{5EAFE138-E999-4262-8F91-90CE909A2EAD}" type="pres">
      <dgm:prSet presAssocID="{99A477A3-F765-42A5-8484-E79AB5A9889D}" presName="textRepeatNode" presStyleLbl="alignNode1" presStyleIdx="3" presStyleCnt="7">
        <dgm:presLayoutVars>
          <dgm:chMax val="0"/>
          <dgm:chPref val="0"/>
          <dgm:bulletEnabled val="1"/>
        </dgm:presLayoutVars>
      </dgm:prSet>
      <dgm:spPr/>
    </dgm:pt>
    <dgm:pt modelId="{5156E9E5-171B-42C5-91BD-BC0127F98CCD}" type="pres">
      <dgm:prSet presAssocID="{99A477A3-F765-42A5-8484-E79AB5A9889D}" presName="textaccent4" presStyleCnt="0"/>
      <dgm:spPr/>
    </dgm:pt>
    <dgm:pt modelId="{35D4D011-6D62-4321-A37C-658B680D5730}" type="pres">
      <dgm:prSet presAssocID="{99A477A3-F765-42A5-8484-E79AB5A9889D}" presName="accentRepeatNode" presStyleLbl="solidAlignAcc1" presStyleIdx="6" presStyleCnt="14"/>
      <dgm:spPr/>
    </dgm:pt>
    <dgm:pt modelId="{8849F45C-BBA5-429F-9A37-A2FA0F0C63C4}" type="pres">
      <dgm:prSet presAssocID="{41C89CC4-70A6-4B88-866C-5EED9F5B46B1}" presName="image4" presStyleCnt="0"/>
      <dgm:spPr/>
    </dgm:pt>
    <dgm:pt modelId="{7C5B4487-7874-4FB5-97DF-3E249EC9660F}" type="pres">
      <dgm:prSet presAssocID="{41C89CC4-70A6-4B88-866C-5EED9F5B46B1}" presName="imageRepeatNode" presStyleLbl="alignAcc1" presStyleIdx="3" presStyleCnt="7"/>
      <dgm:spPr/>
    </dgm:pt>
    <dgm:pt modelId="{2ACB27BF-8653-489B-B971-7CFD4ED90D26}" type="pres">
      <dgm:prSet presAssocID="{41C89CC4-70A6-4B88-866C-5EED9F5B46B1}" presName="imageaccent4" presStyleCnt="0"/>
      <dgm:spPr/>
    </dgm:pt>
    <dgm:pt modelId="{A5DD0A59-1636-41EC-A64D-79A7B9166353}" type="pres">
      <dgm:prSet presAssocID="{41C89CC4-70A6-4B88-866C-5EED9F5B46B1}" presName="accentRepeatNode" presStyleLbl="solidAlignAcc1" presStyleIdx="7" presStyleCnt="14"/>
      <dgm:spPr/>
    </dgm:pt>
    <dgm:pt modelId="{276F3947-3A9C-497F-A8D6-64798DB6647B}" type="pres">
      <dgm:prSet presAssocID="{F047D255-216F-40D2-BDFF-B601E09A0437}" presName="text5" presStyleCnt="0"/>
      <dgm:spPr/>
    </dgm:pt>
    <dgm:pt modelId="{59DC7D93-EEA9-4E8B-B36D-D8642F089791}" type="pres">
      <dgm:prSet presAssocID="{F047D255-216F-40D2-BDFF-B601E09A0437}" presName="textRepeatNode" presStyleLbl="alignNode1" presStyleIdx="4" presStyleCnt="7">
        <dgm:presLayoutVars>
          <dgm:chMax val="0"/>
          <dgm:chPref val="0"/>
          <dgm:bulletEnabled val="1"/>
        </dgm:presLayoutVars>
      </dgm:prSet>
      <dgm:spPr/>
    </dgm:pt>
    <dgm:pt modelId="{2D5B7432-0E44-4930-9CEC-AC60BFC91C3D}" type="pres">
      <dgm:prSet presAssocID="{F047D255-216F-40D2-BDFF-B601E09A0437}" presName="textaccent5" presStyleCnt="0"/>
      <dgm:spPr/>
    </dgm:pt>
    <dgm:pt modelId="{B53A8768-555C-497B-8EA9-CD5DB8164E68}" type="pres">
      <dgm:prSet presAssocID="{F047D255-216F-40D2-BDFF-B601E09A0437}" presName="accentRepeatNode" presStyleLbl="solidAlignAcc1" presStyleIdx="8" presStyleCnt="14"/>
      <dgm:spPr/>
    </dgm:pt>
    <dgm:pt modelId="{606C345B-791E-4207-9CFB-68BB7F9D126E}" type="pres">
      <dgm:prSet presAssocID="{5871C3CF-D252-4851-B8ED-D1C52AA90BE1}" presName="image5" presStyleCnt="0"/>
      <dgm:spPr/>
    </dgm:pt>
    <dgm:pt modelId="{C76F53CC-6D72-4FDE-9B5C-7244E257CAE7}" type="pres">
      <dgm:prSet presAssocID="{5871C3CF-D252-4851-B8ED-D1C52AA90BE1}" presName="imageRepeatNode" presStyleLbl="alignAcc1" presStyleIdx="4" presStyleCnt="7"/>
      <dgm:spPr/>
    </dgm:pt>
    <dgm:pt modelId="{DE7FD098-EA2B-4B05-90F6-3601C4D33926}" type="pres">
      <dgm:prSet presAssocID="{5871C3CF-D252-4851-B8ED-D1C52AA90BE1}" presName="imageaccent5" presStyleCnt="0"/>
      <dgm:spPr/>
    </dgm:pt>
    <dgm:pt modelId="{DBCBB3E6-2DAB-44AA-B117-E85C1A20E5EC}" type="pres">
      <dgm:prSet presAssocID="{5871C3CF-D252-4851-B8ED-D1C52AA90BE1}" presName="accentRepeatNode" presStyleLbl="solidAlignAcc1" presStyleIdx="9" presStyleCnt="14"/>
      <dgm:spPr/>
    </dgm:pt>
    <dgm:pt modelId="{5A66C591-88C4-408D-9EBE-ABDF1D8829BC}" type="pres">
      <dgm:prSet presAssocID="{5E9F3B35-A9B9-44C9-BB00-588896EEF0E5}" presName="text6" presStyleCnt="0"/>
      <dgm:spPr/>
    </dgm:pt>
    <dgm:pt modelId="{0B57CD3A-4A82-43FD-9A74-37C3F9CF3D3C}" type="pres">
      <dgm:prSet presAssocID="{5E9F3B35-A9B9-44C9-BB00-588896EEF0E5}" presName="textRepeatNode" presStyleLbl="alignNode1" presStyleIdx="5" presStyleCnt="7">
        <dgm:presLayoutVars>
          <dgm:chMax val="0"/>
          <dgm:chPref val="0"/>
          <dgm:bulletEnabled val="1"/>
        </dgm:presLayoutVars>
      </dgm:prSet>
      <dgm:spPr/>
    </dgm:pt>
    <dgm:pt modelId="{303C599D-1BC6-462C-9748-33D0348CC18A}" type="pres">
      <dgm:prSet presAssocID="{5E9F3B35-A9B9-44C9-BB00-588896EEF0E5}" presName="textaccent6" presStyleCnt="0"/>
      <dgm:spPr/>
    </dgm:pt>
    <dgm:pt modelId="{950B2AEB-D37B-4349-84C6-95D19FDC25EC}" type="pres">
      <dgm:prSet presAssocID="{5E9F3B35-A9B9-44C9-BB00-588896EEF0E5}" presName="accentRepeatNode" presStyleLbl="solidAlignAcc1" presStyleIdx="10" presStyleCnt="14"/>
      <dgm:spPr/>
    </dgm:pt>
    <dgm:pt modelId="{910B1D46-654E-4E81-A40C-81557694F385}" type="pres">
      <dgm:prSet presAssocID="{CF3B8726-4D0D-4FD1-AAD5-08F992A0AF1A}" presName="image6" presStyleCnt="0"/>
      <dgm:spPr/>
    </dgm:pt>
    <dgm:pt modelId="{62076072-3C93-4C11-AA27-62D7C49B719E}" type="pres">
      <dgm:prSet presAssocID="{CF3B8726-4D0D-4FD1-AAD5-08F992A0AF1A}" presName="imageRepeatNode" presStyleLbl="alignAcc1" presStyleIdx="5" presStyleCnt="7"/>
      <dgm:spPr/>
    </dgm:pt>
    <dgm:pt modelId="{9A44AE40-27F5-4E78-9A71-4694D4778F67}" type="pres">
      <dgm:prSet presAssocID="{CF3B8726-4D0D-4FD1-AAD5-08F992A0AF1A}" presName="imageaccent6" presStyleCnt="0"/>
      <dgm:spPr/>
    </dgm:pt>
    <dgm:pt modelId="{09C66DE0-87C1-4606-A8A7-685297CA07A3}" type="pres">
      <dgm:prSet presAssocID="{CF3B8726-4D0D-4FD1-AAD5-08F992A0AF1A}" presName="accentRepeatNode" presStyleLbl="solidAlignAcc1" presStyleIdx="11" presStyleCnt="14"/>
      <dgm:spPr/>
    </dgm:pt>
    <dgm:pt modelId="{2FA25826-5BEE-4662-A57C-C415B7206036}" type="pres">
      <dgm:prSet presAssocID="{98C72ABA-FBAB-4B89-96DA-CD1C29F1DABA}" presName="text7" presStyleCnt="0"/>
      <dgm:spPr/>
    </dgm:pt>
    <dgm:pt modelId="{9D66DFD9-EC16-4833-858A-3F6985326749}" type="pres">
      <dgm:prSet presAssocID="{98C72ABA-FBAB-4B89-96DA-CD1C29F1DABA}" presName="textRepeatNode" presStyleLbl="alignNode1" presStyleIdx="6" presStyleCnt="7">
        <dgm:presLayoutVars>
          <dgm:chMax val="0"/>
          <dgm:chPref val="0"/>
          <dgm:bulletEnabled val="1"/>
        </dgm:presLayoutVars>
      </dgm:prSet>
      <dgm:spPr/>
    </dgm:pt>
    <dgm:pt modelId="{600AFCB0-4C14-464B-9CA7-AC7560A5B846}" type="pres">
      <dgm:prSet presAssocID="{98C72ABA-FBAB-4B89-96DA-CD1C29F1DABA}" presName="textaccent7" presStyleCnt="0"/>
      <dgm:spPr/>
    </dgm:pt>
    <dgm:pt modelId="{119066AC-5BB8-4BC8-B0E4-C7096594B72B}" type="pres">
      <dgm:prSet presAssocID="{98C72ABA-FBAB-4B89-96DA-CD1C29F1DABA}" presName="accentRepeatNode" presStyleLbl="solidAlignAcc1" presStyleIdx="12" presStyleCnt="14"/>
      <dgm:spPr/>
    </dgm:pt>
    <dgm:pt modelId="{55597509-8E31-4BAE-BD8E-594E886AA1D0}" type="pres">
      <dgm:prSet presAssocID="{1B6DF50B-DBFA-4644-B632-41338C5F4E1C}" presName="image7" presStyleCnt="0"/>
      <dgm:spPr/>
    </dgm:pt>
    <dgm:pt modelId="{F7315C99-9732-4BA1-A7C0-F57383B8DCBD}" type="pres">
      <dgm:prSet presAssocID="{1B6DF50B-DBFA-4644-B632-41338C5F4E1C}" presName="imageRepeatNode" presStyleLbl="alignAcc1" presStyleIdx="6" presStyleCnt="7"/>
      <dgm:spPr/>
    </dgm:pt>
    <dgm:pt modelId="{0A6818B1-3AB4-4A37-83F1-D84A2E979EC3}" type="pres">
      <dgm:prSet presAssocID="{1B6DF50B-DBFA-4644-B632-41338C5F4E1C}" presName="imageaccent7" presStyleCnt="0"/>
      <dgm:spPr/>
    </dgm:pt>
    <dgm:pt modelId="{04E5CE3E-B003-4F20-B150-FCF81F842EB7}" type="pres">
      <dgm:prSet presAssocID="{1B6DF50B-DBFA-4644-B632-41338C5F4E1C}" presName="accentRepeatNode" presStyleLbl="solidAlignAcc1" presStyleIdx="13" presStyleCnt="14"/>
      <dgm:spPr/>
    </dgm:pt>
  </dgm:ptLst>
  <dgm:cxnLst>
    <dgm:cxn modelId="{4473200C-E6B2-4969-B9CB-DE0E0C626A06}" srcId="{A29C80EE-82FE-40AD-B9DE-F88C74C5111E}" destId="{0B89133D-4F51-47ED-9673-3FC124D7D04D}" srcOrd="0" destOrd="0" parTransId="{19BF3420-5092-4A63-B9EA-E5E96C95B3A7}" sibTransId="{2ACBC603-B83F-4C94-A448-BE2D50B50720}"/>
    <dgm:cxn modelId="{CC4A0419-EA65-4BEB-8B34-24CADF4A0435}" type="presOf" srcId="{41B8DD4C-6E84-4E4A-ACE2-5E1320FC2EB5}" destId="{76251654-AE3C-4C9F-A06C-3599F7867B67}" srcOrd="0" destOrd="0" presId="urn:microsoft.com/office/officeart/2008/layout/HexagonCluster"/>
    <dgm:cxn modelId="{90CF9A2A-B805-427A-BFDF-C29A204BA31D}" type="presOf" srcId="{5871C3CF-D252-4851-B8ED-D1C52AA90BE1}" destId="{C76F53CC-6D72-4FDE-9B5C-7244E257CAE7}" srcOrd="0" destOrd="0" presId="urn:microsoft.com/office/officeart/2008/layout/HexagonCluster"/>
    <dgm:cxn modelId="{1410282C-4B39-4BD3-AE79-F5C6066851A9}" type="presOf" srcId="{343494C4-06E6-414D-80B7-3D85B7DAF475}" destId="{CB72C4CC-A57E-4F22-A6DD-7E278F19B867}" srcOrd="0" destOrd="0" presId="urn:microsoft.com/office/officeart/2008/layout/HexagonCluster"/>
    <dgm:cxn modelId="{8621E72D-7C0E-42E4-9A1E-8D0878C58E7F}" srcId="{A29C80EE-82FE-40AD-B9DE-F88C74C5111E}" destId="{4A554C52-A5B6-4270-A87E-40740BAC7BE3}" srcOrd="2" destOrd="0" parTransId="{1B55401C-B847-47EA-84E6-185473D91E68}" sibTransId="{55F4DFF5-7B0A-4516-A930-A8CD8C24402D}"/>
    <dgm:cxn modelId="{83F4DD3F-B4D6-4227-AC8C-33DF7B4C7D4C}" srcId="{A29C80EE-82FE-40AD-B9DE-F88C74C5111E}" destId="{5E9F3B35-A9B9-44C9-BB00-588896EEF0E5}" srcOrd="5" destOrd="0" parTransId="{DB6E1BE4-6779-45FE-B287-67820798CA88}" sibTransId="{CF3B8726-4D0D-4FD1-AAD5-08F992A0AF1A}"/>
    <dgm:cxn modelId="{424E0D5F-65DC-4E92-8B68-41D6B43697C2}" type="presOf" srcId="{CF3B8726-4D0D-4FD1-AAD5-08F992A0AF1A}" destId="{62076072-3C93-4C11-AA27-62D7C49B719E}" srcOrd="0" destOrd="0" presId="urn:microsoft.com/office/officeart/2008/layout/HexagonCluster"/>
    <dgm:cxn modelId="{18292741-D7B3-46D7-BD69-27FF75CAAAFD}" type="presOf" srcId="{0B89133D-4F51-47ED-9673-3FC124D7D04D}" destId="{F70E5903-1829-4BD9-BAB3-A86176EDCB95}" srcOrd="0" destOrd="0" presId="urn:microsoft.com/office/officeart/2008/layout/HexagonCluster"/>
    <dgm:cxn modelId="{DCB3C364-57DC-4D51-81BC-1EC24BCB1C88}" type="presOf" srcId="{5E9F3B35-A9B9-44C9-BB00-588896EEF0E5}" destId="{0B57CD3A-4A82-43FD-9A74-37C3F9CF3D3C}" srcOrd="0" destOrd="0" presId="urn:microsoft.com/office/officeart/2008/layout/HexagonCluster"/>
    <dgm:cxn modelId="{6E93BC45-57F0-4080-A7F5-29B41D449743}" type="presOf" srcId="{A29C80EE-82FE-40AD-B9DE-F88C74C5111E}" destId="{233F7425-90B4-4064-AE0E-D4996AF62FB1}" srcOrd="0" destOrd="0" presId="urn:microsoft.com/office/officeart/2008/layout/HexagonCluster"/>
    <dgm:cxn modelId="{BCD59A73-BFA2-430D-8093-A0AE148314A4}" srcId="{A29C80EE-82FE-40AD-B9DE-F88C74C5111E}" destId="{99A477A3-F765-42A5-8484-E79AB5A9889D}" srcOrd="3" destOrd="0" parTransId="{25B7D776-D912-4483-B98B-560C5A086FBF}" sibTransId="{41C89CC4-70A6-4B88-866C-5EED9F5B46B1}"/>
    <dgm:cxn modelId="{3990E389-9DF5-4AA4-8133-FCB88C9971B7}" srcId="{A29C80EE-82FE-40AD-B9DE-F88C74C5111E}" destId="{F047D255-216F-40D2-BDFF-B601E09A0437}" srcOrd="4" destOrd="0" parTransId="{6765C114-A3C4-45C9-BD1C-F9AE754AAE85}" sibTransId="{5871C3CF-D252-4851-B8ED-D1C52AA90BE1}"/>
    <dgm:cxn modelId="{3F46C392-D740-400D-AC9B-86D7664BA323}" srcId="{A29C80EE-82FE-40AD-B9DE-F88C74C5111E}" destId="{41B8DD4C-6E84-4E4A-ACE2-5E1320FC2EB5}" srcOrd="1" destOrd="0" parTransId="{E7F49D9E-4F8E-407F-B810-35F328C7D2DF}" sibTransId="{343494C4-06E6-414D-80B7-3D85B7DAF475}"/>
    <dgm:cxn modelId="{C9083894-A8AF-4453-AF26-F1285B58A8D3}" type="presOf" srcId="{98C72ABA-FBAB-4B89-96DA-CD1C29F1DABA}" destId="{9D66DFD9-EC16-4833-858A-3F6985326749}" srcOrd="0" destOrd="0" presId="urn:microsoft.com/office/officeart/2008/layout/HexagonCluster"/>
    <dgm:cxn modelId="{CBDB4EB6-4B2F-4067-9880-3EB39FF01ED4}" type="presOf" srcId="{1B6DF50B-DBFA-4644-B632-41338C5F4E1C}" destId="{F7315C99-9732-4BA1-A7C0-F57383B8DCBD}" srcOrd="0" destOrd="0" presId="urn:microsoft.com/office/officeart/2008/layout/HexagonCluster"/>
    <dgm:cxn modelId="{8C698FB6-F288-40F6-A707-36B96FA8E9B4}" type="presOf" srcId="{41C89CC4-70A6-4B88-866C-5EED9F5B46B1}" destId="{7C5B4487-7874-4FB5-97DF-3E249EC9660F}" srcOrd="0" destOrd="0" presId="urn:microsoft.com/office/officeart/2008/layout/HexagonCluster"/>
    <dgm:cxn modelId="{4CB98FC1-BEA4-47E1-B35F-6F08DC99FD32}" type="presOf" srcId="{55F4DFF5-7B0A-4516-A930-A8CD8C24402D}" destId="{A692B4E2-24D5-43EB-B607-8A4204CB574A}" srcOrd="0" destOrd="0" presId="urn:microsoft.com/office/officeart/2008/layout/HexagonCluster"/>
    <dgm:cxn modelId="{683BE3DB-A094-47B8-B197-90385A50F174}" srcId="{A29C80EE-82FE-40AD-B9DE-F88C74C5111E}" destId="{98C72ABA-FBAB-4B89-96DA-CD1C29F1DABA}" srcOrd="6" destOrd="0" parTransId="{5406CC31-11AA-4ED8-9FAF-CBB50FCFEC52}" sibTransId="{1B6DF50B-DBFA-4644-B632-41338C5F4E1C}"/>
    <dgm:cxn modelId="{CAEDF2E6-3D35-4990-A856-19320754B915}" type="presOf" srcId="{2ACBC603-B83F-4C94-A448-BE2D50B50720}" destId="{6AF7279E-2DB8-40FB-AA4D-5B7022E1D0B5}" srcOrd="0" destOrd="0" presId="urn:microsoft.com/office/officeart/2008/layout/HexagonCluster"/>
    <dgm:cxn modelId="{1302A7EA-BD5E-4CE2-9D2B-AC7C009968C8}" type="presOf" srcId="{F047D255-216F-40D2-BDFF-B601E09A0437}" destId="{59DC7D93-EEA9-4E8B-B36D-D8642F089791}" srcOrd="0" destOrd="0" presId="urn:microsoft.com/office/officeart/2008/layout/HexagonCluster"/>
    <dgm:cxn modelId="{98DB2EF3-4F67-4269-8A7F-438381A114D3}" type="presOf" srcId="{4A554C52-A5B6-4270-A87E-40740BAC7BE3}" destId="{BBBF8529-00AE-4A00-81CC-21533EFC4B3C}" srcOrd="0" destOrd="0" presId="urn:microsoft.com/office/officeart/2008/layout/HexagonCluster"/>
    <dgm:cxn modelId="{4E7899F3-C19C-464D-ACB4-C2FD7DD6B6F1}" type="presOf" srcId="{99A477A3-F765-42A5-8484-E79AB5A9889D}" destId="{5EAFE138-E999-4262-8F91-90CE909A2EAD}" srcOrd="0" destOrd="0" presId="urn:microsoft.com/office/officeart/2008/layout/HexagonCluster"/>
    <dgm:cxn modelId="{39FC413A-00A5-479E-A260-DE05B15F9523}" type="presParOf" srcId="{233F7425-90B4-4064-AE0E-D4996AF62FB1}" destId="{B8A17CE6-1F41-44A5-8369-6ECC107E210B}" srcOrd="0" destOrd="0" presId="urn:microsoft.com/office/officeart/2008/layout/HexagonCluster"/>
    <dgm:cxn modelId="{0AA6242A-DD80-41CF-A564-B284E500F851}" type="presParOf" srcId="{B8A17CE6-1F41-44A5-8369-6ECC107E210B}" destId="{F70E5903-1829-4BD9-BAB3-A86176EDCB95}" srcOrd="0" destOrd="0" presId="urn:microsoft.com/office/officeart/2008/layout/HexagonCluster"/>
    <dgm:cxn modelId="{EF5267DD-0FC8-4236-B698-94983775543F}" type="presParOf" srcId="{233F7425-90B4-4064-AE0E-D4996AF62FB1}" destId="{7764C58B-5F8B-4327-932A-A9CFF5D6C77F}" srcOrd="1" destOrd="0" presId="urn:microsoft.com/office/officeart/2008/layout/HexagonCluster"/>
    <dgm:cxn modelId="{18650CF9-0022-4AB3-81F6-3C70D4AEA9D4}" type="presParOf" srcId="{7764C58B-5F8B-4327-932A-A9CFF5D6C77F}" destId="{11491A36-705D-41BF-A44E-72B098BFCDC4}" srcOrd="0" destOrd="0" presId="urn:microsoft.com/office/officeart/2008/layout/HexagonCluster"/>
    <dgm:cxn modelId="{3971832F-970A-486E-80E8-AECC68F97F55}" type="presParOf" srcId="{233F7425-90B4-4064-AE0E-D4996AF62FB1}" destId="{D603B9C2-01EB-4FA4-942E-11047EAACCE2}" srcOrd="2" destOrd="0" presId="urn:microsoft.com/office/officeart/2008/layout/HexagonCluster"/>
    <dgm:cxn modelId="{54EC3EE5-E459-44C5-80C9-29867DF55CEC}" type="presParOf" srcId="{D603B9C2-01EB-4FA4-942E-11047EAACCE2}" destId="{6AF7279E-2DB8-40FB-AA4D-5B7022E1D0B5}" srcOrd="0" destOrd="0" presId="urn:microsoft.com/office/officeart/2008/layout/HexagonCluster"/>
    <dgm:cxn modelId="{CF4F37E8-D117-4198-9DB4-3F026032EB52}" type="presParOf" srcId="{233F7425-90B4-4064-AE0E-D4996AF62FB1}" destId="{46119FAB-87B2-426A-9942-0B7245334D54}" srcOrd="3" destOrd="0" presId="urn:microsoft.com/office/officeart/2008/layout/HexagonCluster"/>
    <dgm:cxn modelId="{626F1DBC-BDCB-4F88-9FB3-57001D694D25}" type="presParOf" srcId="{46119FAB-87B2-426A-9942-0B7245334D54}" destId="{1BD147FA-1CE9-4633-B9E8-2B2DB7747875}" srcOrd="0" destOrd="0" presId="urn:microsoft.com/office/officeart/2008/layout/HexagonCluster"/>
    <dgm:cxn modelId="{5011BC5B-BEF5-45BA-8933-F2A9FAB19DC9}" type="presParOf" srcId="{233F7425-90B4-4064-AE0E-D4996AF62FB1}" destId="{7BC990C7-5827-492D-9C7B-5D67543DE5E8}" srcOrd="4" destOrd="0" presId="urn:microsoft.com/office/officeart/2008/layout/HexagonCluster"/>
    <dgm:cxn modelId="{43C85DC0-9B15-414D-81CA-E0871395E967}" type="presParOf" srcId="{7BC990C7-5827-492D-9C7B-5D67543DE5E8}" destId="{76251654-AE3C-4C9F-A06C-3599F7867B67}" srcOrd="0" destOrd="0" presId="urn:microsoft.com/office/officeart/2008/layout/HexagonCluster"/>
    <dgm:cxn modelId="{F513A55A-EBC9-4DAB-80C8-E75EFC3A3F13}" type="presParOf" srcId="{233F7425-90B4-4064-AE0E-D4996AF62FB1}" destId="{7B53C392-CD42-4D82-8D32-381215430D37}" srcOrd="5" destOrd="0" presId="urn:microsoft.com/office/officeart/2008/layout/HexagonCluster"/>
    <dgm:cxn modelId="{6A3CC4AF-4CBE-48EA-96C1-DA21729589CC}" type="presParOf" srcId="{7B53C392-CD42-4D82-8D32-381215430D37}" destId="{6227ED51-0158-4A1F-8F53-C4B06AD0BB1C}" srcOrd="0" destOrd="0" presId="urn:microsoft.com/office/officeart/2008/layout/HexagonCluster"/>
    <dgm:cxn modelId="{684773F9-6550-4ABE-AFE7-8B89131CBD1B}" type="presParOf" srcId="{233F7425-90B4-4064-AE0E-D4996AF62FB1}" destId="{89AE19F9-84F1-4081-9B3F-8C4ED7049078}" srcOrd="6" destOrd="0" presId="urn:microsoft.com/office/officeart/2008/layout/HexagonCluster"/>
    <dgm:cxn modelId="{834B712C-AAE4-498C-85BD-15CC9CC1D421}" type="presParOf" srcId="{89AE19F9-84F1-4081-9B3F-8C4ED7049078}" destId="{CB72C4CC-A57E-4F22-A6DD-7E278F19B867}" srcOrd="0" destOrd="0" presId="urn:microsoft.com/office/officeart/2008/layout/HexagonCluster"/>
    <dgm:cxn modelId="{E55CF507-1429-4255-95D7-13710ADFD520}" type="presParOf" srcId="{233F7425-90B4-4064-AE0E-D4996AF62FB1}" destId="{06853DF1-12BD-4C91-B5F2-52F032A3BF1B}" srcOrd="7" destOrd="0" presId="urn:microsoft.com/office/officeart/2008/layout/HexagonCluster"/>
    <dgm:cxn modelId="{351926A4-17D8-4833-BB2D-409E5B539DD8}" type="presParOf" srcId="{06853DF1-12BD-4C91-B5F2-52F032A3BF1B}" destId="{12F29029-B5F4-4967-8BBB-E0473C25123C}" srcOrd="0" destOrd="0" presId="urn:microsoft.com/office/officeart/2008/layout/HexagonCluster"/>
    <dgm:cxn modelId="{5214DB31-2757-41A0-BB5C-33EC20CF68D7}" type="presParOf" srcId="{233F7425-90B4-4064-AE0E-D4996AF62FB1}" destId="{9B1CDAA6-DBD5-4802-85CF-2DA9086EBC57}" srcOrd="8" destOrd="0" presId="urn:microsoft.com/office/officeart/2008/layout/HexagonCluster"/>
    <dgm:cxn modelId="{496ACCBB-8DF4-4629-8DBE-25EAC15BAC5A}" type="presParOf" srcId="{9B1CDAA6-DBD5-4802-85CF-2DA9086EBC57}" destId="{BBBF8529-00AE-4A00-81CC-21533EFC4B3C}" srcOrd="0" destOrd="0" presId="urn:microsoft.com/office/officeart/2008/layout/HexagonCluster"/>
    <dgm:cxn modelId="{A2D3F269-E317-4E9C-A8F0-C1F0E2FB7D21}" type="presParOf" srcId="{233F7425-90B4-4064-AE0E-D4996AF62FB1}" destId="{F1E637B1-204F-4FCF-8F0A-7294533F29E1}" srcOrd="9" destOrd="0" presId="urn:microsoft.com/office/officeart/2008/layout/HexagonCluster"/>
    <dgm:cxn modelId="{9D066DDD-31B7-455E-8428-146245BE13AA}" type="presParOf" srcId="{F1E637B1-204F-4FCF-8F0A-7294533F29E1}" destId="{56A0353C-876B-4BE4-86BB-575F94D0EBBE}" srcOrd="0" destOrd="0" presId="urn:microsoft.com/office/officeart/2008/layout/HexagonCluster"/>
    <dgm:cxn modelId="{0D68009C-37E6-4F4E-B59F-17B701E72BB9}" type="presParOf" srcId="{233F7425-90B4-4064-AE0E-D4996AF62FB1}" destId="{A87B1ABB-CF4F-4C86-A92B-43F412AF6372}" srcOrd="10" destOrd="0" presId="urn:microsoft.com/office/officeart/2008/layout/HexagonCluster"/>
    <dgm:cxn modelId="{DC06FB25-355E-4D9D-AF26-DC83EA52AAB7}" type="presParOf" srcId="{A87B1ABB-CF4F-4C86-A92B-43F412AF6372}" destId="{A692B4E2-24D5-43EB-B607-8A4204CB574A}" srcOrd="0" destOrd="0" presId="urn:microsoft.com/office/officeart/2008/layout/HexagonCluster"/>
    <dgm:cxn modelId="{5475AFC4-D1E4-4258-BE77-BAA8D931AE68}" type="presParOf" srcId="{233F7425-90B4-4064-AE0E-D4996AF62FB1}" destId="{FA0F2A34-8BA5-408E-BF0C-AC0C24CB9549}" srcOrd="11" destOrd="0" presId="urn:microsoft.com/office/officeart/2008/layout/HexagonCluster"/>
    <dgm:cxn modelId="{A6E2B012-8A48-431C-9E10-C6D2CC8ED10F}" type="presParOf" srcId="{FA0F2A34-8BA5-408E-BF0C-AC0C24CB9549}" destId="{AD31A7A8-9BD8-49D2-AC8F-3F2297817EE4}" srcOrd="0" destOrd="0" presId="urn:microsoft.com/office/officeart/2008/layout/HexagonCluster"/>
    <dgm:cxn modelId="{35BE87F2-9F85-4C67-A52B-855191703F8C}" type="presParOf" srcId="{233F7425-90B4-4064-AE0E-D4996AF62FB1}" destId="{2DA5EF45-6F09-43DF-97A5-1E320185A7DB}" srcOrd="12" destOrd="0" presId="urn:microsoft.com/office/officeart/2008/layout/HexagonCluster"/>
    <dgm:cxn modelId="{0075C80F-D21B-41E3-9CCF-20EF24B6AFAA}" type="presParOf" srcId="{2DA5EF45-6F09-43DF-97A5-1E320185A7DB}" destId="{5EAFE138-E999-4262-8F91-90CE909A2EAD}" srcOrd="0" destOrd="0" presId="urn:microsoft.com/office/officeart/2008/layout/HexagonCluster"/>
    <dgm:cxn modelId="{75447267-A0CD-43DD-A9C8-FAA672E43C01}" type="presParOf" srcId="{233F7425-90B4-4064-AE0E-D4996AF62FB1}" destId="{5156E9E5-171B-42C5-91BD-BC0127F98CCD}" srcOrd="13" destOrd="0" presId="urn:microsoft.com/office/officeart/2008/layout/HexagonCluster"/>
    <dgm:cxn modelId="{3B7EF21F-F81A-4797-888A-4E4FA5C67CD9}" type="presParOf" srcId="{5156E9E5-171B-42C5-91BD-BC0127F98CCD}" destId="{35D4D011-6D62-4321-A37C-658B680D5730}" srcOrd="0" destOrd="0" presId="urn:microsoft.com/office/officeart/2008/layout/HexagonCluster"/>
    <dgm:cxn modelId="{4B16EA26-22A6-4ACC-85BF-8E675665B161}" type="presParOf" srcId="{233F7425-90B4-4064-AE0E-D4996AF62FB1}" destId="{8849F45C-BBA5-429F-9A37-A2FA0F0C63C4}" srcOrd="14" destOrd="0" presId="urn:microsoft.com/office/officeart/2008/layout/HexagonCluster"/>
    <dgm:cxn modelId="{53919AEE-D31C-41B6-B36F-D28A31179480}" type="presParOf" srcId="{8849F45C-BBA5-429F-9A37-A2FA0F0C63C4}" destId="{7C5B4487-7874-4FB5-97DF-3E249EC9660F}" srcOrd="0" destOrd="0" presId="urn:microsoft.com/office/officeart/2008/layout/HexagonCluster"/>
    <dgm:cxn modelId="{67881293-FB5A-4F39-AB77-93BB42B7F058}" type="presParOf" srcId="{233F7425-90B4-4064-AE0E-D4996AF62FB1}" destId="{2ACB27BF-8653-489B-B971-7CFD4ED90D26}" srcOrd="15" destOrd="0" presId="urn:microsoft.com/office/officeart/2008/layout/HexagonCluster"/>
    <dgm:cxn modelId="{084D0A9E-73BB-4A1F-93FD-ECAB55E50BE9}" type="presParOf" srcId="{2ACB27BF-8653-489B-B971-7CFD4ED90D26}" destId="{A5DD0A59-1636-41EC-A64D-79A7B9166353}" srcOrd="0" destOrd="0" presId="urn:microsoft.com/office/officeart/2008/layout/HexagonCluster"/>
    <dgm:cxn modelId="{FD480C39-32F7-4EB0-9B14-F3BC641E42A7}" type="presParOf" srcId="{233F7425-90B4-4064-AE0E-D4996AF62FB1}" destId="{276F3947-3A9C-497F-A8D6-64798DB6647B}" srcOrd="16" destOrd="0" presId="urn:microsoft.com/office/officeart/2008/layout/HexagonCluster"/>
    <dgm:cxn modelId="{66B7D37E-D441-4B1F-B16D-F364976EDB79}" type="presParOf" srcId="{276F3947-3A9C-497F-A8D6-64798DB6647B}" destId="{59DC7D93-EEA9-4E8B-B36D-D8642F089791}" srcOrd="0" destOrd="0" presId="urn:microsoft.com/office/officeart/2008/layout/HexagonCluster"/>
    <dgm:cxn modelId="{6B20AF9D-58A2-4878-83E2-3382EE256E98}" type="presParOf" srcId="{233F7425-90B4-4064-AE0E-D4996AF62FB1}" destId="{2D5B7432-0E44-4930-9CEC-AC60BFC91C3D}" srcOrd="17" destOrd="0" presId="urn:microsoft.com/office/officeart/2008/layout/HexagonCluster"/>
    <dgm:cxn modelId="{401AE5BA-8380-4415-ADD9-284D76C30E00}" type="presParOf" srcId="{2D5B7432-0E44-4930-9CEC-AC60BFC91C3D}" destId="{B53A8768-555C-497B-8EA9-CD5DB8164E68}" srcOrd="0" destOrd="0" presId="urn:microsoft.com/office/officeart/2008/layout/HexagonCluster"/>
    <dgm:cxn modelId="{F44FE5C5-DF03-403B-A24A-C054742F19C7}" type="presParOf" srcId="{233F7425-90B4-4064-AE0E-D4996AF62FB1}" destId="{606C345B-791E-4207-9CFB-68BB7F9D126E}" srcOrd="18" destOrd="0" presId="urn:microsoft.com/office/officeart/2008/layout/HexagonCluster"/>
    <dgm:cxn modelId="{4065BEF2-10D7-4A54-BF70-7D08C7550D6F}" type="presParOf" srcId="{606C345B-791E-4207-9CFB-68BB7F9D126E}" destId="{C76F53CC-6D72-4FDE-9B5C-7244E257CAE7}" srcOrd="0" destOrd="0" presId="urn:microsoft.com/office/officeart/2008/layout/HexagonCluster"/>
    <dgm:cxn modelId="{0B337FEC-7388-42F5-8314-1E1E06F37CD0}" type="presParOf" srcId="{233F7425-90B4-4064-AE0E-D4996AF62FB1}" destId="{DE7FD098-EA2B-4B05-90F6-3601C4D33926}" srcOrd="19" destOrd="0" presId="urn:microsoft.com/office/officeart/2008/layout/HexagonCluster"/>
    <dgm:cxn modelId="{445F1E9D-C4DB-4A6D-B9D0-892F9D48A19D}" type="presParOf" srcId="{DE7FD098-EA2B-4B05-90F6-3601C4D33926}" destId="{DBCBB3E6-2DAB-44AA-B117-E85C1A20E5EC}" srcOrd="0" destOrd="0" presId="urn:microsoft.com/office/officeart/2008/layout/HexagonCluster"/>
    <dgm:cxn modelId="{EBA947BD-CD0B-4419-B423-0D06A4DA6D80}" type="presParOf" srcId="{233F7425-90B4-4064-AE0E-D4996AF62FB1}" destId="{5A66C591-88C4-408D-9EBE-ABDF1D8829BC}" srcOrd="20" destOrd="0" presId="urn:microsoft.com/office/officeart/2008/layout/HexagonCluster"/>
    <dgm:cxn modelId="{B12DD511-A2CD-444C-8917-8286744697F0}" type="presParOf" srcId="{5A66C591-88C4-408D-9EBE-ABDF1D8829BC}" destId="{0B57CD3A-4A82-43FD-9A74-37C3F9CF3D3C}" srcOrd="0" destOrd="0" presId="urn:microsoft.com/office/officeart/2008/layout/HexagonCluster"/>
    <dgm:cxn modelId="{F2ADE97D-301A-466D-A717-91856F69D2FA}" type="presParOf" srcId="{233F7425-90B4-4064-AE0E-D4996AF62FB1}" destId="{303C599D-1BC6-462C-9748-33D0348CC18A}" srcOrd="21" destOrd="0" presId="urn:microsoft.com/office/officeart/2008/layout/HexagonCluster"/>
    <dgm:cxn modelId="{471933EF-E8FE-45B8-8DC9-D347D1AC2EC3}" type="presParOf" srcId="{303C599D-1BC6-462C-9748-33D0348CC18A}" destId="{950B2AEB-D37B-4349-84C6-95D19FDC25EC}" srcOrd="0" destOrd="0" presId="urn:microsoft.com/office/officeart/2008/layout/HexagonCluster"/>
    <dgm:cxn modelId="{0DB753BD-6CB6-4C42-AC12-360E73B82DF3}" type="presParOf" srcId="{233F7425-90B4-4064-AE0E-D4996AF62FB1}" destId="{910B1D46-654E-4E81-A40C-81557694F385}" srcOrd="22" destOrd="0" presId="urn:microsoft.com/office/officeart/2008/layout/HexagonCluster"/>
    <dgm:cxn modelId="{1DDF5877-4B76-4AFC-98A7-22DA07D26519}" type="presParOf" srcId="{910B1D46-654E-4E81-A40C-81557694F385}" destId="{62076072-3C93-4C11-AA27-62D7C49B719E}" srcOrd="0" destOrd="0" presId="urn:microsoft.com/office/officeart/2008/layout/HexagonCluster"/>
    <dgm:cxn modelId="{1D024F76-505C-479A-B4E7-8C27A64A8612}" type="presParOf" srcId="{233F7425-90B4-4064-AE0E-D4996AF62FB1}" destId="{9A44AE40-27F5-4E78-9A71-4694D4778F67}" srcOrd="23" destOrd="0" presId="urn:microsoft.com/office/officeart/2008/layout/HexagonCluster"/>
    <dgm:cxn modelId="{0FDB0288-646F-4CC7-BF5C-23EDFBF18ABA}" type="presParOf" srcId="{9A44AE40-27F5-4E78-9A71-4694D4778F67}" destId="{09C66DE0-87C1-4606-A8A7-685297CA07A3}" srcOrd="0" destOrd="0" presId="urn:microsoft.com/office/officeart/2008/layout/HexagonCluster"/>
    <dgm:cxn modelId="{E67D36EE-63D5-4554-B212-33AAFB9ECBE5}" type="presParOf" srcId="{233F7425-90B4-4064-AE0E-D4996AF62FB1}" destId="{2FA25826-5BEE-4662-A57C-C415B7206036}" srcOrd="24" destOrd="0" presId="urn:microsoft.com/office/officeart/2008/layout/HexagonCluster"/>
    <dgm:cxn modelId="{4ECE76EA-4DC3-478D-8BC1-3E678701CBF6}" type="presParOf" srcId="{2FA25826-5BEE-4662-A57C-C415B7206036}" destId="{9D66DFD9-EC16-4833-858A-3F6985326749}" srcOrd="0" destOrd="0" presId="urn:microsoft.com/office/officeart/2008/layout/HexagonCluster"/>
    <dgm:cxn modelId="{54FFE5EB-F773-440F-86EE-69E82E9B35BE}" type="presParOf" srcId="{233F7425-90B4-4064-AE0E-D4996AF62FB1}" destId="{600AFCB0-4C14-464B-9CA7-AC7560A5B846}" srcOrd="25" destOrd="0" presId="urn:microsoft.com/office/officeart/2008/layout/HexagonCluster"/>
    <dgm:cxn modelId="{AC5C355B-F7D5-4479-AD83-98B6F20E6417}" type="presParOf" srcId="{600AFCB0-4C14-464B-9CA7-AC7560A5B846}" destId="{119066AC-5BB8-4BC8-B0E4-C7096594B72B}" srcOrd="0" destOrd="0" presId="urn:microsoft.com/office/officeart/2008/layout/HexagonCluster"/>
    <dgm:cxn modelId="{EC9FEE9C-7B3A-4AEA-81F0-818EBC99FDB9}" type="presParOf" srcId="{233F7425-90B4-4064-AE0E-D4996AF62FB1}" destId="{55597509-8E31-4BAE-BD8E-594E886AA1D0}" srcOrd="26" destOrd="0" presId="urn:microsoft.com/office/officeart/2008/layout/HexagonCluster"/>
    <dgm:cxn modelId="{53B67338-4BCC-437F-A3F5-8F4BF9122987}" type="presParOf" srcId="{55597509-8E31-4BAE-BD8E-594E886AA1D0}" destId="{F7315C99-9732-4BA1-A7C0-F57383B8DCBD}" srcOrd="0" destOrd="0" presId="urn:microsoft.com/office/officeart/2008/layout/HexagonCluster"/>
    <dgm:cxn modelId="{1D93319A-F592-48CD-A9C1-C242C3F93D02}" type="presParOf" srcId="{233F7425-90B4-4064-AE0E-D4996AF62FB1}" destId="{0A6818B1-3AB4-4A37-83F1-D84A2E979EC3}" srcOrd="27" destOrd="0" presId="urn:microsoft.com/office/officeart/2008/layout/HexagonCluster"/>
    <dgm:cxn modelId="{D554F79A-00FC-4EBD-AC67-37F54E21189C}" type="presParOf" srcId="{0A6818B1-3AB4-4A37-83F1-D84A2E979EC3}" destId="{04E5CE3E-B003-4F20-B150-FCF81F842EB7}" srcOrd="0" destOrd="0" presId="urn:microsoft.com/office/officeart/2008/layout/HexagonCluster"/>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88C6CB99-AF82-49B4-A15F-0D664BDC6E68}" type="doc">
      <dgm:prSet loTypeId="urn:microsoft.com/office/officeart/2008/layout/TitlePictureLineup" loCatId="picture" qsTypeId="urn:microsoft.com/office/officeart/2005/8/quickstyle/simple1" qsCatId="simple" csTypeId="urn:microsoft.com/office/officeart/2005/8/colors/accent1_2" csCatId="accent1" phldr="1"/>
      <dgm:spPr/>
      <dgm:t>
        <a:bodyPr/>
        <a:lstStyle/>
        <a:p>
          <a:endParaRPr lang="en-US"/>
        </a:p>
      </dgm:t>
    </dgm:pt>
    <dgm:pt modelId="{333E399A-292D-4467-B7E6-F3F4E3707424}">
      <dgm:prSet phldrT="[Text]"/>
      <dgm:spPr/>
      <dgm:t>
        <a:bodyPr/>
        <a:lstStyle/>
        <a:p>
          <a:r>
            <a:rPr lang="en-US"/>
            <a:t>R&amp;D</a:t>
          </a:r>
        </a:p>
      </dgm:t>
    </dgm:pt>
    <dgm:pt modelId="{0C4C508F-060B-4B1C-97B5-6BE3D3140F25}" type="parTrans" cxnId="{812EEED7-EF05-4E29-82BF-B53AD20E38E7}">
      <dgm:prSet/>
      <dgm:spPr/>
      <dgm:t>
        <a:bodyPr/>
        <a:lstStyle/>
        <a:p>
          <a:endParaRPr lang="en-US"/>
        </a:p>
      </dgm:t>
    </dgm:pt>
    <dgm:pt modelId="{A3A87AA9-9F72-4DE3-8297-2797EB2F7FF3}" type="sibTrans" cxnId="{812EEED7-EF05-4E29-82BF-B53AD20E38E7}">
      <dgm:prSet/>
      <dgm:spPr/>
      <dgm:t>
        <a:bodyPr/>
        <a:lstStyle/>
        <a:p>
          <a:endParaRPr lang="en-US"/>
        </a:p>
      </dgm:t>
    </dgm:pt>
    <dgm:pt modelId="{DCEEB649-FA8F-464B-BEA5-709F4B1ADAE1}">
      <dgm:prSet phldrT="[Text]"/>
      <dgm:spPr/>
      <dgm:t>
        <a:bodyPr/>
        <a:lstStyle/>
        <a:p>
          <a:endParaRPr lang="en-US" sz="800"/>
        </a:p>
      </dgm:t>
    </dgm:pt>
    <dgm:pt modelId="{71D15F91-70A0-40CC-8D2A-A6515498AE74}" type="parTrans" cxnId="{4101291F-A3B8-4AD1-953D-B2D35F88275D}">
      <dgm:prSet/>
      <dgm:spPr/>
      <dgm:t>
        <a:bodyPr/>
        <a:lstStyle/>
        <a:p>
          <a:endParaRPr lang="en-US"/>
        </a:p>
      </dgm:t>
    </dgm:pt>
    <dgm:pt modelId="{D1FF3071-343B-47B4-B2D2-A3B76599A1E3}" type="sibTrans" cxnId="{4101291F-A3B8-4AD1-953D-B2D35F88275D}">
      <dgm:prSet/>
      <dgm:spPr/>
      <dgm:t>
        <a:bodyPr/>
        <a:lstStyle/>
        <a:p>
          <a:endParaRPr lang="en-US"/>
        </a:p>
      </dgm:t>
    </dgm:pt>
    <dgm:pt modelId="{189BBFF2-C336-40E5-AFF7-994FA3D7D27E}">
      <dgm:prSet phldrT="[Text]"/>
      <dgm:spPr/>
      <dgm:t>
        <a:bodyPr/>
        <a:lstStyle/>
        <a:p>
          <a:r>
            <a:rPr lang="en-US"/>
            <a:t>Recruitment Process</a:t>
          </a:r>
        </a:p>
      </dgm:t>
    </dgm:pt>
    <dgm:pt modelId="{AF5D1D5B-8976-409E-ADBF-008D032386FB}" type="parTrans" cxnId="{573218E4-2B1F-454E-8A83-733EB19668FF}">
      <dgm:prSet/>
      <dgm:spPr/>
      <dgm:t>
        <a:bodyPr/>
        <a:lstStyle/>
        <a:p>
          <a:endParaRPr lang="en-US"/>
        </a:p>
      </dgm:t>
    </dgm:pt>
    <dgm:pt modelId="{B37AC692-7D40-4100-A21E-3F4557142671}" type="sibTrans" cxnId="{573218E4-2B1F-454E-8A83-733EB19668FF}">
      <dgm:prSet/>
      <dgm:spPr/>
      <dgm:t>
        <a:bodyPr/>
        <a:lstStyle/>
        <a:p>
          <a:endParaRPr lang="en-US"/>
        </a:p>
      </dgm:t>
    </dgm:pt>
    <dgm:pt modelId="{8BC937BD-B1DB-41A6-A134-6D77A3A62B0D}">
      <dgm:prSet phldrT="[Text]" custT="1"/>
      <dgm:spPr/>
      <dgm:t>
        <a:bodyPr/>
        <a:lstStyle/>
        <a:p>
          <a:r>
            <a:rPr lang="en-US" sz="1000" b="1">
              <a:solidFill>
                <a:schemeClr val="accent1"/>
              </a:solidFill>
            </a:rPr>
            <a:t>Dhaka Bank:</a:t>
          </a:r>
          <a:r>
            <a:rPr lang="en-US" sz="1000">
              <a:solidFill>
                <a:schemeClr val="accent1"/>
              </a:solidFill>
            </a:rPr>
            <a:t> </a:t>
          </a:r>
          <a:r>
            <a:rPr lang="en-US" sz="1000" b="0" i="0" u="none"/>
            <a:t>For recruiting processes, Dhaka Bank employs a very dependable and adaptable structure. </a:t>
          </a:r>
          <a:endParaRPr lang="en-US" sz="1000">
            <a:solidFill>
              <a:srgbClr val="FF0000"/>
            </a:solidFill>
          </a:endParaRPr>
        </a:p>
      </dgm:t>
    </dgm:pt>
    <dgm:pt modelId="{AE3C2992-18FD-4538-B38F-1C4B4FDE2548}" type="parTrans" cxnId="{ECE1F535-CAC6-4437-816F-EB682D7990DF}">
      <dgm:prSet/>
      <dgm:spPr/>
      <dgm:t>
        <a:bodyPr/>
        <a:lstStyle/>
        <a:p>
          <a:endParaRPr lang="en-US"/>
        </a:p>
      </dgm:t>
    </dgm:pt>
    <dgm:pt modelId="{3E65266B-0839-4BC2-AC66-ED69F86E17F9}" type="sibTrans" cxnId="{ECE1F535-CAC6-4437-816F-EB682D7990DF}">
      <dgm:prSet/>
      <dgm:spPr/>
      <dgm:t>
        <a:bodyPr/>
        <a:lstStyle/>
        <a:p>
          <a:endParaRPr lang="en-US"/>
        </a:p>
      </dgm:t>
    </dgm:pt>
    <dgm:pt modelId="{C2189ECF-3317-49FD-B4B9-EDB069013B10}">
      <dgm:prSet phldrT="[Text]"/>
      <dgm:spPr/>
      <dgm:t>
        <a:bodyPr/>
        <a:lstStyle/>
        <a:p>
          <a:r>
            <a:rPr lang="en-US"/>
            <a:t>Securities</a:t>
          </a:r>
        </a:p>
      </dgm:t>
    </dgm:pt>
    <dgm:pt modelId="{FD98D3FE-2ED2-454D-A804-BBDB1E202E13}" type="parTrans" cxnId="{8B9BCC38-FA6B-41F0-B6F1-E74074F7D08E}">
      <dgm:prSet/>
      <dgm:spPr/>
      <dgm:t>
        <a:bodyPr/>
        <a:lstStyle/>
        <a:p>
          <a:endParaRPr lang="en-US"/>
        </a:p>
      </dgm:t>
    </dgm:pt>
    <dgm:pt modelId="{E2CB3C3E-1E28-4E86-9D08-2525375BBFF1}" type="sibTrans" cxnId="{8B9BCC38-FA6B-41F0-B6F1-E74074F7D08E}">
      <dgm:prSet/>
      <dgm:spPr/>
      <dgm:t>
        <a:bodyPr/>
        <a:lstStyle/>
        <a:p>
          <a:endParaRPr lang="en-US"/>
        </a:p>
      </dgm:t>
    </dgm:pt>
    <dgm:pt modelId="{9047BD47-0B4C-4D58-A699-9AFDCAC8A064}">
      <dgm:prSet phldrT="[Text]" custT="1"/>
      <dgm:spPr/>
      <dgm:t>
        <a:bodyPr/>
        <a:lstStyle/>
        <a:p>
          <a:r>
            <a:rPr lang="en-US" sz="1000" b="1">
              <a:solidFill>
                <a:schemeClr val="accent1"/>
              </a:solidFill>
            </a:rPr>
            <a:t>Dhaka Bank</a:t>
          </a:r>
          <a:r>
            <a:rPr lang="en-US" sz="1000">
              <a:solidFill>
                <a:schemeClr val="accent1"/>
              </a:solidFill>
            </a:rPr>
            <a:t>: </a:t>
          </a:r>
          <a:r>
            <a:rPr lang="en-US" sz="1000" b="0" i="0" u="none"/>
            <a:t>Dhaka Bank Limited released BDT 2,000,000,000,000 Exchangeable Non-Convertible Contingent Bond to increase SEC's capital over a 7-year period. </a:t>
          </a:r>
          <a:endParaRPr lang="en-US" sz="1000">
            <a:solidFill>
              <a:srgbClr val="FF0000"/>
            </a:solidFill>
          </a:endParaRPr>
        </a:p>
      </dgm:t>
    </dgm:pt>
    <dgm:pt modelId="{51E63E4C-3EC5-422C-9072-EFA2D10E2E63}" type="parTrans" cxnId="{CE99A951-26EC-412D-BAFD-82278AE0FA61}">
      <dgm:prSet/>
      <dgm:spPr/>
      <dgm:t>
        <a:bodyPr/>
        <a:lstStyle/>
        <a:p>
          <a:endParaRPr lang="en-US"/>
        </a:p>
      </dgm:t>
    </dgm:pt>
    <dgm:pt modelId="{6DE85F2B-8549-46F5-A12C-5BE4F0666F9A}" type="sibTrans" cxnId="{CE99A951-26EC-412D-BAFD-82278AE0FA61}">
      <dgm:prSet/>
      <dgm:spPr/>
      <dgm:t>
        <a:bodyPr/>
        <a:lstStyle/>
        <a:p>
          <a:endParaRPr lang="en-US"/>
        </a:p>
      </dgm:t>
    </dgm:pt>
    <dgm:pt modelId="{63381C81-8896-44DB-A571-D14B4BBFEF05}">
      <dgm:prSet custT="1"/>
      <dgm:spPr/>
      <dgm:t>
        <a:bodyPr/>
        <a:lstStyle/>
        <a:p>
          <a:r>
            <a:rPr lang="en-US" sz="900" b="1">
              <a:solidFill>
                <a:schemeClr val="accent1"/>
              </a:solidFill>
            </a:rPr>
            <a:t>Dhaka Bank</a:t>
          </a:r>
          <a:r>
            <a:rPr lang="en-US" sz="900">
              <a:solidFill>
                <a:sysClr val="windowText" lastClr="000000"/>
              </a:solidFill>
            </a:rPr>
            <a:t>: The DBL account handling expenses have a big influence on other institutions to guarantee competitiveness and customer satisfaction and a timely exploration of the market, instead</a:t>
          </a:r>
        </a:p>
      </dgm:t>
    </dgm:pt>
    <dgm:pt modelId="{9F0693F6-46B6-4105-BD9C-38442C2E3761}" type="parTrans" cxnId="{5182FFB0-2212-4128-B4D9-847DF0D70363}">
      <dgm:prSet/>
      <dgm:spPr/>
      <dgm:t>
        <a:bodyPr/>
        <a:lstStyle/>
        <a:p>
          <a:endParaRPr lang="en-US"/>
        </a:p>
      </dgm:t>
    </dgm:pt>
    <dgm:pt modelId="{8ABC9847-D3E1-4644-BDA0-960F5AAA4795}" type="sibTrans" cxnId="{5182FFB0-2212-4128-B4D9-847DF0D70363}">
      <dgm:prSet/>
      <dgm:spPr/>
      <dgm:t>
        <a:bodyPr/>
        <a:lstStyle/>
        <a:p>
          <a:endParaRPr lang="en-US"/>
        </a:p>
      </dgm:t>
    </dgm:pt>
    <dgm:pt modelId="{69A718EC-8167-4F2D-AB5C-2CA7D8BE123C}">
      <dgm:prSet phldrT="[Text]" custT="1"/>
      <dgm:spPr/>
      <dgm:t>
        <a:bodyPr/>
        <a:lstStyle/>
        <a:p>
          <a:r>
            <a:rPr lang="en-US" sz="900" b="1">
              <a:solidFill>
                <a:schemeClr val="accent1"/>
              </a:solidFill>
            </a:rPr>
            <a:t>Dhaka Bank</a:t>
          </a:r>
          <a:r>
            <a:rPr lang="en-US" sz="900">
              <a:solidFill>
                <a:schemeClr val="accent1"/>
              </a:solidFill>
            </a:rPr>
            <a:t>: </a:t>
          </a:r>
          <a:r>
            <a:rPr lang="en-US" sz="900" b="0" i="0" u="none">
              <a:solidFill>
                <a:sysClr val="windowText" lastClr="000000"/>
              </a:solidFill>
            </a:rPr>
            <a:t>Dhaka </a:t>
          </a:r>
          <a:r>
            <a:rPr lang="en-US" sz="900" b="0" i="0" u="none"/>
            <a:t>Bank's key R&amp;D issues are ensuring the profitability and quality of products and services and timely business intelligence. </a:t>
          </a:r>
          <a:endParaRPr lang="en-US" sz="900">
            <a:solidFill>
              <a:srgbClr val="FF0000"/>
            </a:solidFill>
          </a:endParaRPr>
        </a:p>
      </dgm:t>
    </dgm:pt>
    <dgm:pt modelId="{0862C7AA-FD2B-462F-94CA-9C7EFE491FF9}" type="parTrans" cxnId="{52478133-D645-4F71-85AA-062F0218E222}">
      <dgm:prSet/>
      <dgm:spPr/>
      <dgm:t>
        <a:bodyPr/>
        <a:lstStyle/>
        <a:p>
          <a:endParaRPr lang="en-US"/>
        </a:p>
      </dgm:t>
    </dgm:pt>
    <dgm:pt modelId="{8E97360A-F4F4-4990-8308-BC9780854048}" type="sibTrans" cxnId="{52478133-D645-4F71-85AA-062F0218E222}">
      <dgm:prSet/>
      <dgm:spPr/>
      <dgm:t>
        <a:bodyPr/>
        <a:lstStyle/>
        <a:p>
          <a:endParaRPr lang="en-US"/>
        </a:p>
      </dgm:t>
    </dgm:pt>
    <dgm:pt modelId="{3573FA24-54C9-4544-B505-60CED0ECE693}">
      <dgm:prSet phldrT="[Text]" custT="1"/>
      <dgm:spPr/>
      <dgm:t>
        <a:bodyPr/>
        <a:lstStyle/>
        <a:p>
          <a:r>
            <a:rPr lang="en-US" sz="900" b="1">
              <a:solidFill>
                <a:schemeClr val="accent1"/>
              </a:solidFill>
            </a:rPr>
            <a:t>Other Bank</a:t>
          </a:r>
          <a:r>
            <a:rPr lang="en-US" sz="900">
              <a:solidFill>
                <a:schemeClr val="accent1"/>
              </a:solidFill>
            </a:rPr>
            <a:t>: </a:t>
          </a:r>
          <a:r>
            <a:rPr lang="en-US" sz="900" b="0" i="0" u="none">
              <a:solidFill>
                <a:sysClr val="windowText" lastClr="000000"/>
              </a:solidFill>
            </a:rPr>
            <a:t>The </a:t>
          </a:r>
          <a:r>
            <a:rPr lang="en-US" sz="900" b="0" i="0" u="none"/>
            <a:t>primary focuses of other banks such as the National Bank, City Bank, Jamuna Bank, Janata Bank etc. are to produce innovative products for its present and new clients. </a:t>
          </a:r>
          <a:endParaRPr lang="en-US" sz="900">
            <a:solidFill>
              <a:srgbClr val="FF0000"/>
            </a:solidFill>
          </a:endParaRPr>
        </a:p>
      </dgm:t>
    </dgm:pt>
    <dgm:pt modelId="{2AE19AFB-1689-419B-B393-9756093EFDD6}" type="parTrans" cxnId="{207D7A32-A5F3-4544-B427-4683DEF2D462}">
      <dgm:prSet/>
      <dgm:spPr/>
      <dgm:t>
        <a:bodyPr/>
        <a:lstStyle/>
        <a:p>
          <a:endParaRPr lang="en-US"/>
        </a:p>
      </dgm:t>
    </dgm:pt>
    <dgm:pt modelId="{18E40C2E-FD30-49CE-BFA1-5569A13097F7}" type="sibTrans" cxnId="{207D7A32-A5F3-4544-B427-4683DEF2D462}">
      <dgm:prSet/>
      <dgm:spPr/>
      <dgm:t>
        <a:bodyPr/>
        <a:lstStyle/>
        <a:p>
          <a:endParaRPr lang="en-US"/>
        </a:p>
      </dgm:t>
    </dgm:pt>
    <dgm:pt modelId="{C4635EEB-1B01-4B99-B139-C65505C5C6C1}">
      <dgm:prSet phldrT="[Text]" custT="1"/>
      <dgm:spPr/>
      <dgm:t>
        <a:bodyPr/>
        <a:lstStyle/>
        <a:p>
          <a:r>
            <a:rPr lang="en-US" sz="1000" b="1">
              <a:solidFill>
                <a:schemeClr val="accent1"/>
              </a:solidFill>
            </a:rPr>
            <a:t>Other Bank</a:t>
          </a:r>
          <a:r>
            <a:rPr lang="en-US" sz="1000">
              <a:solidFill>
                <a:schemeClr val="accent1"/>
              </a:solidFill>
            </a:rPr>
            <a:t>: </a:t>
          </a:r>
          <a:r>
            <a:rPr lang="en-US" sz="1000" b="0" i="0" u="none"/>
            <a:t>Other banks include the Central Bank, City Bank, Bangladesh Krishi Bank, Janata Bank etc, some of which are conducted out by tight regimentation in a general approach. </a:t>
          </a:r>
          <a:endParaRPr lang="en-US" sz="1000">
            <a:solidFill>
              <a:srgbClr val="FF0000"/>
            </a:solidFill>
          </a:endParaRPr>
        </a:p>
      </dgm:t>
    </dgm:pt>
    <dgm:pt modelId="{D2FAB870-722D-462F-80CB-504D1FD4C5AF}" type="parTrans" cxnId="{AECC4F64-A201-4D23-9FA6-AC2A3C1BDA47}">
      <dgm:prSet/>
      <dgm:spPr/>
      <dgm:t>
        <a:bodyPr/>
        <a:lstStyle/>
        <a:p>
          <a:endParaRPr lang="en-US"/>
        </a:p>
      </dgm:t>
    </dgm:pt>
    <dgm:pt modelId="{698E07B9-6F9B-4905-8A3D-6AB488E18E40}" type="sibTrans" cxnId="{AECC4F64-A201-4D23-9FA6-AC2A3C1BDA47}">
      <dgm:prSet/>
      <dgm:spPr/>
      <dgm:t>
        <a:bodyPr/>
        <a:lstStyle/>
        <a:p>
          <a:endParaRPr lang="en-US"/>
        </a:p>
      </dgm:t>
    </dgm:pt>
    <dgm:pt modelId="{372C2CC6-590D-4929-A82F-2B96809ECA08}">
      <dgm:prSet custT="1"/>
      <dgm:spPr/>
      <dgm:t>
        <a:bodyPr/>
        <a:lstStyle/>
        <a:p>
          <a:r>
            <a:rPr lang="en-US" sz="1000" b="1">
              <a:solidFill>
                <a:schemeClr val="accent1"/>
              </a:solidFill>
            </a:rPr>
            <a:t>Other Bank</a:t>
          </a:r>
          <a:r>
            <a:rPr lang="en-US" sz="1000">
              <a:solidFill>
                <a:schemeClr val="accent1"/>
              </a:solidFill>
            </a:rPr>
            <a:t>: </a:t>
          </a:r>
          <a:r>
            <a:rPr lang="en-US" sz="1000" b="0" i="0" u="none"/>
            <a:t>Five years of share sale (about) to boost other banks such as the National Bank, the EXIM Bank, the bank in Asia, etc. </a:t>
          </a:r>
          <a:endParaRPr lang="en-US" sz="1000">
            <a:solidFill>
              <a:srgbClr val="FF0000"/>
            </a:solidFill>
          </a:endParaRPr>
        </a:p>
      </dgm:t>
    </dgm:pt>
    <dgm:pt modelId="{C59F2B28-7B6C-426F-9EDE-53D6127EFA24}" type="parTrans" cxnId="{CCCF817D-EAC0-4EDF-89F0-965442747D9F}">
      <dgm:prSet/>
      <dgm:spPr/>
      <dgm:t>
        <a:bodyPr/>
        <a:lstStyle/>
        <a:p>
          <a:endParaRPr lang="en-US"/>
        </a:p>
      </dgm:t>
    </dgm:pt>
    <dgm:pt modelId="{E3794919-F209-4706-AB5E-F6B1B9C043DE}" type="sibTrans" cxnId="{CCCF817D-EAC0-4EDF-89F0-965442747D9F}">
      <dgm:prSet/>
      <dgm:spPr/>
      <dgm:t>
        <a:bodyPr/>
        <a:lstStyle/>
        <a:p>
          <a:endParaRPr lang="en-US"/>
        </a:p>
      </dgm:t>
    </dgm:pt>
    <dgm:pt modelId="{F0156DB4-E9FC-4C5B-BD81-252022B1E918}" type="pres">
      <dgm:prSet presAssocID="{88C6CB99-AF82-49B4-A15F-0D664BDC6E68}" presName="Name0" presStyleCnt="0">
        <dgm:presLayoutVars>
          <dgm:dir/>
        </dgm:presLayoutVars>
      </dgm:prSet>
      <dgm:spPr/>
    </dgm:pt>
    <dgm:pt modelId="{4A233F6B-0DED-4F66-A609-4939443B64BB}" type="pres">
      <dgm:prSet presAssocID="{333E399A-292D-4467-B7E6-F3F4E3707424}" presName="composite" presStyleCnt="0"/>
      <dgm:spPr/>
    </dgm:pt>
    <dgm:pt modelId="{9ED5E13D-BCC3-4E3F-9282-C5B1074AF79E}" type="pres">
      <dgm:prSet presAssocID="{333E399A-292D-4467-B7E6-F3F4E3707424}" presName="Accent" presStyleLbl="alignAcc1" presStyleIdx="0" presStyleCnt="3"/>
      <dgm:spPr/>
    </dgm:pt>
    <dgm:pt modelId="{E58F8F14-9458-429C-8C13-01A7922A0342}" type="pres">
      <dgm:prSet presAssocID="{333E399A-292D-4467-B7E6-F3F4E3707424}" presName="Image" presStyleLbl="node1" presStyleIdx="0" presStyleCnt="3" custScaleX="101435" custScaleY="103757"/>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dgm:spPr>
    </dgm:pt>
    <dgm:pt modelId="{7A153FEE-FADE-44F2-BA0A-33A0A36BDA46}" type="pres">
      <dgm:prSet presAssocID="{333E399A-292D-4467-B7E6-F3F4E3707424}" presName="Child" presStyleLbl="revTx" presStyleIdx="0" presStyleCnt="3">
        <dgm:presLayoutVars>
          <dgm:bulletEnabled val="1"/>
        </dgm:presLayoutVars>
      </dgm:prSet>
      <dgm:spPr/>
    </dgm:pt>
    <dgm:pt modelId="{D848931A-B103-42B6-9094-F34F4341C144}" type="pres">
      <dgm:prSet presAssocID="{333E399A-292D-4467-B7E6-F3F4E3707424}" presName="Parent" presStyleLbl="alignNode1" presStyleIdx="0" presStyleCnt="3">
        <dgm:presLayoutVars>
          <dgm:bulletEnabled val="1"/>
        </dgm:presLayoutVars>
      </dgm:prSet>
      <dgm:spPr/>
    </dgm:pt>
    <dgm:pt modelId="{3D11396C-5B82-416C-B6E7-0E15E0D96D9E}" type="pres">
      <dgm:prSet presAssocID="{A3A87AA9-9F72-4DE3-8297-2797EB2F7FF3}" presName="sibTrans" presStyleCnt="0"/>
      <dgm:spPr/>
    </dgm:pt>
    <dgm:pt modelId="{A2C61A0D-982B-49FB-8768-2C1667F2A229}" type="pres">
      <dgm:prSet presAssocID="{189BBFF2-C336-40E5-AFF7-994FA3D7D27E}" presName="composite" presStyleCnt="0"/>
      <dgm:spPr/>
    </dgm:pt>
    <dgm:pt modelId="{24BE6B70-273E-4487-BAF5-71BEBD3835E7}" type="pres">
      <dgm:prSet presAssocID="{189BBFF2-C336-40E5-AFF7-994FA3D7D27E}" presName="Accent" presStyleLbl="alignAcc1" presStyleIdx="1" presStyleCnt="3"/>
      <dgm:spPr/>
    </dgm:pt>
    <dgm:pt modelId="{368B4886-FA4F-4E69-97C6-F7114E0D942E}" type="pres">
      <dgm:prSet presAssocID="{189BBFF2-C336-40E5-AFF7-994FA3D7D27E}" presName="Image" presStyleLbl="nod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t="-8000" b="-8000"/>
          </a:stretch>
        </a:blipFill>
      </dgm:spPr>
    </dgm:pt>
    <dgm:pt modelId="{43DEDD4D-84E7-47AA-B6B3-B8FC83FB4FC9}" type="pres">
      <dgm:prSet presAssocID="{189BBFF2-C336-40E5-AFF7-994FA3D7D27E}" presName="Child" presStyleLbl="revTx" presStyleIdx="1" presStyleCnt="3">
        <dgm:presLayoutVars>
          <dgm:bulletEnabled val="1"/>
        </dgm:presLayoutVars>
      </dgm:prSet>
      <dgm:spPr/>
    </dgm:pt>
    <dgm:pt modelId="{5CE23496-6CD2-4109-A305-56BCFD87F0DE}" type="pres">
      <dgm:prSet presAssocID="{189BBFF2-C336-40E5-AFF7-994FA3D7D27E}" presName="Parent" presStyleLbl="alignNode1" presStyleIdx="1" presStyleCnt="3">
        <dgm:presLayoutVars>
          <dgm:bulletEnabled val="1"/>
        </dgm:presLayoutVars>
      </dgm:prSet>
      <dgm:spPr/>
    </dgm:pt>
    <dgm:pt modelId="{8AF4DE8D-D5E1-496F-95A5-4B83E8523C4B}" type="pres">
      <dgm:prSet presAssocID="{B37AC692-7D40-4100-A21E-3F4557142671}" presName="sibTrans" presStyleCnt="0"/>
      <dgm:spPr/>
    </dgm:pt>
    <dgm:pt modelId="{074683C4-0A66-4F5E-9D8A-5B19656AED69}" type="pres">
      <dgm:prSet presAssocID="{C2189ECF-3317-49FD-B4B9-EDB069013B10}" presName="composite" presStyleCnt="0"/>
      <dgm:spPr/>
    </dgm:pt>
    <dgm:pt modelId="{F743B97A-4B53-4ABF-96A9-BA18355AEE09}" type="pres">
      <dgm:prSet presAssocID="{C2189ECF-3317-49FD-B4B9-EDB069013B10}" presName="Accent" presStyleLbl="alignAcc1" presStyleIdx="2" presStyleCnt="3"/>
      <dgm:spPr/>
    </dgm:pt>
    <dgm:pt modelId="{A3EC8B72-337C-4B86-ADD5-CBF498E884F7}" type="pres">
      <dgm:prSet presAssocID="{C2189ECF-3317-49FD-B4B9-EDB069013B10}" presName="Image" presStyleLbl="node1" presStyleIdx="2" presStyleCnt="3"/>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dgm:spPr>
    </dgm:pt>
    <dgm:pt modelId="{A0CBEF6F-6B54-40C2-9746-DA4FC7012796}" type="pres">
      <dgm:prSet presAssocID="{C2189ECF-3317-49FD-B4B9-EDB069013B10}" presName="Child" presStyleLbl="revTx" presStyleIdx="2" presStyleCnt="3">
        <dgm:presLayoutVars>
          <dgm:bulletEnabled val="1"/>
        </dgm:presLayoutVars>
      </dgm:prSet>
      <dgm:spPr/>
    </dgm:pt>
    <dgm:pt modelId="{E287F3AB-2D79-4FAF-8A01-2A75F0D04E52}" type="pres">
      <dgm:prSet presAssocID="{C2189ECF-3317-49FD-B4B9-EDB069013B10}" presName="Parent" presStyleLbl="alignNode1" presStyleIdx="2" presStyleCnt="3">
        <dgm:presLayoutVars>
          <dgm:bulletEnabled val="1"/>
        </dgm:presLayoutVars>
      </dgm:prSet>
      <dgm:spPr/>
    </dgm:pt>
  </dgm:ptLst>
  <dgm:cxnLst>
    <dgm:cxn modelId="{6B001E17-E959-494B-8E99-0A1438DB0CAD}" type="presOf" srcId="{C2189ECF-3317-49FD-B4B9-EDB069013B10}" destId="{E287F3AB-2D79-4FAF-8A01-2A75F0D04E52}" srcOrd="0" destOrd="0" presId="urn:microsoft.com/office/officeart/2008/layout/TitlePictureLineup"/>
    <dgm:cxn modelId="{4101291F-A3B8-4AD1-953D-B2D35F88275D}" srcId="{333E399A-292D-4467-B7E6-F3F4E3707424}" destId="{DCEEB649-FA8F-464B-BEA5-709F4B1ADAE1}" srcOrd="0" destOrd="0" parTransId="{71D15F91-70A0-40CC-8D2A-A6515498AE74}" sibTransId="{D1FF3071-343B-47B4-B2D2-A3B76599A1E3}"/>
    <dgm:cxn modelId="{207D7A32-A5F3-4544-B427-4683DEF2D462}" srcId="{333E399A-292D-4467-B7E6-F3F4E3707424}" destId="{3573FA24-54C9-4544-B505-60CED0ECE693}" srcOrd="3" destOrd="0" parTransId="{2AE19AFB-1689-419B-B393-9756093EFDD6}" sibTransId="{18E40C2E-FD30-49CE-BFA1-5569A13097F7}"/>
    <dgm:cxn modelId="{52478133-D645-4F71-85AA-062F0218E222}" srcId="{333E399A-292D-4467-B7E6-F3F4E3707424}" destId="{69A718EC-8167-4F2D-AB5C-2CA7D8BE123C}" srcOrd="2" destOrd="0" parTransId="{0862C7AA-FD2B-462F-94CA-9C7EFE491FF9}" sibTransId="{8E97360A-F4F4-4990-8308-BC9780854048}"/>
    <dgm:cxn modelId="{ECE1F535-CAC6-4437-816F-EB682D7990DF}" srcId="{189BBFF2-C336-40E5-AFF7-994FA3D7D27E}" destId="{8BC937BD-B1DB-41A6-A134-6D77A3A62B0D}" srcOrd="0" destOrd="0" parTransId="{AE3C2992-18FD-4538-B38F-1C4B4FDE2548}" sibTransId="{3E65266B-0839-4BC2-AC66-ED69F86E17F9}"/>
    <dgm:cxn modelId="{8B9BCC38-FA6B-41F0-B6F1-E74074F7D08E}" srcId="{88C6CB99-AF82-49B4-A15F-0D664BDC6E68}" destId="{C2189ECF-3317-49FD-B4B9-EDB069013B10}" srcOrd="2" destOrd="0" parTransId="{FD98D3FE-2ED2-454D-A804-BBDB1E202E13}" sibTransId="{E2CB3C3E-1E28-4E86-9D08-2525375BBFF1}"/>
    <dgm:cxn modelId="{8F6F4E40-73C9-4F43-BA02-C9A92BAF62E6}" type="presOf" srcId="{63381C81-8896-44DB-A571-D14B4BBFEF05}" destId="{7A153FEE-FADE-44F2-BA0A-33A0A36BDA46}" srcOrd="0" destOrd="1" presId="urn:microsoft.com/office/officeart/2008/layout/TitlePictureLineup"/>
    <dgm:cxn modelId="{4A875B5F-3680-4F9B-A5BE-C6D73B32800C}" type="presOf" srcId="{DCEEB649-FA8F-464B-BEA5-709F4B1ADAE1}" destId="{7A153FEE-FADE-44F2-BA0A-33A0A36BDA46}" srcOrd="0" destOrd="0" presId="urn:microsoft.com/office/officeart/2008/layout/TitlePictureLineup"/>
    <dgm:cxn modelId="{AECC4F64-A201-4D23-9FA6-AC2A3C1BDA47}" srcId="{189BBFF2-C336-40E5-AFF7-994FA3D7D27E}" destId="{C4635EEB-1B01-4B99-B139-C65505C5C6C1}" srcOrd="1" destOrd="0" parTransId="{D2FAB870-722D-462F-80CB-504D1FD4C5AF}" sibTransId="{698E07B9-6F9B-4905-8A3D-6AB488E18E40}"/>
    <dgm:cxn modelId="{CE99A951-26EC-412D-BAFD-82278AE0FA61}" srcId="{C2189ECF-3317-49FD-B4B9-EDB069013B10}" destId="{9047BD47-0B4C-4D58-A699-9AFDCAC8A064}" srcOrd="0" destOrd="0" parTransId="{51E63E4C-3EC5-422C-9072-EFA2D10E2E63}" sibTransId="{6DE85F2B-8549-46F5-A12C-5BE4F0666F9A}"/>
    <dgm:cxn modelId="{4BA90173-88EC-43ED-BF79-ECBB2AAAD3A1}" type="presOf" srcId="{C4635EEB-1B01-4B99-B139-C65505C5C6C1}" destId="{43DEDD4D-84E7-47AA-B6B3-B8FC83FB4FC9}" srcOrd="0" destOrd="1" presId="urn:microsoft.com/office/officeart/2008/layout/TitlePictureLineup"/>
    <dgm:cxn modelId="{CDDFDD57-D1A7-400D-8010-E4C8A15DFBBB}" type="presOf" srcId="{333E399A-292D-4467-B7E6-F3F4E3707424}" destId="{D848931A-B103-42B6-9094-F34F4341C144}" srcOrd="0" destOrd="0" presId="urn:microsoft.com/office/officeart/2008/layout/TitlePictureLineup"/>
    <dgm:cxn modelId="{1A1A7A7C-209B-44D3-B187-D15EA3BE0D37}" type="presOf" srcId="{189BBFF2-C336-40E5-AFF7-994FA3D7D27E}" destId="{5CE23496-6CD2-4109-A305-56BCFD87F0DE}" srcOrd="0" destOrd="0" presId="urn:microsoft.com/office/officeart/2008/layout/TitlePictureLineup"/>
    <dgm:cxn modelId="{CCCF817D-EAC0-4EDF-89F0-965442747D9F}" srcId="{C2189ECF-3317-49FD-B4B9-EDB069013B10}" destId="{372C2CC6-590D-4929-A82F-2B96809ECA08}" srcOrd="1" destOrd="0" parTransId="{C59F2B28-7B6C-426F-9EDE-53D6127EFA24}" sibTransId="{E3794919-F209-4706-AB5E-F6B1B9C043DE}"/>
    <dgm:cxn modelId="{9B1DB19A-2F35-46C0-86C1-347F0B0D1A6A}" type="presOf" srcId="{69A718EC-8167-4F2D-AB5C-2CA7D8BE123C}" destId="{7A153FEE-FADE-44F2-BA0A-33A0A36BDA46}" srcOrd="0" destOrd="2" presId="urn:microsoft.com/office/officeart/2008/layout/TitlePictureLineup"/>
    <dgm:cxn modelId="{3A387DA1-6C6E-4FB8-A5CA-97C359774980}" type="presOf" srcId="{8BC937BD-B1DB-41A6-A134-6D77A3A62B0D}" destId="{43DEDD4D-84E7-47AA-B6B3-B8FC83FB4FC9}" srcOrd="0" destOrd="0" presId="urn:microsoft.com/office/officeart/2008/layout/TitlePictureLineup"/>
    <dgm:cxn modelId="{5182FFB0-2212-4128-B4D9-847DF0D70363}" srcId="{333E399A-292D-4467-B7E6-F3F4E3707424}" destId="{63381C81-8896-44DB-A571-D14B4BBFEF05}" srcOrd="1" destOrd="0" parTransId="{9F0693F6-46B6-4105-BD9C-38442C2E3761}" sibTransId="{8ABC9847-D3E1-4644-BDA0-960F5AAA4795}"/>
    <dgm:cxn modelId="{9CE2CFBB-ADB1-423B-845B-9C110F657888}" type="presOf" srcId="{3573FA24-54C9-4544-B505-60CED0ECE693}" destId="{7A153FEE-FADE-44F2-BA0A-33A0A36BDA46}" srcOrd="0" destOrd="3" presId="urn:microsoft.com/office/officeart/2008/layout/TitlePictureLineup"/>
    <dgm:cxn modelId="{C0F070C5-1B58-4CBE-9917-BF84E8183D19}" type="presOf" srcId="{372C2CC6-590D-4929-A82F-2B96809ECA08}" destId="{A0CBEF6F-6B54-40C2-9746-DA4FC7012796}" srcOrd="0" destOrd="1" presId="urn:microsoft.com/office/officeart/2008/layout/TitlePictureLineup"/>
    <dgm:cxn modelId="{812EEED7-EF05-4E29-82BF-B53AD20E38E7}" srcId="{88C6CB99-AF82-49B4-A15F-0D664BDC6E68}" destId="{333E399A-292D-4467-B7E6-F3F4E3707424}" srcOrd="0" destOrd="0" parTransId="{0C4C508F-060B-4B1C-97B5-6BE3D3140F25}" sibTransId="{A3A87AA9-9F72-4DE3-8297-2797EB2F7FF3}"/>
    <dgm:cxn modelId="{2ED417DB-922F-4D0A-8DD9-D5FED9BF99AF}" type="presOf" srcId="{88C6CB99-AF82-49B4-A15F-0D664BDC6E68}" destId="{F0156DB4-E9FC-4C5B-BD81-252022B1E918}" srcOrd="0" destOrd="0" presId="urn:microsoft.com/office/officeart/2008/layout/TitlePictureLineup"/>
    <dgm:cxn modelId="{573218E4-2B1F-454E-8A83-733EB19668FF}" srcId="{88C6CB99-AF82-49B4-A15F-0D664BDC6E68}" destId="{189BBFF2-C336-40E5-AFF7-994FA3D7D27E}" srcOrd="1" destOrd="0" parTransId="{AF5D1D5B-8976-409E-ADBF-008D032386FB}" sibTransId="{B37AC692-7D40-4100-A21E-3F4557142671}"/>
    <dgm:cxn modelId="{24CE1AF7-DCF4-42F8-B73A-B55EA324E385}" type="presOf" srcId="{9047BD47-0B4C-4D58-A699-9AFDCAC8A064}" destId="{A0CBEF6F-6B54-40C2-9746-DA4FC7012796}" srcOrd="0" destOrd="0" presId="urn:microsoft.com/office/officeart/2008/layout/TitlePictureLineup"/>
    <dgm:cxn modelId="{252ABCEC-E4FF-49B8-AB65-2771CDF84D93}" type="presParOf" srcId="{F0156DB4-E9FC-4C5B-BD81-252022B1E918}" destId="{4A233F6B-0DED-4F66-A609-4939443B64BB}" srcOrd="0" destOrd="0" presId="urn:microsoft.com/office/officeart/2008/layout/TitlePictureLineup"/>
    <dgm:cxn modelId="{89D68540-04E5-4E3B-AB06-A905E07E1DCD}" type="presParOf" srcId="{4A233F6B-0DED-4F66-A609-4939443B64BB}" destId="{9ED5E13D-BCC3-4E3F-9282-C5B1074AF79E}" srcOrd="0" destOrd="0" presId="urn:microsoft.com/office/officeart/2008/layout/TitlePictureLineup"/>
    <dgm:cxn modelId="{454028A0-1760-4659-9406-8CAE2DFA629B}" type="presParOf" srcId="{4A233F6B-0DED-4F66-A609-4939443B64BB}" destId="{E58F8F14-9458-429C-8C13-01A7922A0342}" srcOrd="1" destOrd="0" presId="urn:microsoft.com/office/officeart/2008/layout/TitlePictureLineup"/>
    <dgm:cxn modelId="{AABEB89C-E218-470D-B8BE-D87C9D4C6CCF}" type="presParOf" srcId="{4A233F6B-0DED-4F66-A609-4939443B64BB}" destId="{7A153FEE-FADE-44F2-BA0A-33A0A36BDA46}" srcOrd="2" destOrd="0" presId="urn:microsoft.com/office/officeart/2008/layout/TitlePictureLineup"/>
    <dgm:cxn modelId="{88F10B7E-2056-4D6B-98B3-D7FE78002D38}" type="presParOf" srcId="{4A233F6B-0DED-4F66-A609-4939443B64BB}" destId="{D848931A-B103-42B6-9094-F34F4341C144}" srcOrd="3" destOrd="0" presId="urn:microsoft.com/office/officeart/2008/layout/TitlePictureLineup"/>
    <dgm:cxn modelId="{44A9D0AE-9053-4949-BF76-252B3856D2F1}" type="presParOf" srcId="{F0156DB4-E9FC-4C5B-BD81-252022B1E918}" destId="{3D11396C-5B82-416C-B6E7-0E15E0D96D9E}" srcOrd="1" destOrd="0" presId="urn:microsoft.com/office/officeart/2008/layout/TitlePictureLineup"/>
    <dgm:cxn modelId="{8836D3A6-54AF-4020-9B46-47B524A93B48}" type="presParOf" srcId="{F0156DB4-E9FC-4C5B-BD81-252022B1E918}" destId="{A2C61A0D-982B-49FB-8768-2C1667F2A229}" srcOrd="2" destOrd="0" presId="urn:microsoft.com/office/officeart/2008/layout/TitlePictureLineup"/>
    <dgm:cxn modelId="{928CF907-65C3-4AB8-B27E-EFE7D90800F2}" type="presParOf" srcId="{A2C61A0D-982B-49FB-8768-2C1667F2A229}" destId="{24BE6B70-273E-4487-BAF5-71BEBD3835E7}" srcOrd="0" destOrd="0" presId="urn:microsoft.com/office/officeart/2008/layout/TitlePictureLineup"/>
    <dgm:cxn modelId="{4962E0B8-87D8-47FF-A0D5-AB24635916A4}" type="presParOf" srcId="{A2C61A0D-982B-49FB-8768-2C1667F2A229}" destId="{368B4886-FA4F-4E69-97C6-F7114E0D942E}" srcOrd="1" destOrd="0" presId="urn:microsoft.com/office/officeart/2008/layout/TitlePictureLineup"/>
    <dgm:cxn modelId="{FDEA8B35-E97E-4D66-AAFD-398D84FF8605}" type="presParOf" srcId="{A2C61A0D-982B-49FB-8768-2C1667F2A229}" destId="{43DEDD4D-84E7-47AA-B6B3-B8FC83FB4FC9}" srcOrd="2" destOrd="0" presId="urn:microsoft.com/office/officeart/2008/layout/TitlePictureLineup"/>
    <dgm:cxn modelId="{555E9E34-1289-4E90-9B24-DC370F423BB8}" type="presParOf" srcId="{A2C61A0D-982B-49FB-8768-2C1667F2A229}" destId="{5CE23496-6CD2-4109-A305-56BCFD87F0DE}" srcOrd="3" destOrd="0" presId="urn:microsoft.com/office/officeart/2008/layout/TitlePictureLineup"/>
    <dgm:cxn modelId="{F9B09CAB-6324-40C7-AFC0-C0B22B6D374F}" type="presParOf" srcId="{F0156DB4-E9FC-4C5B-BD81-252022B1E918}" destId="{8AF4DE8D-D5E1-496F-95A5-4B83E8523C4B}" srcOrd="3" destOrd="0" presId="urn:microsoft.com/office/officeart/2008/layout/TitlePictureLineup"/>
    <dgm:cxn modelId="{C6D61691-6A9A-4C26-9829-B0112CF00498}" type="presParOf" srcId="{F0156DB4-E9FC-4C5B-BD81-252022B1E918}" destId="{074683C4-0A66-4F5E-9D8A-5B19656AED69}" srcOrd="4" destOrd="0" presId="urn:microsoft.com/office/officeart/2008/layout/TitlePictureLineup"/>
    <dgm:cxn modelId="{1147B049-6BF8-4085-B955-D593E415D3A3}" type="presParOf" srcId="{074683C4-0A66-4F5E-9D8A-5B19656AED69}" destId="{F743B97A-4B53-4ABF-96A9-BA18355AEE09}" srcOrd="0" destOrd="0" presId="urn:microsoft.com/office/officeart/2008/layout/TitlePictureLineup"/>
    <dgm:cxn modelId="{D7198FD2-60A0-4646-A38D-8E29D754FEFB}" type="presParOf" srcId="{074683C4-0A66-4F5E-9D8A-5B19656AED69}" destId="{A3EC8B72-337C-4B86-ADD5-CBF498E884F7}" srcOrd="1" destOrd="0" presId="urn:microsoft.com/office/officeart/2008/layout/TitlePictureLineup"/>
    <dgm:cxn modelId="{9966FFFE-78ED-436B-8320-AACBB6EE723E}" type="presParOf" srcId="{074683C4-0A66-4F5E-9D8A-5B19656AED69}" destId="{A0CBEF6F-6B54-40C2-9746-DA4FC7012796}" srcOrd="2" destOrd="0" presId="urn:microsoft.com/office/officeart/2008/layout/TitlePictureLineup"/>
    <dgm:cxn modelId="{B06B646E-3FAC-4F18-BD76-607E1E7D7063}" type="presParOf" srcId="{074683C4-0A66-4F5E-9D8A-5B19656AED69}" destId="{E287F3AB-2D79-4FAF-8A01-2A75F0D04E52}" srcOrd="3" destOrd="0" presId="urn:microsoft.com/office/officeart/2008/layout/TitlePictureLineup"/>
  </dgm:cxnLst>
  <dgm:bg/>
  <dgm:whole/>
  <dgm:extLst>
    <a:ext uri="http://schemas.microsoft.com/office/drawing/2008/diagram">
      <dsp:dataModelExt xmlns:dsp="http://schemas.microsoft.com/office/drawing/2008/diagram" relId="rId9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EFB0D3B-7DC7-489B-AF9A-ED533CDD362A}" type="doc">
      <dgm:prSet loTypeId="urn:microsoft.com/office/officeart/2005/8/layout/pyramid2" loCatId="pyramid" qsTypeId="urn:microsoft.com/office/officeart/2005/8/quickstyle/3d7" qsCatId="3D" csTypeId="urn:microsoft.com/office/officeart/2005/8/colors/accent1_5" csCatId="accent1" phldr="1"/>
      <dgm:spPr/>
    </dgm:pt>
    <dgm:pt modelId="{67F9CB60-5138-4C3F-9763-54274FF9CF7F}">
      <dgm:prSet phldrT="[Tex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Managing Director</a:t>
          </a:r>
        </a:p>
      </dgm:t>
    </dgm:pt>
    <dgm:pt modelId="{C38BA2D0-8020-4206-8364-32746C273BEA}" type="parTrans" cxnId="{B269450C-39E0-4BB6-B7AF-1AFA39568777}">
      <dgm:prSet/>
      <dgm:spPr/>
      <dgm:t>
        <a:bodyPr/>
        <a:lstStyle/>
        <a:p>
          <a:endParaRPr lang="en-US"/>
        </a:p>
      </dgm:t>
    </dgm:pt>
    <dgm:pt modelId="{1B917DB3-7088-4667-A598-E267DF299114}" type="sibTrans" cxnId="{B269450C-39E0-4BB6-B7AF-1AFA39568777}">
      <dgm:prSet/>
      <dgm:spPr/>
      <dgm:t>
        <a:bodyPr/>
        <a:lstStyle/>
        <a:p>
          <a:endParaRPr lang="en-US"/>
        </a:p>
      </dgm:t>
    </dgm:pt>
    <dgm:pt modelId="{9406AFB2-F180-406F-9D4A-52D69174F798}">
      <dgm:prSet phldrT="[Tex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Additional Managing Director</a:t>
          </a:r>
        </a:p>
      </dgm:t>
    </dgm:pt>
    <dgm:pt modelId="{A307CE2D-5FF0-4820-A5AA-7ACB2F21579D}" type="parTrans" cxnId="{4111EE9B-5240-48D8-B60A-44097DDDCFAA}">
      <dgm:prSet/>
      <dgm:spPr/>
      <dgm:t>
        <a:bodyPr/>
        <a:lstStyle/>
        <a:p>
          <a:endParaRPr lang="en-US"/>
        </a:p>
      </dgm:t>
    </dgm:pt>
    <dgm:pt modelId="{98682475-3506-4ACF-ABFA-23A2BA5FE930}" type="sibTrans" cxnId="{4111EE9B-5240-48D8-B60A-44097DDDCFAA}">
      <dgm:prSet/>
      <dgm:spPr/>
      <dgm:t>
        <a:bodyPr/>
        <a:lstStyle/>
        <a:p>
          <a:endParaRPr lang="en-US"/>
        </a:p>
      </dgm:t>
    </dgm:pt>
    <dgm:pt modelId="{C9F0977C-75FE-47BD-B120-01586133DB51}">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Deputy Managing Director</a:t>
          </a:r>
        </a:p>
      </dgm:t>
    </dgm:pt>
    <dgm:pt modelId="{AA50A8BE-6656-4FD2-9117-8089D9216F21}" type="parTrans" cxnId="{CAD871B1-A755-42CF-AC19-3DED290C813E}">
      <dgm:prSet/>
      <dgm:spPr/>
      <dgm:t>
        <a:bodyPr/>
        <a:lstStyle/>
        <a:p>
          <a:endParaRPr lang="en-US"/>
        </a:p>
      </dgm:t>
    </dgm:pt>
    <dgm:pt modelId="{14DDD80A-B134-4F41-9826-71A214A83A91}" type="sibTrans" cxnId="{CAD871B1-A755-42CF-AC19-3DED290C813E}">
      <dgm:prSet/>
      <dgm:spPr/>
      <dgm:t>
        <a:bodyPr/>
        <a:lstStyle/>
        <a:p>
          <a:endParaRPr lang="en-US"/>
        </a:p>
      </dgm:t>
    </dgm:pt>
    <dgm:pt modelId="{FA5AF2C4-5730-4FE5-A131-C5E85C8C3FFF}">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Senior Executive Vice President</a:t>
          </a:r>
        </a:p>
      </dgm:t>
    </dgm:pt>
    <dgm:pt modelId="{2F07CDD1-CA54-4C95-B0A6-DF8D4E314003}" type="parTrans" cxnId="{0E4E7FCE-5C63-4727-8BCF-8B79CC42D0BB}">
      <dgm:prSet/>
      <dgm:spPr/>
      <dgm:t>
        <a:bodyPr/>
        <a:lstStyle/>
        <a:p>
          <a:endParaRPr lang="en-US"/>
        </a:p>
      </dgm:t>
    </dgm:pt>
    <dgm:pt modelId="{30C9C43D-2328-4E13-964A-E76323F0D827}" type="sibTrans" cxnId="{0E4E7FCE-5C63-4727-8BCF-8B79CC42D0BB}">
      <dgm:prSet/>
      <dgm:spPr/>
      <dgm:t>
        <a:bodyPr/>
        <a:lstStyle/>
        <a:p>
          <a:endParaRPr lang="en-US"/>
        </a:p>
      </dgm:t>
    </dgm:pt>
    <dgm:pt modelId="{C15E6899-4E4B-4F0B-AD95-1B445C7CED9C}">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Executive Vice President</a:t>
          </a:r>
        </a:p>
      </dgm:t>
    </dgm:pt>
    <dgm:pt modelId="{41F4E800-2CE4-486F-B51F-896D34A218D5}" type="parTrans" cxnId="{65E4DC9F-3A7B-4F18-B66E-1B51280F5E73}">
      <dgm:prSet/>
      <dgm:spPr/>
      <dgm:t>
        <a:bodyPr/>
        <a:lstStyle/>
        <a:p>
          <a:endParaRPr lang="en-US"/>
        </a:p>
      </dgm:t>
    </dgm:pt>
    <dgm:pt modelId="{7CF2E166-48B2-4A24-85F5-4FAC4C5B0C00}" type="sibTrans" cxnId="{65E4DC9F-3A7B-4F18-B66E-1B51280F5E73}">
      <dgm:prSet/>
      <dgm:spPr/>
      <dgm:t>
        <a:bodyPr/>
        <a:lstStyle/>
        <a:p>
          <a:endParaRPr lang="en-US"/>
        </a:p>
      </dgm:t>
    </dgm:pt>
    <dgm:pt modelId="{B923BE1F-18FD-4168-9FC0-3A76F3C87272}">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Senior Vice President</a:t>
          </a:r>
        </a:p>
      </dgm:t>
    </dgm:pt>
    <dgm:pt modelId="{15DE9CDA-0DC2-4A71-9838-240BCFFF186D}" type="parTrans" cxnId="{EFC20F8E-7106-446E-A746-F7835AF98E86}">
      <dgm:prSet/>
      <dgm:spPr/>
      <dgm:t>
        <a:bodyPr/>
        <a:lstStyle/>
        <a:p>
          <a:endParaRPr lang="en-US"/>
        </a:p>
      </dgm:t>
    </dgm:pt>
    <dgm:pt modelId="{FA3231D1-2AB0-4021-92D7-03644EAEA1F8}" type="sibTrans" cxnId="{EFC20F8E-7106-446E-A746-F7835AF98E86}">
      <dgm:prSet/>
      <dgm:spPr/>
      <dgm:t>
        <a:bodyPr/>
        <a:lstStyle/>
        <a:p>
          <a:endParaRPr lang="en-US"/>
        </a:p>
      </dgm:t>
    </dgm:pt>
    <dgm:pt modelId="{B795C000-A552-4955-A1EE-DDA768BE0B57}">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Vice President</a:t>
          </a:r>
        </a:p>
      </dgm:t>
    </dgm:pt>
    <dgm:pt modelId="{7716A72E-6331-4D4A-AC9A-B3EF1FCBF551}" type="parTrans" cxnId="{424E036F-A817-44C2-A714-5C1E64572165}">
      <dgm:prSet/>
      <dgm:spPr/>
      <dgm:t>
        <a:bodyPr/>
        <a:lstStyle/>
        <a:p>
          <a:endParaRPr lang="en-US"/>
        </a:p>
      </dgm:t>
    </dgm:pt>
    <dgm:pt modelId="{60586107-180C-4CD7-97BF-747B103965B9}" type="sibTrans" cxnId="{424E036F-A817-44C2-A714-5C1E64572165}">
      <dgm:prSet/>
      <dgm:spPr/>
      <dgm:t>
        <a:bodyPr/>
        <a:lstStyle/>
        <a:p>
          <a:endParaRPr lang="en-US"/>
        </a:p>
      </dgm:t>
    </dgm:pt>
    <dgm:pt modelId="{8F14F5A9-BB71-4B6E-A2B2-64570DE15211}">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First Vice President</a:t>
          </a:r>
        </a:p>
      </dgm:t>
    </dgm:pt>
    <dgm:pt modelId="{5FD6FDE6-66DE-426A-9178-4D95909557E3}" type="parTrans" cxnId="{93101EBA-781B-44BA-B39A-01C351DEDD12}">
      <dgm:prSet/>
      <dgm:spPr/>
      <dgm:t>
        <a:bodyPr/>
        <a:lstStyle/>
        <a:p>
          <a:endParaRPr lang="en-US"/>
        </a:p>
      </dgm:t>
    </dgm:pt>
    <dgm:pt modelId="{0A8954A2-D14B-49A8-B1D7-6959D9FF7AAC}" type="sibTrans" cxnId="{93101EBA-781B-44BA-B39A-01C351DEDD12}">
      <dgm:prSet/>
      <dgm:spPr/>
      <dgm:t>
        <a:bodyPr/>
        <a:lstStyle/>
        <a:p>
          <a:endParaRPr lang="en-US"/>
        </a:p>
      </dgm:t>
    </dgm:pt>
    <dgm:pt modelId="{1014FB7F-AE29-490B-A729-B5B604DB5216}">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Senior Assistant Vice President</a:t>
          </a:r>
        </a:p>
      </dgm:t>
    </dgm:pt>
    <dgm:pt modelId="{A260AF07-5E3B-41D2-A75F-EB479C658B33}" type="parTrans" cxnId="{422B7BE1-68D0-4DD8-BA1F-BDBD438F2AE6}">
      <dgm:prSet/>
      <dgm:spPr/>
      <dgm:t>
        <a:bodyPr/>
        <a:lstStyle/>
        <a:p>
          <a:endParaRPr lang="en-US"/>
        </a:p>
      </dgm:t>
    </dgm:pt>
    <dgm:pt modelId="{9BBD0285-5137-4249-81EA-1E1BCD0E470C}" type="sibTrans" cxnId="{422B7BE1-68D0-4DD8-BA1F-BDBD438F2AE6}">
      <dgm:prSet/>
      <dgm:spPr/>
      <dgm:t>
        <a:bodyPr/>
        <a:lstStyle/>
        <a:p>
          <a:endParaRPr lang="en-US"/>
        </a:p>
      </dgm:t>
    </dgm:pt>
    <dgm:pt modelId="{4F3154E6-724D-4F19-B2AF-AA5A7CD61F74}">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Assistant Vice President</a:t>
          </a:r>
        </a:p>
      </dgm:t>
    </dgm:pt>
    <dgm:pt modelId="{B0451FF9-2D00-44AC-A930-53DA8A667421}" type="parTrans" cxnId="{509D1CBC-5604-43F2-97DC-CB4A07F7B052}">
      <dgm:prSet/>
      <dgm:spPr/>
      <dgm:t>
        <a:bodyPr/>
        <a:lstStyle/>
        <a:p>
          <a:endParaRPr lang="en-US"/>
        </a:p>
      </dgm:t>
    </dgm:pt>
    <dgm:pt modelId="{26DE3602-6359-4A49-AD0F-B2DCC0E7A1DC}" type="sibTrans" cxnId="{509D1CBC-5604-43F2-97DC-CB4A07F7B052}">
      <dgm:prSet/>
      <dgm:spPr/>
      <dgm:t>
        <a:bodyPr/>
        <a:lstStyle/>
        <a:p>
          <a:endParaRPr lang="en-US"/>
        </a:p>
      </dgm:t>
    </dgm:pt>
    <dgm:pt modelId="{B646BD34-C11F-4BC3-85E1-7D1FB83A4B4C}">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Senior Principal Officer</a:t>
          </a:r>
        </a:p>
      </dgm:t>
    </dgm:pt>
    <dgm:pt modelId="{FAE0D5A3-DA37-48EA-B71C-196988717BBC}" type="parTrans" cxnId="{8EDB3157-18B0-4FB1-A6E6-9D155987C228}">
      <dgm:prSet/>
      <dgm:spPr/>
      <dgm:t>
        <a:bodyPr/>
        <a:lstStyle/>
        <a:p>
          <a:endParaRPr lang="en-US"/>
        </a:p>
      </dgm:t>
    </dgm:pt>
    <dgm:pt modelId="{F71D422B-6F23-491D-9448-43C69C2C2F37}" type="sibTrans" cxnId="{8EDB3157-18B0-4FB1-A6E6-9D155987C228}">
      <dgm:prSet/>
      <dgm:spPr/>
      <dgm:t>
        <a:bodyPr/>
        <a:lstStyle/>
        <a:p>
          <a:endParaRPr lang="en-US"/>
        </a:p>
      </dgm:t>
    </dgm:pt>
    <dgm:pt modelId="{7887744F-3491-4213-B424-3D692A12A9E5}">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Principal Officer</a:t>
          </a:r>
        </a:p>
      </dgm:t>
    </dgm:pt>
    <dgm:pt modelId="{99A4FD78-7D85-4580-AC2D-4C59A7CA0337}" type="parTrans" cxnId="{3DFD8D87-AB7F-45B8-8C09-A2C4BFDC39F0}">
      <dgm:prSet/>
      <dgm:spPr/>
      <dgm:t>
        <a:bodyPr/>
        <a:lstStyle/>
        <a:p>
          <a:endParaRPr lang="en-US"/>
        </a:p>
      </dgm:t>
    </dgm:pt>
    <dgm:pt modelId="{9A22A950-C3DF-411F-818D-74E845EFD8AA}" type="sibTrans" cxnId="{3DFD8D87-AB7F-45B8-8C09-A2C4BFDC39F0}">
      <dgm:prSet/>
      <dgm:spPr/>
      <dgm:t>
        <a:bodyPr/>
        <a:lstStyle/>
        <a:p>
          <a:endParaRPr lang="en-US"/>
        </a:p>
      </dgm:t>
    </dgm:pt>
    <dgm:pt modelId="{2F8ECB87-7131-4614-97C4-EB0088253564}">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Management Trainee Officer</a:t>
          </a:r>
        </a:p>
      </dgm:t>
    </dgm:pt>
    <dgm:pt modelId="{48D7565C-BF1C-4052-BDA3-06966B9B8519}" type="parTrans" cxnId="{8417B080-1E3C-4869-8739-8895B21D0A42}">
      <dgm:prSet/>
      <dgm:spPr/>
      <dgm:t>
        <a:bodyPr/>
        <a:lstStyle/>
        <a:p>
          <a:endParaRPr lang="en-US"/>
        </a:p>
      </dgm:t>
    </dgm:pt>
    <dgm:pt modelId="{3CF59ECF-D45B-45CE-A135-D055C1A52EDC}" type="sibTrans" cxnId="{8417B080-1E3C-4869-8739-8895B21D0A42}">
      <dgm:prSet/>
      <dgm:spPr/>
      <dgm:t>
        <a:bodyPr/>
        <a:lstStyle/>
        <a:p>
          <a:endParaRPr lang="en-US"/>
        </a:p>
      </dgm:t>
    </dgm:pt>
    <dgm:pt modelId="{FE7261DC-9F67-432C-8112-976C04120ED0}">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Senior Officer</a:t>
          </a:r>
        </a:p>
      </dgm:t>
    </dgm:pt>
    <dgm:pt modelId="{A9B0D86D-35D6-4471-82FC-677445D54BE5}" type="parTrans" cxnId="{3E735CA0-0AB0-4229-BE54-2EF0E837A167}">
      <dgm:prSet/>
      <dgm:spPr/>
      <dgm:t>
        <a:bodyPr/>
        <a:lstStyle/>
        <a:p>
          <a:endParaRPr lang="en-US"/>
        </a:p>
      </dgm:t>
    </dgm:pt>
    <dgm:pt modelId="{10D6625B-EF0D-41EF-93B2-8F3EFBF1A245}" type="sibTrans" cxnId="{3E735CA0-0AB0-4229-BE54-2EF0E837A167}">
      <dgm:prSet/>
      <dgm:spPr/>
      <dgm:t>
        <a:bodyPr/>
        <a:lstStyle/>
        <a:p>
          <a:endParaRPr lang="en-US"/>
        </a:p>
      </dgm:t>
    </dgm:pt>
    <dgm:pt modelId="{04F60198-3A4D-4C24-832B-1506070B4848}">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Officer</a:t>
          </a:r>
        </a:p>
      </dgm:t>
    </dgm:pt>
    <dgm:pt modelId="{C4D64951-257A-4D46-BF53-89207A02A753}" type="parTrans" cxnId="{8FEA64C2-1FD0-4511-A8D8-32595EAD3554}">
      <dgm:prSet/>
      <dgm:spPr/>
      <dgm:t>
        <a:bodyPr/>
        <a:lstStyle/>
        <a:p>
          <a:endParaRPr lang="en-US"/>
        </a:p>
      </dgm:t>
    </dgm:pt>
    <dgm:pt modelId="{A067330A-E7BA-44EE-BBCB-39E95A3C05C0}" type="sibTrans" cxnId="{8FEA64C2-1FD0-4511-A8D8-32595EAD3554}">
      <dgm:prSet/>
      <dgm:spPr/>
      <dgm:t>
        <a:bodyPr/>
        <a:lstStyle/>
        <a:p>
          <a:endParaRPr lang="en-US"/>
        </a:p>
      </dgm:t>
    </dgm:pt>
    <dgm:pt modelId="{6D6850C1-6F44-4581-A379-474F88BA0156}">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Trainee Officer</a:t>
          </a:r>
        </a:p>
      </dgm:t>
    </dgm:pt>
    <dgm:pt modelId="{45CA653E-AD34-4AAA-9523-8E8F97FB09CA}" type="parTrans" cxnId="{CB19627A-CF47-4C87-91A3-4C7AFCC3D590}">
      <dgm:prSet/>
      <dgm:spPr/>
      <dgm:t>
        <a:bodyPr/>
        <a:lstStyle/>
        <a:p>
          <a:endParaRPr lang="en-US"/>
        </a:p>
      </dgm:t>
    </dgm:pt>
    <dgm:pt modelId="{E89D1F4A-0B14-4502-996D-EDDDD0ADF2FA}" type="sibTrans" cxnId="{CB19627A-CF47-4C87-91A3-4C7AFCC3D590}">
      <dgm:prSet/>
      <dgm:spPr/>
      <dgm:t>
        <a:bodyPr/>
        <a:lstStyle/>
        <a:p>
          <a:endParaRPr lang="en-US"/>
        </a:p>
      </dgm:t>
    </dgm:pt>
    <dgm:pt modelId="{C4FCAAA3-5DD8-40D1-84FE-E29FC0DA0B53}">
      <dgm:prSet custT="1">
        <dgm:style>
          <a:lnRef idx="3">
            <a:schemeClr val="lt1"/>
          </a:lnRef>
          <a:fillRef idx="1">
            <a:schemeClr val="accent5"/>
          </a:fillRef>
          <a:effectRef idx="1">
            <a:schemeClr val="accent5"/>
          </a:effectRef>
          <a:fontRef idx="minor">
            <a:schemeClr val="lt1"/>
          </a:fontRef>
        </dgm:style>
      </dgm:prSet>
      <dgm:spPr>
        <a:ln>
          <a:solidFill>
            <a:schemeClr val="accent1">
              <a:lumMod val="75000"/>
            </a:schemeClr>
          </a:solidFill>
        </a:ln>
      </dgm:spPr>
      <dgm:t>
        <a:bodyPr/>
        <a:lstStyle/>
        <a:p>
          <a:pPr algn="ctr"/>
          <a:r>
            <a:rPr lang="en-US" sz="1600" b="0">
              <a:ln>
                <a:solidFill>
                  <a:schemeClr val="tx1"/>
                </a:solidFill>
              </a:ln>
            </a:rPr>
            <a:t>Supporting Staff</a:t>
          </a:r>
        </a:p>
      </dgm:t>
    </dgm:pt>
    <dgm:pt modelId="{A9BE7F61-6FD8-47EF-B664-2C36E6B2CDA4}" type="parTrans" cxnId="{C023978A-A341-45F8-815C-4E27B5AF4952}">
      <dgm:prSet/>
      <dgm:spPr/>
      <dgm:t>
        <a:bodyPr/>
        <a:lstStyle/>
        <a:p>
          <a:endParaRPr lang="en-US"/>
        </a:p>
      </dgm:t>
    </dgm:pt>
    <dgm:pt modelId="{0045D0E6-287E-4943-9803-06A076CABAC4}" type="sibTrans" cxnId="{C023978A-A341-45F8-815C-4E27B5AF4952}">
      <dgm:prSet/>
      <dgm:spPr/>
      <dgm:t>
        <a:bodyPr/>
        <a:lstStyle/>
        <a:p>
          <a:endParaRPr lang="en-US"/>
        </a:p>
      </dgm:t>
    </dgm:pt>
    <dgm:pt modelId="{4529D88A-2404-4AC1-BB88-3747B1EC4576}" type="pres">
      <dgm:prSet presAssocID="{4EFB0D3B-7DC7-489B-AF9A-ED533CDD362A}" presName="compositeShape" presStyleCnt="0">
        <dgm:presLayoutVars>
          <dgm:dir/>
          <dgm:resizeHandles/>
        </dgm:presLayoutVars>
      </dgm:prSet>
      <dgm:spPr/>
    </dgm:pt>
    <dgm:pt modelId="{3FBBB950-E92D-4385-BC38-9887DEC56079}" type="pres">
      <dgm:prSet presAssocID="{4EFB0D3B-7DC7-489B-AF9A-ED533CDD362A}" presName="pyramid" presStyleLbl="node1" presStyleIdx="0" presStyleCnt="1"/>
      <dgm:spPr/>
    </dgm:pt>
    <dgm:pt modelId="{F898B826-D57D-4595-8E25-69CAA1157054}" type="pres">
      <dgm:prSet presAssocID="{4EFB0D3B-7DC7-489B-AF9A-ED533CDD362A}" presName="theList" presStyleCnt="0"/>
      <dgm:spPr/>
    </dgm:pt>
    <dgm:pt modelId="{4578532F-7E8D-41FA-91E0-91A33AC00BC5}" type="pres">
      <dgm:prSet presAssocID="{67F9CB60-5138-4C3F-9763-54274FF9CF7F}" presName="aNode" presStyleLbl="fgAcc1" presStyleIdx="0" presStyleCnt="17">
        <dgm:presLayoutVars>
          <dgm:bulletEnabled val="1"/>
        </dgm:presLayoutVars>
      </dgm:prSet>
      <dgm:spPr/>
    </dgm:pt>
    <dgm:pt modelId="{17A4FD60-008B-4D90-BAD8-2FC0BED287DA}" type="pres">
      <dgm:prSet presAssocID="{67F9CB60-5138-4C3F-9763-54274FF9CF7F}" presName="aSpace" presStyleCnt="0"/>
      <dgm:spPr/>
    </dgm:pt>
    <dgm:pt modelId="{9111361A-F3CE-4EDE-80DF-0A6B51DE69E2}" type="pres">
      <dgm:prSet presAssocID="{9406AFB2-F180-406F-9D4A-52D69174F798}" presName="aNode" presStyleLbl="fgAcc1" presStyleIdx="1" presStyleCnt="17">
        <dgm:presLayoutVars>
          <dgm:bulletEnabled val="1"/>
        </dgm:presLayoutVars>
      </dgm:prSet>
      <dgm:spPr/>
    </dgm:pt>
    <dgm:pt modelId="{3248F6EB-A4A5-43BE-A1A2-FBBD20CA02DD}" type="pres">
      <dgm:prSet presAssocID="{9406AFB2-F180-406F-9D4A-52D69174F798}" presName="aSpace" presStyleCnt="0"/>
      <dgm:spPr/>
    </dgm:pt>
    <dgm:pt modelId="{6CB4DA71-152D-4E6C-B92E-9A461543B9F0}" type="pres">
      <dgm:prSet presAssocID="{C9F0977C-75FE-47BD-B120-01586133DB51}" presName="aNode" presStyleLbl="fgAcc1" presStyleIdx="2" presStyleCnt="17">
        <dgm:presLayoutVars>
          <dgm:bulletEnabled val="1"/>
        </dgm:presLayoutVars>
      </dgm:prSet>
      <dgm:spPr/>
    </dgm:pt>
    <dgm:pt modelId="{C96A797A-3661-4E60-99A9-899BAD760EEB}" type="pres">
      <dgm:prSet presAssocID="{C9F0977C-75FE-47BD-B120-01586133DB51}" presName="aSpace" presStyleCnt="0"/>
      <dgm:spPr/>
    </dgm:pt>
    <dgm:pt modelId="{13EF522A-C72B-472D-B41E-1074A45CD191}" type="pres">
      <dgm:prSet presAssocID="{FA5AF2C4-5730-4FE5-A131-C5E85C8C3FFF}" presName="aNode" presStyleLbl="fgAcc1" presStyleIdx="3" presStyleCnt="17">
        <dgm:presLayoutVars>
          <dgm:bulletEnabled val="1"/>
        </dgm:presLayoutVars>
      </dgm:prSet>
      <dgm:spPr/>
    </dgm:pt>
    <dgm:pt modelId="{20E50475-E223-49F5-A37C-1DEC0A81D07A}" type="pres">
      <dgm:prSet presAssocID="{FA5AF2C4-5730-4FE5-A131-C5E85C8C3FFF}" presName="aSpace" presStyleCnt="0"/>
      <dgm:spPr/>
    </dgm:pt>
    <dgm:pt modelId="{DA802EF2-D745-4465-9858-ACFD1E8BED34}" type="pres">
      <dgm:prSet presAssocID="{C15E6899-4E4B-4F0B-AD95-1B445C7CED9C}" presName="aNode" presStyleLbl="fgAcc1" presStyleIdx="4" presStyleCnt="17">
        <dgm:presLayoutVars>
          <dgm:bulletEnabled val="1"/>
        </dgm:presLayoutVars>
      </dgm:prSet>
      <dgm:spPr/>
    </dgm:pt>
    <dgm:pt modelId="{9CA3E177-4C94-4941-B9A3-FA0587128C93}" type="pres">
      <dgm:prSet presAssocID="{C15E6899-4E4B-4F0B-AD95-1B445C7CED9C}" presName="aSpace" presStyleCnt="0"/>
      <dgm:spPr/>
    </dgm:pt>
    <dgm:pt modelId="{5CDEA23B-47B8-43FC-A60B-1EE3D78B85EB}" type="pres">
      <dgm:prSet presAssocID="{B923BE1F-18FD-4168-9FC0-3A76F3C87272}" presName="aNode" presStyleLbl="fgAcc1" presStyleIdx="5" presStyleCnt="17">
        <dgm:presLayoutVars>
          <dgm:bulletEnabled val="1"/>
        </dgm:presLayoutVars>
      </dgm:prSet>
      <dgm:spPr/>
    </dgm:pt>
    <dgm:pt modelId="{F6A88762-9C17-460E-A2E0-79758EEA10A1}" type="pres">
      <dgm:prSet presAssocID="{B923BE1F-18FD-4168-9FC0-3A76F3C87272}" presName="aSpace" presStyleCnt="0"/>
      <dgm:spPr/>
    </dgm:pt>
    <dgm:pt modelId="{7CE18D5D-E745-4B25-AB50-2141880B71D8}" type="pres">
      <dgm:prSet presAssocID="{B795C000-A552-4955-A1EE-DDA768BE0B57}" presName="aNode" presStyleLbl="fgAcc1" presStyleIdx="6" presStyleCnt="17">
        <dgm:presLayoutVars>
          <dgm:bulletEnabled val="1"/>
        </dgm:presLayoutVars>
      </dgm:prSet>
      <dgm:spPr/>
    </dgm:pt>
    <dgm:pt modelId="{72FC90C8-4B52-488E-A5BF-C76226AFFDCB}" type="pres">
      <dgm:prSet presAssocID="{B795C000-A552-4955-A1EE-DDA768BE0B57}" presName="aSpace" presStyleCnt="0"/>
      <dgm:spPr/>
    </dgm:pt>
    <dgm:pt modelId="{6F5F4C66-9E8C-4158-AC72-430F86BE248F}" type="pres">
      <dgm:prSet presAssocID="{8F14F5A9-BB71-4B6E-A2B2-64570DE15211}" presName="aNode" presStyleLbl="fgAcc1" presStyleIdx="7" presStyleCnt="17">
        <dgm:presLayoutVars>
          <dgm:bulletEnabled val="1"/>
        </dgm:presLayoutVars>
      </dgm:prSet>
      <dgm:spPr/>
    </dgm:pt>
    <dgm:pt modelId="{5CCC6561-D574-4444-B6CE-FF2FF56C1F53}" type="pres">
      <dgm:prSet presAssocID="{8F14F5A9-BB71-4B6E-A2B2-64570DE15211}" presName="aSpace" presStyleCnt="0"/>
      <dgm:spPr/>
    </dgm:pt>
    <dgm:pt modelId="{D6A00CAF-FFE8-49D4-BF67-E2B03D75C8F8}" type="pres">
      <dgm:prSet presAssocID="{1014FB7F-AE29-490B-A729-B5B604DB5216}" presName="aNode" presStyleLbl="fgAcc1" presStyleIdx="8" presStyleCnt="17">
        <dgm:presLayoutVars>
          <dgm:bulletEnabled val="1"/>
        </dgm:presLayoutVars>
      </dgm:prSet>
      <dgm:spPr/>
    </dgm:pt>
    <dgm:pt modelId="{C545C908-4C26-4CAC-90EE-34B6077E7572}" type="pres">
      <dgm:prSet presAssocID="{1014FB7F-AE29-490B-A729-B5B604DB5216}" presName="aSpace" presStyleCnt="0"/>
      <dgm:spPr/>
    </dgm:pt>
    <dgm:pt modelId="{E7BE57D2-B86D-4D16-9B74-88AE7ED38E89}" type="pres">
      <dgm:prSet presAssocID="{4F3154E6-724D-4F19-B2AF-AA5A7CD61F74}" presName="aNode" presStyleLbl="fgAcc1" presStyleIdx="9" presStyleCnt="17">
        <dgm:presLayoutVars>
          <dgm:bulletEnabled val="1"/>
        </dgm:presLayoutVars>
      </dgm:prSet>
      <dgm:spPr/>
    </dgm:pt>
    <dgm:pt modelId="{E0D3643E-DA73-4F24-947A-B84D7DB6D20C}" type="pres">
      <dgm:prSet presAssocID="{4F3154E6-724D-4F19-B2AF-AA5A7CD61F74}" presName="aSpace" presStyleCnt="0"/>
      <dgm:spPr/>
    </dgm:pt>
    <dgm:pt modelId="{A397A051-A339-4AB5-ABA9-166C0415FAE8}" type="pres">
      <dgm:prSet presAssocID="{B646BD34-C11F-4BC3-85E1-7D1FB83A4B4C}" presName="aNode" presStyleLbl="fgAcc1" presStyleIdx="10" presStyleCnt="17">
        <dgm:presLayoutVars>
          <dgm:bulletEnabled val="1"/>
        </dgm:presLayoutVars>
      </dgm:prSet>
      <dgm:spPr/>
    </dgm:pt>
    <dgm:pt modelId="{ABFE7FA8-048A-449A-A9A3-0BB0F0EAFC72}" type="pres">
      <dgm:prSet presAssocID="{B646BD34-C11F-4BC3-85E1-7D1FB83A4B4C}" presName="aSpace" presStyleCnt="0"/>
      <dgm:spPr/>
    </dgm:pt>
    <dgm:pt modelId="{2ED5EB3C-48AC-4FB7-928B-477A7124A1FE}" type="pres">
      <dgm:prSet presAssocID="{7887744F-3491-4213-B424-3D692A12A9E5}" presName="aNode" presStyleLbl="fgAcc1" presStyleIdx="11" presStyleCnt="17">
        <dgm:presLayoutVars>
          <dgm:bulletEnabled val="1"/>
        </dgm:presLayoutVars>
      </dgm:prSet>
      <dgm:spPr/>
    </dgm:pt>
    <dgm:pt modelId="{1A22904C-5F42-4DED-9381-776A2CB87FA4}" type="pres">
      <dgm:prSet presAssocID="{7887744F-3491-4213-B424-3D692A12A9E5}" presName="aSpace" presStyleCnt="0"/>
      <dgm:spPr/>
    </dgm:pt>
    <dgm:pt modelId="{432D4B2B-A4D7-4D27-B8E1-5FC0BA1D88B4}" type="pres">
      <dgm:prSet presAssocID="{2F8ECB87-7131-4614-97C4-EB0088253564}" presName="aNode" presStyleLbl="fgAcc1" presStyleIdx="12" presStyleCnt="17">
        <dgm:presLayoutVars>
          <dgm:bulletEnabled val="1"/>
        </dgm:presLayoutVars>
      </dgm:prSet>
      <dgm:spPr/>
    </dgm:pt>
    <dgm:pt modelId="{818F8F17-6568-4AFD-B33E-661E411E9E19}" type="pres">
      <dgm:prSet presAssocID="{2F8ECB87-7131-4614-97C4-EB0088253564}" presName="aSpace" presStyleCnt="0"/>
      <dgm:spPr/>
    </dgm:pt>
    <dgm:pt modelId="{E15A06E5-A4A9-4613-A775-E61B9CB85482}" type="pres">
      <dgm:prSet presAssocID="{FE7261DC-9F67-432C-8112-976C04120ED0}" presName="aNode" presStyleLbl="fgAcc1" presStyleIdx="13" presStyleCnt="17">
        <dgm:presLayoutVars>
          <dgm:bulletEnabled val="1"/>
        </dgm:presLayoutVars>
      </dgm:prSet>
      <dgm:spPr/>
    </dgm:pt>
    <dgm:pt modelId="{B06FEB64-AD67-4963-A7B9-2640897D6188}" type="pres">
      <dgm:prSet presAssocID="{FE7261DC-9F67-432C-8112-976C04120ED0}" presName="aSpace" presStyleCnt="0"/>
      <dgm:spPr/>
    </dgm:pt>
    <dgm:pt modelId="{9113B9D5-F145-4F66-84F0-AFA7A5C70078}" type="pres">
      <dgm:prSet presAssocID="{04F60198-3A4D-4C24-832B-1506070B4848}" presName="aNode" presStyleLbl="fgAcc1" presStyleIdx="14" presStyleCnt="17">
        <dgm:presLayoutVars>
          <dgm:bulletEnabled val="1"/>
        </dgm:presLayoutVars>
      </dgm:prSet>
      <dgm:spPr/>
    </dgm:pt>
    <dgm:pt modelId="{D5A55F9C-1CA1-4129-85B3-9E2F072A506B}" type="pres">
      <dgm:prSet presAssocID="{04F60198-3A4D-4C24-832B-1506070B4848}" presName="aSpace" presStyleCnt="0"/>
      <dgm:spPr/>
    </dgm:pt>
    <dgm:pt modelId="{54ED663C-F0B3-44C2-967A-CE3DE6544356}" type="pres">
      <dgm:prSet presAssocID="{6D6850C1-6F44-4581-A379-474F88BA0156}" presName="aNode" presStyleLbl="fgAcc1" presStyleIdx="15" presStyleCnt="17">
        <dgm:presLayoutVars>
          <dgm:bulletEnabled val="1"/>
        </dgm:presLayoutVars>
      </dgm:prSet>
      <dgm:spPr/>
    </dgm:pt>
    <dgm:pt modelId="{C0DADC24-3909-4FC1-B751-4DB95E22C82D}" type="pres">
      <dgm:prSet presAssocID="{6D6850C1-6F44-4581-A379-474F88BA0156}" presName="aSpace" presStyleCnt="0"/>
      <dgm:spPr/>
    </dgm:pt>
    <dgm:pt modelId="{66F5DA02-C5F1-47EE-9930-B3558CA5CE7C}" type="pres">
      <dgm:prSet presAssocID="{C4FCAAA3-5DD8-40D1-84FE-E29FC0DA0B53}" presName="aNode" presStyleLbl="fgAcc1" presStyleIdx="16" presStyleCnt="17">
        <dgm:presLayoutVars>
          <dgm:bulletEnabled val="1"/>
        </dgm:presLayoutVars>
      </dgm:prSet>
      <dgm:spPr/>
    </dgm:pt>
    <dgm:pt modelId="{B832582C-5DE8-4FB1-9A3D-B8305D888C68}" type="pres">
      <dgm:prSet presAssocID="{C4FCAAA3-5DD8-40D1-84FE-E29FC0DA0B53}" presName="aSpace" presStyleCnt="0"/>
      <dgm:spPr/>
    </dgm:pt>
  </dgm:ptLst>
  <dgm:cxnLst>
    <dgm:cxn modelId="{B269450C-39E0-4BB6-B7AF-1AFA39568777}" srcId="{4EFB0D3B-7DC7-489B-AF9A-ED533CDD362A}" destId="{67F9CB60-5138-4C3F-9763-54274FF9CF7F}" srcOrd="0" destOrd="0" parTransId="{C38BA2D0-8020-4206-8364-32746C273BEA}" sibTransId="{1B917DB3-7088-4667-A598-E267DF299114}"/>
    <dgm:cxn modelId="{2DB92426-91DA-406B-8EB3-E9B4166A29A6}" type="presOf" srcId="{B795C000-A552-4955-A1EE-DDA768BE0B57}" destId="{7CE18D5D-E745-4B25-AB50-2141880B71D8}" srcOrd="0" destOrd="0" presId="urn:microsoft.com/office/officeart/2005/8/layout/pyramid2"/>
    <dgm:cxn modelId="{CAB16627-E86A-4ED9-BF8C-28D3C4A3EB3A}" type="presOf" srcId="{04F60198-3A4D-4C24-832B-1506070B4848}" destId="{9113B9D5-F145-4F66-84F0-AFA7A5C70078}" srcOrd="0" destOrd="0" presId="urn:microsoft.com/office/officeart/2005/8/layout/pyramid2"/>
    <dgm:cxn modelId="{91D0B730-574F-4071-9C12-36086E335185}" type="presOf" srcId="{9406AFB2-F180-406F-9D4A-52D69174F798}" destId="{9111361A-F3CE-4EDE-80DF-0A6B51DE69E2}" srcOrd="0" destOrd="0" presId="urn:microsoft.com/office/officeart/2005/8/layout/pyramid2"/>
    <dgm:cxn modelId="{E3C58537-F2EF-4B9B-A456-BD8F124A8E1C}" type="presOf" srcId="{6D6850C1-6F44-4581-A379-474F88BA0156}" destId="{54ED663C-F0B3-44C2-967A-CE3DE6544356}" srcOrd="0" destOrd="0" presId="urn:microsoft.com/office/officeart/2005/8/layout/pyramid2"/>
    <dgm:cxn modelId="{565B6C3C-0CA2-4684-A49C-6C9E44196FE9}" type="presOf" srcId="{C4FCAAA3-5DD8-40D1-84FE-E29FC0DA0B53}" destId="{66F5DA02-C5F1-47EE-9930-B3558CA5CE7C}" srcOrd="0" destOrd="0" presId="urn:microsoft.com/office/officeart/2005/8/layout/pyramid2"/>
    <dgm:cxn modelId="{0BFD3463-311B-4FDD-BD7C-8A2DC8CBD629}" type="presOf" srcId="{7887744F-3491-4213-B424-3D692A12A9E5}" destId="{2ED5EB3C-48AC-4FB7-928B-477A7124A1FE}" srcOrd="0" destOrd="0" presId="urn:microsoft.com/office/officeart/2005/8/layout/pyramid2"/>
    <dgm:cxn modelId="{67D4FA4B-2C8F-4F7C-A243-ACC556321FF7}" type="presOf" srcId="{FE7261DC-9F67-432C-8112-976C04120ED0}" destId="{E15A06E5-A4A9-4613-A775-E61B9CB85482}" srcOrd="0" destOrd="0" presId="urn:microsoft.com/office/officeart/2005/8/layout/pyramid2"/>
    <dgm:cxn modelId="{32E8276E-855C-48EF-AE51-3296341BCA5B}" type="presOf" srcId="{B923BE1F-18FD-4168-9FC0-3A76F3C87272}" destId="{5CDEA23B-47B8-43FC-A60B-1EE3D78B85EB}" srcOrd="0" destOrd="0" presId="urn:microsoft.com/office/officeart/2005/8/layout/pyramid2"/>
    <dgm:cxn modelId="{1AFBD24E-8F69-4919-AD30-2B79EC311667}" type="presOf" srcId="{FA5AF2C4-5730-4FE5-A131-C5E85C8C3FFF}" destId="{13EF522A-C72B-472D-B41E-1074A45CD191}" srcOrd="0" destOrd="0" presId="urn:microsoft.com/office/officeart/2005/8/layout/pyramid2"/>
    <dgm:cxn modelId="{424E036F-A817-44C2-A714-5C1E64572165}" srcId="{4EFB0D3B-7DC7-489B-AF9A-ED533CDD362A}" destId="{B795C000-A552-4955-A1EE-DDA768BE0B57}" srcOrd="6" destOrd="0" parTransId="{7716A72E-6331-4D4A-AC9A-B3EF1FCBF551}" sibTransId="{60586107-180C-4CD7-97BF-747B103965B9}"/>
    <dgm:cxn modelId="{C08D5870-D4FC-450C-BC63-CD7A7801065D}" type="presOf" srcId="{8F14F5A9-BB71-4B6E-A2B2-64570DE15211}" destId="{6F5F4C66-9E8C-4158-AC72-430F86BE248F}" srcOrd="0" destOrd="0" presId="urn:microsoft.com/office/officeart/2005/8/layout/pyramid2"/>
    <dgm:cxn modelId="{8EDB3157-18B0-4FB1-A6E6-9D155987C228}" srcId="{4EFB0D3B-7DC7-489B-AF9A-ED533CDD362A}" destId="{B646BD34-C11F-4BC3-85E1-7D1FB83A4B4C}" srcOrd="10" destOrd="0" parTransId="{FAE0D5A3-DA37-48EA-B71C-196988717BBC}" sibTransId="{F71D422B-6F23-491D-9448-43C69C2C2F37}"/>
    <dgm:cxn modelId="{CB19627A-CF47-4C87-91A3-4C7AFCC3D590}" srcId="{4EFB0D3B-7DC7-489B-AF9A-ED533CDD362A}" destId="{6D6850C1-6F44-4581-A379-474F88BA0156}" srcOrd="15" destOrd="0" parTransId="{45CA653E-AD34-4AAA-9523-8E8F97FB09CA}" sibTransId="{E89D1F4A-0B14-4502-996D-EDDDD0ADF2FA}"/>
    <dgm:cxn modelId="{8417B080-1E3C-4869-8739-8895B21D0A42}" srcId="{4EFB0D3B-7DC7-489B-AF9A-ED533CDD362A}" destId="{2F8ECB87-7131-4614-97C4-EB0088253564}" srcOrd="12" destOrd="0" parTransId="{48D7565C-BF1C-4052-BDA3-06966B9B8519}" sibTransId="{3CF59ECF-D45B-45CE-A135-D055C1A52EDC}"/>
    <dgm:cxn modelId="{46116887-85F1-4881-B1A1-87967294BF01}" type="presOf" srcId="{67F9CB60-5138-4C3F-9763-54274FF9CF7F}" destId="{4578532F-7E8D-41FA-91E0-91A33AC00BC5}" srcOrd="0" destOrd="0" presId="urn:microsoft.com/office/officeart/2005/8/layout/pyramid2"/>
    <dgm:cxn modelId="{3DFD8D87-AB7F-45B8-8C09-A2C4BFDC39F0}" srcId="{4EFB0D3B-7DC7-489B-AF9A-ED533CDD362A}" destId="{7887744F-3491-4213-B424-3D692A12A9E5}" srcOrd="11" destOrd="0" parTransId="{99A4FD78-7D85-4580-AC2D-4C59A7CA0337}" sibTransId="{9A22A950-C3DF-411F-818D-74E845EFD8AA}"/>
    <dgm:cxn modelId="{C023978A-A341-45F8-815C-4E27B5AF4952}" srcId="{4EFB0D3B-7DC7-489B-AF9A-ED533CDD362A}" destId="{C4FCAAA3-5DD8-40D1-84FE-E29FC0DA0B53}" srcOrd="16" destOrd="0" parTransId="{A9BE7F61-6FD8-47EF-B664-2C36E6B2CDA4}" sibTransId="{0045D0E6-287E-4943-9803-06A076CABAC4}"/>
    <dgm:cxn modelId="{2D90C78D-7873-4015-9E80-3E32AC1EBBB0}" type="presOf" srcId="{4EFB0D3B-7DC7-489B-AF9A-ED533CDD362A}" destId="{4529D88A-2404-4AC1-BB88-3747B1EC4576}" srcOrd="0" destOrd="0" presId="urn:microsoft.com/office/officeart/2005/8/layout/pyramid2"/>
    <dgm:cxn modelId="{EFC20F8E-7106-446E-A746-F7835AF98E86}" srcId="{4EFB0D3B-7DC7-489B-AF9A-ED533CDD362A}" destId="{B923BE1F-18FD-4168-9FC0-3A76F3C87272}" srcOrd="5" destOrd="0" parTransId="{15DE9CDA-0DC2-4A71-9838-240BCFFF186D}" sibTransId="{FA3231D1-2AB0-4021-92D7-03644EAEA1F8}"/>
    <dgm:cxn modelId="{4111EE9B-5240-48D8-B60A-44097DDDCFAA}" srcId="{4EFB0D3B-7DC7-489B-AF9A-ED533CDD362A}" destId="{9406AFB2-F180-406F-9D4A-52D69174F798}" srcOrd="1" destOrd="0" parTransId="{A307CE2D-5FF0-4820-A5AA-7ACB2F21579D}" sibTransId="{98682475-3506-4ACF-ABFA-23A2BA5FE930}"/>
    <dgm:cxn modelId="{65E4DC9F-3A7B-4F18-B66E-1B51280F5E73}" srcId="{4EFB0D3B-7DC7-489B-AF9A-ED533CDD362A}" destId="{C15E6899-4E4B-4F0B-AD95-1B445C7CED9C}" srcOrd="4" destOrd="0" parTransId="{41F4E800-2CE4-486F-B51F-896D34A218D5}" sibTransId="{7CF2E166-48B2-4A24-85F5-4FAC4C5B0C00}"/>
    <dgm:cxn modelId="{3E735CA0-0AB0-4229-BE54-2EF0E837A167}" srcId="{4EFB0D3B-7DC7-489B-AF9A-ED533CDD362A}" destId="{FE7261DC-9F67-432C-8112-976C04120ED0}" srcOrd="13" destOrd="0" parTransId="{A9B0D86D-35D6-4471-82FC-677445D54BE5}" sibTransId="{10D6625B-EF0D-41EF-93B2-8F3EFBF1A245}"/>
    <dgm:cxn modelId="{C4D5F0AE-839A-40AB-8D87-4E54C665F8E7}" type="presOf" srcId="{2F8ECB87-7131-4614-97C4-EB0088253564}" destId="{432D4B2B-A4D7-4D27-B8E1-5FC0BA1D88B4}" srcOrd="0" destOrd="0" presId="urn:microsoft.com/office/officeart/2005/8/layout/pyramid2"/>
    <dgm:cxn modelId="{CAD871B1-A755-42CF-AC19-3DED290C813E}" srcId="{4EFB0D3B-7DC7-489B-AF9A-ED533CDD362A}" destId="{C9F0977C-75FE-47BD-B120-01586133DB51}" srcOrd="2" destOrd="0" parTransId="{AA50A8BE-6656-4FD2-9117-8089D9216F21}" sibTransId="{14DDD80A-B134-4F41-9826-71A214A83A91}"/>
    <dgm:cxn modelId="{A98693B1-3AF8-49DB-BF93-921936153169}" type="presOf" srcId="{C9F0977C-75FE-47BD-B120-01586133DB51}" destId="{6CB4DA71-152D-4E6C-B92E-9A461543B9F0}" srcOrd="0" destOrd="0" presId="urn:microsoft.com/office/officeart/2005/8/layout/pyramid2"/>
    <dgm:cxn modelId="{93101EBA-781B-44BA-B39A-01C351DEDD12}" srcId="{4EFB0D3B-7DC7-489B-AF9A-ED533CDD362A}" destId="{8F14F5A9-BB71-4B6E-A2B2-64570DE15211}" srcOrd="7" destOrd="0" parTransId="{5FD6FDE6-66DE-426A-9178-4D95909557E3}" sibTransId="{0A8954A2-D14B-49A8-B1D7-6959D9FF7AAC}"/>
    <dgm:cxn modelId="{509D1CBC-5604-43F2-97DC-CB4A07F7B052}" srcId="{4EFB0D3B-7DC7-489B-AF9A-ED533CDD362A}" destId="{4F3154E6-724D-4F19-B2AF-AA5A7CD61F74}" srcOrd="9" destOrd="0" parTransId="{B0451FF9-2D00-44AC-A930-53DA8A667421}" sibTransId="{26DE3602-6359-4A49-AD0F-B2DCC0E7A1DC}"/>
    <dgm:cxn modelId="{C22CB4BC-CF23-49CD-8725-B8814ACDFE57}" type="presOf" srcId="{4F3154E6-724D-4F19-B2AF-AA5A7CD61F74}" destId="{E7BE57D2-B86D-4D16-9B74-88AE7ED38E89}" srcOrd="0" destOrd="0" presId="urn:microsoft.com/office/officeart/2005/8/layout/pyramid2"/>
    <dgm:cxn modelId="{8FEA64C2-1FD0-4511-A8D8-32595EAD3554}" srcId="{4EFB0D3B-7DC7-489B-AF9A-ED533CDD362A}" destId="{04F60198-3A4D-4C24-832B-1506070B4848}" srcOrd="14" destOrd="0" parTransId="{C4D64951-257A-4D46-BF53-89207A02A753}" sibTransId="{A067330A-E7BA-44EE-BBCB-39E95A3C05C0}"/>
    <dgm:cxn modelId="{BA9206CB-30A8-42AE-8FA8-3FAEF928DF48}" type="presOf" srcId="{1014FB7F-AE29-490B-A729-B5B604DB5216}" destId="{D6A00CAF-FFE8-49D4-BF67-E2B03D75C8F8}" srcOrd="0" destOrd="0" presId="urn:microsoft.com/office/officeart/2005/8/layout/pyramid2"/>
    <dgm:cxn modelId="{0E4E7FCE-5C63-4727-8BCF-8B79CC42D0BB}" srcId="{4EFB0D3B-7DC7-489B-AF9A-ED533CDD362A}" destId="{FA5AF2C4-5730-4FE5-A131-C5E85C8C3FFF}" srcOrd="3" destOrd="0" parTransId="{2F07CDD1-CA54-4C95-B0A6-DF8D4E314003}" sibTransId="{30C9C43D-2328-4E13-964A-E76323F0D827}"/>
    <dgm:cxn modelId="{A889E5D5-5A59-41BA-B646-4E8A944E8E59}" type="presOf" srcId="{C15E6899-4E4B-4F0B-AD95-1B445C7CED9C}" destId="{DA802EF2-D745-4465-9858-ACFD1E8BED34}" srcOrd="0" destOrd="0" presId="urn:microsoft.com/office/officeart/2005/8/layout/pyramid2"/>
    <dgm:cxn modelId="{422B7BE1-68D0-4DD8-BA1F-BDBD438F2AE6}" srcId="{4EFB0D3B-7DC7-489B-AF9A-ED533CDD362A}" destId="{1014FB7F-AE29-490B-A729-B5B604DB5216}" srcOrd="8" destOrd="0" parTransId="{A260AF07-5E3B-41D2-A75F-EB479C658B33}" sibTransId="{9BBD0285-5137-4249-81EA-1E1BCD0E470C}"/>
    <dgm:cxn modelId="{C57B4EF8-5737-4D56-A2A4-79FFE8B8A7F5}" type="presOf" srcId="{B646BD34-C11F-4BC3-85E1-7D1FB83A4B4C}" destId="{A397A051-A339-4AB5-ABA9-166C0415FAE8}" srcOrd="0" destOrd="0" presId="urn:microsoft.com/office/officeart/2005/8/layout/pyramid2"/>
    <dgm:cxn modelId="{7FF73FBC-C337-4DB3-9E04-3A5C5931422E}" type="presParOf" srcId="{4529D88A-2404-4AC1-BB88-3747B1EC4576}" destId="{3FBBB950-E92D-4385-BC38-9887DEC56079}" srcOrd="0" destOrd="0" presId="urn:microsoft.com/office/officeart/2005/8/layout/pyramid2"/>
    <dgm:cxn modelId="{D7AB32DE-6231-4808-8261-01A869E2A3E4}" type="presParOf" srcId="{4529D88A-2404-4AC1-BB88-3747B1EC4576}" destId="{F898B826-D57D-4595-8E25-69CAA1157054}" srcOrd="1" destOrd="0" presId="urn:microsoft.com/office/officeart/2005/8/layout/pyramid2"/>
    <dgm:cxn modelId="{BF73042A-C984-4342-ACD1-F08132DC0AA9}" type="presParOf" srcId="{F898B826-D57D-4595-8E25-69CAA1157054}" destId="{4578532F-7E8D-41FA-91E0-91A33AC00BC5}" srcOrd="0" destOrd="0" presId="urn:microsoft.com/office/officeart/2005/8/layout/pyramid2"/>
    <dgm:cxn modelId="{AE13B1BC-B411-462E-A4B2-DDF79E5D098E}" type="presParOf" srcId="{F898B826-D57D-4595-8E25-69CAA1157054}" destId="{17A4FD60-008B-4D90-BAD8-2FC0BED287DA}" srcOrd="1" destOrd="0" presId="urn:microsoft.com/office/officeart/2005/8/layout/pyramid2"/>
    <dgm:cxn modelId="{0ED15E1D-3CB5-40B0-B0DB-472E9E0B5F57}" type="presParOf" srcId="{F898B826-D57D-4595-8E25-69CAA1157054}" destId="{9111361A-F3CE-4EDE-80DF-0A6B51DE69E2}" srcOrd="2" destOrd="0" presId="urn:microsoft.com/office/officeart/2005/8/layout/pyramid2"/>
    <dgm:cxn modelId="{55E1109B-C3B9-43E5-AF1D-F26409DE45FB}" type="presParOf" srcId="{F898B826-D57D-4595-8E25-69CAA1157054}" destId="{3248F6EB-A4A5-43BE-A1A2-FBBD20CA02DD}" srcOrd="3" destOrd="0" presId="urn:microsoft.com/office/officeart/2005/8/layout/pyramid2"/>
    <dgm:cxn modelId="{66A77A54-5821-445F-B127-4E28D7109E4B}" type="presParOf" srcId="{F898B826-D57D-4595-8E25-69CAA1157054}" destId="{6CB4DA71-152D-4E6C-B92E-9A461543B9F0}" srcOrd="4" destOrd="0" presId="urn:microsoft.com/office/officeart/2005/8/layout/pyramid2"/>
    <dgm:cxn modelId="{4C802E84-88B2-4F7D-84FE-91136C75A71E}" type="presParOf" srcId="{F898B826-D57D-4595-8E25-69CAA1157054}" destId="{C96A797A-3661-4E60-99A9-899BAD760EEB}" srcOrd="5" destOrd="0" presId="urn:microsoft.com/office/officeart/2005/8/layout/pyramid2"/>
    <dgm:cxn modelId="{4BE19C05-4A3B-4EF4-964D-04FBB5996E0D}" type="presParOf" srcId="{F898B826-D57D-4595-8E25-69CAA1157054}" destId="{13EF522A-C72B-472D-B41E-1074A45CD191}" srcOrd="6" destOrd="0" presId="urn:microsoft.com/office/officeart/2005/8/layout/pyramid2"/>
    <dgm:cxn modelId="{175150A0-121A-4FEA-B607-B234016F61AA}" type="presParOf" srcId="{F898B826-D57D-4595-8E25-69CAA1157054}" destId="{20E50475-E223-49F5-A37C-1DEC0A81D07A}" srcOrd="7" destOrd="0" presId="urn:microsoft.com/office/officeart/2005/8/layout/pyramid2"/>
    <dgm:cxn modelId="{99283D67-78A0-4479-BF55-CE2FF33D436B}" type="presParOf" srcId="{F898B826-D57D-4595-8E25-69CAA1157054}" destId="{DA802EF2-D745-4465-9858-ACFD1E8BED34}" srcOrd="8" destOrd="0" presId="urn:microsoft.com/office/officeart/2005/8/layout/pyramid2"/>
    <dgm:cxn modelId="{7A6361A4-51B7-4435-81FF-21643059C913}" type="presParOf" srcId="{F898B826-D57D-4595-8E25-69CAA1157054}" destId="{9CA3E177-4C94-4941-B9A3-FA0587128C93}" srcOrd="9" destOrd="0" presId="urn:microsoft.com/office/officeart/2005/8/layout/pyramid2"/>
    <dgm:cxn modelId="{0991A572-565C-4FAC-8D4A-99F8979FF20A}" type="presParOf" srcId="{F898B826-D57D-4595-8E25-69CAA1157054}" destId="{5CDEA23B-47B8-43FC-A60B-1EE3D78B85EB}" srcOrd="10" destOrd="0" presId="urn:microsoft.com/office/officeart/2005/8/layout/pyramid2"/>
    <dgm:cxn modelId="{D61BDBE7-C252-488F-95C7-551EDE3D7CD4}" type="presParOf" srcId="{F898B826-D57D-4595-8E25-69CAA1157054}" destId="{F6A88762-9C17-460E-A2E0-79758EEA10A1}" srcOrd="11" destOrd="0" presId="urn:microsoft.com/office/officeart/2005/8/layout/pyramid2"/>
    <dgm:cxn modelId="{FC5BB394-8D6E-4A78-A0C9-B677974089D3}" type="presParOf" srcId="{F898B826-D57D-4595-8E25-69CAA1157054}" destId="{7CE18D5D-E745-4B25-AB50-2141880B71D8}" srcOrd="12" destOrd="0" presId="urn:microsoft.com/office/officeart/2005/8/layout/pyramid2"/>
    <dgm:cxn modelId="{50270A98-E0C7-4F82-9A59-B551A9585511}" type="presParOf" srcId="{F898B826-D57D-4595-8E25-69CAA1157054}" destId="{72FC90C8-4B52-488E-A5BF-C76226AFFDCB}" srcOrd="13" destOrd="0" presId="urn:microsoft.com/office/officeart/2005/8/layout/pyramid2"/>
    <dgm:cxn modelId="{895D5D7E-DD13-4DED-982E-3A97F4EF6004}" type="presParOf" srcId="{F898B826-D57D-4595-8E25-69CAA1157054}" destId="{6F5F4C66-9E8C-4158-AC72-430F86BE248F}" srcOrd="14" destOrd="0" presId="urn:microsoft.com/office/officeart/2005/8/layout/pyramid2"/>
    <dgm:cxn modelId="{C4789533-E4F6-4E9A-B84F-F36605971F3D}" type="presParOf" srcId="{F898B826-D57D-4595-8E25-69CAA1157054}" destId="{5CCC6561-D574-4444-B6CE-FF2FF56C1F53}" srcOrd="15" destOrd="0" presId="urn:microsoft.com/office/officeart/2005/8/layout/pyramid2"/>
    <dgm:cxn modelId="{E176D1B3-13D0-47CB-8501-21079A1D87E2}" type="presParOf" srcId="{F898B826-D57D-4595-8E25-69CAA1157054}" destId="{D6A00CAF-FFE8-49D4-BF67-E2B03D75C8F8}" srcOrd="16" destOrd="0" presId="urn:microsoft.com/office/officeart/2005/8/layout/pyramid2"/>
    <dgm:cxn modelId="{FD27C83C-6719-43C2-B655-BA0E10736DD5}" type="presParOf" srcId="{F898B826-D57D-4595-8E25-69CAA1157054}" destId="{C545C908-4C26-4CAC-90EE-34B6077E7572}" srcOrd="17" destOrd="0" presId="urn:microsoft.com/office/officeart/2005/8/layout/pyramid2"/>
    <dgm:cxn modelId="{308D17D0-3696-479A-93FF-5BFBDED45129}" type="presParOf" srcId="{F898B826-D57D-4595-8E25-69CAA1157054}" destId="{E7BE57D2-B86D-4D16-9B74-88AE7ED38E89}" srcOrd="18" destOrd="0" presId="urn:microsoft.com/office/officeart/2005/8/layout/pyramid2"/>
    <dgm:cxn modelId="{1649AE22-937C-4E07-A8E2-C0EA2F0D3036}" type="presParOf" srcId="{F898B826-D57D-4595-8E25-69CAA1157054}" destId="{E0D3643E-DA73-4F24-947A-B84D7DB6D20C}" srcOrd="19" destOrd="0" presId="urn:microsoft.com/office/officeart/2005/8/layout/pyramid2"/>
    <dgm:cxn modelId="{CA4A897E-7B19-4C2A-AE03-AFD4EEFFE14B}" type="presParOf" srcId="{F898B826-D57D-4595-8E25-69CAA1157054}" destId="{A397A051-A339-4AB5-ABA9-166C0415FAE8}" srcOrd="20" destOrd="0" presId="urn:microsoft.com/office/officeart/2005/8/layout/pyramid2"/>
    <dgm:cxn modelId="{E29EF416-4593-4117-824B-4EE8C742398E}" type="presParOf" srcId="{F898B826-D57D-4595-8E25-69CAA1157054}" destId="{ABFE7FA8-048A-449A-A9A3-0BB0F0EAFC72}" srcOrd="21" destOrd="0" presId="urn:microsoft.com/office/officeart/2005/8/layout/pyramid2"/>
    <dgm:cxn modelId="{751BE142-0591-46BE-9D81-341848604804}" type="presParOf" srcId="{F898B826-D57D-4595-8E25-69CAA1157054}" destId="{2ED5EB3C-48AC-4FB7-928B-477A7124A1FE}" srcOrd="22" destOrd="0" presId="urn:microsoft.com/office/officeart/2005/8/layout/pyramid2"/>
    <dgm:cxn modelId="{F09D6030-07A6-4396-BE8D-4C3FF0F4A944}" type="presParOf" srcId="{F898B826-D57D-4595-8E25-69CAA1157054}" destId="{1A22904C-5F42-4DED-9381-776A2CB87FA4}" srcOrd="23" destOrd="0" presId="urn:microsoft.com/office/officeart/2005/8/layout/pyramid2"/>
    <dgm:cxn modelId="{B4A52809-0DB9-43B5-9910-08906EDDA50B}" type="presParOf" srcId="{F898B826-D57D-4595-8E25-69CAA1157054}" destId="{432D4B2B-A4D7-4D27-B8E1-5FC0BA1D88B4}" srcOrd="24" destOrd="0" presId="urn:microsoft.com/office/officeart/2005/8/layout/pyramid2"/>
    <dgm:cxn modelId="{377691F0-A983-4330-96D4-B8195A6ACEF5}" type="presParOf" srcId="{F898B826-D57D-4595-8E25-69CAA1157054}" destId="{818F8F17-6568-4AFD-B33E-661E411E9E19}" srcOrd="25" destOrd="0" presId="urn:microsoft.com/office/officeart/2005/8/layout/pyramid2"/>
    <dgm:cxn modelId="{63C74B8E-2166-4BC3-88A1-DDC6F655C743}" type="presParOf" srcId="{F898B826-D57D-4595-8E25-69CAA1157054}" destId="{E15A06E5-A4A9-4613-A775-E61B9CB85482}" srcOrd="26" destOrd="0" presId="urn:microsoft.com/office/officeart/2005/8/layout/pyramid2"/>
    <dgm:cxn modelId="{F8640B67-ABAC-4529-B408-A88B03EDBF05}" type="presParOf" srcId="{F898B826-D57D-4595-8E25-69CAA1157054}" destId="{B06FEB64-AD67-4963-A7B9-2640897D6188}" srcOrd="27" destOrd="0" presId="urn:microsoft.com/office/officeart/2005/8/layout/pyramid2"/>
    <dgm:cxn modelId="{DD56FF84-D671-4A02-92F6-1C599C07DCC5}" type="presParOf" srcId="{F898B826-D57D-4595-8E25-69CAA1157054}" destId="{9113B9D5-F145-4F66-84F0-AFA7A5C70078}" srcOrd="28" destOrd="0" presId="urn:microsoft.com/office/officeart/2005/8/layout/pyramid2"/>
    <dgm:cxn modelId="{E2381D79-ED32-4633-9E8F-678E6C57D37F}" type="presParOf" srcId="{F898B826-D57D-4595-8E25-69CAA1157054}" destId="{D5A55F9C-1CA1-4129-85B3-9E2F072A506B}" srcOrd="29" destOrd="0" presId="urn:microsoft.com/office/officeart/2005/8/layout/pyramid2"/>
    <dgm:cxn modelId="{53574FDE-6978-43E7-B951-FA95BD810D76}" type="presParOf" srcId="{F898B826-D57D-4595-8E25-69CAA1157054}" destId="{54ED663C-F0B3-44C2-967A-CE3DE6544356}" srcOrd="30" destOrd="0" presId="urn:microsoft.com/office/officeart/2005/8/layout/pyramid2"/>
    <dgm:cxn modelId="{DF2DACD4-94DD-460B-AEC9-6641FF297244}" type="presParOf" srcId="{F898B826-D57D-4595-8E25-69CAA1157054}" destId="{C0DADC24-3909-4FC1-B751-4DB95E22C82D}" srcOrd="31" destOrd="0" presId="urn:microsoft.com/office/officeart/2005/8/layout/pyramid2"/>
    <dgm:cxn modelId="{8F838184-1F22-4679-BDB7-6B751CB73826}" type="presParOf" srcId="{F898B826-D57D-4595-8E25-69CAA1157054}" destId="{66F5DA02-C5F1-47EE-9930-B3558CA5CE7C}" srcOrd="32" destOrd="0" presId="urn:microsoft.com/office/officeart/2005/8/layout/pyramid2"/>
    <dgm:cxn modelId="{5D0386CF-BFD5-44AB-BB4B-FAADA398B896}" type="presParOf" srcId="{F898B826-D57D-4595-8E25-69CAA1157054}" destId="{B832582C-5DE8-4FB1-9A3D-B8305D888C68}" srcOrd="33" destOrd="0" presId="urn:microsoft.com/office/officeart/2005/8/layout/pyramid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0FFAEF8-C143-4697-85B2-9BB900CE449A}" type="doc">
      <dgm:prSet loTypeId="urn:microsoft.com/office/officeart/2008/layout/VerticalCircleList" loCatId="list" qsTypeId="urn:microsoft.com/office/officeart/2005/8/quickstyle/3d4" qsCatId="3D" csTypeId="urn:microsoft.com/office/officeart/2005/8/colors/colorful4" csCatId="colorful" phldr="1"/>
      <dgm:spPr/>
      <dgm:t>
        <a:bodyPr/>
        <a:lstStyle/>
        <a:p>
          <a:endParaRPr lang="en-US"/>
        </a:p>
      </dgm:t>
    </dgm:pt>
    <dgm:pt modelId="{F8CD83A6-6442-4221-8865-AFBA602DEEBB}">
      <dgm:prSet phldrT="[Text]" custT="1"/>
      <dgm:spPr/>
      <dgm:t>
        <a:bodyPr/>
        <a:lstStyle/>
        <a:p>
          <a:r>
            <a:rPr lang="en-US" sz="1400" b="1"/>
            <a:t>Chairman</a:t>
          </a:r>
        </a:p>
      </dgm:t>
    </dgm:pt>
    <dgm:pt modelId="{8973D6E3-9DCE-4666-B542-8D0371F63BFA}" type="parTrans" cxnId="{28C91775-D35A-4502-9DD6-708C0E0BA856}">
      <dgm:prSet/>
      <dgm:spPr/>
      <dgm:t>
        <a:bodyPr/>
        <a:lstStyle/>
        <a:p>
          <a:endParaRPr lang="en-US"/>
        </a:p>
      </dgm:t>
    </dgm:pt>
    <dgm:pt modelId="{0FB960BE-1B9A-48F1-B3A1-A5F21827343A}" type="sibTrans" cxnId="{28C91775-D35A-4502-9DD6-708C0E0BA856}">
      <dgm:prSet/>
      <dgm:spPr/>
      <dgm:t>
        <a:bodyPr/>
        <a:lstStyle/>
        <a:p>
          <a:endParaRPr lang="en-US"/>
        </a:p>
      </dgm:t>
    </dgm:pt>
    <dgm:pt modelId="{DB441CEE-CA13-45AD-83CB-9878DF1C09B1}">
      <dgm:prSet phldrT="[Text]" custT="1"/>
      <dgm:spPr/>
      <dgm:t>
        <a:bodyPr/>
        <a:lstStyle/>
        <a:p>
          <a:r>
            <a:rPr lang="en-US" sz="1400" b="1"/>
            <a:t>Vice Chairman</a:t>
          </a:r>
        </a:p>
      </dgm:t>
    </dgm:pt>
    <dgm:pt modelId="{B09B7D30-84EB-4451-8EF7-5A745B082294}" type="parTrans" cxnId="{CD74A8AB-4111-4437-AB6D-80790E690E21}">
      <dgm:prSet/>
      <dgm:spPr/>
      <dgm:t>
        <a:bodyPr/>
        <a:lstStyle/>
        <a:p>
          <a:endParaRPr lang="en-US"/>
        </a:p>
      </dgm:t>
    </dgm:pt>
    <dgm:pt modelId="{771A9A30-27A1-4F5C-99DC-76BD859C343B}" type="sibTrans" cxnId="{CD74A8AB-4111-4437-AB6D-80790E690E21}">
      <dgm:prSet/>
      <dgm:spPr/>
      <dgm:t>
        <a:bodyPr/>
        <a:lstStyle/>
        <a:p>
          <a:endParaRPr lang="en-US"/>
        </a:p>
      </dgm:t>
    </dgm:pt>
    <dgm:pt modelId="{AAC2FEB4-13FC-4E8F-A73A-5063567CF81F}">
      <dgm:prSet phldrT="[Text]" custT="1"/>
      <dgm:spPr/>
      <dgm:t>
        <a:bodyPr/>
        <a:lstStyle/>
        <a:p>
          <a:r>
            <a:rPr lang="en-US" sz="1400" b="1"/>
            <a:t>Directors &amp; Sponsors</a:t>
          </a:r>
        </a:p>
      </dgm:t>
    </dgm:pt>
    <dgm:pt modelId="{B18F6B71-BABD-4C1B-A197-388F4C8708E1}" type="parTrans" cxnId="{295BC80E-633A-4E83-88B9-A740323A0F14}">
      <dgm:prSet/>
      <dgm:spPr/>
      <dgm:t>
        <a:bodyPr/>
        <a:lstStyle/>
        <a:p>
          <a:endParaRPr lang="en-US"/>
        </a:p>
      </dgm:t>
    </dgm:pt>
    <dgm:pt modelId="{CED3207B-1EEB-4FEE-BCC1-B7EBFBF0494C}" type="sibTrans" cxnId="{295BC80E-633A-4E83-88B9-A740323A0F14}">
      <dgm:prSet/>
      <dgm:spPr/>
      <dgm:t>
        <a:bodyPr/>
        <a:lstStyle/>
        <a:p>
          <a:endParaRPr lang="en-US"/>
        </a:p>
      </dgm:t>
    </dgm:pt>
    <dgm:pt modelId="{8C028B69-2BCC-4776-B7F2-8F6479BA0A70}">
      <dgm:prSet custT="1"/>
      <dgm:spPr/>
      <dgm:t>
        <a:bodyPr/>
        <a:lstStyle/>
        <a:p>
          <a:r>
            <a:rPr lang="en-US" sz="1400" b="1"/>
            <a:t>Managing Director</a:t>
          </a:r>
        </a:p>
      </dgm:t>
    </dgm:pt>
    <dgm:pt modelId="{271A2798-6CC4-45E9-A5A3-546874364872}" type="parTrans" cxnId="{BAECBD8B-CF2D-40B3-B066-877B42C1C66A}">
      <dgm:prSet/>
      <dgm:spPr/>
      <dgm:t>
        <a:bodyPr/>
        <a:lstStyle/>
        <a:p>
          <a:endParaRPr lang="en-US"/>
        </a:p>
      </dgm:t>
    </dgm:pt>
    <dgm:pt modelId="{676E5185-6BC7-4856-ABE2-A0E732D9E9D3}" type="sibTrans" cxnId="{BAECBD8B-CF2D-40B3-B066-877B42C1C66A}">
      <dgm:prSet/>
      <dgm:spPr/>
      <dgm:t>
        <a:bodyPr/>
        <a:lstStyle/>
        <a:p>
          <a:endParaRPr lang="en-US"/>
        </a:p>
      </dgm:t>
    </dgm:pt>
    <dgm:pt modelId="{AD81B4B0-32C0-4D65-8DBD-27E8828E1C2F}">
      <dgm:prSet custT="1"/>
      <dgm:spPr/>
      <dgm:t>
        <a:bodyPr/>
        <a:lstStyle/>
        <a:p>
          <a:r>
            <a:rPr lang="en-US" sz="1400" b="1"/>
            <a:t>Company Secretary</a:t>
          </a:r>
        </a:p>
      </dgm:t>
    </dgm:pt>
    <dgm:pt modelId="{617D6512-F407-4E56-A0D7-16B289194D49}" type="parTrans" cxnId="{750FB458-08A9-4128-BD8F-D7DEE9F6EACD}">
      <dgm:prSet/>
      <dgm:spPr/>
      <dgm:t>
        <a:bodyPr/>
        <a:lstStyle/>
        <a:p>
          <a:endParaRPr lang="en-US"/>
        </a:p>
      </dgm:t>
    </dgm:pt>
    <dgm:pt modelId="{A5592CEC-CDAC-42B8-9A3F-6CC2EBA76D5A}" type="sibTrans" cxnId="{750FB458-08A9-4128-BD8F-D7DEE9F6EACD}">
      <dgm:prSet/>
      <dgm:spPr/>
      <dgm:t>
        <a:bodyPr/>
        <a:lstStyle/>
        <a:p>
          <a:endParaRPr lang="en-US"/>
        </a:p>
      </dgm:t>
    </dgm:pt>
    <dgm:pt modelId="{F95BA4C7-C636-4FDF-8DD1-1E8D5DE33FF8}">
      <dgm:prSet custT="1"/>
      <dgm:spPr/>
      <dgm:t>
        <a:bodyPr/>
        <a:lstStyle/>
        <a:p>
          <a:r>
            <a:rPr lang="en-US" sz="1400" b="1"/>
            <a:t>Chief Adviser</a:t>
          </a:r>
        </a:p>
      </dgm:t>
    </dgm:pt>
    <dgm:pt modelId="{A91E8443-332C-460F-B0CD-087505B3655C}" type="parTrans" cxnId="{228F7644-6C16-4794-BDF6-80C952388465}">
      <dgm:prSet/>
      <dgm:spPr/>
      <dgm:t>
        <a:bodyPr/>
        <a:lstStyle/>
        <a:p>
          <a:endParaRPr lang="en-US"/>
        </a:p>
      </dgm:t>
    </dgm:pt>
    <dgm:pt modelId="{DCC00249-7CED-42A4-B5FB-42C889C021B3}" type="sibTrans" cxnId="{228F7644-6C16-4794-BDF6-80C952388465}">
      <dgm:prSet/>
      <dgm:spPr/>
      <dgm:t>
        <a:bodyPr/>
        <a:lstStyle/>
        <a:p>
          <a:endParaRPr lang="en-US"/>
        </a:p>
      </dgm:t>
    </dgm:pt>
    <dgm:pt modelId="{198A1E9F-377C-42C2-96DD-49B5A9609FA7}">
      <dgm:prSet custT="1"/>
      <dgm:spPr/>
      <dgm:t>
        <a:bodyPr/>
        <a:lstStyle/>
        <a:p>
          <a:r>
            <a:rPr lang="en-US" sz="1400" b="1"/>
            <a:t>Tax Advisor</a:t>
          </a:r>
        </a:p>
      </dgm:t>
    </dgm:pt>
    <dgm:pt modelId="{F3851EF3-AA54-4058-967C-88C3131737FF}" type="parTrans" cxnId="{EF274820-36FB-4C05-8619-37E922FE7116}">
      <dgm:prSet/>
      <dgm:spPr/>
      <dgm:t>
        <a:bodyPr/>
        <a:lstStyle/>
        <a:p>
          <a:endParaRPr lang="en-US"/>
        </a:p>
      </dgm:t>
    </dgm:pt>
    <dgm:pt modelId="{27611933-FE4B-4FE1-82D2-9B30BCED2B47}" type="sibTrans" cxnId="{EF274820-36FB-4C05-8619-37E922FE7116}">
      <dgm:prSet/>
      <dgm:spPr/>
      <dgm:t>
        <a:bodyPr/>
        <a:lstStyle/>
        <a:p>
          <a:endParaRPr lang="en-US"/>
        </a:p>
      </dgm:t>
    </dgm:pt>
    <dgm:pt modelId="{CE7A847D-125E-4208-80BE-7D644AEFCC9A}">
      <dgm:prSet custT="1"/>
      <dgm:spPr/>
      <dgm:t>
        <a:bodyPr/>
        <a:lstStyle/>
        <a:p>
          <a:r>
            <a:rPr lang="en-US" sz="1400" b="1"/>
            <a:t>Auditors</a:t>
          </a:r>
        </a:p>
      </dgm:t>
    </dgm:pt>
    <dgm:pt modelId="{D4BB5A14-8DD9-482E-97D5-9341D889C6E2}" type="parTrans" cxnId="{562B3FF0-1897-4801-B78C-D509227595E3}">
      <dgm:prSet/>
      <dgm:spPr/>
      <dgm:t>
        <a:bodyPr/>
        <a:lstStyle/>
        <a:p>
          <a:endParaRPr lang="en-US"/>
        </a:p>
      </dgm:t>
    </dgm:pt>
    <dgm:pt modelId="{26EF0C04-1AAA-4A0D-B48C-82B3F005A4B6}" type="sibTrans" cxnId="{562B3FF0-1897-4801-B78C-D509227595E3}">
      <dgm:prSet/>
      <dgm:spPr/>
      <dgm:t>
        <a:bodyPr/>
        <a:lstStyle/>
        <a:p>
          <a:endParaRPr lang="en-US"/>
        </a:p>
      </dgm:t>
    </dgm:pt>
    <dgm:pt modelId="{5A5D9CAD-07FC-46E8-839E-CE747ECACAA9}" type="pres">
      <dgm:prSet presAssocID="{A0FFAEF8-C143-4697-85B2-9BB900CE449A}" presName="Name0" presStyleCnt="0">
        <dgm:presLayoutVars>
          <dgm:dir/>
        </dgm:presLayoutVars>
      </dgm:prSet>
      <dgm:spPr/>
    </dgm:pt>
    <dgm:pt modelId="{82C5CEF8-34C4-4C47-853A-252A73A46A02}" type="pres">
      <dgm:prSet presAssocID="{F8CD83A6-6442-4221-8865-AFBA602DEEBB}" presName="noChildren" presStyleCnt="0"/>
      <dgm:spPr/>
    </dgm:pt>
    <dgm:pt modelId="{B2C58DB4-AEEA-4C5F-A457-4BE950796D5C}" type="pres">
      <dgm:prSet presAssocID="{F8CD83A6-6442-4221-8865-AFBA602DEEBB}" presName="gap" presStyleCnt="0"/>
      <dgm:spPr/>
    </dgm:pt>
    <dgm:pt modelId="{6C4CE5C2-79A9-4B9E-8885-D29DD227D6C4}" type="pres">
      <dgm:prSet presAssocID="{F8CD83A6-6442-4221-8865-AFBA602DEEBB}" presName="medCircle2" presStyleLbl="vennNode1" presStyleIdx="0" presStyleCnt="8"/>
      <dgm:spPr/>
    </dgm:pt>
    <dgm:pt modelId="{9954BD88-E9CE-4C95-8DD9-1AC0CDE4688A}" type="pres">
      <dgm:prSet presAssocID="{F8CD83A6-6442-4221-8865-AFBA602DEEBB}" presName="txLvlOnly1" presStyleLbl="revTx" presStyleIdx="0" presStyleCnt="8"/>
      <dgm:spPr/>
    </dgm:pt>
    <dgm:pt modelId="{1F23204C-4DEA-44E7-905B-BCBBADF119E8}" type="pres">
      <dgm:prSet presAssocID="{DB441CEE-CA13-45AD-83CB-9878DF1C09B1}" presName="noChildren" presStyleCnt="0"/>
      <dgm:spPr/>
    </dgm:pt>
    <dgm:pt modelId="{5E543B18-7C2A-4E32-90CA-5170E1DD77A3}" type="pres">
      <dgm:prSet presAssocID="{DB441CEE-CA13-45AD-83CB-9878DF1C09B1}" presName="gap" presStyleCnt="0"/>
      <dgm:spPr/>
    </dgm:pt>
    <dgm:pt modelId="{19E776B1-1B33-4CFA-82A8-1517C1FBC0B3}" type="pres">
      <dgm:prSet presAssocID="{DB441CEE-CA13-45AD-83CB-9878DF1C09B1}" presName="medCircle2" presStyleLbl="vennNode1" presStyleIdx="1" presStyleCnt="8"/>
      <dgm:spPr/>
    </dgm:pt>
    <dgm:pt modelId="{090A5267-2519-455E-8F2B-E63B95C8D58D}" type="pres">
      <dgm:prSet presAssocID="{DB441CEE-CA13-45AD-83CB-9878DF1C09B1}" presName="txLvlOnly1" presStyleLbl="revTx" presStyleIdx="1" presStyleCnt="8"/>
      <dgm:spPr/>
    </dgm:pt>
    <dgm:pt modelId="{8BCF547B-8D76-416A-8591-99C0BF029682}" type="pres">
      <dgm:prSet presAssocID="{AAC2FEB4-13FC-4E8F-A73A-5063567CF81F}" presName="noChildren" presStyleCnt="0"/>
      <dgm:spPr/>
    </dgm:pt>
    <dgm:pt modelId="{CF588545-E835-4471-8FCB-39FAE087FBDD}" type="pres">
      <dgm:prSet presAssocID="{AAC2FEB4-13FC-4E8F-A73A-5063567CF81F}" presName="gap" presStyleCnt="0"/>
      <dgm:spPr/>
    </dgm:pt>
    <dgm:pt modelId="{EDB95DAB-066D-4911-B156-72C3C03882ED}" type="pres">
      <dgm:prSet presAssocID="{AAC2FEB4-13FC-4E8F-A73A-5063567CF81F}" presName="medCircle2" presStyleLbl="vennNode1" presStyleIdx="2" presStyleCnt="8"/>
      <dgm:spPr/>
    </dgm:pt>
    <dgm:pt modelId="{EDABC940-CD17-4A22-B082-AA03BE062CE1}" type="pres">
      <dgm:prSet presAssocID="{AAC2FEB4-13FC-4E8F-A73A-5063567CF81F}" presName="txLvlOnly1" presStyleLbl="revTx" presStyleIdx="2" presStyleCnt="8"/>
      <dgm:spPr/>
    </dgm:pt>
    <dgm:pt modelId="{BF258108-EC97-4186-8EF1-838E57F2342E}" type="pres">
      <dgm:prSet presAssocID="{8C028B69-2BCC-4776-B7F2-8F6479BA0A70}" presName="noChildren" presStyleCnt="0"/>
      <dgm:spPr/>
    </dgm:pt>
    <dgm:pt modelId="{91DD25BE-C435-490C-B5C4-F243C2CC24BA}" type="pres">
      <dgm:prSet presAssocID="{8C028B69-2BCC-4776-B7F2-8F6479BA0A70}" presName="gap" presStyleCnt="0"/>
      <dgm:spPr/>
    </dgm:pt>
    <dgm:pt modelId="{20AE5A8C-EB12-4747-8C9C-E72005F3A0CF}" type="pres">
      <dgm:prSet presAssocID="{8C028B69-2BCC-4776-B7F2-8F6479BA0A70}" presName="medCircle2" presStyleLbl="vennNode1" presStyleIdx="3" presStyleCnt="8"/>
      <dgm:spPr/>
    </dgm:pt>
    <dgm:pt modelId="{55E89A34-97AC-4EA5-92FA-C785BE00CE7D}" type="pres">
      <dgm:prSet presAssocID="{8C028B69-2BCC-4776-B7F2-8F6479BA0A70}" presName="txLvlOnly1" presStyleLbl="revTx" presStyleIdx="3" presStyleCnt="8"/>
      <dgm:spPr/>
    </dgm:pt>
    <dgm:pt modelId="{A2847F95-DB50-4548-A7F7-A11D625F4C33}" type="pres">
      <dgm:prSet presAssocID="{AD81B4B0-32C0-4D65-8DBD-27E8828E1C2F}" presName="noChildren" presStyleCnt="0"/>
      <dgm:spPr/>
    </dgm:pt>
    <dgm:pt modelId="{CBAD482B-D248-44B1-93D7-357C368229C9}" type="pres">
      <dgm:prSet presAssocID="{AD81B4B0-32C0-4D65-8DBD-27E8828E1C2F}" presName="gap" presStyleCnt="0"/>
      <dgm:spPr/>
    </dgm:pt>
    <dgm:pt modelId="{A803B08F-3D68-44E5-B5B2-6B3A6A821442}" type="pres">
      <dgm:prSet presAssocID="{AD81B4B0-32C0-4D65-8DBD-27E8828E1C2F}" presName="medCircle2" presStyleLbl="vennNode1" presStyleIdx="4" presStyleCnt="8"/>
      <dgm:spPr/>
    </dgm:pt>
    <dgm:pt modelId="{2979065E-9B04-42B4-A598-46630A09D473}" type="pres">
      <dgm:prSet presAssocID="{AD81B4B0-32C0-4D65-8DBD-27E8828E1C2F}" presName="txLvlOnly1" presStyleLbl="revTx" presStyleIdx="4" presStyleCnt="8"/>
      <dgm:spPr/>
    </dgm:pt>
    <dgm:pt modelId="{1CF8CB9D-DD39-455D-A10D-3BB03CD51C22}" type="pres">
      <dgm:prSet presAssocID="{F95BA4C7-C636-4FDF-8DD1-1E8D5DE33FF8}" presName="noChildren" presStyleCnt="0"/>
      <dgm:spPr/>
    </dgm:pt>
    <dgm:pt modelId="{89F6EAB8-9E4D-40B3-9A09-5D88EA0B1B2C}" type="pres">
      <dgm:prSet presAssocID="{F95BA4C7-C636-4FDF-8DD1-1E8D5DE33FF8}" presName="gap" presStyleCnt="0"/>
      <dgm:spPr/>
    </dgm:pt>
    <dgm:pt modelId="{2A621914-503B-4BA9-A719-AD25479B4B33}" type="pres">
      <dgm:prSet presAssocID="{F95BA4C7-C636-4FDF-8DD1-1E8D5DE33FF8}" presName="medCircle2" presStyleLbl="vennNode1" presStyleIdx="5" presStyleCnt="8"/>
      <dgm:spPr/>
    </dgm:pt>
    <dgm:pt modelId="{346630E4-4B93-441C-B890-D4CD330B36B8}" type="pres">
      <dgm:prSet presAssocID="{F95BA4C7-C636-4FDF-8DD1-1E8D5DE33FF8}" presName="txLvlOnly1" presStyleLbl="revTx" presStyleIdx="5" presStyleCnt="8"/>
      <dgm:spPr/>
    </dgm:pt>
    <dgm:pt modelId="{937D24D0-BE72-475E-A579-AEC406C39CAF}" type="pres">
      <dgm:prSet presAssocID="{198A1E9F-377C-42C2-96DD-49B5A9609FA7}" presName="noChildren" presStyleCnt="0"/>
      <dgm:spPr/>
    </dgm:pt>
    <dgm:pt modelId="{4C3D522F-C560-40BA-91E8-97CF57EDFF25}" type="pres">
      <dgm:prSet presAssocID="{198A1E9F-377C-42C2-96DD-49B5A9609FA7}" presName="gap" presStyleCnt="0"/>
      <dgm:spPr/>
    </dgm:pt>
    <dgm:pt modelId="{94F78734-8D8A-428D-B336-01C3C9568073}" type="pres">
      <dgm:prSet presAssocID="{198A1E9F-377C-42C2-96DD-49B5A9609FA7}" presName="medCircle2" presStyleLbl="vennNode1" presStyleIdx="6" presStyleCnt="8"/>
      <dgm:spPr/>
    </dgm:pt>
    <dgm:pt modelId="{A92557A4-A270-497E-9183-1D6ED57CE305}" type="pres">
      <dgm:prSet presAssocID="{198A1E9F-377C-42C2-96DD-49B5A9609FA7}" presName="txLvlOnly1" presStyleLbl="revTx" presStyleIdx="6" presStyleCnt="8"/>
      <dgm:spPr/>
    </dgm:pt>
    <dgm:pt modelId="{E6B6B5BC-CC70-4294-8AE3-262BDA5860EC}" type="pres">
      <dgm:prSet presAssocID="{CE7A847D-125E-4208-80BE-7D644AEFCC9A}" presName="noChildren" presStyleCnt="0"/>
      <dgm:spPr/>
    </dgm:pt>
    <dgm:pt modelId="{28BB8AD9-E57C-4AE0-BFED-092E7B8914D1}" type="pres">
      <dgm:prSet presAssocID="{CE7A847D-125E-4208-80BE-7D644AEFCC9A}" presName="gap" presStyleCnt="0"/>
      <dgm:spPr/>
    </dgm:pt>
    <dgm:pt modelId="{5FC441DC-2EBE-4117-8C45-716FC1DB357F}" type="pres">
      <dgm:prSet presAssocID="{CE7A847D-125E-4208-80BE-7D644AEFCC9A}" presName="medCircle2" presStyleLbl="vennNode1" presStyleIdx="7" presStyleCnt="8"/>
      <dgm:spPr/>
    </dgm:pt>
    <dgm:pt modelId="{83D32AE1-4F96-4690-A59F-E961F40662EF}" type="pres">
      <dgm:prSet presAssocID="{CE7A847D-125E-4208-80BE-7D644AEFCC9A}" presName="txLvlOnly1" presStyleLbl="revTx" presStyleIdx="7" presStyleCnt="8"/>
      <dgm:spPr/>
    </dgm:pt>
  </dgm:ptLst>
  <dgm:cxnLst>
    <dgm:cxn modelId="{295BC80E-633A-4E83-88B9-A740323A0F14}" srcId="{A0FFAEF8-C143-4697-85B2-9BB900CE449A}" destId="{AAC2FEB4-13FC-4E8F-A73A-5063567CF81F}" srcOrd="2" destOrd="0" parTransId="{B18F6B71-BABD-4C1B-A197-388F4C8708E1}" sibTransId="{CED3207B-1EEB-4FEE-BCC1-B7EBFBF0494C}"/>
    <dgm:cxn modelId="{EF274820-36FB-4C05-8619-37E922FE7116}" srcId="{A0FFAEF8-C143-4697-85B2-9BB900CE449A}" destId="{198A1E9F-377C-42C2-96DD-49B5A9609FA7}" srcOrd="6" destOrd="0" parTransId="{F3851EF3-AA54-4058-967C-88C3131737FF}" sibTransId="{27611933-FE4B-4FE1-82D2-9B30BCED2B47}"/>
    <dgm:cxn modelId="{78860037-ECA9-4479-A006-E98D56B748BE}" type="presOf" srcId="{DB441CEE-CA13-45AD-83CB-9878DF1C09B1}" destId="{090A5267-2519-455E-8F2B-E63B95C8D58D}" srcOrd="0" destOrd="0" presId="urn:microsoft.com/office/officeart/2008/layout/VerticalCircleList"/>
    <dgm:cxn modelId="{434B9938-F7DF-4CF9-B7BC-F3F31D0A09C6}" type="presOf" srcId="{F8CD83A6-6442-4221-8865-AFBA602DEEBB}" destId="{9954BD88-E9CE-4C95-8DD9-1AC0CDE4688A}" srcOrd="0" destOrd="0" presId="urn:microsoft.com/office/officeart/2008/layout/VerticalCircleList"/>
    <dgm:cxn modelId="{A93B8B3A-8736-48F1-B2E0-06D19D00957A}" type="presOf" srcId="{AD81B4B0-32C0-4D65-8DBD-27E8828E1C2F}" destId="{2979065E-9B04-42B4-A598-46630A09D473}" srcOrd="0" destOrd="0" presId="urn:microsoft.com/office/officeart/2008/layout/VerticalCircleList"/>
    <dgm:cxn modelId="{3BE4285B-D454-4DF3-90FD-AC9D2AAA9125}" type="presOf" srcId="{F95BA4C7-C636-4FDF-8DD1-1E8D5DE33FF8}" destId="{346630E4-4B93-441C-B890-D4CD330B36B8}" srcOrd="0" destOrd="0" presId="urn:microsoft.com/office/officeart/2008/layout/VerticalCircleList"/>
    <dgm:cxn modelId="{228F7644-6C16-4794-BDF6-80C952388465}" srcId="{A0FFAEF8-C143-4697-85B2-9BB900CE449A}" destId="{F95BA4C7-C636-4FDF-8DD1-1E8D5DE33FF8}" srcOrd="5" destOrd="0" parTransId="{A91E8443-332C-460F-B0CD-087505B3655C}" sibTransId="{DCC00249-7CED-42A4-B5FB-42C889C021B3}"/>
    <dgm:cxn modelId="{05CC0E74-B3CA-46F1-843D-E73DB5214DCE}" type="presOf" srcId="{CE7A847D-125E-4208-80BE-7D644AEFCC9A}" destId="{83D32AE1-4F96-4690-A59F-E961F40662EF}" srcOrd="0" destOrd="0" presId="urn:microsoft.com/office/officeart/2008/layout/VerticalCircleList"/>
    <dgm:cxn modelId="{28C91775-D35A-4502-9DD6-708C0E0BA856}" srcId="{A0FFAEF8-C143-4697-85B2-9BB900CE449A}" destId="{F8CD83A6-6442-4221-8865-AFBA602DEEBB}" srcOrd="0" destOrd="0" parTransId="{8973D6E3-9DCE-4666-B542-8D0371F63BFA}" sibTransId="{0FB960BE-1B9A-48F1-B3A1-A5F21827343A}"/>
    <dgm:cxn modelId="{750FB458-08A9-4128-BD8F-D7DEE9F6EACD}" srcId="{A0FFAEF8-C143-4697-85B2-9BB900CE449A}" destId="{AD81B4B0-32C0-4D65-8DBD-27E8828E1C2F}" srcOrd="4" destOrd="0" parTransId="{617D6512-F407-4E56-A0D7-16B289194D49}" sibTransId="{A5592CEC-CDAC-42B8-9A3F-6CC2EBA76D5A}"/>
    <dgm:cxn modelId="{8911B189-20D6-431F-AEED-7C648581ED9C}" type="presOf" srcId="{AAC2FEB4-13FC-4E8F-A73A-5063567CF81F}" destId="{EDABC940-CD17-4A22-B082-AA03BE062CE1}" srcOrd="0" destOrd="0" presId="urn:microsoft.com/office/officeart/2008/layout/VerticalCircleList"/>
    <dgm:cxn modelId="{BAECBD8B-CF2D-40B3-B066-877B42C1C66A}" srcId="{A0FFAEF8-C143-4697-85B2-9BB900CE449A}" destId="{8C028B69-2BCC-4776-B7F2-8F6479BA0A70}" srcOrd="3" destOrd="0" parTransId="{271A2798-6CC4-45E9-A5A3-546874364872}" sibTransId="{676E5185-6BC7-4856-ABE2-A0E732D9E9D3}"/>
    <dgm:cxn modelId="{CD74A8AB-4111-4437-AB6D-80790E690E21}" srcId="{A0FFAEF8-C143-4697-85B2-9BB900CE449A}" destId="{DB441CEE-CA13-45AD-83CB-9878DF1C09B1}" srcOrd="1" destOrd="0" parTransId="{B09B7D30-84EB-4451-8EF7-5A745B082294}" sibTransId="{771A9A30-27A1-4F5C-99DC-76BD859C343B}"/>
    <dgm:cxn modelId="{FEEBB7D0-1FA5-4213-AA94-09A3382ACA1F}" type="presOf" srcId="{198A1E9F-377C-42C2-96DD-49B5A9609FA7}" destId="{A92557A4-A270-497E-9183-1D6ED57CE305}" srcOrd="0" destOrd="0" presId="urn:microsoft.com/office/officeart/2008/layout/VerticalCircleList"/>
    <dgm:cxn modelId="{562B3FF0-1897-4801-B78C-D509227595E3}" srcId="{A0FFAEF8-C143-4697-85B2-9BB900CE449A}" destId="{CE7A847D-125E-4208-80BE-7D644AEFCC9A}" srcOrd="7" destOrd="0" parTransId="{D4BB5A14-8DD9-482E-97D5-9341D889C6E2}" sibTransId="{26EF0C04-1AAA-4A0D-B48C-82B3F005A4B6}"/>
    <dgm:cxn modelId="{2E1C6DF7-C9B4-4D81-9110-5DC612942984}" type="presOf" srcId="{A0FFAEF8-C143-4697-85B2-9BB900CE449A}" destId="{5A5D9CAD-07FC-46E8-839E-CE747ECACAA9}" srcOrd="0" destOrd="0" presId="urn:microsoft.com/office/officeart/2008/layout/VerticalCircleList"/>
    <dgm:cxn modelId="{BE7245FD-0FD7-45B0-9783-3818F64D20A2}" type="presOf" srcId="{8C028B69-2BCC-4776-B7F2-8F6479BA0A70}" destId="{55E89A34-97AC-4EA5-92FA-C785BE00CE7D}" srcOrd="0" destOrd="0" presId="urn:microsoft.com/office/officeart/2008/layout/VerticalCircleList"/>
    <dgm:cxn modelId="{5E4BE945-038F-4648-B643-E7F41A74A6C6}" type="presParOf" srcId="{5A5D9CAD-07FC-46E8-839E-CE747ECACAA9}" destId="{82C5CEF8-34C4-4C47-853A-252A73A46A02}" srcOrd="0" destOrd="0" presId="urn:microsoft.com/office/officeart/2008/layout/VerticalCircleList"/>
    <dgm:cxn modelId="{C9829A64-474E-4077-928F-ECFA442829F3}" type="presParOf" srcId="{82C5CEF8-34C4-4C47-853A-252A73A46A02}" destId="{B2C58DB4-AEEA-4C5F-A457-4BE950796D5C}" srcOrd="0" destOrd="0" presId="urn:microsoft.com/office/officeart/2008/layout/VerticalCircleList"/>
    <dgm:cxn modelId="{B0959A19-9962-4FBB-AAC1-11611AC9DDCE}" type="presParOf" srcId="{82C5CEF8-34C4-4C47-853A-252A73A46A02}" destId="{6C4CE5C2-79A9-4B9E-8885-D29DD227D6C4}" srcOrd="1" destOrd="0" presId="urn:microsoft.com/office/officeart/2008/layout/VerticalCircleList"/>
    <dgm:cxn modelId="{0425CAF8-5FD7-4219-8FE2-E478F434E0C8}" type="presParOf" srcId="{82C5CEF8-34C4-4C47-853A-252A73A46A02}" destId="{9954BD88-E9CE-4C95-8DD9-1AC0CDE4688A}" srcOrd="2" destOrd="0" presId="urn:microsoft.com/office/officeart/2008/layout/VerticalCircleList"/>
    <dgm:cxn modelId="{2AF229BD-D800-422A-B235-30CA2BABD65A}" type="presParOf" srcId="{5A5D9CAD-07FC-46E8-839E-CE747ECACAA9}" destId="{1F23204C-4DEA-44E7-905B-BCBBADF119E8}" srcOrd="1" destOrd="0" presId="urn:microsoft.com/office/officeart/2008/layout/VerticalCircleList"/>
    <dgm:cxn modelId="{B416937F-95E0-4981-A5D5-893E24B9C5E4}" type="presParOf" srcId="{1F23204C-4DEA-44E7-905B-BCBBADF119E8}" destId="{5E543B18-7C2A-4E32-90CA-5170E1DD77A3}" srcOrd="0" destOrd="0" presId="urn:microsoft.com/office/officeart/2008/layout/VerticalCircleList"/>
    <dgm:cxn modelId="{89110424-C356-4C84-8975-EA475C8D62F9}" type="presParOf" srcId="{1F23204C-4DEA-44E7-905B-BCBBADF119E8}" destId="{19E776B1-1B33-4CFA-82A8-1517C1FBC0B3}" srcOrd="1" destOrd="0" presId="urn:microsoft.com/office/officeart/2008/layout/VerticalCircleList"/>
    <dgm:cxn modelId="{141D65A2-3F25-4013-8673-766FC5F27171}" type="presParOf" srcId="{1F23204C-4DEA-44E7-905B-BCBBADF119E8}" destId="{090A5267-2519-455E-8F2B-E63B95C8D58D}" srcOrd="2" destOrd="0" presId="urn:microsoft.com/office/officeart/2008/layout/VerticalCircleList"/>
    <dgm:cxn modelId="{46A8F540-4D6D-4E67-84A2-5230D377147B}" type="presParOf" srcId="{5A5D9CAD-07FC-46E8-839E-CE747ECACAA9}" destId="{8BCF547B-8D76-416A-8591-99C0BF029682}" srcOrd="2" destOrd="0" presId="urn:microsoft.com/office/officeart/2008/layout/VerticalCircleList"/>
    <dgm:cxn modelId="{5ABE5F9C-4D98-476B-B59B-24831342D294}" type="presParOf" srcId="{8BCF547B-8D76-416A-8591-99C0BF029682}" destId="{CF588545-E835-4471-8FCB-39FAE087FBDD}" srcOrd="0" destOrd="0" presId="urn:microsoft.com/office/officeart/2008/layout/VerticalCircleList"/>
    <dgm:cxn modelId="{5B644D56-A695-47CA-9F2B-9833AD1EE22D}" type="presParOf" srcId="{8BCF547B-8D76-416A-8591-99C0BF029682}" destId="{EDB95DAB-066D-4911-B156-72C3C03882ED}" srcOrd="1" destOrd="0" presId="urn:microsoft.com/office/officeart/2008/layout/VerticalCircleList"/>
    <dgm:cxn modelId="{1DBA2CE8-1B34-44EA-B9C5-44FF1FF205CE}" type="presParOf" srcId="{8BCF547B-8D76-416A-8591-99C0BF029682}" destId="{EDABC940-CD17-4A22-B082-AA03BE062CE1}" srcOrd="2" destOrd="0" presId="urn:microsoft.com/office/officeart/2008/layout/VerticalCircleList"/>
    <dgm:cxn modelId="{9BDDCEB4-3DE7-448F-883A-BE82E3711FD4}" type="presParOf" srcId="{5A5D9CAD-07FC-46E8-839E-CE747ECACAA9}" destId="{BF258108-EC97-4186-8EF1-838E57F2342E}" srcOrd="3" destOrd="0" presId="urn:microsoft.com/office/officeart/2008/layout/VerticalCircleList"/>
    <dgm:cxn modelId="{05AEA42B-8FAA-4C5E-829C-EE4078896E4F}" type="presParOf" srcId="{BF258108-EC97-4186-8EF1-838E57F2342E}" destId="{91DD25BE-C435-490C-B5C4-F243C2CC24BA}" srcOrd="0" destOrd="0" presId="urn:microsoft.com/office/officeart/2008/layout/VerticalCircleList"/>
    <dgm:cxn modelId="{001EB7A6-B145-4F3E-8306-1E4D0F4AAFEB}" type="presParOf" srcId="{BF258108-EC97-4186-8EF1-838E57F2342E}" destId="{20AE5A8C-EB12-4747-8C9C-E72005F3A0CF}" srcOrd="1" destOrd="0" presId="urn:microsoft.com/office/officeart/2008/layout/VerticalCircleList"/>
    <dgm:cxn modelId="{45635941-4F6D-45A2-A15E-3EDD6707DBAA}" type="presParOf" srcId="{BF258108-EC97-4186-8EF1-838E57F2342E}" destId="{55E89A34-97AC-4EA5-92FA-C785BE00CE7D}" srcOrd="2" destOrd="0" presId="urn:microsoft.com/office/officeart/2008/layout/VerticalCircleList"/>
    <dgm:cxn modelId="{011C043C-662F-425A-B0F2-8D0FB32217FE}" type="presParOf" srcId="{5A5D9CAD-07FC-46E8-839E-CE747ECACAA9}" destId="{A2847F95-DB50-4548-A7F7-A11D625F4C33}" srcOrd="4" destOrd="0" presId="urn:microsoft.com/office/officeart/2008/layout/VerticalCircleList"/>
    <dgm:cxn modelId="{6F0267B4-CE83-4BD3-87A5-E4806A004EFF}" type="presParOf" srcId="{A2847F95-DB50-4548-A7F7-A11D625F4C33}" destId="{CBAD482B-D248-44B1-93D7-357C368229C9}" srcOrd="0" destOrd="0" presId="urn:microsoft.com/office/officeart/2008/layout/VerticalCircleList"/>
    <dgm:cxn modelId="{DB532994-0DDE-486C-BDC7-A2B779FF08EA}" type="presParOf" srcId="{A2847F95-DB50-4548-A7F7-A11D625F4C33}" destId="{A803B08F-3D68-44E5-B5B2-6B3A6A821442}" srcOrd="1" destOrd="0" presId="urn:microsoft.com/office/officeart/2008/layout/VerticalCircleList"/>
    <dgm:cxn modelId="{79493008-E618-4FE3-87EF-898F9B205207}" type="presParOf" srcId="{A2847F95-DB50-4548-A7F7-A11D625F4C33}" destId="{2979065E-9B04-42B4-A598-46630A09D473}" srcOrd="2" destOrd="0" presId="urn:microsoft.com/office/officeart/2008/layout/VerticalCircleList"/>
    <dgm:cxn modelId="{9A327754-401E-42D1-B7A8-34334141AB20}" type="presParOf" srcId="{5A5D9CAD-07FC-46E8-839E-CE747ECACAA9}" destId="{1CF8CB9D-DD39-455D-A10D-3BB03CD51C22}" srcOrd="5" destOrd="0" presId="urn:microsoft.com/office/officeart/2008/layout/VerticalCircleList"/>
    <dgm:cxn modelId="{1E2776D9-D422-4CF3-AE6D-36BC79BA09F7}" type="presParOf" srcId="{1CF8CB9D-DD39-455D-A10D-3BB03CD51C22}" destId="{89F6EAB8-9E4D-40B3-9A09-5D88EA0B1B2C}" srcOrd="0" destOrd="0" presId="urn:microsoft.com/office/officeart/2008/layout/VerticalCircleList"/>
    <dgm:cxn modelId="{8A4E4F3B-22C1-48AB-B6EC-A796650A894D}" type="presParOf" srcId="{1CF8CB9D-DD39-455D-A10D-3BB03CD51C22}" destId="{2A621914-503B-4BA9-A719-AD25479B4B33}" srcOrd="1" destOrd="0" presId="urn:microsoft.com/office/officeart/2008/layout/VerticalCircleList"/>
    <dgm:cxn modelId="{9A6B4003-4788-45A0-89C1-B7D40DEE84B0}" type="presParOf" srcId="{1CF8CB9D-DD39-455D-A10D-3BB03CD51C22}" destId="{346630E4-4B93-441C-B890-D4CD330B36B8}" srcOrd="2" destOrd="0" presId="urn:microsoft.com/office/officeart/2008/layout/VerticalCircleList"/>
    <dgm:cxn modelId="{097A2F98-66F6-4866-8C74-CDBB13A62BE4}" type="presParOf" srcId="{5A5D9CAD-07FC-46E8-839E-CE747ECACAA9}" destId="{937D24D0-BE72-475E-A579-AEC406C39CAF}" srcOrd="6" destOrd="0" presId="urn:microsoft.com/office/officeart/2008/layout/VerticalCircleList"/>
    <dgm:cxn modelId="{AEFA9600-B87B-4D69-8BAF-5B217BC66362}" type="presParOf" srcId="{937D24D0-BE72-475E-A579-AEC406C39CAF}" destId="{4C3D522F-C560-40BA-91E8-97CF57EDFF25}" srcOrd="0" destOrd="0" presId="urn:microsoft.com/office/officeart/2008/layout/VerticalCircleList"/>
    <dgm:cxn modelId="{EF59CB86-373D-42F1-AE09-B598659B1E7A}" type="presParOf" srcId="{937D24D0-BE72-475E-A579-AEC406C39CAF}" destId="{94F78734-8D8A-428D-B336-01C3C9568073}" srcOrd="1" destOrd="0" presId="urn:microsoft.com/office/officeart/2008/layout/VerticalCircleList"/>
    <dgm:cxn modelId="{6561B115-050A-4ECA-A057-F81C44FB2424}" type="presParOf" srcId="{937D24D0-BE72-475E-A579-AEC406C39CAF}" destId="{A92557A4-A270-497E-9183-1D6ED57CE305}" srcOrd="2" destOrd="0" presId="urn:microsoft.com/office/officeart/2008/layout/VerticalCircleList"/>
    <dgm:cxn modelId="{ACAFBC21-252E-4F99-B8BF-8AE001D990E5}" type="presParOf" srcId="{5A5D9CAD-07FC-46E8-839E-CE747ECACAA9}" destId="{E6B6B5BC-CC70-4294-8AE3-262BDA5860EC}" srcOrd="7" destOrd="0" presId="urn:microsoft.com/office/officeart/2008/layout/VerticalCircleList"/>
    <dgm:cxn modelId="{E46DB115-3A07-4A40-AC2D-00091F65AF10}" type="presParOf" srcId="{E6B6B5BC-CC70-4294-8AE3-262BDA5860EC}" destId="{28BB8AD9-E57C-4AE0-BFED-092E7B8914D1}" srcOrd="0" destOrd="0" presId="urn:microsoft.com/office/officeart/2008/layout/VerticalCircleList"/>
    <dgm:cxn modelId="{9D13DAF4-FB50-4E2A-8C98-7DC607D11937}" type="presParOf" srcId="{E6B6B5BC-CC70-4294-8AE3-262BDA5860EC}" destId="{5FC441DC-2EBE-4117-8C45-716FC1DB357F}" srcOrd="1" destOrd="0" presId="urn:microsoft.com/office/officeart/2008/layout/VerticalCircleList"/>
    <dgm:cxn modelId="{0892C83A-EA65-4C88-BEFA-A58CCF80B34B}" type="presParOf" srcId="{E6B6B5BC-CC70-4294-8AE3-262BDA5860EC}" destId="{83D32AE1-4F96-4690-A59F-E961F40662EF}" srcOrd="2" destOrd="0" presId="urn:microsoft.com/office/officeart/2008/layout/VerticalCircleLis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D1C6D60-8FAD-4514-B4EC-6915DD568B0D}" type="doc">
      <dgm:prSet loTypeId="urn:microsoft.com/office/officeart/2005/8/layout/hProcess10" loCatId="process" qsTypeId="urn:microsoft.com/office/officeart/2005/8/quickstyle/simple2" qsCatId="simple" csTypeId="urn:microsoft.com/office/officeart/2005/8/colors/accent1_2" csCatId="accent1" phldr="1"/>
      <dgm:spPr/>
      <dgm:t>
        <a:bodyPr/>
        <a:lstStyle/>
        <a:p>
          <a:endParaRPr lang="en-US"/>
        </a:p>
      </dgm:t>
    </dgm:pt>
    <dgm:pt modelId="{EC5E5F3E-AABA-4229-998C-0A1A04A3D7CD}">
      <dgm:prSet phldrT="[Text]" custT="1"/>
      <dgm:spPr/>
      <dgm:t>
        <a:bodyPr/>
        <a:lstStyle/>
        <a:p>
          <a:r>
            <a:rPr lang="en-US" sz="1400"/>
            <a:t>Home Loan</a:t>
          </a:r>
        </a:p>
      </dgm:t>
    </dgm:pt>
    <dgm:pt modelId="{EA9D8B17-755D-44D4-87B4-2CC740F7277D}" type="parTrans" cxnId="{CBAD84F2-B85B-4CFF-8CF7-9B6D28EA74F7}">
      <dgm:prSet/>
      <dgm:spPr/>
      <dgm:t>
        <a:bodyPr/>
        <a:lstStyle/>
        <a:p>
          <a:endParaRPr lang="en-US"/>
        </a:p>
      </dgm:t>
    </dgm:pt>
    <dgm:pt modelId="{3835CA3E-C8D3-4CEA-9922-AFD5952F46B6}" type="sibTrans" cxnId="{CBAD84F2-B85B-4CFF-8CF7-9B6D28EA74F7}">
      <dgm:prSet/>
      <dgm:spPr/>
      <dgm:t>
        <a:bodyPr/>
        <a:lstStyle/>
        <a:p>
          <a:endParaRPr lang="en-US"/>
        </a:p>
      </dgm:t>
    </dgm:pt>
    <dgm:pt modelId="{2907A00A-DE34-4F5E-874F-20AF5692FAA2}">
      <dgm:prSet phldrT="[Text]" custT="1"/>
      <dgm:spPr/>
      <dgm:t>
        <a:bodyPr/>
        <a:lstStyle/>
        <a:p>
          <a:r>
            <a:rPr lang="en-US" sz="1050"/>
            <a:t>Personal Loan</a:t>
          </a:r>
        </a:p>
      </dgm:t>
    </dgm:pt>
    <dgm:pt modelId="{8505AEC3-ACC7-4808-837A-001C1CB41E73}" type="parTrans" cxnId="{0B1298F5-4F81-498D-B397-FDC0CCF0469D}">
      <dgm:prSet/>
      <dgm:spPr/>
      <dgm:t>
        <a:bodyPr/>
        <a:lstStyle/>
        <a:p>
          <a:endParaRPr lang="en-US"/>
        </a:p>
      </dgm:t>
    </dgm:pt>
    <dgm:pt modelId="{29AEFD9E-5CE6-4140-8F9A-2DA3F4D26798}" type="sibTrans" cxnId="{0B1298F5-4F81-498D-B397-FDC0CCF0469D}">
      <dgm:prSet/>
      <dgm:spPr/>
      <dgm:t>
        <a:bodyPr/>
        <a:lstStyle/>
        <a:p>
          <a:endParaRPr lang="en-US"/>
        </a:p>
      </dgm:t>
    </dgm:pt>
    <dgm:pt modelId="{D5CA3638-7D48-48E3-8C2B-B6D94C5C94C0}">
      <dgm:prSet phldrT="[Text]" custT="1"/>
      <dgm:spPr/>
      <dgm:t>
        <a:bodyPr/>
        <a:lstStyle/>
        <a:p>
          <a:r>
            <a:rPr lang="en-US" sz="1050"/>
            <a:t>Vacation Loan</a:t>
          </a:r>
        </a:p>
      </dgm:t>
    </dgm:pt>
    <dgm:pt modelId="{30123D2B-C806-41DD-B93A-89045337B8D8}" type="parTrans" cxnId="{F59CC8A9-0C41-4D9E-9D00-EE2953E30D8B}">
      <dgm:prSet/>
      <dgm:spPr/>
      <dgm:t>
        <a:bodyPr/>
        <a:lstStyle/>
        <a:p>
          <a:endParaRPr lang="en-US"/>
        </a:p>
      </dgm:t>
    </dgm:pt>
    <dgm:pt modelId="{668EDC47-F82D-4A06-954C-1F0A953B9BC2}" type="sibTrans" cxnId="{F59CC8A9-0C41-4D9E-9D00-EE2953E30D8B}">
      <dgm:prSet/>
      <dgm:spPr/>
      <dgm:t>
        <a:bodyPr/>
        <a:lstStyle/>
        <a:p>
          <a:endParaRPr lang="en-US"/>
        </a:p>
      </dgm:t>
    </dgm:pt>
    <dgm:pt modelId="{C8A69478-AC8E-4D5E-ABCB-F9D60F1AC7DD}">
      <dgm:prSet phldrT="[Text]" custT="1"/>
      <dgm:spPr/>
      <dgm:t>
        <a:bodyPr/>
        <a:lstStyle/>
        <a:p>
          <a:r>
            <a:rPr lang="en-US" sz="1400"/>
            <a:t>Savings Bundle Product</a:t>
          </a:r>
        </a:p>
      </dgm:t>
    </dgm:pt>
    <dgm:pt modelId="{578AF2B5-00D2-4C78-B380-A92D3C066A26}" type="parTrans" cxnId="{B5644506-0F11-448F-A42A-71064EE09060}">
      <dgm:prSet/>
      <dgm:spPr/>
      <dgm:t>
        <a:bodyPr/>
        <a:lstStyle/>
        <a:p>
          <a:endParaRPr lang="en-US"/>
        </a:p>
      </dgm:t>
    </dgm:pt>
    <dgm:pt modelId="{6619FA95-24FB-4247-B650-956C082B5287}" type="sibTrans" cxnId="{B5644506-0F11-448F-A42A-71064EE09060}">
      <dgm:prSet/>
      <dgm:spPr/>
      <dgm:t>
        <a:bodyPr/>
        <a:lstStyle/>
        <a:p>
          <a:endParaRPr lang="en-US"/>
        </a:p>
      </dgm:t>
    </dgm:pt>
    <dgm:pt modelId="{C9E5E7DE-1F13-4580-AAF3-D6E2348C3ABD}">
      <dgm:prSet phldrT="[Text]" custT="1"/>
      <dgm:spPr/>
      <dgm:t>
        <a:bodyPr/>
        <a:lstStyle/>
        <a:p>
          <a:r>
            <a:rPr lang="en-US" sz="1050"/>
            <a:t>Deposit Pension Scheme (DPS)</a:t>
          </a:r>
        </a:p>
      </dgm:t>
    </dgm:pt>
    <dgm:pt modelId="{E096F0F3-E7FE-43ED-82A7-67735904C35D}" type="parTrans" cxnId="{78BC124E-6181-4646-B98E-469BD8E5461F}">
      <dgm:prSet/>
      <dgm:spPr/>
      <dgm:t>
        <a:bodyPr/>
        <a:lstStyle/>
        <a:p>
          <a:endParaRPr lang="en-US"/>
        </a:p>
      </dgm:t>
    </dgm:pt>
    <dgm:pt modelId="{BEA5532F-F6AC-4777-BB9D-815C2B38922E}" type="sibTrans" cxnId="{78BC124E-6181-4646-B98E-469BD8E5461F}">
      <dgm:prSet/>
      <dgm:spPr/>
      <dgm:t>
        <a:bodyPr/>
        <a:lstStyle/>
        <a:p>
          <a:endParaRPr lang="en-US"/>
        </a:p>
      </dgm:t>
    </dgm:pt>
    <dgm:pt modelId="{5AD940F8-3BF9-4B8F-8A9F-E5FACE58659D}">
      <dgm:prSet phldrT="[Text]" custT="1"/>
      <dgm:spPr/>
      <dgm:t>
        <a:bodyPr/>
        <a:lstStyle/>
        <a:p>
          <a:r>
            <a:rPr lang="en-US" sz="1050"/>
            <a:t>Gift Cheque</a:t>
          </a:r>
        </a:p>
      </dgm:t>
    </dgm:pt>
    <dgm:pt modelId="{B28BA896-DA68-4817-A41D-5ECAA04CBA5A}" type="parTrans" cxnId="{CFCFB75D-78DF-48FF-87AA-A9F108CCE399}">
      <dgm:prSet/>
      <dgm:spPr/>
      <dgm:t>
        <a:bodyPr/>
        <a:lstStyle/>
        <a:p>
          <a:endParaRPr lang="en-US"/>
        </a:p>
      </dgm:t>
    </dgm:pt>
    <dgm:pt modelId="{257952EB-AB8D-4BD8-B89D-A9602B3F75E4}" type="sibTrans" cxnId="{CFCFB75D-78DF-48FF-87AA-A9F108CCE399}">
      <dgm:prSet/>
      <dgm:spPr/>
      <dgm:t>
        <a:bodyPr/>
        <a:lstStyle/>
        <a:p>
          <a:endParaRPr lang="en-US"/>
        </a:p>
      </dgm:t>
    </dgm:pt>
    <dgm:pt modelId="{1DD0533D-2B40-4161-8525-81FCEF9A07E4}">
      <dgm:prSet phldrT="[Text]" custT="1"/>
      <dgm:spPr/>
      <dgm:t>
        <a:bodyPr/>
        <a:lstStyle/>
        <a:p>
          <a:r>
            <a:rPr lang="en-US" sz="1400" b="0" i="0"/>
            <a:t>Internet Banking</a:t>
          </a:r>
        </a:p>
      </dgm:t>
    </dgm:pt>
    <dgm:pt modelId="{A0C690DA-54E3-4598-8FA5-2DCECE07A54D}" type="parTrans" cxnId="{8F5412EF-5AF2-4042-BD56-1223163632A8}">
      <dgm:prSet/>
      <dgm:spPr/>
      <dgm:t>
        <a:bodyPr/>
        <a:lstStyle/>
        <a:p>
          <a:endParaRPr lang="en-US"/>
        </a:p>
      </dgm:t>
    </dgm:pt>
    <dgm:pt modelId="{7BE8E799-1B70-4975-A886-5ACA06C14052}" type="sibTrans" cxnId="{8F5412EF-5AF2-4042-BD56-1223163632A8}">
      <dgm:prSet/>
      <dgm:spPr/>
      <dgm:t>
        <a:bodyPr/>
        <a:lstStyle/>
        <a:p>
          <a:endParaRPr lang="en-US"/>
        </a:p>
      </dgm:t>
    </dgm:pt>
    <dgm:pt modelId="{20CD2D66-EAB7-42CF-835F-2BC55B8CB157}">
      <dgm:prSet phldrT="[Text]" custT="1"/>
      <dgm:spPr/>
      <dgm:t>
        <a:bodyPr/>
        <a:lstStyle/>
        <a:p>
          <a:r>
            <a:rPr lang="en-US" sz="1050"/>
            <a:t>Sms Banking</a:t>
          </a:r>
        </a:p>
      </dgm:t>
    </dgm:pt>
    <dgm:pt modelId="{CD800D07-10CD-4273-9605-02F6B24AECCF}" type="parTrans" cxnId="{BB94874A-CED7-4B44-8B00-C48F9DCA0311}">
      <dgm:prSet/>
      <dgm:spPr/>
      <dgm:t>
        <a:bodyPr/>
        <a:lstStyle/>
        <a:p>
          <a:endParaRPr lang="en-US"/>
        </a:p>
      </dgm:t>
    </dgm:pt>
    <dgm:pt modelId="{D08CEEE5-7057-46FA-AC25-657794AB7695}" type="sibTrans" cxnId="{BB94874A-CED7-4B44-8B00-C48F9DCA0311}">
      <dgm:prSet/>
      <dgm:spPr/>
      <dgm:t>
        <a:bodyPr/>
        <a:lstStyle/>
        <a:p>
          <a:endParaRPr lang="en-US"/>
        </a:p>
      </dgm:t>
    </dgm:pt>
    <dgm:pt modelId="{1385A118-D015-40CC-9E45-321D40245819}">
      <dgm:prSet phldrT="[Text]" custT="1"/>
      <dgm:spPr/>
      <dgm:t>
        <a:bodyPr/>
        <a:lstStyle/>
        <a:p>
          <a:r>
            <a:rPr lang="en-US" sz="1050"/>
            <a:t>Locker</a:t>
          </a:r>
        </a:p>
      </dgm:t>
    </dgm:pt>
    <dgm:pt modelId="{3BB66F09-B7BE-4338-A2AE-6C2D2638C241}" type="parTrans" cxnId="{6E13B333-8779-4B6D-AADC-84C34E68514F}">
      <dgm:prSet/>
      <dgm:spPr/>
      <dgm:t>
        <a:bodyPr/>
        <a:lstStyle/>
        <a:p>
          <a:endParaRPr lang="en-US"/>
        </a:p>
      </dgm:t>
    </dgm:pt>
    <dgm:pt modelId="{D0D72150-8628-4566-84DF-F628855CB26A}" type="sibTrans" cxnId="{6E13B333-8779-4B6D-AADC-84C34E68514F}">
      <dgm:prSet/>
      <dgm:spPr/>
      <dgm:t>
        <a:bodyPr/>
        <a:lstStyle/>
        <a:p>
          <a:endParaRPr lang="en-US"/>
        </a:p>
      </dgm:t>
    </dgm:pt>
    <dgm:pt modelId="{BE282477-8899-4627-9705-5BC5CCB629C4}">
      <dgm:prSet phldrT="[Text]" custT="1"/>
      <dgm:spPr/>
      <dgm:t>
        <a:bodyPr/>
        <a:lstStyle/>
        <a:p>
          <a:r>
            <a:rPr lang="en-US" sz="1050"/>
            <a:t>Car Loan</a:t>
          </a:r>
        </a:p>
      </dgm:t>
    </dgm:pt>
    <dgm:pt modelId="{A8428901-54ED-4B22-88C3-6973E00C9DED}" type="parTrans" cxnId="{BA92E94A-30C1-4D1C-AE47-C8974F0F8D38}">
      <dgm:prSet/>
      <dgm:spPr/>
      <dgm:t>
        <a:bodyPr/>
        <a:lstStyle/>
        <a:p>
          <a:endParaRPr lang="en-US"/>
        </a:p>
      </dgm:t>
    </dgm:pt>
    <dgm:pt modelId="{38AB73E5-FFBA-4F9D-B42D-33E3FBE90A2C}" type="sibTrans" cxnId="{BA92E94A-30C1-4D1C-AE47-C8974F0F8D38}">
      <dgm:prSet/>
      <dgm:spPr/>
      <dgm:t>
        <a:bodyPr/>
        <a:lstStyle/>
        <a:p>
          <a:endParaRPr lang="en-US"/>
        </a:p>
      </dgm:t>
    </dgm:pt>
    <dgm:pt modelId="{C601C4B8-7B93-42CB-8249-CDE4C28793A2}">
      <dgm:prSet phldrT="[Text]" custT="1"/>
      <dgm:spPr/>
      <dgm:t>
        <a:bodyPr/>
        <a:lstStyle/>
        <a:p>
          <a:r>
            <a:rPr lang="en-US" sz="1050"/>
            <a:t>Any Purpose Loan</a:t>
          </a:r>
        </a:p>
      </dgm:t>
    </dgm:pt>
    <dgm:pt modelId="{56652C39-34B3-4511-A1E4-3392B6B726F8}" type="parTrans" cxnId="{67806D1A-DE96-4B3E-981F-3FE2DE283FD1}">
      <dgm:prSet/>
      <dgm:spPr/>
      <dgm:t>
        <a:bodyPr/>
        <a:lstStyle/>
        <a:p>
          <a:endParaRPr lang="en-US"/>
        </a:p>
      </dgm:t>
    </dgm:pt>
    <dgm:pt modelId="{54110CC4-9270-467F-894B-D7BA33676DD7}" type="sibTrans" cxnId="{67806D1A-DE96-4B3E-981F-3FE2DE283FD1}">
      <dgm:prSet/>
      <dgm:spPr/>
      <dgm:t>
        <a:bodyPr/>
        <a:lstStyle/>
        <a:p>
          <a:endParaRPr lang="en-US"/>
        </a:p>
      </dgm:t>
    </dgm:pt>
    <dgm:pt modelId="{9346652A-818A-430C-A117-17DE196C4407}">
      <dgm:prSet phldrT="[Text]" custT="1"/>
      <dgm:spPr/>
      <dgm:t>
        <a:bodyPr/>
        <a:lstStyle/>
        <a:p>
          <a:r>
            <a:rPr lang="en-US" sz="1050"/>
            <a:t>Special Double Scheme</a:t>
          </a:r>
        </a:p>
      </dgm:t>
    </dgm:pt>
    <dgm:pt modelId="{E48D651C-9ADA-44A9-B27C-C5A29F0F9DB4}" type="parTrans" cxnId="{21854B5F-01DC-468F-B96E-579D290AF16E}">
      <dgm:prSet/>
      <dgm:spPr/>
      <dgm:t>
        <a:bodyPr/>
        <a:lstStyle/>
        <a:p>
          <a:endParaRPr lang="en-US"/>
        </a:p>
      </dgm:t>
    </dgm:pt>
    <dgm:pt modelId="{32A45341-EC2B-45D0-B71C-D2DF85E54294}" type="sibTrans" cxnId="{21854B5F-01DC-468F-B96E-579D290AF16E}">
      <dgm:prSet/>
      <dgm:spPr/>
      <dgm:t>
        <a:bodyPr/>
        <a:lstStyle/>
        <a:p>
          <a:endParaRPr lang="en-US"/>
        </a:p>
      </dgm:t>
    </dgm:pt>
    <dgm:pt modelId="{072B1B33-0519-409E-B66E-7B399DE371A9}">
      <dgm:prSet phldrT="[Text]" custT="1"/>
      <dgm:spPr/>
      <dgm:t>
        <a:bodyPr/>
        <a:lstStyle/>
        <a:p>
          <a:r>
            <a:rPr lang="en-US" sz="1050"/>
            <a:t>ATM Card</a:t>
          </a:r>
        </a:p>
      </dgm:t>
    </dgm:pt>
    <dgm:pt modelId="{813EA47D-8E5A-4A2D-9CE0-E15D08951438}" type="parTrans" cxnId="{693FAD8E-3A58-49C8-9295-C21A27169FAB}">
      <dgm:prSet/>
      <dgm:spPr/>
      <dgm:t>
        <a:bodyPr/>
        <a:lstStyle/>
        <a:p>
          <a:endParaRPr lang="en-US"/>
        </a:p>
      </dgm:t>
    </dgm:pt>
    <dgm:pt modelId="{084A75C9-0F25-404F-B292-949CA0E36751}" type="sibTrans" cxnId="{693FAD8E-3A58-49C8-9295-C21A27169FAB}">
      <dgm:prSet/>
      <dgm:spPr/>
      <dgm:t>
        <a:bodyPr/>
        <a:lstStyle/>
        <a:p>
          <a:endParaRPr lang="en-US"/>
        </a:p>
      </dgm:t>
    </dgm:pt>
    <dgm:pt modelId="{B6A5D905-F2D4-48AB-9B5A-19E00DE4A2BD}">
      <dgm:prSet phldrT="[Text]" custT="1"/>
      <dgm:spPr/>
      <dgm:t>
        <a:bodyPr/>
        <a:lstStyle/>
        <a:p>
          <a:r>
            <a:rPr lang="en-US" sz="1050"/>
            <a:t>Visa Credit Card</a:t>
          </a:r>
        </a:p>
      </dgm:t>
    </dgm:pt>
    <dgm:pt modelId="{20694132-2EB4-4C6E-9E01-FC54F3851BBB}" type="parTrans" cxnId="{57F4710F-2645-4E57-BA98-4B68B3F522F9}">
      <dgm:prSet/>
      <dgm:spPr/>
      <dgm:t>
        <a:bodyPr/>
        <a:lstStyle/>
        <a:p>
          <a:endParaRPr lang="en-US"/>
        </a:p>
      </dgm:t>
    </dgm:pt>
    <dgm:pt modelId="{53EDE4AF-CD71-442B-B44F-5C53A4CA772D}" type="sibTrans" cxnId="{57F4710F-2645-4E57-BA98-4B68B3F522F9}">
      <dgm:prSet/>
      <dgm:spPr/>
      <dgm:t>
        <a:bodyPr/>
        <a:lstStyle/>
        <a:p>
          <a:endParaRPr lang="en-US"/>
        </a:p>
      </dgm:t>
    </dgm:pt>
    <dgm:pt modelId="{10E8CDEB-47BD-4AD8-B4D8-84269562D087}">
      <dgm:prSet phldrT="[Text]" custT="1"/>
      <dgm:spPr/>
      <dgm:t>
        <a:bodyPr/>
        <a:lstStyle/>
        <a:p>
          <a:r>
            <a:rPr lang="en-US" sz="1050"/>
            <a:t>Utility Bill of Tuition Fee Collection</a:t>
          </a:r>
        </a:p>
      </dgm:t>
    </dgm:pt>
    <dgm:pt modelId="{01E01D3A-3187-421C-BCFB-D90AFBC5FA69}" type="parTrans" cxnId="{005DEDC4-73C3-4988-8680-13791C84D23D}">
      <dgm:prSet/>
      <dgm:spPr/>
      <dgm:t>
        <a:bodyPr/>
        <a:lstStyle/>
        <a:p>
          <a:endParaRPr lang="en-US"/>
        </a:p>
      </dgm:t>
    </dgm:pt>
    <dgm:pt modelId="{CA8683E3-60F8-4918-9012-669214E4A440}" type="sibTrans" cxnId="{005DEDC4-73C3-4988-8680-13791C84D23D}">
      <dgm:prSet/>
      <dgm:spPr/>
      <dgm:t>
        <a:bodyPr/>
        <a:lstStyle/>
        <a:p>
          <a:endParaRPr lang="en-US"/>
        </a:p>
      </dgm:t>
    </dgm:pt>
    <dgm:pt modelId="{C09A1D86-578C-492E-8F99-D224B8187066}" type="pres">
      <dgm:prSet presAssocID="{BD1C6D60-8FAD-4514-B4EC-6915DD568B0D}" presName="Name0" presStyleCnt="0">
        <dgm:presLayoutVars>
          <dgm:dir/>
          <dgm:resizeHandles val="exact"/>
        </dgm:presLayoutVars>
      </dgm:prSet>
      <dgm:spPr/>
    </dgm:pt>
    <dgm:pt modelId="{71A050BE-1BF1-4563-A07A-4C1931425A9E}" type="pres">
      <dgm:prSet presAssocID="{EC5E5F3E-AABA-4229-998C-0A1A04A3D7CD}" presName="composite" presStyleCnt="0"/>
      <dgm:spPr/>
    </dgm:pt>
    <dgm:pt modelId="{391E240A-9E89-44C6-B636-4B323C950613}" type="pres">
      <dgm:prSet presAssocID="{EC5E5F3E-AABA-4229-998C-0A1A04A3D7CD}" presName="imagSh" presStyleLbl="bgImgPlace1" presStyleIdx="0" presStyleCnt="3" custLinFactNeighborX="-212" custLinFactNeighborY="-17041"/>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dgm:spPr>
    </dgm:pt>
    <dgm:pt modelId="{7C37240A-A9FD-45EB-8310-58C94C6D6AF7}" type="pres">
      <dgm:prSet presAssocID="{EC5E5F3E-AABA-4229-998C-0A1A04A3D7CD}" presName="txNode" presStyleLbl="node1" presStyleIdx="0" presStyleCnt="3">
        <dgm:presLayoutVars>
          <dgm:bulletEnabled val="1"/>
        </dgm:presLayoutVars>
      </dgm:prSet>
      <dgm:spPr/>
    </dgm:pt>
    <dgm:pt modelId="{9759A955-48FD-4B39-B819-EFF2C4A51740}" type="pres">
      <dgm:prSet presAssocID="{3835CA3E-C8D3-4CEA-9922-AFD5952F46B6}" presName="sibTrans" presStyleLbl="sibTrans2D1" presStyleIdx="0" presStyleCnt="2"/>
      <dgm:spPr/>
    </dgm:pt>
    <dgm:pt modelId="{F15E1B1E-E20B-4BF9-8F3A-F0153E94BECF}" type="pres">
      <dgm:prSet presAssocID="{3835CA3E-C8D3-4CEA-9922-AFD5952F46B6}" presName="connTx" presStyleLbl="sibTrans2D1" presStyleIdx="0" presStyleCnt="2"/>
      <dgm:spPr/>
    </dgm:pt>
    <dgm:pt modelId="{37BB7C8B-7753-4760-9ED7-83A381DAD85A}" type="pres">
      <dgm:prSet presAssocID="{C8A69478-AC8E-4D5E-ABCB-F9D60F1AC7DD}" presName="composite" presStyleCnt="0"/>
      <dgm:spPr/>
    </dgm:pt>
    <dgm:pt modelId="{A6B7D5C2-4E65-415C-88D8-F0DCA4C16F13}" type="pres">
      <dgm:prSet presAssocID="{C8A69478-AC8E-4D5E-ABCB-F9D60F1AC7DD}" presName="imagSh" presStyleLbl="bgImgPlace1" presStyleIdx="1" presStyleCnt="3" custLinFactNeighborX="-1482" custLinFactNeighborY="-1778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7000" r="-7000"/>
          </a:stretch>
        </a:blipFill>
      </dgm:spPr>
    </dgm:pt>
    <dgm:pt modelId="{96F1B6EC-1FD9-4B03-AADA-BCEB96D54AD8}" type="pres">
      <dgm:prSet presAssocID="{C8A69478-AC8E-4D5E-ABCB-F9D60F1AC7DD}" presName="txNode" presStyleLbl="node1" presStyleIdx="1" presStyleCnt="3">
        <dgm:presLayoutVars>
          <dgm:bulletEnabled val="1"/>
        </dgm:presLayoutVars>
      </dgm:prSet>
      <dgm:spPr/>
    </dgm:pt>
    <dgm:pt modelId="{94D92788-21BC-439F-A096-426F2361BD6D}" type="pres">
      <dgm:prSet presAssocID="{6619FA95-24FB-4247-B650-956C082B5287}" presName="sibTrans" presStyleLbl="sibTrans2D1" presStyleIdx="1" presStyleCnt="2"/>
      <dgm:spPr/>
    </dgm:pt>
    <dgm:pt modelId="{035046DA-FA0B-49C7-A2AF-EF3E4E9DA1D3}" type="pres">
      <dgm:prSet presAssocID="{6619FA95-24FB-4247-B650-956C082B5287}" presName="connTx" presStyleLbl="sibTrans2D1" presStyleIdx="1" presStyleCnt="2"/>
      <dgm:spPr/>
    </dgm:pt>
    <dgm:pt modelId="{226A1173-FC41-4421-8E8F-3C8C15A38A5B}" type="pres">
      <dgm:prSet presAssocID="{1DD0533D-2B40-4161-8525-81FCEF9A07E4}" presName="composite" presStyleCnt="0"/>
      <dgm:spPr/>
    </dgm:pt>
    <dgm:pt modelId="{7B2B5E28-9429-4655-94B6-B303F7EA71A5}" type="pres">
      <dgm:prSet presAssocID="{1DD0533D-2B40-4161-8525-81FCEF9A07E4}" presName="imagSh" presStyleLbl="bgImgPlace1" presStyleIdx="2" presStyleCnt="3" custLinFactNeighborX="741" custLinFactNeighborY="-17782"/>
      <dgm:spPr>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dgm:spPr>
    </dgm:pt>
    <dgm:pt modelId="{3106F246-2D98-4226-AE09-672D33188B43}" type="pres">
      <dgm:prSet presAssocID="{1DD0533D-2B40-4161-8525-81FCEF9A07E4}" presName="txNode" presStyleLbl="node1" presStyleIdx="2" presStyleCnt="3">
        <dgm:presLayoutVars>
          <dgm:bulletEnabled val="1"/>
        </dgm:presLayoutVars>
      </dgm:prSet>
      <dgm:spPr/>
    </dgm:pt>
  </dgm:ptLst>
  <dgm:cxnLst>
    <dgm:cxn modelId="{B5644506-0F11-448F-A42A-71064EE09060}" srcId="{BD1C6D60-8FAD-4514-B4EC-6915DD568B0D}" destId="{C8A69478-AC8E-4D5E-ABCB-F9D60F1AC7DD}" srcOrd="1" destOrd="0" parTransId="{578AF2B5-00D2-4C78-B380-A92D3C066A26}" sibTransId="{6619FA95-24FB-4247-B650-956C082B5287}"/>
    <dgm:cxn modelId="{6C09870E-6C1D-4DF5-BDBA-2859A4AA801B}" type="presOf" srcId="{BD1C6D60-8FAD-4514-B4EC-6915DD568B0D}" destId="{C09A1D86-578C-492E-8F99-D224B8187066}" srcOrd="0" destOrd="0" presId="urn:microsoft.com/office/officeart/2005/8/layout/hProcess10"/>
    <dgm:cxn modelId="{57F4710F-2645-4E57-BA98-4B68B3F522F9}" srcId="{1DD0533D-2B40-4161-8525-81FCEF9A07E4}" destId="{B6A5D905-F2D4-48AB-9B5A-19E00DE4A2BD}" srcOrd="3" destOrd="0" parTransId="{20694132-2EB4-4C6E-9E01-FC54F3851BBB}" sibTransId="{53EDE4AF-CD71-442B-B44F-5C53A4CA772D}"/>
    <dgm:cxn modelId="{67806D1A-DE96-4B3E-981F-3FE2DE283FD1}" srcId="{EC5E5F3E-AABA-4229-998C-0A1A04A3D7CD}" destId="{C601C4B8-7B93-42CB-8249-CDE4C28793A2}" srcOrd="3" destOrd="0" parTransId="{56652C39-34B3-4511-A1E4-3392B6B726F8}" sibTransId="{54110CC4-9270-467F-894B-D7BA33676DD7}"/>
    <dgm:cxn modelId="{EEA42A29-A1BD-4128-9A4C-59AC170205A6}" type="presOf" srcId="{BE282477-8899-4627-9705-5BC5CCB629C4}" destId="{7C37240A-A9FD-45EB-8310-58C94C6D6AF7}" srcOrd="0" destOrd="3" presId="urn:microsoft.com/office/officeart/2005/8/layout/hProcess10"/>
    <dgm:cxn modelId="{6E13B333-8779-4B6D-AADC-84C34E68514F}" srcId="{1DD0533D-2B40-4161-8525-81FCEF9A07E4}" destId="{1385A118-D015-40CC-9E45-321D40245819}" srcOrd="1" destOrd="0" parTransId="{3BB66F09-B7BE-4338-A2AE-6C2D2638C241}" sibTransId="{D0D72150-8628-4566-84DF-F628855CB26A}"/>
    <dgm:cxn modelId="{CFCFB75D-78DF-48FF-87AA-A9F108CCE399}" srcId="{C8A69478-AC8E-4D5E-ABCB-F9D60F1AC7DD}" destId="{5AD940F8-3BF9-4B8F-8A9F-E5FACE58659D}" srcOrd="2" destOrd="0" parTransId="{B28BA896-DA68-4817-A41D-5ECAA04CBA5A}" sibTransId="{257952EB-AB8D-4BD8-B89D-A9602B3F75E4}"/>
    <dgm:cxn modelId="{21854B5F-01DC-468F-B96E-579D290AF16E}" srcId="{C8A69478-AC8E-4D5E-ABCB-F9D60F1AC7DD}" destId="{9346652A-818A-430C-A117-17DE196C4407}" srcOrd="1" destOrd="0" parTransId="{E48D651C-9ADA-44A9-B27C-C5A29F0F9DB4}" sibTransId="{32A45341-EC2B-45D0-B71C-D2DF85E54294}"/>
    <dgm:cxn modelId="{22578144-A245-4A8C-B5E4-E3581CFBE4F7}" type="presOf" srcId="{D5CA3638-7D48-48E3-8C2B-B6D94C5C94C0}" destId="{7C37240A-A9FD-45EB-8310-58C94C6D6AF7}" srcOrd="0" destOrd="2" presId="urn:microsoft.com/office/officeart/2005/8/layout/hProcess10"/>
    <dgm:cxn modelId="{85E1F945-ED45-4958-AE80-5A8F09DBAA34}" type="presOf" srcId="{072B1B33-0519-409E-B66E-7B399DE371A9}" destId="{3106F246-2D98-4226-AE09-672D33188B43}" srcOrd="0" destOrd="3" presId="urn:microsoft.com/office/officeart/2005/8/layout/hProcess10"/>
    <dgm:cxn modelId="{BB94874A-CED7-4B44-8B00-C48F9DCA0311}" srcId="{1DD0533D-2B40-4161-8525-81FCEF9A07E4}" destId="{20CD2D66-EAB7-42CF-835F-2BC55B8CB157}" srcOrd="0" destOrd="0" parTransId="{CD800D07-10CD-4273-9605-02F6B24AECCF}" sibTransId="{D08CEEE5-7057-46FA-AC25-657794AB7695}"/>
    <dgm:cxn modelId="{BA92E94A-30C1-4D1C-AE47-C8974F0F8D38}" srcId="{EC5E5F3E-AABA-4229-998C-0A1A04A3D7CD}" destId="{BE282477-8899-4627-9705-5BC5CCB629C4}" srcOrd="2" destOrd="0" parTransId="{A8428901-54ED-4B22-88C3-6973E00C9DED}" sibTransId="{38AB73E5-FFBA-4F9D-B42D-33E3FBE90A2C}"/>
    <dgm:cxn modelId="{E947EC6A-C5AD-4D75-A1AA-F08D6B567C05}" type="presOf" srcId="{10E8CDEB-47BD-4AD8-B4D8-84269562D087}" destId="{3106F246-2D98-4226-AE09-672D33188B43}" srcOrd="0" destOrd="5" presId="urn:microsoft.com/office/officeart/2005/8/layout/hProcess10"/>
    <dgm:cxn modelId="{78BC124E-6181-4646-B98E-469BD8E5461F}" srcId="{C8A69478-AC8E-4D5E-ABCB-F9D60F1AC7DD}" destId="{C9E5E7DE-1F13-4580-AAF3-D6E2348C3ABD}" srcOrd="0" destOrd="0" parTransId="{E096F0F3-E7FE-43ED-82A7-67735904C35D}" sibTransId="{BEA5532F-F6AC-4777-BB9D-815C2B38922E}"/>
    <dgm:cxn modelId="{9C3C3B70-6F10-4E7C-A8E2-19E8BB728622}" type="presOf" srcId="{6619FA95-24FB-4247-B650-956C082B5287}" destId="{94D92788-21BC-439F-A096-426F2361BD6D}" srcOrd="0" destOrd="0" presId="urn:microsoft.com/office/officeart/2005/8/layout/hProcess10"/>
    <dgm:cxn modelId="{DC054859-20D1-481D-B9DA-847294A14F3D}" type="presOf" srcId="{3835CA3E-C8D3-4CEA-9922-AFD5952F46B6}" destId="{9759A955-48FD-4B39-B819-EFF2C4A51740}" srcOrd="0" destOrd="0" presId="urn:microsoft.com/office/officeart/2005/8/layout/hProcess10"/>
    <dgm:cxn modelId="{CB09E279-0926-4938-B0D9-E571DDD47824}" type="presOf" srcId="{20CD2D66-EAB7-42CF-835F-2BC55B8CB157}" destId="{3106F246-2D98-4226-AE09-672D33188B43}" srcOrd="0" destOrd="1" presId="urn:microsoft.com/office/officeart/2005/8/layout/hProcess10"/>
    <dgm:cxn modelId="{E1CC4186-9407-4AF2-989A-AD1FBCF7998B}" type="presOf" srcId="{C601C4B8-7B93-42CB-8249-CDE4C28793A2}" destId="{7C37240A-A9FD-45EB-8310-58C94C6D6AF7}" srcOrd="0" destOrd="4" presId="urn:microsoft.com/office/officeart/2005/8/layout/hProcess10"/>
    <dgm:cxn modelId="{693FAD8E-3A58-49C8-9295-C21A27169FAB}" srcId="{1DD0533D-2B40-4161-8525-81FCEF9A07E4}" destId="{072B1B33-0519-409E-B66E-7B399DE371A9}" srcOrd="2" destOrd="0" parTransId="{813EA47D-8E5A-4A2D-9CE0-E15D08951438}" sibTransId="{084A75C9-0F25-404F-B292-949CA0E36751}"/>
    <dgm:cxn modelId="{44118A90-0607-4C22-86E6-FE9A6D753334}" type="presOf" srcId="{EC5E5F3E-AABA-4229-998C-0A1A04A3D7CD}" destId="{7C37240A-A9FD-45EB-8310-58C94C6D6AF7}" srcOrd="0" destOrd="0" presId="urn:microsoft.com/office/officeart/2005/8/layout/hProcess10"/>
    <dgm:cxn modelId="{31AAB79B-537B-42B3-AEFD-24A3C2B97D3D}" type="presOf" srcId="{B6A5D905-F2D4-48AB-9B5A-19E00DE4A2BD}" destId="{3106F246-2D98-4226-AE09-672D33188B43}" srcOrd="0" destOrd="4" presId="urn:microsoft.com/office/officeart/2005/8/layout/hProcess10"/>
    <dgm:cxn modelId="{20F883A7-70F9-4213-82F0-92385EFAE4B7}" type="presOf" srcId="{C8A69478-AC8E-4D5E-ABCB-F9D60F1AC7DD}" destId="{96F1B6EC-1FD9-4B03-AADA-BCEB96D54AD8}" srcOrd="0" destOrd="0" presId="urn:microsoft.com/office/officeart/2005/8/layout/hProcess10"/>
    <dgm:cxn modelId="{EEBE97A9-94D2-43DD-BCC1-5DC6D17943E9}" type="presOf" srcId="{9346652A-818A-430C-A117-17DE196C4407}" destId="{96F1B6EC-1FD9-4B03-AADA-BCEB96D54AD8}" srcOrd="0" destOrd="2" presId="urn:microsoft.com/office/officeart/2005/8/layout/hProcess10"/>
    <dgm:cxn modelId="{F59CC8A9-0C41-4D9E-9D00-EE2953E30D8B}" srcId="{EC5E5F3E-AABA-4229-998C-0A1A04A3D7CD}" destId="{D5CA3638-7D48-48E3-8C2B-B6D94C5C94C0}" srcOrd="1" destOrd="0" parTransId="{30123D2B-C806-41DD-B93A-89045337B8D8}" sibTransId="{668EDC47-F82D-4A06-954C-1F0A953B9BC2}"/>
    <dgm:cxn modelId="{2F6D56B5-5117-4D47-BF5D-23B366F9296C}" type="presOf" srcId="{1DD0533D-2B40-4161-8525-81FCEF9A07E4}" destId="{3106F246-2D98-4226-AE09-672D33188B43}" srcOrd="0" destOrd="0" presId="urn:microsoft.com/office/officeart/2005/8/layout/hProcess10"/>
    <dgm:cxn modelId="{AFB74BB9-FF88-4408-AA56-BE4FF17F9B12}" type="presOf" srcId="{1385A118-D015-40CC-9E45-321D40245819}" destId="{3106F246-2D98-4226-AE09-672D33188B43}" srcOrd="0" destOrd="2" presId="urn:microsoft.com/office/officeart/2005/8/layout/hProcess10"/>
    <dgm:cxn modelId="{005DEDC4-73C3-4988-8680-13791C84D23D}" srcId="{1DD0533D-2B40-4161-8525-81FCEF9A07E4}" destId="{10E8CDEB-47BD-4AD8-B4D8-84269562D087}" srcOrd="4" destOrd="0" parTransId="{01E01D3A-3187-421C-BCFB-D90AFBC5FA69}" sibTransId="{CA8683E3-60F8-4918-9012-669214E4A440}"/>
    <dgm:cxn modelId="{2A5A13CA-EF0F-45F9-B6E0-4BCB91B8D256}" type="presOf" srcId="{C9E5E7DE-1F13-4580-AAF3-D6E2348C3ABD}" destId="{96F1B6EC-1FD9-4B03-AADA-BCEB96D54AD8}" srcOrd="0" destOrd="1" presId="urn:microsoft.com/office/officeart/2005/8/layout/hProcess10"/>
    <dgm:cxn modelId="{68950BCE-DD99-479A-979D-0E93FAA41393}" type="presOf" srcId="{5AD940F8-3BF9-4B8F-8A9F-E5FACE58659D}" destId="{96F1B6EC-1FD9-4B03-AADA-BCEB96D54AD8}" srcOrd="0" destOrd="3" presId="urn:microsoft.com/office/officeart/2005/8/layout/hProcess10"/>
    <dgm:cxn modelId="{88EF8BCE-8F6F-48D6-944B-7F8BC38D56FF}" type="presOf" srcId="{2907A00A-DE34-4F5E-874F-20AF5692FAA2}" destId="{7C37240A-A9FD-45EB-8310-58C94C6D6AF7}" srcOrd="0" destOrd="1" presId="urn:microsoft.com/office/officeart/2005/8/layout/hProcess10"/>
    <dgm:cxn modelId="{BBEDD1D9-DD1A-4507-A097-74B0576F0DC8}" type="presOf" srcId="{6619FA95-24FB-4247-B650-956C082B5287}" destId="{035046DA-FA0B-49C7-A2AF-EF3E4E9DA1D3}" srcOrd="1" destOrd="0" presId="urn:microsoft.com/office/officeart/2005/8/layout/hProcess10"/>
    <dgm:cxn modelId="{8F5412EF-5AF2-4042-BD56-1223163632A8}" srcId="{BD1C6D60-8FAD-4514-B4EC-6915DD568B0D}" destId="{1DD0533D-2B40-4161-8525-81FCEF9A07E4}" srcOrd="2" destOrd="0" parTransId="{A0C690DA-54E3-4598-8FA5-2DCECE07A54D}" sibTransId="{7BE8E799-1B70-4975-A886-5ACA06C14052}"/>
    <dgm:cxn modelId="{CBAD84F2-B85B-4CFF-8CF7-9B6D28EA74F7}" srcId="{BD1C6D60-8FAD-4514-B4EC-6915DD568B0D}" destId="{EC5E5F3E-AABA-4229-998C-0A1A04A3D7CD}" srcOrd="0" destOrd="0" parTransId="{EA9D8B17-755D-44D4-87B4-2CC740F7277D}" sibTransId="{3835CA3E-C8D3-4CEA-9922-AFD5952F46B6}"/>
    <dgm:cxn modelId="{0B1298F5-4F81-498D-B397-FDC0CCF0469D}" srcId="{EC5E5F3E-AABA-4229-998C-0A1A04A3D7CD}" destId="{2907A00A-DE34-4F5E-874F-20AF5692FAA2}" srcOrd="0" destOrd="0" parTransId="{8505AEC3-ACC7-4808-837A-001C1CB41E73}" sibTransId="{29AEFD9E-5CE6-4140-8F9A-2DA3F4D26798}"/>
    <dgm:cxn modelId="{E28033F8-615E-432E-9C8A-21C3104A07FD}" type="presOf" srcId="{3835CA3E-C8D3-4CEA-9922-AFD5952F46B6}" destId="{F15E1B1E-E20B-4BF9-8F3A-F0153E94BECF}" srcOrd="1" destOrd="0" presId="urn:microsoft.com/office/officeart/2005/8/layout/hProcess10"/>
    <dgm:cxn modelId="{0C6EDA00-CE64-48D4-B7DC-4CB0AE2AF5C6}" type="presParOf" srcId="{C09A1D86-578C-492E-8F99-D224B8187066}" destId="{71A050BE-1BF1-4563-A07A-4C1931425A9E}" srcOrd="0" destOrd="0" presId="urn:microsoft.com/office/officeart/2005/8/layout/hProcess10"/>
    <dgm:cxn modelId="{204059B9-A1EF-42CD-AA6F-F27B2EA46958}" type="presParOf" srcId="{71A050BE-1BF1-4563-A07A-4C1931425A9E}" destId="{391E240A-9E89-44C6-B636-4B323C950613}" srcOrd="0" destOrd="0" presId="urn:microsoft.com/office/officeart/2005/8/layout/hProcess10"/>
    <dgm:cxn modelId="{FD65C8F0-9A61-4C5B-A82E-14DA4FC7A688}" type="presParOf" srcId="{71A050BE-1BF1-4563-A07A-4C1931425A9E}" destId="{7C37240A-A9FD-45EB-8310-58C94C6D6AF7}" srcOrd="1" destOrd="0" presId="urn:microsoft.com/office/officeart/2005/8/layout/hProcess10"/>
    <dgm:cxn modelId="{9C64640F-86B2-4192-AA72-263F87878804}" type="presParOf" srcId="{C09A1D86-578C-492E-8F99-D224B8187066}" destId="{9759A955-48FD-4B39-B819-EFF2C4A51740}" srcOrd="1" destOrd="0" presId="urn:microsoft.com/office/officeart/2005/8/layout/hProcess10"/>
    <dgm:cxn modelId="{A06AF4A4-201A-4AD4-B438-216B700C27E5}" type="presParOf" srcId="{9759A955-48FD-4B39-B819-EFF2C4A51740}" destId="{F15E1B1E-E20B-4BF9-8F3A-F0153E94BECF}" srcOrd="0" destOrd="0" presId="urn:microsoft.com/office/officeart/2005/8/layout/hProcess10"/>
    <dgm:cxn modelId="{FF0A27D4-C3AF-4BC9-9302-C878F2714606}" type="presParOf" srcId="{C09A1D86-578C-492E-8F99-D224B8187066}" destId="{37BB7C8B-7753-4760-9ED7-83A381DAD85A}" srcOrd="2" destOrd="0" presId="urn:microsoft.com/office/officeart/2005/8/layout/hProcess10"/>
    <dgm:cxn modelId="{5D0B98D1-9698-491D-BA9C-530FA650B52D}" type="presParOf" srcId="{37BB7C8B-7753-4760-9ED7-83A381DAD85A}" destId="{A6B7D5C2-4E65-415C-88D8-F0DCA4C16F13}" srcOrd="0" destOrd="0" presId="urn:microsoft.com/office/officeart/2005/8/layout/hProcess10"/>
    <dgm:cxn modelId="{0ACDB5BC-C672-4D58-AD11-35D18D09C5E3}" type="presParOf" srcId="{37BB7C8B-7753-4760-9ED7-83A381DAD85A}" destId="{96F1B6EC-1FD9-4B03-AADA-BCEB96D54AD8}" srcOrd="1" destOrd="0" presId="urn:microsoft.com/office/officeart/2005/8/layout/hProcess10"/>
    <dgm:cxn modelId="{49C612AF-F792-4D2D-8E63-390C7AA98E66}" type="presParOf" srcId="{C09A1D86-578C-492E-8F99-D224B8187066}" destId="{94D92788-21BC-439F-A096-426F2361BD6D}" srcOrd="3" destOrd="0" presId="urn:microsoft.com/office/officeart/2005/8/layout/hProcess10"/>
    <dgm:cxn modelId="{87A50CB8-80D0-4E96-B206-9137756B4A1D}" type="presParOf" srcId="{94D92788-21BC-439F-A096-426F2361BD6D}" destId="{035046DA-FA0B-49C7-A2AF-EF3E4E9DA1D3}" srcOrd="0" destOrd="0" presId="urn:microsoft.com/office/officeart/2005/8/layout/hProcess10"/>
    <dgm:cxn modelId="{D3B4AAC6-EB0E-47EB-B275-AF2FB947A107}" type="presParOf" srcId="{C09A1D86-578C-492E-8F99-D224B8187066}" destId="{226A1173-FC41-4421-8E8F-3C8C15A38A5B}" srcOrd="4" destOrd="0" presId="urn:microsoft.com/office/officeart/2005/8/layout/hProcess10"/>
    <dgm:cxn modelId="{4AEBBE93-53C2-4B1D-B5FA-C3F11530109F}" type="presParOf" srcId="{226A1173-FC41-4421-8E8F-3C8C15A38A5B}" destId="{7B2B5E28-9429-4655-94B6-B303F7EA71A5}" srcOrd="0" destOrd="0" presId="urn:microsoft.com/office/officeart/2005/8/layout/hProcess10"/>
    <dgm:cxn modelId="{0AF79A75-1CF0-4753-8416-E308B79C291E}" type="presParOf" srcId="{226A1173-FC41-4421-8E8F-3C8C15A38A5B}" destId="{3106F246-2D98-4226-AE09-672D33188B43}" srcOrd="1" destOrd="0" presId="urn:microsoft.com/office/officeart/2005/8/layout/hProcess10"/>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FAAF838C-06F1-454B-BDBE-B968107F5927}" type="doc">
      <dgm:prSet loTypeId="urn:microsoft.com/office/officeart/2005/8/layout/hProcess11" loCatId="process" qsTypeId="urn:microsoft.com/office/officeart/2005/8/quickstyle/3d5" qsCatId="3D" csTypeId="urn:microsoft.com/office/officeart/2005/8/colors/accent1_2" csCatId="accent1" phldr="1"/>
      <dgm:spPr/>
    </dgm:pt>
    <dgm:pt modelId="{56604976-487E-456D-8431-EDAC7906F6BD}">
      <dgm:prSet phldrT="[Text]"/>
      <dgm:spPr/>
      <dgm:t>
        <a:bodyPr/>
        <a:lstStyle/>
        <a:p>
          <a:pPr>
            <a:buFont typeface="Symbol" panose="05050102010706020507" pitchFamily="18" charset="2"/>
            <a:buBlip>
              <a:blip xmlns:r="http://schemas.openxmlformats.org/officeDocument/2006/relationships" r:embed="rId1"/>
            </a:buBlip>
          </a:pPr>
          <a:r>
            <a:rPr lang="en-US"/>
            <a:t>Recruitment</a:t>
          </a:r>
        </a:p>
      </dgm:t>
    </dgm:pt>
    <dgm:pt modelId="{26E565AA-1813-47F5-8007-2D572B740E1C}" type="parTrans" cxnId="{9A5B3B67-D680-4513-AB8B-6E5DD0F18C5A}">
      <dgm:prSet/>
      <dgm:spPr/>
      <dgm:t>
        <a:bodyPr/>
        <a:lstStyle/>
        <a:p>
          <a:endParaRPr lang="en-US"/>
        </a:p>
      </dgm:t>
    </dgm:pt>
    <dgm:pt modelId="{49B6E960-23CB-44AB-A466-59694F87C272}" type="sibTrans" cxnId="{9A5B3B67-D680-4513-AB8B-6E5DD0F18C5A}">
      <dgm:prSet/>
      <dgm:spPr/>
      <dgm:t>
        <a:bodyPr/>
        <a:lstStyle/>
        <a:p>
          <a:endParaRPr lang="en-US"/>
        </a:p>
      </dgm:t>
    </dgm:pt>
    <dgm:pt modelId="{D246B7A6-16E5-4E72-A116-F51B221EC510}">
      <dgm:prSet/>
      <dgm:spPr/>
      <dgm:t>
        <a:bodyPr/>
        <a:lstStyle/>
        <a:p>
          <a:pPr>
            <a:buFont typeface="Symbol" panose="05050102010706020507" pitchFamily="18" charset="2"/>
            <a:buBlip>
              <a:blip xmlns:r="http://schemas.openxmlformats.org/officeDocument/2006/relationships" r:embed="rId1"/>
            </a:buBlip>
          </a:pPr>
          <a:r>
            <a:rPr lang="en-US"/>
            <a:t>Selection</a:t>
          </a:r>
        </a:p>
      </dgm:t>
    </dgm:pt>
    <dgm:pt modelId="{9BE1519C-857F-4D01-B225-8615117C2D1E}" type="parTrans" cxnId="{C6511860-E81F-4F9D-A57B-CA6F642EE485}">
      <dgm:prSet/>
      <dgm:spPr/>
      <dgm:t>
        <a:bodyPr/>
        <a:lstStyle/>
        <a:p>
          <a:endParaRPr lang="en-US"/>
        </a:p>
      </dgm:t>
    </dgm:pt>
    <dgm:pt modelId="{EB9007B1-F852-42D4-8DFA-FE3F7746AFB5}" type="sibTrans" cxnId="{C6511860-E81F-4F9D-A57B-CA6F642EE485}">
      <dgm:prSet/>
      <dgm:spPr/>
      <dgm:t>
        <a:bodyPr/>
        <a:lstStyle/>
        <a:p>
          <a:endParaRPr lang="en-US"/>
        </a:p>
      </dgm:t>
    </dgm:pt>
    <dgm:pt modelId="{FE8A9323-809A-4C5E-85F5-3406CB3C48A2}">
      <dgm:prSet/>
      <dgm:spPr/>
      <dgm:t>
        <a:bodyPr/>
        <a:lstStyle/>
        <a:p>
          <a:pPr>
            <a:buFont typeface="Symbol" panose="05050102010706020507" pitchFamily="18" charset="2"/>
            <a:buBlip>
              <a:blip xmlns:r="http://schemas.openxmlformats.org/officeDocument/2006/relationships" r:embed="rId1"/>
            </a:buBlip>
          </a:pPr>
          <a:r>
            <a:rPr lang="en-US"/>
            <a:t>Leave Management</a:t>
          </a:r>
        </a:p>
      </dgm:t>
    </dgm:pt>
    <dgm:pt modelId="{4E713EE6-A1D3-4806-910A-5BE05CA88E19}" type="parTrans" cxnId="{A92609AF-2FE3-4EA7-9E4E-E9F30DE849F9}">
      <dgm:prSet/>
      <dgm:spPr/>
      <dgm:t>
        <a:bodyPr/>
        <a:lstStyle/>
        <a:p>
          <a:endParaRPr lang="en-US"/>
        </a:p>
      </dgm:t>
    </dgm:pt>
    <dgm:pt modelId="{5C64AAC6-6009-436F-AD08-15EE7D07EA68}" type="sibTrans" cxnId="{A92609AF-2FE3-4EA7-9E4E-E9F30DE849F9}">
      <dgm:prSet/>
      <dgm:spPr/>
      <dgm:t>
        <a:bodyPr/>
        <a:lstStyle/>
        <a:p>
          <a:endParaRPr lang="en-US"/>
        </a:p>
      </dgm:t>
    </dgm:pt>
    <dgm:pt modelId="{50F22168-007A-41F4-AB23-FADD73AAABFA}">
      <dgm:prSet/>
      <dgm:spPr/>
      <dgm:t>
        <a:bodyPr/>
        <a:lstStyle/>
        <a:p>
          <a:pPr>
            <a:buFont typeface="Symbol" panose="05050102010706020507" pitchFamily="18" charset="2"/>
            <a:buBlip>
              <a:blip xmlns:r="http://schemas.openxmlformats.org/officeDocument/2006/relationships" r:embed="rId1"/>
            </a:buBlip>
          </a:pPr>
          <a:r>
            <a:rPr lang="en-US"/>
            <a:t>Personal Dossier Management</a:t>
          </a:r>
        </a:p>
      </dgm:t>
    </dgm:pt>
    <dgm:pt modelId="{9C069B91-2158-4F53-9E04-DABCEB3A2A55}" type="parTrans" cxnId="{CB20B649-4646-4307-B3B2-D91C44183D5E}">
      <dgm:prSet/>
      <dgm:spPr/>
      <dgm:t>
        <a:bodyPr/>
        <a:lstStyle/>
        <a:p>
          <a:endParaRPr lang="en-US"/>
        </a:p>
      </dgm:t>
    </dgm:pt>
    <dgm:pt modelId="{F61F6801-225C-48BA-AB8E-C07C4020A02F}" type="sibTrans" cxnId="{CB20B649-4646-4307-B3B2-D91C44183D5E}">
      <dgm:prSet/>
      <dgm:spPr/>
      <dgm:t>
        <a:bodyPr/>
        <a:lstStyle/>
        <a:p>
          <a:endParaRPr lang="en-US"/>
        </a:p>
      </dgm:t>
    </dgm:pt>
    <dgm:pt modelId="{FD380B04-1951-4E84-801A-3DEE414F05F2}" type="pres">
      <dgm:prSet presAssocID="{FAAF838C-06F1-454B-BDBE-B968107F5927}" presName="Name0" presStyleCnt="0">
        <dgm:presLayoutVars>
          <dgm:dir/>
          <dgm:resizeHandles val="exact"/>
        </dgm:presLayoutVars>
      </dgm:prSet>
      <dgm:spPr/>
    </dgm:pt>
    <dgm:pt modelId="{C17959B3-6E7F-4DF7-ACED-ABD99609E7BE}" type="pres">
      <dgm:prSet presAssocID="{FAAF838C-06F1-454B-BDBE-B968107F5927}" presName="arrow" presStyleLbl="bgShp" presStyleIdx="0" presStyleCnt="1">
        <dgm:style>
          <a:lnRef idx="3">
            <a:schemeClr val="lt1"/>
          </a:lnRef>
          <a:fillRef idx="1">
            <a:schemeClr val="accent5"/>
          </a:fillRef>
          <a:effectRef idx="1">
            <a:schemeClr val="accent5"/>
          </a:effectRef>
          <a:fontRef idx="minor">
            <a:schemeClr val="lt1"/>
          </a:fontRef>
        </dgm:style>
      </dgm:prSet>
      <dgm:spPr/>
    </dgm:pt>
    <dgm:pt modelId="{D6179E5E-6A9A-4F2A-B57E-8D3211827292}" type="pres">
      <dgm:prSet presAssocID="{FAAF838C-06F1-454B-BDBE-B968107F5927}" presName="points" presStyleCnt="0"/>
      <dgm:spPr/>
    </dgm:pt>
    <dgm:pt modelId="{6CA77C10-FC05-463B-B44D-14367DDBCAF5}" type="pres">
      <dgm:prSet presAssocID="{56604976-487E-456D-8431-EDAC7906F6BD}" presName="compositeA" presStyleCnt="0"/>
      <dgm:spPr/>
    </dgm:pt>
    <dgm:pt modelId="{FF1FCD91-4117-4359-8ED3-FD868B16195F}" type="pres">
      <dgm:prSet presAssocID="{56604976-487E-456D-8431-EDAC7906F6BD}" presName="textA" presStyleLbl="revTx" presStyleIdx="0" presStyleCnt="4">
        <dgm:presLayoutVars>
          <dgm:bulletEnabled val="1"/>
        </dgm:presLayoutVars>
      </dgm:prSet>
      <dgm:spPr/>
    </dgm:pt>
    <dgm:pt modelId="{80EE6C19-EC16-4755-80AE-FAECB949D6C5}" type="pres">
      <dgm:prSet presAssocID="{56604976-487E-456D-8431-EDAC7906F6BD}" presName="circleA" presStyleLbl="node1" presStyleIdx="0" presStyleCnt="4"/>
      <dgm:spPr/>
    </dgm:pt>
    <dgm:pt modelId="{7DB217B7-7A2D-47F0-BAFF-92A8C85BFB75}" type="pres">
      <dgm:prSet presAssocID="{56604976-487E-456D-8431-EDAC7906F6BD}" presName="spaceA" presStyleCnt="0"/>
      <dgm:spPr/>
    </dgm:pt>
    <dgm:pt modelId="{E590DE0E-3508-4508-B8A2-C87DB10E21A8}" type="pres">
      <dgm:prSet presAssocID="{49B6E960-23CB-44AB-A466-59694F87C272}" presName="space" presStyleCnt="0"/>
      <dgm:spPr/>
    </dgm:pt>
    <dgm:pt modelId="{E1A6A433-1EBF-4106-9B8B-BE8751DCF5E2}" type="pres">
      <dgm:prSet presAssocID="{D246B7A6-16E5-4E72-A116-F51B221EC510}" presName="compositeB" presStyleCnt="0"/>
      <dgm:spPr/>
    </dgm:pt>
    <dgm:pt modelId="{89D46D07-9FA9-4F69-B099-982CD70CE2C1}" type="pres">
      <dgm:prSet presAssocID="{D246B7A6-16E5-4E72-A116-F51B221EC510}" presName="textB" presStyleLbl="revTx" presStyleIdx="1" presStyleCnt="4">
        <dgm:presLayoutVars>
          <dgm:bulletEnabled val="1"/>
        </dgm:presLayoutVars>
      </dgm:prSet>
      <dgm:spPr/>
    </dgm:pt>
    <dgm:pt modelId="{2B558096-33D0-4DC4-AD93-C21E3A1E9CAC}" type="pres">
      <dgm:prSet presAssocID="{D246B7A6-16E5-4E72-A116-F51B221EC510}" presName="circleB" presStyleLbl="node1" presStyleIdx="1" presStyleCnt="4"/>
      <dgm:spPr/>
    </dgm:pt>
    <dgm:pt modelId="{55913786-19AA-4939-A36A-3F29CCA468F5}" type="pres">
      <dgm:prSet presAssocID="{D246B7A6-16E5-4E72-A116-F51B221EC510}" presName="spaceB" presStyleCnt="0"/>
      <dgm:spPr/>
    </dgm:pt>
    <dgm:pt modelId="{B2A742AB-5CDB-4259-83DC-8C7C578BE2A8}" type="pres">
      <dgm:prSet presAssocID="{EB9007B1-F852-42D4-8DFA-FE3F7746AFB5}" presName="space" presStyleCnt="0"/>
      <dgm:spPr/>
    </dgm:pt>
    <dgm:pt modelId="{56064BBB-9CC1-4DC6-924F-35B79CA3B2D6}" type="pres">
      <dgm:prSet presAssocID="{FE8A9323-809A-4C5E-85F5-3406CB3C48A2}" presName="compositeA" presStyleCnt="0"/>
      <dgm:spPr/>
    </dgm:pt>
    <dgm:pt modelId="{209F3444-7F79-42E6-89E0-151AF0DA6B3E}" type="pres">
      <dgm:prSet presAssocID="{FE8A9323-809A-4C5E-85F5-3406CB3C48A2}" presName="textA" presStyleLbl="revTx" presStyleIdx="2" presStyleCnt="4">
        <dgm:presLayoutVars>
          <dgm:bulletEnabled val="1"/>
        </dgm:presLayoutVars>
      </dgm:prSet>
      <dgm:spPr/>
    </dgm:pt>
    <dgm:pt modelId="{D1FF24C0-D438-48AC-9C22-D8B5ED0791EF}" type="pres">
      <dgm:prSet presAssocID="{FE8A9323-809A-4C5E-85F5-3406CB3C48A2}" presName="circleA" presStyleLbl="node1" presStyleIdx="2" presStyleCnt="4"/>
      <dgm:spPr/>
    </dgm:pt>
    <dgm:pt modelId="{4C60C97F-D606-4D96-B222-201C3E14CB31}" type="pres">
      <dgm:prSet presAssocID="{FE8A9323-809A-4C5E-85F5-3406CB3C48A2}" presName="spaceA" presStyleCnt="0"/>
      <dgm:spPr/>
    </dgm:pt>
    <dgm:pt modelId="{5E3321E8-68BD-4CFB-AFBF-234E7AD6E399}" type="pres">
      <dgm:prSet presAssocID="{5C64AAC6-6009-436F-AD08-15EE7D07EA68}" presName="space" presStyleCnt="0"/>
      <dgm:spPr/>
    </dgm:pt>
    <dgm:pt modelId="{52E36C5F-6A07-4316-BFFF-4DD5D012AFA0}" type="pres">
      <dgm:prSet presAssocID="{50F22168-007A-41F4-AB23-FADD73AAABFA}" presName="compositeB" presStyleCnt="0"/>
      <dgm:spPr/>
    </dgm:pt>
    <dgm:pt modelId="{D7F0F251-4271-48A1-956B-439D6995A651}" type="pres">
      <dgm:prSet presAssocID="{50F22168-007A-41F4-AB23-FADD73AAABFA}" presName="textB" presStyleLbl="revTx" presStyleIdx="3" presStyleCnt="4">
        <dgm:presLayoutVars>
          <dgm:bulletEnabled val="1"/>
        </dgm:presLayoutVars>
      </dgm:prSet>
      <dgm:spPr/>
    </dgm:pt>
    <dgm:pt modelId="{12EAA3EB-21CB-46C7-9EF5-3AD64F4B1DCB}" type="pres">
      <dgm:prSet presAssocID="{50F22168-007A-41F4-AB23-FADD73AAABFA}" presName="circleB" presStyleLbl="node1" presStyleIdx="3" presStyleCnt="4"/>
      <dgm:spPr/>
    </dgm:pt>
    <dgm:pt modelId="{D651FA4C-C863-41D6-9AAA-1197482FDB84}" type="pres">
      <dgm:prSet presAssocID="{50F22168-007A-41F4-AB23-FADD73AAABFA}" presName="spaceB" presStyleCnt="0"/>
      <dgm:spPr/>
    </dgm:pt>
  </dgm:ptLst>
  <dgm:cxnLst>
    <dgm:cxn modelId="{4FAB570F-B287-4346-A049-81967C4BA4B2}" type="presOf" srcId="{56604976-487E-456D-8431-EDAC7906F6BD}" destId="{FF1FCD91-4117-4359-8ED3-FD868B16195F}" srcOrd="0" destOrd="0" presId="urn:microsoft.com/office/officeart/2005/8/layout/hProcess11"/>
    <dgm:cxn modelId="{C6511860-E81F-4F9D-A57B-CA6F642EE485}" srcId="{FAAF838C-06F1-454B-BDBE-B968107F5927}" destId="{D246B7A6-16E5-4E72-A116-F51B221EC510}" srcOrd="1" destOrd="0" parTransId="{9BE1519C-857F-4D01-B225-8615117C2D1E}" sibTransId="{EB9007B1-F852-42D4-8DFA-FE3F7746AFB5}"/>
    <dgm:cxn modelId="{00B1AA44-7BAE-49B1-AB67-CB73C0149EB1}" type="presOf" srcId="{FE8A9323-809A-4C5E-85F5-3406CB3C48A2}" destId="{209F3444-7F79-42E6-89E0-151AF0DA6B3E}" srcOrd="0" destOrd="0" presId="urn:microsoft.com/office/officeart/2005/8/layout/hProcess11"/>
    <dgm:cxn modelId="{9A5B3B67-D680-4513-AB8B-6E5DD0F18C5A}" srcId="{FAAF838C-06F1-454B-BDBE-B968107F5927}" destId="{56604976-487E-456D-8431-EDAC7906F6BD}" srcOrd="0" destOrd="0" parTransId="{26E565AA-1813-47F5-8007-2D572B740E1C}" sibTransId="{49B6E960-23CB-44AB-A466-59694F87C272}"/>
    <dgm:cxn modelId="{CB20B649-4646-4307-B3B2-D91C44183D5E}" srcId="{FAAF838C-06F1-454B-BDBE-B968107F5927}" destId="{50F22168-007A-41F4-AB23-FADD73AAABFA}" srcOrd="3" destOrd="0" parTransId="{9C069B91-2158-4F53-9E04-DABCEB3A2A55}" sibTransId="{F61F6801-225C-48BA-AB8E-C07C4020A02F}"/>
    <dgm:cxn modelId="{65231672-6DD7-4D4B-AF07-02E3C424C59C}" type="presOf" srcId="{D246B7A6-16E5-4E72-A116-F51B221EC510}" destId="{89D46D07-9FA9-4F69-B099-982CD70CE2C1}" srcOrd="0" destOrd="0" presId="urn:microsoft.com/office/officeart/2005/8/layout/hProcess11"/>
    <dgm:cxn modelId="{B70C1358-40B7-4EE3-8A17-31EC3C6957BE}" type="presOf" srcId="{50F22168-007A-41F4-AB23-FADD73AAABFA}" destId="{D7F0F251-4271-48A1-956B-439D6995A651}" srcOrd="0" destOrd="0" presId="urn:microsoft.com/office/officeart/2005/8/layout/hProcess11"/>
    <dgm:cxn modelId="{A92609AF-2FE3-4EA7-9E4E-E9F30DE849F9}" srcId="{FAAF838C-06F1-454B-BDBE-B968107F5927}" destId="{FE8A9323-809A-4C5E-85F5-3406CB3C48A2}" srcOrd="2" destOrd="0" parTransId="{4E713EE6-A1D3-4806-910A-5BE05CA88E19}" sibTransId="{5C64AAC6-6009-436F-AD08-15EE7D07EA68}"/>
    <dgm:cxn modelId="{C1B771F9-0CC0-4EDC-8C80-ED8066375CD9}" type="presOf" srcId="{FAAF838C-06F1-454B-BDBE-B968107F5927}" destId="{FD380B04-1951-4E84-801A-3DEE414F05F2}" srcOrd="0" destOrd="0" presId="urn:microsoft.com/office/officeart/2005/8/layout/hProcess11"/>
    <dgm:cxn modelId="{AA086740-BCBF-4524-A66F-9EDCADA34553}" type="presParOf" srcId="{FD380B04-1951-4E84-801A-3DEE414F05F2}" destId="{C17959B3-6E7F-4DF7-ACED-ABD99609E7BE}" srcOrd="0" destOrd="0" presId="urn:microsoft.com/office/officeart/2005/8/layout/hProcess11"/>
    <dgm:cxn modelId="{340A2E7C-C0CE-4AA1-92EA-4F88F514D814}" type="presParOf" srcId="{FD380B04-1951-4E84-801A-3DEE414F05F2}" destId="{D6179E5E-6A9A-4F2A-B57E-8D3211827292}" srcOrd="1" destOrd="0" presId="urn:microsoft.com/office/officeart/2005/8/layout/hProcess11"/>
    <dgm:cxn modelId="{F2988F9B-DDF3-4A39-8BD4-79E34485F48A}" type="presParOf" srcId="{D6179E5E-6A9A-4F2A-B57E-8D3211827292}" destId="{6CA77C10-FC05-463B-B44D-14367DDBCAF5}" srcOrd="0" destOrd="0" presId="urn:microsoft.com/office/officeart/2005/8/layout/hProcess11"/>
    <dgm:cxn modelId="{99CF9524-6E76-4870-B196-28AD7AE3D18E}" type="presParOf" srcId="{6CA77C10-FC05-463B-B44D-14367DDBCAF5}" destId="{FF1FCD91-4117-4359-8ED3-FD868B16195F}" srcOrd="0" destOrd="0" presId="urn:microsoft.com/office/officeart/2005/8/layout/hProcess11"/>
    <dgm:cxn modelId="{FC16F8E7-1060-403D-8735-34FC32615191}" type="presParOf" srcId="{6CA77C10-FC05-463B-B44D-14367DDBCAF5}" destId="{80EE6C19-EC16-4755-80AE-FAECB949D6C5}" srcOrd="1" destOrd="0" presId="urn:microsoft.com/office/officeart/2005/8/layout/hProcess11"/>
    <dgm:cxn modelId="{F0AEF176-F1D1-48B7-B660-F8C60C318B46}" type="presParOf" srcId="{6CA77C10-FC05-463B-B44D-14367DDBCAF5}" destId="{7DB217B7-7A2D-47F0-BAFF-92A8C85BFB75}" srcOrd="2" destOrd="0" presId="urn:microsoft.com/office/officeart/2005/8/layout/hProcess11"/>
    <dgm:cxn modelId="{9C0C8305-C276-4B2A-B76D-A0D2A26F5D19}" type="presParOf" srcId="{D6179E5E-6A9A-4F2A-B57E-8D3211827292}" destId="{E590DE0E-3508-4508-B8A2-C87DB10E21A8}" srcOrd="1" destOrd="0" presId="urn:microsoft.com/office/officeart/2005/8/layout/hProcess11"/>
    <dgm:cxn modelId="{973631B8-A129-48DC-BE5B-9C26868D5F3E}" type="presParOf" srcId="{D6179E5E-6A9A-4F2A-B57E-8D3211827292}" destId="{E1A6A433-1EBF-4106-9B8B-BE8751DCF5E2}" srcOrd="2" destOrd="0" presId="urn:microsoft.com/office/officeart/2005/8/layout/hProcess11"/>
    <dgm:cxn modelId="{C90EF7F4-734C-471C-AFD9-5670E6476267}" type="presParOf" srcId="{E1A6A433-1EBF-4106-9B8B-BE8751DCF5E2}" destId="{89D46D07-9FA9-4F69-B099-982CD70CE2C1}" srcOrd="0" destOrd="0" presId="urn:microsoft.com/office/officeart/2005/8/layout/hProcess11"/>
    <dgm:cxn modelId="{141DB784-7663-4ABA-B40E-22F4AE81FB6A}" type="presParOf" srcId="{E1A6A433-1EBF-4106-9B8B-BE8751DCF5E2}" destId="{2B558096-33D0-4DC4-AD93-C21E3A1E9CAC}" srcOrd="1" destOrd="0" presId="urn:microsoft.com/office/officeart/2005/8/layout/hProcess11"/>
    <dgm:cxn modelId="{4C8FE454-4EE8-4415-B668-2E5419CCED69}" type="presParOf" srcId="{E1A6A433-1EBF-4106-9B8B-BE8751DCF5E2}" destId="{55913786-19AA-4939-A36A-3F29CCA468F5}" srcOrd="2" destOrd="0" presId="urn:microsoft.com/office/officeart/2005/8/layout/hProcess11"/>
    <dgm:cxn modelId="{BDA6CA64-E42D-408F-8882-2E2301882B0F}" type="presParOf" srcId="{D6179E5E-6A9A-4F2A-B57E-8D3211827292}" destId="{B2A742AB-5CDB-4259-83DC-8C7C578BE2A8}" srcOrd="3" destOrd="0" presId="urn:microsoft.com/office/officeart/2005/8/layout/hProcess11"/>
    <dgm:cxn modelId="{EEBD83AF-6A23-447A-9BAB-78A6C93222F8}" type="presParOf" srcId="{D6179E5E-6A9A-4F2A-B57E-8D3211827292}" destId="{56064BBB-9CC1-4DC6-924F-35B79CA3B2D6}" srcOrd="4" destOrd="0" presId="urn:microsoft.com/office/officeart/2005/8/layout/hProcess11"/>
    <dgm:cxn modelId="{1217C82E-F9B9-453E-81EC-413C419FEFE6}" type="presParOf" srcId="{56064BBB-9CC1-4DC6-924F-35B79CA3B2D6}" destId="{209F3444-7F79-42E6-89E0-151AF0DA6B3E}" srcOrd="0" destOrd="0" presId="urn:microsoft.com/office/officeart/2005/8/layout/hProcess11"/>
    <dgm:cxn modelId="{00508931-341D-4D4A-863A-088EB12C5B1E}" type="presParOf" srcId="{56064BBB-9CC1-4DC6-924F-35B79CA3B2D6}" destId="{D1FF24C0-D438-48AC-9C22-D8B5ED0791EF}" srcOrd="1" destOrd="0" presId="urn:microsoft.com/office/officeart/2005/8/layout/hProcess11"/>
    <dgm:cxn modelId="{2CC5B7A6-372D-4871-B218-FCD08024FD9E}" type="presParOf" srcId="{56064BBB-9CC1-4DC6-924F-35B79CA3B2D6}" destId="{4C60C97F-D606-4D96-B222-201C3E14CB31}" srcOrd="2" destOrd="0" presId="urn:microsoft.com/office/officeart/2005/8/layout/hProcess11"/>
    <dgm:cxn modelId="{2016D3A0-AAF6-4390-9643-AF786620A21A}" type="presParOf" srcId="{D6179E5E-6A9A-4F2A-B57E-8D3211827292}" destId="{5E3321E8-68BD-4CFB-AFBF-234E7AD6E399}" srcOrd="5" destOrd="0" presId="urn:microsoft.com/office/officeart/2005/8/layout/hProcess11"/>
    <dgm:cxn modelId="{049F4EF2-6A95-4CC7-82A7-296C941E93BD}" type="presParOf" srcId="{D6179E5E-6A9A-4F2A-B57E-8D3211827292}" destId="{52E36C5F-6A07-4316-BFFF-4DD5D012AFA0}" srcOrd="6" destOrd="0" presId="urn:microsoft.com/office/officeart/2005/8/layout/hProcess11"/>
    <dgm:cxn modelId="{D9A36BDF-883A-4037-83C7-0445FB9597E0}" type="presParOf" srcId="{52E36C5F-6A07-4316-BFFF-4DD5D012AFA0}" destId="{D7F0F251-4271-48A1-956B-439D6995A651}" srcOrd="0" destOrd="0" presId="urn:microsoft.com/office/officeart/2005/8/layout/hProcess11"/>
    <dgm:cxn modelId="{C21A919C-0190-4EB9-9F2C-66D14A15D165}" type="presParOf" srcId="{52E36C5F-6A07-4316-BFFF-4DD5D012AFA0}" destId="{12EAA3EB-21CB-46C7-9EF5-3AD64F4B1DCB}" srcOrd="1" destOrd="0" presId="urn:microsoft.com/office/officeart/2005/8/layout/hProcess11"/>
    <dgm:cxn modelId="{83C3E941-DBA3-4C8F-9DFB-7D0F662EDC18}" type="presParOf" srcId="{52E36C5F-6A07-4316-BFFF-4DD5D012AFA0}" destId="{D651FA4C-C863-41D6-9AAA-1197482FDB84}" srcOrd="2" destOrd="0" presId="urn:microsoft.com/office/officeart/2005/8/layout/hProcess1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F747571-537C-4A43-94BF-E88FB7ED037F}" type="doc">
      <dgm:prSet loTypeId="urn:microsoft.com/office/officeart/2005/8/layout/radial4" loCatId="relationship" qsTypeId="urn:microsoft.com/office/officeart/2005/8/quickstyle/simple1" qsCatId="simple" csTypeId="urn:microsoft.com/office/officeart/2005/8/colors/colorful5" csCatId="colorful" phldr="1"/>
      <dgm:spPr/>
      <dgm:t>
        <a:bodyPr/>
        <a:lstStyle/>
        <a:p>
          <a:endParaRPr lang="en-US"/>
        </a:p>
      </dgm:t>
    </dgm:pt>
    <dgm:pt modelId="{59C0C920-6491-4C36-B331-C22DC825F961}">
      <dgm:prSet phldrT="[Text]"/>
      <dgm:spPr/>
      <dgm:t>
        <a:bodyPr/>
        <a:lstStyle/>
        <a:p>
          <a:r>
            <a:rPr lang="en-US" b="0" cap="none" spc="0">
              <a:ln w="0"/>
              <a:solidFill>
                <a:schemeClr val="tx1"/>
              </a:solidFill>
              <a:effectLst>
                <a:outerShdw blurRad="38100" dist="19050" dir="2700000" algn="tl" rotWithShape="0">
                  <a:schemeClr val="dk1">
                    <a:alpha val="40000"/>
                  </a:schemeClr>
                </a:outerShdw>
              </a:effectLst>
            </a:rPr>
            <a:t>Human resource recruitment </a:t>
          </a:r>
        </a:p>
      </dgm:t>
    </dgm:pt>
    <dgm:pt modelId="{E420AD59-1756-4907-B38D-35C2C2BAE038}" type="parTrans" cxnId="{A89BAC39-6EB4-4D9C-BBC6-DE92E8FFBBED}">
      <dgm:prSet/>
      <dgm:spPr/>
      <dgm:t>
        <a:bodyPr/>
        <a:lstStyle/>
        <a:p>
          <a:endParaRPr lang="en-US"/>
        </a:p>
      </dgm:t>
    </dgm:pt>
    <dgm:pt modelId="{FC4C59DC-4197-4145-8CD4-F8CE70ED168F}" type="sibTrans" cxnId="{A89BAC39-6EB4-4D9C-BBC6-DE92E8FFBBED}">
      <dgm:prSet/>
      <dgm:spPr/>
      <dgm:t>
        <a:bodyPr/>
        <a:lstStyle/>
        <a:p>
          <a:endParaRPr lang="en-US"/>
        </a:p>
      </dgm:t>
    </dgm:pt>
    <dgm:pt modelId="{9DA57DFD-4374-4EDE-9750-FAF28E7AD76E}">
      <dgm:prSet phldrT="[Text]"/>
      <dgm:spPr/>
      <dgm:t>
        <a:bodyPr/>
        <a:lstStyle/>
        <a:p>
          <a:pPr>
            <a:buFont typeface="+mj-lt"/>
            <a:buAutoNum type="arabicPeriod"/>
          </a:pPr>
          <a:r>
            <a:rPr lang="en-US"/>
            <a:t>The number of people who apply for vacancies.</a:t>
          </a:r>
        </a:p>
      </dgm:t>
    </dgm:pt>
    <dgm:pt modelId="{D1093C6E-DCA6-4C74-B71F-51B81FEE7094}" type="parTrans" cxnId="{3D8AF9E6-B35B-42E8-AD18-00C0C24401CC}">
      <dgm:prSet/>
      <dgm:spPr/>
      <dgm:t>
        <a:bodyPr/>
        <a:lstStyle/>
        <a:p>
          <a:endParaRPr lang="en-US"/>
        </a:p>
      </dgm:t>
    </dgm:pt>
    <dgm:pt modelId="{71C56160-340A-46E5-9166-7ADB731D70BC}" type="sibTrans" cxnId="{3D8AF9E6-B35B-42E8-AD18-00C0C24401CC}">
      <dgm:prSet/>
      <dgm:spPr/>
      <dgm:t>
        <a:bodyPr/>
        <a:lstStyle/>
        <a:p>
          <a:endParaRPr lang="en-US"/>
        </a:p>
      </dgm:t>
    </dgm:pt>
    <dgm:pt modelId="{3AD30DA6-3513-4E76-9FFA-65B22E21D8EF}">
      <dgm:prSet phldrT="[Text]"/>
      <dgm:spPr/>
      <dgm:t>
        <a:bodyPr/>
        <a:lstStyle/>
        <a:p>
          <a:pPr>
            <a:buFont typeface="+mj-lt"/>
            <a:buAutoNum type="arabicPeriod"/>
          </a:pPr>
          <a:r>
            <a:rPr lang="en-US"/>
            <a:t>The type of people who apply for then and or</a:t>
          </a:r>
        </a:p>
      </dgm:t>
    </dgm:pt>
    <dgm:pt modelId="{5B33C852-0316-45AC-BBDB-560CB5DC7C4B}" type="parTrans" cxnId="{C86DEB9B-0EDB-4B02-BEDF-182411C89D2A}">
      <dgm:prSet/>
      <dgm:spPr/>
      <dgm:t>
        <a:bodyPr/>
        <a:lstStyle/>
        <a:p>
          <a:endParaRPr lang="en-US"/>
        </a:p>
      </dgm:t>
    </dgm:pt>
    <dgm:pt modelId="{329EA484-160B-44D7-AF85-34062EB44866}" type="sibTrans" cxnId="{C86DEB9B-0EDB-4B02-BEDF-182411C89D2A}">
      <dgm:prSet/>
      <dgm:spPr/>
      <dgm:t>
        <a:bodyPr/>
        <a:lstStyle/>
        <a:p>
          <a:endParaRPr lang="en-US"/>
        </a:p>
      </dgm:t>
    </dgm:pt>
    <dgm:pt modelId="{54AB8B3D-DEB5-448F-B9F8-007AF86B7346}">
      <dgm:prSet phldrT="[Text]">
        <dgm:style>
          <a:lnRef idx="3">
            <a:schemeClr val="lt1"/>
          </a:lnRef>
          <a:fillRef idx="1">
            <a:schemeClr val="accent5"/>
          </a:fillRef>
          <a:effectRef idx="1">
            <a:schemeClr val="accent5"/>
          </a:effectRef>
          <a:fontRef idx="minor">
            <a:schemeClr val="lt1"/>
          </a:fontRef>
        </dgm:style>
      </dgm:prSet>
      <dgm:spPr/>
      <dgm:t>
        <a:bodyPr/>
        <a:lstStyle/>
        <a:p>
          <a:r>
            <a:rPr lang="en-US"/>
            <a:t>The likelihood that those applying for vacancies will accept positions if offered</a:t>
          </a:r>
        </a:p>
      </dgm:t>
    </dgm:pt>
    <dgm:pt modelId="{DBAE906E-4162-4338-8B73-FD8C0D493EE0}" type="parTrans" cxnId="{3A04F00B-8B4B-4F83-9B6B-CF565A420715}">
      <dgm:prSet/>
      <dgm:spPr/>
      <dgm:t>
        <a:bodyPr/>
        <a:lstStyle/>
        <a:p>
          <a:endParaRPr lang="en-US"/>
        </a:p>
      </dgm:t>
    </dgm:pt>
    <dgm:pt modelId="{BC008936-8F76-48A4-960E-8E7AB6B85DDF}" type="sibTrans" cxnId="{3A04F00B-8B4B-4F83-9B6B-CF565A420715}">
      <dgm:prSet/>
      <dgm:spPr/>
      <dgm:t>
        <a:bodyPr/>
        <a:lstStyle/>
        <a:p>
          <a:endParaRPr lang="en-US"/>
        </a:p>
      </dgm:t>
    </dgm:pt>
    <dgm:pt modelId="{45E12D87-2AB2-464A-9B24-79B075A9AD1F}" type="pres">
      <dgm:prSet presAssocID="{2F747571-537C-4A43-94BF-E88FB7ED037F}" presName="cycle" presStyleCnt="0">
        <dgm:presLayoutVars>
          <dgm:chMax val="1"/>
          <dgm:dir/>
          <dgm:animLvl val="ctr"/>
          <dgm:resizeHandles val="exact"/>
        </dgm:presLayoutVars>
      </dgm:prSet>
      <dgm:spPr/>
    </dgm:pt>
    <dgm:pt modelId="{73D1DBF0-5062-42D6-872A-B784C13FC768}" type="pres">
      <dgm:prSet presAssocID="{59C0C920-6491-4C36-B331-C22DC825F961}" presName="centerShape" presStyleLbl="node0" presStyleIdx="0" presStyleCnt="1"/>
      <dgm:spPr/>
    </dgm:pt>
    <dgm:pt modelId="{5D985D03-4217-42A8-B73D-FB174FA8CFDE}" type="pres">
      <dgm:prSet presAssocID="{D1093C6E-DCA6-4C74-B71F-51B81FEE7094}" presName="parTrans" presStyleLbl="bgSibTrans2D1" presStyleIdx="0" presStyleCnt="3"/>
      <dgm:spPr/>
    </dgm:pt>
    <dgm:pt modelId="{05FA5116-B2A6-45D0-8C1D-E4176C7A9A9A}" type="pres">
      <dgm:prSet presAssocID="{9DA57DFD-4374-4EDE-9750-FAF28E7AD76E}" presName="node" presStyleLbl="node1" presStyleIdx="0" presStyleCnt="3">
        <dgm:presLayoutVars>
          <dgm:bulletEnabled val="1"/>
        </dgm:presLayoutVars>
      </dgm:prSet>
      <dgm:spPr/>
    </dgm:pt>
    <dgm:pt modelId="{00A880E6-B9B4-4E7D-8CE3-5F72A82D08B1}" type="pres">
      <dgm:prSet presAssocID="{5B33C852-0316-45AC-BBDB-560CB5DC7C4B}" presName="parTrans" presStyleLbl="bgSibTrans2D1" presStyleIdx="1" presStyleCnt="3"/>
      <dgm:spPr/>
    </dgm:pt>
    <dgm:pt modelId="{1024ED4C-C873-4AD1-9671-5A0E633FAF34}" type="pres">
      <dgm:prSet presAssocID="{3AD30DA6-3513-4E76-9FFA-65B22E21D8EF}" presName="node" presStyleLbl="node1" presStyleIdx="1" presStyleCnt="3">
        <dgm:presLayoutVars>
          <dgm:bulletEnabled val="1"/>
        </dgm:presLayoutVars>
      </dgm:prSet>
      <dgm:spPr/>
    </dgm:pt>
    <dgm:pt modelId="{B4012234-571D-4C31-9460-6D1AAD3E22D1}" type="pres">
      <dgm:prSet presAssocID="{DBAE906E-4162-4338-8B73-FD8C0D493EE0}" presName="parTrans" presStyleLbl="bgSibTrans2D1" presStyleIdx="2" presStyleCnt="3"/>
      <dgm:spPr/>
    </dgm:pt>
    <dgm:pt modelId="{03604B5B-6733-45F1-87A9-E4337DEFFF83}" type="pres">
      <dgm:prSet presAssocID="{54AB8B3D-DEB5-448F-B9F8-007AF86B7346}" presName="node" presStyleLbl="node1" presStyleIdx="2" presStyleCnt="3">
        <dgm:presLayoutVars>
          <dgm:bulletEnabled val="1"/>
        </dgm:presLayoutVars>
      </dgm:prSet>
      <dgm:spPr/>
    </dgm:pt>
  </dgm:ptLst>
  <dgm:cxnLst>
    <dgm:cxn modelId="{B484F205-A7B2-40A6-ADAE-E420C96AA2D9}" type="presOf" srcId="{9DA57DFD-4374-4EDE-9750-FAF28E7AD76E}" destId="{05FA5116-B2A6-45D0-8C1D-E4176C7A9A9A}" srcOrd="0" destOrd="0" presId="urn:microsoft.com/office/officeart/2005/8/layout/radial4"/>
    <dgm:cxn modelId="{3A04F00B-8B4B-4F83-9B6B-CF565A420715}" srcId="{59C0C920-6491-4C36-B331-C22DC825F961}" destId="{54AB8B3D-DEB5-448F-B9F8-007AF86B7346}" srcOrd="2" destOrd="0" parTransId="{DBAE906E-4162-4338-8B73-FD8C0D493EE0}" sibTransId="{BC008936-8F76-48A4-960E-8E7AB6B85DDF}"/>
    <dgm:cxn modelId="{92C34E12-3C78-4272-A261-5F4308FC9B57}" type="presOf" srcId="{5B33C852-0316-45AC-BBDB-560CB5DC7C4B}" destId="{00A880E6-B9B4-4E7D-8CE3-5F72A82D08B1}" srcOrd="0" destOrd="0" presId="urn:microsoft.com/office/officeart/2005/8/layout/radial4"/>
    <dgm:cxn modelId="{96116915-05E6-4D0A-803F-3EB5A06C07D4}" type="presOf" srcId="{54AB8B3D-DEB5-448F-B9F8-007AF86B7346}" destId="{03604B5B-6733-45F1-87A9-E4337DEFFF83}" srcOrd="0" destOrd="0" presId="urn:microsoft.com/office/officeart/2005/8/layout/radial4"/>
    <dgm:cxn modelId="{A89BAC39-6EB4-4D9C-BBC6-DE92E8FFBBED}" srcId="{2F747571-537C-4A43-94BF-E88FB7ED037F}" destId="{59C0C920-6491-4C36-B331-C22DC825F961}" srcOrd="0" destOrd="0" parTransId="{E420AD59-1756-4907-B38D-35C2C2BAE038}" sibTransId="{FC4C59DC-4197-4145-8CD4-F8CE70ED168F}"/>
    <dgm:cxn modelId="{A4CFE972-37EB-436D-8916-EB56B4E5DE3B}" type="presOf" srcId="{2F747571-537C-4A43-94BF-E88FB7ED037F}" destId="{45E12D87-2AB2-464A-9B24-79B075A9AD1F}" srcOrd="0" destOrd="0" presId="urn:microsoft.com/office/officeart/2005/8/layout/radial4"/>
    <dgm:cxn modelId="{C86DEB9B-0EDB-4B02-BEDF-182411C89D2A}" srcId="{59C0C920-6491-4C36-B331-C22DC825F961}" destId="{3AD30DA6-3513-4E76-9FFA-65B22E21D8EF}" srcOrd="1" destOrd="0" parTransId="{5B33C852-0316-45AC-BBDB-560CB5DC7C4B}" sibTransId="{329EA484-160B-44D7-AF85-34062EB44866}"/>
    <dgm:cxn modelId="{AE1EFDA3-233D-4994-BFFC-096085201C33}" type="presOf" srcId="{3AD30DA6-3513-4E76-9FFA-65B22E21D8EF}" destId="{1024ED4C-C873-4AD1-9671-5A0E633FAF34}" srcOrd="0" destOrd="0" presId="urn:microsoft.com/office/officeart/2005/8/layout/radial4"/>
    <dgm:cxn modelId="{A89F96CC-61CE-4F4E-BCE4-DDB7847B9AFC}" type="presOf" srcId="{D1093C6E-DCA6-4C74-B71F-51B81FEE7094}" destId="{5D985D03-4217-42A8-B73D-FB174FA8CFDE}" srcOrd="0" destOrd="0" presId="urn:microsoft.com/office/officeart/2005/8/layout/radial4"/>
    <dgm:cxn modelId="{CF6EE8D0-FC30-4547-AB37-746BF40F4DF1}" type="presOf" srcId="{59C0C920-6491-4C36-B331-C22DC825F961}" destId="{73D1DBF0-5062-42D6-872A-B784C13FC768}" srcOrd="0" destOrd="0" presId="urn:microsoft.com/office/officeart/2005/8/layout/radial4"/>
    <dgm:cxn modelId="{4241A8D7-408A-4F9F-9CE8-8B9CDF1022D5}" type="presOf" srcId="{DBAE906E-4162-4338-8B73-FD8C0D493EE0}" destId="{B4012234-571D-4C31-9460-6D1AAD3E22D1}" srcOrd="0" destOrd="0" presId="urn:microsoft.com/office/officeart/2005/8/layout/radial4"/>
    <dgm:cxn modelId="{3D8AF9E6-B35B-42E8-AD18-00C0C24401CC}" srcId="{59C0C920-6491-4C36-B331-C22DC825F961}" destId="{9DA57DFD-4374-4EDE-9750-FAF28E7AD76E}" srcOrd="0" destOrd="0" parTransId="{D1093C6E-DCA6-4C74-B71F-51B81FEE7094}" sibTransId="{71C56160-340A-46E5-9166-7ADB731D70BC}"/>
    <dgm:cxn modelId="{C3AA5F9F-5312-4C5A-8E2A-3182CB2EAEEE}" type="presParOf" srcId="{45E12D87-2AB2-464A-9B24-79B075A9AD1F}" destId="{73D1DBF0-5062-42D6-872A-B784C13FC768}" srcOrd="0" destOrd="0" presId="urn:microsoft.com/office/officeart/2005/8/layout/radial4"/>
    <dgm:cxn modelId="{23250D7A-A99B-477A-8728-D3FBF351CDB8}" type="presParOf" srcId="{45E12D87-2AB2-464A-9B24-79B075A9AD1F}" destId="{5D985D03-4217-42A8-B73D-FB174FA8CFDE}" srcOrd="1" destOrd="0" presId="urn:microsoft.com/office/officeart/2005/8/layout/radial4"/>
    <dgm:cxn modelId="{08273C01-4360-4123-8685-9DB8EF725DDE}" type="presParOf" srcId="{45E12D87-2AB2-464A-9B24-79B075A9AD1F}" destId="{05FA5116-B2A6-45D0-8C1D-E4176C7A9A9A}" srcOrd="2" destOrd="0" presId="urn:microsoft.com/office/officeart/2005/8/layout/radial4"/>
    <dgm:cxn modelId="{138D7F8A-DD5D-4206-8D69-6E9ABBE55A97}" type="presParOf" srcId="{45E12D87-2AB2-464A-9B24-79B075A9AD1F}" destId="{00A880E6-B9B4-4E7D-8CE3-5F72A82D08B1}" srcOrd="3" destOrd="0" presId="urn:microsoft.com/office/officeart/2005/8/layout/radial4"/>
    <dgm:cxn modelId="{9091A4B2-F751-43D5-B01D-C9F8DCF52111}" type="presParOf" srcId="{45E12D87-2AB2-464A-9B24-79B075A9AD1F}" destId="{1024ED4C-C873-4AD1-9671-5A0E633FAF34}" srcOrd="4" destOrd="0" presId="urn:microsoft.com/office/officeart/2005/8/layout/radial4"/>
    <dgm:cxn modelId="{3F11D4A5-CDE8-4BC1-BCD7-82339CF32B3B}" type="presParOf" srcId="{45E12D87-2AB2-464A-9B24-79B075A9AD1F}" destId="{B4012234-571D-4C31-9460-6D1AAD3E22D1}" srcOrd="5" destOrd="0" presId="urn:microsoft.com/office/officeart/2005/8/layout/radial4"/>
    <dgm:cxn modelId="{74A06240-5581-43B5-B55C-0B205BD376B9}" type="presParOf" srcId="{45E12D87-2AB2-464A-9B24-79B075A9AD1F}" destId="{03604B5B-6733-45F1-87A9-E4337DEFFF83}" srcOrd="6" destOrd="0" presId="urn:microsoft.com/office/officeart/2005/8/layout/radial4"/>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F6A53FA-5BCF-4891-B9A3-4B68C67F2FBB}" type="doc">
      <dgm:prSet loTypeId="urn:microsoft.com/office/officeart/2005/8/layout/chart3" loCatId="cycle" qsTypeId="urn:microsoft.com/office/officeart/2005/8/quickstyle/simple1" qsCatId="simple" csTypeId="urn:microsoft.com/office/officeart/2005/8/colors/accent1_2" csCatId="accent1" phldr="1"/>
      <dgm:spPr/>
      <dgm:t>
        <a:bodyPr/>
        <a:lstStyle/>
        <a:p>
          <a:endParaRPr lang="en-US"/>
        </a:p>
      </dgm:t>
    </dgm:pt>
    <dgm:pt modelId="{FD8C66C6-1B76-49FA-A4BB-3BF2E259F7DA}">
      <dgm:prSet phldrT="[Text]"/>
      <dgm:spPr/>
      <dgm:t>
        <a:bodyPr/>
        <a:lstStyle/>
        <a:p>
          <a:pPr>
            <a:buFont typeface="Arial" panose="020B0604020202020204" pitchFamily="34" charset="0"/>
            <a:buChar char="•"/>
          </a:pPr>
          <a:r>
            <a:rPr lang="en-US"/>
            <a:t>Job posting</a:t>
          </a:r>
        </a:p>
      </dgm:t>
    </dgm:pt>
    <dgm:pt modelId="{6C200E15-9A16-465C-B90B-28A419B3B920}" type="parTrans" cxnId="{F4A5E7C2-BADE-47BB-BF5C-7AB193864FF5}">
      <dgm:prSet/>
      <dgm:spPr/>
      <dgm:t>
        <a:bodyPr/>
        <a:lstStyle/>
        <a:p>
          <a:endParaRPr lang="en-US"/>
        </a:p>
      </dgm:t>
    </dgm:pt>
    <dgm:pt modelId="{4917681A-FE58-4FA1-81C0-6525B51BC055}" type="sibTrans" cxnId="{F4A5E7C2-BADE-47BB-BF5C-7AB193864FF5}">
      <dgm:prSet/>
      <dgm:spPr/>
      <dgm:t>
        <a:bodyPr/>
        <a:lstStyle/>
        <a:p>
          <a:endParaRPr lang="en-US"/>
        </a:p>
      </dgm:t>
    </dgm:pt>
    <dgm:pt modelId="{CD2509C4-BBF6-4769-9E51-ED6B03C95DB4}">
      <dgm:prSet phldrT="[Text]"/>
      <dgm:spPr/>
      <dgm:t>
        <a:bodyPr/>
        <a:lstStyle/>
        <a:p>
          <a:pPr>
            <a:buFont typeface="Arial" panose="020B0604020202020204" pitchFamily="34" charset="0"/>
            <a:buChar char="•"/>
          </a:pPr>
          <a:r>
            <a:rPr lang="en-US"/>
            <a:t>Referrals from other departments</a:t>
          </a:r>
        </a:p>
      </dgm:t>
    </dgm:pt>
    <dgm:pt modelId="{F2765578-8DB2-4364-A64A-502BFBFB9E34}" type="parTrans" cxnId="{64935D97-78AE-406F-B8B2-E6D95165D554}">
      <dgm:prSet/>
      <dgm:spPr/>
      <dgm:t>
        <a:bodyPr/>
        <a:lstStyle/>
        <a:p>
          <a:endParaRPr lang="en-US"/>
        </a:p>
      </dgm:t>
    </dgm:pt>
    <dgm:pt modelId="{2809027D-3AB8-40F0-8F38-331BB206FC56}" type="sibTrans" cxnId="{64935D97-78AE-406F-B8B2-E6D95165D554}">
      <dgm:prSet/>
      <dgm:spPr/>
      <dgm:t>
        <a:bodyPr/>
        <a:lstStyle/>
        <a:p>
          <a:endParaRPr lang="en-US"/>
        </a:p>
      </dgm:t>
    </dgm:pt>
    <dgm:pt modelId="{9ED8EBAF-91F4-46D7-A3AA-A585A85D545B}">
      <dgm:prSet phldrT="[Text]"/>
      <dgm:spPr/>
      <dgm:t>
        <a:bodyPr/>
        <a:lstStyle/>
        <a:p>
          <a:pPr>
            <a:buFont typeface="Arial" panose="020B0604020202020204" pitchFamily="34" charset="0"/>
            <a:buChar char="•"/>
          </a:pPr>
          <a:r>
            <a:rPr lang="en-US"/>
            <a:t>Use of computerized skills inventories</a:t>
          </a:r>
        </a:p>
      </dgm:t>
    </dgm:pt>
    <dgm:pt modelId="{4BDD958E-3A56-4D3D-B434-B3E62760646C}" type="parTrans" cxnId="{884440A8-9073-4D83-AA10-EFBA3D627E63}">
      <dgm:prSet/>
      <dgm:spPr/>
      <dgm:t>
        <a:bodyPr/>
        <a:lstStyle/>
        <a:p>
          <a:endParaRPr lang="en-US"/>
        </a:p>
      </dgm:t>
    </dgm:pt>
    <dgm:pt modelId="{33EBE07F-65CE-4994-BAA2-65BB6BD6CAEC}" type="sibTrans" cxnId="{884440A8-9073-4D83-AA10-EFBA3D627E63}">
      <dgm:prSet/>
      <dgm:spPr/>
      <dgm:t>
        <a:bodyPr/>
        <a:lstStyle/>
        <a:p>
          <a:endParaRPr lang="en-US"/>
        </a:p>
      </dgm:t>
    </dgm:pt>
    <dgm:pt modelId="{3BAD633A-9A70-4508-B29F-27052519462C}" type="pres">
      <dgm:prSet presAssocID="{EF6A53FA-5BCF-4891-B9A3-4B68C67F2FBB}" presName="compositeShape" presStyleCnt="0">
        <dgm:presLayoutVars>
          <dgm:chMax val="7"/>
          <dgm:dir/>
          <dgm:resizeHandles val="exact"/>
        </dgm:presLayoutVars>
      </dgm:prSet>
      <dgm:spPr/>
    </dgm:pt>
    <dgm:pt modelId="{BDFEC48E-69C8-4A13-8ECD-51ADAEAAD198}" type="pres">
      <dgm:prSet presAssocID="{EF6A53FA-5BCF-4891-B9A3-4B68C67F2FBB}" presName="wedge1" presStyleLbl="node1" presStyleIdx="0" presStyleCnt="3" custLinFactNeighborX="-2769" custLinFactNeighborY="-2769"/>
      <dgm:spPr/>
    </dgm:pt>
    <dgm:pt modelId="{E8CAE5B9-CCDC-4402-A6E0-55BD9A2CDA9C}" type="pres">
      <dgm:prSet presAssocID="{EF6A53FA-5BCF-4891-B9A3-4B68C67F2FBB}" presName="wedge1Tx" presStyleLbl="node1" presStyleIdx="0" presStyleCnt="3">
        <dgm:presLayoutVars>
          <dgm:chMax val="0"/>
          <dgm:chPref val="0"/>
          <dgm:bulletEnabled val="1"/>
        </dgm:presLayoutVars>
      </dgm:prSet>
      <dgm:spPr/>
    </dgm:pt>
    <dgm:pt modelId="{A2262A1D-32E0-4115-B2AF-EB76AD501DF0}" type="pres">
      <dgm:prSet presAssocID="{EF6A53FA-5BCF-4891-B9A3-4B68C67F2FBB}" presName="wedge2" presStyleLbl="node1" presStyleIdx="1" presStyleCnt="3" custLinFactNeighborX="-3956" custLinFactNeighborY="-791"/>
      <dgm:spPr/>
    </dgm:pt>
    <dgm:pt modelId="{65E39BE6-2C1A-45F6-BB1F-A9D25A0D1EA7}" type="pres">
      <dgm:prSet presAssocID="{EF6A53FA-5BCF-4891-B9A3-4B68C67F2FBB}" presName="wedge2Tx" presStyleLbl="node1" presStyleIdx="1" presStyleCnt="3">
        <dgm:presLayoutVars>
          <dgm:chMax val="0"/>
          <dgm:chPref val="0"/>
          <dgm:bulletEnabled val="1"/>
        </dgm:presLayoutVars>
      </dgm:prSet>
      <dgm:spPr/>
    </dgm:pt>
    <dgm:pt modelId="{10508D7B-B55A-4D67-AFED-94151D947A00}" type="pres">
      <dgm:prSet presAssocID="{EF6A53FA-5BCF-4891-B9A3-4B68C67F2FBB}" presName="wedge3" presStyleLbl="node1" presStyleIdx="2" presStyleCnt="3" custLinFactNeighborX="-5142" custLinFactNeighborY="-2769"/>
      <dgm:spPr/>
    </dgm:pt>
    <dgm:pt modelId="{07498FB8-C6C0-404E-AE28-4C227FD840C8}" type="pres">
      <dgm:prSet presAssocID="{EF6A53FA-5BCF-4891-B9A3-4B68C67F2FBB}" presName="wedge3Tx" presStyleLbl="node1" presStyleIdx="2" presStyleCnt="3">
        <dgm:presLayoutVars>
          <dgm:chMax val="0"/>
          <dgm:chPref val="0"/>
          <dgm:bulletEnabled val="1"/>
        </dgm:presLayoutVars>
      </dgm:prSet>
      <dgm:spPr/>
    </dgm:pt>
  </dgm:ptLst>
  <dgm:cxnLst>
    <dgm:cxn modelId="{68355520-B821-4893-A417-637A627F9F08}" type="presOf" srcId="{9ED8EBAF-91F4-46D7-A3AA-A585A85D545B}" destId="{10508D7B-B55A-4D67-AFED-94151D947A00}" srcOrd="0" destOrd="0" presId="urn:microsoft.com/office/officeart/2005/8/layout/chart3"/>
    <dgm:cxn modelId="{40D7873C-781D-48CF-AFA0-7401232746FF}" type="presOf" srcId="{CD2509C4-BBF6-4769-9E51-ED6B03C95DB4}" destId="{A2262A1D-32E0-4115-B2AF-EB76AD501DF0}" srcOrd="0" destOrd="0" presId="urn:microsoft.com/office/officeart/2005/8/layout/chart3"/>
    <dgm:cxn modelId="{1B9A536D-6AB1-4EC9-9ACA-27E2B956159F}" type="presOf" srcId="{FD8C66C6-1B76-49FA-A4BB-3BF2E259F7DA}" destId="{BDFEC48E-69C8-4A13-8ECD-51ADAEAAD198}" srcOrd="0" destOrd="0" presId="urn:microsoft.com/office/officeart/2005/8/layout/chart3"/>
    <dgm:cxn modelId="{64935D97-78AE-406F-B8B2-E6D95165D554}" srcId="{EF6A53FA-5BCF-4891-B9A3-4B68C67F2FBB}" destId="{CD2509C4-BBF6-4769-9E51-ED6B03C95DB4}" srcOrd="1" destOrd="0" parTransId="{F2765578-8DB2-4364-A64A-502BFBFB9E34}" sibTransId="{2809027D-3AB8-40F0-8F38-331BB206FC56}"/>
    <dgm:cxn modelId="{884440A8-9073-4D83-AA10-EFBA3D627E63}" srcId="{EF6A53FA-5BCF-4891-B9A3-4B68C67F2FBB}" destId="{9ED8EBAF-91F4-46D7-A3AA-A585A85D545B}" srcOrd="2" destOrd="0" parTransId="{4BDD958E-3A56-4D3D-B434-B3E62760646C}" sibTransId="{33EBE07F-65CE-4994-BAA2-65BB6BD6CAEC}"/>
    <dgm:cxn modelId="{F4A5E7C2-BADE-47BB-BF5C-7AB193864FF5}" srcId="{EF6A53FA-5BCF-4891-B9A3-4B68C67F2FBB}" destId="{FD8C66C6-1B76-49FA-A4BB-3BF2E259F7DA}" srcOrd="0" destOrd="0" parTransId="{6C200E15-9A16-465C-B90B-28A419B3B920}" sibTransId="{4917681A-FE58-4FA1-81C0-6525B51BC055}"/>
    <dgm:cxn modelId="{2EDC2ECE-F114-4AFA-8031-AFBED12FD4CA}" type="presOf" srcId="{FD8C66C6-1B76-49FA-A4BB-3BF2E259F7DA}" destId="{E8CAE5B9-CCDC-4402-A6E0-55BD9A2CDA9C}" srcOrd="1" destOrd="0" presId="urn:microsoft.com/office/officeart/2005/8/layout/chart3"/>
    <dgm:cxn modelId="{357178CF-49BF-4209-B8A1-A982D2F6ACDA}" type="presOf" srcId="{CD2509C4-BBF6-4769-9E51-ED6B03C95DB4}" destId="{65E39BE6-2C1A-45F6-BB1F-A9D25A0D1EA7}" srcOrd="1" destOrd="0" presId="urn:microsoft.com/office/officeart/2005/8/layout/chart3"/>
    <dgm:cxn modelId="{0990D2DD-9E59-4FE5-9F97-4F12236D6967}" type="presOf" srcId="{9ED8EBAF-91F4-46D7-A3AA-A585A85D545B}" destId="{07498FB8-C6C0-404E-AE28-4C227FD840C8}" srcOrd="1" destOrd="0" presId="urn:microsoft.com/office/officeart/2005/8/layout/chart3"/>
    <dgm:cxn modelId="{783F6AE6-C3E2-4E03-BA5B-95BC0EBE5894}" type="presOf" srcId="{EF6A53FA-5BCF-4891-B9A3-4B68C67F2FBB}" destId="{3BAD633A-9A70-4508-B29F-27052519462C}" srcOrd="0" destOrd="0" presId="urn:microsoft.com/office/officeart/2005/8/layout/chart3"/>
    <dgm:cxn modelId="{C95B6F2A-2AE5-4325-8875-DD4BB88CA155}" type="presParOf" srcId="{3BAD633A-9A70-4508-B29F-27052519462C}" destId="{BDFEC48E-69C8-4A13-8ECD-51ADAEAAD198}" srcOrd="0" destOrd="0" presId="urn:microsoft.com/office/officeart/2005/8/layout/chart3"/>
    <dgm:cxn modelId="{47795298-211E-4212-947D-2DBB71930F34}" type="presParOf" srcId="{3BAD633A-9A70-4508-B29F-27052519462C}" destId="{E8CAE5B9-CCDC-4402-A6E0-55BD9A2CDA9C}" srcOrd="1" destOrd="0" presId="urn:microsoft.com/office/officeart/2005/8/layout/chart3"/>
    <dgm:cxn modelId="{8F2F06C6-9A5E-403A-AE07-F94396250297}" type="presParOf" srcId="{3BAD633A-9A70-4508-B29F-27052519462C}" destId="{A2262A1D-32E0-4115-B2AF-EB76AD501DF0}" srcOrd="2" destOrd="0" presId="urn:microsoft.com/office/officeart/2005/8/layout/chart3"/>
    <dgm:cxn modelId="{17FF11FE-D332-4C4A-8AD6-7EA56283F4C9}" type="presParOf" srcId="{3BAD633A-9A70-4508-B29F-27052519462C}" destId="{65E39BE6-2C1A-45F6-BB1F-A9D25A0D1EA7}" srcOrd="3" destOrd="0" presId="urn:microsoft.com/office/officeart/2005/8/layout/chart3"/>
    <dgm:cxn modelId="{EE82C502-1FA5-4F0E-872A-C21FBB910238}" type="presParOf" srcId="{3BAD633A-9A70-4508-B29F-27052519462C}" destId="{10508D7B-B55A-4D67-AFED-94151D947A00}" srcOrd="4" destOrd="0" presId="urn:microsoft.com/office/officeart/2005/8/layout/chart3"/>
    <dgm:cxn modelId="{ED0BE959-8C3F-4D77-96FA-04AF0FDCE7E8}" type="presParOf" srcId="{3BAD633A-9A70-4508-B29F-27052519462C}" destId="{07498FB8-C6C0-404E-AE28-4C227FD840C8}" srcOrd="5" destOrd="0" presId="urn:microsoft.com/office/officeart/2005/8/layout/chart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F53F33A-C8C2-4615-BEEC-31A99DEF15F0}" type="doc">
      <dgm:prSet loTypeId="urn:microsoft.com/office/officeart/2008/layout/AlternatingPictureBlocks" loCatId="list" qsTypeId="urn:microsoft.com/office/officeart/2005/8/quickstyle/simple1" qsCatId="simple" csTypeId="urn:microsoft.com/office/officeart/2005/8/colors/accent1_2" csCatId="accent1" phldr="1"/>
      <dgm:spPr/>
      <dgm:t>
        <a:bodyPr/>
        <a:lstStyle/>
        <a:p>
          <a:endParaRPr lang="en-US"/>
        </a:p>
      </dgm:t>
    </dgm:pt>
    <dgm:pt modelId="{D158EDA6-A20B-447F-984A-1AAE9F0AB491}">
      <dgm:prSet phldrT="[Text]"/>
      <dgm:spPr/>
      <dgm:t>
        <a:bodyPr/>
        <a:lstStyle/>
        <a:p>
          <a:r>
            <a:rPr lang="en-US" b="1"/>
            <a:t>Screening Assessment Method</a:t>
          </a:r>
          <a:endParaRPr lang="en-US"/>
        </a:p>
      </dgm:t>
    </dgm:pt>
    <dgm:pt modelId="{D721FB21-7052-44AA-898F-DF0DB1F4892B}" type="parTrans" cxnId="{AA852CAA-3F23-44F4-8157-C55D43049D8A}">
      <dgm:prSet/>
      <dgm:spPr/>
      <dgm:t>
        <a:bodyPr/>
        <a:lstStyle/>
        <a:p>
          <a:endParaRPr lang="en-US"/>
        </a:p>
      </dgm:t>
    </dgm:pt>
    <dgm:pt modelId="{5F5086F5-FAF2-4C49-9B4D-EBE80F97C4FE}" type="sibTrans" cxnId="{AA852CAA-3F23-44F4-8157-C55D43049D8A}">
      <dgm:prSet/>
      <dgm:spPr/>
      <dgm:t>
        <a:bodyPr/>
        <a:lstStyle/>
        <a:p>
          <a:endParaRPr lang="en-US"/>
        </a:p>
      </dgm:t>
    </dgm:pt>
    <dgm:pt modelId="{3DB2EF22-B201-4086-B3C0-779CDC4505ED}">
      <dgm:prSet phldrT="[Text]"/>
      <dgm:spPr/>
      <dgm:t>
        <a:bodyPr/>
        <a:lstStyle/>
        <a:p>
          <a:r>
            <a:rPr lang="en-US" b="1"/>
            <a:t>Evaluative Assestment Method</a:t>
          </a:r>
          <a:endParaRPr lang="en-US"/>
        </a:p>
      </dgm:t>
    </dgm:pt>
    <dgm:pt modelId="{A7862023-04E0-4002-B02B-669A0D29DF13}" type="parTrans" cxnId="{FD62C314-58D6-48BC-82B7-B0C747F7B600}">
      <dgm:prSet/>
      <dgm:spPr/>
      <dgm:t>
        <a:bodyPr/>
        <a:lstStyle/>
        <a:p>
          <a:endParaRPr lang="en-US"/>
        </a:p>
      </dgm:t>
    </dgm:pt>
    <dgm:pt modelId="{605BF912-76AC-4503-A182-46FD371A9668}" type="sibTrans" cxnId="{FD62C314-58D6-48BC-82B7-B0C747F7B600}">
      <dgm:prSet/>
      <dgm:spPr/>
      <dgm:t>
        <a:bodyPr/>
        <a:lstStyle/>
        <a:p>
          <a:endParaRPr lang="en-US"/>
        </a:p>
      </dgm:t>
    </dgm:pt>
    <dgm:pt modelId="{E0B6B5DD-13C8-4C40-8EC1-610290991FBB}">
      <dgm:prSet phldrT="[Text]"/>
      <dgm:spPr/>
      <dgm:t>
        <a:bodyPr/>
        <a:lstStyle/>
        <a:p>
          <a:r>
            <a:rPr lang="en-US" b="1"/>
            <a:t>Contingent Assessment Method</a:t>
          </a:r>
          <a:endParaRPr lang="en-US"/>
        </a:p>
      </dgm:t>
    </dgm:pt>
    <dgm:pt modelId="{C8DCCC0C-E6B1-4FA4-8D4F-9F17A85C8A4E}" type="parTrans" cxnId="{DBE83735-1538-4341-8BE9-4CB21D013EDE}">
      <dgm:prSet/>
      <dgm:spPr/>
      <dgm:t>
        <a:bodyPr/>
        <a:lstStyle/>
        <a:p>
          <a:endParaRPr lang="en-US"/>
        </a:p>
      </dgm:t>
    </dgm:pt>
    <dgm:pt modelId="{F860B50B-B9C8-4D34-BCCC-092D994B10C1}" type="sibTrans" cxnId="{DBE83735-1538-4341-8BE9-4CB21D013EDE}">
      <dgm:prSet/>
      <dgm:spPr/>
      <dgm:t>
        <a:bodyPr/>
        <a:lstStyle/>
        <a:p>
          <a:endParaRPr lang="en-US"/>
        </a:p>
      </dgm:t>
    </dgm:pt>
    <dgm:pt modelId="{2BF6AA9A-6551-4990-8987-EFFC1EB53C21}" type="pres">
      <dgm:prSet presAssocID="{3F53F33A-C8C2-4615-BEEC-31A99DEF15F0}" presName="linearFlow" presStyleCnt="0">
        <dgm:presLayoutVars>
          <dgm:dir/>
          <dgm:resizeHandles val="exact"/>
        </dgm:presLayoutVars>
      </dgm:prSet>
      <dgm:spPr/>
    </dgm:pt>
    <dgm:pt modelId="{A0664410-A138-46CC-B831-38646DF4E467}" type="pres">
      <dgm:prSet presAssocID="{D158EDA6-A20B-447F-984A-1AAE9F0AB491}" presName="comp" presStyleCnt="0"/>
      <dgm:spPr/>
    </dgm:pt>
    <dgm:pt modelId="{80AD0916-3404-4F4B-B7F2-8AF1D4E74ACD}" type="pres">
      <dgm:prSet presAssocID="{D158EDA6-A20B-447F-984A-1AAE9F0AB491}" presName="rect2" presStyleLbl="node1" presStyleIdx="0" presStyleCnt="3">
        <dgm:presLayoutVars>
          <dgm:bulletEnabled val="1"/>
        </dgm:presLayoutVars>
      </dgm:prSet>
      <dgm:spPr/>
    </dgm:pt>
    <dgm:pt modelId="{F14C35F2-5459-45E2-83BA-74BF0A8CB5CE}" type="pres">
      <dgm:prSet presAssocID="{D158EDA6-A20B-447F-984A-1AAE9F0AB491}" presName="rect1" presStyleLbl="lnNode1" presStyleIdx="0" presStyleCnt="3"/>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8000" r="-18000"/>
          </a:stretch>
        </a:blipFill>
      </dgm:spPr>
    </dgm:pt>
    <dgm:pt modelId="{3045DE65-89EC-4F90-A992-F10DBE45AA1D}" type="pres">
      <dgm:prSet presAssocID="{5F5086F5-FAF2-4C49-9B4D-EBE80F97C4FE}" presName="sibTrans" presStyleCnt="0"/>
      <dgm:spPr/>
    </dgm:pt>
    <dgm:pt modelId="{D9B99D33-2AE4-431A-B7F5-0F40E4756960}" type="pres">
      <dgm:prSet presAssocID="{3DB2EF22-B201-4086-B3C0-779CDC4505ED}" presName="comp" presStyleCnt="0"/>
      <dgm:spPr/>
    </dgm:pt>
    <dgm:pt modelId="{4A31CC92-5948-4797-94D7-8E48789D359D}" type="pres">
      <dgm:prSet presAssocID="{3DB2EF22-B201-4086-B3C0-779CDC4505ED}" presName="rect2" presStyleLbl="node1" presStyleIdx="1" presStyleCnt="3">
        <dgm:presLayoutVars>
          <dgm:bulletEnabled val="1"/>
        </dgm:presLayoutVars>
      </dgm:prSet>
      <dgm:spPr/>
    </dgm:pt>
    <dgm:pt modelId="{31A432A5-AD42-4C53-896E-A148073CA79B}" type="pres">
      <dgm:prSet presAssocID="{3DB2EF22-B201-4086-B3C0-779CDC4505ED}" presName="rect1" presStyleLbl="lnNode1" presStyleIdx="1" presStyleCnt="3"/>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40000" r="-40000"/>
          </a:stretch>
        </a:blipFill>
      </dgm:spPr>
    </dgm:pt>
    <dgm:pt modelId="{AEBE4472-E190-44E1-9E30-800FB42BA3B6}" type="pres">
      <dgm:prSet presAssocID="{605BF912-76AC-4503-A182-46FD371A9668}" presName="sibTrans" presStyleCnt="0"/>
      <dgm:spPr/>
    </dgm:pt>
    <dgm:pt modelId="{51DC7400-205E-4F4B-A7E2-E989229A5D0F}" type="pres">
      <dgm:prSet presAssocID="{E0B6B5DD-13C8-4C40-8EC1-610290991FBB}" presName="comp" presStyleCnt="0"/>
      <dgm:spPr/>
    </dgm:pt>
    <dgm:pt modelId="{416FE2F2-B4B9-44CB-8205-B27F1B9F5DA4}" type="pres">
      <dgm:prSet presAssocID="{E0B6B5DD-13C8-4C40-8EC1-610290991FBB}" presName="rect2" presStyleLbl="node1" presStyleIdx="2" presStyleCnt="3">
        <dgm:presLayoutVars>
          <dgm:bulletEnabled val="1"/>
        </dgm:presLayoutVars>
      </dgm:prSet>
      <dgm:spPr/>
    </dgm:pt>
    <dgm:pt modelId="{F5EFEE1A-4B95-4865-AF9B-0B364911E29B}" type="pres">
      <dgm:prSet presAssocID="{E0B6B5DD-13C8-4C40-8EC1-610290991FBB}" presName="rect1" presStyleLbl="lnNode1" presStyleIdx="2" presStyleCnt="3"/>
      <dgm:spPr>
        <a:blipFill>
          <a:blip xmlns:r="http://schemas.openxmlformats.org/officeDocument/2006/relationships" r:embed="rId3">
            <a:extLst>
              <a:ext uri="{28A0092B-C50C-407E-A947-70E740481C1C}">
                <a14:useLocalDpi xmlns:a14="http://schemas.microsoft.com/office/drawing/2010/main" val="0"/>
              </a:ext>
            </a:extLst>
          </a:blip>
          <a:srcRect/>
          <a:stretch>
            <a:fillRect l="-46000" r="-46000"/>
          </a:stretch>
        </a:blipFill>
      </dgm:spPr>
    </dgm:pt>
  </dgm:ptLst>
  <dgm:cxnLst>
    <dgm:cxn modelId="{91E96013-ABA7-4669-812B-37B07D84D918}" type="presOf" srcId="{E0B6B5DD-13C8-4C40-8EC1-610290991FBB}" destId="{416FE2F2-B4B9-44CB-8205-B27F1B9F5DA4}" srcOrd="0" destOrd="0" presId="urn:microsoft.com/office/officeart/2008/layout/AlternatingPictureBlocks"/>
    <dgm:cxn modelId="{FD62C314-58D6-48BC-82B7-B0C747F7B600}" srcId="{3F53F33A-C8C2-4615-BEEC-31A99DEF15F0}" destId="{3DB2EF22-B201-4086-B3C0-779CDC4505ED}" srcOrd="1" destOrd="0" parTransId="{A7862023-04E0-4002-B02B-669A0D29DF13}" sibTransId="{605BF912-76AC-4503-A182-46FD371A9668}"/>
    <dgm:cxn modelId="{73752D2E-181E-4741-A2AB-E11A510A4D45}" type="presOf" srcId="{D158EDA6-A20B-447F-984A-1AAE9F0AB491}" destId="{80AD0916-3404-4F4B-B7F2-8AF1D4E74ACD}" srcOrd="0" destOrd="0" presId="urn:microsoft.com/office/officeart/2008/layout/AlternatingPictureBlocks"/>
    <dgm:cxn modelId="{DBE83735-1538-4341-8BE9-4CB21D013EDE}" srcId="{3F53F33A-C8C2-4615-BEEC-31A99DEF15F0}" destId="{E0B6B5DD-13C8-4C40-8EC1-610290991FBB}" srcOrd="2" destOrd="0" parTransId="{C8DCCC0C-E6B1-4FA4-8D4F-9F17A85C8A4E}" sibTransId="{F860B50B-B9C8-4D34-BCCC-092D994B10C1}"/>
    <dgm:cxn modelId="{D287185A-3E3B-4974-9356-E69DB1231B01}" type="presOf" srcId="{3DB2EF22-B201-4086-B3C0-779CDC4505ED}" destId="{4A31CC92-5948-4797-94D7-8E48789D359D}" srcOrd="0" destOrd="0" presId="urn:microsoft.com/office/officeart/2008/layout/AlternatingPictureBlocks"/>
    <dgm:cxn modelId="{1A8D7185-4DC1-4518-8E5B-1DEDA52168CE}" type="presOf" srcId="{3F53F33A-C8C2-4615-BEEC-31A99DEF15F0}" destId="{2BF6AA9A-6551-4990-8987-EFFC1EB53C21}" srcOrd="0" destOrd="0" presId="urn:microsoft.com/office/officeart/2008/layout/AlternatingPictureBlocks"/>
    <dgm:cxn modelId="{AA852CAA-3F23-44F4-8157-C55D43049D8A}" srcId="{3F53F33A-C8C2-4615-BEEC-31A99DEF15F0}" destId="{D158EDA6-A20B-447F-984A-1AAE9F0AB491}" srcOrd="0" destOrd="0" parTransId="{D721FB21-7052-44AA-898F-DF0DB1F4892B}" sibTransId="{5F5086F5-FAF2-4C49-9B4D-EBE80F97C4FE}"/>
    <dgm:cxn modelId="{E246F3F0-D3D2-46C6-9743-AC76688C1BF1}" type="presParOf" srcId="{2BF6AA9A-6551-4990-8987-EFFC1EB53C21}" destId="{A0664410-A138-46CC-B831-38646DF4E467}" srcOrd="0" destOrd="0" presId="urn:microsoft.com/office/officeart/2008/layout/AlternatingPictureBlocks"/>
    <dgm:cxn modelId="{1FD6421F-81A6-4B78-BC65-CE76C52AEB35}" type="presParOf" srcId="{A0664410-A138-46CC-B831-38646DF4E467}" destId="{80AD0916-3404-4F4B-B7F2-8AF1D4E74ACD}" srcOrd="0" destOrd="0" presId="urn:microsoft.com/office/officeart/2008/layout/AlternatingPictureBlocks"/>
    <dgm:cxn modelId="{923659F4-5E7C-419D-AAE1-425DB6BA631D}" type="presParOf" srcId="{A0664410-A138-46CC-B831-38646DF4E467}" destId="{F14C35F2-5459-45E2-83BA-74BF0A8CB5CE}" srcOrd="1" destOrd="0" presId="urn:microsoft.com/office/officeart/2008/layout/AlternatingPictureBlocks"/>
    <dgm:cxn modelId="{A5ACB415-AC23-40DA-99A7-BCFCAF092A3B}" type="presParOf" srcId="{2BF6AA9A-6551-4990-8987-EFFC1EB53C21}" destId="{3045DE65-89EC-4F90-A992-F10DBE45AA1D}" srcOrd="1" destOrd="0" presId="urn:microsoft.com/office/officeart/2008/layout/AlternatingPictureBlocks"/>
    <dgm:cxn modelId="{3317EBA8-3E70-45BE-B92C-262D1C6858BA}" type="presParOf" srcId="{2BF6AA9A-6551-4990-8987-EFFC1EB53C21}" destId="{D9B99D33-2AE4-431A-B7F5-0F40E4756960}" srcOrd="2" destOrd="0" presId="urn:microsoft.com/office/officeart/2008/layout/AlternatingPictureBlocks"/>
    <dgm:cxn modelId="{69B76FC1-452C-4DFD-B01E-66434D6061B1}" type="presParOf" srcId="{D9B99D33-2AE4-431A-B7F5-0F40E4756960}" destId="{4A31CC92-5948-4797-94D7-8E48789D359D}" srcOrd="0" destOrd="0" presId="urn:microsoft.com/office/officeart/2008/layout/AlternatingPictureBlocks"/>
    <dgm:cxn modelId="{9DB10A42-1E66-434D-BAFA-8EF560072522}" type="presParOf" srcId="{D9B99D33-2AE4-431A-B7F5-0F40E4756960}" destId="{31A432A5-AD42-4C53-896E-A148073CA79B}" srcOrd="1" destOrd="0" presId="urn:microsoft.com/office/officeart/2008/layout/AlternatingPictureBlocks"/>
    <dgm:cxn modelId="{46392B05-5B2E-40C0-891B-1146CA34CF6E}" type="presParOf" srcId="{2BF6AA9A-6551-4990-8987-EFFC1EB53C21}" destId="{AEBE4472-E190-44E1-9E30-800FB42BA3B6}" srcOrd="3" destOrd="0" presId="urn:microsoft.com/office/officeart/2008/layout/AlternatingPictureBlocks"/>
    <dgm:cxn modelId="{904AD643-E254-4B37-AA33-0FC279CF89B0}" type="presParOf" srcId="{2BF6AA9A-6551-4990-8987-EFFC1EB53C21}" destId="{51DC7400-205E-4F4B-A7E2-E989229A5D0F}" srcOrd="4" destOrd="0" presId="urn:microsoft.com/office/officeart/2008/layout/AlternatingPictureBlocks"/>
    <dgm:cxn modelId="{728BDF92-CB97-4A46-AC71-2CFF28AB4307}" type="presParOf" srcId="{51DC7400-205E-4F4B-A7E2-E989229A5D0F}" destId="{416FE2F2-B4B9-44CB-8205-B27F1B9F5DA4}" srcOrd="0" destOrd="0" presId="urn:microsoft.com/office/officeart/2008/layout/AlternatingPictureBlocks"/>
    <dgm:cxn modelId="{4DF3686B-582C-41A1-8947-E30D252D5CE7}" type="presParOf" srcId="{51DC7400-205E-4F4B-A7E2-E989229A5D0F}" destId="{F5EFEE1A-4B95-4865-AF9B-0B364911E29B}" srcOrd="1" destOrd="0" presId="urn:microsoft.com/office/officeart/2008/layout/AlternatingPictureBlocks"/>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16E5C4CB-38C1-4D2C-8F24-86741FAE714A}" type="doc">
      <dgm:prSet loTypeId="urn:microsoft.com/office/officeart/2008/layout/PictureStrips" loCatId="list" qsTypeId="urn:microsoft.com/office/officeart/2005/8/quickstyle/simple1" qsCatId="simple" csTypeId="urn:microsoft.com/office/officeart/2005/8/colors/accent1_2" csCatId="accent1" phldr="1"/>
      <dgm:spPr/>
      <dgm:t>
        <a:bodyPr/>
        <a:lstStyle/>
        <a:p>
          <a:endParaRPr lang="en-US"/>
        </a:p>
      </dgm:t>
    </dgm:pt>
    <dgm:pt modelId="{248FFEC5-63CC-4643-BC41-5B60228300D3}">
      <dgm:prSet phldrT="[Text]"/>
      <dgm:spPr/>
      <dgm:t>
        <a:bodyPr/>
        <a:lstStyle/>
        <a:p>
          <a:pPr>
            <a:buFont typeface="Symbol" panose="05050102010706020507" pitchFamily="18" charset="2"/>
            <a:buBlip>
              <a:blip xmlns:r="http://schemas.openxmlformats.org/officeDocument/2006/relationships" r:embed="rId1"/>
            </a:buBlip>
          </a:pPr>
          <a:r>
            <a:rPr lang="en-US" b="1"/>
            <a:t>Advertising</a:t>
          </a:r>
          <a:endParaRPr lang="en-US"/>
        </a:p>
      </dgm:t>
    </dgm:pt>
    <dgm:pt modelId="{CAC06BD5-8F6C-4113-A658-DB9EA7712C57}" type="parTrans" cxnId="{53BF1309-4579-4B21-9619-C551713E79D8}">
      <dgm:prSet/>
      <dgm:spPr/>
      <dgm:t>
        <a:bodyPr/>
        <a:lstStyle/>
        <a:p>
          <a:endParaRPr lang="en-US"/>
        </a:p>
      </dgm:t>
    </dgm:pt>
    <dgm:pt modelId="{86BA2460-7647-4260-8696-524AF7BEDE2A}" type="sibTrans" cxnId="{53BF1309-4579-4B21-9619-C551713E79D8}">
      <dgm:prSet/>
      <dgm:spPr/>
      <dgm:t>
        <a:bodyPr/>
        <a:lstStyle/>
        <a:p>
          <a:endParaRPr lang="en-US"/>
        </a:p>
      </dgm:t>
    </dgm:pt>
    <dgm:pt modelId="{C3629F04-E3B5-4284-BFE5-5C8704945644}">
      <dgm:prSet phldrT="[Text]"/>
      <dgm:spPr/>
      <dgm:t>
        <a:bodyPr/>
        <a:lstStyle/>
        <a:p>
          <a:r>
            <a:rPr lang="en-US" b="1"/>
            <a:t>Employee</a:t>
          </a:r>
        </a:p>
      </dgm:t>
    </dgm:pt>
    <dgm:pt modelId="{50E2B015-F263-4F3A-AD21-97CA3B0D84FA}" type="parTrans" cxnId="{B7EE8327-B041-49B9-9211-22F1B2281D11}">
      <dgm:prSet/>
      <dgm:spPr/>
      <dgm:t>
        <a:bodyPr/>
        <a:lstStyle/>
        <a:p>
          <a:endParaRPr lang="en-US"/>
        </a:p>
      </dgm:t>
    </dgm:pt>
    <dgm:pt modelId="{34E42ADC-3327-4464-BCA3-FA954E62D9A1}" type="sibTrans" cxnId="{B7EE8327-B041-49B9-9211-22F1B2281D11}">
      <dgm:prSet/>
      <dgm:spPr/>
      <dgm:t>
        <a:bodyPr/>
        <a:lstStyle/>
        <a:p>
          <a:endParaRPr lang="en-US"/>
        </a:p>
      </dgm:t>
    </dgm:pt>
    <dgm:pt modelId="{FA2F7B65-31B5-46B1-B0FE-646935578439}">
      <dgm:prSet phldrT="[Text]"/>
      <dgm:spPr/>
      <dgm:t>
        <a:bodyPr/>
        <a:lstStyle/>
        <a:p>
          <a:pPr>
            <a:buFont typeface="Symbol" panose="05050102010706020507" pitchFamily="18" charset="2"/>
            <a:buBlip>
              <a:blip xmlns:r="http://schemas.openxmlformats.org/officeDocument/2006/relationships" r:embed="rId1"/>
            </a:buBlip>
          </a:pPr>
          <a:r>
            <a:rPr lang="en-US" b="1"/>
            <a:t>Walking CV</a:t>
          </a:r>
          <a:endParaRPr lang="en-US"/>
        </a:p>
      </dgm:t>
    </dgm:pt>
    <dgm:pt modelId="{CBC4EF5B-A045-44C2-8A79-AB8007930A8B}" type="parTrans" cxnId="{02556304-348C-496B-BE56-20C2874D80CD}">
      <dgm:prSet/>
      <dgm:spPr/>
      <dgm:t>
        <a:bodyPr/>
        <a:lstStyle/>
        <a:p>
          <a:endParaRPr lang="en-US"/>
        </a:p>
      </dgm:t>
    </dgm:pt>
    <dgm:pt modelId="{C023DEAE-27B0-4086-AC09-050FB3359E24}" type="sibTrans" cxnId="{02556304-348C-496B-BE56-20C2874D80CD}">
      <dgm:prSet/>
      <dgm:spPr/>
      <dgm:t>
        <a:bodyPr/>
        <a:lstStyle/>
        <a:p>
          <a:endParaRPr lang="en-US"/>
        </a:p>
      </dgm:t>
    </dgm:pt>
    <dgm:pt modelId="{7FE1D09D-2E9C-48F6-AB65-AF73B0170C08}">
      <dgm:prSet phldrT="[Text]"/>
      <dgm:spPr/>
      <dgm:t>
        <a:bodyPr/>
        <a:lstStyle/>
        <a:p>
          <a:pPr>
            <a:buFont typeface="Symbol" panose="05050102010706020507" pitchFamily="18" charset="2"/>
            <a:buBlip>
              <a:blip xmlns:r="http://schemas.openxmlformats.org/officeDocument/2006/relationships" r:embed="rId1"/>
            </a:buBlip>
          </a:pPr>
          <a:r>
            <a:rPr lang="en-US" b="1"/>
            <a:t>referrals </a:t>
          </a:r>
        </a:p>
      </dgm:t>
    </dgm:pt>
    <dgm:pt modelId="{370DE694-E2F9-4520-98D2-EFA71284AD90}" type="parTrans" cxnId="{58F7D534-9919-42AC-8BC0-02C66315A6C4}">
      <dgm:prSet/>
      <dgm:spPr/>
      <dgm:t>
        <a:bodyPr/>
        <a:lstStyle/>
        <a:p>
          <a:endParaRPr lang="en-US"/>
        </a:p>
      </dgm:t>
    </dgm:pt>
    <dgm:pt modelId="{2782E406-4595-49C8-9A51-B91228E72D3B}" type="sibTrans" cxnId="{58F7D534-9919-42AC-8BC0-02C66315A6C4}">
      <dgm:prSet/>
      <dgm:spPr/>
      <dgm:t>
        <a:bodyPr/>
        <a:lstStyle/>
        <a:p>
          <a:endParaRPr lang="en-US"/>
        </a:p>
      </dgm:t>
    </dgm:pt>
    <dgm:pt modelId="{2959D814-94AA-41FF-AFED-5A4D4C9F3D41}" type="pres">
      <dgm:prSet presAssocID="{16E5C4CB-38C1-4D2C-8F24-86741FAE714A}" presName="Name0" presStyleCnt="0">
        <dgm:presLayoutVars>
          <dgm:dir/>
          <dgm:resizeHandles val="exact"/>
        </dgm:presLayoutVars>
      </dgm:prSet>
      <dgm:spPr/>
    </dgm:pt>
    <dgm:pt modelId="{DB231DC0-46D6-4A1B-8A8E-DCD35A91EB80}" type="pres">
      <dgm:prSet presAssocID="{248FFEC5-63CC-4643-BC41-5B60228300D3}" presName="composite" presStyleCnt="0"/>
      <dgm:spPr/>
    </dgm:pt>
    <dgm:pt modelId="{26653FE1-8394-459D-B657-91DD6956BDAC}" type="pres">
      <dgm:prSet presAssocID="{248FFEC5-63CC-4643-BC41-5B60228300D3}" presName="rect1" presStyleLbl="trAlignAcc1" presStyleIdx="0" presStyleCnt="4">
        <dgm:presLayoutVars>
          <dgm:bulletEnabled val="1"/>
        </dgm:presLayoutVars>
      </dgm:prSet>
      <dgm:spPr/>
    </dgm:pt>
    <dgm:pt modelId="{F267C548-E266-40FA-855F-541955450937}" type="pres">
      <dgm:prSet presAssocID="{248FFEC5-63CC-4643-BC41-5B60228300D3}" presName="rect2" presStyleLbl="fgImgPlace1" presStyleIdx="0" presStyleCnt="4" custScaleX="109826" custLinFactNeighborX="-462" custLinFactNeighborY="-1"/>
      <dgm:spPr>
        <a:blipFill>
          <a:blip xmlns:r="http://schemas.openxmlformats.org/officeDocument/2006/relationships" r:embed="rId2" cstate="print">
            <a:extLst>
              <a:ext uri="{28A0092B-C50C-407E-A947-70E740481C1C}">
                <a14:useLocalDpi xmlns:a14="http://schemas.microsoft.com/office/drawing/2010/main" val="0"/>
              </a:ext>
            </a:extLst>
          </a:blip>
          <a:srcRect/>
          <a:stretch>
            <a:fillRect l="-62000" r="-62000"/>
          </a:stretch>
        </a:blipFill>
      </dgm:spPr>
    </dgm:pt>
    <dgm:pt modelId="{5AE95C50-F275-4931-A9E7-DE990A0CCAB7}" type="pres">
      <dgm:prSet presAssocID="{86BA2460-7647-4260-8696-524AF7BEDE2A}" presName="sibTrans" presStyleCnt="0"/>
      <dgm:spPr/>
    </dgm:pt>
    <dgm:pt modelId="{59C344F7-4D5B-43D6-902A-4F8E74E93BB2}" type="pres">
      <dgm:prSet presAssocID="{C3629F04-E3B5-4284-BFE5-5C8704945644}" presName="composite" presStyleCnt="0"/>
      <dgm:spPr/>
    </dgm:pt>
    <dgm:pt modelId="{2F905FF2-F32F-41C4-AC1F-445FF231B991}" type="pres">
      <dgm:prSet presAssocID="{C3629F04-E3B5-4284-BFE5-5C8704945644}" presName="rect1" presStyleLbl="trAlignAcc1" presStyleIdx="1" presStyleCnt="4">
        <dgm:presLayoutVars>
          <dgm:bulletEnabled val="1"/>
        </dgm:presLayoutVars>
      </dgm:prSet>
      <dgm:spPr/>
    </dgm:pt>
    <dgm:pt modelId="{23C5E162-F644-4F9F-A144-331EF7AA5BA7}" type="pres">
      <dgm:prSet presAssocID="{C3629F04-E3B5-4284-BFE5-5C8704945644}" presName="rect2" presStyleLbl="fgImgPlace1" presStyleIdx="1" presStyleCnt="4"/>
      <dgm:spPr>
        <a:blipFill>
          <a:blip xmlns:r="http://schemas.openxmlformats.org/officeDocument/2006/relationships" r:embed="rId3" cstate="print">
            <a:extLst>
              <a:ext uri="{28A0092B-C50C-407E-A947-70E740481C1C}">
                <a14:useLocalDpi xmlns:a14="http://schemas.microsoft.com/office/drawing/2010/main" val="0"/>
              </a:ext>
            </a:extLst>
          </a:blip>
          <a:srcRect/>
          <a:stretch>
            <a:fillRect l="-74000" r="-74000"/>
          </a:stretch>
        </a:blipFill>
      </dgm:spPr>
    </dgm:pt>
    <dgm:pt modelId="{A61367F0-AA47-4F94-9F49-FFCEE86F5133}" type="pres">
      <dgm:prSet presAssocID="{34E42ADC-3327-4464-BCA3-FA954E62D9A1}" presName="sibTrans" presStyleCnt="0"/>
      <dgm:spPr/>
    </dgm:pt>
    <dgm:pt modelId="{E573DACC-22C1-4281-9FBF-0A363959EFBC}" type="pres">
      <dgm:prSet presAssocID="{7FE1D09D-2E9C-48F6-AB65-AF73B0170C08}" presName="composite" presStyleCnt="0"/>
      <dgm:spPr/>
    </dgm:pt>
    <dgm:pt modelId="{B929CA02-B699-4268-B9C2-29A67A737292}" type="pres">
      <dgm:prSet presAssocID="{7FE1D09D-2E9C-48F6-AB65-AF73B0170C08}" presName="rect1" presStyleLbl="trAlignAcc1" presStyleIdx="2" presStyleCnt="4">
        <dgm:presLayoutVars>
          <dgm:bulletEnabled val="1"/>
        </dgm:presLayoutVars>
      </dgm:prSet>
      <dgm:spPr/>
    </dgm:pt>
    <dgm:pt modelId="{DCD91A4E-8096-4183-ACF8-C67EE1D5CBBD}" type="pres">
      <dgm:prSet presAssocID="{7FE1D09D-2E9C-48F6-AB65-AF73B0170C08}" presName="rect2" presStyleLbl="fgImgPlace1" presStyleIdx="2" presStyleCnt="4"/>
      <dgm:spPr>
        <a:blipFill>
          <a:blip xmlns:r="http://schemas.openxmlformats.org/officeDocument/2006/relationships" r:embed="rId4">
            <a:extLst>
              <a:ext uri="{28A0092B-C50C-407E-A947-70E740481C1C}">
                <a14:useLocalDpi xmlns:a14="http://schemas.microsoft.com/office/drawing/2010/main" val="0"/>
              </a:ext>
            </a:extLst>
          </a:blip>
          <a:srcRect/>
          <a:stretch>
            <a:fillRect l="-72000" r="-72000"/>
          </a:stretch>
        </a:blipFill>
      </dgm:spPr>
    </dgm:pt>
    <dgm:pt modelId="{A23B0B82-3AE5-44EB-93B1-04EFABDA4DD6}" type="pres">
      <dgm:prSet presAssocID="{2782E406-4595-49C8-9A51-B91228E72D3B}" presName="sibTrans" presStyleCnt="0"/>
      <dgm:spPr/>
    </dgm:pt>
    <dgm:pt modelId="{1642D47C-C21A-4CA9-8626-353CE31B124F}" type="pres">
      <dgm:prSet presAssocID="{FA2F7B65-31B5-46B1-B0FE-646935578439}" presName="composite" presStyleCnt="0"/>
      <dgm:spPr/>
    </dgm:pt>
    <dgm:pt modelId="{18C26346-A661-448F-9BAF-2E8EF3D48829}" type="pres">
      <dgm:prSet presAssocID="{FA2F7B65-31B5-46B1-B0FE-646935578439}" presName="rect1" presStyleLbl="trAlignAcc1" presStyleIdx="3" presStyleCnt="4">
        <dgm:presLayoutVars>
          <dgm:bulletEnabled val="1"/>
        </dgm:presLayoutVars>
      </dgm:prSet>
      <dgm:spPr/>
    </dgm:pt>
    <dgm:pt modelId="{03825CF0-CCE4-4272-851E-9248399B8CB8}" type="pres">
      <dgm:prSet presAssocID="{FA2F7B65-31B5-46B1-B0FE-646935578439}" presName="rect2" presStyleLbl="fgImgPlace1" presStyleIdx="3" presStyleCnt="4"/>
      <dgm:spPr>
        <a:blipFill>
          <a:blip xmlns:r="http://schemas.openxmlformats.org/officeDocument/2006/relationships" r:embed="rId5" cstate="print">
            <a:extLst>
              <a:ext uri="{28A0092B-C50C-407E-A947-70E740481C1C}">
                <a14:useLocalDpi xmlns:a14="http://schemas.microsoft.com/office/drawing/2010/main" val="0"/>
              </a:ext>
            </a:extLst>
          </a:blip>
          <a:srcRect/>
          <a:stretch>
            <a:fillRect l="-18000" r="-18000"/>
          </a:stretch>
        </a:blipFill>
      </dgm:spPr>
    </dgm:pt>
  </dgm:ptLst>
  <dgm:cxnLst>
    <dgm:cxn modelId="{593DE200-2678-4285-B298-C6086C100E9A}" type="presOf" srcId="{248FFEC5-63CC-4643-BC41-5B60228300D3}" destId="{26653FE1-8394-459D-B657-91DD6956BDAC}" srcOrd="0" destOrd="0" presId="urn:microsoft.com/office/officeart/2008/layout/PictureStrips"/>
    <dgm:cxn modelId="{02556304-348C-496B-BE56-20C2874D80CD}" srcId="{16E5C4CB-38C1-4D2C-8F24-86741FAE714A}" destId="{FA2F7B65-31B5-46B1-B0FE-646935578439}" srcOrd="3" destOrd="0" parTransId="{CBC4EF5B-A045-44C2-8A79-AB8007930A8B}" sibTransId="{C023DEAE-27B0-4086-AC09-050FB3359E24}"/>
    <dgm:cxn modelId="{53BF1309-4579-4B21-9619-C551713E79D8}" srcId="{16E5C4CB-38C1-4D2C-8F24-86741FAE714A}" destId="{248FFEC5-63CC-4643-BC41-5B60228300D3}" srcOrd="0" destOrd="0" parTransId="{CAC06BD5-8F6C-4113-A658-DB9EA7712C57}" sibTransId="{86BA2460-7647-4260-8696-524AF7BEDE2A}"/>
    <dgm:cxn modelId="{B7EE8327-B041-49B9-9211-22F1B2281D11}" srcId="{16E5C4CB-38C1-4D2C-8F24-86741FAE714A}" destId="{C3629F04-E3B5-4284-BFE5-5C8704945644}" srcOrd="1" destOrd="0" parTransId="{50E2B015-F263-4F3A-AD21-97CA3B0D84FA}" sibTransId="{34E42ADC-3327-4464-BCA3-FA954E62D9A1}"/>
    <dgm:cxn modelId="{58F7D534-9919-42AC-8BC0-02C66315A6C4}" srcId="{16E5C4CB-38C1-4D2C-8F24-86741FAE714A}" destId="{7FE1D09D-2E9C-48F6-AB65-AF73B0170C08}" srcOrd="2" destOrd="0" parTransId="{370DE694-E2F9-4520-98D2-EFA71284AD90}" sibTransId="{2782E406-4595-49C8-9A51-B91228E72D3B}"/>
    <dgm:cxn modelId="{66B50D8E-02E0-49CA-9082-1B1EC68270E6}" type="presOf" srcId="{C3629F04-E3B5-4284-BFE5-5C8704945644}" destId="{2F905FF2-F32F-41C4-AC1F-445FF231B991}" srcOrd="0" destOrd="0" presId="urn:microsoft.com/office/officeart/2008/layout/PictureStrips"/>
    <dgm:cxn modelId="{462BEDB4-6F3F-4000-B6B3-20127F0B7DC9}" type="presOf" srcId="{FA2F7B65-31B5-46B1-B0FE-646935578439}" destId="{18C26346-A661-448F-9BAF-2E8EF3D48829}" srcOrd="0" destOrd="0" presId="urn:microsoft.com/office/officeart/2008/layout/PictureStrips"/>
    <dgm:cxn modelId="{227E04C0-3763-4DE4-AB1C-48F8550CF835}" type="presOf" srcId="{16E5C4CB-38C1-4D2C-8F24-86741FAE714A}" destId="{2959D814-94AA-41FF-AFED-5A4D4C9F3D41}" srcOrd="0" destOrd="0" presId="urn:microsoft.com/office/officeart/2008/layout/PictureStrips"/>
    <dgm:cxn modelId="{5A3B73CA-8C55-4F44-8189-85426F3418FF}" type="presOf" srcId="{7FE1D09D-2E9C-48F6-AB65-AF73B0170C08}" destId="{B929CA02-B699-4268-B9C2-29A67A737292}" srcOrd="0" destOrd="0" presId="urn:microsoft.com/office/officeart/2008/layout/PictureStrips"/>
    <dgm:cxn modelId="{F24BB19E-F148-404A-9CFD-8DE478C35958}" type="presParOf" srcId="{2959D814-94AA-41FF-AFED-5A4D4C9F3D41}" destId="{DB231DC0-46D6-4A1B-8A8E-DCD35A91EB80}" srcOrd="0" destOrd="0" presId="urn:microsoft.com/office/officeart/2008/layout/PictureStrips"/>
    <dgm:cxn modelId="{71CA9025-899B-49F3-A552-7A5F3DBBB6D2}" type="presParOf" srcId="{DB231DC0-46D6-4A1B-8A8E-DCD35A91EB80}" destId="{26653FE1-8394-459D-B657-91DD6956BDAC}" srcOrd="0" destOrd="0" presId="urn:microsoft.com/office/officeart/2008/layout/PictureStrips"/>
    <dgm:cxn modelId="{955D228E-34E2-4229-ABE7-D8E7C9FD98B4}" type="presParOf" srcId="{DB231DC0-46D6-4A1B-8A8E-DCD35A91EB80}" destId="{F267C548-E266-40FA-855F-541955450937}" srcOrd="1" destOrd="0" presId="urn:microsoft.com/office/officeart/2008/layout/PictureStrips"/>
    <dgm:cxn modelId="{F7F8CE31-156B-46FD-AB47-E5FB08B24F8B}" type="presParOf" srcId="{2959D814-94AA-41FF-AFED-5A4D4C9F3D41}" destId="{5AE95C50-F275-4931-A9E7-DE990A0CCAB7}" srcOrd="1" destOrd="0" presId="urn:microsoft.com/office/officeart/2008/layout/PictureStrips"/>
    <dgm:cxn modelId="{8D7B459A-587C-48F0-B1B6-E3AE6B0EAA5B}" type="presParOf" srcId="{2959D814-94AA-41FF-AFED-5A4D4C9F3D41}" destId="{59C344F7-4D5B-43D6-902A-4F8E74E93BB2}" srcOrd="2" destOrd="0" presId="urn:microsoft.com/office/officeart/2008/layout/PictureStrips"/>
    <dgm:cxn modelId="{200FFE3B-EE22-445C-9DE8-B967E0DFBA14}" type="presParOf" srcId="{59C344F7-4D5B-43D6-902A-4F8E74E93BB2}" destId="{2F905FF2-F32F-41C4-AC1F-445FF231B991}" srcOrd="0" destOrd="0" presId="urn:microsoft.com/office/officeart/2008/layout/PictureStrips"/>
    <dgm:cxn modelId="{FF73D80C-DF52-4CF8-8FB3-79BC8C582F2A}" type="presParOf" srcId="{59C344F7-4D5B-43D6-902A-4F8E74E93BB2}" destId="{23C5E162-F644-4F9F-A144-331EF7AA5BA7}" srcOrd="1" destOrd="0" presId="urn:microsoft.com/office/officeart/2008/layout/PictureStrips"/>
    <dgm:cxn modelId="{19421B96-95C4-445E-B813-3CC08C7115C7}" type="presParOf" srcId="{2959D814-94AA-41FF-AFED-5A4D4C9F3D41}" destId="{A61367F0-AA47-4F94-9F49-FFCEE86F5133}" srcOrd="3" destOrd="0" presId="urn:microsoft.com/office/officeart/2008/layout/PictureStrips"/>
    <dgm:cxn modelId="{CDC4E14D-900D-4BC7-B09B-BC0A71F05EBE}" type="presParOf" srcId="{2959D814-94AA-41FF-AFED-5A4D4C9F3D41}" destId="{E573DACC-22C1-4281-9FBF-0A363959EFBC}" srcOrd="4" destOrd="0" presId="urn:microsoft.com/office/officeart/2008/layout/PictureStrips"/>
    <dgm:cxn modelId="{ED943672-0FFF-4AE3-A52C-28DF0C484FA6}" type="presParOf" srcId="{E573DACC-22C1-4281-9FBF-0A363959EFBC}" destId="{B929CA02-B699-4268-B9C2-29A67A737292}" srcOrd="0" destOrd="0" presId="urn:microsoft.com/office/officeart/2008/layout/PictureStrips"/>
    <dgm:cxn modelId="{2C605FEA-BDB9-4042-8A9D-87D1DEBD0D17}" type="presParOf" srcId="{E573DACC-22C1-4281-9FBF-0A363959EFBC}" destId="{DCD91A4E-8096-4183-ACF8-C67EE1D5CBBD}" srcOrd="1" destOrd="0" presId="urn:microsoft.com/office/officeart/2008/layout/PictureStrips"/>
    <dgm:cxn modelId="{6C958976-E4BB-4BD2-90BB-38D0F007C12B}" type="presParOf" srcId="{2959D814-94AA-41FF-AFED-5A4D4C9F3D41}" destId="{A23B0B82-3AE5-44EB-93B1-04EFABDA4DD6}" srcOrd="5" destOrd="0" presId="urn:microsoft.com/office/officeart/2008/layout/PictureStrips"/>
    <dgm:cxn modelId="{94019FEF-88B4-4198-AF34-A3ECA85388FA}" type="presParOf" srcId="{2959D814-94AA-41FF-AFED-5A4D4C9F3D41}" destId="{1642D47C-C21A-4CA9-8626-353CE31B124F}" srcOrd="6" destOrd="0" presId="urn:microsoft.com/office/officeart/2008/layout/PictureStrips"/>
    <dgm:cxn modelId="{700EF0B4-519D-42C4-8C2D-6E03F31D432D}" type="presParOf" srcId="{1642D47C-C21A-4CA9-8626-353CE31B124F}" destId="{18C26346-A661-448F-9BAF-2E8EF3D48829}" srcOrd="0" destOrd="0" presId="urn:microsoft.com/office/officeart/2008/layout/PictureStrips"/>
    <dgm:cxn modelId="{2245D48C-0EC2-4DA0-9F8A-403829A23E93}" type="presParOf" srcId="{1642D47C-C21A-4CA9-8626-353CE31B124F}" destId="{03825CF0-CCE4-4272-851E-9248399B8CB8}" srcOrd="1" destOrd="0" presId="urn:microsoft.com/office/officeart/2008/layout/PictureStrips"/>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ADEB9B-FD26-4828-BCB2-964F0B658358}">
      <dsp:nvSpPr>
        <dsp:cNvPr id="0" name=""/>
        <dsp:cNvSpPr/>
      </dsp:nvSpPr>
      <dsp:spPr>
        <a:xfrm rot="4396374">
          <a:off x="966659" y="839662"/>
          <a:ext cx="3642587" cy="2540250"/>
        </a:xfrm>
        <a:prstGeom prst="swooshArrow">
          <a:avLst>
            <a:gd name="adj1" fmla="val 16310"/>
            <a:gd name="adj2" fmla="val 31370"/>
          </a:avLst>
        </a:prstGeom>
        <a:gradFill rotWithShape="0">
          <a:gsLst>
            <a:gs pos="0">
              <a:schemeClr val="accent5">
                <a:alpha val="90000"/>
                <a:hueOff val="0"/>
                <a:satOff val="0"/>
                <a:lumOff val="0"/>
                <a:alphaOff val="0"/>
                <a:satMod val="103000"/>
                <a:lumMod val="102000"/>
                <a:tint val="94000"/>
              </a:schemeClr>
            </a:gs>
            <a:gs pos="50000">
              <a:schemeClr val="accent5">
                <a:alpha val="90000"/>
                <a:hueOff val="0"/>
                <a:satOff val="0"/>
                <a:lumOff val="0"/>
                <a:alphaOff val="0"/>
                <a:satMod val="110000"/>
                <a:lumMod val="100000"/>
                <a:shade val="100000"/>
              </a:schemeClr>
            </a:gs>
            <a:gs pos="100000">
              <a:schemeClr val="accent5">
                <a:alpha val="9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37203C1D-3163-4740-87CC-C8A1CB664103}">
      <dsp:nvSpPr>
        <dsp:cNvPr id="0" name=""/>
        <dsp:cNvSpPr/>
      </dsp:nvSpPr>
      <dsp:spPr>
        <a:xfrm>
          <a:off x="2331184" y="1171354"/>
          <a:ext cx="91986" cy="91986"/>
        </a:xfrm>
        <a:prstGeom prst="ellipse">
          <a:avLst/>
        </a:prstGeom>
        <a:solidFill>
          <a:schemeClr val="accent5">
            <a:tint val="40000"/>
            <a:hueOff val="0"/>
            <a:satOff val="0"/>
            <a:lumOff val="0"/>
            <a:alphaOff val="0"/>
          </a:schemeClr>
        </a:solidFill>
        <a:ln>
          <a:noFill/>
        </a:ln>
        <a:effectLst>
          <a:outerShdw blurRad="57150" dist="19050" dir="5400000" algn="ctr" rotWithShape="0">
            <a:srgbClr val="000000">
              <a:alpha val="63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 modelId="{822899BD-709E-4A95-B726-F1A903405B92}">
      <dsp:nvSpPr>
        <dsp:cNvPr id="0" name=""/>
        <dsp:cNvSpPr/>
      </dsp:nvSpPr>
      <dsp:spPr>
        <a:xfrm>
          <a:off x="2961040" y="1679390"/>
          <a:ext cx="91986" cy="91986"/>
        </a:xfrm>
        <a:prstGeom prst="ellipse">
          <a:avLst/>
        </a:prstGeom>
        <a:solidFill>
          <a:schemeClr val="accent5">
            <a:tint val="40000"/>
            <a:hueOff val="0"/>
            <a:satOff val="0"/>
            <a:lumOff val="0"/>
            <a:alphaOff val="0"/>
          </a:schemeClr>
        </a:solidFill>
        <a:ln>
          <a:noFill/>
        </a:ln>
        <a:effectLst>
          <a:outerShdw blurRad="57150" dist="19050" dir="5400000" algn="ctr" rotWithShape="0">
            <a:srgbClr val="000000">
              <a:alpha val="63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 modelId="{B2E49F04-7B5A-459F-B3E8-4DA66126A3B3}">
      <dsp:nvSpPr>
        <dsp:cNvPr id="0" name=""/>
        <dsp:cNvSpPr/>
      </dsp:nvSpPr>
      <dsp:spPr>
        <a:xfrm>
          <a:off x="3433084" y="2273507"/>
          <a:ext cx="91986" cy="91986"/>
        </a:xfrm>
        <a:prstGeom prst="ellipse">
          <a:avLst/>
        </a:prstGeom>
        <a:solidFill>
          <a:schemeClr val="accent5">
            <a:tint val="40000"/>
            <a:hueOff val="0"/>
            <a:satOff val="0"/>
            <a:lumOff val="0"/>
            <a:alphaOff val="0"/>
          </a:schemeClr>
        </a:solidFill>
        <a:ln>
          <a:noFill/>
        </a:ln>
        <a:effectLst>
          <a:outerShdw blurRad="57150" dist="19050" dir="5400000" algn="ctr" rotWithShape="0">
            <a:srgbClr val="000000">
              <a:alpha val="63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 modelId="{C269F2C0-0A6E-4B37-A056-B47846678747}">
      <dsp:nvSpPr>
        <dsp:cNvPr id="0" name=""/>
        <dsp:cNvSpPr/>
      </dsp:nvSpPr>
      <dsp:spPr>
        <a:xfrm>
          <a:off x="722471" y="0"/>
          <a:ext cx="1717367" cy="6751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160" tIns="10160" rIns="10160" bIns="10160" numCol="1" spcCol="1270" anchor="b" anchorCtr="0">
          <a:noAutofit/>
        </a:bodyPr>
        <a:lstStyle/>
        <a:p>
          <a:pPr marL="0" lvl="0" indent="0" algn="ctr" defTabSz="355600">
            <a:lnSpc>
              <a:spcPct val="90000"/>
            </a:lnSpc>
            <a:spcBef>
              <a:spcPct val="0"/>
            </a:spcBef>
            <a:spcAft>
              <a:spcPct val="35000"/>
            </a:spcAft>
            <a:buNone/>
          </a:pPr>
          <a:r>
            <a:rPr lang="en-US" sz="800" kern="1200"/>
            <a:t>Dhaka Region 52 Branches and Head office</a:t>
          </a:r>
        </a:p>
      </dsp:txBody>
      <dsp:txXfrm>
        <a:off x="722471" y="0"/>
        <a:ext cx="1717367" cy="675132"/>
      </dsp:txXfrm>
    </dsp:sp>
    <dsp:sp modelId="{6E4A4622-88A5-46ED-BE69-2BDA6D3EFD34}">
      <dsp:nvSpPr>
        <dsp:cNvPr id="0" name=""/>
        <dsp:cNvSpPr/>
      </dsp:nvSpPr>
      <dsp:spPr>
        <a:xfrm>
          <a:off x="2857576" y="879781"/>
          <a:ext cx="2506427" cy="6751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l" defTabSz="400050">
            <a:lnSpc>
              <a:spcPct val="90000"/>
            </a:lnSpc>
            <a:spcBef>
              <a:spcPct val="0"/>
            </a:spcBef>
            <a:spcAft>
              <a:spcPct val="35000"/>
            </a:spcAft>
            <a:buNone/>
          </a:pPr>
          <a:r>
            <a:rPr lang="en-US" sz="900" kern="1200"/>
            <a:t>South Region 05 Branches</a:t>
          </a:r>
        </a:p>
      </dsp:txBody>
      <dsp:txXfrm>
        <a:off x="2857576" y="879781"/>
        <a:ext cx="2506427" cy="675132"/>
      </dsp:txXfrm>
    </dsp:sp>
    <dsp:sp modelId="{2CBE5374-DF09-4944-B2B7-26082B2A0627}">
      <dsp:nvSpPr>
        <dsp:cNvPr id="0" name=""/>
        <dsp:cNvSpPr/>
      </dsp:nvSpPr>
      <dsp:spPr>
        <a:xfrm>
          <a:off x="722471" y="1387818"/>
          <a:ext cx="1995858" cy="6751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r" defTabSz="400050">
            <a:lnSpc>
              <a:spcPct val="90000"/>
            </a:lnSpc>
            <a:spcBef>
              <a:spcPct val="0"/>
            </a:spcBef>
            <a:spcAft>
              <a:spcPct val="35000"/>
            </a:spcAft>
            <a:buNone/>
          </a:pPr>
          <a:r>
            <a:rPr lang="en-US" sz="900" kern="1200"/>
            <a:t>Sylhet Region 6 Branches</a:t>
          </a:r>
        </a:p>
      </dsp:txBody>
      <dsp:txXfrm>
        <a:off x="722471" y="1387818"/>
        <a:ext cx="1995858" cy="675132"/>
      </dsp:txXfrm>
    </dsp:sp>
    <dsp:sp modelId="{33459E1D-898D-44A5-B4A7-A6FEF1D2DA84}">
      <dsp:nvSpPr>
        <dsp:cNvPr id="0" name=""/>
        <dsp:cNvSpPr/>
      </dsp:nvSpPr>
      <dsp:spPr>
        <a:xfrm>
          <a:off x="3832298" y="1981934"/>
          <a:ext cx="1531705" cy="6751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l" defTabSz="400050">
            <a:lnSpc>
              <a:spcPct val="90000"/>
            </a:lnSpc>
            <a:spcBef>
              <a:spcPct val="0"/>
            </a:spcBef>
            <a:spcAft>
              <a:spcPct val="35000"/>
            </a:spcAft>
            <a:buNone/>
          </a:pPr>
          <a:r>
            <a:rPr lang="en-US" sz="900" kern="1200"/>
            <a:t>North region 12 Branches</a:t>
          </a:r>
        </a:p>
      </dsp:txBody>
      <dsp:txXfrm>
        <a:off x="3832298" y="1981934"/>
        <a:ext cx="1531705" cy="675132"/>
      </dsp:txXfrm>
    </dsp:sp>
    <dsp:sp modelId="{1FCCE8AF-DFB8-46C3-9896-3E7D72765B09}">
      <dsp:nvSpPr>
        <dsp:cNvPr id="0" name=""/>
        <dsp:cNvSpPr/>
      </dsp:nvSpPr>
      <dsp:spPr>
        <a:xfrm>
          <a:off x="3043237" y="3544443"/>
          <a:ext cx="2320766" cy="67513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430" tIns="11430" rIns="11430" bIns="11430" numCol="1" spcCol="1270" anchor="t" anchorCtr="0">
          <a:noAutofit/>
        </a:bodyPr>
        <a:lstStyle/>
        <a:p>
          <a:pPr marL="0" lvl="0" indent="0" algn="ctr" defTabSz="400050">
            <a:lnSpc>
              <a:spcPct val="90000"/>
            </a:lnSpc>
            <a:spcBef>
              <a:spcPct val="0"/>
            </a:spcBef>
            <a:spcAft>
              <a:spcPct val="35000"/>
            </a:spcAft>
            <a:buNone/>
          </a:pPr>
          <a:r>
            <a:rPr lang="en-US" sz="900" kern="1200"/>
            <a:t>Chittagong Region 25 Branches</a:t>
          </a:r>
        </a:p>
      </dsp:txBody>
      <dsp:txXfrm>
        <a:off x="3043237" y="3544443"/>
        <a:ext cx="2320766" cy="675132"/>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7E1453-43D4-4429-9276-284DF27FA383}">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5">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09494A7-08C9-44B9-83DF-E3DF2EAABC16}">
      <dsp:nvSpPr>
        <dsp:cNvPr id="0" name=""/>
        <dsp:cNvSpPr/>
      </dsp:nvSpPr>
      <dsp:spPr>
        <a:xfrm>
          <a:off x="304736" y="199960"/>
          <a:ext cx="5140116" cy="400178"/>
        </a:xfrm>
        <a:prstGeom prst="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40640" rIns="40640" bIns="40640" numCol="1" spcCol="1270" anchor="ctr" anchorCtr="0">
          <a:noAutofit/>
        </a:bodyPr>
        <a:lstStyle/>
        <a:p>
          <a:pPr marL="0" lvl="0" indent="0" algn="l" defTabSz="711200">
            <a:lnSpc>
              <a:spcPct val="90000"/>
            </a:lnSpc>
            <a:spcBef>
              <a:spcPct val="0"/>
            </a:spcBef>
            <a:spcAft>
              <a:spcPct val="35000"/>
            </a:spcAft>
            <a:buNone/>
          </a:pPr>
          <a:r>
            <a:rPr lang="en-US" sz="1600" kern="1200"/>
            <a:t>Manager notifies HR of vacancy</a:t>
          </a:r>
        </a:p>
      </dsp:txBody>
      <dsp:txXfrm>
        <a:off x="304736" y="199960"/>
        <a:ext cx="5140116" cy="400178"/>
      </dsp:txXfrm>
    </dsp:sp>
    <dsp:sp modelId="{CE0FD40A-D515-4959-A4B8-74C60205CDD1}">
      <dsp:nvSpPr>
        <dsp:cNvPr id="0" name=""/>
        <dsp:cNvSpPr/>
      </dsp:nvSpPr>
      <dsp:spPr>
        <a:xfrm>
          <a:off x="54625" y="149938"/>
          <a:ext cx="500222" cy="500222"/>
        </a:xfrm>
        <a:prstGeom prst="ellipse">
          <a:avLst/>
        </a:prstGeom>
        <a:solidFill>
          <a:schemeClr val="lt1">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F9F6684-D1A0-4F5C-A1B1-D4EDE3025483}">
      <dsp:nvSpPr>
        <dsp:cNvPr id="0" name=""/>
        <dsp:cNvSpPr/>
      </dsp:nvSpPr>
      <dsp:spPr>
        <a:xfrm>
          <a:off x="591492" y="800035"/>
          <a:ext cx="4853360" cy="400178"/>
        </a:xfrm>
        <a:prstGeom prst="rect">
          <a:avLst/>
        </a:prstGeom>
        <a:solidFill>
          <a:schemeClr val="accent4">
            <a:hueOff val="2450223"/>
            <a:satOff val="-10194"/>
            <a:lumOff val="24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40640" rIns="40640" bIns="40640" numCol="1" spcCol="1270" anchor="ctr" anchorCtr="0">
          <a:noAutofit/>
        </a:bodyPr>
        <a:lstStyle/>
        <a:p>
          <a:pPr marL="0" lvl="0" indent="0" algn="l" defTabSz="711200">
            <a:lnSpc>
              <a:spcPct val="90000"/>
            </a:lnSpc>
            <a:spcBef>
              <a:spcPct val="0"/>
            </a:spcBef>
            <a:spcAft>
              <a:spcPct val="35000"/>
            </a:spcAft>
            <a:buNone/>
          </a:pPr>
          <a:r>
            <a:rPr lang="en-US" sz="1600" kern="1200"/>
            <a:t>HR search files for candidate</a:t>
          </a:r>
        </a:p>
      </dsp:txBody>
      <dsp:txXfrm>
        <a:off x="591492" y="800035"/>
        <a:ext cx="4853360" cy="400178"/>
      </dsp:txXfrm>
    </dsp:sp>
    <dsp:sp modelId="{B6167D86-6AC8-453F-823B-134A5FD00B12}">
      <dsp:nvSpPr>
        <dsp:cNvPr id="0" name=""/>
        <dsp:cNvSpPr/>
      </dsp:nvSpPr>
      <dsp:spPr>
        <a:xfrm>
          <a:off x="341380" y="750013"/>
          <a:ext cx="500222" cy="500222"/>
        </a:xfrm>
        <a:prstGeom prst="ellipse">
          <a:avLst/>
        </a:prstGeom>
        <a:solidFill>
          <a:schemeClr val="lt1">
            <a:hueOff val="0"/>
            <a:satOff val="0"/>
            <a:lumOff val="0"/>
            <a:alphaOff val="0"/>
          </a:schemeClr>
        </a:solidFill>
        <a:ln w="12700" cap="flat" cmpd="sng" algn="ctr">
          <a:solidFill>
            <a:schemeClr val="accent4">
              <a:hueOff val="2450223"/>
              <a:satOff val="-10194"/>
              <a:lumOff val="2402"/>
              <a:alphaOff val="0"/>
            </a:schemeClr>
          </a:solidFill>
          <a:prstDash val="solid"/>
          <a:miter lim="800000"/>
        </a:ln>
        <a:effectLst/>
      </dsp:spPr>
      <dsp:style>
        <a:lnRef idx="2">
          <a:scrgbClr r="0" g="0" b="0"/>
        </a:lnRef>
        <a:fillRef idx="1">
          <a:scrgbClr r="0" g="0" b="0"/>
        </a:fillRef>
        <a:effectRef idx="0">
          <a:scrgbClr r="0" g="0" b="0"/>
        </a:effectRef>
        <a:fontRef idx="minor"/>
      </dsp:style>
    </dsp:sp>
    <dsp:sp modelId="{4F67BE66-7F12-40A6-9079-7667ECDC0F3A}">
      <dsp:nvSpPr>
        <dsp:cNvPr id="0" name=""/>
        <dsp:cNvSpPr/>
      </dsp:nvSpPr>
      <dsp:spPr>
        <a:xfrm>
          <a:off x="679503" y="1400110"/>
          <a:ext cx="4765349" cy="400178"/>
        </a:xfrm>
        <a:prstGeom prst="rect">
          <a:avLst/>
        </a:prstGeom>
        <a:solidFill>
          <a:schemeClr val="accent4">
            <a:hueOff val="4900445"/>
            <a:satOff val="-20388"/>
            <a:lumOff val="4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40640" rIns="40640" bIns="40640" numCol="1" spcCol="1270" anchor="ctr" anchorCtr="0">
          <a:noAutofit/>
        </a:bodyPr>
        <a:lstStyle/>
        <a:p>
          <a:pPr marL="0" lvl="0" indent="0" algn="l" defTabSz="711200">
            <a:lnSpc>
              <a:spcPct val="90000"/>
            </a:lnSpc>
            <a:spcBef>
              <a:spcPct val="0"/>
            </a:spcBef>
            <a:spcAft>
              <a:spcPct val="35000"/>
            </a:spcAft>
            <a:buNone/>
          </a:pPr>
          <a:r>
            <a:rPr lang="en-US" sz="1600" kern="1200"/>
            <a:t>HR gives list of candidates to top level management</a:t>
          </a:r>
        </a:p>
      </dsp:txBody>
      <dsp:txXfrm>
        <a:off x="679503" y="1400110"/>
        <a:ext cx="4765349" cy="400178"/>
      </dsp:txXfrm>
    </dsp:sp>
    <dsp:sp modelId="{8B80E78D-93A7-4AC9-B602-FFC5843A7FED}">
      <dsp:nvSpPr>
        <dsp:cNvPr id="0" name=""/>
        <dsp:cNvSpPr/>
      </dsp:nvSpPr>
      <dsp:spPr>
        <a:xfrm>
          <a:off x="429391" y="1350088"/>
          <a:ext cx="500222" cy="500222"/>
        </a:xfrm>
        <a:prstGeom prst="ellipse">
          <a:avLst/>
        </a:prstGeom>
        <a:solidFill>
          <a:schemeClr val="lt1">
            <a:hueOff val="0"/>
            <a:satOff val="0"/>
            <a:lumOff val="0"/>
            <a:alphaOff val="0"/>
          </a:schemeClr>
        </a:solidFill>
        <a:ln w="12700" cap="flat" cmpd="sng" algn="ctr">
          <a:solidFill>
            <a:schemeClr val="accent4">
              <a:hueOff val="4900445"/>
              <a:satOff val="-20388"/>
              <a:lumOff val="4804"/>
              <a:alphaOff val="0"/>
            </a:schemeClr>
          </a:solidFill>
          <a:prstDash val="solid"/>
          <a:miter lim="800000"/>
        </a:ln>
        <a:effectLst/>
      </dsp:spPr>
      <dsp:style>
        <a:lnRef idx="2">
          <a:scrgbClr r="0" g="0" b="0"/>
        </a:lnRef>
        <a:fillRef idx="1">
          <a:scrgbClr r="0" g="0" b="0"/>
        </a:fillRef>
        <a:effectRef idx="0">
          <a:scrgbClr r="0" g="0" b="0"/>
        </a:effectRef>
        <a:fontRef idx="minor"/>
      </dsp:style>
    </dsp:sp>
    <dsp:sp modelId="{7F6E5CFD-3AD8-4946-B244-572C3A48DADB}">
      <dsp:nvSpPr>
        <dsp:cNvPr id="0" name=""/>
        <dsp:cNvSpPr/>
      </dsp:nvSpPr>
      <dsp:spPr>
        <a:xfrm>
          <a:off x="591492" y="2000185"/>
          <a:ext cx="4853360" cy="400178"/>
        </a:xfrm>
        <a:prstGeom prst="rect">
          <a:avLst/>
        </a:prstGeom>
        <a:solidFill>
          <a:schemeClr val="accent4">
            <a:hueOff val="7350668"/>
            <a:satOff val="-30583"/>
            <a:lumOff val="72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40640" rIns="40640" bIns="40640" numCol="1" spcCol="1270" anchor="ctr" anchorCtr="0">
          <a:noAutofit/>
        </a:bodyPr>
        <a:lstStyle/>
        <a:p>
          <a:pPr marL="0" lvl="0" indent="0" algn="l" defTabSz="711200">
            <a:lnSpc>
              <a:spcPct val="90000"/>
            </a:lnSpc>
            <a:spcBef>
              <a:spcPct val="0"/>
            </a:spcBef>
            <a:spcAft>
              <a:spcPct val="35000"/>
            </a:spcAft>
            <a:buNone/>
          </a:pPr>
          <a:r>
            <a:rPr lang="en-US" sz="1600" kern="1200"/>
            <a:t>HR &amp; Top management interview candidates</a:t>
          </a:r>
        </a:p>
      </dsp:txBody>
      <dsp:txXfrm>
        <a:off x="591492" y="2000185"/>
        <a:ext cx="4853360" cy="400178"/>
      </dsp:txXfrm>
    </dsp:sp>
    <dsp:sp modelId="{30B62B4F-F961-49A3-94DE-3F3A8F9E45C0}">
      <dsp:nvSpPr>
        <dsp:cNvPr id="0" name=""/>
        <dsp:cNvSpPr/>
      </dsp:nvSpPr>
      <dsp:spPr>
        <a:xfrm>
          <a:off x="341380" y="1950163"/>
          <a:ext cx="500222" cy="500222"/>
        </a:xfrm>
        <a:prstGeom prst="ellipse">
          <a:avLst/>
        </a:prstGeom>
        <a:solidFill>
          <a:schemeClr val="lt1">
            <a:hueOff val="0"/>
            <a:satOff val="0"/>
            <a:lumOff val="0"/>
            <a:alphaOff val="0"/>
          </a:schemeClr>
        </a:solidFill>
        <a:ln w="12700" cap="flat" cmpd="sng" algn="ctr">
          <a:solidFill>
            <a:schemeClr val="accent4">
              <a:hueOff val="7350668"/>
              <a:satOff val="-30583"/>
              <a:lumOff val="7206"/>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D95D19-13C0-4BE8-AC69-30ACCD9DC08C}">
      <dsp:nvSpPr>
        <dsp:cNvPr id="0" name=""/>
        <dsp:cNvSpPr/>
      </dsp:nvSpPr>
      <dsp:spPr>
        <a:xfrm>
          <a:off x="304736" y="2600260"/>
          <a:ext cx="5140116" cy="400178"/>
        </a:xfrm>
        <a:prstGeom prst="rect">
          <a:avLst/>
        </a:prstGeom>
        <a:solidFill>
          <a:schemeClr val="accent4">
            <a:hueOff val="9800891"/>
            <a:satOff val="-40777"/>
            <a:lumOff val="960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641" tIns="40640" rIns="40640" bIns="40640" numCol="1" spcCol="1270" anchor="ctr" anchorCtr="0">
          <a:noAutofit/>
        </a:bodyPr>
        <a:lstStyle/>
        <a:p>
          <a:pPr marL="0" lvl="0" indent="0" algn="l" defTabSz="711200">
            <a:lnSpc>
              <a:spcPct val="90000"/>
            </a:lnSpc>
            <a:spcBef>
              <a:spcPct val="0"/>
            </a:spcBef>
            <a:spcAft>
              <a:spcPct val="35000"/>
            </a:spcAft>
            <a:buNone/>
          </a:pPr>
          <a:r>
            <a:rPr lang="en-US" sz="1600" kern="1200"/>
            <a:t>Position filled by applicants choose by management</a:t>
          </a:r>
        </a:p>
      </dsp:txBody>
      <dsp:txXfrm>
        <a:off x="304736" y="2600260"/>
        <a:ext cx="5140116" cy="400178"/>
      </dsp:txXfrm>
    </dsp:sp>
    <dsp:sp modelId="{F56A39E6-CD1C-4A16-BE6E-146441E7E6DD}">
      <dsp:nvSpPr>
        <dsp:cNvPr id="0" name=""/>
        <dsp:cNvSpPr/>
      </dsp:nvSpPr>
      <dsp:spPr>
        <a:xfrm>
          <a:off x="54625" y="2550238"/>
          <a:ext cx="500222" cy="500222"/>
        </a:xfrm>
        <a:prstGeom prst="ellipse">
          <a:avLst/>
        </a:prstGeom>
        <a:solidFill>
          <a:schemeClr val="lt1">
            <a:hueOff val="0"/>
            <a:satOff val="0"/>
            <a:lumOff val="0"/>
            <a:alphaOff val="0"/>
          </a:schemeClr>
        </a:solidFill>
        <a:ln w="12700" cap="flat" cmpd="sng" algn="ctr">
          <a:solidFill>
            <a:schemeClr val="accent4">
              <a:hueOff val="9800891"/>
              <a:satOff val="-40777"/>
              <a:lumOff val="9608"/>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0E5903-1829-4BD9-BAB3-A86176EDCB95}">
      <dsp:nvSpPr>
        <dsp:cNvPr id="0" name=""/>
        <dsp:cNvSpPr/>
      </dsp:nvSpPr>
      <dsp:spPr>
        <a:xfrm>
          <a:off x="976735" y="1597994"/>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kern="1200"/>
            <a:t>Appointment Letter: 2 days</a:t>
          </a:r>
        </a:p>
      </dsp:txBody>
      <dsp:txXfrm>
        <a:off x="1150221" y="1746962"/>
        <a:ext cx="773090" cy="663833"/>
      </dsp:txXfrm>
    </dsp:sp>
    <dsp:sp modelId="{11491A36-705D-41BF-A44E-72B098BFCDC4}">
      <dsp:nvSpPr>
        <dsp:cNvPr id="0" name=""/>
        <dsp:cNvSpPr/>
      </dsp:nvSpPr>
      <dsp:spPr>
        <a:xfrm>
          <a:off x="1003460" y="2027945"/>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AF7279E-2DB8-40FB-AA4D-5B7022E1D0B5}">
      <dsp:nvSpPr>
        <dsp:cNvPr id="0" name=""/>
        <dsp:cNvSpPr/>
      </dsp:nvSpPr>
      <dsp:spPr>
        <a:xfrm>
          <a:off x="12863" y="1066175"/>
          <a:ext cx="1120062" cy="961769"/>
        </a:xfrm>
        <a:prstGeom prst="hexagon">
          <a:avLst>
            <a:gd name="adj" fmla="val 25000"/>
            <a:gd name="vf" fmla="val 11547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BD147FA-1CE9-4633-B9E8-2B2DB7747875}">
      <dsp:nvSpPr>
        <dsp:cNvPr id="0" name=""/>
        <dsp:cNvSpPr/>
      </dsp:nvSpPr>
      <dsp:spPr>
        <a:xfrm>
          <a:off x="780160" y="1900337"/>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6251654-AE3C-4C9F-A06C-3599F7867B67}">
      <dsp:nvSpPr>
        <dsp:cNvPr id="0" name=""/>
        <dsp:cNvSpPr/>
      </dsp:nvSpPr>
      <dsp:spPr>
        <a:xfrm>
          <a:off x="1940607" y="1063275"/>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kern="1200"/>
            <a:t>Advertisement: 15 days</a:t>
          </a:r>
        </a:p>
      </dsp:txBody>
      <dsp:txXfrm>
        <a:off x="2114093" y="1212243"/>
        <a:ext cx="773090" cy="663833"/>
      </dsp:txXfrm>
    </dsp:sp>
    <dsp:sp modelId="{6227ED51-0158-4A1F-8F53-C4B06AD0BB1C}">
      <dsp:nvSpPr>
        <dsp:cNvPr id="0" name=""/>
        <dsp:cNvSpPr/>
      </dsp:nvSpPr>
      <dsp:spPr>
        <a:xfrm>
          <a:off x="2711466" y="1895262"/>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72C4CC-A57E-4F22-A6DD-7E278F19B867}">
      <dsp:nvSpPr>
        <dsp:cNvPr id="0" name=""/>
        <dsp:cNvSpPr/>
      </dsp:nvSpPr>
      <dsp:spPr>
        <a:xfrm>
          <a:off x="2903884" y="1595819"/>
          <a:ext cx="1120062" cy="961769"/>
        </a:xfrm>
        <a:prstGeom prst="hexagon">
          <a:avLst>
            <a:gd name="adj" fmla="val 25000"/>
            <a:gd name="vf" fmla="val 11547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11000" r="-11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2F29029-B5F4-4967-8BBB-E0473C25123C}">
      <dsp:nvSpPr>
        <dsp:cNvPr id="0" name=""/>
        <dsp:cNvSpPr/>
      </dsp:nvSpPr>
      <dsp:spPr>
        <a:xfrm>
          <a:off x="2931203" y="2023957"/>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BBF8529-00AE-4A00-81CC-21533EFC4B3C}">
      <dsp:nvSpPr>
        <dsp:cNvPr id="0" name=""/>
        <dsp:cNvSpPr/>
      </dsp:nvSpPr>
      <dsp:spPr>
        <a:xfrm>
          <a:off x="976735" y="534719"/>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kern="1200"/>
            <a:t>Short Listing: 7 days</a:t>
          </a:r>
        </a:p>
      </dsp:txBody>
      <dsp:txXfrm>
        <a:off x="1150221" y="683687"/>
        <a:ext cx="773090" cy="663833"/>
      </dsp:txXfrm>
    </dsp:sp>
    <dsp:sp modelId="{56A0353C-876B-4BE4-86BB-575F94D0EBBE}">
      <dsp:nvSpPr>
        <dsp:cNvPr id="0" name=""/>
        <dsp:cNvSpPr/>
      </dsp:nvSpPr>
      <dsp:spPr>
        <a:xfrm>
          <a:off x="1739280" y="547769"/>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692B4E2-24D5-43EB-B607-8A4204CB574A}">
      <dsp:nvSpPr>
        <dsp:cNvPr id="0" name=""/>
        <dsp:cNvSpPr/>
      </dsp:nvSpPr>
      <dsp:spPr>
        <a:xfrm>
          <a:off x="1940607" y="0"/>
          <a:ext cx="1120062" cy="961769"/>
        </a:xfrm>
        <a:prstGeom prst="hexagon">
          <a:avLst>
            <a:gd name="adj" fmla="val 25000"/>
            <a:gd name="vf" fmla="val 115470"/>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t="-8000" b="-8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31A7A8-9BD8-49D2-AC8F-3F2297817EE4}">
      <dsp:nvSpPr>
        <dsp:cNvPr id="0" name=""/>
        <dsp:cNvSpPr/>
      </dsp:nvSpPr>
      <dsp:spPr>
        <a:xfrm>
          <a:off x="1972082" y="425962"/>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AFE138-E999-4262-8F91-90CE909A2EAD}">
      <dsp:nvSpPr>
        <dsp:cNvPr id="0" name=""/>
        <dsp:cNvSpPr/>
      </dsp:nvSpPr>
      <dsp:spPr>
        <a:xfrm>
          <a:off x="2903884" y="532544"/>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kern="1200"/>
            <a:t>Written test and result: 10 days</a:t>
          </a:r>
        </a:p>
      </dsp:txBody>
      <dsp:txXfrm>
        <a:off x="3077370" y="681512"/>
        <a:ext cx="773090" cy="663833"/>
      </dsp:txXfrm>
    </dsp:sp>
    <dsp:sp modelId="{35D4D011-6D62-4321-A37C-658B680D5730}">
      <dsp:nvSpPr>
        <dsp:cNvPr id="0" name=""/>
        <dsp:cNvSpPr/>
      </dsp:nvSpPr>
      <dsp:spPr>
        <a:xfrm>
          <a:off x="3873101" y="958869"/>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C5B4487-7874-4FB5-97DF-3E249EC9660F}">
      <dsp:nvSpPr>
        <dsp:cNvPr id="0" name=""/>
        <dsp:cNvSpPr/>
      </dsp:nvSpPr>
      <dsp:spPr>
        <a:xfrm>
          <a:off x="3867756" y="1073426"/>
          <a:ext cx="1120062" cy="961769"/>
        </a:xfrm>
        <a:prstGeom prst="hexagon">
          <a:avLst>
            <a:gd name="adj" fmla="val 25000"/>
            <a:gd name="vf" fmla="val 115470"/>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4000" r="-14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5DD0A59-1636-41EC-A64D-79A7B9166353}">
      <dsp:nvSpPr>
        <dsp:cNvPr id="0" name=""/>
        <dsp:cNvSpPr/>
      </dsp:nvSpPr>
      <dsp:spPr>
        <a:xfrm>
          <a:off x="4086305" y="1090464"/>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9DC7D93-EEA9-4E8B-B36D-D8642F089791}">
      <dsp:nvSpPr>
        <dsp:cNvPr id="0" name=""/>
        <dsp:cNvSpPr/>
      </dsp:nvSpPr>
      <dsp:spPr>
        <a:xfrm>
          <a:off x="3867756" y="10150"/>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b="1" kern="1200"/>
            <a:t>Compilation &amp; Approval: 15 Days</a:t>
          </a:r>
          <a:endParaRPr lang="en-US" sz="900" kern="1200"/>
        </a:p>
      </dsp:txBody>
      <dsp:txXfrm>
        <a:off x="4041242" y="159118"/>
        <a:ext cx="773090" cy="663833"/>
      </dsp:txXfrm>
    </dsp:sp>
    <dsp:sp modelId="{B53A8768-555C-497B-8EA9-CD5DB8164E68}">
      <dsp:nvSpPr>
        <dsp:cNvPr id="0" name=""/>
        <dsp:cNvSpPr/>
      </dsp:nvSpPr>
      <dsp:spPr>
        <a:xfrm>
          <a:off x="4836973" y="441188"/>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76F53CC-6D72-4FDE-9B5C-7244E257CAE7}">
      <dsp:nvSpPr>
        <dsp:cNvPr id="0" name=""/>
        <dsp:cNvSpPr/>
      </dsp:nvSpPr>
      <dsp:spPr>
        <a:xfrm>
          <a:off x="4831628" y="546682"/>
          <a:ext cx="1120062" cy="961769"/>
        </a:xfrm>
        <a:prstGeom prst="hexagon">
          <a:avLst>
            <a:gd name="adj" fmla="val 25000"/>
            <a:gd name="vf" fmla="val 115470"/>
          </a:avLst>
        </a:prstGeom>
        <a:blipFill>
          <a:blip xmlns:r="http://schemas.openxmlformats.org/officeDocument/2006/relationships" r:embed="rId5" cstate="print">
            <a:extLst>
              <a:ext uri="{28A0092B-C50C-407E-A947-70E740481C1C}">
                <a14:useLocalDpi xmlns:a14="http://schemas.microsoft.com/office/drawing/2010/main" val="0"/>
              </a:ext>
            </a:extLst>
          </a:blip>
          <a:srcRect/>
          <a:stretch>
            <a:fillRect l="-14000" r="-14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BCBB3E6-2DAB-44AA-B117-E85C1A20E5EC}">
      <dsp:nvSpPr>
        <dsp:cNvPr id="0" name=""/>
        <dsp:cNvSpPr/>
      </dsp:nvSpPr>
      <dsp:spPr>
        <a:xfrm>
          <a:off x="5054928" y="568071"/>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B57CD3A-4A82-43FD-9A74-37C3F9CF3D3C}">
      <dsp:nvSpPr>
        <dsp:cNvPr id="0" name=""/>
        <dsp:cNvSpPr/>
      </dsp:nvSpPr>
      <dsp:spPr>
        <a:xfrm>
          <a:off x="4831628" y="1608145"/>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b="1" kern="1200"/>
            <a:t>Reference Check: 7Days</a:t>
          </a:r>
          <a:endParaRPr lang="en-US" sz="900" kern="1200"/>
        </a:p>
      </dsp:txBody>
      <dsp:txXfrm>
        <a:off x="5005114" y="1757113"/>
        <a:ext cx="773090" cy="663833"/>
      </dsp:txXfrm>
    </dsp:sp>
    <dsp:sp modelId="{950B2AEB-D37B-4349-84C6-95D19FDC25EC}">
      <dsp:nvSpPr>
        <dsp:cNvPr id="0" name=""/>
        <dsp:cNvSpPr/>
      </dsp:nvSpPr>
      <dsp:spPr>
        <a:xfrm>
          <a:off x="5053740" y="2450645"/>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076072-3C93-4C11-AA27-62D7C49B719E}">
      <dsp:nvSpPr>
        <dsp:cNvPr id="0" name=""/>
        <dsp:cNvSpPr/>
      </dsp:nvSpPr>
      <dsp:spPr>
        <a:xfrm>
          <a:off x="3867756" y="2134889"/>
          <a:ext cx="1120062" cy="961769"/>
        </a:xfrm>
        <a:prstGeom prst="hexagon">
          <a:avLst>
            <a:gd name="adj" fmla="val 25000"/>
            <a:gd name="vf" fmla="val 115470"/>
          </a:avLst>
        </a:prstGeom>
        <a:blipFill>
          <a:blip xmlns:r="http://schemas.openxmlformats.org/officeDocument/2006/relationships" r:embed="rId6" cstate="print">
            <a:extLst>
              <a:ext uri="{28A0092B-C50C-407E-A947-70E740481C1C}">
                <a14:useLocalDpi xmlns:a14="http://schemas.microsoft.com/office/drawing/2010/main" val="0"/>
              </a:ext>
            </a:extLst>
          </a:blip>
          <a:srcRect/>
          <a:stretch>
            <a:fillRect l="-26000" r="-26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9C66DE0-87C1-4606-A8A7-685297CA07A3}">
      <dsp:nvSpPr>
        <dsp:cNvPr id="0" name=""/>
        <dsp:cNvSpPr/>
      </dsp:nvSpPr>
      <dsp:spPr>
        <a:xfrm>
          <a:off x="4845881" y="2556864"/>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D66DFD9-EC16-4833-858A-3F6985326749}">
      <dsp:nvSpPr>
        <dsp:cNvPr id="0" name=""/>
        <dsp:cNvSpPr/>
      </dsp:nvSpPr>
      <dsp:spPr>
        <a:xfrm>
          <a:off x="1939419" y="2128726"/>
          <a:ext cx="1120062" cy="961769"/>
        </a:xfrm>
        <a:prstGeom prst="hexagon">
          <a:avLst>
            <a:gd name="adj" fmla="val 25000"/>
            <a:gd name="vf" fmla="val 11547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11430" rIns="0" bIns="11430" numCol="1" spcCol="1270" anchor="ctr" anchorCtr="0">
          <a:noAutofit/>
        </a:bodyPr>
        <a:lstStyle/>
        <a:p>
          <a:pPr marL="0" lvl="0" indent="0" algn="ctr" defTabSz="400050">
            <a:lnSpc>
              <a:spcPct val="90000"/>
            </a:lnSpc>
            <a:spcBef>
              <a:spcPct val="0"/>
            </a:spcBef>
            <a:spcAft>
              <a:spcPct val="35000"/>
            </a:spcAft>
            <a:buNone/>
          </a:pPr>
          <a:r>
            <a:rPr lang="en-US" sz="900" kern="1200"/>
            <a:t>Medical check: 1 day</a:t>
          </a:r>
        </a:p>
        <a:p>
          <a:pPr marL="0" lvl="0" indent="0" algn="ctr" defTabSz="400050">
            <a:lnSpc>
              <a:spcPct val="90000"/>
            </a:lnSpc>
            <a:spcBef>
              <a:spcPct val="0"/>
            </a:spcBef>
            <a:spcAft>
              <a:spcPct val="35000"/>
            </a:spcAft>
            <a:buNone/>
          </a:pPr>
          <a:endParaRPr lang="en-US" sz="900" kern="1200"/>
        </a:p>
      </dsp:txBody>
      <dsp:txXfrm>
        <a:off x="2112905" y="2277694"/>
        <a:ext cx="773090" cy="663833"/>
      </dsp:txXfrm>
    </dsp:sp>
    <dsp:sp modelId="{119066AC-5BB8-4BC8-B0E4-C7096594B72B}">
      <dsp:nvSpPr>
        <dsp:cNvPr id="0" name=""/>
        <dsp:cNvSpPr/>
      </dsp:nvSpPr>
      <dsp:spPr>
        <a:xfrm>
          <a:off x="1971489" y="2555051"/>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7315C99-9732-4BA1-A7C0-F57383B8DCBD}">
      <dsp:nvSpPr>
        <dsp:cNvPr id="0" name=""/>
        <dsp:cNvSpPr/>
      </dsp:nvSpPr>
      <dsp:spPr>
        <a:xfrm>
          <a:off x="976141" y="2663445"/>
          <a:ext cx="1120062" cy="961769"/>
        </a:xfrm>
        <a:prstGeom prst="hexagon">
          <a:avLst>
            <a:gd name="adj" fmla="val 25000"/>
            <a:gd name="vf" fmla="val 115470"/>
          </a:avLst>
        </a:prstGeom>
        <a:blipFill>
          <a:blip xmlns:r="http://schemas.openxmlformats.org/officeDocument/2006/relationships" r:embed="rId7" cstate="print">
            <a:extLst>
              <a:ext uri="{28A0092B-C50C-407E-A947-70E740481C1C}">
                <a14:useLocalDpi xmlns:a14="http://schemas.microsoft.com/office/drawing/2010/main" val="0"/>
              </a:ext>
            </a:extLst>
          </a:blip>
          <a:srcRect/>
          <a:stretch>
            <a:fillRect t="-30000" b="-30000"/>
          </a:stretch>
        </a:blip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4E5CE3E-B003-4F20-B150-FCF81F842EB7}">
      <dsp:nvSpPr>
        <dsp:cNvPr id="0" name=""/>
        <dsp:cNvSpPr/>
      </dsp:nvSpPr>
      <dsp:spPr>
        <a:xfrm>
          <a:off x="1738093" y="2676858"/>
          <a:ext cx="130654" cy="112744"/>
        </a:xfrm>
        <a:prstGeom prst="hexagon">
          <a:avLst>
            <a:gd name="adj" fmla="val 25000"/>
            <a:gd name="vf" fmla="val 115470"/>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D5E13D-BCC3-4E3F-9282-C5B1074AF79E}">
      <dsp:nvSpPr>
        <dsp:cNvPr id="0" name=""/>
        <dsp:cNvSpPr/>
      </dsp:nvSpPr>
      <dsp:spPr>
        <a:xfrm>
          <a:off x="4015" y="982814"/>
          <a:ext cx="0" cy="3577023"/>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58F8F14-9458-429C-8C13-01A7922A0342}">
      <dsp:nvSpPr>
        <dsp:cNvPr id="0" name=""/>
        <dsp:cNvSpPr/>
      </dsp:nvSpPr>
      <dsp:spPr>
        <a:xfrm>
          <a:off x="89878" y="1071811"/>
          <a:ext cx="1908312" cy="167013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4000" r="-1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A153FEE-FADE-44F2-BA0A-33A0A36BDA46}">
      <dsp:nvSpPr>
        <dsp:cNvPr id="0" name=""/>
        <dsp:cNvSpPr/>
      </dsp:nvSpPr>
      <dsp:spPr>
        <a:xfrm>
          <a:off x="103377" y="2711709"/>
          <a:ext cx="1881315" cy="18481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2860" tIns="22860" rIns="22860" bIns="22860" numCol="1" spcCol="1270" anchor="t" anchorCtr="0">
          <a:noAutofit/>
        </a:bodyPr>
        <a:lstStyle/>
        <a:p>
          <a:pPr marL="57150" lvl="1" indent="-57150" algn="l" defTabSz="355600">
            <a:lnSpc>
              <a:spcPct val="90000"/>
            </a:lnSpc>
            <a:spcBef>
              <a:spcPct val="0"/>
            </a:spcBef>
            <a:spcAft>
              <a:spcPct val="15000"/>
            </a:spcAft>
            <a:buChar char="•"/>
          </a:pPr>
          <a:endParaRPr lang="en-US" sz="800" kern="1200"/>
        </a:p>
        <a:p>
          <a:pPr marL="57150" lvl="1" indent="-57150" algn="l" defTabSz="400050">
            <a:lnSpc>
              <a:spcPct val="90000"/>
            </a:lnSpc>
            <a:spcBef>
              <a:spcPct val="0"/>
            </a:spcBef>
            <a:spcAft>
              <a:spcPct val="15000"/>
            </a:spcAft>
            <a:buChar char="•"/>
          </a:pPr>
          <a:r>
            <a:rPr lang="en-US" sz="900" b="1" kern="1200">
              <a:solidFill>
                <a:schemeClr val="accent1"/>
              </a:solidFill>
            </a:rPr>
            <a:t>Dhaka Bank</a:t>
          </a:r>
          <a:r>
            <a:rPr lang="en-US" sz="900" kern="1200">
              <a:solidFill>
                <a:sysClr val="windowText" lastClr="000000"/>
              </a:solidFill>
            </a:rPr>
            <a:t>: The DBL account handling expenses have a big influence on other institutions to guarantee competitiveness and customer satisfaction and a timely exploration of the market, instead</a:t>
          </a:r>
        </a:p>
        <a:p>
          <a:pPr marL="57150" lvl="1" indent="-57150" algn="l" defTabSz="400050">
            <a:lnSpc>
              <a:spcPct val="90000"/>
            </a:lnSpc>
            <a:spcBef>
              <a:spcPct val="0"/>
            </a:spcBef>
            <a:spcAft>
              <a:spcPct val="15000"/>
            </a:spcAft>
            <a:buChar char="•"/>
          </a:pPr>
          <a:r>
            <a:rPr lang="en-US" sz="900" b="1" kern="1200">
              <a:solidFill>
                <a:schemeClr val="accent1"/>
              </a:solidFill>
            </a:rPr>
            <a:t>Dhaka Bank</a:t>
          </a:r>
          <a:r>
            <a:rPr lang="en-US" sz="900" kern="1200">
              <a:solidFill>
                <a:schemeClr val="accent1"/>
              </a:solidFill>
            </a:rPr>
            <a:t>: </a:t>
          </a:r>
          <a:r>
            <a:rPr lang="en-US" sz="900" b="0" i="0" u="none" kern="1200">
              <a:solidFill>
                <a:sysClr val="windowText" lastClr="000000"/>
              </a:solidFill>
            </a:rPr>
            <a:t>Dhaka </a:t>
          </a:r>
          <a:r>
            <a:rPr lang="en-US" sz="900" b="0" i="0" u="none" kern="1200"/>
            <a:t>Bank's key R&amp;D issues are ensuring the profitability and quality of products and services and timely business intelligence. </a:t>
          </a:r>
          <a:endParaRPr lang="en-US" sz="900" kern="1200">
            <a:solidFill>
              <a:srgbClr val="FF0000"/>
            </a:solidFill>
          </a:endParaRPr>
        </a:p>
        <a:p>
          <a:pPr marL="57150" lvl="1" indent="-57150" algn="l" defTabSz="400050">
            <a:lnSpc>
              <a:spcPct val="90000"/>
            </a:lnSpc>
            <a:spcBef>
              <a:spcPct val="0"/>
            </a:spcBef>
            <a:spcAft>
              <a:spcPct val="15000"/>
            </a:spcAft>
            <a:buChar char="•"/>
          </a:pPr>
          <a:r>
            <a:rPr lang="en-US" sz="900" b="1" kern="1200">
              <a:solidFill>
                <a:schemeClr val="accent1"/>
              </a:solidFill>
            </a:rPr>
            <a:t>Other Bank</a:t>
          </a:r>
          <a:r>
            <a:rPr lang="en-US" sz="900" kern="1200">
              <a:solidFill>
                <a:schemeClr val="accent1"/>
              </a:solidFill>
            </a:rPr>
            <a:t>: </a:t>
          </a:r>
          <a:r>
            <a:rPr lang="en-US" sz="900" b="0" i="0" u="none" kern="1200">
              <a:solidFill>
                <a:sysClr val="windowText" lastClr="000000"/>
              </a:solidFill>
            </a:rPr>
            <a:t>The </a:t>
          </a:r>
          <a:r>
            <a:rPr lang="en-US" sz="900" b="0" i="0" u="none" kern="1200"/>
            <a:t>primary focuses of other banks such as the National Bank, City Bank, Jamuna Bank, Janata Bank etc. are to produce innovative products for its present and new clients. </a:t>
          </a:r>
          <a:endParaRPr lang="en-US" sz="900" kern="1200">
            <a:solidFill>
              <a:srgbClr val="FF0000"/>
            </a:solidFill>
          </a:endParaRPr>
        </a:p>
      </dsp:txBody>
      <dsp:txXfrm>
        <a:off x="103377" y="2711709"/>
        <a:ext cx="1881315" cy="1848128"/>
      </dsp:txXfrm>
    </dsp:sp>
    <dsp:sp modelId="{D848931A-B103-42B6-9094-F34F4341C144}">
      <dsp:nvSpPr>
        <dsp:cNvPr id="0" name=""/>
        <dsp:cNvSpPr/>
      </dsp:nvSpPr>
      <dsp:spPr>
        <a:xfrm>
          <a:off x="4015" y="585367"/>
          <a:ext cx="1987235" cy="39744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t>R&amp;D</a:t>
          </a:r>
        </a:p>
      </dsp:txBody>
      <dsp:txXfrm>
        <a:off x="4015" y="585367"/>
        <a:ext cx="1987235" cy="397447"/>
      </dsp:txXfrm>
    </dsp:sp>
    <dsp:sp modelId="{24BE6B70-273E-4487-BAF5-71BEBD3835E7}">
      <dsp:nvSpPr>
        <dsp:cNvPr id="0" name=""/>
        <dsp:cNvSpPr/>
      </dsp:nvSpPr>
      <dsp:spPr>
        <a:xfrm>
          <a:off x="2248352" y="982814"/>
          <a:ext cx="0" cy="3577023"/>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68B4886-FA4F-4E69-97C6-F7114E0D942E}">
      <dsp:nvSpPr>
        <dsp:cNvPr id="0" name=""/>
        <dsp:cNvSpPr/>
      </dsp:nvSpPr>
      <dsp:spPr>
        <a:xfrm>
          <a:off x="2347714" y="1102048"/>
          <a:ext cx="1881315" cy="1609660"/>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t="-8000" b="-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DEDD4D-84E7-47AA-B6B3-B8FC83FB4FC9}">
      <dsp:nvSpPr>
        <dsp:cNvPr id="0" name=""/>
        <dsp:cNvSpPr/>
      </dsp:nvSpPr>
      <dsp:spPr>
        <a:xfrm>
          <a:off x="2347714" y="2711709"/>
          <a:ext cx="1881315" cy="18481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5400" tIns="25400" rIns="25400" bIns="25400" numCol="1" spcCol="1270" anchor="t" anchorCtr="0">
          <a:noAutofit/>
        </a:bodyPr>
        <a:lstStyle/>
        <a:p>
          <a:pPr marL="57150" lvl="1" indent="-57150" algn="l" defTabSz="444500">
            <a:lnSpc>
              <a:spcPct val="90000"/>
            </a:lnSpc>
            <a:spcBef>
              <a:spcPct val="0"/>
            </a:spcBef>
            <a:spcAft>
              <a:spcPct val="15000"/>
            </a:spcAft>
            <a:buChar char="•"/>
          </a:pPr>
          <a:r>
            <a:rPr lang="en-US" sz="1000" b="1" kern="1200">
              <a:solidFill>
                <a:schemeClr val="accent1"/>
              </a:solidFill>
            </a:rPr>
            <a:t>Dhaka Bank:</a:t>
          </a:r>
          <a:r>
            <a:rPr lang="en-US" sz="1000" kern="1200">
              <a:solidFill>
                <a:schemeClr val="accent1"/>
              </a:solidFill>
            </a:rPr>
            <a:t> </a:t>
          </a:r>
          <a:r>
            <a:rPr lang="en-US" sz="1000" b="0" i="0" u="none" kern="1200"/>
            <a:t>For recruiting processes, Dhaka Bank employs a very dependable and adaptable structure. </a:t>
          </a:r>
          <a:endParaRPr lang="en-US" sz="1000" kern="1200">
            <a:solidFill>
              <a:srgbClr val="FF0000"/>
            </a:solidFill>
          </a:endParaRPr>
        </a:p>
        <a:p>
          <a:pPr marL="57150" lvl="1" indent="-57150" algn="l" defTabSz="444500">
            <a:lnSpc>
              <a:spcPct val="90000"/>
            </a:lnSpc>
            <a:spcBef>
              <a:spcPct val="0"/>
            </a:spcBef>
            <a:spcAft>
              <a:spcPct val="15000"/>
            </a:spcAft>
            <a:buChar char="•"/>
          </a:pPr>
          <a:r>
            <a:rPr lang="en-US" sz="1000" b="1" kern="1200">
              <a:solidFill>
                <a:schemeClr val="accent1"/>
              </a:solidFill>
            </a:rPr>
            <a:t>Other Bank</a:t>
          </a:r>
          <a:r>
            <a:rPr lang="en-US" sz="1000" kern="1200">
              <a:solidFill>
                <a:schemeClr val="accent1"/>
              </a:solidFill>
            </a:rPr>
            <a:t>: </a:t>
          </a:r>
          <a:r>
            <a:rPr lang="en-US" sz="1000" b="0" i="0" u="none" kern="1200"/>
            <a:t>Other banks include the Central Bank, City Bank, Bangladesh Krishi Bank, Janata Bank etc, some of which are conducted out by tight regimentation in a general approach. </a:t>
          </a:r>
          <a:endParaRPr lang="en-US" sz="1000" kern="1200">
            <a:solidFill>
              <a:srgbClr val="FF0000"/>
            </a:solidFill>
          </a:endParaRPr>
        </a:p>
      </dsp:txBody>
      <dsp:txXfrm>
        <a:off x="2347714" y="2711709"/>
        <a:ext cx="1881315" cy="1848128"/>
      </dsp:txXfrm>
    </dsp:sp>
    <dsp:sp modelId="{5CE23496-6CD2-4109-A305-56BCFD87F0DE}">
      <dsp:nvSpPr>
        <dsp:cNvPr id="0" name=""/>
        <dsp:cNvSpPr/>
      </dsp:nvSpPr>
      <dsp:spPr>
        <a:xfrm>
          <a:off x="2248352" y="585367"/>
          <a:ext cx="1987235" cy="39744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t>Recruitment Process</a:t>
          </a:r>
        </a:p>
      </dsp:txBody>
      <dsp:txXfrm>
        <a:off x="2248352" y="585367"/>
        <a:ext cx="1987235" cy="397447"/>
      </dsp:txXfrm>
    </dsp:sp>
    <dsp:sp modelId="{F743B97A-4B53-4ABF-96A9-BA18355AEE09}">
      <dsp:nvSpPr>
        <dsp:cNvPr id="0" name=""/>
        <dsp:cNvSpPr/>
      </dsp:nvSpPr>
      <dsp:spPr>
        <a:xfrm>
          <a:off x="4485749" y="982814"/>
          <a:ext cx="0" cy="3577023"/>
        </a:xfrm>
        <a:prstGeom prst="line">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3EC8B72-337C-4B86-ADD5-CBF498E884F7}">
      <dsp:nvSpPr>
        <dsp:cNvPr id="0" name=""/>
        <dsp:cNvSpPr/>
      </dsp:nvSpPr>
      <dsp:spPr>
        <a:xfrm>
          <a:off x="4585111" y="1102048"/>
          <a:ext cx="1881315" cy="1609660"/>
        </a:xfrm>
        <a:prstGeom prst="rect">
          <a:avLst/>
        </a:prstGeom>
        <a:blipFill>
          <a:blip xmlns:r="http://schemas.openxmlformats.org/officeDocument/2006/relationships" r:embed="rId3" cstate="print">
            <a:extLst>
              <a:ext uri="{28A0092B-C50C-407E-A947-70E740481C1C}">
                <a14:useLocalDpi xmlns:a14="http://schemas.microsoft.com/office/drawing/2010/main" val="0"/>
              </a:ext>
            </a:extLst>
          </a:blip>
          <a:srcRect/>
          <a:stretch>
            <a:fillRect l="-14000" r="-1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0CBEF6F-6B54-40C2-9746-DA4FC7012796}">
      <dsp:nvSpPr>
        <dsp:cNvPr id="0" name=""/>
        <dsp:cNvSpPr/>
      </dsp:nvSpPr>
      <dsp:spPr>
        <a:xfrm>
          <a:off x="4585111" y="2711709"/>
          <a:ext cx="1881315" cy="18481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5400" tIns="25400" rIns="25400" bIns="25400" numCol="1" spcCol="1270" anchor="t" anchorCtr="0">
          <a:noAutofit/>
        </a:bodyPr>
        <a:lstStyle/>
        <a:p>
          <a:pPr marL="57150" lvl="1" indent="-57150" algn="l" defTabSz="444500">
            <a:lnSpc>
              <a:spcPct val="90000"/>
            </a:lnSpc>
            <a:spcBef>
              <a:spcPct val="0"/>
            </a:spcBef>
            <a:spcAft>
              <a:spcPct val="15000"/>
            </a:spcAft>
            <a:buChar char="•"/>
          </a:pPr>
          <a:r>
            <a:rPr lang="en-US" sz="1000" b="1" kern="1200">
              <a:solidFill>
                <a:schemeClr val="accent1"/>
              </a:solidFill>
            </a:rPr>
            <a:t>Dhaka Bank</a:t>
          </a:r>
          <a:r>
            <a:rPr lang="en-US" sz="1000" kern="1200">
              <a:solidFill>
                <a:schemeClr val="accent1"/>
              </a:solidFill>
            </a:rPr>
            <a:t>: </a:t>
          </a:r>
          <a:r>
            <a:rPr lang="en-US" sz="1000" b="0" i="0" u="none" kern="1200"/>
            <a:t>Dhaka Bank Limited released BDT 2,000,000,000,000 Exchangeable Non-Convertible Contingent Bond to increase SEC's capital over a 7-year period. </a:t>
          </a:r>
          <a:endParaRPr lang="en-US" sz="1000" kern="1200">
            <a:solidFill>
              <a:srgbClr val="FF0000"/>
            </a:solidFill>
          </a:endParaRPr>
        </a:p>
        <a:p>
          <a:pPr marL="57150" lvl="1" indent="-57150" algn="l" defTabSz="444500">
            <a:lnSpc>
              <a:spcPct val="90000"/>
            </a:lnSpc>
            <a:spcBef>
              <a:spcPct val="0"/>
            </a:spcBef>
            <a:spcAft>
              <a:spcPct val="15000"/>
            </a:spcAft>
            <a:buChar char="•"/>
          </a:pPr>
          <a:r>
            <a:rPr lang="en-US" sz="1000" b="1" kern="1200">
              <a:solidFill>
                <a:schemeClr val="accent1"/>
              </a:solidFill>
            </a:rPr>
            <a:t>Other Bank</a:t>
          </a:r>
          <a:r>
            <a:rPr lang="en-US" sz="1000" kern="1200">
              <a:solidFill>
                <a:schemeClr val="accent1"/>
              </a:solidFill>
            </a:rPr>
            <a:t>: </a:t>
          </a:r>
          <a:r>
            <a:rPr lang="en-US" sz="1000" b="0" i="0" u="none" kern="1200"/>
            <a:t>Five years of share sale (about) to boost other banks such as the National Bank, the EXIM Bank, the bank in Asia, etc. </a:t>
          </a:r>
          <a:endParaRPr lang="en-US" sz="1000" kern="1200">
            <a:solidFill>
              <a:srgbClr val="FF0000"/>
            </a:solidFill>
          </a:endParaRPr>
        </a:p>
      </dsp:txBody>
      <dsp:txXfrm>
        <a:off x="4585111" y="2711709"/>
        <a:ext cx="1881315" cy="1848128"/>
      </dsp:txXfrm>
    </dsp:sp>
    <dsp:sp modelId="{E287F3AB-2D79-4FAF-8A01-2A75F0D04E52}">
      <dsp:nvSpPr>
        <dsp:cNvPr id="0" name=""/>
        <dsp:cNvSpPr/>
      </dsp:nvSpPr>
      <dsp:spPr>
        <a:xfrm>
          <a:off x="4485749" y="585367"/>
          <a:ext cx="1987235" cy="397447"/>
        </a:xfrm>
        <a:prstGeom prst="rect">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3180" tIns="43180" rIns="43180" bIns="43180" numCol="1" spcCol="1270" anchor="ctr" anchorCtr="0">
          <a:noAutofit/>
        </a:bodyPr>
        <a:lstStyle/>
        <a:p>
          <a:pPr marL="0" lvl="0" indent="0" algn="ctr" defTabSz="755650">
            <a:lnSpc>
              <a:spcPct val="90000"/>
            </a:lnSpc>
            <a:spcBef>
              <a:spcPct val="0"/>
            </a:spcBef>
            <a:spcAft>
              <a:spcPct val="35000"/>
            </a:spcAft>
            <a:buNone/>
          </a:pPr>
          <a:r>
            <a:rPr lang="en-US" sz="1700" kern="1200"/>
            <a:t>Securities</a:t>
          </a:r>
        </a:p>
      </dsp:txBody>
      <dsp:txXfrm>
        <a:off x="4485749" y="585367"/>
        <a:ext cx="1987235" cy="39744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FBBB950-E92D-4385-BC38-9887DEC56079}">
      <dsp:nvSpPr>
        <dsp:cNvPr id="0" name=""/>
        <dsp:cNvSpPr/>
      </dsp:nvSpPr>
      <dsp:spPr>
        <a:xfrm>
          <a:off x="0" y="0"/>
          <a:ext cx="5085521" cy="6677025"/>
        </a:xfrm>
        <a:prstGeom prst="triangle">
          <a:avLst/>
        </a:prstGeom>
        <a:solidFill>
          <a:schemeClr val="accent1">
            <a:alpha val="90000"/>
            <a:hueOff val="0"/>
            <a:satOff val="0"/>
            <a:lumOff val="0"/>
            <a:alphaOff val="0"/>
          </a:schemeClr>
        </a:solidFill>
        <a:ln>
          <a:noFill/>
        </a:ln>
        <a:effectLst/>
        <a:sp3d extrusionH="50600" prstMaterial="metal">
          <a:bevelT w="101600" h="80600" prst="relaxedInset"/>
          <a:bevelB w="80600" h="80600" prst="relaxedInset"/>
        </a:sp3d>
      </dsp:spPr>
      <dsp:style>
        <a:lnRef idx="0">
          <a:scrgbClr r="0" g="0" b="0"/>
        </a:lnRef>
        <a:fillRef idx="1">
          <a:scrgbClr r="0" g="0" b="0"/>
        </a:fillRef>
        <a:effectRef idx="1">
          <a:scrgbClr r="0" g="0" b="0"/>
        </a:effectRef>
        <a:fontRef idx="minor">
          <a:schemeClr val="dk1"/>
        </a:fontRef>
      </dsp:style>
    </dsp:sp>
    <dsp:sp modelId="{4578532F-7E8D-41FA-91E0-91A33AC00BC5}">
      <dsp:nvSpPr>
        <dsp:cNvPr id="0" name=""/>
        <dsp:cNvSpPr/>
      </dsp:nvSpPr>
      <dsp:spPr>
        <a:xfrm>
          <a:off x="2542760" y="669821"/>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Managing Director</a:t>
          </a:r>
        </a:p>
      </dsp:txBody>
      <dsp:txXfrm>
        <a:off x="2556383" y="683444"/>
        <a:ext cx="3278343" cy="251832"/>
      </dsp:txXfrm>
    </dsp:sp>
    <dsp:sp modelId="{9111361A-F3CE-4EDE-80DF-0A6B51DE69E2}">
      <dsp:nvSpPr>
        <dsp:cNvPr id="0" name=""/>
        <dsp:cNvSpPr/>
      </dsp:nvSpPr>
      <dsp:spPr>
        <a:xfrm>
          <a:off x="2542760" y="983785"/>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Additional Managing Director</a:t>
          </a:r>
        </a:p>
      </dsp:txBody>
      <dsp:txXfrm>
        <a:off x="2556383" y="997408"/>
        <a:ext cx="3278343" cy="251832"/>
      </dsp:txXfrm>
    </dsp:sp>
    <dsp:sp modelId="{6CB4DA71-152D-4E6C-B92E-9A461543B9F0}">
      <dsp:nvSpPr>
        <dsp:cNvPr id="0" name=""/>
        <dsp:cNvSpPr/>
      </dsp:nvSpPr>
      <dsp:spPr>
        <a:xfrm>
          <a:off x="2542760" y="1297748"/>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Deputy Managing Director</a:t>
          </a:r>
        </a:p>
      </dsp:txBody>
      <dsp:txXfrm>
        <a:off x="2556383" y="1311371"/>
        <a:ext cx="3278343" cy="251832"/>
      </dsp:txXfrm>
    </dsp:sp>
    <dsp:sp modelId="{13EF522A-C72B-472D-B41E-1074A45CD191}">
      <dsp:nvSpPr>
        <dsp:cNvPr id="0" name=""/>
        <dsp:cNvSpPr/>
      </dsp:nvSpPr>
      <dsp:spPr>
        <a:xfrm>
          <a:off x="2542760" y="1611712"/>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Senior Executive Vice President</a:t>
          </a:r>
        </a:p>
      </dsp:txBody>
      <dsp:txXfrm>
        <a:off x="2556383" y="1625335"/>
        <a:ext cx="3278343" cy="251832"/>
      </dsp:txXfrm>
    </dsp:sp>
    <dsp:sp modelId="{DA802EF2-D745-4465-9858-ACFD1E8BED34}">
      <dsp:nvSpPr>
        <dsp:cNvPr id="0" name=""/>
        <dsp:cNvSpPr/>
      </dsp:nvSpPr>
      <dsp:spPr>
        <a:xfrm>
          <a:off x="2542760" y="1925676"/>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Executive Vice President</a:t>
          </a:r>
        </a:p>
      </dsp:txBody>
      <dsp:txXfrm>
        <a:off x="2556383" y="1939299"/>
        <a:ext cx="3278343" cy="251832"/>
      </dsp:txXfrm>
    </dsp:sp>
    <dsp:sp modelId="{5CDEA23B-47B8-43FC-A60B-1EE3D78B85EB}">
      <dsp:nvSpPr>
        <dsp:cNvPr id="0" name=""/>
        <dsp:cNvSpPr/>
      </dsp:nvSpPr>
      <dsp:spPr>
        <a:xfrm>
          <a:off x="2542760" y="2239639"/>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Senior Vice President</a:t>
          </a:r>
        </a:p>
      </dsp:txBody>
      <dsp:txXfrm>
        <a:off x="2556383" y="2253262"/>
        <a:ext cx="3278343" cy="251832"/>
      </dsp:txXfrm>
    </dsp:sp>
    <dsp:sp modelId="{7CE18D5D-E745-4B25-AB50-2141880B71D8}">
      <dsp:nvSpPr>
        <dsp:cNvPr id="0" name=""/>
        <dsp:cNvSpPr/>
      </dsp:nvSpPr>
      <dsp:spPr>
        <a:xfrm>
          <a:off x="2542760" y="2553603"/>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Vice President</a:t>
          </a:r>
        </a:p>
      </dsp:txBody>
      <dsp:txXfrm>
        <a:off x="2556383" y="2567226"/>
        <a:ext cx="3278343" cy="251832"/>
      </dsp:txXfrm>
    </dsp:sp>
    <dsp:sp modelId="{6F5F4C66-9E8C-4158-AC72-430F86BE248F}">
      <dsp:nvSpPr>
        <dsp:cNvPr id="0" name=""/>
        <dsp:cNvSpPr/>
      </dsp:nvSpPr>
      <dsp:spPr>
        <a:xfrm>
          <a:off x="2542760" y="2867567"/>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First Vice President</a:t>
          </a:r>
        </a:p>
      </dsp:txBody>
      <dsp:txXfrm>
        <a:off x="2556383" y="2881190"/>
        <a:ext cx="3278343" cy="251832"/>
      </dsp:txXfrm>
    </dsp:sp>
    <dsp:sp modelId="{D6A00CAF-FFE8-49D4-BF67-E2B03D75C8F8}">
      <dsp:nvSpPr>
        <dsp:cNvPr id="0" name=""/>
        <dsp:cNvSpPr/>
      </dsp:nvSpPr>
      <dsp:spPr>
        <a:xfrm>
          <a:off x="2542760" y="3181530"/>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Senior Assistant Vice President</a:t>
          </a:r>
        </a:p>
      </dsp:txBody>
      <dsp:txXfrm>
        <a:off x="2556383" y="3195153"/>
        <a:ext cx="3278343" cy="251832"/>
      </dsp:txXfrm>
    </dsp:sp>
    <dsp:sp modelId="{E7BE57D2-B86D-4D16-9B74-88AE7ED38E89}">
      <dsp:nvSpPr>
        <dsp:cNvPr id="0" name=""/>
        <dsp:cNvSpPr/>
      </dsp:nvSpPr>
      <dsp:spPr>
        <a:xfrm>
          <a:off x="2542760" y="3495494"/>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Assistant Vice President</a:t>
          </a:r>
        </a:p>
      </dsp:txBody>
      <dsp:txXfrm>
        <a:off x="2556383" y="3509117"/>
        <a:ext cx="3278343" cy="251832"/>
      </dsp:txXfrm>
    </dsp:sp>
    <dsp:sp modelId="{A397A051-A339-4AB5-ABA9-166C0415FAE8}">
      <dsp:nvSpPr>
        <dsp:cNvPr id="0" name=""/>
        <dsp:cNvSpPr/>
      </dsp:nvSpPr>
      <dsp:spPr>
        <a:xfrm>
          <a:off x="2542760" y="3809457"/>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Senior Principal Officer</a:t>
          </a:r>
        </a:p>
      </dsp:txBody>
      <dsp:txXfrm>
        <a:off x="2556383" y="3823080"/>
        <a:ext cx="3278343" cy="251832"/>
      </dsp:txXfrm>
    </dsp:sp>
    <dsp:sp modelId="{2ED5EB3C-48AC-4FB7-928B-477A7124A1FE}">
      <dsp:nvSpPr>
        <dsp:cNvPr id="0" name=""/>
        <dsp:cNvSpPr/>
      </dsp:nvSpPr>
      <dsp:spPr>
        <a:xfrm>
          <a:off x="2542760" y="4123421"/>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Principal Officer</a:t>
          </a:r>
        </a:p>
      </dsp:txBody>
      <dsp:txXfrm>
        <a:off x="2556383" y="4137044"/>
        <a:ext cx="3278343" cy="251832"/>
      </dsp:txXfrm>
    </dsp:sp>
    <dsp:sp modelId="{432D4B2B-A4D7-4D27-B8E1-5FC0BA1D88B4}">
      <dsp:nvSpPr>
        <dsp:cNvPr id="0" name=""/>
        <dsp:cNvSpPr/>
      </dsp:nvSpPr>
      <dsp:spPr>
        <a:xfrm>
          <a:off x="2542760" y="4437385"/>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Management Trainee Officer</a:t>
          </a:r>
        </a:p>
      </dsp:txBody>
      <dsp:txXfrm>
        <a:off x="2556383" y="4451008"/>
        <a:ext cx="3278343" cy="251832"/>
      </dsp:txXfrm>
    </dsp:sp>
    <dsp:sp modelId="{E15A06E5-A4A9-4613-A775-E61B9CB85482}">
      <dsp:nvSpPr>
        <dsp:cNvPr id="0" name=""/>
        <dsp:cNvSpPr/>
      </dsp:nvSpPr>
      <dsp:spPr>
        <a:xfrm>
          <a:off x="2542760" y="4751348"/>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Senior Officer</a:t>
          </a:r>
        </a:p>
      </dsp:txBody>
      <dsp:txXfrm>
        <a:off x="2556383" y="4764971"/>
        <a:ext cx="3278343" cy="251832"/>
      </dsp:txXfrm>
    </dsp:sp>
    <dsp:sp modelId="{9113B9D5-F145-4F66-84F0-AFA7A5C70078}">
      <dsp:nvSpPr>
        <dsp:cNvPr id="0" name=""/>
        <dsp:cNvSpPr/>
      </dsp:nvSpPr>
      <dsp:spPr>
        <a:xfrm>
          <a:off x="2542760" y="5065312"/>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Officer</a:t>
          </a:r>
        </a:p>
      </dsp:txBody>
      <dsp:txXfrm>
        <a:off x="2556383" y="5078935"/>
        <a:ext cx="3278343" cy="251832"/>
      </dsp:txXfrm>
    </dsp:sp>
    <dsp:sp modelId="{54ED663C-F0B3-44C2-967A-CE3DE6544356}">
      <dsp:nvSpPr>
        <dsp:cNvPr id="0" name=""/>
        <dsp:cNvSpPr/>
      </dsp:nvSpPr>
      <dsp:spPr>
        <a:xfrm>
          <a:off x="2542760" y="5379276"/>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Trainee Officer</a:t>
          </a:r>
        </a:p>
      </dsp:txBody>
      <dsp:txXfrm>
        <a:off x="2556383" y="5392899"/>
        <a:ext cx="3278343" cy="251832"/>
      </dsp:txXfrm>
    </dsp:sp>
    <dsp:sp modelId="{66F5DA02-C5F1-47EE-9930-B3558CA5CE7C}">
      <dsp:nvSpPr>
        <dsp:cNvPr id="0" name=""/>
        <dsp:cNvSpPr/>
      </dsp:nvSpPr>
      <dsp:spPr>
        <a:xfrm>
          <a:off x="2542760" y="5693239"/>
          <a:ext cx="3305589" cy="279078"/>
        </a:xfrm>
        <a:prstGeom prst="roundRect">
          <a:avLst/>
        </a:prstGeom>
        <a:solidFill>
          <a:schemeClr val="accent5"/>
        </a:solidFill>
        <a:ln w="19050" cap="flat" cmpd="sng" algn="ctr">
          <a:solidFill>
            <a:schemeClr val="accent1">
              <a:lumMod val="75000"/>
            </a:schemeClr>
          </a:solidFill>
          <a:prstDash val="solid"/>
          <a:miter lim="800000"/>
        </a:ln>
        <a:effectLst/>
        <a:sp3d z="57200" extrusionH="600"/>
      </dsp:spPr>
      <dsp:style>
        <a:lnRef idx="3">
          <a:schemeClr val="lt1"/>
        </a:lnRef>
        <a:fillRef idx="1">
          <a:schemeClr val="accent5"/>
        </a:fillRef>
        <a:effectRef idx="1">
          <a:schemeClr val="accent5"/>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US" sz="1600" b="0" kern="1200">
              <a:ln>
                <a:solidFill>
                  <a:schemeClr val="tx1"/>
                </a:solidFill>
              </a:ln>
            </a:rPr>
            <a:t>Supporting Staff</a:t>
          </a:r>
        </a:p>
      </dsp:txBody>
      <dsp:txXfrm>
        <a:off x="2556383" y="5706862"/>
        <a:ext cx="3278343" cy="25183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4CE5C2-79A9-4B9E-8885-D29DD227D6C4}">
      <dsp:nvSpPr>
        <dsp:cNvPr id="0" name=""/>
        <dsp:cNvSpPr/>
      </dsp:nvSpPr>
      <dsp:spPr>
        <a:xfrm>
          <a:off x="1629123" y="1000"/>
          <a:ext cx="399799" cy="399799"/>
        </a:xfrm>
        <a:prstGeom prst="ellipse">
          <a:avLst/>
        </a:prstGeom>
        <a:solidFill>
          <a:schemeClr val="accent4">
            <a:alpha val="50000"/>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9954BD88-E9CE-4C95-8DD9-1AC0CDE4688A}">
      <dsp:nvSpPr>
        <dsp:cNvPr id="0" name=""/>
        <dsp:cNvSpPr/>
      </dsp:nvSpPr>
      <dsp:spPr>
        <a:xfrm>
          <a:off x="1829023" y="1000"/>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Chairman</a:t>
          </a:r>
        </a:p>
      </dsp:txBody>
      <dsp:txXfrm>
        <a:off x="1829023" y="1000"/>
        <a:ext cx="2133079" cy="399799"/>
      </dsp:txXfrm>
    </dsp:sp>
    <dsp:sp modelId="{19E776B1-1B33-4CFA-82A8-1517C1FBC0B3}">
      <dsp:nvSpPr>
        <dsp:cNvPr id="0" name=""/>
        <dsp:cNvSpPr/>
      </dsp:nvSpPr>
      <dsp:spPr>
        <a:xfrm>
          <a:off x="1629123" y="400800"/>
          <a:ext cx="399799" cy="399799"/>
        </a:xfrm>
        <a:prstGeom prst="ellipse">
          <a:avLst/>
        </a:prstGeom>
        <a:solidFill>
          <a:schemeClr val="accent4">
            <a:alpha val="50000"/>
            <a:hueOff val="1400127"/>
            <a:satOff val="-5825"/>
            <a:lumOff val="1373"/>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090A5267-2519-455E-8F2B-E63B95C8D58D}">
      <dsp:nvSpPr>
        <dsp:cNvPr id="0" name=""/>
        <dsp:cNvSpPr/>
      </dsp:nvSpPr>
      <dsp:spPr>
        <a:xfrm>
          <a:off x="1829023" y="400800"/>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Vice Chairman</a:t>
          </a:r>
        </a:p>
      </dsp:txBody>
      <dsp:txXfrm>
        <a:off x="1829023" y="400800"/>
        <a:ext cx="2133079" cy="399799"/>
      </dsp:txXfrm>
    </dsp:sp>
    <dsp:sp modelId="{EDB95DAB-066D-4911-B156-72C3C03882ED}">
      <dsp:nvSpPr>
        <dsp:cNvPr id="0" name=""/>
        <dsp:cNvSpPr/>
      </dsp:nvSpPr>
      <dsp:spPr>
        <a:xfrm>
          <a:off x="1629123" y="800600"/>
          <a:ext cx="399799" cy="399799"/>
        </a:xfrm>
        <a:prstGeom prst="ellipse">
          <a:avLst/>
        </a:prstGeom>
        <a:solidFill>
          <a:schemeClr val="accent4">
            <a:alpha val="50000"/>
            <a:hueOff val="2800255"/>
            <a:satOff val="-11651"/>
            <a:lumOff val="274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EDABC940-CD17-4A22-B082-AA03BE062CE1}">
      <dsp:nvSpPr>
        <dsp:cNvPr id="0" name=""/>
        <dsp:cNvSpPr/>
      </dsp:nvSpPr>
      <dsp:spPr>
        <a:xfrm>
          <a:off x="1829023" y="800600"/>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Directors &amp; Sponsors</a:t>
          </a:r>
        </a:p>
      </dsp:txBody>
      <dsp:txXfrm>
        <a:off x="1829023" y="800600"/>
        <a:ext cx="2133079" cy="399799"/>
      </dsp:txXfrm>
    </dsp:sp>
    <dsp:sp modelId="{20AE5A8C-EB12-4747-8C9C-E72005F3A0CF}">
      <dsp:nvSpPr>
        <dsp:cNvPr id="0" name=""/>
        <dsp:cNvSpPr/>
      </dsp:nvSpPr>
      <dsp:spPr>
        <a:xfrm>
          <a:off x="1629123" y="1200400"/>
          <a:ext cx="399799" cy="399799"/>
        </a:xfrm>
        <a:prstGeom prst="ellipse">
          <a:avLst/>
        </a:prstGeom>
        <a:solidFill>
          <a:schemeClr val="accent4">
            <a:alpha val="50000"/>
            <a:hueOff val="4200382"/>
            <a:satOff val="-17476"/>
            <a:lumOff val="4118"/>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55E89A34-97AC-4EA5-92FA-C785BE00CE7D}">
      <dsp:nvSpPr>
        <dsp:cNvPr id="0" name=""/>
        <dsp:cNvSpPr/>
      </dsp:nvSpPr>
      <dsp:spPr>
        <a:xfrm>
          <a:off x="1829023" y="1200400"/>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Managing Director</a:t>
          </a:r>
        </a:p>
      </dsp:txBody>
      <dsp:txXfrm>
        <a:off x="1829023" y="1200400"/>
        <a:ext cx="2133079" cy="399799"/>
      </dsp:txXfrm>
    </dsp:sp>
    <dsp:sp modelId="{A803B08F-3D68-44E5-B5B2-6B3A6A821442}">
      <dsp:nvSpPr>
        <dsp:cNvPr id="0" name=""/>
        <dsp:cNvSpPr/>
      </dsp:nvSpPr>
      <dsp:spPr>
        <a:xfrm>
          <a:off x="1629123" y="1600199"/>
          <a:ext cx="399799" cy="399799"/>
        </a:xfrm>
        <a:prstGeom prst="ellipse">
          <a:avLst/>
        </a:prstGeom>
        <a:solidFill>
          <a:schemeClr val="accent4">
            <a:alpha val="50000"/>
            <a:hueOff val="5600509"/>
            <a:satOff val="-23301"/>
            <a:lumOff val="549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2979065E-9B04-42B4-A598-46630A09D473}">
      <dsp:nvSpPr>
        <dsp:cNvPr id="0" name=""/>
        <dsp:cNvSpPr/>
      </dsp:nvSpPr>
      <dsp:spPr>
        <a:xfrm>
          <a:off x="1829023" y="1600199"/>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Company Secretary</a:t>
          </a:r>
        </a:p>
      </dsp:txBody>
      <dsp:txXfrm>
        <a:off x="1829023" y="1600199"/>
        <a:ext cx="2133079" cy="399799"/>
      </dsp:txXfrm>
    </dsp:sp>
    <dsp:sp modelId="{2A621914-503B-4BA9-A719-AD25479B4B33}">
      <dsp:nvSpPr>
        <dsp:cNvPr id="0" name=""/>
        <dsp:cNvSpPr/>
      </dsp:nvSpPr>
      <dsp:spPr>
        <a:xfrm>
          <a:off x="1629123" y="1999999"/>
          <a:ext cx="399799" cy="399799"/>
        </a:xfrm>
        <a:prstGeom prst="ellipse">
          <a:avLst/>
        </a:prstGeom>
        <a:solidFill>
          <a:schemeClr val="accent4">
            <a:alpha val="50000"/>
            <a:hueOff val="7000636"/>
            <a:satOff val="-29126"/>
            <a:lumOff val="6863"/>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346630E4-4B93-441C-B890-D4CD330B36B8}">
      <dsp:nvSpPr>
        <dsp:cNvPr id="0" name=""/>
        <dsp:cNvSpPr/>
      </dsp:nvSpPr>
      <dsp:spPr>
        <a:xfrm>
          <a:off x="1829023" y="1999999"/>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Chief Adviser</a:t>
          </a:r>
        </a:p>
      </dsp:txBody>
      <dsp:txXfrm>
        <a:off x="1829023" y="1999999"/>
        <a:ext cx="2133079" cy="399799"/>
      </dsp:txXfrm>
    </dsp:sp>
    <dsp:sp modelId="{94F78734-8D8A-428D-B336-01C3C9568073}">
      <dsp:nvSpPr>
        <dsp:cNvPr id="0" name=""/>
        <dsp:cNvSpPr/>
      </dsp:nvSpPr>
      <dsp:spPr>
        <a:xfrm>
          <a:off x="1629123" y="2399799"/>
          <a:ext cx="399799" cy="399799"/>
        </a:xfrm>
        <a:prstGeom prst="ellipse">
          <a:avLst/>
        </a:prstGeom>
        <a:solidFill>
          <a:schemeClr val="accent4">
            <a:alpha val="50000"/>
            <a:hueOff val="8400764"/>
            <a:satOff val="-34952"/>
            <a:lumOff val="8235"/>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A92557A4-A270-497E-9183-1D6ED57CE305}">
      <dsp:nvSpPr>
        <dsp:cNvPr id="0" name=""/>
        <dsp:cNvSpPr/>
      </dsp:nvSpPr>
      <dsp:spPr>
        <a:xfrm>
          <a:off x="1829023" y="2399799"/>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Tax Advisor</a:t>
          </a:r>
        </a:p>
      </dsp:txBody>
      <dsp:txXfrm>
        <a:off x="1829023" y="2399799"/>
        <a:ext cx="2133079" cy="399799"/>
      </dsp:txXfrm>
    </dsp:sp>
    <dsp:sp modelId="{5FC441DC-2EBE-4117-8C45-716FC1DB357F}">
      <dsp:nvSpPr>
        <dsp:cNvPr id="0" name=""/>
        <dsp:cNvSpPr/>
      </dsp:nvSpPr>
      <dsp:spPr>
        <a:xfrm>
          <a:off x="1629123" y="2799599"/>
          <a:ext cx="399799" cy="399799"/>
        </a:xfrm>
        <a:prstGeom prst="ellipse">
          <a:avLst/>
        </a:prstGeom>
        <a:solidFill>
          <a:schemeClr val="accent4">
            <a:alpha val="50000"/>
            <a:hueOff val="9800891"/>
            <a:satOff val="-40777"/>
            <a:lumOff val="9608"/>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tx1"/>
        </a:fontRef>
      </dsp:style>
    </dsp:sp>
    <dsp:sp modelId="{83D32AE1-4F96-4690-A59F-E961F40662EF}">
      <dsp:nvSpPr>
        <dsp:cNvPr id="0" name=""/>
        <dsp:cNvSpPr/>
      </dsp:nvSpPr>
      <dsp:spPr>
        <a:xfrm>
          <a:off x="1829023" y="2799599"/>
          <a:ext cx="2133079" cy="3997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7780" rIns="0" bIns="17780" numCol="1" spcCol="1270" anchor="ctr" anchorCtr="0">
          <a:noAutofit/>
        </a:bodyPr>
        <a:lstStyle/>
        <a:p>
          <a:pPr marL="0" lvl="0" indent="0" algn="l" defTabSz="622300">
            <a:lnSpc>
              <a:spcPct val="90000"/>
            </a:lnSpc>
            <a:spcBef>
              <a:spcPct val="0"/>
            </a:spcBef>
            <a:spcAft>
              <a:spcPct val="35000"/>
            </a:spcAft>
            <a:buNone/>
          </a:pPr>
          <a:r>
            <a:rPr lang="en-US" sz="1400" b="1" kern="1200"/>
            <a:t>Auditors</a:t>
          </a:r>
        </a:p>
      </dsp:txBody>
      <dsp:txXfrm>
        <a:off x="1829023" y="2799599"/>
        <a:ext cx="2133079" cy="3997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91E240A-9E89-44C6-B636-4B323C950613}">
      <dsp:nvSpPr>
        <dsp:cNvPr id="0" name=""/>
        <dsp:cNvSpPr/>
      </dsp:nvSpPr>
      <dsp:spPr>
        <a:xfrm>
          <a:off x="3" y="209741"/>
          <a:ext cx="1432856" cy="1432856"/>
        </a:xfrm>
        <a:prstGeom prst="roundRect">
          <a:avLst>
            <a:gd name="adj" fmla="val 10000"/>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7C37240A-A9FD-45EB-8310-58C94C6D6AF7}">
      <dsp:nvSpPr>
        <dsp:cNvPr id="0" name=""/>
        <dsp:cNvSpPr/>
      </dsp:nvSpPr>
      <dsp:spPr>
        <a:xfrm>
          <a:off x="236297" y="1313628"/>
          <a:ext cx="1432856" cy="14328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Home Loan</a:t>
          </a:r>
        </a:p>
        <a:p>
          <a:pPr marL="57150" lvl="1" indent="-57150" algn="l" defTabSz="466725">
            <a:lnSpc>
              <a:spcPct val="90000"/>
            </a:lnSpc>
            <a:spcBef>
              <a:spcPct val="0"/>
            </a:spcBef>
            <a:spcAft>
              <a:spcPct val="15000"/>
            </a:spcAft>
            <a:buChar char="•"/>
          </a:pPr>
          <a:r>
            <a:rPr lang="en-US" sz="1050" kern="1200"/>
            <a:t>Personal Loan</a:t>
          </a:r>
        </a:p>
        <a:p>
          <a:pPr marL="57150" lvl="1" indent="-57150" algn="l" defTabSz="466725">
            <a:lnSpc>
              <a:spcPct val="90000"/>
            </a:lnSpc>
            <a:spcBef>
              <a:spcPct val="0"/>
            </a:spcBef>
            <a:spcAft>
              <a:spcPct val="15000"/>
            </a:spcAft>
            <a:buChar char="•"/>
          </a:pPr>
          <a:r>
            <a:rPr lang="en-US" sz="1050" kern="1200"/>
            <a:t>Vacation Loan</a:t>
          </a:r>
        </a:p>
        <a:p>
          <a:pPr marL="57150" lvl="1" indent="-57150" algn="l" defTabSz="466725">
            <a:lnSpc>
              <a:spcPct val="90000"/>
            </a:lnSpc>
            <a:spcBef>
              <a:spcPct val="0"/>
            </a:spcBef>
            <a:spcAft>
              <a:spcPct val="15000"/>
            </a:spcAft>
            <a:buChar char="•"/>
          </a:pPr>
          <a:r>
            <a:rPr lang="en-US" sz="1050" kern="1200"/>
            <a:t>Car Loan</a:t>
          </a:r>
        </a:p>
        <a:p>
          <a:pPr marL="57150" lvl="1" indent="-57150" algn="l" defTabSz="466725">
            <a:lnSpc>
              <a:spcPct val="90000"/>
            </a:lnSpc>
            <a:spcBef>
              <a:spcPct val="0"/>
            </a:spcBef>
            <a:spcAft>
              <a:spcPct val="15000"/>
            </a:spcAft>
            <a:buChar char="•"/>
          </a:pPr>
          <a:r>
            <a:rPr lang="en-US" sz="1050" kern="1200"/>
            <a:t>Any Purpose Loan</a:t>
          </a:r>
        </a:p>
      </dsp:txBody>
      <dsp:txXfrm>
        <a:off x="278264" y="1355595"/>
        <a:ext cx="1348922" cy="1348922"/>
      </dsp:txXfrm>
    </dsp:sp>
    <dsp:sp modelId="{9759A955-48FD-4B39-B819-EFF2C4A51740}">
      <dsp:nvSpPr>
        <dsp:cNvPr id="0" name=""/>
        <dsp:cNvSpPr/>
      </dsp:nvSpPr>
      <dsp:spPr>
        <a:xfrm rot="21583411">
          <a:off x="1702489" y="748613"/>
          <a:ext cx="269633" cy="3442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1702489" y="817667"/>
        <a:ext cx="188743" cy="206577"/>
      </dsp:txXfrm>
    </dsp:sp>
    <dsp:sp modelId="{A6B7D5C2-4E65-415C-88D8-F0DCA4C16F13}">
      <dsp:nvSpPr>
        <dsp:cNvPr id="0" name=""/>
        <dsp:cNvSpPr/>
      </dsp:nvSpPr>
      <dsp:spPr>
        <a:xfrm>
          <a:off x="2203233" y="199109"/>
          <a:ext cx="1432856" cy="1432856"/>
        </a:xfrm>
        <a:prstGeom prst="roundRect">
          <a:avLst>
            <a:gd name="adj" fmla="val 10000"/>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7000" r="-7000"/>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96F1B6EC-1FD9-4B03-AADA-BCEB96D54AD8}">
      <dsp:nvSpPr>
        <dsp:cNvPr id="0" name=""/>
        <dsp:cNvSpPr/>
      </dsp:nvSpPr>
      <dsp:spPr>
        <a:xfrm>
          <a:off x="2457724" y="1313628"/>
          <a:ext cx="1432856" cy="14328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kern="1200"/>
            <a:t>Savings Bundle Product</a:t>
          </a:r>
        </a:p>
        <a:p>
          <a:pPr marL="57150" lvl="1" indent="-57150" algn="l" defTabSz="466725">
            <a:lnSpc>
              <a:spcPct val="90000"/>
            </a:lnSpc>
            <a:spcBef>
              <a:spcPct val="0"/>
            </a:spcBef>
            <a:spcAft>
              <a:spcPct val="15000"/>
            </a:spcAft>
            <a:buChar char="•"/>
          </a:pPr>
          <a:r>
            <a:rPr lang="en-US" sz="1050" kern="1200"/>
            <a:t>Deposit Pension Scheme (DPS)</a:t>
          </a:r>
        </a:p>
        <a:p>
          <a:pPr marL="57150" lvl="1" indent="-57150" algn="l" defTabSz="466725">
            <a:lnSpc>
              <a:spcPct val="90000"/>
            </a:lnSpc>
            <a:spcBef>
              <a:spcPct val="0"/>
            </a:spcBef>
            <a:spcAft>
              <a:spcPct val="15000"/>
            </a:spcAft>
            <a:buChar char="•"/>
          </a:pPr>
          <a:r>
            <a:rPr lang="en-US" sz="1050" kern="1200"/>
            <a:t>Special Double Scheme</a:t>
          </a:r>
        </a:p>
        <a:p>
          <a:pPr marL="57150" lvl="1" indent="-57150" algn="l" defTabSz="466725">
            <a:lnSpc>
              <a:spcPct val="90000"/>
            </a:lnSpc>
            <a:spcBef>
              <a:spcPct val="0"/>
            </a:spcBef>
            <a:spcAft>
              <a:spcPct val="15000"/>
            </a:spcAft>
            <a:buChar char="•"/>
          </a:pPr>
          <a:r>
            <a:rPr lang="en-US" sz="1050" kern="1200"/>
            <a:t>Gift Cheque</a:t>
          </a:r>
        </a:p>
      </dsp:txBody>
      <dsp:txXfrm>
        <a:off x="2499691" y="1355595"/>
        <a:ext cx="1348922" cy="1348922"/>
      </dsp:txXfrm>
    </dsp:sp>
    <dsp:sp modelId="{94D92788-21BC-439F-A096-426F2361BD6D}">
      <dsp:nvSpPr>
        <dsp:cNvPr id="0" name=""/>
        <dsp:cNvSpPr/>
      </dsp:nvSpPr>
      <dsp:spPr>
        <a:xfrm rot="22">
          <a:off x="3923238" y="743397"/>
          <a:ext cx="287148" cy="344295"/>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1">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n-US" sz="1400" kern="1200"/>
        </a:p>
      </dsp:txBody>
      <dsp:txXfrm>
        <a:off x="3923238" y="812256"/>
        <a:ext cx="201004" cy="206577"/>
      </dsp:txXfrm>
    </dsp:sp>
    <dsp:sp modelId="{7B2B5E28-9429-4655-94B6-B303F7EA71A5}">
      <dsp:nvSpPr>
        <dsp:cNvPr id="0" name=""/>
        <dsp:cNvSpPr/>
      </dsp:nvSpPr>
      <dsp:spPr>
        <a:xfrm>
          <a:off x="4456513" y="199124"/>
          <a:ext cx="1432856" cy="1432856"/>
        </a:xfrm>
        <a:prstGeom prst="roundRect">
          <a:avLst>
            <a:gd name="adj" fmla="val 10000"/>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a:stretch>
        </a:blip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dsp:style>
    </dsp:sp>
    <dsp:sp modelId="{3106F246-2D98-4226-AE09-672D33188B43}">
      <dsp:nvSpPr>
        <dsp:cNvPr id="0" name=""/>
        <dsp:cNvSpPr/>
      </dsp:nvSpPr>
      <dsp:spPr>
        <a:xfrm>
          <a:off x="4679152" y="1313628"/>
          <a:ext cx="1432856" cy="1432856"/>
        </a:xfrm>
        <a:prstGeom prst="roundRect">
          <a:avLst>
            <a:gd name="adj" fmla="val 100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en-US" sz="1400" b="0" i="0" kern="1200"/>
            <a:t>Internet Banking</a:t>
          </a:r>
        </a:p>
        <a:p>
          <a:pPr marL="57150" lvl="1" indent="-57150" algn="l" defTabSz="466725">
            <a:lnSpc>
              <a:spcPct val="90000"/>
            </a:lnSpc>
            <a:spcBef>
              <a:spcPct val="0"/>
            </a:spcBef>
            <a:spcAft>
              <a:spcPct val="15000"/>
            </a:spcAft>
            <a:buChar char="•"/>
          </a:pPr>
          <a:r>
            <a:rPr lang="en-US" sz="1050" kern="1200"/>
            <a:t>Sms Banking</a:t>
          </a:r>
        </a:p>
        <a:p>
          <a:pPr marL="57150" lvl="1" indent="-57150" algn="l" defTabSz="466725">
            <a:lnSpc>
              <a:spcPct val="90000"/>
            </a:lnSpc>
            <a:spcBef>
              <a:spcPct val="0"/>
            </a:spcBef>
            <a:spcAft>
              <a:spcPct val="15000"/>
            </a:spcAft>
            <a:buChar char="•"/>
          </a:pPr>
          <a:r>
            <a:rPr lang="en-US" sz="1050" kern="1200"/>
            <a:t>Locker</a:t>
          </a:r>
        </a:p>
        <a:p>
          <a:pPr marL="57150" lvl="1" indent="-57150" algn="l" defTabSz="466725">
            <a:lnSpc>
              <a:spcPct val="90000"/>
            </a:lnSpc>
            <a:spcBef>
              <a:spcPct val="0"/>
            </a:spcBef>
            <a:spcAft>
              <a:spcPct val="15000"/>
            </a:spcAft>
            <a:buChar char="•"/>
          </a:pPr>
          <a:r>
            <a:rPr lang="en-US" sz="1050" kern="1200"/>
            <a:t>ATM Card</a:t>
          </a:r>
        </a:p>
        <a:p>
          <a:pPr marL="57150" lvl="1" indent="-57150" algn="l" defTabSz="466725">
            <a:lnSpc>
              <a:spcPct val="90000"/>
            </a:lnSpc>
            <a:spcBef>
              <a:spcPct val="0"/>
            </a:spcBef>
            <a:spcAft>
              <a:spcPct val="15000"/>
            </a:spcAft>
            <a:buChar char="•"/>
          </a:pPr>
          <a:r>
            <a:rPr lang="en-US" sz="1050" kern="1200"/>
            <a:t>Visa Credit Card</a:t>
          </a:r>
        </a:p>
        <a:p>
          <a:pPr marL="57150" lvl="1" indent="-57150" algn="l" defTabSz="466725">
            <a:lnSpc>
              <a:spcPct val="90000"/>
            </a:lnSpc>
            <a:spcBef>
              <a:spcPct val="0"/>
            </a:spcBef>
            <a:spcAft>
              <a:spcPct val="15000"/>
            </a:spcAft>
            <a:buChar char="•"/>
          </a:pPr>
          <a:r>
            <a:rPr lang="en-US" sz="1050" kern="1200"/>
            <a:t>Utility Bill of Tuition Fee Collection</a:t>
          </a:r>
        </a:p>
      </dsp:txBody>
      <dsp:txXfrm>
        <a:off x="4721119" y="1355595"/>
        <a:ext cx="1348922" cy="134892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7959B3-6E7F-4DF7-ACED-ABD99609E7BE}">
      <dsp:nvSpPr>
        <dsp:cNvPr id="0" name=""/>
        <dsp:cNvSpPr/>
      </dsp:nvSpPr>
      <dsp:spPr>
        <a:xfrm>
          <a:off x="0" y="960120"/>
          <a:ext cx="6390005" cy="1280160"/>
        </a:xfrm>
        <a:prstGeom prst="notchedRightArrow">
          <a:avLst/>
        </a:prstGeom>
        <a:solidFill>
          <a:schemeClr val="accent5"/>
        </a:solidFill>
        <a:ln w="19050" cap="flat" cmpd="sng" algn="ctr">
          <a:solidFill>
            <a:schemeClr val="lt1"/>
          </a:solidFill>
          <a:prstDash val="solid"/>
          <a:miter lim="800000"/>
        </a:ln>
        <a:effectLst/>
        <a:sp3d z="-400500" extrusionH="63500"/>
      </dsp:spPr>
      <dsp:style>
        <a:lnRef idx="3">
          <a:schemeClr val="lt1"/>
        </a:lnRef>
        <a:fillRef idx="1">
          <a:schemeClr val="accent5"/>
        </a:fillRef>
        <a:effectRef idx="1">
          <a:schemeClr val="accent5"/>
        </a:effectRef>
        <a:fontRef idx="minor">
          <a:schemeClr val="lt1"/>
        </a:fontRef>
      </dsp:style>
    </dsp:sp>
    <dsp:sp modelId="{FF1FCD91-4117-4359-8ED3-FD868B16195F}">
      <dsp:nvSpPr>
        <dsp:cNvPr id="0" name=""/>
        <dsp:cNvSpPr/>
      </dsp:nvSpPr>
      <dsp:spPr>
        <a:xfrm>
          <a:off x="2878" y="0"/>
          <a:ext cx="1384397"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b"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Recruitment</a:t>
          </a:r>
        </a:p>
      </dsp:txBody>
      <dsp:txXfrm>
        <a:off x="2878" y="0"/>
        <a:ext cx="1384397" cy="1280160"/>
      </dsp:txXfrm>
    </dsp:sp>
    <dsp:sp modelId="{80EE6C19-EC16-4755-80AE-FAECB949D6C5}">
      <dsp:nvSpPr>
        <dsp:cNvPr id="0" name=""/>
        <dsp:cNvSpPr/>
      </dsp:nvSpPr>
      <dsp:spPr>
        <a:xfrm>
          <a:off x="535056" y="1440180"/>
          <a:ext cx="320040" cy="320040"/>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89D46D07-9FA9-4F69-B099-982CD70CE2C1}">
      <dsp:nvSpPr>
        <dsp:cNvPr id="0" name=""/>
        <dsp:cNvSpPr/>
      </dsp:nvSpPr>
      <dsp:spPr>
        <a:xfrm>
          <a:off x="1456495" y="1920240"/>
          <a:ext cx="1384397"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Selection</a:t>
          </a:r>
        </a:p>
      </dsp:txBody>
      <dsp:txXfrm>
        <a:off x="1456495" y="1920240"/>
        <a:ext cx="1384397" cy="1280160"/>
      </dsp:txXfrm>
    </dsp:sp>
    <dsp:sp modelId="{2B558096-33D0-4DC4-AD93-C21E3A1E9CAC}">
      <dsp:nvSpPr>
        <dsp:cNvPr id="0" name=""/>
        <dsp:cNvSpPr/>
      </dsp:nvSpPr>
      <dsp:spPr>
        <a:xfrm>
          <a:off x="1988673" y="1440180"/>
          <a:ext cx="320040" cy="320040"/>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209F3444-7F79-42E6-89E0-151AF0DA6B3E}">
      <dsp:nvSpPr>
        <dsp:cNvPr id="0" name=""/>
        <dsp:cNvSpPr/>
      </dsp:nvSpPr>
      <dsp:spPr>
        <a:xfrm>
          <a:off x="2910112" y="0"/>
          <a:ext cx="1384397"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b"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Leave Management</a:t>
          </a:r>
        </a:p>
      </dsp:txBody>
      <dsp:txXfrm>
        <a:off x="2910112" y="0"/>
        <a:ext cx="1384397" cy="1280160"/>
      </dsp:txXfrm>
    </dsp:sp>
    <dsp:sp modelId="{D1FF24C0-D438-48AC-9C22-D8B5ED0791EF}">
      <dsp:nvSpPr>
        <dsp:cNvPr id="0" name=""/>
        <dsp:cNvSpPr/>
      </dsp:nvSpPr>
      <dsp:spPr>
        <a:xfrm>
          <a:off x="3442290" y="1440180"/>
          <a:ext cx="320040" cy="320040"/>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 modelId="{D7F0F251-4271-48A1-956B-439D6995A651}">
      <dsp:nvSpPr>
        <dsp:cNvPr id="0" name=""/>
        <dsp:cNvSpPr/>
      </dsp:nvSpPr>
      <dsp:spPr>
        <a:xfrm>
          <a:off x="4363729" y="1920240"/>
          <a:ext cx="1384397"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113792" rIns="113792" bIns="113792" numCol="1" spcCol="1270" anchor="t" anchorCtr="0">
          <a:noAutofit/>
        </a:bodyPr>
        <a:lstStyle/>
        <a:p>
          <a:pPr marL="0" lvl="0" indent="0" algn="ctr" defTabSz="711200">
            <a:lnSpc>
              <a:spcPct val="90000"/>
            </a:lnSpc>
            <a:spcBef>
              <a:spcPct val="0"/>
            </a:spcBef>
            <a:spcAft>
              <a:spcPct val="35000"/>
            </a:spcAft>
            <a:buFont typeface="Symbol" panose="05050102010706020507" pitchFamily="18" charset="2"/>
            <a:buNone/>
          </a:pPr>
          <a:r>
            <a:rPr lang="en-US" sz="1600" kern="1200"/>
            <a:t>Personal Dossier Management</a:t>
          </a:r>
        </a:p>
      </dsp:txBody>
      <dsp:txXfrm>
        <a:off x="4363729" y="1920240"/>
        <a:ext cx="1384397" cy="1280160"/>
      </dsp:txXfrm>
    </dsp:sp>
    <dsp:sp modelId="{12EAA3EB-21CB-46C7-9EF5-3AD64F4B1DCB}">
      <dsp:nvSpPr>
        <dsp:cNvPr id="0" name=""/>
        <dsp:cNvSpPr/>
      </dsp:nvSpPr>
      <dsp:spPr>
        <a:xfrm>
          <a:off x="4895907" y="1440180"/>
          <a:ext cx="320040" cy="320040"/>
        </a:xfrm>
        <a:prstGeom prst="ellipse">
          <a:avLst/>
        </a:prstGeom>
        <a:solidFill>
          <a:schemeClr val="accent1">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D1DBF0-5062-42D6-872A-B784C13FC768}">
      <dsp:nvSpPr>
        <dsp:cNvPr id="0" name=""/>
        <dsp:cNvSpPr/>
      </dsp:nvSpPr>
      <dsp:spPr>
        <a:xfrm>
          <a:off x="2013385" y="1739549"/>
          <a:ext cx="1459628" cy="1459628"/>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US" sz="1600" b="0" kern="1200" cap="none" spc="0">
              <a:ln w="0"/>
              <a:solidFill>
                <a:schemeClr val="tx1"/>
              </a:solidFill>
              <a:effectLst>
                <a:outerShdw blurRad="38100" dist="19050" dir="2700000" algn="tl" rotWithShape="0">
                  <a:schemeClr val="dk1">
                    <a:alpha val="40000"/>
                  </a:schemeClr>
                </a:outerShdw>
              </a:effectLst>
            </a:rPr>
            <a:t>Human resource recruitment </a:t>
          </a:r>
        </a:p>
      </dsp:txBody>
      <dsp:txXfrm>
        <a:off x="2227143" y="1953307"/>
        <a:ext cx="1032112" cy="1032112"/>
      </dsp:txXfrm>
    </dsp:sp>
    <dsp:sp modelId="{5D985D03-4217-42A8-B73D-FB174FA8CFDE}">
      <dsp:nvSpPr>
        <dsp:cNvPr id="0" name=""/>
        <dsp:cNvSpPr/>
      </dsp:nvSpPr>
      <dsp:spPr>
        <a:xfrm rot="12900000">
          <a:off x="1074621" y="1484629"/>
          <a:ext cx="1118566" cy="415994"/>
        </a:xfrm>
        <a:prstGeom prst="lef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5FA5116-B2A6-45D0-8C1D-E4176C7A9A9A}">
      <dsp:nvSpPr>
        <dsp:cNvPr id="0" name=""/>
        <dsp:cNvSpPr/>
      </dsp:nvSpPr>
      <dsp:spPr>
        <a:xfrm>
          <a:off x="482442" y="817176"/>
          <a:ext cx="1386647" cy="1109317"/>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Font typeface="+mj-lt"/>
            <a:buNone/>
          </a:pPr>
          <a:r>
            <a:rPr lang="en-US" sz="1300" kern="1200"/>
            <a:t>The number of people who apply for vacancies.</a:t>
          </a:r>
        </a:p>
      </dsp:txBody>
      <dsp:txXfrm>
        <a:off x="514933" y="849667"/>
        <a:ext cx="1321665" cy="1044335"/>
      </dsp:txXfrm>
    </dsp:sp>
    <dsp:sp modelId="{00A880E6-B9B4-4E7D-8CE3-5F72A82D08B1}">
      <dsp:nvSpPr>
        <dsp:cNvPr id="0" name=""/>
        <dsp:cNvSpPr/>
      </dsp:nvSpPr>
      <dsp:spPr>
        <a:xfrm rot="16200000">
          <a:off x="2183916" y="907167"/>
          <a:ext cx="1118566" cy="415994"/>
        </a:xfrm>
        <a:prstGeom prst="lef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024ED4C-C873-4AD1-9671-5A0E633FAF34}">
      <dsp:nvSpPr>
        <dsp:cNvPr id="0" name=""/>
        <dsp:cNvSpPr/>
      </dsp:nvSpPr>
      <dsp:spPr>
        <a:xfrm>
          <a:off x="2049876" y="1221"/>
          <a:ext cx="1386647" cy="1109317"/>
        </a:xfrm>
        <a:prstGeom prst="roundRect">
          <a:avLst>
            <a:gd name="adj" fmla="val 10000"/>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Font typeface="+mj-lt"/>
            <a:buNone/>
          </a:pPr>
          <a:r>
            <a:rPr lang="en-US" sz="1300" kern="1200"/>
            <a:t>The type of people who apply for then and or</a:t>
          </a:r>
        </a:p>
      </dsp:txBody>
      <dsp:txXfrm>
        <a:off x="2082367" y="33712"/>
        <a:ext cx="1321665" cy="1044335"/>
      </dsp:txXfrm>
    </dsp:sp>
    <dsp:sp modelId="{B4012234-571D-4C31-9460-6D1AAD3E22D1}">
      <dsp:nvSpPr>
        <dsp:cNvPr id="0" name=""/>
        <dsp:cNvSpPr/>
      </dsp:nvSpPr>
      <dsp:spPr>
        <a:xfrm rot="19500000">
          <a:off x="3293211" y="1484629"/>
          <a:ext cx="1118566" cy="415994"/>
        </a:xfrm>
        <a:prstGeom prst="lef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3604B5B-6733-45F1-87A9-E4337DEFFF83}">
      <dsp:nvSpPr>
        <dsp:cNvPr id="0" name=""/>
        <dsp:cNvSpPr/>
      </dsp:nvSpPr>
      <dsp:spPr>
        <a:xfrm>
          <a:off x="3617309" y="817176"/>
          <a:ext cx="1386647" cy="1109317"/>
        </a:xfrm>
        <a:prstGeom prst="roundRect">
          <a:avLst>
            <a:gd name="adj" fmla="val 10000"/>
          </a:avLst>
        </a:prstGeom>
        <a:solidFill>
          <a:schemeClr val="accent5"/>
        </a:solidFill>
        <a:ln w="19050" cap="flat" cmpd="sng" algn="ctr">
          <a:solidFill>
            <a:schemeClr val="lt1"/>
          </a:solidFill>
          <a:prstDash val="solid"/>
          <a:miter lim="800000"/>
        </a:ln>
        <a:effectLst/>
      </dsp:spPr>
      <dsp:style>
        <a:lnRef idx="3">
          <a:schemeClr val="lt1"/>
        </a:lnRef>
        <a:fillRef idx="1">
          <a:schemeClr val="accent5"/>
        </a:fillRef>
        <a:effectRef idx="1">
          <a:schemeClr val="accent5"/>
        </a:effectRef>
        <a:fontRef idx="minor">
          <a:schemeClr val="lt1"/>
        </a:fontRef>
      </dsp:style>
      <dsp:txBody>
        <a:bodyPr spcFirstLastPara="0" vert="horz" wrap="square" lIns="24765" tIns="24765" rIns="24765" bIns="24765" numCol="1" spcCol="1270" anchor="ctr" anchorCtr="0">
          <a:noAutofit/>
        </a:bodyPr>
        <a:lstStyle/>
        <a:p>
          <a:pPr marL="0" lvl="0" indent="0" algn="ctr" defTabSz="577850">
            <a:lnSpc>
              <a:spcPct val="90000"/>
            </a:lnSpc>
            <a:spcBef>
              <a:spcPct val="0"/>
            </a:spcBef>
            <a:spcAft>
              <a:spcPct val="35000"/>
            </a:spcAft>
            <a:buNone/>
          </a:pPr>
          <a:r>
            <a:rPr lang="en-US" sz="1300" kern="1200"/>
            <a:t>The likelihood that those applying for vacancies will accept positions if offered</a:t>
          </a:r>
        </a:p>
      </dsp:txBody>
      <dsp:txXfrm>
        <a:off x="3649800" y="849667"/>
        <a:ext cx="1321665" cy="104433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FEC48E-69C8-4A13-8ECD-51ADAEAAD198}">
      <dsp:nvSpPr>
        <dsp:cNvPr id="0" name=""/>
        <dsp:cNvSpPr/>
      </dsp:nvSpPr>
      <dsp:spPr>
        <a:xfrm>
          <a:off x="1393880" y="141586"/>
          <a:ext cx="2688336" cy="2688336"/>
        </a:xfrm>
        <a:prstGeom prst="pie">
          <a:avLst>
            <a:gd name="adj1" fmla="val 16200000"/>
            <a:gd name="adj2" fmla="val 18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en-US" sz="1200" kern="1200"/>
            <a:t>Job posting</a:t>
          </a:r>
        </a:p>
      </dsp:txBody>
      <dsp:txXfrm>
        <a:off x="2855503" y="637648"/>
        <a:ext cx="912114" cy="896112"/>
      </dsp:txXfrm>
    </dsp:sp>
    <dsp:sp modelId="{A2262A1D-32E0-4115-B2AF-EB76AD501DF0}">
      <dsp:nvSpPr>
        <dsp:cNvPr id="0" name=""/>
        <dsp:cNvSpPr/>
      </dsp:nvSpPr>
      <dsp:spPr>
        <a:xfrm>
          <a:off x="1223392" y="274772"/>
          <a:ext cx="2688336" cy="2688336"/>
        </a:xfrm>
        <a:prstGeom prst="pie">
          <a:avLst>
            <a:gd name="adj1" fmla="val 1800000"/>
            <a:gd name="adj2" fmla="val 90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en-US" sz="1200" kern="1200"/>
            <a:t>Referrals from other departments</a:t>
          </a:r>
        </a:p>
      </dsp:txBody>
      <dsp:txXfrm>
        <a:off x="1959484" y="1970984"/>
        <a:ext cx="1216152" cy="832104"/>
      </dsp:txXfrm>
    </dsp:sp>
    <dsp:sp modelId="{10508D7B-B55A-4D67-AFED-94151D947A00}">
      <dsp:nvSpPr>
        <dsp:cNvPr id="0" name=""/>
        <dsp:cNvSpPr/>
      </dsp:nvSpPr>
      <dsp:spPr>
        <a:xfrm>
          <a:off x="1191509" y="221596"/>
          <a:ext cx="2688336" cy="2688336"/>
        </a:xfrm>
        <a:prstGeom prst="pie">
          <a:avLst>
            <a:gd name="adj1" fmla="val 9000000"/>
            <a:gd name="adj2" fmla="val 1620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Font typeface="Arial" panose="020B0604020202020204" pitchFamily="34" charset="0"/>
            <a:buNone/>
          </a:pPr>
          <a:r>
            <a:rPr lang="en-US" sz="1200" kern="1200"/>
            <a:t>Use of computerized skills inventories</a:t>
          </a:r>
        </a:p>
      </dsp:txBody>
      <dsp:txXfrm>
        <a:off x="1479545" y="749662"/>
        <a:ext cx="912114" cy="896112"/>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AD0916-3404-4F4B-B7F2-8AF1D4E74ACD}">
      <dsp:nvSpPr>
        <dsp:cNvPr id="0" name=""/>
        <dsp:cNvSpPr/>
      </dsp:nvSpPr>
      <dsp:spPr>
        <a:xfrm>
          <a:off x="2439952" y="1965"/>
          <a:ext cx="2096105" cy="948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b="1" kern="1200"/>
            <a:t>Screening Assessment Method</a:t>
          </a:r>
          <a:endParaRPr lang="en-US" sz="1900" kern="1200"/>
        </a:p>
      </dsp:txBody>
      <dsp:txXfrm>
        <a:off x="2439952" y="1965"/>
        <a:ext cx="2096105" cy="948035"/>
      </dsp:txXfrm>
    </dsp:sp>
    <dsp:sp modelId="{F14C35F2-5459-45E2-83BA-74BF0A8CB5CE}">
      <dsp:nvSpPr>
        <dsp:cNvPr id="0" name=""/>
        <dsp:cNvSpPr/>
      </dsp:nvSpPr>
      <dsp:spPr>
        <a:xfrm>
          <a:off x="1407541" y="1965"/>
          <a:ext cx="938554" cy="948035"/>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8000" r="-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31CC92-5948-4797-94D7-8E48789D359D}">
      <dsp:nvSpPr>
        <dsp:cNvPr id="0" name=""/>
        <dsp:cNvSpPr/>
      </dsp:nvSpPr>
      <dsp:spPr>
        <a:xfrm>
          <a:off x="1407541" y="1106426"/>
          <a:ext cx="2096105" cy="948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b="1" kern="1200"/>
            <a:t>Evaluative Assestment Method</a:t>
          </a:r>
          <a:endParaRPr lang="en-US" sz="1900" kern="1200"/>
        </a:p>
      </dsp:txBody>
      <dsp:txXfrm>
        <a:off x="1407541" y="1106426"/>
        <a:ext cx="2096105" cy="948035"/>
      </dsp:txXfrm>
    </dsp:sp>
    <dsp:sp modelId="{31A432A5-AD42-4C53-896E-A148073CA79B}">
      <dsp:nvSpPr>
        <dsp:cNvPr id="0" name=""/>
        <dsp:cNvSpPr/>
      </dsp:nvSpPr>
      <dsp:spPr>
        <a:xfrm>
          <a:off x="3597503" y="1106426"/>
          <a:ext cx="938554" cy="948035"/>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40000" r="-40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16FE2F2-B4B9-44CB-8205-B27F1B9F5DA4}">
      <dsp:nvSpPr>
        <dsp:cNvPr id="0" name=""/>
        <dsp:cNvSpPr/>
      </dsp:nvSpPr>
      <dsp:spPr>
        <a:xfrm>
          <a:off x="2439952" y="2210887"/>
          <a:ext cx="2096105" cy="94803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2390" tIns="72390" rIns="72390" bIns="72390" numCol="1" spcCol="1270" anchor="ctr" anchorCtr="0">
          <a:noAutofit/>
        </a:bodyPr>
        <a:lstStyle/>
        <a:p>
          <a:pPr marL="0" lvl="0" indent="0" algn="ctr" defTabSz="844550">
            <a:lnSpc>
              <a:spcPct val="90000"/>
            </a:lnSpc>
            <a:spcBef>
              <a:spcPct val="0"/>
            </a:spcBef>
            <a:spcAft>
              <a:spcPct val="35000"/>
            </a:spcAft>
            <a:buNone/>
          </a:pPr>
          <a:r>
            <a:rPr lang="en-US" sz="1900" b="1" kern="1200"/>
            <a:t>Contingent Assessment Method</a:t>
          </a:r>
          <a:endParaRPr lang="en-US" sz="1900" kern="1200"/>
        </a:p>
      </dsp:txBody>
      <dsp:txXfrm>
        <a:off x="2439952" y="2210887"/>
        <a:ext cx="2096105" cy="948035"/>
      </dsp:txXfrm>
    </dsp:sp>
    <dsp:sp modelId="{F5EFEE1A-4B95-4865-AF9B-0B364911E29B}">
      <dsp:nvSpPr>
        <dsp:cNvPr id="0" name=""/>
        <dsp:cNvSpPr/>
      </dsp:nvSpPr>
      <dsp:spPr>
        <a:xfrm>
          <a:off x="1407541" y="2210887"/>
          <a:ext cx="938554" cy="948035"/>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46000" r="-46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653FE1-8394-459D-B657-91DD6956BDAC}">
      <dsp:nvSpPr>
        <dsp:cNvPr id="0" name=""/>
        <dsp:cNvSpPr/>
      </dsp:nvSpPr>
      <dsp:spPr>
        <a:xfrm>
          <a:off x="124939" y="434221"/>
          <a:ext cx="2338339" cy="730730"/>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94948" tIns="106680" rIns="106680" bIns="106680" numCol="1" spcCol="1270" anchor="ctr" anchorCtr="0">
          <a:noAutofit/>
        </a:bodyPr>
        <a:lstStyle/>
        <a:p>
          <a:pPr marL="0" lvl="0" indent="0" algn="l" defTabSz="1244600">
            <a:lnSpc>
              <a:spcPct val="90000"/>
            </a:lnSpc>
            <a:spcBef>
              <a:spcPct val="0"/>
            </a:spcBef>
            <a:spcAft>
              <a:spcPct val="35000"/>
            </a:spcAft>
            <a:buFont typeface="Symbol" panose="05050102010706020507" pitchFamily="18" charset="2"/>
            <a:buNone/>
          </a:pPr>
          <a:r>
            <a:rPr lang="en-US" sz="2800" b="1" kern="1200"/>
            <a:t>Advertising</a:t>
          </a:r>
          <a:endParaRPr lang="en-US" sz="2800" kern="1200"/>
        </a:p>
      </dsp:txBody>
      <dsp:txXfrm>
        <a:off x="124939" y="434221"/>
        <a:ext cx="2338339" cy="730730"/>
      </dsp:txXfrm>
    </dsp:sp>
    <dsp:sp modelId="{F267C548-E266-40FA-855F-541955450937}">
      <dsp:nvSpPr>
        <dsp:cNvPr id="0" name=""/>
        <dsp:cNvSpPr/>
      </dsp:nvSpPr>
      <dsp:spPr>
        <a:xfrm>
          <a:off x="15" y="328663"/>
          <a:ext cx="561772" cy="767267"/>
        </a:xfrm>
        <a:prstGeom prst="rect">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62000" r="-6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905FF2-F32F-41C4-AC1F-445FF231B991}">
      <dsp:nvSpPr>
        <dsp:cNvPr id="0" name=""/>
        <dsp:cNvSpPr/>
      </dsp:nvSpPr>
      <dsp:spPr>
        <a:xfrm>
          <a:off x="2677850" y="434221"/>
          <a:ext cx="2338339" cy="730730"/>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94948" tIns="106680" rIns="106680" bIns="106680" numCol="1" spcCol="1270" anchor="ctr" anchorCtr="0">
          <a:noAutofit/>
        </a:bodyPr>
        <a:lstStyle/>
        <a:p>
          <a:pPr marL="0" lvl="0" indent="0" algn="l" defTabSz="1244600">
            <a:lnSpc>
              <a:spcPct val="90000"/>
            </a:lnSpc>
            <a:spcBef>
              <a:spcPct val="0"/>
            </a:spcBef>
            <a:spcAft>
              <a:spcPct val="35000"/>
            </a:spcAft>
            <a:buNone/>
          </a:pPr>
          <a:r>
            <a:rPr lang="en-US" sz="2800" b="1" kern="1200"/>
            <a:t>Employee</a:t>
          </a:r>
        </a:p>
      </dsp:txBody>
      <dsp:txXfrm>
        <a:off x="2677850" y="434221"/>
        <a:ext cx="2338339" cy="730730"/>
      </dsp:txXfrm>
    </dsp:sp>
    <dsp:sp modelId="{23C5E162-F644-4F9F-A144-331EF7AA5BA7}">
      <dsp:nvSpPr>
        <dsp:cNvPr id="0" name=""/>
        <dsp:cNvSpPr/>
      </dsp:nvSpPr>
      <dsp:spPr>
        <a:xfrm>
          <a:off x="2580419" y="328670"/>
          <a:ext cx="511511" cy="767267"/>
        </a:xfrm>
        <a:prstGeom prst="rect">
          <a:avLst/>
        </a:prstGeom>
        <a:blipFill>
          <a:blip xmlns:r="http://schemas.openxmlformats.org/officeDocument/2006/relationships" r:embed="rId2" cstate="print">
            <a:extLst>
              <a:ext uri="{28A0092B-C50C-407E-A947-70E740481C1C}">
                <a14:useLocalDpi xmlns:a14="http://schemas.microsoft.com/office/drawing/2010/main" val="0"/>
              </a:ext>
            </a:extLst>
          </a:blip>
          <a:srcRect/>
          <a:stretch>
            <a:fillRect l="-74000" r="-74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929CA02-B699-4268-B9C2-29A67A737292}">
      <dsp:nvSpPr>
        <dsp:cNvPr id="0" name=""/>
        <dsp:cNvSpPr/>
      </dsp:nvSpPr>
      <dsp:spPr>
        <a:xfrm>
          <a:off x="112374" y="1354130"/>
          <a:ext cx="2338339" cy="730730"/>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94948" tIns="106680" rIns="106680" bIns="106680" numCol="1" spcCol="1270" anchor="ctr" anchorCtr="0">
          <a:noAutofit/>
        </a:bodyPr>
        <a:lstStyle/>
        <a:p>
          <a:pPr marL="0" lvl="0" indent="0" algn="l" defTabSz="1244600">
            <a:lnSpc>
              <a:spcPct val="90000"/>
            </a:lnSpc>
            <a:spcBef>
              <a:spcPct val="0"/>
            </a:spcBef>
            <a:spcAft>
              <a:spcPct val="35000"/>
            </a:spcAft>
            <a:buFont typeface="Symbol" panose="05050102010706020507" pitchFamily="18" charset="2"/>
            <a:buNone/>
          </a:pPr>
          <a:r>
            <a:rPr lang="en-US" sz="2800" b="1" kern="1200"/>
            <a:t>referrals </a:t>
          </a:r>
        </a:p>
      </dsp:txBody>
      <dsp:txXfrm>
        <a:off x="112374" y="1354130"/>
        <a:ext cx="2338339" cy="730730"/>
      </dsp:txXfrm>
    </dsp:sp>
    <dsp:sp modelId="{DCD91A4E-8096-4183-ACF8-C67EE1D5CBBD}">
      <dsp:nvSpPr>
        <dsp:cNvPr id="0" name=""/>
        <dsp:cNvSpPr/>
      </dsp:nvSpPr>
      <dsp:spPr>
        <a:xfrm>
          <a:off x="14943" y="1248580"/>
          <a:ext cx="511511" cy="767267"/>
        </a:xfrm>
        <a:prstGeom prst="rect">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72000" r="-72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8C26346-A661-448F-9BAF-2E8EF3D48829}">
      <dsp:nvSpPr>
        <dsp:cNvPr id="0" name=""/>
        <dsp:cNvSpPr/>
      </dsp:nvSpPr>
      <dsp:spPr>
        <a:xfrm>
          <a:off x="2665285" y="1354130"/>
          <a:ext cx="2338339" cy="730730"/>
        </a:xfrm>
        <a:prstGeom prst="rect">
          <a:avLst/>
        </a:prstGeom>
        <a:solidFill>
          <a:schemeClr val="lt1">
            <a:alpha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94948" tIns="106680" rIns="106680" bIns="106680" numCol="1" spcCol="1270" anchor="ctr" anchorCtr="0">
          <a:noAutofit/>
        </a:bodyPr>
        <a:lstStyle/>
        <a:p>
          <a:pPr marL="0" lvl="0" indent="0" algn="l" defTabSz="1244600">
            <a:lnSpc>
              <a:spcPct val="90000"/>
            </a:lnSpc>
            <a:spcBef>
              <a:spcPct val="0"/>
            </a:spcBef>
            <a:spcAft>
              <a:spcPct val="35000"/>
            </a:spcAft>
            <a:buFont typeface="Symbol" panose="05050102010706020507" pitchFamily="18" charset="2"/>
            <a:buNone/>
          </a:pPr>
          <a:r>
            <a:rPr lang="en-US" sz="2800" b="1" kern="1200"/>
            <a:t>Walking CV</a:t>
          </a:r>
          <a:endParaRPr lang="en-US" sz="2800" kern="1200"/>
        </a:p>
      </dsp:txBody>
      <dsp:txXfrm>
        <a:off x="2665285" y="1354130"/>
        <a:ext cx="2338339" cy="730730"/>
      </dsp:txXfrm>
    </dsp:sp>
    <dsp:sp modelId="{03825CF0-CCE4-4272-851E-9248399B8CB8}">
      <dsp:nvSpPr>
        <dsp:cNvPr id="0" name=""/>
        <dsp:cNvSpPr/>
      </dsp:nvSpPr>
      <dsp:spPr>
        <a:xfrm>
          <a:off x="2567854" y="1248580"/>
          <a:ext cx="511511" cy="767267"/>
        </a:xfrm>
        <a:prstGeom prst="rect">
          <a:avLst/>
        </a:prstGeom>
        <a:blipFill>
          <a:blip xmlns:r="http://schemas.openxmlformats.org/officeDocument/2006/relationships" r:embed="rId4" cstate="print">
            <a:extLst>
              <a:ext uri="{28A0092B-C50C-407E-A947-70E740481C1C}">
                <a14:useLocalDpi xmlns:a14="http://schemas.microsoft.com/office/drawing/2010/main" val="0"/>
              </a:ext>
            </a:extLst>
          </a:blip>
          <a:srcRect/>
          <a:stretch>
            <a:fillRect l="-18000" r="-18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9/3/layout/DescendingProcess">
  <dgm:title val=""/>
  <dgm:desc val=""/>
  <dgm:catLst>
    <dgm:cat type="process" pri="235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clrData>
  <dgm:layoutNode name="Name0">
    <dgm:varLst>
      <dgm:chMax val="7"/>
      <dgm:chPref val="5"/>
    </dgm:varLst>
    <dgm:alg type="composite">
      <dgm:param type="ar" val="1.1"/>
    </dgm:alg>
    <dgm:shape xmlns:r="http://schemas.openxmlformats.org/officeDocument/2006/relationships" r:blip="">
      <dgm:adjLst/>
    </dgm:shape>
    <dgm:choose name="Name1">
      <dgm:if name="Name2" axis="ch" ptType="node" func="cnt" op="equ" val="1">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Lst>
      </dgm:if>
      <dgm:if name="Name3" axis="ch" ptType="node" func="cnt" op="equ" val="2">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
          <dgm:constr type="b" for="ch" forName="txNode2" refType="h"/>
          <dgm:constr type="r" for="ch" forName="txNode2" refType="w"/>
          <dgm:constr type="h" for="ch" forName="txNode2" refType="h" fact="0.16"/>
        </dgm:constrLst>
      </dgm:if>
      <dgm:if name="Name4" axis="ch" ptType="node" func="cnt" op="equ" val="3">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56"/>
          <dgm:constr type="ctrY" for="ch" forName="txNode2" refType="h" fact="0.3992"/>
          <dgm:constr type="r" for="ch" forName="txNode2" refType="w"/>
          <dgm:constr type="h" for="ch" forName="txNode2" refType="h" fact="0.16"/>
          <dgm:constr type="l" for="ch" forName="txNode3" refType="w" fact="0.5"/>
          <dgm:constr type="b" for="ch" forName="txNode3" refType="h"/>
          <dgm:constr type="r" for="ch" forName="txNode3" refType="w"/>
          <dgm:constr type="h" for="ch" forName="txNode3" refType="h" fact="0.16"/>
          <dgm:constr type="ctrX" for="ch" forName="dotNode2" refType="w" fact="0.4782"/>
          <dgm:constr type="ctrY" for="ch" forName="dotNode2" refType="h" fact="0.3992"/>
          <dgm:constr type="h" for="ch" forName="dotNode2" refType="h" fact="0.0218"/>
          <dgm:constr type="w" for="ch" forName="dotNode2" refType="h" refFor="ch" refForName="dotNode2"/>
        </dgm:constrLst>
      </dgm:if>
      <dgm:if name="Name5" axis="ch" ptType="node" func="cnt" op="equ" val="4">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9"/>
          <dgm:constr type="ctrY" for="ch" forName="txNode2" refType="h" fact="0.3153"/>
          <dgm:constr type="r" for="ch" forName="txNode2" refType="w"/>
          <dgm:constr type="h" for="ch" forName="txNode2" refType="h" fact="0.16"/>
          <dgm:constr type="l" for="ch" forName="txNode3" refType="w" fact="0"/>
          <dgm:constr type="ctrY" for="ch" forName="txNode3" refType="h" fact="0.5004"/>
          <dgm:constr type="r" for="ch" forName="txNode3" refType="w" fact="0.5"/>
          <dgm:constr type="h" for="ch" forName="txNode3" refType="h" fact="0.16"/>
          <dgm:constr type="l" for="ch" forName="txNode4" refType="w" fact="0.5"/>
          <dgm:constr type="b" for="ch" forName="txNode4" refType="h"/>
          <dgm:constr type="r" for="ch" forName="txNode4" refType="w"/>
          <dgm:constr type="h" for="ch" forName="txNode4" refType="h" fact="0.16"/>
          <dgm:constr type="ctrX" for="ch" forName="dotNode2" refType="w" fact="0.39"/>
          <dgm:constr type="ctrY" for="ch" forName="dotNode2" refType="h" fact="0.3153"/>
          <dgm:constr type="h" for="ch" forName="dotNode2" refType="h" fact="0.0218"/>
          <dgm:constr type="w" for="ch" forName="dotNode2" refType="h" refFor="ch" refForName="dotNode2"/>
          <dgm:constr type="ctrX" for="ch" forName="dotNode3" refType="w" fact="0.5626"/>
          <dgm:constr type="ctrY" for="ch" forName="dotNode3" refType="h" fact="0.5004"/>
          <dgm:constr type="h" for="ch" forName="dotNode3" refType="h" fact="0.0218"/>
          <dgm:constr type="w" for="ch" forName="dotNode3" refType="h" refFor="ch" refForName="dotNode3"/>
        </dgm:constrLst>
      </dgm:if>
      <dgm:if name="Name6" axis="ch" ptType="node" func="cnt" op="equ" val="5">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6"/>
          <dgm:constr type="ctrY" for="ch" forName="txNode2" refType="h" fact="0.2885"/>
          <dgm:constr type="r" for="ch" forName="txNode2" refType="w"/>
          <dgm:constr type="h" for="ch" forName="txNode2" refType="h" fact="0.16"/>
          <dgm:constr type="l" for="ch" forName="txNode3" refType="w" fact="0"/>
          <dgm:constr type="ctrY" for="ch" forName="txNode3" refType="h" fact="0.4089"/>
          <dgm:constr type="r" for="ch" forName="txNode3" refType="w" fact="0.43"/>
          <dgm:constr type="h" for="ch" forName="txNode3" refType="h" fact="0.16"/>
          <dgm:constr type="l" for="ch" forName="txNode4" refType="w" fact="0.67"/>
          <dgm:constr type="ctrY" for="ch" forName="txNode4" refType="h" fact="0.5497"/>
          <dgm:constr type="r" for="ch" forName="txNode4" refType="w"/>
          <dgm:constr type="h" for="ch" forName="txNode4" refType="h" fact="0.16"/>
          <dgm:constr type="l" for="ch" forName="txNode5" refType="w" fact="0.5"/>
          <dgm:constr type="b" for="ch" forName="txNode5" refType="h"/>
          <dgm:constr type="r" for="ch" forName="txNode5" refType="w"/>
          <dgm:constr type="h" for="ch" forName="txNode5" refType="h" fact="0.16"/>
          <dgm:constr type="ctrX" for="ch" forName="dotNode2" refType="w" fact="0.3565"/>
          <dgm:constr type="ctrY" for="ch" forName="dotNode2" refType="h" fact="0.2885"/>
          <dgm:constr type="h" for="ch" forName="dotNode2" refType="h" fact="0.0218"/>
          <dgm:constr type="w" for="ch" forName="dotNode2" refType="h" refFor="ch" refForName="dotNode2"/>
          <dgm:constr type="ctrX" for="ch" forName="dotNode3" refType="w" fact="0.4922"/>
          <dgm:constr type="ctrY" for="ch" forName="dotNode3" refType="h" fact="0.4089"/>
          <dgm:constr type="h" for="ch" forName="dotNode3" refType="h" fact="0.0218"/>
          <dgm:constr type="w" for="ch" forName="dotNode3" refType="h" refFor="ch" refForName="dotNode3"/>
          <dgm:constr type="ctrX" for="ch" forName="dotNode4" refType="w" fact="0.5939"/>
          <dgm:constr type="ctrY" for="ch" forName="dotNode4" refType="h" fact="0.5497"/>
          <dgm:constr type="h" for="ch" forName="dotNode4" refType="h" fact="0.0218"/>
          <dgm:constr type="w" for="ch" forName="dotNode4" refType="h" refFor="ch" refForName="dotNode4"/>
        </dgm:constrLst>
      </dgm:if>
      <dgm:if name="Name7" axis="ch" ptType="node" func="cnt" op="equ" val="6">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5"/>
          <dgm:constr type="ctrY" for="ch" forName="txNode2" refType="h" fact="0.2693"/>
          <dgm:constr type="r" for="ch" forName="txNode2" refType="w"/>
          <dgm:constr type="h" for="ch" forName="txNode2" refType="h" fact="0.16"/>
          <dgm:constr type="l" for="ch" forName="txNode3" refType="w" fact="0"/>
          <dgm:constr type="ctrY" for="ch" forName="txNode3" refType="h" fact="0.3638"/>
          <dgm:constr type="r" for="ch" forName="txNode3" refType="w" fact="0.37"/>
          <dgm:constr type="h" for="ch" forName="txNode3" refType="h" fact="0.16"/>
          <dgm:constr type="l" for="ch" forName="txNode4" refType="w" fact="0.63"/>
          <dgm:constr type="ctrY" for="ch" forName="txNode4" refType="h" fact="0.4744"/>
          <dgm:constr type="r" for="ch" forName="txNode4" refType="w"/>
          <dgm:constr type="h" for="ch" forName="txNode4" refType="h" fact="0.16"/>
          <dgm:constr type="l" for="ch" forName="txNode5" refType="w" fact="0"/>
          <dgm:constr type="ctrY" for="ch" forName="txNode5" refType="h" fact="0.5961"/>
          <dgm:constr type="r" for="ch" forName="txNode5" refType="w" fact="0.55"/>
          <dgm:constr type="h" for="ch" forName="txNode5" refType="h" fact="0.16"/>
          <dgm:constr type="l" for="ch" forName="txNode6" refType="w" fact="0.5"/>
          <dgm:constr type="b" for="ch" forName="txNode6" refType="h"/>
          <dgm:constr type="r" for="ch" forName="txNode6" refType="w"/>
          <dgm:constr type="h" for="ch" forName="txNode6"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419"/>
          <dgm:constr type="ctrY" for="ch" forName="dotNode3" refType="h" fact="0.3638"/>
          <dgm:constr type="h" for="ch" forName="dotNode3" refType="h" fact="0.0218"/>
          <dgm:constr type="w" for="ch" forName="dotNode3" refType="h" refFor="ch" refForName="dotNode3"/>
          <dgm:constr type="ctrX" for="ch" forName="dotNode4" refType="w" fact="0.5425"/>
          <dgm:constr type="ctrY" for="ch" forName="dotNode4" refType="h" fact="0.4744"/>
          <dgm:constr type="h" for="ch" forName="dotNode4" refType="h" fact="0.0218"/>
          <dgm:constr type="w" for="ch" forName="dotNode4" refType="h" refFor="ch" refForName="dotNode4"/>
          <dgm:constr type="ctrX" for="ch" forName="dotNode5" refType="w" fact="0.6153"/>
          <dgm:constr type="ctrY" for="ch" forName="dotNode5" refType="h" fact="0.5961"/>
          <dgm:constr type="h" for="ch" forName="dotNode5" refType="h" fact="0.0218"/>
          <dgm:constr type="w" for="ch" forName="dotNode5" refType="h" refFor="ch" refForName="dotNode5"/>
        </dgm:constrLst>
      </dgm:if>
      <dgm:else name="Name8">
        <dgm:constrLst>
          <dgm:constr type="primFontSz" for="ch" ptType="node" op="equ" val="65"/>
          <dgm:constr type="w" for="ch" forName="arrowNode" refType="w" fact="0.75"/>
          <dgm:constr type="h" for="ch" forName="arrowNode" refType="h"/>
          <dgm:constr type="l" for="ch" forName="arrowNode" refType="w" fact="0.07"/>
          <dgm:constr type="t" for="ch" forName="arrowNode"/>
          <dgm:constr type="l" for="ch" forName="txNode1" refType="w" fact="0"/>
          <dgm:constr type="t" for="ch" forName="txNode1" refType="h" fact="0"/>
          <dgm:constr type="r" for="ch" forName="txNode1" refType="w" fact="0.37"/>
          <dgm:constr type="h" for="ch" forName="txNode1" refType="h" fact="0.16"/>
          <dgm:constr type="l" for="ch" forName="txNode2" refType="w" fact="0.44"/>
          <dgm:constr type="ctrY" for="ch" forName="txNode2" refType="h" fact="0.2693"/>
          <dgm:constr type="r" for="ch" forName="txNode2" refType="w"/>
          <dgm:constr type="h" for="ch" forName="txNode2" refType="h" fact="0.16"/>
          <dgm:constr type="l" for="ch" forName="txNode3" refType="w" fact="0"/>
          <dgm:constr type="ctrY" for="ch" forName="txNode3" refType="h" fact="0.3424"/>
          <dgm:constr type="r" for="ch" forName="txNode3" refType="w" fact="0.33"/>
          <dgm:constr type="h" for="ch" forName="txNode3" refType="h" fact="0.16"/>
          <dgm:constr type="l" for="ch" forName="txNode4" refType="w" fact="0.61"/>
          <dgm:constr type="ctrY" for="ch" forName="txNode4" refType="h" fact="0.4276"/>
          <dgm:constr type="r" for="ch" forName="txNode4" refType="w"/>
          <dgm:constr type="h" for="ch" forName="txNode4" refType="h" fact="0.16"/>
          <dgm:constr type="l" for="ch" forName="txNode5" refType="w" fact="0"/>
          <dgm:constr type="ctrY" for="ch" forName="txNode5" refType="h" fact="0.5218"/>
          <dgm:constr type="r" for="ch" forName="txNode5" refType="w" fact="0.5"/>
          <dgm:constr type="h" for="ch" forName="txNode5" refType="h" fact="0.16"/>
          <dgm:constr type="l" for="ch" forName="txNode6" refType="w" fact="0.71"/>
          <dgm:constr type="ctrY" for="ch" forName="txNode6" refType="h" fact="0.6179"/>
          <dgm:constr type="r" for="ch" forName="txNode6" refType="w"/>
          <dgm:constr type="h" for="ch" forName="txNode6" refType="h" fact="0.16"/>
          <dgm:constr type="l" for="ch" forName="txNode7" refType="w" fact="0.5"/>
          <dgm:constr type="b" for="ch" forName="txNode7" refType="h"/>
          <dgm:constr type="r" for="ch" forName="txNode7" refType="w"/>
          <dgm:constr type="h" for="ch" forName="txNode7" refType="h" fact="0.16"/>
          <dgm:constr type="ctrX" for="ch" forName="dotNode2" refType="w" fact="0.33"/>
          <dgm:constr type="ctrY" for="ch" forName="dotNode2" refType="h" fact="0.2693"/>
          <dgm:constr type="h" for="ch" forName="dotNode2" refType="h" fact="0.0218"/>
          <dgm:constr type="w" for="ch" forName="dotNode2" refType="h" refFor="ch" refForName="dotNode2"/>
          <dgm:constr type="ctrX" for="ch" forName="dotNode3" refType="w" fact="0.425"/>
          <dgm:constr type="ctrY" for="ch" forName="dotNode3" refType="h" fact="0.3424"/>
          <dgm:constr type="h" for="ch" forName="dotNode3" refType="h" fact="0.0218"/>
          <dgm:constr type="w" for="ch" forName="dotNode3" refType="h" refFor="ch" refForName="dotNode3"/>
          <dgm:constr type="ctrX" for="ch" forName="dotNode4" refType="w" fact="0.505"/>
          <dgm:constr type="ctrY" for="ch" forName="dotNode4" refType="h" fact="0.4276"/>
          <dgm:constr type="h" for="ch" forName="dotNode4" refType="h" fact="0.0218"/>
          <dgm:constr type="w" for="ch" forName="dotNode4" refType="h" refFor="ch" refForName="dotNode4"/>
          <dgm:constr type="ctrX" for="ch" forName="dotNode5" refType="w" fact="0.5742"/>
          <dgm:constr type="ctrY" for="ch" forName="dotNode5" refType="h" fact="0.5218"/>
          <dgm:constr type="h" for="ch" forName="dotNode5" refType="h" fact="0.0218"/>
          <dgm:constr type="w" for="ch" forName="dotNode5" refType="h" refFor="ch" refForName="dotNode5"/>
          <dgm:constr type="ctrX" for="ch" forName="dotNode6" refType="w" fact="0.63"/>
          <dgm:constr type="ctrY" for="ch" forName="dotNode6" refType="h" fact="0.6179"/>
          <dgm:constr type="h" for="ch" forName="dotNode6" refType="h" fact="0.0218"/>
          <dgm:constr type="w" for="ch" forName="dotNode6" refType="h" refFor="ch" refForName="dotNode6"/>
        </dgm:constrLst>
      </dgm:else>
    </dgm:choose>
    <dgm:forEach name="Name9" axis="self" ptType="parTrans">
      <dgm:forEach name="Name10" axis="self" ptType="sibTrans" st="2">
        <dgm:forEach name="dotRepeat" axis="self">
          <dgm:layoutNode name="dotRepeatNode" styleLbl="fgShp">
            <dgm:alg type="sp"/>
            <dgm:shape xmlns:r="http://schemas.openxmlformats.org/officeDocument/2006/relationships" type="ellipse" r:blip="">
              <dgm:adjLst/>
            </dgm:shape>
            <dgm:presOf axis="self"/>
          </dgm:layoutNode>
        </dgm:forEach>
      </dgm:forEach>
    </dgm:forEach>
    <dgm:choose name="Name11">
      <dgm:if name="Name12" axis="ch" ptType="node" func="cnt" op="gte" val="1">
        <dgm:layoutNode name="arrowNode" styleLbl="node1">
          <dgm:alg type="sp"/>
          <dgm:shape xmlns:r="http://schemas.openxmlformats.org/officeDocument/2006/relationships" rot="73.2729" type="swooshArrow" r:blip="">
            <dgm:adjLst>
              <dgm:adj idx="1" val="0.1631"/>
              <dgm:adj idx="2" val="0.3137"/>
            </dgm:adjLst>
          </dgm:shape>
          <dgm:presOf/>
        </dgm:layoutNode>
      </dgm:if>
      <dgm:else name="Name13"/>
    </dgm:choose>
    <dgm:forEach name="Name14" axis="ch" ptType="node" cnt="1">
      <dgm:layoutNode name="txNode1" styleLbl="revTx">
        <dgm:varLst>
          <dgm:bulletEnabled val="1"/>
        </dgm:varLst>
        <dgm:alg type="tx">
          <dgm:param type="txAnchorVert" val="b"/>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15" axis="ch" ptType="node" st="2" cnt="1">
      <dgm:layoutNode name="txNode2" styleLbl="revTx">
        <dgm:varLst>
          <dgm:bulletEnabled val="1"/>
        </dgm:varLst>
        <dgm:choose name="Name16">
          <dgm:if name="Name17" axis="self" ptType="node" func="revPos" op="equ" val="1">
            <dgm:alg type="tx">
              <dgm:param type="txAnchorVert" val="t"/>
            </dgm:alg>
          </dgm:if>
          <dgm:if name="Name18" axis="self" ptType="node" func="posOdd" op="equ" val="1">
            <dgm:alg type="tx">
              <dgm:param type="parTxLTRAlign" val="r"/>
              <dgm:param type="parTxRTLAlign" val="r"/>
            </dgm:alg>
          </dgm:if>
          <dgm:else name="Name1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0">
        <dgm:if name="Name21" axis="par ch" ptType="all node" func="cnt" op="neq" val="2">
          <dgm:forEach name="Name22" axis="follow" ptType="sibTrans" cnt="1">
            <dgm:layoutNode name="dotNode2">
              <dgm:alg type="sp"/>
              <dgm:shape xmlns:r="http://schemas.openxmlformats.org/officeDocument/2006/relationships" r:blip="">
                <dgm:adjLst/>
              </dgm:shape>
              <dgm:presOf/>
              <dgm:forEach name="Name23" ref="dotRepeat"/>
            </dgm:layoutNode>
          </dgm:forEach>
        </dgm:if>
        <dgm:else name="Name24"/>
      </dgm:choose>
    </dgm:forEach>
    <dgm:forEach name="Name25" axis="ch" ptType="node" st="3" cnt="1">
      <dgm:layoutNode name="txNode3" styleLbl="revTx">
        <dgm:varLst>
          <dgm:bulletEnabled val="1"/>
        </dgm:varLst>
        <dgm:choose name="Name26">
          <dgm:if name="Name27" axis="self" ptType="node" func="revPos" op="equ" val="1">
            <dgm:alg type="tx">
              <dgm:param type="txAnchorVert" val="t"/>
            </dgm:alg>
          </dgm:if>
          <dgm:if name="Name28" axis="self" ptType="node" func="posOdd" op="equ" val="1">
            <dgm:alg type="tx">
              <dgm:param type="parTxLTRAlign" val="r"/>
              <dgm:param type="parTxRTLAlign" val="r"/>
            </dgm:alg>
          </dgm:if>
          <dgm:else name="Name2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30">
        <dgm:if name="Name31" axis="par ch" ptType="all node" func="cnt" op="neq" val="3">
          <dgm:forEach name="Name32" axis="follow" ptType="sibTrans" cnt="1">
            <dgm:layoutNode name="dotNode3">
              <dgm:alg type="sp"/>
              <dgm:shape xmlns:r="http://schemas.openxmlformats.org/officeDocument/2006/relationships" r:blip="">
                <dgm:adjLst/>
              </dgm:shape>
              <dgm:presOf/>
              <dgm:forEach name="Name33" ref="dotRepeat"/>
            </dgm:layoutNode>
          </dgm:forEach>
        </dgm:if>
        <dgm:else name="Name34"/>
      </dgm:choose>
    </dgm:forEach>
    <dgm:forEach name="Name35" axis="ch" ptType="node" st="4" cnt="1">
      <dgm:layoutNode name="txNode4" styleLbl="revTx">
        <dgm:varLst>
          <dgm:bulletEnabled val="1"/>
        </dgm:varLst>
        <dgm:choose name="Name36">
          <dgm:if name="Name37" axis="self" ptType="node" func="revPos" op="equ" val="1">
            <dgm:alg type="tx">
              <dgm:param type="txAnchorVert" val="t"/>
            </dgm:alg>
          </dgm:if>
          <dgm:if name="Name38" axis="self" ptType="node" func="posOdd" op="equ" val="1">
            <dgm:alg type="tx">
              <dgm:param type="parTxLTRAlign" val="r"/>
              <dgm:param type="parTxRTLAlign" val="r"/>
            </dgm:alg>
          </dgm:if>
          <dgm:else name="Name3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40">
        <dgm:if name="Name41" axis="par ch" ptType="all node" func="cnt" op="neq" val="4">
          <dgm:forEach name="Name42" axis="follow" ptType="sibTrans" cnt="1">
            <dgm:layoutNode name="dotNode4">
              <dgm:alg type="sp"/>
              <dgm:shape xmlns:r="http://schemas.openxmlformats.org/officeDocument/2006/relationships" r:blip="">
                <dgm:adjLst/>
              </dgm:shape>
              <dgm:presOf/>
              <dgm:forEach name="Name43" ref="dotRepeat"/>
            </dgm:layoutNode>
          </dgm:forEach>
        </dgm:if>
        <dgm:else name="Name44"/>
      </dgm:choose>
    </dgm:forEach>
    <dgm:forEach name="Name45" axis="ch" ptType="node" st="5" cnt="1">
      <dgm:layoutNode name="txNode5" styleLbl="revTx">
        <dgm:varLst>
          <dgm:bulletEnabled val="1"/>
        </dgm:varLst>
        <dgm:choose name="Name46">
          <dgm:if name="Name47" axis="self" ptType="node" func="revPos" op="equ" val="1">
            <dgm:alg type="tx">
              <dgm:param type="txAnchorVert" val="t"/>
            </dgm:alg>
          </dgm:if>
          <dgm:if name="Name48" axis="self" ptType="node" func="posOdd" op="equ" val="1">
            <dgm:alg type="tx">
              <dgm:param type="parTxLTRAlign" val="r"/>
              <dgm:param type="parTxRTLAlign" val="r"/>
            </dgm:alg>
          </dgm:if>
          <dgm:else name="Name4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50">
        <dgm:if name="Name51" axis="par ch" ptType="all node" func="cnt" op="neq" val="5">
          <dgm:forEach name="Name52" axis="follow" ptType="sibTrans" cnt="1">
            <dgm:layoutNode name="dotNode5">
              <dgm:alg type="sp"/>
              <dgm:shape xmlns:r="http://schemas.openxmlformats.org/officeDocument/2006/relationships" r:blip="">
                <dgm:adjLst/>
              </dgm:shape>
              <dgm:presOf/>
              <dgm:forEach name="Name53" ref="dotRepeat"/>
            </dgm:layoutNode>
          </dgm:forEach>
        </dgm:if>
        <dgm:else name="Name54"/>
      </dgm:choose>
    </dgm:forEach>
    <dgm:forEach name="Name55" axis="ch" ptType="node" st="6" cnt="1">
      <dgm:layoutNode name="txNode6" styleLbl="revTx">
        <dgm:varLst>
          <dgm:bulletEnabled val="1"/>
        </dgm:varLst>
        <dgm:choose name="Name56">
          <dgm:if name="Name57" axis="self" ptType="node" func="revPos" op="equ" val="1">
            <dgm:alg type="tx">
              <dgm:param type="txAnchorVert" val="t"/>
            </dgm:alg>
          </dgm:if>
          <dgm:if name="Name58" axis="self" ptType="node" func="posOdd" op="equ" val="1">
            <dgm:alg type="tx">
              <dgm:param type="parTxLTRAlign" val="r"/>
              <dgm:param type="parTxRTLAlign" val="r"/>
            </dgm:alg>
          </dgm:if>
          <dgm:else name="Name59">
            <dgm:alg type="tx">
              <dgm:param type="parTxLTRAlign" val="l"/>
              <dgm:param type="parTxRTLAlign" val="l"/>
            </dgm:alg>
          </dgm:else>
        </dgm:choose>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60">
        <dgm:if name="Name61" axis="par ch" ptType="all node" func="cnt" op="neq" val="6">
          <dgm:forEach name="Name62" axis="follow" ptType="sibTrans" cnt="1">
            <dgm:layoutNode name="dotNode6">
              <dgm:alg type="sp"/>
              <dgm:shape xmlns:r="http://schemas.openxmlformats.org/officeDocument/2006/relationships" r:blip="">
                <dgm:adjLst/>
              </dgm:shape>
              <dgm:presOf/>
              <dgm:forEach name="Name63" ref="dotRepeat"/>
            </dgm:layoutNode>
          </dgm:forEach>
        </dgm:if>
        <dgm:else name="Name64"/>
      </dgm:choose>
    </dgm:forEach>
    <dgm:forEach name="Name65" axis="ch" ptType="node" st="7" cnt="1">
      <dgm:layoutNode name="txNode7" styleLbl="revTx">
        <dgm:varLst>
          <dgm:bulletEnabled val="1"/>
        </dgm:varLst>
        <dgm:alg type="tx">
          <dgm:param type="txAnchorVert" val="t"/>
        </dgm:alg>
        <dgm:shape xmlns:r="http://schemas.openxmlformats.org/officeDocument/2006/relationships" type="rect" r:blip="" zOrderOff="10">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10.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11.xml><?xml version="1.0" encoding="utf-8"?>
<dgm:layoutDef xmlns:dgm="http://schemas.openxmlformats.org/drawingml/2006/diagram" xmlns:a="http://schemas.openxmlformats.org/drawingml/2006/main" uniqueId="urn:microsoft.com/office/officeart/2008/layout/HexagonCluster">
  <dgm:title val=""/>
  <dgm:desc val=""/>
  <dgm:catLst>
    <dgm:cat type="picture" pri="21000"/>
    <dgm:cat type="relationship" pri="3200"/>
    <dgm:cat type="pictureconvert" pri="21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tyleData>
  <dgm:clr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clrData>
  <dgm:layoutNode name="Name0">
    <dgm:varLst>
      <dgm:chMax val="21"/>
      <dgm:chPref val="21"/>
    </dgm:varLst>
    <dgm:shape xmlns:r="http://schemas.openxmlformats.org/officeDocument/2006/relationships" r:blip="">
      <dgm:adjLst/>
    </dgm:shape>
    <dgm:choose name="Name1">
      <dgm:if name="Name2" axis="ch" ptType="node" func="cnt" op="equ" val="1">
        <dgm:alg type="composite">
          <dgm:param type="ar" val="1.3871"/>
        </dgm:alg>
        <dgm:constrLst>
          <dgm:constr type="primFontSz" for="des" ptType="node" op="equ" val="65"/>
          <dgm:constr type="l" for="ch" forName="text1" refType="w" fact="0.4525"/>
          <dgm:constr type="t" for="ch" forName="text1" refType="h" fact="0.346"/>
          <dgm:constr type="w" for="ch" forName="text1" refType="w" fact="0.5475"/>
          <dgm:constr type="h" for="ch" forName="text1" refType="h" fact="0.654"/>
          <dgm:constr type="l" for="ch" forName="textaccent1" refType="w" fact="0.4652"/>
          <dgm:constr type="t" for="ch" forName="textaccent1" refType="h" fact="0.6348"/>
          <dgm:constr type="w" for="ch" forName="textaccent1" refType="w" fact="0.0639"/>
          <dgm:constr type="h" for="ch" forName="textaccent1" refType="h" fact="0.0765"/>
          <dgm:constr type="l" for="ch" forName="image1" refType="w" fact="0"/>
          <dgm:constr type="t" for="ch" forName="image1" refType="h" fact="0"/>
          <dgm:constr type="w" for="ch" forName="image1" refType="w" fact="0.5468"/>
          <dgm:constr type="h" for="ch" forName="image1" refType="h" fact="0.6538"/>
          <dgm:constr type="l" for="ch" forName="imageaccent1" refType="w" fact="0.3702"/>
          <dgm:constr type="t" for="ch" forName="imageaccent1" refType="h" fact="0.5633"/>
          <dgm:constr type="w" for="ch" forName="imageaccent1" refType="w" fact="0.0639"/>
          <dgm:constr type="h" for="ch" forName="imageaccent1" refType="h" fact="0.0765"/>
        </dgm:constrLst>
      </dgm:if>
      <dgm:if name="Name3" axis="ch" ptType="node" func="cnt" op="equ" val="2">
        <dgm:alg type="composite">
          <dgm:param type="ar" val="2.6443"/>
        </dgm:alg>
        <dgm:constrLst>
          <dgm:constr type="primFontSz" for="des" ptType="node" op="equ" val="65"/>
          <dgm:constr type="l" for="ch" forName="text1" refType="w" fact="0.2383"/>
          <dgm:constr type="t" for="ch" forName="text1" refType="h" fact="0.3501"/>
          <dgm:constr type="w" for="ch" forName="text1" refType="w" fact="0.285"/>
          <dgm:constr type="h" for="ch" forName="text1" refType="h" fact="0.6499"/>
          <dgm:constr type="l" for="ch" forName="textaccent1" refType="w" fact="0.2472"/>
          <dgm:constr type="t" for="ch" forName="textaccent1" refType="h" fact="0.6371"/>
          <dgm:constr type="w" for="ch" forName="textaccent1" refType="w" fact="0.0333"/>
          <dgm:constr type="h" for="ch" forName="textaccent1" refType="h" fact="0.076"/>
          <dgm:constr type="l" for="ch" forName="image1" refType="w" fact="0"/>
          <dgm:constr type="t" for="ch" forName="image1" refType="h" fact="0"/>
          <dgm:constr type="w" for="ch" forName="image1" refType="w" fact="0.285"/>
          <dgm:constr type="h" for="ch" forName="image1" refType="h" fact="0.6499"/>
          <dgm:constr type="l" for="ch" forName="imageaccent1" refType="w" fact="0.1942"/>
          <dgm:constr type="t" for="ch" forName="imageaccent1" refType="h" fact="0.5602"/>
          <dgm:constr type="w" for="ch" forName="imageaccent1" refType="w" fact="0.0333"/>
          <dgm:constr type="h" for="ch" forName="imageaccent1" refType="h" fact="0.076"/>
          <dgm:constr type="l" for="ch" forName="text2" refType="w" fact="0.4767"/>
          <dgm:constr type="t" for="ch" forName="text2" refType="h" fact="0"/>
          <dgm:constr type="w" for="ch" forName="text2" refType="w" fact="0.285"/>
          <dgm:constr type="h" for="ch" forName="text2" refType="h" fact="0.6499"/>
          <dgm:constr type="l" for="ch" forName="textaccent2" refType="w" fact="0.6709"/>
          <dgm:constr type="t" for="ch" forName="textaccent2" refType="h" fact="0.5602"/>
          <dgm:constr type="w" for="ch" forName="textaccent2" refType="w" fact="0.0333"/>
          <dgm:constr type="h" for="ch" forName="textaccent2" refType="h" fact="0.076"/>
          <dgm:constr type="l" for="ch" forName="image2" refType="w" fact="0.715"/>
          <dgm:constr type="t" for="ch" forName="image2" refType="h" fact="0.3501"/>
          <dgm:constr type="w" for="ch" forName="image2" refType="w" fact="0.285"/>
          <dgm:constr type="h" for="ch" forName="image2" refType="h" fact="0.6499"/>
          <dgm:constr type="l" for="ch" forName="imageaccent2" refType="w" fact="0.7239"/>
          <dgm:constr type="t" for="ch" forName="imageaccent2" refType="h" fact="0.6371"/>
          <dgm:constr type="w" for="ch" forName="imageaccent2" refType="w" fact="0.0333"/>
          <dgm:constr type="h" for="ch" forName="imageaccent2" refType="h" fact="0.076"/>
        </dgm:constrLst>
      </dgm:if>
      <dgm:if name="Name4" axis="ch" ptType="node" func="cnt" op="equ" val="3">
        <dgm:alg type="composite">
          <dgm:param type="ar" val="1.5623"/>
        </dgm:alg>
        <dgm:constrLst>
          <dgm:constr type="primFontSz" for="des" ptType="node" op="equ" val="65"/>
          <dgm:constr type="l" for="ch" forName="text1" refType="w" fact="0.2402"/>
          <dgm:constr type="t" for="ch" forName="text1" refType="h" fact="0.6215"/>
          <dgm:constr type="w" for="ch" forName="text1" refType="w" fact="0.281"/>
          <dgm:constr type="h" for="ch" forName="text1" refType="h" fact="0.3785"/>
          <dgm:constr type="l" for="ch" forName="textaccent1" refType="w" fact="0.2475"/>
          <dgm:constr type="t" for="ch" forName="textaccent1" refType="h" fact="0.7886"/>
          <dgm:constr type="w" for="ch" forName="textaccent1" refType="w" fact="0.0329"/>
          <dgm:constr type="h" for="ch" forName="textaccent1" refType="h" fact="0.0443"/>
          <dgm:constr type="l" for="ch" forName="image1" refType="w" fact="0"/>
          <dgm:constr type="t" for="ch" forName="image1" refType="h" fact="0.4182"/>
          <dgm:constr type="w" for="ch" forName="image1" refType="w" fact="0.281"/>
          <dgm:constr type="h" for="ch" forName="image1" refType="h" fact="0.3785"/>
          <dgm:constr type="l" for="ch" forName="imageaccent1" refType="w" fact="0.1913"/>
          <dgm:constr type="t" for="ch" forName="imageaccent1" refType="h" fact="0.7467"/>
          <dgm:constr type="w" for="ch" forName="imageaccent1" refType="w" fact="0.0329"/>
          <dgm:constr type="h" for="ch" forName="imageaccent1" refType="h" fact="0.0443"/>
          <dgm:constr type="l" for="ch" forName="text2" refType="w" fact="0.4796"/>
          <dgm:constr type="t" for="ch" forName="text2" refType="h" fact="0.4137"/>
          <dgm:constr type="w" for="ch" forName="text2" refType="w" fact="0.281"/>
          <dgm:constr type="h" for="ch" forName="text2" refType="h" fact="0.3785"/>
          <dgm:constr type="l" for="ch" forName="textaccent2" refType="w" fact="0.6717"/>
          <dgm:constr type="t" for="ch" forName="textaccent2" refType="h" fact="0.7418"/>
          <dgm:constr type="w" for="ch" forName="textaccent2" refType="w" fact="0.0329"/>
          <dgm:constr type="h" for="ch" forName="textaccent2" refType="h" fact="0.0443"/>
          <dgm:constr type="l" for="ch" forName="image2" refType="w" fact="0.719"/>
          <dgm:constr type="t" for="ch" forName="image2" refType="h" fact="0.6215"/>
          <dgm:constr type="w" for="ch" forName="image2" refType="w" fact="0.281"/>
          <dgm:constr type="h" for="ch" forName="image2" refType="h" fact="0.3785"/>
          <dgm:constr type="l" for="ch" forName="imageaccent2" refType="w" fact="0.7263"/>
          <dgm:constr type="t" for="ch" forName="imageaccent2" refType="h" fact="0.7886"/>
          <dgm:constr type="w" for="ch" forName="imageaccent2" refType="w" fact="0.0329"/>
          <dgm:constr type="h" for="ch" forName="imageaccent2" refType="h" fact="0.0443"/>
          <dgm:constr type="l" for="ch" forName="text3" refType="w" fact="0.2402"/>
          <dgm:constr type="t" for="ch" forName="text3" refType="h" fact="0.2068"/>
          <dgm:constr type="w" for="ch" forName="text3" refType="w" fact="0.281"/>
          <dgm:constr type="h" for="ch" forName="text3" refType="h" fact="0.3785"/>
          <dgm:constr type="l" for="ch" forName="textaccent3" refType="w" fact="0.4307"/>
          <dgm:constr type="t" for="ch" forName="textaccent3" refType="h" fact="0.215"/>
          <dgm:constr type="w" for="ch" forName="textaccent3" refType="w" fact="0.0329"/>
          <dgm:constr type="h" for="ch" forName="textaccent3" refType="h" fact="0.0443"/>
          <dgm:constr type="l" for="ch" forName="image3" refType="w" fact="0.4796"/>
          <dgm:constr type="t" for="ch" forName="image3" refType="h" fact="0"/>
          <dgm:constr type="w" for="ch" forName="image3" refType="w" fact="0.281"/>
          <dgm:constr type="h" for="ch" forName="image3" refType="h" fact="0.3785"/>
          <dgm:constr type="l" for="ch" forName="imageaccent3" refType="w" fact="0.4879"/>
          <dgm:constr type="t" for="ch" forName="imageaccent3" refType="h" fact="0.1662"/>
          <dgm:constr type="w" for="ch" forName="imageaccent3" refType="w" fact="0.0329"/>
          <dgm:constr type="h" for="ch" forName="imageaccent3" refType="h" fact="0.0443"/>
        </dgm:constrLst>
      </dgm:if>
      <dgm:if name="Name5" axis="ch" ptType="node" func="cnt" op="equ" val="4">
        <dgm:alg type="composite">
          <dgm:param type="ar" val="1.943"/>
        </dgm:alg>
        <dgm:constrLst>
          <dgm:constr type="primFontSz" for="des" ptType="node" op="equ" val="65"/>
          <dgm:constr type="l" for="ch" forName="image2" refType="w" fact="0.5787"/>
          <dgm:constr type="t" for="ch" forName="image2" refType="h" fact="0.6208"/>
          <dgm:constr type="w" for="ch" forName="image2" refType="w" fact="0.227"/>
          <dgm:constr type="h" for="ch" forName="image2" refType="h" fact="0.3786"/>
          <dgm:constr type="l" for="ch" forName="text4" refType="w" fact="0.5787"/>
          <dgm:constr type="t" for="ch" forName="text4" refType="h" fact="0.2081"/>
          <dgm:constr type="w" for="ch" forName="text4" refType="w" fact="0.227"/>
          <dgm:constr type="h" for="ch" forName="text4" refType="h" fact="0.3786"/>
          <dgm:constr type="l" for="ch" forName="text2" refType="w" fact="0.3852"/>
          <dgm:constr type="t" for="ch" forName="text2" refType="h" fact="0.4127"/>
          <dgm:constr type="w" for="ch" forName="text2" refType="w" fact="0.227"/>
          <dgm:constr type="h" for="ch" forName="text2" refType="h" fact="0.3786"/>
          <dgm:constr type="l" for="ch" forName="image3" refType="w" fact="0.3852"/>
          <dgm:constr type="t" for="ch" forName="image3" refType="h" fact="0"/>
          <dgm:constr type="w" for="ch" forName="image3" refType="w" fact="0.227"/>
          <dgm:constr type="h" for="ch" forName="image3" refType="h" fact="0.3786"/>
          <dgm:constr type="l" for="ch" forName="text1" refType="w" fact="0.1927"/>
          <dgm:constr type="t" for="ch" forName="text1" refType="h" fact="0.6214"/>
          <dgm:constr type="w" for="ch" forName="text1" refType="w" fact="0.227"/>
          <dgm:constr type="h" for="ch" forName="text1" refType="h" fact="0.3786"/>
          <dgm:constr type="l" for="ch" forName="textaccent1" refType="w" fact="0.1998"/>
          <dgm:constr type="t" for="ch" forName="textaccent1" refType="h" fact="0.7887"/>
          <dgm:constr type="w" for="ch" forName="textaccent1" refType="w" fact="0.0265"/>
          <dgm:constr type="h" for="ch" forName="textaccent1" refType="h" fact="0.0444"/>
          <dgm:constr type="l" for="ch" forName="image1" refType="w" fact="0"/>
          <dgm:constr type="t" for="ch" forName="image1" refType="h" fact="0.4156"/>
          <dgm:constr type="w" for="ch" forName="image1" refType="w" fact="0.227"/>
          <dgm:constr type="h" for="ch" forName="image1" refType="h" fact="0.3786"/>
          <dgm:constr type="l" for="ch" forName="imageaccent1" refType="w" fact="0.1537"/>
          <dgm:constr type="t" for="ch" forName="imageaccent1" refType="h" fact="0.7417"/>
          <dgm:constr type="w" for="ch" forName="imageaccent1" refType="w" fact="0.0265"/>
          <dgm:constr type="h" for="ch" forName="imageaccent1" refType="h" fact="0.0444"/>
          <dgm:constr type="l" for="ch" forName="textaccent2" refType="w" fact="0.5407"/>
          <dgm:constr type="t" for="ch" forName="textaccent2" refType="h" fact="0.7384"/>
          <dgm:constr type="w" for="ch" forName="textaccent2" refType="w" fact="0.0265"/>
          <dgm:constr type="h" for="ch" forName="textaccent2" refType="h" fact="0.0444"/>
          <dgm:constr type="l" for="ch" forName="imageaccent2" refType="w" fact="0.5839"/>
          <dgm:constr type="t" for="ch" forName="imageaccent2" refType="h" fact="0.7904"/>
          <dgm:constr type="w" for="ch" forName="imageaccent2" refType="w" fact="0.0265"/>
          <dgm:constr type="h" for="ch" forName="imageaccent2" refType="h" fact="0.0444"/>
          <dgm:constr type="l" for="ch" forName="text3" refType="w" fact="0.1927"/>
          <dgm:constr type="t" for="ch" forName="text3" refType="h" fact="0.2087"/>
          <dgm:constr type="w" for="ch" forName="text3" refType="w" fact="0.227"/>
          <dgm:constr type="h" for="ch" forName="text3" refType="h" fact="0.3786"/>
          <dgm:constr type="l" for="ch" forName="textaccent3" refType="w" fact="0.3472"/>
          <dgm:constr type="t" for="ch" forName="textaccent3" refType="h" fact="0.2165"/>
          <dgm:constr type="w" for="ch" forName="textaccent3" refType="w" fact="0.0265"/>
          <dgm:constr type="h" for="ch" forName="textaccent3" refType="h" fact="0.0444"/>
          <dgm:constr type="l" for="ch" forName="imageaccent3" refType="w" fact="0.3904"/>
          <dgm:constr type="t" for="ch" forName="imageaccent3" refType="h" fact="0.1678"/>
          <dgm:constr type="w" for="ch" forName="imageaccent3" refType="w" fact="0.0265"/>
          <dgm:constr type="h" for="ch" forName="imageaccent3" refType="h" fact="0.0444"/>
          <dgm:constr type="l" for="ch" forName="textaccent4" refType="w" fact="0.7739"/>
          <dgm:constr type="t" for="ch" forName="textaccent4" refType="h" fact="0.3752"/>
          <dgm:constr type="w" for="ch" forName="textaccent4" refType="w" fact="0.0265"/>
          <dgm:constr type="h" for="ch" forName="textaccent4" refType="h" fact="0.0444"/>
          <dgm:constr type="l" for="ch" forName="image4" refType="w" fact="0.773"/>
          <dgm:constr type="t" for="ch" forName="image4" refType="h" fact="0.4162"/>
          <dgm:constr type="w" for="ch" forName="image4" refType="w" fact="0.227"/>
          <dgm:constr type="h" for="ch" forName="image4" refType="h" fact="0.3786"/>
          <dgm:constr type="l" for="ch" forName="imageaccent4" refType="w" fact="0.8188"/>
          <dgm:constr type="t" for="ch" forName="imageaccent4" refType="h" fact="0.4229"/>
          <dgm:constr type="w" for="ch" forName="imageaccent4" refType="w" fact="0.0265"/>
          <dgm:constr type="h" for="ch" forName="imageaccent4" refType="h" fact="0.0444"/>
        </dgm:constrLst>
      </dgm:if>
      <dgm:if name="Name6" axis="ch" ptType="node" func="cnt" op="equ" val="5">
        <dgm:alg type="composite">
          <dgm:param type="ar" val="2.3203"/>
        </dgm:alg>
        <dgm:constrLst>
          <dgm:constr type="primFontSz" for="des" ptType="node" op="equ" val="65"/>
          <dgm:constr type="l" for="ch" forName="image4" refType="w" fact="0.6491"/>
          <dgm:constr type="t" for="ch" forName="image4" refType="h" fact="0.4193"/>
          <dgm:constr type="w" for="ch" forName="image4" refType="w" fact="0.1886"/>
          <dgm:constr type="h" for="ch" forName="image4" refType="h" fact="0.3757"/>
          <dgm:constr type="l" for="ch" forName="text5" refType="w" fact="0.6491"/>
          <dgm:constr type="t" for="ch" forName="text5" refType="h" fact="0.004"/>
          <dgm:constr type="w" for="ch" forName="text5" refType="w" fact="0.1886"/>
          <dgm:constr type="h" for="ch" forName="text5" refType="h" fact="0.3757"/>
          <dgm:constr type="l" for="ch" forName="image5" refType="w" fact="0.8114"/>
          <dgm:constr type="t" for="ch" forName="image5" refType="h" fact="0.2136"/>
          <dgm:constr type="w" for="ch" forName="image5" refType="w" fact="0.1886"/>
          <dgm:constr type="h" for="ch" forName="image5" refType="h" fact="0.3757"/>
          <dgm:constr type="l" for="ch" forName="image2" refType="w" fact="0.4868"/>
          <dgm:constr type="t" for="ch" forName="image2" refType="h" fact="0.6235"/>
          <dgm:constr type="w" for="ch" forName="image2" refType="w" fact="0.1886"/>
          <dgm:constr type="h" for="ch" forName="image2" refType="h" fact="0.3757"/>
          <dgm:constr type="l" for="ch" forName="text4" refType="w" fact="0.4868"/>
          <dgm:constr type="t" for="ch" forName="text4" refType="h" fact="0.2081"/>
          <dgm:constr type="w" for="ch" forName="text4" refType="w" fact="0.1886"/>
          <dgm:constr type="h" for="ch" forName="text4" refType="h" fact="0.3757"/>
          <dgm:constr type="l" for="ch" forName="text2" refType="w" fact="0.3246"/>
          <dgm:constr type="t" for="ch" forName="text2" refType="h" fact="0.4154"/>
          <dgm:constr type="w" for="ch" forName="text2" refType="w" fact="0.1886"/>
          <dgm:constr type="h" for="ch" forName="text2" refType="h" fact="0.3757"/>
          <dgm:constr type="l" for="ch" forName="image3" refType="w" fact="0.3246"/>
          <dgm:constr type="t" for="ch" forName="image3" refType="h" fact="0"/>
          <dgm:constr type="w" for="ch" forName="image3" refType="w" fact="0.1886"/>
          <dgm:constr type="h" for="ch" forName="image3" refType="h" fact="0.3757"/>
          <dgm:constr type="l" for="ch" forName="text1" refType="w" fact="0.1623"/>
          <dgm:constr type="t" for="ch" forName="text1" refType="h" fact="0.6243"/>
          <dgm:constr type="w" for="ch" forName="text1" refType="w" fact="0.1886"/>
          <dgm:constr type="h" for="ch" forName="text1" refType="h" fact="0.3757"/>
          <dgm:constr type="l" for="ch" forName="text3" refType="w" fact="0.1623"/>
          <dgm:constr type="t" for="ch" forName="text3" refType="h" fact="0.2089"/>
          <dgm:constr type="w" for="ch" forName="text3" refType="w" fact="0.1886"/>
          <dgm:constr type="h" for="ch" forName="text3" refType="h" fact="0.3757"/>
          <dgm:constr type="l" for="ch" forName="textaccent1" refType="w" fact="0.1668"/>
          <dgm:constr type="t" for="ch" forName="textaccent1" refType="h" fact="0.7923"/>
          <dgm:constr type="w" for="ch" forName="textaccent1" refType="w" fact="0.022"/>
          <dgm:constr type="h" for="ch" forName="textaccent1" refType="h" fact="0.044"/>
          <dgm:constr type="l" for="ch" forName="image1" refType="w" fact="0"/>
          <dgm:constr type="t" for="ch" forName="image1" refType="h" fact="0.4166"/>
          <dgm:constr type="w" for="ch" forName="image1" refType="w" fact="0.1886"/>
          <dgm:constr type="h" for="ch" forName="image1" refType="h" fact="0.3757"/>
          <dgm:constr type="l" for="ch" forName="imageaccent1" refType="w" fact="0.1292"/>
          <dgm:constr type="t" for="ch" forName="imageaccent1" refType="h" fact="0.7424"/>
          <dgm:constr type="w" for="ch" forName="imageaccent1" refType="w" fact="0.022"/>
          <dgm:constr type="h" for="ch" forName="imageaccent1" refType="h" fact="0.044"/>
          <dgm:constr type="l" for="ch" forName="textaccent2" refType="w" fact="0.4544"/>
          <dgm:constr type="t" for="ch" forName="textaccent2" refType="h" fact="0.7404"/>
          <dgm:constr type="w" for="ch" forName="textaccent2" refType="w" fact="0.022"/>
          <dgm:constr type="h" for="ch" forName="textaccent2" refType="h" fact="0.044"/>
          <dgm:constr type="l" for="ch" forName="imageaccent2" refType="w" fact="0.4914"/>
          <dgm:constr type="t" for="ch" forName="imageaccent2" refType="h" fact="0.7907"/>
          <dgm:constr type="w" for="ch" forName="imageaccent2" refType="w" fact="0.022"/>
          <dgm:constr type="h" for="ch" forName="imageaccent2" refType="h" fact="0.044"/>
          <dgm:constr type="l" for="ch" forName="textaccent3" refType="w" fact="0.2915"/>
          <dgm:constr type="t" for="ch" forName="textaccent3" refType="h" fact="0.216"/>
          <dgm:constr type="w" for="ch" forName="textaccent3" refType="w" fact="0.022"/>
          <dgm:constr type="h" for="ch" forName="textaccent3" refType="h" fact="0.044"/>
          <dgm:constr type="l" for="ch" forName="imageaccent3" refType="w" fact="0.3299"/>
          <dgm:constr type="t" for="ch" forName="imageaccent3" refType="h" fact="0.1665"/>
          <dgm:constr type="w" for="ch" forName="imageaccent3" refType="w" fact="0.022"/>
          <dgm:constr type="h" for="ch" forName="imageaccent3" refType="h" fact="0.044"/>
          <dgm:constr type="l" for="ch" forName="textaccent4" refType="w" fact="0.65"/>
          <dgm:constr type="t" for="ch" forName="textaccent4" refType="h" fact="0.3746"/>
          <dgm:constr type="w" for="ch" forName="textaccent4" refType="w" fact="0.022"/>
          <dgm:constr type="h" for="ch" forName="textaccent4" refType="h" fact="0.044"/>
          <dgm:constr type="l" for="ch" forName="imageaccent4" refType="w" fact="0.6859"/>
          <dgm:constr type="t" for="ch" forName="imageaccent4" refType="h" fact="0.4261"/>
          <dgm:constr type="w" for="ch" forName="imageaccent4" refType="w" fact="0.022"/>
          <dgm:constr type="h" for="ch" forName="imageaccent4" refType="h" fact="0.044"/>
          <dgm:constr type="l" for="ch" forName="textaccent5" refType="w" fact="0.8123"/>
          <dgm:constr type="t" for="ch" forName="textaccent5" refType="h" fact="0.1724"/>
          <dgm:constr type="w" for="ch" forName="textaccent5" refType="w" fact="0.022"/>
          <dgm:constr type="h" for="ch" forName="textaccent5" refType="h" fact="0.044"/>
          <dgm:constr type="l" for="ch" forName="imageaccent5" refType="w" fact="0.849"/>
          <dgm:constr type="t" for="ch" forName="imageaccent5" refType="h" fact="0.222"/>
          <dgm:constr type="w" for="ch" forName="imageaccent5" refType="w" fact="0.022"/>
          <dgm:constr type="h" for="ch" forName="imageaccent5" refType="h" fact="0.044"/>
        </dgm:constrLst>
      </dgm:if>
      <dgm:if name="Name7" axis="ch" ptType="node" func="cnt" op="equ" val="6">
        <dgm:alg type="composite">
          <dgm:param type="ar" val="1.9179"/>
        </dgm:alg>
        <dgm:constrLst>
          <dgm:constr type="primFontSz" for="des" ptType="node" op="equ" val="65"/>
          <dgm:constr type="l" for="ch" forName="image4" refType="w" fact="0.6491"/>
          <dgm:constr type="t" for="ch" forName="image4" refType="h" fact="0.3466"/>
          <dgm:constr type="w" for="ch" forName="image4" refType="w" fact="0.1886"/>
          <dgm:constr type="h" for="ch" forName="image4" refType="h" fact="0.3106"/>
          <dgm:constr type="l" for="ch" forName="text5" refType="w" fact="0.6491"/>
          <dgm:constr type="t" for="ch" forName="text5" refType="h" fact="0.0033"/>
          <dgm:constr type="w" for="ch" forName="text5" refType="w" fact="0.1886"/>
          <dgm:constr type="h" for="ch" forName="text5" refType="h" fact="0.3106"/>
          <dgm:constr type="l" for="ch" forName="image5" refType="w" fact="0.8114"/>
          <dgm:constr type="t" for="ch" forName="image5" refType="h" fact="0.1766"/>
          <dgm:constr type="w" for="ch" forName="image5" refType="w" fact="0.1886"/>
          <dgm:constr type="h" for="ch" forName="image5" refType="h" fact="0.3106"/>
          <dgm:constr type="l" for="ch" forName="image2" refType="w" fact="0.4868"/>
          <dgm:constr type="t" for="ch" forName="image2" refType="h" fact="0.5154"/>
          <dgm:constr type="w" for="ch" forName="image2" refType="w" fact="0.1886"/>
          <dgm:constr type="h" for="ch" forName="image2" refType="h" fact="0.3106"/>
          <dgm:constr type="l" for="ch" forName="text4" refType="w" fact="0.4868"/>
          <dgm:constr type="t" for="ch" forName="text4" refType="h" fact="0.172"/>
          <dgm:constr type="w" for="ch" forName="text4" refType="w" fact="0.1886"/>
          <dgm:constr type="h" for="ch" forName="text4" refType="h" fact="0.3106"/>
          <dgm:constr type="l" for="ch" forName="text2" refType="w" fact="0.3246"/>
          <dgm:constr type="t" for="ch" forName="text2" refType="h" fact="0.3434"/>
          <dgm:constr type="w" for="ch" forName="text2" refType="w" fact="0.1886"/>
          <dgm:constr type="h" for="ch" forName="text2" refType="h" fact="0.3106"/>
          <dgm:constr type="l" for="ch" forName="image3" refType="w" fact="0.3246"/>
          <dgm:constr type="t" for="ch" forName="image3" refType="h" fact="0"/>
          <dgm:constr type="w" for="ch" forName="image3" refType="w" fact="0.1886"/>
          <dgm:constr type="h" for="ch" forName="image3" refType="h" fact="0.3106"/>
          <dgm:constr type="l" for="ch" forName="text1" refType="w" fact="0.1623"/>
          <dgm:constr type="t" for="ch" forName="text1" refType="h" fact="0.516"/>
          <dgm:constr type="w" for="ch" forName="text1" refType="w" fact="0.1886"/>
          <dgm:constr type="h" for="ch" forName="text1" refType="h" fact="0.3106"/>
          <dgm:constr type="l" for="ch" forName="text3" refType="w" fact="0.1623"/>
          <dgm:constr type="t" for="ch" forName="text3" refType="h" fact="0.1727"/>
          <dgm:constr type="w" for="ch" forName="text3" refType="w" fact="0.1886"/>
          <dgm:constr type="h" for="ch" forName="text3" refType="h" fact="0.3106"/>
          <dgm:constr type="l" for="ch" forName="textaccent1" refType="w" fact="0.1668"/>
          <dgm:constr type="t" for="ch" forName="textaccent1" refType="h" fact="0.6549"/>
          <dgm:constr type="w" for="ch" forName="textaccent1" refType="w" fact="0.022"/>
          <dgm:constr type="h" for="ch" forName="textaccent1" refType="h" fact="0.0364"/>
          <dgm:constr type="l" for="ch" forName="image1" refType="w" fact="0"/>
          <dgm:constr type="t" for="ch" forName="image1" refType="h" fact="0.3443"/>
          <dgm:constr type="w" for="ch" forName="image1" refType="w" fact="0.1886"/>
          <dgm:constr type="h" for="ch" forName="image1" refType="h" fact="0.3106"/>
          <dgm:constr type="l" for="ch" forName="imageaccent1" refType="w" fact="0.1292"/>
          <dgm:constr type="t" for="ch" forName="imageaccent1" refType="h" fact="0.6137"/>
          <dgm:constr type="w" for="ch" forName="imageaccent1" refType="w" fact="0.022"/>
          <dgm:constr type="h" for="ch" forName="imageaccent1" refType="h" fact="0.0364"/>
          <dgm:constr type="l" for="ch" forName="textaccent2" refType="w" fact="0.4544"/>
          <dgm:constr type="t" for="ch" forName="textaccent2" refType="h" fact="0.612"/>
          <dgm:constr type="w" for="ch" forName="textaccent2" refType="w" fact="0.022"/>
          <dgm:constr type="h" for="ch" forName="textaccent2" refType="h" fact="0.0364"/>
          <dgm:constr type="l" for="ch" forName="imageaccent2" refType="w" fact="0.4914"/>
          <dgm:constr type="t" for="ch" forName="imageaccent2" refType="h" fact="0.6536"/>
          <dgm:constr type="w" for="ch" forName="imageaccent2" refType="w" fact="0.022"/>
          <dgm:constr type="h" for="ch" forName="imageaccent2" refType="h" fact="0.0364"/>
          <dgm:constr type="l" for="ch" forName="textaccent3" refType="w" fact="0.2915"/>
          <dgm:constr type="t" for="ch" forName="textaccent3" refType="h" fact="0.1786"/>
          <dgm:constr type="w" for="ch" forName="textaccent3" refType="w" fact="0.022"/>
          <dgm:constr type="h" for="ch" forName="textaccent3" refType="h" fact="0.0364"/>
          <dgm:constr type="l" for="ch" forName="imageaccent3" refType="w" fact="0.3299"/>
          <dgm:constr type="t" for="ch" forName="imageaccent3" refType="h" fact="0.1376"/>
          <dgm:constr type="w" for="ch" forName="imageaccent3" refType="w" fact="0.022"/>
          <dgm:constr type="h" for="ch" forName="imageaccent3" refType="h" fact="0.0364"/>
          <dgm:constr type="l" for="ch" forName="textaccent4" refType="w" fact="0.65"/>
          <dgm:constr type="t" for="ch" forName="textaccent4" refType="h" fact="0.3096"/>
          <dgm:constr type="w" for="ch" forName="textaccent4" refType="w" fact="0.022"/>
          <dgm:constr type="h" for="ch" forName="textaccent4" refType="h" fact="0.0364"/>
          <dgm:constr type="l" for="ch" forName="imageaccent4" refType="w" fact="0.6859"/>
          <dgm:constr type="t" for="ch" forName="imageaccent4" refType="h" fact="0.3522"/>
          <dgm:constr type="w" for="ch" forName="imageaccent4" refType="w" fact="0.022"/>
          <dgm:constr type="h" for="ch" forName="imageaccent4" refType="h" fact="0.0364"/>
          <dgm:constr type="l" for="ch" forName="textaccent5" refType="w" fact="0.8123"/>
          <dgm:constr type="t" for="ch" forName="textaccent5" refType="h" fact="0.1425"/>
          <dgm:constr type="w" for="ch" forName="textaccent5" refType="w" fact="0.022"/>
          <dgm:constr type="h" for="ch" forName="textaccent5" refType="h" fact="0.0364"/>
          <dgm:constr type="l" for="ch" forName="imageaccent5" refType="w" fact="0.849"/>
          <dgm:constr type="t" for="ch" forName="imageaccent5" refType="h" fact="0.1835"/>
          <dgm:constr type="w" for="ch" forName="imageaccent5" refType="w" fact="0.022"/>
          <dgm:constr type="h" for="ch" forName="imageaccent5" refType="h" fact="0.0364"/>
          <dgm:constr type="l" for="ch" forName="image6" refType="w" fact="0.6491"/>
          <dgm:constr type="t" for="ch" forName="image6" refType="h" fact="0.6894"/>
          <dgm:constr type="w" for="ch" forName="image6" refType="w" fact="0.1886"/>
          <dgm:constr type="h" for="ch" forName="image6" refType="h" fact="0.3106"/>
          <dgm:constr type="l" for="ch" forName="text6" refType="w" fact="0.8114"/>
          <dgm:constr type="t" for="ch" forName="text6" refType="h" fact="0.5194"/>
          <dgm:constr type="w" for="ch" forName="text6" refType="w" fact="0.1886"/>
          <dgm:constr type="h" for="ch" forName="text6" refType="h" fact="0.3106"/>
          <dgm:constr type="l" for="ch" forName="imageaccent6" refType="w" fact="0.8138"/>
          <dgm:constr type="t" for="ch" forName="imageaccent6" refType="h" fact="0.8257"/>
          <dgm:constr type="w" for="ch" forName="imageaccent6" refType="w" fact="0.022"/>
          <dgm:constr type="h" for="ch" forName="imageaccent6" refType="h" fact="0.0364"/>
          <dgm:constr type="l" for="ch" forName="textaccent6" refType="w" fact="0.8488"/>
          <dgm:constr type="t" for="ch" forName="textaccent6" refType="h" fact="0.7914"/>
          <dgm:constr type="w" for="ch" forName="textaccent6" refType="w" fact="0.022"/>
          <dgm:constr type="h" for="ch" forName="textaccent6" refType="h" fact="0.0364"/>
        </dgm:constrLst>
      </dgm:if>
      <dgm:if name="Name8" axis="ch" ptType="node" func="cnt" op="equ" val="7">
        <dgm:alg type="composite">
          <dgm:param type="ar" val="1.6382"/>
        </dgm:alg>
        <dgm:constrLst>
          <dgm:constr type="primFontSz" for="des" ptType="node" op="equ" val="65"/>
          <dgm:constr type="l" for="ch" forName="image4" refType="w" fact="0.6491"/>
          <dgm:constr type="t" for="ch" forName="image4" refType="h" fact="0.2961"/>
          <dgm:constr type="w" for="ch" forName="image4" refType="w" fact="0.1886"/>
          <dgm:constr type="h" for="ch" forName="image4" refType="h" fact="0.2653"/>
          <dgm:constr type="l" for="ch" forName="text5" refType="w" fact="0.6491"/>
          <dgm:constr type="t" for="ch" forName="text5" refType="h" fact="0.0028"/>
          <dgm:constr type="w" for="ch" forName="text5" refType="w" fact="0.1886"/>
          <dgm:constr type="h" for="ch" forName="text5" refType="h" fact="0.2653"/>
          <dgm:constr type="l" for="ch" forName="image5" refType="w" fact="0.8114"/>
          <dgm:constr type="t" for="ch" forName="image5" refType="h" fact="0.1508"/>
          <dgm:constr type="w" for="ch" forName="image5" refType="w" fact="0.1886"/>
          <dgm:constr type="h" for="ch" forName="image5" refType="h" fact="0.2653"/>
          <dgm:constr type="l" for="ch" forName="image2" refType="w" fact="0.4868"/>
          <dgm:constr type="t" for="ch" forName="image2" refType="h" fact="0.4402"/>
          <dgm:constr type="w" for="ch" forName="image2" refType="w" fact="0.1886"/>
          <dgm:constr type="h" for="ch" forName="image2" refType="h" fact="0.2653"/>
          <dgm:constr type="l" for="ch" forName="text4" refType="w" fact="0.4868"/>
          <dgm:constr type="t" for="ch" forName="text4" refType="h" fact="0.1469"/>
          <dgm:constr type="w" for="ch" forName="text4" refType="w" fact="0.1886"/>
          <dgm:constr type="h" for="ch" forName="text4" refType="h" fact="0.2653"/>
          <dgm:constr type="l" for="ch" forName="text2" refType="w" fact="0.3246"/>
          <dgm:constr type="t" for="ch" forName="text2" refType="h" fact="0.2933"/>
          <dgm:constr type="w" for="ch" forName="text2" refType="w" fact="0.1886"/>
          <dgm:constr type="h" for="ch" forName="text2" refType="h" fact="0.2653"/>
          <dgm:constr type="l" for="ch" forName="image3" refType="w" fact="0.3246"/>
          <dgm:constr type="t" for="ch" forName="image3" refType="h" fact="0"/>
          <dgm:constr type="w" for="ch" forName="image3" refType="w" fact="0.1886"/>
          <dgm:constr type="h" for="ch" forName="image3" refType="h" fact="0.2653"/>
          <dgm:constr type="l" for="ch" forName="text1" refType="w" fact="0.1623"/>
          <dgm:constr type="t" for="ch" forName="text1" refType="h" fact="0.4408"/>
          <dgm:constr type="w" for="ch" forName="text1" refType="w" fact="0.1886"/>
          <dgm:constr type="h" for="ch" forName="text1" refType="h" fact="0.2653"/>
          <dgm:constr type="l" for="ch" forName="text3" refType="w" fact="0.1623"/>
          <dgm:constr type="t" for="ch" forName="text3" refType="h" fact="0.1475"/>
          <dgm:constr type="w" for="ch" forName="text3" refType="w" fact="0.1886"/>
          <dgm:constr type="h" for="ch" forName="text3" refType="h" fact="0.2653"/>
          <dgm:constr type="l" for="ch" forName="textaccent1" refType="w" fact="0.1668"/>
          <dgm:constr type="t" for="ch" forName="textaccent1" refType="h" fact="0.5594"/>
          <dgm:constr type="w" for="ch" forName="textaccent1" refType="w" fact="0.022"/>
          <dgm:constr type="h" for="ch" forName="textaccent1" refType="h" fact="0.0311"/>
          <dgm:constr type="l" for="ch" forName="image1" refType="w" fact="0"/>
          <dgm:constr type="t" for="ch" forName="image1" refType="h" fact="0.2941"/>
          <dgm:constr type="w" for="ch" forName="image1" refType="w" fact="0.1886"/>
          <dgm:constr type="h" for="ch" forName="image1" refType="h" fact="0.2653"/>
          <dgm:constr type="l" for="ch" forName="imageaccent1" refType="w" fact="0.1292"/>
          <dgm:constr type="t" for="ch" forName="imageaccent1" refType="h" fact="0.5242"/>
          <dgm:constr type="w" for="ch" forName="imageaccent1" refType="w" fact="0.022"/>
          <dgm:constr type="h" for="ch" forName="imageaccent1" refType="h" fact="0.0311"/>
          <dgm:constr type="l" for="ch" forName="textaccent2" refType="w" fact="0.4544"/>
          <dgm:constr type="t" for="ch" forName="textaccent2" refType="h" fact="0.5228"/>
          <dgm:constr type="w" for="ch" forName="textaccent2" refType="w" fact="0.022"/>
          <dgm:constr type="h" for="ch" forName="textaccent2" refType="h" fact="0.0311"/>
          <dgm:constr type="l" for="ch" forName="imageaccent2" refType="w" fact="0.4914"/>
          <dgm:constr type="t" for="ch" forName="imageaccent2" refType="h" fact="0.5583"/>
          <dgm:constr type="w" for="ch" forName="imageaccent2" refType="w" fact="0.022"/>
          <dgm:constr type="h" for="ch" forName="imageaccent2" refType="h" fact="0.0311"/>
          <dgm:constr type="l" for="ch" forName="textaccent3" refType="w" fact="0.2907"/>
          <dgm:constr type="t" for="ch" forName="textaccent3" refType="h" fact="0.1511"/>
          <dgm:constr type="w" for="ch" forName="textaccent3" refType="w" fact="0.022"/>
          <dgm:constr type="h" for="ch" forName="textaccent3" refType="h" fact="0.0311"/>
          <dgm:constr type="l" for="ch" forName="imageaccent3" refType="w" fact="0.3299"/>
          <dgm:constr type="t" for="ch" forName="imageaccent3" refType="h" fact="0.1175"/>
          <dgm:constr type="w" for="ch" forName="imageaccent3" refType="w" fact="0.022"/>
          <dgm:constr type="h" for="ch" forName="imageaccent3" refType="h" fact="0.0311"/>
          <dgm:constr type="l" for="ch" forName="textaccent4" refType="w" fact="0.65"/>
          <dgm:constr type="t" for="ch" forName="textaccent4" refType="h" fact="0.2645"/>
          <dgm:constr type="w" for="ch" forName="textaccent4" refType="w" fact="0.022"/>
          <dgm:constr type="h" for="ch" forName="textaccent4" refType="h" fact="0.0311"/>
          <dgm:constr type="l" for="ch" forName="imageaccent4" refType="w" fact="0.6859"/>
          <dgm:constr type="t" for="ch" forName="imageaccent4" refType="h" fact="0.3008"/>
          <dgm:constr type="w" for="ch" forName="imageaccent4" refType="w" fact="0.022"/>
          <dgm:constr type="h" for="ch" forName="imageaccent4" refType="h" fact="0.0311"/>
          <dgm:constr type="l" for="ch" forName="textaccent5" refType="w" fact="0.8123"/>
          <dgm:constr type="t" for="ch" forName="textaccent5" refType="h" fact="0.1217"/>
          <dgm:constr type="w" for="ch" forName="textaccent5" refType="w" fact="0.022"/>
          <dgm:constr type="h" for="ch" forName="textaccent5" refType="h" fact="0.0311"/>
          <dgm:constr type="l" for="ch" forName="imageaccent5" refType="w" fact="0.849"/>
          <dgm:constr type="t" for="ch" forName="imageaccent5" refType="h" fact="0.1567"/>
          <dgm:constr type="w" for="ch" forName="imageaccent5" refType="w" fact="0.022"/>
          <dgm:constr type="h" for="ch" forName="imageaccent5" refType="h" fact="0.0311"/>
          <dgm:constr type="l" for="ch" forName="image6" refType="w" fact="0.6491"/>
          <dgm:constr type="t" for="ch" forName="image6" refType="h" fact="0.5889"/>
          <dgm:constr type="w" for="ch" forName="image6" refType="w" fact="0.1886"/>
          <dgm:constr type="h" for="ch" forName="image6" refType="h" fact="0.2653"/>
          <dgm:constr type="l" for="ch" forName="text6" refType="w" fact="0.8114"/>
          <dgm:constr type="t" for="ch" forName="text6" refType="h" fact="0.4436"/>
          <dgm:constr type="w" for="ch" forName="text6" refType="w" fact="0.1886"/>
          <dgm:constr type="h" for="ch" forName="text6" refType="h" fact="0.2653"/>
          <dgm:constr type="l" for="ch" forName="imageaccent6" refType="w" fact="0.8138"/>
          <dgm:constr type="t" for="ch" forName="imageaccent6" refType="h" fact="0.7053"/>
          <dgm:constr type="w" for="ch" forName="imageaccent6" refType="w" fact="0.022"/>
          <dgm:constr type="h" for="ch" forName="imageaccent6" refType="h" fact="0.0311"/>
          <dgm:constr type="l" for="ch" forName="textaccent6" refType="w" fact="0.8488"/>
          <dgm:constr type="t" for="ch" forName="textaccent6" refType="h" fact="0.676"/>
          <dgm:constr type="w" for="ch" forName="textaccent6" refType="w" fact="0.022"/>
          <dgm:constr type="h" for="ch" forName="textaccent6" refType="h" fact="0.0311"/>
          <dgm:constr type="l" for="ch" forName="text7" refType="w" fact="0.3244"/>
          <dgm:constr type="t" for="ch" forName="text7" refType="h" fact="0.5872"/>
          <dgm:constr type="w" for="ch" forName="text7" refType="w" fact="0.1886"/>
          <dgm:constr type="h" for="ch" forName="text7" refType="h" fact="0.2653"/>
          <dgm:constr type="l" for="ch" forName="image7" refType="w" fact="0.1622"/>
          <dgm:constr type="t" for="ch" forName="image7" refType="h" fact="0.7347"/>
          <dgm:constr type="w" for="ch" forName="image7" refType="w" fact="0.1886"/>
          <dgm:constr type="h" for="ch" forName="image7" refType="h" fact="0.2653"/>
          <dgm:constr type="l" for="ch" forName="imageaccent7" refType="w" fact="0.2905"/>
          <dgm:constr type="t" for="ch" forName="imageaccent7" refType="h" fact="0.7384"/>
          <dgm:constr type="w" for="ch" forName="imageaccent7" refType="w" fact="0.022"/>
          <dgm:constr type="h" for="ch" forName="imageaccent7" refType="h" fact="0.0311"/>
          <dgm:constr type="l" for="ch" forName="textaccent7" refType="w" fact="0.3298"/>
          <dgm:constr type="t" for="ch" forName="textaccent7" refType="h" fact="0.7048"/>
          <dgm:constr type="w" for="ch" forName="textaccent7" refType="w" fact="0.022"/>
          <dgm:constr type="h" for="ch" forName="textaccent7" refType="h" fact="0.0311"/>
        </dgm:constrLst>
      </dgm:if>
      <dgm:if name="Name9" axis="ch" ptType="node" func="cnt" op="equ" val="8">
        <dgm:alg type="composite">
          <dgm:param type="ar" val="1.8974"/>
        </dgm:alg>
        <dgm:constrLst>
          <dgm:constr type="primFontSz" for="des" ptType="node" op="equ" val="65"/>
          <dgm:constr type="l" for="ch" forName="image4" refType="w" fact="0.5589"/>
          <dgm:constr type="t" for="ch" forName="image4" refType="h" fact="0.2952"/>
          <dgm:constr type="w" for="ch" forName="image4" refType="w" fact="0.1624"/>
          <dgm:constr type="h" for="ch" forName="image4" refType="h" fact="0.2645"/>
          <dgm:constr type="l" for="ch" forName="text5" refType="w" fact="0.5589"/>
          <dgm:constr type="t" for="ch" forName="text5" refType="h" fact="0.0028"/>
          <dgm:constr type="w" for="ch" forName="text5" refType="w" fact="0.1624"/>
          <dgm:constr type="h" for="ch" forName="text5" refType="h" fact="0.2645"/>
          <dgm:constr type="l" for="ch" forName="image5" refType="w" fact="0.6986"/>
          <dgm:constr type="t" for="ch" forName="image5" refType="h" fact="0.1504"/>
          <dgm:constr type="w" for="ch" forName="image5" refType="w" fact="0.1624"/>
          <dgm:constr type="h" for="ch" forName="image5" refType="h" fact="0.2645"/>
          <dgm:constr type="l" for="ch" forName="image2" refType="w" fact="0.4192"/>
          <dgm:constr type="t" for="ch" forName="image2" refType="h" fact="0.439"/>
          <dgm:constr type="w" for="ch" forName="image2" refType="w" fact="0.1624"/>
          <dgm:constr type="h" for="ch" forName="image2" refType="h" fact="0.2645"/>
          <dgm:constr type="l" for="ch" forName="text4" refType="w" fact="0.4192"/>
          <dgm:constr type="t" for="ch" forName="text4" refType="h" fact="0.1465"/>
          <dgm:constr type="w" for="ch" forName="text4" refType="w" fact="0.1624"/>
          <dgm:constr type="h" for="ch" forName="text4" refType="h" fact="0.2645"/>
          <dgm:constr type="l" for="ch" forName="text2" refType="w" fact="0.2794"/>
          <dgm:constr type="t" for="ch" forName="text2" refType="h" fact="0.2925"/>
          <dgm:constr type="w" for="ch" forName="text2" refType="w" fact="0.1624"/>
          <dgm:constr type="h" for="ch" forName="text2" refType="h" fact="0.2645"/>
          <dgm:constr type="l" for="ch" forName="image3" refType="w" fact="0.2794"/>
          <dgm:constr type="t" for="ch" forName="image3" refType="h" fact="0"/>
          <dgm:constr type="w" for="ch" forName="image3" refType="w" fact="0.1624"/>
          <dgm:constr type="h" for="ch" forName="image3" refType="h" fact="0.2645"/>
          <dgm:constr type="l" for="ch" forName="text1" refType="w" fact="0.1397"/>
          <dgm:constr type="t" for="ch" forName="text1" refType="h" fact="0.4395"/>
          <dgm:constr type="w" for="ch" forName="text1" refType="w" fact="0.1624"/>
          <dgm:constr type="h" for="ch" forName="text1" refType="h" fact="0.2645"/>
          <dgm:constr type="l" for="ch" forName="text3" refType="w" fact="0.1397"/>
          <dgm:constr type="t" for="ch" forName="text3" refType="h" fact="0.1471"/>
          <dgm:constr type="w" for="ch" forName="text3" refType="w" fact="0.1624"/>
          <dgm:constr type="h" for="ch" forName="text3" refType="h" fact="0.2645"/>
          <dgm:constr type="l" for="ch" forName="textaccent1" refType="w" fact="0.1436"/>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4"/>
          <dgm:constr type="h" for="ch" forName="image1" refType="h" fact="0.2645"/>
          <dgm:constr type="l" for="ch" forName="imageaccent1" refType="w" fact="0.1112"/>
          <dgm:constr type="t" for="ch" forName="imageaccent1" refType="h" fact="0.5227"/>
          <dgm:constr type="w" for="ch" forName="imageaccent1" refType="w" fact="0.0189"/>
          <dgm:constr type="h" for="ch" forName="imageaccent1" refType="h" fact="0.031"/>
          <dgm:constr type="l" for="ch" forName="textaccent2" refType="w" fact="0.3912"/>
          <dgm:constr type="t" for="ch" forName="textaccent2" refType="h" fact="0.5213"/>
          <dgm:constr type="w" for="ch" forName="textaccent2" refType="w" fact="0.0189"/>
          <dgm:constr type="h" for="ch" forName="textaccent2" refType="h" fact="0.031"/>
          <dgm:constr type="l" for="ch" forName="imageaccent2" refType="w" fact="0.4231"/>
          <dgm:constr type="t" for="ch" forName="imageaccent2" refType="h" fact="0.5567"/>
          <dgm:constr type="w" for="ch" forName="imageaccent2" refType="w" fact="0.0189"/>
          <dgm:constr type="h" for="ch" forName="imageaccent2" refType="h" fact="0.031"/>
          <dgm:constr type="l" for="ch" forName="textaccent3" refType="w" fact="0.2502"/>
          <dgm:constr type="t" for="ch" forName="textaccent3" refType="h" fact="0.1507"/>
          <dgm:constr type="w" for="ch" forName="textaccent3" refType="w" fact="0.0189"/>
          <dgm:constr type="h" for="ch" forName="textaccent3" refType="h" fact="0.031"/>
          <dgm:constr type="l" for="ch" forName="imageaccent3" refType="w" fact="0.2841"/>
          <dgm:constr type="t" for="ch" forName="imageaccent3" refType="h" fact="0.1172"/>
          <dgm:constr type="w" for="ch" forName="imageaccent3" refType="w" fact="0.0189"/>
          <dgm:constr type="h" for="ch" forName="imageaccent3" refType="h" fact="0.031"/>
          <dgm:constr type="l" for="ch" forName="textaccent4" refType="w" fact="0.5596"/>
          <dgm:constr type="t" for="ch" forName="textaccent4" refType="h" fact="0.2637"/>
          <dgm:constr type="w" for="ch" forName="textaccent4" refType="w" fact="0.0189"/>
          <dgm:constr type="h" for="ch" forName="textaccent4" refType="h" fact="0.031"/>
          <dgm:constr type="l" for="ch" forName="imageaccent4" refType="w" fact="0.5905"/>
          <dgm:constr type="t" for="ch" forName="imageaccent4" refType="h" fact="0.3"/>
          <dgm:constr type="w" for="ch" forName="imageaccent4" refType="w" fact="0.0189"/>
          <dgm:constr type="h" for="ch" forName="imageaccent4" refType="h" fact="0.031"/>
          <dgm:constr type="l" for="ch" forName="textaccent5" refType="w" fact="0.6993"/>
          <dgm:constr type="t" for="ch" forName="textaccent5" refType="h" fact="0.1214"/>
          <dgm:constr type="w" for="ch" forName="textaccent5" refType="w" fact="0.0189"/>
          <dgm:constr type="h" for="ch" forName="textaccent5" refType="h" fact="0.031"/>
          <dgm:constr type="l" for="ch" forName="imageaccent5" refType="w" fact="0.731"/>
          <dgm:constr type="t" for="ch" forName="imageaccent5" refType="h" fact="0.1563"/>
          <dgm:constr type="w" for="ch" forName="imageaccent5" refType="w" fact="0.0189"/>
          <dgm:constr type="h" for="ch" forName="imageaccent5" refType="h" fact="0.031"/>
          <dgm:constr type="l" for="ch" forName="image6" refType="w" fact="0.5589"/>
          <dgm:constr type="t" for="ch" forName="image6" refType="h" fact="0.5872"/>
          <dgm:constr type="w" for="ch" forName="image6" refType="w" fact="0.1624"/>
          <dgm:constr type="h" for="ch" forName="image6" refType="h" fact="0.2645"/>
          <dgm:constr type="l" for="ch" forName="text6" refType="w" fact="0.6986"/>
          <dgm:constr type="t" for="ch" forName="text6" refType="h" fact="0.4424"/>
          <dgm:constr type="w" for="ch" forName="text6" refType="w" fact="0.1624"/>
          <dgm:constr type="h" for="ch" forName="text6" refType="h" fact="0.2645"/>
          <dgm:constr type="l" for="ch" forName="imageaccent6" refType="w" fact="0.7007"/>
          <dgm:constr type="t" for="ch" forName="imageaccent6" refType="h" fact="0.7033"/>
          <dgm:constr type="w" for="ch" forName="imageaccent6" refType="w" fact="0.0189"/>
          <dgm:constr type="h" for="ch" forName="imageaccent6" refType="h" fact="0.031"/>
          <dgm:constr type="l" for="ch" forName="textaccent6" refType="w" fact="0.7308"/>
          <dgm:constr type="t" for="ch" forName="textaccent6" refType="h" fact="0.6741"/>
          <dgm:constr type="w" for="ch" forName="textaccent6" refType="w" fact="0.0189"/>
          <dgm:constr type="h" for="ch" forName="textaccent6" refType="h" fact="0.031"/>
          <dgm:constr type="l" for="ch" forName="text7" refType="w" fact="0.2793"/>
          <dgm:constr type="t" for="ch" forName="text7" refType="h" fact="0.5856"/>
          <dgm:constr type="w" for="ch" forName="text7" refType="w" fact="0.1624"/>
          <dgm:constr type="h" for="ch" forName="text7" refType="h" fact="0.2645"/>
          <dgm:constr type="l" for="ch" forName="image7" refType="w" fact="0.1396"/>
          <dgm:constr type="t" for="ch" forName="image7" refType="h" fact="0.7326"/>
          <dgm:constr type="w" for="ch" forName="image7" refType="w" fact="0.1624"/>
          <dgm:constr type="h" for="ch" forName="image7" refType="h" fact="0.2645"/>
          <dgm:constr type="l" for="ch" forName="imageaccent7" refType="w" fact="0.2501"/>
          <dgm:constr type="t" for="ch" forName="imageaccent7" refType="h" fact="0.7363"/>
          <dgm:constr type="w" for="ch" forName="imageaccent7" refType="w" fact="0.0189"/>
          <dgm:constr type="h" for="ch" forName="imageaccent7" refType="h" fact="0.031"/>
          <dgm:constr type="l" for="ch" forName="textaccent7" refType="w" fact="0.284"/>
          <dgm:constr type="t" for="ch" forName="textaccent7" refType="h" fact="0.7028"/>
          <dgm:constr type="w" for="ch" forName="textaccent7" refType="w" fact="0.0189"/>
          <dgm:constr type="h" for="ch" forName="textaccent7" refType="h" fact="0.031"/>
          <dgm:constr type="l" for="ch" forName="image8" refType="w" fact="0.6979"/>
          <dgm:constr type="t" for="ch" forName="image8" refType="h" fact="0.7355"/>
          <dgm:constr type="w" for="ch" forName="image8" refType="w" fact="0.1624"/>
          <dgm:constr type="h" for="ch" forName="image8" refType="h" fact="0.2645"/>
          <dgm:constr type="l" for="ch" forName="text8" refType="w" fact="0.8376"/>
          <dgm:constr type="t" for="ch" forName="text8" refType="h" fact="0.5906"/>
          <dgm:constr type="w" for="ch" forName="text8" refType="w" fact="0.1624"/>
          <dgm:constr type="h" for="ch" forName="text8" refType="h" fact="0.2645"/>
          <dgm:constr type="l" for="ch" forName="imageaccent8" refType="w" fact="0.8397"/>
          <dgm:constr type="t" for="ch" forName="imageaccent8" refType="h" fact="0.8516"/>
          <dgm:constr type="w" for="ch" forName="imageaccent8" refType="w" fact="0.0189"/>
          <dgm:constr type="h" for="ch" forName="imageaccent8" refType="h" fact="0.031"/>
          <dgm:constr type="l" for="ch" forName="textaccent8" refType="w" fact="0.8698"/>
          <dgm:constr type="t" for="ch" forName="textaccent8" refType="h" fact="0.8223"/>
          <dgm:constr type="w" for="ch" forName="textaccent8" refType="w" fact="0.0189"/>
          <dgm:constr type="h" for="ch" forName="textaccent8" refType="h" fact="0.031"/>
        </dgm:constrLst>
      </dgm:if>
      <dgm:if name="Name10" axis="ch" ptType="node" func="cnt" op="equ" val="9">
        <dgm:alg type="composite">
          <dgm:param type="ar" val="1.8986"/>
        </dgm:alg>
        <dgm:constrLst>
          <dgm:constr type="primFontSz" for="des" ptType="node" op="equ" val="65"/>
          <dgm:constr type="l" for="ch" forName="image4" refType="w" fact="0.5585"/>
          <dgm:constr type="t" for="ch" forName="image4" refType="h" fact="0.2952"/>
          <dgm:constr type="w" for="ch" forName="image4" refType="w" fact="0.1623"/>
          <dgm:constr type="h" for="ch" forName="image4" refType="h" fact="0.2645"/>
          <dgm:constr type="l" for="ch" forName="text5" refType="w" fact="0.5585"/>
          <dgm:constr type="t" for="ch" forName="text5" refType="h" fact="0.0028"/>
          <dgm:constr type="w" for="ch" forName="text5" refType="w" fact="0.1623"/>
          <dgm:constr type="h" for="ch" forName="text5" refType="h" fact="0.2645"/>
          <dgm:constr type="l" for="ch" forName="image5" refType="w" fact="0.6982"/>
          <dgm:constr type="t" for="ch" forName="image5" refType="h" fact="0.1504"/>
          <dgm:constr type="w" for="ch" forName="image5" refType="w" fact="0.1623"/>
          <dgm:constr type="h" for="ch" forName="image5" refType="h" fact="0.2645"/>
          <dgm:constr type="l" for="ch" forName="image2" refType="w" fact="0.4189"/>
          <dgm:constr type="t" for="ch" forName="image2" refType="h" fact="0.439"/>
          <dgm:constr type="w" for="ch" forName="image2" refType="w" fact="0.1623"/>
          <dgm:constr type="h" for="ch" forName="image2" refType="h" fact="0.2645"/>
          <dgm:constr type="l" for="ch" forName="text4" refType="w" fact="0.4189"/>
          <dgm:constr type="t" for="ch" forName="text4" refType="h" fact="0.1465"/>
          <dgm:constr type="w" for="ch" forName="text4" refType="w" fact="0.1623"/>
          <dgm:constr type="h" for="ch" forName="text4" refType="h" fact="0.2645"/>
          <dgm:constr type="l" for="ch" forName="text2" refType="w" fact="0.2793"/>
          <dgm:constr type="t" for="ch" forName="text2" refType="h" fact="0.2925"/>
          <dgm:constr type="w" for="ch" forName="text2" refType="w" fact="0.1623"/>
          <dgm:constr type="h" for="ch" forName="text2" refType="h" fact="0.2645"/>
          <dgm:constr type="l" for="ch" forName="image3" refType="w" fact="0.2793"/>
          <dgm:constr type="t" for="ch" forName="image3" refType="h" fact="0"/>
          <dgm:constr type="w" for="ch" forName="image3" refType="w" fact="0.1623"/>
          <dgm:constr type="h" for="ch" forName="image3" refType="h" fact="0.2645"/>
          <dgm:constr type="l" for="ch" forName="text1" refType="w" fact="0.1396"/>
          <dgm:constr type="t" for="ch" forName="text1" refType="h" fact="0.4395"/>
          <dgm:constr type="w" for="ch" forName="text1" refType="w" fact="0.1623"/>
          <dgm:constr type="h" for="ch" forName="text1" refType="h" fact="0.2645"/>
          <dgm:constr type="l" for="ch" forName="text3" refType="w" fact="0.1396"/>
          <dgm:constr type="t" for="ch" forName="text3" refType="h" fact="0.1471"/>
          <dgm:constr type="w" for="ch" forName="text3" refType="w" fact="0.1623"/>
          <dgm:constr type="h" for="ch" forName="text3" refType="h" fact="0.2645"/>
          <dgm:constr type="l" for="ch" forName="textaccent1" refType="w" fact="0.1435"/>
          <dgm:constr type="t" for="ch" forName="textaccent1" refType="h" fact="0.5578"/>
          <dgm:constr type="w" for="ch" forName="textaccent1" refType="w" fact="0.0189"/>
          <dgm:constr type="h" for="ch" forName="textaccent1" refType="h" fact="0.031"/>
          <dgm:constr type="l" for="ch" forName="image1" refType="w" fact="0"/>
          <dgm:constr type="t" for="ch" forName="image1" refType="h" fact="0.2933"/>
          <dgm:constr type="w" for="ch" forName="image1" refType="w" fact="0.1623"/>
          <dgm:constr type="h" for="ch" forName="image1" refType="h" fact="0.2645"/>
          <dgm:constr type="l" for="ch" forName="imageaccent1" refType="w" fact="0.1111"/>
          <dgm:constr type="t" for="ch" forName="imageaccent1" refType="h" fact="0.5227"/>
          <dgm:constr type="w" for="ch" forName="imageaccent1" refType="w" fact="0.0189"/>
          <dgm:constr type="h" for="ch" forName="imageaccent1" refType="h" fact="0.031"/>
          <dgm:constr type="l" for="ch" forName="textaccent2" refType="w" fact="0.391"/>
          <dgm:constr type="t" for="ch" forName="textaccent2" refType="h" fact="0.5213"/>
          <dgm:constr type="w" for="ch" forName="textaccent2" refType="w" fact="0.0189"/>
          <dgm:constr type="h" for="ch" forName="textaccent2" refType="h" fact="0.031"/>
          <dgm:constr type="l" for="ch" forName="imageaccent2" refType="w" fact="0.4228"/>
          <dgm:constr type="t" for="ch" forName="imageaccent2" refType="h" fact="0.5567"/>
          <dgm:constr type="w" for="ch" forName="imageaccent2" refType="w" fact="0.0189"/>
          <dgm:constr type="h" for="ch" forName="imageaccent2" refType="h" fact="0.031"/>
          <dgm:constr type="l" for="ch" forName="textaccent3" refType="w" fact="0.2501"/>
          <dgm:constr type="t" for="ch" forName="textaccent3" refType="h" fact="0.1507"/>
          <dgm:constr type="w" for="ch" forName="textaccent3" refType="w" fact="0.0189"/>
          <dgm:constr type="h" for="ch" forName="textaccent3" refType="h" fact="0.031"/>
          <dgm:constr type="l" for="ch" forName="imageaccent3" refType="w" fact="0.2839"/>
          <dgm:constr type="t" for="ch" forName="imageaccent3" refType="h" fact="0.1172"/>
          <dgm:constr type="w" for="ch" forName="imageaccent3" refType="w" fact="0.0189"/>
          <dgm:constr type="h" for="ch" forName="imageaccent3" refType="h" fact="0.031"/>
          <dgm:constr type="l" for="ch" forName="textaccent4" refType="w" fact="0.5593"/>
          <dgm:constr type="t" for="ch" forName="textaccent4" refType="h" fact="0.2637"/>
          <dgm:constr type="w" for="ch" forName="textaccent4" refType="w" fact="0.0189"/>
          <dgm:constr type="h" for="ch" forName="textaccent4" refType="h" fact="0.031"/>
          <dgm:constr type="l" for="ch" forName="imageaccent4" refType="w" fact="0.5901"/>
          <dgm:constr type="t" for="ch" forName="imageaccent4" refType="h" fact="0.3"/>
          <dgm:constr type="w" for="ch" forName="imageaccent4" refType="w" fact="0.0189"/>
          <dgm:constr type="h" for="ch" forName="imageaccent4" refType="h" fact="0.031"/>
          <dgm:constr type="l" for="ch" forName="textaccent5" refType="w" fact="0.6989"/>
          <dgm:constr type="t" for="ch" forName="textaccent5" refType="h" fact="0.1214"/>
          <dgm:constr type="w" for="ch" forName="textaccent5" refType="w" fact="0.0189"/>
          <dgm:constr type="h" for="ch" forName="textaccent5" refType="h" fact="0.031"/>
          <dgm:constr type="l" for="ch" forName="imageaccent5" refType="w" fact="0.7305"/>
          <dgm:constr type="t" for="ch" forName="imageaccent5" refType="h" fact="0.1563"/>
          <dgm:constr type="w" for="ch" forName="imageaccent5" refType="w" fact="0.0189"/>
          <dgm:constr type="h" for="ch" forName="imageaccent5" refType="h" fact="0.031"/>
          <dgm:constr type="l" for="ch" forName="image6" refType="w" fact="0.5585"/>
          <dgm:constr type="t" for="ch" forName="image6" refType="h" fact="0.5872"/>
          <dgm:constr type="w" for="ch" forName="image6" refType="w" fact="0.1623"/>
          <dgm:constr type="h" for="ch" forName="image6" refType="h" fact="0.2645"/>
          <dgm:constr type="l" for="ch" forName="text6" refType="w" fact="0.6982"/>
          <dgm:constr type="t" for="ch" forName="text6" refType="h" fact="0.4424"/>
          <dgm:constr type="w" for="ch" forName="text6" refType="w" fact="0.1623"/>
          <dgm:constr type="h" for="ch" forName="text6" refType="h" fact="0.2645"/>
          <dgm:constr type="l" for="ch" forName="imageaccent6" refType="w" fact="0.7002"/>
          <dgm:constr type="t" for="ch" forName="imageaccent6" refType="h" fact="0.7033"/>
          <dgm:constr type="w" for="ch" forName="imageaccent6" refType="w" fact="0.0189"/>
          <dgm:constr type="h" for="ch" forName="imageaccent6" refType="h" fact="0.031"/>
          <dgm:constr type="l" for="ch" forName="textaccent6" refType="w" fact="0.7303"/>
          <dgm:constr type="t" for="ch" forName="textaccent6" refType="h" fact="0.6741"/>
          <dgm:constr type="w" for="ch" forName="textaccent6" refType="w" fact="0.0189"/>
          <dgm:constr type="h" for="ch" forName="textaccent6" refType="h" fact="0.031"/>
          <dgm:constr type="l" for="ch" forName="text7" refType="w" fact="0.2792"/>
          <dgm:constr type="t" for="ch" forName="text7" refType="h" fact="0.5856"/>
          <dgm:constr type="w" for="ch" forName="text7" refType="w" fact="0.1623"/>
          <dgm:constr type="h" for="ch" forName="text7" refType="h" fact="0.2645"/>
          <dgm:constr type="l" for="ch" forName="image7" refType="w" fact="0.1395"/>
          <dgm:constr type="t" for="ch" forName="image7" refType="h" fact="0.7326"/>
          <dgm:constr type="w" for="ch" forName="image7" refType="w" fact="0.1623"/>
          <dgm:constr type="h" for="ch" forName="image7" refType="h" fact="0.2645"/>
          <dgm:constr type="l" for="ch" forName="imageaccent7" refType="w" fact="0.25"/>
          <dgm:constr type="t" for="ch" forName="imageaccent7" refType="h" fact="0.7363"/>
          <dgm:constr type="w" for="ch" forName="imageaccent7" refType="w" fact="0.0189"/>
          <dgm:constr type="h" for="ch" forName="imageaccent7" refType="h" fact="0.031"/>
          <dgm:constr type="l" for="ch" forName="textaccent7" refType="w" fact="0.2838"/>
          <dgm:constr type="t" for="ch" forName="textaccent7" refType="h" fact="0.7028"/>
          <dgm:constr type="w" for="ch" forName="textaccent7" refType="w" fact="0.0189"/>
          <dgm:constr type="h" for="ch" forName="textaccent7" refType="h" fact="0.031"/>
          <dgm:constr type="l" for="ch" forName="image8" refType="w" fact="0.6975"/>
          <dgm:constr type="t" for="ch" forName="image8" refType="h" fact="0.7355"/>
          <dgm:constr type="w" for="ch" forName="image8" refType="w" fact="0.1623"/>
          <dgm:constr type="h" for="ch" forName="image8" refType="h" fact="0.2645"/>
          <dgm:constr type="l" for="ch" forName="text8" refType="w" fact="0.8371"/>
          <dgm:constr type="t" for="ch" forName="text8" refType="h" fact="0.5906"/>
          <dgm:constr type="w" for="ch" forName="text8" refType="w" fact="0.1623"/>
          <dgm:constr type="h" for="ch" forName="text8" refType="h" fact="0.2645"/>
          <dgm:constr type="l" for="ch" forName="imageaccent8" refType="w" fact="0.8392"/>
          <dgm:constr type="t" for="ch" forName="imageaccent8" refType="h" fact="0.8516"/>
          <dgm:constr type="w" for="ch" forName="imageaccent8" refType="w" fact="0.0189"/>
          <dgm:constr type="h" for="ch" forName="imageaccent8" refType="h" fact="0.031"/>
          <dgm:constr type="l" for="ch" forName="textaccent8" refType="w" fact="0.8693"/>
          <dgm:constr type="t" for="ch" forName="textaccent8" refType="h" fact="0.8223"/>
          <dgm:constr type="w" for="ch" forName="textaccent8" refType="w" fact="0.0189"/>
          <dgm:constr type="h" for="ch" forName="textaccent8" refType="h" fact="0.031"/>
          <dgm:constr type="l" for="ch" forName="text9" refType="w" fact="0.8377"/>
          <dgm:constr type="t" for="ch" forName="text9" refType="h" fact="0.0057"/>
          <dgm:constr type="w" for="ch" forName="text9" refType="w" fact="0.1623"/>
          <dgm:constr type="h" for="ch" forName="text9" refType="h" fact="0.2645"/>
          <dgm:constr type="l" for="ch" forName="textaccent9" refType="w" fact="0.95"/>
          <dgm:constr type="t" for="ch" forName="textaccent9" refType="h" fact="0.2383"/>
          <dgm:constr type="w" for="ch" forName="textaccent9" refType="w" fact="0.0189"/>
          <dgm:constr type="h" for="ch" forName="textaccent9" refType="h" fact="0.031"/>
          <dgm:constr type="l" for="ch" forName="image9" refType="w" fact="0.8377"/>
          <dgm:constr type="t" for="ch" forName="image9" refType="h" fact="0.2977"/>
          <dgm:constr type="w" for="ch" forName="image9" refType="w" fact="0.1623"/>
          <dgm:constr type="h" for="ch" forName="image9" refType="h" fact="0.2645"/>
          <dgm:constr type="l" for="ch" forName="imageaccent9" refType="w" fact="0.95"/>
          <dgm:constr type="t" for="ch" forName="imageaccent9" refType="h" fact="0.2993"/>
          <dgm:constr type="w" for="ch" forName="imageaccent9" refType="w" fact="0.0189"/>
          <dgm:constr type="h" for="ch" forName="imageaccent9" refType="h" fact="0.031"/>
        </dgm:constrLst>
      </dgm:if>
      <dgm:if name="Name11" axis="ch" ptType="node" func="cnt" op="equ" val="10">
        <dgm:alg type="composite">
          <dgm:param type="ar" val="1.6608"/>
        </dgm:alg>
        <dgm:constrLst>
          <dgm:constr type="primFontSz" for="des" ptType="node" op="equ" val="65"/>
          <dgm:constr type="l" for="ch" forName="image4" refType="w" fact="0.5585"/>
          <dgm:constr type="t" for="ch" forName="image4" refType="h" fact="0.2583"/>
          <dgm:constr type="w" for="ch" forName="image4" refType="w" fact="0.1623"/>
          <dgm:constr type="h" for="ch" forName="image4" refType="h" fact="0.2314"/>
          <dgm:constr type="l" for="ch" forName="text5" refType="w" fact="0.5585"/>
          <dgm:constr type="t" for="ch" forName="text5" refType="h" fact="0.0024"/>
          <dgm:constr type="w" for="ch" forName="text5" refType="w" fact="0.1623"/>
          <dgm:constr type="h" for="ch" forName="text5" refType="h" fact="0.2314"/>
          <dgm:constr type="l" for="ch" forName="image5" refType="w" fact="0.6982"/>
          <dgm:constr type="t" for="ch" forName="image5" refType="h" fact="0.1316"/>
          <dgm:constr type="w" for="ch" forName="image5" refType="w" fact="0.1623"/>
          <dgm:constr type="h" for="ch" forName="image5" refType="h" fact="0.2314"/>
          <dgm:constr type="l" for="ch" forName="image2" refType="w" fact="0.4189"/>
          <dgm:constr type="t" for="ch" forName="image2" refType="h" fact="0.384"/>
          <dgm:constr type="w" for="ch" forName="image2" refType="w" fact="0.1623"/>
          <dgm:constr type="h" for="ch" forName="image2" refType="h" fact="0.2314"/>
          <dgm:constr type="l" for="ch" forName="text4" refType="w" fact="0.4189"/>
          <dgm:constr type="t" for="ch" forName="text4" refType="h" fact="0.1282"/>
          <dgm:constr type="w" for="ch" forName="text4" refType="w" fact="0.1623"/>
          <dgm:constr type="h" for="ch" forName="text4" refType="h" fact="0.2314"/>
          <dgm:constr type="l" for="ch" forName="text2" refType="w" fact="0.2793"/>
          <dgm:constr type="t" for="ch" forName="text2" refType="h" fact="0.2558"/>
          <dgm:constr type="w" for="ch" forName="text2" refType="w" fact="0.1623"/>
          <dgm:constr type="h" for="ch" forName="text2" refType="h" fact="0.2314"/>
          <dgm:constr type="l" for="ch" forName="image3" refType="w" fact="0.2793"/>
          <dgm:constr type="t" for="ch" forName="image3" refType="h" fact="0"/>
          <dgm:constr type="w" for="ch" forName="image3" refType="w" fact="0.1623"/>
          <dgm:constr type="h" for="ch" forName="image3" refType="h" fact="0.2314"/>
          <dgm:constr type="l" for="ch" forName="text1" refType="w" fact="0.1396"/>
          <dgm:constr type="t" for="ch" forName="text1" refType="h" fact="0.3845"/>
          <dgm:constr type="w" for="ch" forName="text1" refType="w" fact="0.1623"/>
          <dgm:constr type="h" for="ch" forName="text1" refType="h" fact="0.2314"/>
          <dgm:constr type="l" for="ch" forName="text3" refType="w" fact="0.1396"/>
          <dgm:constr type="t" for="ch" forName="text3" refType="h" fact="0.1286"/>
          <dgm:constr type="w" for="ch" forName="text3" refType="w" fact="0.1623"/>
          <dgm:constr type="h" for="ch" forName="text3" refType="h" fact="0.2314"/>
          <dgm:constr type="l" for="ch" forName="textaccent1" refType="w" fact="0.1435"/>
          <dgm:constr type="t" for="ch" forName="textaccent1" refType="h" fact="0.488"/>
          <dgm:constr type="w" for="ch" forName="textaccent1" refType="w" fact="0.0189"/>
          <dgm:constr type="h" for="ch" forName="textaccent1" refType="h" fact="0.0271"/>
          <dgm:constr type="l" for="ch" forName="image1" refType="w" fact="0"/>
          <dgm:constr type="t" for="ch" forName="image1" refType="h" fact="0.2566"/>
          <dgm:constr type="w" for="ch" forName="image1" refType="w" fact="0.1623"/>
          <dgm:constr type="h" for="ch" forName="image1" refType="h" fact="0.2314"/>
          <dgm:constr type="l" for="ch" forName="imageaccent1" refType="w" fact="0.1111"/>
          <dgm:constr type="t" for="ch" forName="imageaccent1" refType="h" fact="0.4572"/>
          <dgm:constr type="w" for="ch" forName="imageaccent1" refType="w" fact="0.0189"/>
          <dgm:constr type="h" for="ch" forName="imageaccent1" refType="h" fact="0.0271"/>
          <dgm:constr type="l" for="ch" forName="textaccent2" refType="w" fact="0.391"/>
          <dgm:constr type="t" for="ch" forName="textaccent2" refType="h" fact="0.456"/>
          <dgm:constr type="w" for="ch" forName="textaccent2" refType="w" fact="0.0189"/>
          <dgm:constr type="h" for="ch" forName="textaccent2" refType="h" fact="0.0271"/>
          <dgm:constr type="l" for="ch" forName="imageaccent2" refType="w" fact="0.4228"/>
          <dgm:constr type="t" for="ch" forName="imageaccent2" refType="h" fact="0.487"/>
          <dgm:constr type="w" for="ch" forName="imageaccent2" refType="w" fact="0.0189"/>
          <dgm:constr type="h" for="ch" forName="imageaccent2" refType="h" fact="0.0271"/>
          <dgm:constr type="l" for="ch" forName="textaccent3" refType="w" fact="0.2501"/>
          <dgm:constr type="t" for="ch" forName="textaccent3" refType="h" fact="0.1318"/>
          <dgm:constr type="w" for="ch" forName="textaccent3" refType="w" fact="0.0189"/>
          <dgm:constr type="h" for="ch" forName="textaccent3" refType="h" fact="0.0271"/>
          <dgm:constr type="l" for="ch" forName="imageaccent3" refType="w" fact="0.2839"/>
          <dgm:constr type="t" for="ch" forName="imageaccent3" refType="h" fact="0.1025"/>
          <dgm:constr type="w" for="ch" forName="imageaccent3" refType="w" fact="0.0189"/>
          <dgm:constr type="h" for="ch" forName="imageaccent3" refType="h" fact="0.0271"/>
          <dgm:constr type="l" for="ch" forName="textaccent4" refType="w" fact="0.5593"/>
          <dgm:constr type="t" for="ch" forName="textaccent4" refType="h" fact="0.2307"/>
          <dgm:constr type="w" for="ch" forName="textaccent4" refType="w" fact="0.0189"/>
          <dgm:constr type="h" for="ch" forName="textaccent4" refType="h" fact="0.0271"/>
          <dgm:constr type="l" for="ch" forName="imageaccent4" refType="w" fact="0.5901"/>
          <dgm:constr type="t" for="ch" forName="imageaccent4" refType="h" fact="0.2624"/>
          <dgm:constr type="w" for="ch" forName="imageaccent4" refType="w" fact="0.0189"/>
          <dgm:constr type="h" for="ch" forName="imageaccent4" refType="h" fact="0.0271"/>
          <dgm:constr type="l" for="ch" forName="textaccent5" refType="w" fact="0.6989"/>
          <dgm:constr type="t" for="ch" forName="textaccent5" refType="h" fact="0.1062"/>
          <dgm:constr type="w" for="ch" forName="textaccent5" refType="w" fact="0.0189"/>
          <dgm:constr type="h" for="ch" forName="textaccent5" refType="h" fact="0.0271"/>
          <dgm:constr type="l" for="ch" forName="imageaccent5" refType="w" fact="0.7305"/>
          <dgm:constr type="t" for="ch" forName="imageaccent5" refType="h" fact="0.1367"/>
          <dgm:constr type="w" for="ch" forName="imageaccent5" refType="w" fact="0.0189"/>
          <dgm:constr type="h" for="ch" forName="imageaccent5" refType="h" fact="0.0271"/>
          <dgm:constr type="l" for="ch" forName="image6" refType="w" fact="0.5585"/>
          <dgm:constr type="t" for="ch" forName="image6" refType="h" fact="0.5137"/>
          <dgm:constr type="w" for="ch" forName="image6" refType="w" fact="0.1623"/>
          <dgm:constr type="h" for="ch" forName="image6" refType="h" fact="0.2314"/>
          <dgm:constr type="l" for="ch" forName="text6" refType="w" fact="0.6982"/>
          <dgm:constr type="t" for="ch" forName="text6" refType="h" fact="0.387"/>
          <dgm:constr type="w" for="ch" forName="text6" refType="w" fact="0.1623"/>
          <dgm:constr type="h" for="ch" forName="text6" refType="h" fact="0.2314"/>
          <dgm:constr type="l" for="ch" forName="imageaccent6" refType="w" fact="0.7002"/>
          <dgm:constr type="t" for="ch" forName="imageaccent6" refType="h" fact="0.6152"/>
          <dgm:constr type="w" for="ch" forName="imageaccent6" refType="w" fact="0.0189"/>
          <dgm:constr type="h" for="ch" forName="imageaccent6" refType="h" fact="0.0271"/>
          <dgm:constr type="l" for="ch" forName="textaccent6" refType="w" fact="0.7303"/>
          <dgm:constr type="t" for="ch" forName="textaccent6" refType="h" fact="0.5897"/>
          <dgm:constr type="w" for="ch" forName="textaccent6" refType="w" fact="0.0189"/>
          <dgm:constr type="h" for="ch" forName="textaccent6" refType="h" fact="0.0271"/>
          <dgm:constr type="l" for="ch" forName="text7" refType="w" fact="0.2792"/>
          <dgm:constr type="t" for="ch" forName="text7" refType="h" fact="0.5122"/>
          <dgm:constr type="w" for="ch" forName="text7" refType="w" fact="0.1623"/>
          <dgm:constr type="h" for="ch" forName="text7" refType="h" fact="0.2314"/>
          <dgm:constr type="l" for="ch" forName="image7" refType="w" fact="0.1395"/>
          <dgm:constr type="t" for="ch" forName="image7" refType="h" fact="0.6409"/>
          <dgm:constr type="w" for="ch" forName="image7" refType="w" fact="0.1623"/>
          <dgm:constr type="h" for="ch" forName="image7" refType="h" fact="0.2314"/>
          <dgm:constr type="l" for="ch" forName="imageaccent7" refType="w" fact="0.25"/>
          <dgm:constr type="t" for="ch" forName="imageaccent7" refType="h" fact="0.6441"/>
          <dgm:constr type="w" for="ch" forName="imageaccent7" refType="w" fact="0.0189"/>
          <dgm:constr type="h" for="ch" forName="imageaccent7" refType="h" fact="0.0271"/>
          <dgm:constr type="l" for="ch" forName="textaccent7" refType="w" fact="0.2838"/>
          <dgm:constr type="t" for="ch" forName="textaccent7" refType="h" fact="0.6148"/>
          <dgm:constr type="w" for="ch" forName="textaccent7" refType="w" fact="0.0189"/>
          <dgm:constr type="h" for="ch" forName="textaccent7" refType="h" fact="0.0271"/>
          <dgm:constr type="l" for="ch" forName="image8" refType="w" fact="0.6975"/>
          <dgm:constr type="t" for="ch" forName="image8" refType="h" fact="0.6433"/>
          <dgm:constr type="w" for="ch" forName="image8" refType="w" fact="0.1623"/>
          <dgm:constr type="h" for="ch" forName="image8" refType="h" fact="0.2314"/>
          <dgm:constr type="l" for="ch" forName="text8" refType="w" fact="0.8371"/>
          <dgm:constr type="t" for="ch" forName="text8" refType="h" fact="0.5167"/>
          <dgm:constr type="w" for="ch" forName="text8" refType="w" fact="0.1623"/>
          <dgm:constr type="h" for="ch" forName="text8" refType="h" fact="0.2314"/>
          <dgm:constr type="l" for="ch" forName="imageaccent8" refType="w" fact="0.8392"/>
          <dgm:constr type="t" for="ch" forName="imageaccent8" refType="h" fact="0.7449"/>
          <dgm:constr type="w" for="ch" forName="imageaccent8" refType="w" fact="0.0189"/>
          <dgm:constr type="h" for="ch" forName="imageaccent8" refType="h" fact="0.0271"/>
          <dgm:constr type="l" for="ch" forName="textaccent8" refType="w" fact="0.8693"/>
          <dgm:constr type="t" for="ch" forName="textaccent8" refType="h" fact="0.7194"/>
          <dgm:constr type="w" for="ch" forName="textaccent8" refType="w" fact="0.0189"/>
          <dgm:constr type="h" for="ch" forName="textaccent8" refType="h" fact="0.0271"/>
          <dgm:constr type="l" for="ch" forName="text9" refType="w" fact="0.8377"/>
          <dgm:constr type="t" for="ch" forName="text9" refType="h" fact="0.005"/>
          <dgm:constr type="w" for="ch" forName="text9" refType="w" fact="0.1623"/>
          <dgm:constr type="h" for="ch" forName="text9" refType="h" fact="0.2314"/>
          <dgm:constr type="l" for="ch" forName="textaccent9" refType="w" fact="0.95"/>
          <dgm:constr type="t" for="ch" forName="textaccent9" refType="h" fact="0.2084"/>
          <dgm:constr type="w" for="ch" forName="textaccent9" refType="w" fact="0.0189"/>
          <dgm:constr type="h" for="ch" forName="textaccent9" refType="h" fact="0.0271"/>
          <dgm:constr type="l" for="ch" forName="image9" refType="w" fact="0.8377"/>
          <dgm:constr type="t" for="ch" forName="image9" refType="h" fact="0.2604"/>
          <dgm:constr type="w" for="ch" forName="image9" refType="w" fact="0.1623"/>
          <dgm:constr type="h" for="ch" forName="image9" refType="h" fact="0.2314"/>
          <dgm:constr type="l" for="ch" forName="imageaccent9" refType="w" fact="0.95"/>
          <dgm:constr type="t" for="ch" forName="imageaccent9" refType="h" fact="0.2618"/>
          <dgm:constr type="w" for="ch" forName="imageaccent9" refType="w" fact="0.0189"/>
          <dgm:constr type="h" for="ch" forName="imageaccent9" refType="h" fact="0.0271"/>
          <dgm:constr type="l" for="ch" forName="image10" refType="w" fact="0.2786"/>
          <dgm:constr type="t" for="ch" forName="image10" refType="h" fact="0.7686"/>
          <dgm:constr type="w" for="ch" forName="image10" refType="w" fact="0.1623"/>
          <dgm:constr type="h" for="ch" forName="image10" refType="h" fact="0.2314"/>
          <dgm:constr type="l" for="ch" forName="text10" refType="w" fact="0.4183"/>
          <dgm:constr type="t" for="ch" forName="text10" refType="h" fact="0.6419"/>
          <dgm:constr type="w" for="ch" forName="text10" refType="w" fact="0.1623"/>
          <dgm:constr type="h" for="ch" forName="text10" refType="h" fact="0.2314"/>
          <dgm:constr type="l" for="ch" forName="imageaccent10" refType="w" fact="0.4203"/>
          <dgm:constr type="t" for="ch" forName="imageaccent10" refType="h" fact="0.8701"/>
          <dgm:constr type="w" for="ch" forName="imageaccent10" refType="w" fact="0.0189"/>
          <dgm:constr type="h" for="ch" forName="imageaccent10" refType="h" fact="0.0271"/>
          <dgm:constr type="l" for="ch" forName="textaccent10" refType="w" fact="0.4504"/>
          <dgm:constr type="t" for="ch" forName="textaccent10" refType="h" fact="0.8446"/>
          <dgm:constr type="w" for="ch" forName="textaccent10" refType="w" fact="0.0189"/>
          <dgm:constr type="h" for="ch" forName="textaccent10" refType="h" fact="0.0271"/>
        </dgm:constrLst>
      </dgm:if>
      <dgm:if name="Name12" axis="ch" ptType="node" func="cnt" op="equ" val="11">
        <dgm:alg type="composite">
          <dgm:param type="ar" val="1.4704"/>
        </dgm:alg>
        <dgm:constrLst>
          <dgm:constr type="primFontSz" for="des" ptType="node" op="equ" val="65"/>
          <dgm:constr type="l" for="ch" forName="image4" refType="w" fact="0.5585"/>
          <dgm:constr type="t" for="ch" forName="image4" refType="h" fact="0.2287"/>
          <dgm:constr type="w" for="ch" forName="image4" refType="w" fact="0.1623"/>
          <dgm:constr type="h" for="ch" forName="image4" refType="h" fact="0.2049"/>
          <dgm:constr type="l" for="ch" forName="text5" refType="w" fact="0.5585"/>
          <dgm:constr type="t" for="ch" forName="text5" refType="h" fact="0.0022"/>
          <dgm:constr type="w" for="ch" forName="text5" refType="w" fact="0.1623"/>
          <dgm:constr type="h" for="ch" forName="text5" refType="h" fact="0.2049"/>
          <dgm:constr type="l" for="ch" forName="image5" refType="w" fact="0.6982"/>
          <dgm:constr type="t" for="ch" forName="image5" refType="h" fact="0.1165"/>
          <dgm:constr type="w" for="ch" forName="image5" refType="w" fact="0.1623"/>
          <dgm:constr type="h" for="ch" forName="image5" refType="h" fact="0.2049"/>
          <dgm:constr type="l" for="ch" forName="image2" refType="w" fact="0.4189"/>
          <dgm:constr type="t" for="ch" forName="image2" refType="h" fact="0.34"/>
          <dgm:constr type="w" for="ch" forName="image2" refType="w" fact="0.1623"/>
          <dgm:constr type="h" for="ch" forName="image2" refType="h" fact="0.2049"/>
          <dgm:constr type="l" for="ch" forName="text4" refType="w" fact="0.4189"/>
          <dgm:constr type="t" for="ch" forName="text4" refType="h" fact="0.1135"/>
          <dgm:constr type="w" for="ch" forName="text4" refType="w" fact="0.1623"/>
          <dgm:constr type="h" for="ch" forName="text4" refType="h" fact="0.2049"/>
          <dgm:constr type="l" for="ch" forName="text2" refType="w" fact="0.2793"/>
          <dgm:constr type="t" for="ch" forName="text2" refType="h" fact="0.2265"/>
          <dgm:constr type="w" for="ch" forName="text2" refType="w" fact="0.1623"/>
          <dgm:constr type="h" for="ch" forName="text2" refType="h" fact="0.2049"/>
          <dgm:constr type="l" for="ch" forName="image3" refType="w" fact="0.2793"/>
          <dgm:constr type="t" for="ch" forName="image3" refType="h" fact="0"/>
          <dgm:constr type="w" for="ch" forName="image3" refType="w" fact="0.1623"/>
          <dgm:constr type="h" for="ch" forName="image3" refType="h" fact="0.2049"/>
          <dgm:constr type="l" for="ch" forName="text1" refType="w" fact="0.1396"/>
          <dgm:constr type="t" for="ch" forName="text1" refType="h" fact="0.3404"/>
          <dgm:constr type="w" for="ch" forName="text1" refType="w" fact="0.1623"/>
          <dgm:constr type="h" for="ch" forName="text1" refType="h" fact="0.2049"/>
          <dgm:constr type="l" for="ch" forName="text3" refType="w" fact="0.1396"/>
          <dgm:constr type="t" for="ch" forName="text3" refType="h" fact="0.1139"/>
          <dgm:constr type="w" for="ch" forName="text3" refType="w" fact="0.1623"/>
          <dgm:constr type="h" for="ch" forName="text3" refType="h" fact="0.2049"/>
          <dgm:constr type="l" for="ch" forName="textaccent1" refType="w" fact="0.1435"/>
          <dgm:constr type="t" for="ch" forName="textaccent1" refType="h" fact="0.432"/>
          <dgm:constr type="w" for="ch" forName="textaccent1" refType="w" fact="0.0189"/>
          <dgm:constr type="h" for="ch" forName="textaccent1" refType="h" fact="0.024"/>
          <dgm:constr type="l" for="ch" forName="image1" refType="w" fact="0"/>
          <dgm:constr type="t" for="ch" forName="image1" refType="h" fact="0.2272"/>
          <dgm:constr type="w" for="ch" forName="image1" refType="w" fact="0.1623"/>
          <dgm:constr type="h" for="ch" forName="image1" refType="h" fact="0.2049"/>
          <dgm:constr type="l" for="ch" forName="imageaccent1" refType="w" fact="0.1111"/>
          <dgm:constr type="t" for="ch" forName="imageaccent1" refType="h" fact="0.4048"/>
          <dgm:constr type="w" for="ch" forName="imageaccent1" refType="w" fact="0.0189"/>
          <dgm:constr type="h" for="ch" forName="imageaccent1" refType="h" fact="0.024"/>
          <dgm:constr type="l" for="ch" forName="textaccent2" refType="w" fact="0.391"/>
          <dgm:constr type="t" for="ch" forName="textaccent2" refType="h" fact="0.4038"/>
          <dgm:constr type="w" for="ch" forName="textaccent2" refType="w" fact="0.0189"/>
          <dgm:constr type="h" for="ch" forName="textaccent2" refType="h" fact="0.024"/>
          <dgm:constr type="l" for="ch" forName="imageaccent2" refType="w" fact="0.4228"/>
          <dgm:constr type="t" for="ch" forName="imageaccent2" refType="h" fact="0.4312"/>
          <dgm:constr type="w" for="ch" forName="imageaccent2" refType="w" fact="0.0189"/>
          <dgm:constr type="h" for="ch" forName="imageaccent2" refType="h" fact="0.024"/>
          <dgm:constr type="l" for="ch" forName="textaccent3" refType="w" fact="0.2501"/>
          <dgm:constr type="t" for="ch" forName="textaccent3" refType="h" fact="0.1167"/>
          <dgm:constr type="w" for="ch" forName="textaccent3" refType="w" fact="0.0189"/>
          <dgm:constr type="h" for="ch" forName="textaccent3" refType="h" fact="0.024"/>
          <dgm:constr type="l" for="ch" forName="imageaccent3" refType="w" fact="0.2839"/>
          <dgm:constr type="t" for="ch" forName="imageaccent3" refType="h" fact="0.0908"/>
          <dgm:constr type="w" for="ch" forName="imageaccent3" refType="w" fact="0.0189"/>
          <dgm:constr type="h" for="ch" forName="imageaccent3" refType="h" fact="0.024"/>
          <dgm:constr type="l" for="ch" forName="textaccent4" refType="w" fact="0.5593"/>
          <dgm:constr type="t" for="ch" forName="textaccent4" refType="h" fact="0.2042"/>
          <dgm:constr type="w" for="ch" forName="textaccent4" refType="w" fact="0.0189"/>
          <dgm:constr type="h" for="ch" forName="textaccent4" refType="h" fact="0.024"/>
          <dgm:constr type="l" for="ch" forName="imageaccent4" refType="w" fact="0.5901"/>
          <dgm:constr type="t" for="ch" forName="imageaccent4" refType="h" fact="0.2323"/>
          <dgm:constr type="w" for="ch" forName="imageaccent4" refType="w" fact="0.0189"/>
          <dgm:constr type="h" for="ch" forName="imageaccent4" refType="h" fact="0.024"/>
          <dgm:constr type="l" for="ch" forName="textaccent5" refType="w" fact="0.6989"/>
          <dgm:constr type="t" for="ch" forName="textaccent5" refType="h" fact="0.094"/>
          <dgm:constr type="w" for="ch" forName="textaccent5" refType="w" fact="0.0189"/>
          <dgm:constr type="h" for="ch" forName="textaccent5" refType="h" fact="0.024"/>
          <dgm:constr type="l" for="ch" forName="imageaccent5" refType="w" fact="0.7305"/>
          <dgm:constr type="t" for="ch" forName="imageaccent5" refType="h" fact="0.121"/>
          <dgm:constr type="w" for="ch" forName="imageaccent5" refType="w" fact="0.0189"/>
          <dgm:constr type="h" for="ch" forName="imageaccent5" refType="h" fact="0.024"/>
          <dgm:constr type="l" for="ch" forName="image6" refType="w" fact="0.5585"/>
          <dgm:constr type="t" for="ch" forName="image6" refType="h" fact="0.4548"/>
          <dgm:constr type="w" for="ch" forName="image6" refType="w" fact="0.1623"/>
          <dgm:constr type="h" for="ch" forName="image6" refType="h" fact="0.2049"/>
          <dgm:constr type="l" for="ch" forName="text6" refType="w" fact="0.6982"/>
          <dgm:constr type="t" for="ch" forName="text6" refType="h" fact="0.3426"/>
          <dgm:constr type="w" for="ch" forName="text6" refType="w" fact="0.1623"/>
          <dgm:constr type="h" for="ch" forName="text6" refType="h" fact="0.2049"/>
          <dgm:constr type="l" for="ch" forName="imageaccent6" refType="w" fact="0.7002"/>
          <dgm:constr type="t" for="ch" forName="imageaccent6" refType="h" fact="0.5447"/>
          <dgm:constr type="w" for="ch" forName="imageaccent6" refType="w" fact="0.0189"/>
          <dgm:constr type="h" for="ch" forName="imageaccent6" refType="h" fact="0.024"/>
          <dgm:constr type="l" for="ch" forName="textaccent6" refType="w" fact="0.7303"/>
          <dgm:constr type="t" for="ch" forName="textaccent6" refType="h" fact="0.5221"/>
          <dgm:constr type="w" for="ch" forName="textaccent6" refType="w" fact="0.0189"/>
          <dgm:constr type="h" for="ch" forName="textaccent6" refType="h" fact="0.024"/>
          <dgm:constr type="l" for="ch" forName="text7" refType="w" fact="0.2792"/>
          <dgm:constr type="t" for="ch" forName="text7" refType="h" fact="0.4535"/>
          <dgm:constr type="w" for="ch" forName="text7" refType="w" fact="0.1623"/>
          <dgm:constr type="h" for="ch" forName="text7" refType="h" fact="0.2049"/>
          <dgm:constr type="l" for="ch" forName="image7" refType="w" fact="0.1395"/>
          <dgm:constr type="t" for="ch" forName="image7" refType="h" fact="0.5674"/>
          <dgm:constr type="w" for="ch" forName="image7" refType="w" fact="0.1623"/>
          <dgm:constr type="h" for="ch" forName="image7" refType="h" fact="0.2049"/>
          <dgm:constr type="l" for="ch" forName="imageaccent7" refType="w" fact="0.25"/>
          <dgm:constr type="t" for="ch" forName="imageaccent7" refType="h" fact="0.5703"/>
          <dgm:constr type="w" for="ch" forName="imageaccent7" refType="w" fact="0.0189"/>
          <dgm:constr type="h" for="ch" forName="imageaccent7" refType="h" fact="0.024"/>
          <dgm:constr type="l" for="ch" forName="textaccent7" refType="w" fact="0.2838"/>
          <dgm:constr type="t" for="ch" forName="textaccent7" refType="h" fact="0.5443"/>
          <dgm:constr type="w" for="ch" forName="textaccent7" refType="w" fact="0.0189"/>
          <dgm:constr type="h" for="ch" forName="textaccent7" refType="h" fact="0.024"/>
          <dgm:constr type="l" for="ch" forName="image8" refType="w" fact="0.6975"/>
          <dgm:constr type="t" for="ch" forName="image8" refType="h" fact="0.5696"/>
          <dgm:constr type="w" for="ch" forName="image8" refType="w" fact="0.1623"/>
          <dgm:constr type="h" for="ch" forName="image8" refType="h" fact="0.2049"/>
          <dgm:constr type="l" for="ch" forName="text8" refType="w" fact="0.8371"/>
          <dgm:constr type="t" for="ch" forName="text8" refType="h" fact="0.4574"/>
          <dgm:constr type="w" for="ch" forName="text8" refType="w" fact="0.1623"/>
          <dgm:constr type="h" for="ch" forName="text8" refType="h" fact="0.2049"/>
          <dgm:constr type="l" for="ch" forName="imageaccent8" refType="w" fact="0.8392"/>
          <dgm:constr type="t" for="ch" forName="imageaccent8" refType="h" fact="0.6595"/>
          <dgm:constr type="w" for="ch" forName="imageaccent8" refType="w" fact="0.0189"/>
          <dgm:constr type="h" for="ch" forName="imageaccent8" refType="h" fact="0.024"/>
          <dgm:constr type="l" for="ch" forName="textaccent8" refType="w" fact="0.8693"/>
          <dgm:constr type="t" for="ch" forName="textaccent8" refType="h" fact="0.6369"/>
          <dgm:constr type="w" for="ch" forName="textaccent8" refType="w" fact="0.0189"/>
          <dgm:constr type="h" for="ch" forName="textaccent8" refType="h" fact="0.024"/>
          <dgm:constr type="l" for="ch" forName="text9" refType="w" fact="0.8377"/>
          <dgm:constr type="t" for="ch" forName="text9" refType="h" fact="0.0044"/>
          <dgm:constr type="w" for="ch" forName="text9" refType="w" fact="0.1623"/>
          <dgm:constr type="h" for="ch" forName="text9" refType="h" fact="0.2049"/>
          <dgm:constr type="l" for="ch" forName="textaccent9" refType="w" fact="0.95"/>
          <dgm:constr type="t" for="ch" forName="textaccent9" refType="h" fact="0.1846"/>
          <dgm:constr type="w" for="ch" forName="textaccent9" refType="w" fact="0.0189"/>
          <dgm:constr type="h" for="ch" forName="textaccent9" refType="h" fact="0.024"/>
          <dgm:constr type="l" for="ch" forName="image9" refType="w" fact="0.8377"/>
          <dgm:constr type="t" for="ch" forName="image9" refType="h" fact="0.2306"/>
          <dgm:constr type="w" for="ch" forName="image9" refType="w" fact="0.1623"/>
          <dgm:constr type="h" for="ch" forName="image9" refType="h" fact="0.2049"/>
          <dgm:constr type="l" for="ch" forName="imageaccent9" refType="w" fact="0.95"/>
          <dgm:constr type="t" for="ch" forName="imageaccent9" refType="h" fact="0.2318"/>
          <dgm:constr type="w" for="ch" forName="imageaccent9" refType="w" fact="0.0189"/>
          <dgm:constr type="h" for="ch" forName="imageaccent9" refType="h" fact="0.024"/>
          <dgm:constr type="l" for="ch" forName="image10" refType="w" fact="0.2786"/>
          <dgm:constr type="t" for="ch" forName="image10" refType="h" fact="0.6805"/>
          <dgm:constr type="w" for="ch" forName="image10" refType="w" fact="0.1623"/>
          <dgm:constr type="h" for="ch" forName="image10" refType="h" fact="0.2049"/>
          <dgm:constr type="l" for="ch" forName="text10" refType="w" fact="0.4183"/>
          <dgm:constr type="t" for="ch" forName="text10" refType="h" fact="0.5683"/>
          <dgm:constr type="w" for="ch" forName="text10" refType="w" fact="0.1623"/>
          <dgm:constr type="h" for="ch" forName="text10" refType="h" fact="0.2049"/>
          <dgm:constr type="l" for="ch" forName="imageaccent10" refType="w" fact="0.4203"/>
          <dgm:constr type="t" for="ch" forName="imageaccent10" refType="h" fact="0.7704"/>
          <dgm:constr type="w" for="ch" forName="imageaccent10" refType="w" fact="0.0189"/>
          <dgm:constr type="h" for="ch" forName="imageaccent10" refType="h" fact="0.024"/>
          <dgm:constr type="l" for="ch" forName="textaccent10" refType="w" fact="0.4504"/>
          <dgm:constr type="t" for="ch" forName="textaccent10" refType="h" fact="0.7478"/>
          <dgm:constr type="w" for="ch" forName="textaccent10" refType="w" fact="0.0189"/>
          <dgm:constr type="h" for="ch" forName="textaccent10" refType="h" fact="0.024"/>
          <dgm:constr type="l" for="ch" forName="text11" refType="w" fact="0.6971"/>
          <dgm:constr type="t" for="ch" forName="text11" refType="h" fact="0.7951"/>
          <dgm:constr type="w" for="ch" forName="text11" refType="w" fact="0.1623"/>
          <dgm:constr type="h" for="ch" forName="text11" refType="h" fact="0.2049"/>
          <dgm:constr type="l" for="ch" forName="image11" refType="w" fact="0.5575"/>
          <dgm:constr type="t" for="ch" forName="image11" refType="h" fact="0.6816"/>
          <dgm:constr type="w" for="ch" forName="image11" refType="w" fact="0.1623"/>
          <dgm:constr type="h" for="ch" forName="image11" refType="h" fact="0.2049"/>
          <dgm:constr type="l" for="ch" forName="imageaccent11" refType="w" fact="0.6692"/>
          <dgm:constr type="t" for="ch" forName="imageaccent11" refType="h" fact="0.8589"/>
          <dgm:constr type="w" for="ch" forName="imageaccent11" refType="w" fact="0.0189"/>
          <dgm:constr type="h" for="ch" forName="imageaccent11" refType="h" fact="0.024"/>
          <dgm:constr type="l" for="ch" forName="textaccent11" refType="w" fact="0.701"/>
          <dgm:constr type="t" for="ch" forName="textaccent11" refType="h" fact="0.8863"/>
          <dgm:constr type="w" for="ch" forName="textaccent11" refType="w" fact="0.0189"/>
          <dgm:constr type="h" for="ch" forName="textaccent11" refType="h" fact="0.024"/>
        </dgm:constrLst>
      </dgm:if>
      <dgm:else name="Name13">
        <dgm:alg type="composite">
          <dgm:param type="ar" val="1.675"/>
        </dgm:alg>
        <dgm:constrLst>
          <dgm:constr type="primFontSz" for="des" ptType="node" op="equ" val="65"/>
          <dgm:constr type="l" for="ch" forName="image4" refType="w" fact="0.4903"/>
          <dgm:constr type="t" for="ch" forName="image4" refType="h" fact="0.2287"/>
          <dgm:constr type="w" for="ch" forName="image4" refType="w" fact="0.1425"/>
          <dgm:constr type="h" for="ch" forName="image4" refType="h" fact="0.2049"/>
          <dgm:constr type="l" for="ch" forName="text5" refType="w" fact="0.4903"/>
          <dgm:constr type="t" for="ch" forName="text5" refType="h" fact="0.0022"/>
          <dgm:constr type="w" for="ch" forName="text5" refType="w" fact="0.1425"/>
          <dgm:constr type="h" for="ch" forName="text5" refType="h" fact="0.2049"/>
          <dgm:constr type="l" for="ch" forName="image5" refType="w" fact="0.6129"/>
          <dgm:constr type="t" for="ch" forName="image5" refType="h" fact="0.1165"/>
          <dgm:constr type="w" for="ch" forName="image5" refType="w" fact="0.1425"/>
          <dgm:constr type="h" for="ch" forName="image5" refType="h" fact="0.2049"/>
          <dgm:constr type="l" for="ch" forName="image2" refType="w" fact="0.3677"/>
          <dgm:constr type="t" for="ch" forName="image2" refType="h" fact="0.34"/>
          <dgm:constr type="w" for="ch" forName="image2" refType="w" fact="0.1425"/>
          <dgm:constr type="h" for="ch" forName="image2" refType="h" fact="0.2049"/>
          <dgm:constr type="l" for="ch" forName="text4" refType="w" fact="0.3677"/>
          <dgm:constr type="t" for="ch" forName="text4" refType="h" fact="0.1135"/>
          <dgm:constr type="w" for="ch" forName="text4" refType="w" fact="0.1425"/>
          <dgm:constr type="h" for="ch" forName="text4" refType="h" fact="0.2049"/>
          <dgm:constr type="l" for="ch" forName="text2" refType="w" fact="0.2452"/>
          <dgm:constr type="t" for="ch" forName="text2" refType="h" fact="0.2265"/>
          <dgm:constr type="w" for="ch" forName="text2" refType="w" fact="0.1425"/>
          <dgm:constr type="h" for="ch" forName="text2" refType="h" fact="0.2049"/>
          <dgm:constr type="l" for="ch" forName="image3" refType="w" fact="0.2452"/>
          <dgm:constr type="t" for="ch" forName="image3" refType="h" fact="0"/>
          <dgm:constr type="w" for="ch" forName="image3" refType="w" fact="0.1425"/>
          <dgm:constr type="h" for="ch" forName="image3" refType="h" fact="0.2049"/>
          <dgm:constr type="l" for="ch" forName="text1" refType="w" fact="0.1226"/>
          <dgm:constr type="t" for="ch" forName="text1" refType="h" fact="0.3404"/>
          <dgm:constr type="w" for="ch" forName="text1" refType="w" fact="0.1425"/>
          <dgm:constr type="h" for="ch" forName="text1" refType="h" fact="0.2049"/>
          <dgm:constr type="l" for="ch" forName="text3" refType="w" fact="0.1226"/>
          <dgm:constr type="t" for="ch" forName="text3" refType="h" fact="0.1139"/>
          <dgm:constr type="w" for="ch" forName="text3" refType="w" fact="0.1425"/>
          <dgm:constr type="h" for="ch" forName="text3" refType="h" fact="0.2049"/>
          <dgm:constr type="l" for="ch" forName="textaccent1" refType="w" fact="0.126"/>
          <dgm:constr type="t" for="ch" forName="textaccent1" refType="h" fact="0.432"/>
          <dgm:constr type="w" for="ch" forName="textaccent1" refType="w" fact="0.0166"/>
          <dgm:constr type="h" for="ch" forName="textaccent1" refType="h" fact="0.024"/>
          <dgm:constr type="l" for="ch" forName="image1" refType="w" fact="0"/>
          <dgm:constr type="t" for="ch" forName="image1" refType="h" fact="0.2272"/>
          <dgm:constr type="w" for="ch" forName="image1" refType="w" fact="0.1425"/>
          <dgm:constr type="h" for="ch" forName="image1" refType="h" fact="0.2049"/>
          <dgm:constr type="l" for="ch" forName="imageaccent1" refType="w" fact="0.0976"/>
          <dgm:constr type="t" for="ch" forName="imageaccent1" refType="h" fact="0.4048"/>
          <dgm:constr type="w" for="ch" forName="imageaccent1" refType="w" fact="0.0166"/>
          <dgm:constr type="h" for="ch" forName="imageaccent1" refType="h" fact="0.024"/>
          <dgm:constr type="l" for="ch" forName="textaccent2" refType="w" fact="0.3432"/>
          <dgm:constr type="t" for="ch" forName="textaccent2" refType="h" fact="0.4038"/>
          <dgm:constr type="w" for="ch" forName="textaccent2" refType="w" fact="0.0166"/>
          <dgm:constr type="h" for="ch" forName="textaccent2" refType="h" fact="0.024"/>
          <dgm:constr type="l" for="ch" forName="imageaccent2" refType="w" fact="0.3712"/>
          <dgm:constr type="t" for="ch" forName="imageaccent2" refType="h" fact="0.4312"/>
          <dgm:constr type="w" for="ch" forName="imageaccent2" refType="w" fact="0.0166"/>
          <dgm:constr type="h" for="ch" forName="imageaccent2" refType="h" fact="0.024"/>
          <dgm:constr type="l" for="ch" forName="textaccent3" refType="w" fact="0.2196"/>
          <dgm:constr type="t" for="ch" forName="textaccent3" refType="h" fact="0.1167"/>
          <dgm:constr type="w" for="ch" forName="textaccent3" refType="w" fact="0.0166"/>
          <dgm:constr type="h" for="ch" forName="textaccent3" refType="h" fact="0.024"/>
          <dgm:constr type="l" for="ch" forName="imageaccent3" refType="w" fact="0.2492"/>
          <dgm:constr type="t" for="ch" forName="imageaccent3" refType="h" fact="0.0908"/>
          <dgm:constr type="w" for="ch" forName="imageaccent3" refType="w" fact="0.0166"/>
          <dgm:constr type="h" for="ch" forName="imageaccent3" refType="h" fact="0.024"/>
          <dgm:constr type="l" for="ch" forName="textaccent4" refType="w" fact="0.491"/>
          <dgm:constr type="t" for="ch" forName="textaccent4" refType="h" fact="0.2042"/>
          <dgm:constr type="w" for="ch" forName="textaccent4" refType="w" fact="0.0166"/>
          <dgm:constr type="h" for="ch" forName="textaccent4" refType="h" fact="0.024"/>
          <dgm:constr type="l" for="ch" forName="imageaccent4" refType="w" fact="0.5181"/>
          <dgm:constr type="t" for="ch" forName="imageaccent4" refType="h" fact="0.2323"/>
          <dgm:constr type="w" for="ch" forName="imageaccent4" refType="w" fact="0.0166"/>
          <dgm:constr type="h" for="ch" forName="imageaccent4" refType="h" fact="0.024"/>
          <dgm:constr type="l" for="ch" forName="textaccent5" refType="w" fact="0.6136"/>
          <dgm:constr type="t" for="ch" forName="textaccent5" refType="h" fact="0.094"/>
          <dgm:constr type="w" for="ch" forName="textaccent5" refType="w" fact="0.0166"/>
          <dgm:constr type="h" for="ch" forName="textaccent5" refType="h" fact="0.024"/>
          <dgm:constr type="l" for="ch" forName="imageaccent5" refType="w" fact="0.6413"/>
          <dgm:constr type="t" for="ch" forName="imageaccent5" refType="h" fact="0.121"/>
          <dgm:constr type="w" for="ch" forName="imageaccent5" refType="w" fact="0.0166"/>
          <dgm:constr type="h" for="ch" forName="imageaccent5" refType="h" fact="0.024"/>
          <dgm:constr type="l" for="ch" forName="image6" refType="w" fact="0.4903"/>
          <dgm:constr type="t" for="ch" forName="image6" refType="h" fact="0.4548"/>
          <dgm:constr type="w" for="ch" forName="image6" refType="w" fact="0.1425"/>
          <dgm:constr type="h" for="ch" forName="image6" refType="h" fact="0.2049"/>
          <dgm:constr type="l" for="ch" forName="text6" refType="w" fact="0.6129"/>
          <dgm:constr type="t" for="ch" forName="text6" refType="h" fact="0.3426"/>
          <dgm:constr type="w" for="ch" forName="text6" refType="w" fact="0.1425"/>
          <dgm:constr type="h" for="ch" forName="text6" refType="h" fact="0.2049"/>
          <dgm:constr type="l" for="ch" forName="imageaccent6" refType="w" fact="0.6147"/>
          <dgm:constr type="t" for="ch" forName="imageaccent6" refType="h" fact="0.5447"/>
          <dgm:constr type="w" for="ch" forName="imageaccent6" refType="w" fact="0.0166"/>
          <dgm:constr type="h" for="ch" forName="imageaccent6" refType="h" fact="0.024"/>
          <dgm:constr type="l" for="ch" forName="textaccent6" refType="w" fact="0.6411"/>
          <dgm:constr type="t" for="ch" forName="textaccent6" refType="h" fact="0.5221"/>
          <dgm:constr type="w" for="ch" forName="textaccent6" refType="w" fact="0.0166"/>
          <dgm:constr type="h" for="ch" forName="textaccent6" refType="h" fact="0.024"/>
          <dgm:constr type="l" for="ch" forName="text7" refType="w" fact="0.2451"/>
          <dgm:constr type="t" for="ch" forName="text7" refType="h" fact="0.4535"/>
          <dgm:constr type="w" for="ch" forName="text7" refType="w" fact="0.1425"/>
          <dgm:constr type="h" for="ch" forName="text7" refType="h" fact="0.2049"/>
          <dgm:constr type="l" for="ch" forName="image7" refType="w" fact="0.1225"/>
          <dgm:constr type="t" for="ch" forName="image7" refType="h" fact="0.5674"/>
          <dgm:constr type="w" for="ch" forName="image7" refType="w" fact="0.1425"/>
          <dgm:constr type="h" for="ch" forName="image7" refType="h" fact="0.2049"/>
          <dgm:constr type="l" for="ch" forName="imageaccent7" refType="w" fact="0.2195"/>
          <dgm:constr type="t" for="ch" forName="imageaccent7" refType="h" fact="0.5703"/>
          <dgm:constr type="w" for="ch" forName="imageaccent7" refType="w" fact="0.0166"/>
          <dgm:constr type="h" for="ch" forName="imageaccent7" refType="h" fact="0.024"/>
          <dgm:constr type="l" for="ch" forName="textaccent7" refType="w" fact="0.2491"/>
          <dgm:constr type="t" for="ch" forName="textaccent7" refType="h" fact="0.5443"/>
          <dgm:constr type="w" for="ch" forName="textaccent7" refType="w" fact="0.0166"/>
          <dgm:constr type="h" for="ch" forName="textaccent7" refType="h" fact="0.024"/>
          <dgm:constr type="l" for="ch" forName="image8" refType="w" fact="0.6123"/>
          <dgm:constr type="t" for="ch" forName="image8" refType="h" fact="0.5696"/>
          <dgm:constr type="w" for="ch" forName="image8" refType="w" fact="0.1425"/>
          <dgm:constr type="h" for="ch" forName="image8" refType="h" fact="0.2049"/>
          <dgm:constr type="l" for="ch" forName="text8" refType="w" fact="0.7349"/>
          <dgm:constr type="t" for="ch" forName="text8" refType="h" fact="0.4574"/>
          <dgm:constr type="w" for="ch" forName="text8" refType="w" fact="0.1425"/>
          <dgm:constr type="h" for="ch" forName="text8" refType="h" fact="0.2049"/>
          <dgm:constr type="l" for="ch" forName="imageaccent8" refType="w" fact="0.7367"/>
          <dgm:constr type="t" for="ch" forName="imageaccent8" refType="h" fact="0.6595"/>
          <dgm:constr type="w" for="ch" forName="imageaccent8" refType="w" fact="0.0166"/>
          <dgm:constr type="h" for="ch" forName="imageaccent8" refType="h" fact="0.024"/>
          <dgm:constr type="l" for="ch" forName="textaccent8" refType="w" fact="0.7631"/>
          <dgm:constr type="t" for="ch" forName="textaccent8" refType="h" fact="0.6369"/>
          <dgm:constr type="w" for="ch" forName="textaccent8" refType="w" fact="0.0166"/>
          <dgm:constr type="h" for="ch" forName="textaccent8" refType="h" fact="0.024"/>
          <dgm:constr type="l" for="ch" forName="text9" refType="w" fact="0.7354"/>
          <dgm:constr type="t" for="ch" forName="text9" refType="h" fact="0.0044"/>
          <dgm:constr type="w" for="ch" forName="text9" refType="w" fact="0.1425"/>
          <dgm:constr type="h" for="ch" forName="text9" refType="h" fact="0.2049"/>
          <dgm:constr type="l" for="ch" forName="textaccent9" refType="w" fact="0.8339"/>
          <dgm:constr type="t" for="ch" forName="textaccent9" refType="h" fact="0.1846"/>
          <dgm:constr type="w" for="ch" forName="textaccent9" refType="w" fact="0.0166"/>
          <dgm:constr type="h" for="ch" forName="textaccent9" refType="h" fact="0.024"/>
          <dgm:constr type="l" for="ch" forName="image9" refType="w" fact="0.7354"/>
          <dgm:constr type="t" for="ch" forName="image9" refType="h" fact="0.2306"/>
          <dgm:constr type="w" for="ch" forName="image9" refType="w" fact="0.1425"/>
          <dgm:constr type="h" for="ch" forName="image9" refType="h" fact="0.2049"/>
          <dgm:constr type="l" for="ch" forName="imageaccent9" refType="w" fact="0.8339"/>
          <dgm:constr type="t" for="ch" forName="imageaccent9" refType="h" fact="0.2318"/>
          <dgm:constr type="w" for="ch" forName="imageaccent9" refType="w" fact="0.0166"/>
          <dgm:constr type="h" for="ch" forName="imageaccent9" refType="h" fact="0.024"/>
          <dgm:constr type="l" for="ch" forName="image10" refType="w" fact="0.2446"/>
          <dgm:constr type="t" for="ch" forName="image10" refType="h" fact="0.6805"/>
          <dgm:constr type="w" for="ch" forName="image10" refType="w" fact="0.1425"/>
          <dgm:constr type="h" for="ch" forName="image10" refType="h" fact="0.2049"/>
          <dgm:constr type="l" for="ch" forName="text10" refType="w" fact="0.3672"/>
          <dgm:constr type="t" for="ch" forName="text10" refType="h" fact="0.5683"/>
          <dgm:constr type="w" for="ch" forName="text10" refType="w" fact="0.1425"/>
          <dgm:constr type="h" for="ch" forName="text10" refType="h" fact="0.2049"/>
          <dgm:constr type="l" for="ch" forName="imageaccent10" refType="w" fact="0.369"/>
          <dgm:constr type="t" for="ch" forName="imageaccent10" refType="h" fact="0.7704"/>
          <dgm:constr type="w" for="ch" forName="imageaccent10" refType="w" fact="0.0166"/>
          <dgm:constr type="h" for="ch" forName="imageaccent10" refType="h" fact="0.024"/>
          <dgm:constr type="l" for="ch" forName="textaccent10" refType="w" fact="0.3954"/>
          <dgm:constr type="t" for="ch" forName="textaccent10" refType="h" fact="0.7478"/>
          <dgm:constr type="w" for="ch" forName="textaccent10" refType="w" fact="0.0166"/>
          <dgm:constr type="h" for="ch" forName="textaccent10" refType="h" fact="0.024"/>
          <dgm:constr type="l" for="ch" forName="text11" refType="w" fact="0.612"/>
          <dgm:constr type="t" for="ch" forName="text11" refType="h" fact="0.7951"/>
          <dgm:constr type="w" for="ch" forName="text11" refType="w" fact="0.1425"/>
          <dgm:constr type="h" for="ch" forName="text11" refType="h" fact="0.2049"/>
          <dgm:constr type="l" for="ch" forName="image11" refType="w" fact="0.4894"/>
          <dgm:constr type="t" for="ch" forName="image11" refType="h" fact="0.6816"/>
          <dgm:constr type="w" for="ch" forName="image11" refType="w" fact="0.1425"/>
          <dgm:constr type="h" for="ch" forName="image11" refType="h" fact="0.2049"/>
          <dgm:constr type="l" for="ch" forName="imageaccent11" refType="w" fact="0.5874"/>
          <dgm:constr type="t" for="ch" forName="imageaccent11" refType="h" fact="0.8589"/>
          <dgm:constr type="w" for="ch" forName="imageaccent11" refType="w" fact="0.0166"/>
          <dgm:constr type="h" for="ch" forName="imageaccent11" refType="h" fact="0.024"/>
          <dgm:constr type="l" for="ch" forName="textaccent11" refType="w" fact="0.6154"/>
          <dgm:constr type="t" for="ch" forName="textaccent11" refType="h" fact="0.8863"/>
          <dgm:constr type="w" for="ch" forName="textaccent11" refType="w" fact="0.0166"/>
          <dgm:constr type="h" for="ch" forName="textaccent11" refType="h" fact="0.024"/>
          <dgm:constr type="l" for="ch" forName="text12" refType="w" fact="0.735"/>
          <dgm:constr type="t" for="ch" forName="text12" refType="h" fact="0.684"/>
          <dgm:constr type="w" for="ch" forName="text12" refType="w" fact="0.1425"/>
          <dgm:constr type="h" for="ch" forName="text12" refType="h" fact="0.2049"/>
          <dgm:constr type="l" for="ch" forName="image12" refType="w" fact="0.8575"/>
          <dgm:constr type="t" for="ch" forName="image12" refType="h" fact="0.5718"/>
          <dgm:constr type="w" for="ch" forName="image12" refType="w" fact="0.1425"/>
          <dgm:constr type="h" for="ch" forName="image12" refType="h" fact="0.2049"/>
          <dgm:constr type="l" for="ch" forName="textaccent12" refType="w" fact="0.8594"/>
          <dgm:constr type="t" for="ch" forName="textaccent12" refType="h" fact="0.7739"/>
          <dgm:constr type="w" for="ch" forName="textaccent12" refType="w" fact="0.0166"/>
          <dgm:constr type="h" for="ch" forName="textaccent12" refType="h" fact="0.024"/>
          <dgm:constr type="l" for="ch" forName="imageaccent12" refType="w" fact="0.8858"/>
          <dgm:constr type="t" for="ch" forName="imageaccent12" refType="h" fact="0.7513"/>
          <dgm:constr type="w" for="ch" forName="imageaccent12" refType="w" fact="0.0166"/>
          <dgm:constr type="h" for="ch" forName="imageaccent12" refType="h" fact="0.024"/>
        </dgm:constrLst>
      </dgm:else>
    </dgm:choose>
    <dgm:forEach name="wrapper" axis="self" ptType="parTrans">
      <dgm:forEach name="wrapper2" axis="self" ptType="sibTrans" st="2">
        <dgm:forEach name="textRepeat" axis="self">
          <dgm:layoutNode name="textRepeatNode" styleLbl="alignNode1">
            <dgm:varLst>
              <dgm:chMax val="0"/>
              <dgm:chPref val="0"/>
              <dgm:bulletEnabled val="1"/>
            </dgm:varLst>
            <dgm:alg type="tx"/>
            <dgm:shape xmlns:r="http://schemas.openxmlformats.org/officeDocument/2006/relationships" type="hexagon" r:blip="">
              <dgm:adjLst>
                <dgm:adj idx="1" val="0.25"/>
                <dgm:adj idx="2" val="1.1547"/>
              </dgm:adjLst>
            </dgm:shape>
            <dgm:presOf axis="desOrSelf" ptType="node"/>
            <dgm:constrLst>
              <dgm:constr type="lMarg" refType="primFontSz" fact="0"/>
              <dgm:constr type="rMarg" refType="primFontSz" fact="0"/>
              <dgm:constr type="tMarg" refType="primFontSz" fact="0.1"/>
              <dgm:constr type="bMarg" refType="primFontSz" fact="0.1"/>
            </dgm:constrLst>
            <dgm:ruleLst>
              <dgm:rule type="primFontSz" val="5" fact="NaN" max="NaN"/>
            </dgm:ruleLst>
          </dgm:layoutNode>
        </dgm:forEach>
        <dgm:forEach name="accentRepeat" axis="self">
          <dgm:layoutNode name="accentRepeatNode" styleLbl="solidAlignAcc1">
            <dgm:alg type="sp"/>
            <dgm:shape xmlns:r="http://schemas.openxmlformats.org/officeDocument/2006/relationships" type="hexagon" r:blip="">
              <dgm:adjLst>
                <dgm:adj idx="1" val="0.25"/>
                <dgm:adj idx="2" val="1.1547"/>
              </dgm:adjLst>
            </dgm:shape>
            <dgm:presOf/>
          </dgm:layoutNode>
        </dgm:forEach>
        <dgm:forEach name="imageRepeat" axis="self">
          <dgm:layoutNode name="imageRepeatNode" styleLbl="alignAcc1">
            <dgm:alg type="sp"/>
            <dgm:shape xmlns:r="http://schemas.openxmlformats.org/officeDocument/2006/relationships" type="hexagon" r:blip="" blipPhldr="1">
              <dgm:adjLst>
                <dgm:adj idx="1" val="0.25"/>
                <dgm:adj idx="2" val="1.1547"/>
              </dgm:adjLst>
            </dgm:shape>
            <dgm:presOf axis="self"/>
          </dgm:layoutNode>
        </dgm:forEach>
      </dgm:forEach>
    </dgm:forEach>
    <dgm:forEach name="Name14" axis="ch" ptType="node" cnt="1">
      <dgm:layoutNode name="text1">
        <dgm:alg type="sp"/>
        <dgm:shape xmlns:r="http://schemas.openxmlformats.org/officeDocument/2006/relationships" r:blip="">
          <dgm:adjLst/>
        </dgm:shape>
        <dgm:presOf/>
        <dgm:constrLst/>
        <dgm:forEach name="Name15" ref="textRepeat"/>
      </dgm:layoutNode>
      <dgm:layoutNode name="textaccent1">
        <dgm:alg type="sp"/>
        <dgm:shape xmlns:r="http://schemas.openxmlformats.org/officeDocument/2006/relationships" r:blip="">
          <dgm:adjLst/>
        </dgm:shape>
        <dgm:presOf/>
        <dgm:constrLst/>
        <dgm:forEach name="Name16" ref="accentRepeat"/>
      </dgm:layoutNode>
    </dgm:forEach>
    <dgm:forEach name="Name17" axis="ch" ptType="sibTrans" hideLastTrans="0" cnt="1">
      <dgm:layoutNode name="image1">
        <dgm:alg type="sp"/>
        <dgm:shape xmlns:r="http://schemas.openxmlformats.org/officeDocument/2006/relationships" r:blip="">
          <dgm:adjLst/>
        </dgm:shape>
        <dgm:presOf/>
        <dgm:constrLst/>
        <dgm:forEach name="Name18" ref="imageRepeat"/>
      </dgm:layoutNode>
      <dgm:layoutNode name="imageaccent1">
        <dgm:alg type="sp"/>
        <dgm:shape xmlns:r="http://schemas.openxmlformats.org/officeDocument/2006/relationships" r:blip="">
          <dgm:adjLst/>
        </dgm:shape>
        <dgm:presOf/>
        <dgm:constrLst/>
        <dgm:forEach name="Name19" ref="accentRepeat"/>
      </dgm:layoutNode>
    </dgm:forEach>
    <dgm:forEach name="Name20" axis="ch" ptType="node" st="2" cnt="1">
      <dgm:layoutNode name="text2">
        <dgm:alg type="sp"/>
        <dgm:shape xmlns:r="http://schemas.openxmlformats.org/officeDocument/2006/relationships" r:blip="">
          <dgm:adjLst/>
        </dgm:shape>
        <dgm:presOf/>
        <dgm:constrLst/>
        <dgm:forEach name="Name21" ref="textRepeat"/>
      </dgm:layoutNode>
      <dgm:layoutNode name="textaccent2">
        <dgm:alg type="sp"/>
        <dgm:shape xmlns:r="http://schemas.openxmlformats.org/officeDocument/2006/relationships" r:blip="">
          <dgm:adjLst/>
        </dgm:shape>
        <dgm:presOf/>
        <dgm:constrLst/>
        <dgm:forEach name="Name22" ref="accentRepeat"/>
      </dgm:layoutNode>
    </dgm:forEach>
    <dgm:forEach name="Name23" axis="ch" ptType="sibTrans" hideLastTrans="0" st="2" cnt="1">
      <dgm:layoutNode name="image2">
        <dgm:alg type="sp"/>
        <dgm:shape xmlns:r="http://schemas.openxmlformats.org/officeDocument/2006/relationships" r:blip="">
          <dgm:adjLst/>
        </dgm:shape>
        <dgm:presOf/>
        <dgm:constrLst/>
        <dgm:forEach name="Name24" ref="imageRepeat"/>
      </dgm:layoutNode>
      <dgm:layoutNode name="imageaccent2">
        <dgm:alg type="sp"/>
        <dgm:shape xmlns:r="http://schemas.openxmlformats.org/officeDocument/2006/relationships" r:blip="">
          <dgm:adjLst/>
        </dgm:shape>
        <dgm:presOf/>
        <dgm:constrLst/>
        <dgm:forEach name="Name25" ref="accentRepeat"/>
      </dgm:layoutNode>
    </dgm:forEach>
    <dgm:forEach name="Name26" axis="ch" ptType="node" st="3" cnt="1">
      <dgm:layoutNode name="text3">
        <dgm:alg type="sp"/>
        <dgm:shape xmlns:r="http://schemas.openxmlformats.org/officeDocument/2006/relationships" r:blip="">
          <dgm:adjLst/>
        </dgm:shape>
        <dgm:presOf/>
        <dgm:constrLst/>
        <dgm:forEach name="Name27" ref="textRepeat"/>
      </dgm:layoutNode>
      <dgm:layoutNode name="textaccent3">
        <dgm:alg type="sp"/>
        <dgm:shape xmlns:r="http://schemas.openxmlformats.org/officeDocument/2006/relationships" r:blip="">
          <dgm:adjLst/>
        </dgm:shape>
        <dgm:presOf/>
        <dgm:constrLst/>
        <dgm:forEach name="Name28" ref="accentRepeat"/>
      </dgm:layoutNode>
    </dgm:forEach>
    <dgm:forEach name="Name29" axis="ch" ptType="sibTrans" hideLastTrans="0" st="3" cnt="1">
      <dgm:layoutNode name="image3">
        <dgm:alg type="sp"/>
        <dgm:shape xmlns:r="http://schemas.openxmlformats.org/officeDocument/2006/relationships" r:blip="">
          <dgm:adjLst/>
        </dgm:shape>
        <dgm:presOf/>
        <dgm:constrLst/>
        <dgm:forEach name="Name30" ref="imageRepeat"/>
      </dgm:layoutNode>
      <dgm:layoutNode name="imageaccent3">
        <dgm:alg type="sp"/>
        <dgm:shape xmlns:r="http://schemas.openxmlformats.org/officeDocument/2006/relationships" r:blip="">
          <dgm:adjLst/>
        </dgm:shape>
        <dgm:presOf/>
        <dgm:constrLst/>
        <dgm:forEach name="Name31" ref="accentRepeat"/>
      </dgm:layoutNode>
    </dgm:forEach>
    <dgm:forEach name="Name32" axis="ch" ptType="node" st="4" cnt="1">
      <dgm:layoutNode name="text4">
        <dgm:alg type="sp"/>
        <dgm:shape xmlns:r="http://schemas.openxmlformats.org/officeDocument/2006/relationships" r:blip="">
          <dgm:adjLst/>
        </dgm:shape>
        <dgm:presOf/>
        <dgm:constrLst/>
        <dgm:forEach name="Name33" ref="textRepeat"/>
      </dgm:layoutNode>
      <dgm:layoutNode name="textaccent4">
        <dgm:alg type="sp"/>
        <dgm:shape xmlns:r="http://schemas.openxmlformats.org/officeDocument/2006/relationships" r:blip="">
          <dgm:adjLst/>
        </dgm:shape>
        <dgm:presOf/>
        <dgm:constrLst/>
        <dgm:forEach name="Name34" ref="accentRepeat"/>
      </dgm:layoutNode>
    </dgm:forEach>
    <dgm:forEach name="Name35" axis="ch" ptType="sibTrans" hideLastTrans="0" st="4" cnt="1">
      <dgm:layoutNode name="image4">
        <dgm:alg type="sp"/>
        <dgm:shape xmlns:r="http://schemas.openxmlformats.org/officeDocument/2006/relationships" r:blip="">
          <dgm:adjLst/>
        </dgm:shape>
        <dgm:presOf/>
        <dgm:constrLst/>
        <dgm:forEach name="Name36" ref="imageRepeat"/>
      </dgm:layoutNode>
      <dgm:layoutNode name="imageaccent4">
        <dgm:alg type="sp"/>
        <dgm:shape xmlns:r="http://schemas.openxmlformats.org/officeDocument/2006/relationships" r:blip="">
          <dgm:adjLst/>
        </dgm:shape>
        <dgm:presOf/>
        <dgm:constrLst/>
        <dgm:forEach name="Name37" ref="accentRepeat"/>
      </dgm:layoutNode>
    </dgm:forEach>
    <dgm:forEach name="Name38" axis="ch" ptType="node" st="5" cnt="1">
      <dgm:layoutNode name="text5">
        <dgm:alg type="sp"/>
        <dgm:shape xmlns:r="http://schemas.openxmlformats.org/officeDocument/2006/relationships" r:blip="">
          <dgm:adjLst/>
        </dgm:shape>
        <dgm:presOf/>
        <dgm:constrLst/>
        <dgm:forEach name="Name39" ref="textRepeat"/>
      </dgm:layoutNode>
      <dgm:layoutNode name="textaccent5">
        <dgm:alg type="sp"/>
        <dgm:shape xmlns:r="http://schemas.openxmlformats.org/officeDocument/2006/relationships" r:blip="">
          <dgm:adjLst/>
        </dgm:shape>
        <dgm:presOf/>
        <dgm:constrLst/>
        <dgm:forEach name="Name40" ref="accentRepeat"/>
      </dgm:layoutNode>
    </dgm:forEach>
    <dgm:forEach name="Name41" axis="ch" ptType="sibTrans" hideLastTrans="0" st="5" cnt="1">
      <dgm:layoutNode name="image5">
        <dgm:alg type="sp"/>
        <dgm:shape xmlns:r="http://schemas.openxmlformats.org/officeDocument/2006/relationships" r:blip="">
          <dgm:adjLst/>
        </dgm:shape>
        <dgm:presOf/>
        <dgm:constrLst/>
        <dgm:forEach name="Name42" ref="imageRepeat"/>
      </dgm:layoutNode>
      <dgm:layoutNode name="imageaccent5">
        <dgm:alg type="sp"/>
        <dgm:shape xmlns:r="http://schemas.openxmlformats.org/officeDocument/2006/relationships" r:blip="">
          <dgm:adjLst/>
        </dgm:shape>
        <dgm:presOf/>
        <dgm:constrLst/>
        <dgm:forEach name="Name43" ref="accentRepeat"/>
      </dgm:layoutNode>
    </dgm:forEach>
    <dgm:forEach name="Name44" axis="ch" ptType="node" st="6" cnt="1">
      <dgm:layoutNode name="text6">
        <dgm:alg type="sp"/>
        <dgm:shape xmlns:r="http://schemas.openxmlformats.org/officeDocument/2006/relationships" r:blip="">
          <dgm:adjLst/>
        </dgm:shape>
        <dgm:presOf/>
        <dgm:constrLst/>
        <dgm:forEach name="Name45" ref="textRepeat"/>
      </dgm:layoutNode>
      <dgm:layoutNode name="textaccent6">
        <dgm:alg type="sp"/>
        <dgm:shape xmlns:r="http://schemas.openxmlformats.org/officeDocument/2006/relationships" r:blip="">
          <dgm:adjLst/>
        </dgm:shape>
        <dgm:presOf/>
        <dgm:constrLst/>
        <dgm:forEach name="Name46" ref="accentRepeat"/>
      </dgm:layoutNode>
    </dgm:forEach>
    <dgm:forEach name="Name47" axis="ch" ptType="sibTrans" hideLastTrans="0" st="6" cnt="1">
      <dgm:layoutNode name="image6">
        <dgm:alg type="sp"/>
        <dgm:shape xmlns:r="http://schemas.openxmlformats.org/officeDocument/2006/relationships" r:blip="">
          <dgm:adjLst/>
        </dgm:shape>
        <dgm:presOf/>
        <dgm:constrLst/>
        <dgm:forEach name="Name48" ref="imageRepeat"/>
      </dgm:layoutNode>
      <dgm:layoutNode name="imageaccent6">
        <dgm:alg type="sp"/>
        <dgm:shape xmlns:r="http://schemas.openxmlformats.org/officeDocument/2006/relationships" r:blip="">
          <dgm:adjLst/>
        </dgm:shape>
        <dgm:presOf/>
        <dgm:constrLst/>
        <dgm:forEach name="Name49" ref="accentRepeat"/>
      </dgm:layoutNode>
    </dgm:forEach>
    <dgm:forEach name="Name50" axis="ch" ptType="node" st="7" cnt="1">
      <dgm:layoutNode name="text7">
        <dgm:alg type="sp"/>
        <dgm:shape xmlns:r="http://schemas.openxmlformats.org/officeDocument/2006/relationships" r:blip="">
          <dgm:adjLst/>
        </dgm:shape>
        <dgm:presOf/>
        <dgm:constrLst/>
        <dgm:forEach name="Name51" ref="textRepeat"/>
      </dgm:layoutNode>
      <dgm:layoutNode name="textaccent7">
        <dgm:alg type="sp"/>
        <dgm:shape xmlns:r="http://schemas.openxmlformats.org/officeDocument/2006/relationships" r:blip="">
          <dgm:adjLst/>
        </dgm:shape>
        <dgm:presOf/>
        <dgm:constrLst/>
        <dgm:forEach name="Name52" ref="accentRepeat"/>
      </dgm:layoutNode>
    </dgm:forEach>
    <dgm:forEach name="Name53" axis="ch" ptType="sibTrans" hideLastTrans="0" st="7" cnt="1">
      <dgm:layoutNode name="image7">
        <dgm:alg type="sp"/>
        <dgm:shape xmlns:r="http://schemas.openxmlformats.org/officeDocument/2006/relationships" r:blip="">
          <dgm:adjLst/>
        </dgm:shape>
        <dgm:presOf/>
        <dgm:constrLst/>
        <dgm:forEach name="Name54" ref="imageRepeat"/>
      </dgm:layoutNode>
      <dgm:layoutNode name="imageaccent7">
        <dgm:alg type="sp"/>
        <dgm:shape xmlns:r="http://schemas.openxmlformats.org/officeDocument/2006/relationships" r:blip="">
          <dgm:adjLst/>
        </dgm:shape>
        <dgm:presOf/>
        <dgm:constrLst/>
        <dgm:forEach name="Name55" ref="accentRepeat"/>
      </dgm:layoutNode>
    </dgm:forEach>
    <dgm:forEach name="Name56" axis="ch" ptType="node" st="8" cnt="1">
      <dgm:layoutNode name="text8">
        <dgm:alg type="sp"/>
        <dgm:shape xmlns:r="http://schemas.openxmlformats.org/officeDocument/2006/relationships" r:blip="">
          <dgm:adjLst/>
        </dgm:shape>
        <dgm:presOf/>
        <dgm:constrLst/>
        <dgm:forEach name="Name57" ref="textRepeat"/>
      </dgm:layoutNode>
      <dgm:layoutNode name="textaccent8">
        <dgm:alg type="sp"/>
        <dgm:shape xmlns:r="http://schemas.openxmlformats.org/officeDocument/2006/relationships" r:blip="">
          <dgm:adjLst/>
        </dgm:shape>
        <dgm:presOf/>
        <dgm:constrLst/>
        <dgm:forEach name="Name58" ref="accentRepeat"/>
      </dgm:layoutNode>
    </dgm:forEach>
    <dgm:forEach name="Name59" axis="ch" ptType="sibTrans" hideLastTrans="0" st="8" cnt="1">
      <dgm:layoutNode name="image8">
        <dgm:alg type="sp"/>
        <dgm:shape xmlns:r="http://schemas.openxmlformats.org/officeDocument/2006/relationships" r:blip="">
          <dgm:adjLst/>
        </dgm:shape>
        <dgm:presOf/>
        <dgm:constrLst/>
        <dgm:forEach name="Name60" ref="imageRepeat"/>
      </dgm:layoutNode>
      <dgm:layoutNode name="imageaccent8">
        <dgm:alg type="sp"/>
        <dgm:shape xmlns:r="http://schemas.openxmlformats.org/officeDocument/2006/relationships" r:blip="">
          <dgm:adjLst/>
        </dgm:shape>
        <dgm:presOf/>
        <dgm:constrLst/>
        <dgm:forEach name="Name61" ref="accentRepeat"/>
      </dgm:layoutNode>
    </dgm:forEach>
    <dgm:forEach name="Name62" axis="ch" ptType="node" st="9" cnt="1">
      <dgm:layoutNode name="text9">
        <dgm:alg type="sp"/>
        <dgm:shape xmlns:r="http://schemas.openxmlformats.org/officeDocument/2006/relationships" r:blip="">
          <dgm:adjLst/>
        </dgm:shape>
        <dgm:presOf/>
        <dgm:constrLst/>
        <dgm:forEach name="Name63" ref="textRepeat"/>
      </dgm:layoutNode>
      <dgm:layoutNode name="textaccent9">
        <dgm:alg type="sp"/>
        <dgm:shape xmlns:r="http://schemas.openxmlformats.org/officeDocument/2006/relationships" r:blip="">
          <dgm:adjLst/>
        </dgm:shape>
        <dgm:presOf/>
        <dgm:constrLst/>
        <dgm:forEach name="Name64" ref="accentRepeat"/>
      </dgm:layoutNode>
    </dgm:forEach>
    <dgm:forEach name="Name65" axis="ch" ptType="sibTrans" hideLastTrans="0" st="9" cnt="1">
      <dgm:layoutNode name="image9">
        <dgm:alg type="sp"/>
        <dgm:shape xmlns:r="http://schemas.openxmlformats.org/officeDocument/2006/relationships" r:blip="">
          <dgm:adjLst/>
        </dgm:shape>
        <dgm:presOf/>
        <dgm:constrLst/>
        <dgm:forEach name="Name66" ref="imageRepeat"/>
      </dgm:layoutNode>
      <dgm:layoutNode name="imageaccent9">
        <dgm:alg type="sp"/>
        <dgm:shape xmlns:r="http://schemas.openxmlformats.org/officeDocument/2006/relationships" r:blip="">
          <dgm:adjLst/>
        </dgm:shape>
        <dgm:presOf/>
        <dgm:constrLst/>
        <dgm:forEach name="Name67" ref="accentRepeat"/>
      </dgm:layoutNode>
    </dgm:forEach>
    <dgm:forEach name="Name68" axis="ch" ptType="node" st="10" cnt="1">
      <dgm:layoutNode name="text10">
        <dgm:alg type="sp"/>
        <dgm:shape xmlns:r="http://schemas.openxmlformats.org/officeDocument/2006/relationships" r:blip="">
          <dgm:adjLst/>
        </dgm:shape>
        <dgm:presOf/>
        <dgm:constrLst/>
        <dgm:forEach name="Name69" ref="textRepeat"/>
      </dgm:layoutNode>
      <dgm:layoutNode name="textaccent10">
        <dgm:alg type="sp"/>
        <dgm:shape xmlns:r="http://schemas.openxmlformats.org/officeDocument/2006/relationships" r:blip="">
          <dgm:adjLst/>
        </dgm:shape>
        <dgm:presOf/>
        <dgm:constrLst/>
        <dgm:forEach name="Name70" ref="accentRepeat"/>
      </dgm:layoutNode>
    </dgm:forEach>
    <dgm:forEach name="Name71" axis="ch" ptType="sibTrans" hideLastTrans="0" st="10" cnt="1">
      <dgm:layoutNode name="image10">
        <dgm:alg type="sp"/>
        <dgm:shape xmlns:r="http://schemas.openxmlformats.org/officeDocument/2006/relationships" r:blip="">
          <dgm:adjLst/>
        </dgm:shape>
        <dgm:presOf/>
        <dgm:constrLst/>
        <dgm:forEach name="Name72" ref="imageRepeat"/>
      </dgm:layoutNode>
      <dgm:layoutNode name="imageaccent10">
        <dgm:alg type="sp"/>
        <dgm:shape xmlns:r="http://schemas.openxmlformats.org/officeDocument/2006/relationships" r:blip="">
          <dgm:adjLst/>
        </dgm:shape>
        <dgm:presOf/>
        <dgm:constrLst/>
        <dgm:forEach name="Name73" ref="accentRepeat"/>
      </dgm:layoutNode>
    </dgm:forEach>
    <dgm:forEach name="Name74" axis="ch" ptType="node" st="11" cnt="1">
      <dgm:layoutNode name="text11">
        <dgm:alg type="sp"/>
        <dgm:shape xmlns:r="http://schemas.openxmlformats.org/officeDocument/2006/relationships" r:blip="">
          <dgm:adjLst/>
        </dgm:shape>
        <dgm:presOf/>
        <dgm:constrLst/>
        <dgm:forEach name="Name75" ref="textRepeat"/>
      </dgm:layoutNode>
      <dgm:layoutNode name="textaccent11">
        <dgm:alg type="sp"/>
        <dgm:shape xmlns:r="http://schemas.openxmlformats.org/officeDocument/2006/relationships" r:blip="">
          <dgm:adjLst/>
        </dgm:shape>
        <dgm:presOf/>
        <dgm:constrLst/>
        <dgm:forEach name="Name76" ref="accentRepeat"/>
      </dgm:layoutNode>
    </dgm:forEach>
    <dgm:forEach name="Name77" axis="ch" ptType="sibTrans" hideLastTrans="0" st="11" cnt="1">
      <dgm:layoutNode name="image11">
        <dgm:alg type="sp"/>
        <dgm:shape xmlns:r="http://schemas.openxmlformats.org/officeDocument/2006/relationships" r:blip="">
          <dgm:adjLst/>
        </dgm:shape>
        <dgm:presOf/>
        <dgm:constrLst/>
        <dgm:forEach name="Name78" ref="imageRepeat"/>
      </dgm:layoutNode>
      <dgm:layoutNode name="imageaccent11">
        <dgm:alg type="sp"/>
        <dgm:shape xmlns:r="http://schemas.openxmlformats.org/officeDocument/2006/relationships" r:blip="">
          <dgm:adjLst/>
        </dgm:shape>
        <dgm:presOf/>
        <dgm:constrLst/>
        <dgm:forEach name="Name79" ref="accentRepeat"/>
      </dgm:layoutNode>
    </dgm:forEach>
    <dgm:forEach name="Name80" axis="ch" ptType="node" st="12" cnt="1">
      <dgm:layoutNode name="text12">
        <dgm:alg type="sp"/>
        <dgm:shape xmlns:r="http://schemas.openxmlformats.org/officeDocument/2006/relationships" r:blip="">
          <dgm:adjLst/>
        </dgm:shape>
        <dgm:presOf/>
        <dgm:constrLst/>
        <dgm:forEach name="Name81" ref="textRepeat"/>
      </dgm:layoutNode>
      <dgm:layoutNode name="textaccent12">
        <dgm:alg type="sp"/>
        <dgm:shape xmlns:r="http://schemas.openxmlformats.org/officeDocument/2006/relationships" r:blip="">
          <dgm:adjLst/>
        </dgm:shape>
        <dgm:presOf/>
        <dgm:constrLst/>
        <dgm:forEach name="Name82" ref="accentRepeat"/>
      </dgm:layoutNode>
    </dgm:forEach>
    <dgm:forEach name="Name83" axis="ch" ptType="sibTrans" hideLastTrans="0" st="12" cnt="1">
      <dgm:layoutNode name="image12">
        <dgm:alg type="sp"/>
        <dgm:shape xmlns:r="http://schemas.openxmlformats.org/officeDocument/2006/relationships" r:blip="">
          <dgm:adjLst/>
        </dgm:shape>
        <dgm:presOf/>
        <dgm:constrLst/>
        <dgm:forEach name="Name84" ref="imageRepeat"/>
      </dgm:layoutNode>
      <dgm:layoutNode name="imageaccent12">
        <dgm:alg type="sp"/>
        <dgm:shape xmlns:r="http://schemas.openxmlformats.org/officeDocument/2006/relationships" r:blip="">
          <dgm:adjLst/>
        </dgm:shape>
        <dgm:presOf/>
        <dgm:constrLst/>
        <dgm:forEach name="Name85" ref="accentRepeat"/>
      </dgm:layoutNode>
    </dgm:forEach>
  </dgm:layoutNode>
</dgm:layoutDef>
</file>

<file path=word/diagrams/layout12.xml><?xml version="1.0" encoding="utf-8"?>
<dgm:layoutDef xmlns:dgm="http://schemas.openxmlformats.org/drawingml/2006/diagram" xmlns:a="http://schemas.openxmlformats.org/drawingml/2006/main" uniqueId="urn:microsoft.com/office/officeart/2008/layout/TitlePictureLineup">
  <dgm:title val=""/>
  <dgm:desc val=""/>
  <dgm:catLst>
    <dgm:cat type="picture" pri="18000"/>
    <dgm:cat type="pictureconvert" pri="180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dir/>
    </dgm:varLst>
    <dgm:choose name="Name1">
      <dgm:if name="Name2" func="var" arg="dir" op="equ" val="norm">
        <dgm:alg type="lin">
          <dgm:param type="linDir" val="fromL"/>
          <dgm:param type="fallback" val="1D"/>
          <dgm:param type="horzAlign" val="ctr"/>
          <dgm:param type="vertAlign" val="mid"/>
          <dgm:param type="nodeVertAlign" val="t"/>
        </dgm:alg>
      </dgm:if>
      <dgm:else name="Name3">
        <dgm:alg type="lin">
          <dgm:param type="linDir" val="fromR"/>
          <dgm:param type="fallback" val="1D"/>
          <dgm:param type="horzAlign" val="ctr"/>
          <dgm:param type="vertAlign" val="mid"/>
          <dgm:param type="nodeVertAlign" val="t"/>
        </dgm:alg>
      </dgm:else>
    </dgm:choose>
    <dgm:shape xmlns:r="http://schemas.openxmlformats.org/officeDocument/2006/relationships" r:blip="">
      <dgm:adjLst/>
    </dgm:shape>
    <dgm:constrLst>
      <dgm:constr type="h" for="des" forName="Child" op="equ"/>
      <dgm:constr type="w" for="des" forName="Child" op="equ"/>
      <dgm:constr type="h" for="des" forName="Accent" op="equ"/>
      <dgm:constr type="w" for="des" forName="Accent" op="equ"/>
      <dgm:constr type="primFontSz" for="des" forName="Parent" op="equ"/>
      <dgm:constr type="primFontSz" for="des" forName="Child" op="equ"/>
      <dgm:constr type="w" for="ch" forName="composite" refType="w"/>
      <dgm:constr type="h" for="ch" forName="composite" refType="h"/>
      <dgm:constr type="sp" refType="w" refFor="ch" refForName="composite" op="equ" fact="0.1"/>
      <dgm:constr type="w" for="ch" forName="sibTrans" refType="w" refFor="ch" refForName="composite" op="equ" fact="0.05"/>
      <dgm:constr type="h" for="ch" forName="sibTrans" refType="w" refFor="ch" refForName="sibTrans" op="equ"/>
    </dgm:constrLst>
    <dgm:forEach name="nodesForEach" axis="ch" ptType="node">
      <dgm:layoutNode name="composite">
        <dgm:alg type="composite">
          <dgm:param type="ar" val="0.5"/>
        </dgm:alg>
        <dgm:shape xmlns:r="http://schemas.openxmlformats.org/officeDocument/2006/relationships" r:blip="">
          <dgm:adjLst/>
        </dgm:shape>
        <dgm:choose name="Name4">
          <dgm:if name="Name5" func="var" arg="dir" op="equ" val="norm">
            <dgm:constrLst>
              <dgm:constr type="l" for="ch" forName="Parent" refType="w" fact="0"/>
              <dgm:constr type="t" for="ch" forName="Parent" refType="h" fact="0"/>
              <dgm:constr type="w" for="ch" forName="Parent" refType="w"/>
              <dgm:constr type="h" for="ch" forName="Parent" refType="h" fact="0.1"/>
              <dgm:constr type="l" for="ch" forName="Accent" refType="w" fact="0"/>
              <dgm:constr type="b" for="ch" forName="Accent" refType="h"/>
              <dgm:constr type="w" for="ch" forName="Accent" refType="w" fact="0"/>
              <dgm:constr type="h" for="ch" forName="Accent" refType="h" fact="0.9"/>
              <dgm:constr type="l" for="ch" forName="Image" refType="w" fact="0.05"/>
              <dgm:constr type="t" for="ch" forName="Image" refType="h" fact="0.13"/>
              <dgm:constr type="w" for="ch" forName="Image" refType="w" fact="0.9467"/>
              <dgm:constr type="h" for="ch" forName="Image" refType="h" fact="0.405"/>
              <dgm:constr type="l" for="ch" forName="Child" refType="w" fact="0.05"/>
              <dgm:constr type="t" for="ch" forName="Child" refType="h" fact="0.535"/>
              <dgm:constr type="w" for="ch" forName="Child" refType="w" fact="0.9467"/>
              <dgm:constr type="h" for="ch" forName="Child" refType="h" fact="0.465"/>
            </dgm:constrLst>
          </dgm:if>
          <dgm:else name="Name6">
            <dgm:constrLst>
              <dgm:constr type="l" for="ch" forName="Parent" refType="w" fact="0"/>
              <dgm:constr type="t" for="ch" forName="Parent" refType="h" fact="0"/>
              <dgm:constr type="w" for="ch" forName="Parent" refType="w"/>
              <dgm:constr type="h" for="ch" forName="Parent" refType="h" fact="0.1"/>
              <dgm:constr type="l" for="ch" forName="Accent" refType="w"/>
              <dgm:constr type="b" for="ch" forName="Accent" refType="h"/>
              <dgm:constr type="h" for="ch" forName="Accent" refType="h" fact="0.9"/>
              <dgm:constr type="l" for="ch" forName="Image" refType="w" fact="0"/>
              <dgm:constr type="t" for="ch" forName="Image" refType="h" fact="0.13"/>
              <dgm:constr type="w" for="ch" forName="Image" refType="w" fact="0.9467"/>
              <dgm:constr type="h" for="ch" forName="Image" refType="h" fact="0.405"/>
              <dgm:constr type="l" for="ch" forName="Child" refType="w" fact="0"/>
              <dgm:constr type="t" for="ch" forName="Child" refType="h" fact="0.535"/>
              <dgm:constr type="w" for="ch" forName="Child" refType="w" fact="0.9467"/>
              <dgm:constr type="h" for="ch" forName="Child" refType="h" fact="0.465"/>
            </dgm:constrLst>
          </dgm:else>
        </dgm:choose>
        <dgm:forEach name="Name7" axis="self" ptType="node">
          <dgm:layoutNode name="Accent" styleLbl="alignAcc1">
            <dgm:alg type="sp"/>
            <dgm:shape xmlns:r="http://schemas.openxmlformats.org/officeDocument/2006/relationships" type="line" r:blip="">
              <dgm:adjLst/>
            </dgm:shape>
            <dgm:presOf/>
          </dgm:layoutNode>
          <dgm:layoutNode name="Image">
            <dgm:alg type="sp"/>
            <dgm:shape xmlns:r="http://schemas.openxmlformats.org/officeDocument/2006/relationships" type="rect" r:blip="" blipPhldr="1">
              <dgm:adjLst/>
            </dgm:shape>
            <dgm:presOf/>
          </dgm:layoutNode>
          <dgm:layoutNode name="Child" styleLbl="revTx">
            <dgm:varLst>
              <dgm:bulletEnabled val="1"/>
            </dgm:varLst>
            <dgm:choose name="Name8">
              <dgm:if name="Name9" axis="ch" ptType="node" func="cnt" op="gt" val="1">
                <dgm:choose name="Name10">
                  <dgm:if name="Name11" func="var" arg="dir" op="equ" val="norm">
                    <dgm:alg type="tx">
                      <dgm:param type="shpTxLTRAlignCh" val="l"/>
                      <dgm:param type="shpTxRTLAlignCh" val="r"/>
                      <dgm:param type="txAnchorVert" val="t"/>
                      <dgm:param type="stBulletLvl" val="1"/>
                    </dgm:alg>
                  </dgm:if>
                  <dgm:else name="Name12">
                    <dgm:alg type="tx">
                      <dgm:param type="shpTxLTRAlignCh" val="l"/>
                      <dgm:param type="shpTxRTLAlignCh" val="r"/>
                      <dgm:param type="txAnchorVert" val="t"/>
                      <dgm:param type="stBulletLvl" val="1"/>
                    </dgm:alg>
                  </dgm:else>
                </dgm:choose>
              </dgm:if>
              <dgm:else name="Name13">
                <dgm:choose name="Name14">
                  <dgm:if name="Name15" func="var" arg="dir" op="equ" val="norm">
                    <dgm:alg type="tx">
                      <dgm:param type="shpTxLTRAlignCh" val="l"/>
                      <dgm:param type="shpTxRTLAlignCh" val="r"/>
                      <dgm:param type="txAnchorVert" val="t"/>
                      <dgm:param type="stBulletLvl" val="2"/>
                    </dgm:alg>
                  </dgm:if>
                  <dgm:else name="Name16">
                    <dgm:alg type="tx">
                      <dgm:param type="shpTxLTRAlignCh" val="l"/>
                      <dgm:param type="shpTxRTLAlignCh" val="r"/>
                      <dgm:param type="txAnchorVert" val="t"/>
                      <dgm:param type="stBulletLvl" val="2"/>
                    </dgm:alg>
                  </dgm:else>
                </dgm:choose>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Parent" styleLbl="alignNode1">
            <dgm:varLst>
              <dgm:bulletEnabled val="1"/>
            </dgm:varLst>
            <dgm:alg type="tx">
              <dgm:param type="shpTxLTRAlignCh" val="ctr"/>
              <dgm:param type="txAnchorVertCh" val="mid"/>
            </dgm:alg>
            <dgm:shape xmlns:r="http://schemas.openxmlformats.org/officeDocument/2006/relationships" type="rect" r:blip="">
              <dgm:adjLst/>
            </dgm:shape>
            <dgm:presOf axis="self"/>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forEach>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3.xml><?xml version="1.0" encoding="utf-8"?>
<dgm:layoutDef xmlns:dgm="http://schemas.openxmlformats.org/drawingml/2006/diagram" xmlns:a="http://schemas.openxmlformats.org/drawingml/2006/main" uniqueId="urn:microsoft.com/office/officeart/2008/layout/VerticalCircleList">
  <dgm:title val=""/>
  <dgm:desc val=""/>
  <dgm:catLst>
    <dgm:cat type="list" pri="23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useDef="1">
    <dgm:dataModel>
      <dgm:ptLst/>
      <dgm:bg/>
      <dgm:whole/>
    </dgm:dataModel>
  </dgm:styleData>
  <dgm:clrData useDef="1">
    <dgm:dataModel>
      <dgm:ptLst/>
      <dgm:bg/>
      <dgm:whole/>
    </dgm:dataModel>
  </dgm:clrData>
  <dgm:layoutNode name="Name0">
    <dgm:varLst>
      <dgm:dir/>
    </dgm:varLst>
    <dgm:alg type="lin">
      <dgm:param type="linDir" val="fromT"/>
      <dgm:param type="fallback" val="2D"/>
    </dgm:alg>
    <dgm:shape xmlns:r="http://schemas.openxmlformats.org/officeDocument/2006/relationships" r:blip="">
      <dgm:adjLst/>
    </dgm:shape>
    <dgm:presOf/>
    <dgm:constrLst>
      <dgm:constr type="w" for="ch" forName="withChildren" refType="w"/>
      <dgm:constr type="h" for="ch" forName="withChildren" refType="w" fact="0.909"/>
      <dgm:constr type="w" for="ch" forName="noChildren" refType="w"/>
      <dgm:constr type="h" for="ch" forName="noChildren" refType="w" fact="0.164"/>
      <dgm:constr type="w" for="ch" forName="overlap" val="1"/>
      <dgm:constr type="h" for="ch" forName="overlap" refType="w" refFor="ch" refForName="withChildren" fact="-0.089"/>
      <dgm:constr type="primFontSz" for="des" forName="txLvl1" op="equ" val="65"/>
      <dgm:constr type="primFontSz" for="des" forName="txLvlOnly1" refType="primFontSz" refFor="des" refForName="txLvl1" op="equ"/>
      <dgm:constr type="primFontSz" for="des" forName="txLvl2" refType="primFontSz" refFor="des" refForName="txLvl1" op="equ" fact="0.78"/>
      <dgm:constr type="primFontSz" for="des" forName="txLvl3" refType="primFontSz" refFor="des" refForName="txLvl1" op="equ" fact="0.78"/>
      <dgm:constr type="userF" for="des" forName="lin" refType="primFontSz" refFor="des" refForName="txLvl2" op="equ"/>
    </dgm:constrLst>
    <dgm:forEach name="Name1" axis="ch" ptType="node">
      <dgm:choose name="Name2">
        <dgm:if name="Name3" axis="ch" ptType="node" func="cnt" op="gte" val="1">
          <dgm:layoutNode name="withChildren">
            <dgm:alg type="composite"/>
            <dgm:choose name="Name4">
              <dgm:if name="Name5" func="var" arg="dir" op="equ" val="norm">
                <dgm:constrLst>
                  <dgm:constr type="l" for="ch" forName="bigCircle"/>
                  <dgm:constr type="w" for="ch" forName="bigCircle" refType="h" refFor="ch" refForName="bigCircle"/>
                  <dgm:constr type="t" for="ch" forName="bigCircle"/>
                  <dgm:constr type="h" for="ch" forName="bigCircle" refType="h"/>
                  <dgm:constr type="l" for="ch" forName="medCircle" refType="w" fact="0.043"/>
                  <dgm:constr type="w" for="ch" forName="medCircle" refType="h" refFor="ch" refForName="medCircle"/>
                  <dgm:constr type="t" for="ch" forName="medCircle" refType="h" fact="0.042"/>
                  <dgm:constr type="h" for="ch" forName="medCircle" refType="h" fact="0.18"/>
                  <dgm:constr type="l" for="ch" forName="txLvl1" refType="ctrX" refFor="ch" refForName="medCircle"/>
                  <dgm:constr type="r" for="ch" forName="txLvl1" refType="w"/>
                  <dgm:constr type="h" for="ch" forName="txLvl1" refType="h" refFor="ch" refForName="medCircle"/>
                  <dgm:constr type="t" for="ch" forName="txLvl1" refType="t" refFor="ch" refForName="medCircle"/>
                  <dgm:constr type="l" for="ch" forName="lin" refType="ctrX" refFor="ch" refForName="medCircle"/>
                  <dgm:constr type="r" for="ch" forName="lin" refType="w"/>
                  <dgm:constr type="t" for="ch" forName="lin" refType="h" fact="0.222"/>
                  <dgm:constr type="h" for="ch" forName="lin" refType="h" fact="0.68"/>
                </dgm:constrLst>
              </dgm:if>
              <dgm:else name="Name6">
                <dgm:constrLst>
                  <dgm:constr type="r" for="ch" forName="bigCircle" refType="w"/>
                  <dgm:constr type="w" for="ch" forName="bigCircle" refType="h" refFor="ch" refForName="bigCircle"/>
                  <dgm:constr type="t" for="ch" forName="bigCircle"/>
                  <dgm:constr type="h" for="ch" forName="bigCircle" refType="h"/>
                  <dgm:constr type="r" for="ch" forName="medCircle" refType="w" fact="0.957"/>
                  <dgm:constr type="w" for="ch" forName="medCircle" refType="h" refFor="ch" refForName="medCircle"/>
                  <dgm:constr type="t" for="ch" forName="medCircle" refType="h" fact="0.042"/>
                  <dgm:constr type="h" for="ch" forName="medCircle" refType="h" fact="0.18"/>
                  <dgm:constr type="l" for="ch" forName="txLvl1"/>
                  <dgm:constr type="r" for="ch" forName="txLvl1" refType="ctrX" refFor="ch" refForName="medCircle"/>
                  <dgm:constr type="h" for="ch" forName="txLvl1" refType="h" refFor="ch" refForName="medCircle"/>
                  <dgm:constr type="t" for="ch" forName="txLvl1" refType="t" refFor="ch" refForName="medCircle"/>
                  <dgm:constr type="l" for="ch" forName="lin"/>
                  <dgm:constr type="r" for="ch" forName="lin" refType="ctrX" refFor="ch" refForName="medCircle"/>
                  <dgm:constr type="t" for="ch" forName="lin" refType="h" fact="0.222"/>
                  <dgm:constr type="h" for="ch" forName="lin" refType="h" fact="0.68"/>
                </dgm:constrLst>
              </dgm:else>
            </dgm:choose>
            <dgm:layoutNode name="bigCircle" styleLbl="vennNode1">
              <dgm:alg type="sp"/>
              <dgm:shape xmlns:r="http://schemas.openxmlformats.org/officeDocument/2006/relationships" type="ellipse" r:blip="">
                <dgm:adjLst/>
              </dgm:shape>
              <dgm:presOf/>
              <dgm:constrLst>
                <dgm:constr type="w" refType="h"/>
              </dgm:constrLst>
            </dgm:layoutNode>
            <dgm:layoutNode name="medCircle" styleLbl="vennNode1">
              <dgm:alg type="sp"/>
              <dgm:shape xmlns:r="http://schemas.openxmlformats.org/officeDocument/2006/relationships" type="ellipse" r:blip="">
                <dgm:adjLst/>
              </dgm:shape>
              <dgm:presOf/>
              <dgm:constrLst>
                <dgm:constr type="w" refType="h"/>
              </dgm:constrLst>
            </dgm:layoutNode>
            <dgm:layoutNode name="txLvl1" styleLbl="revTx">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name="lin">
              <dgm:choose name="Name10">
                <dgm:if name="Name11" func="var" arg="dir" op="equ" val="norm">
                  <dgm:alg type="lin">
                    <dgm:param type="linDir" val="fromT"/>
                    <dgm:param type="vertAlign" val="t"/>
                    <dgm:param type="nodeHorzAlign" val="l"/>
                  </dgm:alg>
                </dgm:if>
                <dgm:else name="Name12">
                  <dgm:alg type="lin">
                    <dgm:param type="linDir" val="fromT"/>
                    <dgm:param type="vertAlign" val="t"/>
                    <dgm:param type="nodeHorzAlign" val="r"/>
                  </dgm:alg>
                </dgm:else>
              </dgm:choose>
              <dgm:shape xmlns:r="http://schemas.openxmlformats.org/officeDocument/2006/relationships" r:blip="">
                <dgm:adjLst/>
              </dgm:shape>
              <dgm:presOf/>
              <dgm:constrLst>
                <dgm:constr type="userF"/>
                <dgm:constr type="primFontSz" for="ch" forName="txLvl2" refType="userF"/>
                <dgm:constr type="w" for="ch" forName="txLvl2" refType="w"/>
                <dgm:constr type="h" for="ch" forName="txLvl2" refType="primFontSz" refFor="ch" refForName="txLvl2" fact="0.39"/>
                <dgm:constr type="w" for="ch" forName="txLvl3" refType="w"/>
                <dgm:constr type="h" for="ch" forName="txLvl3" refType="primFontSz" refFor="ch" refForName="txLvl2" fact="0.39"/>
                <dgm:constr type="h" for="ch" forName="smCircle" refType="primFontSz" refFor="ch" refForName="txLvl2" fact="0.14"/>
                <dgm:constr type="h" for="ch" forName="indentDot1" refType="primFontSz" refFor="ch" refForName="txLvl2" fact="0.14"/>
                <dgm:constr type="h" for="ch" forName="indentDot2" refType="primFontSz" refFor="ch" refForName="txLvl2" fact="0.14"/>
                <dgm:constr type="h" for="ch" forName="indentDot3" refType="primFontSz" refFor="ch" refForName="txLvl2" fact="0.14"/>
                <dgm:constr type="w" for="ch" forName="indentDot1" refType="w"/>
                <dgm:constr type="w" for="ch" forName="indentDot2" refType="w"/>
                <dgm:constr type="w" for="ch" forName="indentDot3" refType="w"/>
                <dgm:constr type="userI" for="ch" forName="txLvl3" refType="primFontSz" refFor="ch" refForName="txLvl2" fact="0.14"/>
                <dgm:constr type="userI" for="ch" forName="indentDot1" refType="primFontSz" refFor="ch" refForName="txLvl2" fact="0.14"/>
                <dgm:constr type="userI" for="ch" forName="indentDot2" refType="primFontSz" refFor="ch" refForName="txLvl2" fact="0.14"/>
                <dgm:constr type="userI" for="ch" forName="indentDot3" refType="primFontSz" refFor="ch" refForName="txLvl2" fact="0.14"/>
              </dgm:constrLst>
              <dgm:ruleLst>
                <dgm:rule type="primFontSz" for="ch" forName="txLvl2" val="5" fact="NaN" max="NaN"/>
              </dgm:ruleLst>
              <dgm:forEach name="Name13" axis="ch" ptType="node">
                <dgm:layoutNode name="txLvl2" styleLbl="revTx">
                  <dgm:choose name="Name14">
                    <dgm:if name="Name15" func="var" arg="dir" op="equ" val="norm">
                      <dgm:alg type="tx">
                        <dgm:param type="parTxLTRAlign" val="l"/>
                        <dgm:param type="parTxRTLAlign" val="l"/>
                      </dgm:alg>
                    </dgm:if>
                    <dgm:else name="Name16">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h" val="INF" fact="NaN" max="NaN"/>
                  </dgm:ruleLst>
                </dgm:layoutNode>
                <dgm:forEach name="Name17" axis="ch" ptType="node" cnt="1">
                  <dgm:layoutNode name="indentDot1">
                    <dgm:alg type="composite"/>
                    <dgm:shape xmlns:r="http://schemas.openxmlformats.org/officeDocument/2006/relationships" r:blip="">
                      <dgm:adjLst/>
                    </dgm:shape>
                    <dgm:presOf/>
                    <dgm:choose name="Name18">
                      <dgm:if name="Name19" func="var" arg="dir" op="equ" val="norm">
                        <dgm:constrLst>
                          <dgm:constr type="userI"/>
                          <dgm:constr type="w" for="ch" forName="gap1" refType="userI" fact="3"/>
                          <dgm:constr type="w" for="ch" forName="smCircle1" refType="h"/>
                          <dgm:constr type="l" for="ch" forName="smCircle1" refType="r" refFor="ch" refForName="gap1"/>
                        </dgm:constrLst>
                      </dgm:if>
                      <dgm:else name="Name20">
                        <dgm:constrLst>
                          <dgm:constr type="userI"/>
                          <dgm:constr type="w" for="ch" forName="gap1" refType="userI" fact="3"/>
                          <dgm:constr type="w" for="ch" forName="smCircle1" refType="h"/>
                          <dgm:constr type="r" for="ch" forName="smCircle1" refType="l" refFor="ch" refForName="gap1"/>
                        </dgm:constrLst>
                      </dgm:else>
                    </dgm:choose>
                    <dgm:layoutNode name="gap1">
                      <dgm:alg type="sp"/>
                      <dgm:shape xmlns:r="http://schemas.openxmlformats.org/officeDocument/2006/relationships" type="rect" r:blip="" hideGeom="1">
                        <dgm:adjLst/>
                      </dgm:shape>
                      <dgm:presOf/>
                    </dgm:layoutNode>
                    <dgm:layoutNode name="smCircle1" styleLbl="vennNode1">
                      <dgm:alg type="sp"/>
                      <dgm:shape xmlns:r="http://schemas.openxmlformats.org/officeDocument/2006/relationships" type="ellipse" r:blip="">
                        <dgm:adjLst/>
                      </dgm:shape>
                      <dgm:presOf/>
                      <dgm:constrLst>
                        <dgm:constr type="w" refType="h"/>
                      </dgm:constrLst>
                    </dgm:layoutNode>
                  </dgm:layoutNode>
                </dgm:forEach>
                <dgm:forEach name="Name21" axis="ch" ptType="node">
                  <dgm:layoutNode name="txLvl3" styleLbl="revTx">
                    <dgm:varLst>
                      <dgm:bulletEnabled val="1"/>
                    </dgm:varLst>
                    <dgm:choose name="Name22">
                      <dgm:if name="Name23" func="var" arg="dir" op="equ" val="norm">
                        <dgm:alg type="tx">
                          <dgm:param type="parTxLTRAlign" val="l"/>
                          <dgm:param type="parTxRTLAlign" val="l"/>
                          <dgm:param type="shpTxLTRAlignCh" val="l"/>
                          <dgm:param type="shpTxRTLAlignCh" val="l"/>
                        </dgm:alg>
                      </dgm:if>
                      <dgm:else name="Name24">
                        <dgm:alg type="tx">
                          <dgm:param type="parTxLTRAlign" val="r"/>
                          <dgm:param type="parTxRTLAlign" val="r"/>
                          <dgm:param type="shpTxLTRAlignCh" val="r"/>
                          <dgm:param type="shpTxRTLAlignCh" val="r"/>
                        </dgm:alg>
                      </dgm:else>
                    </dgm:choose>
                    <dgm:shape xmlns:r="http://schemas.openxmlformats.org/officeDocument/2006/relationships" type="rect" r:blip="">
                      <dgm:adjLst/>
                    </dgm:shape>
                    <dgm:presOf axis="desOrSelf" ptType="node"/>
                    <dgm:choose name="Name25">
                      <dgm:if name="Name26" func="var" arg="dir" op="equ" val="norm">
                        <dgm:constrLst>
                          <dgm:constr type="userI"/>
                          <dgm:constr type="lMarg" refType="userI" fact="8.504"/>
                          <dgm:constr type="rMarg"/>
                          <dgm:constr type="tMarg" refType="primFontSz" fact="0.1"/>
                          <dgm:constr type="bMarg" refType="primFontSz" fact="0.1"/>
                        </dgm:constrLst>
                      </dgm:if>
                      <dgm:else name="Name27">
                        <dgm:constrLst>
                          <dgm:constr type="userI"/>
                          <dgm:constr type="lMarg"/>
                          <dgm:constr type="rMarg" refType="userI" fact="8.504"/>
                          <dgm:constr type="tMarg" refType="primFontSz" fact="0.1"/>
                          <dgm:constr type="bMarg" refType="primFontSz" fact="0.1"/>
                        </dgm:constrLst>
                      </dgm:else>
                    </dgm:choose>
                    <dgm:ruleLst>
                      <dgm:rule type="h" val="INF" fact="NaN" max="NaN"/>
                    </dgm:ruleLst>
                  </dgm:layoutNode>
                  <dgm:forEach name="Name28" axis="followSib" ptType="sibTrans" cnt="1">
                    <dgm:layoutNode name="indentDot2">
                      <dgm:alg type="composite"/>
                      <dgm:shape xmlns:r="http://schemas.openxmlformats.org/officeDocument/2006/relationships" r:blip="">
                        <dgm:adjLst/>
                      </dgm:shape>
                      <dgm:presOf/>
                      <dgm:choose name="Name29">
                        <dgm:if name="Name30" func="var" arg="dir" op="equ" val="norm">
                          <dgm:constrLst>
                            <dgm:constr type="userI"/>
                            <dgm:constr type="w" for="ch" forName="gap2" refType="userI" fact="3"/>
                            <dgm:constr type="w" for="ch" forName="smCircle2" refType="h"/>
                            <dgm:constr type="l" for="ch" forName="smCircle2" refType="r" refFor="ch" refForName="gap2"/>
                          </dgm:constrLst>
                        </dgm:if>
                        <dgm:else name="Name31">
                          <dgm:constrLst>
                            <dgm:constr type="userI"/>
                            <dgm:constr type="w" for="ch" forName="gap2" refType="userI" fact="3"/>
                            <dgm:constr type="w" for="ch" forName="smCircle2" refType="h"/>
                            <dgm:constr type="r" for="ch" forName="smCircle2" refType="l" refFor="ch" refForName="gap2"/>
                          </dgm:constrLst>
                        </dgm:else>
                      </dgm:choose>
                      <dgm:layoutNode name="gap2">
                        <dgm:alg type="sp"/>
                        <dgm:shape xmlns:r="http://schemas.openxmlformats.org/officeDocument/2006/relationships" type="rect" r:blip="" hideGeom="1">
                          <dgm:adjLst/>
                        </dgm:shape>
                        <dgm:presOf/>
                      </dgm:layoutNode>
                      <dgm:layoutNode name="smCircle2" styleLbl="vennNode1">
                        <dgm:alg type="sp"/>
                        <dgm:shape xmlns:r="http://schemas.openxmlformats.org/officeDocument/2006/relationships" type="ellipse" r:blip="">
                          <dgm:adjLst/>
                        </dgm:shape>
                        <dgm:presOf/>
                        <dgm:constrLst>
                          <dgm:constr type="w" refType="h"/>
                        </dgm:constrLst>
                      </dgm:layoutNode>
                    </dgm:layoutNode>
                  </dgm:forEach>
                </dgm:forEach>
                <dgm:choose name="Name32">
                  <dgm:if name="Name33" axis="ch" ptType="node" func="cnt" op="gte" val="1">
                    <dgm:forEach name="Name34" axis="followSib" ptType="sibTrans" cnt="1">
                      <dgm:layoutNode name="indentDot3">
                        <dgm:alg type="composite"/>
                        <dgm:shape xmlns:r="http://schemas.openxmlformats.org/officeDocument/2006/relationships" r:blip="">
                          <dgm:adjLst/>
                        </dgm:shape>
                        <dgm:presOf/>
                        <dgm:choose name="Name35">
                          <dgm:if name="Name36" func="var" arg="dir" op="equ" val="norm">
                            <dgm:constrLst>
                              <dgm:constr type="userI"/>
                              <dgm:constr type="w" for="ch" forName="gap3" refType="userI" fact="3"/>
                              <dgm:constr type="w" for="ch" forName="smCircle3" refType="h"/>
                              <dgm:constr type="l" for="ch" forName="smCircle3" refType="r" refFor="ch" refForName="gap3"/>
                            </dgm:constrLst>
                          </dgm:if>
                          <dgm:else name="Name37">
                            <dgm:constrLst>
                              <dgm:constr type="userI"/>
                              <dgm:constr type="w" for="ch" forName="gap3" refType="userI" fact="3"/>
                              <dgm:constr type="w" for="ch" forName="smCircle3" refType="h"/>
                              <dgm:constr type="r" for="ch" forName="smCircle3" refType="l" refFor="ch" refForName="gap3"/>
                            </dgm:constrLst>
                          </dgm:else>
                        </dgm:choose>
                        <dgm:layoutNode name="gap3">
                          <dgm:alg type="sp"/>
                          <dgm:shape xmlns:r="http://schemas.openxmlformats.org/officeDocument/2006/relationships" type="rect" r:blip="" hideGeom="1">
                            <dgm:adjLst/>
                          </dgm:shape>
                          <dgm:presOf/>
                        </dgm:layoutNode>
                        <dgm:layoutNode name="smCircle3" styleLbl="vennNode1">
                          <dgm:alg type="sp"/>
                          <dgm:shape xmlns:r="http://schemas.openxmlformats.org/officeDocument/2006/relationships" type="ellipse" r:blip="">
                            <dgm:adjLst/>
                          </dgm:shape>
                          <dgm:presOf/>
                          <dgm:constrLst>
                            <dgm:constr type="w" refType="h"/>
                          </dgm:constrLst>
                        </dgm:layoutNode>
                      </dgm:layoutNode>
                    </dgm:forEach>
                  </dgm:if>
                  <dgm:else name="Name38">
                    <dgm:forEach name="Name39" axis="followSib" ptType="sibTrans" cnt="1">
                      <dgm:layoutNode name="smCircle" styleLbl="vennNode1">
                        <dgm:alg type="sp"/>
                        <dgm:shape xmlns:r="http://schemas.openxmlformats.org/officeDocument/2006/relationships" type="ellipse" r:blip="">
                          <dgm:adjLst/>
                        </dgm:shape>
                        <dgm:presOf/>
                        <dgm:constrLst>
                          <dgm:constr type="w" refType="h"/>
                        </dgm:constrLst>
                      </dgm:layoutNode>
                    </dgm:forEach>
                  </dgm:else>
                </dgm:choose>
              </dgm:forEach>
            </dgm:layoutNode>
          </dgm:layoutNode>
          <dgm:choose name="Name40">
            <dgm:if name="Name41" axis="followSib ch" ptType="node node" cnt="1 0" func="cnt" op="gte" val="1">
              <dgm:layoutNode name="overlap">
                <dgm:alg type="sp"/>
                <dgm:shape xmlns:r="http://schemas.openxmlformats.org/officeDocument/2006/relationships" r:blip="">
                  <dgm:adjLst/>
                </dgm:shape>
                <dgm:presOf/>
              </dgm:layoutNode>
            </dgm:if>
            <dgm:else name="Name42"/>
          </dgm:choose>
        </dgm:if>
        <dgm:else name="Name43">
          <dgm:layoutNode name="noChildren">
            <dgm:alg type="composite"/>
            <dgm:choose name="Name44">
              <dgm:if name="Name45" func="var" arg="dir" op="equ" val="norm">
                <dgm:constrLst>
                  <dgm:constr type="l" for="ch" forName="gap"/>
                  <dgm:constr type="w" for="ch" forName="gap" refType="w" fact="0.043"/>
                  <dgm:constr type="h" for="ch" forName="gap" refType="h"/>
                  <dgm:constr type="t" for="ch" forName="gap"/>
                  <dgm:constr type="l" for="ch" forName="medCircle2" refType="r" refFor="ch" refForName="gap"/>
                  <dgm:constr type="w" for="ch" forName="medCircle2" refType="h" refFor="ch" refForName="medCircle2"/>
                  <dgm:constr type="t" for="ch" forName="medCircle2"/>
                  <dgm:constr type="h" for="ch" forName="medCircle2" refType="h"/>
                  <dgm:constr type="l" for="ch" forName="txLvlOnly1" refType="ctrX" refFor="ch" refForName="medCircle2"/>
                  <dgm:constr type="r" for="ch" forName="txLvlOnly1" refType="w"/>
                  <dgm:constr type="h" for="ch" forName="txLvlOnly1" refType="h"/>
                  <dgm:constr type="t" for="ch" forName="txLvlOnly1"/>
                </dgm:constrLst>
              </dgm:if>
              <dgm:else name="Name46">
                <dgm:constrLst>
                  <dgm:constr type="r" for="ch" forName="gap" refType="w"/>
                  <dgm:constr type="w" for="ch" forName="gap" refType="w" fact="0.043"/>
                  <dgm:constr type="h" for="ch" forName="gap" refType="h"/>
                  <dgm:constr type="t" for="ch" forName="gap"/>
                  <dgm:constr type="r" for="ch" forName="medCircle2" refType="l" refFor="ch" refForName="gap"/>
                  <dgm:constr type="w" for="ch" forName="medCircle2" refType="h" refFor="ch" refForName="medCircle2"/>
                  <dgm:constr type="t" for="ch" forName="medCircle2"/>
                  <dgm:constr type="h" for="ch" forName="medCircle2" refType="h"/>
                  <dgm:constr type="l" for="ch" forName="txLvlOnly1"/>
                  <dgm:constr type="r" for="ch" forName="txLvlOnly1" refType="ctrX" refFor="ch" refForName="medCircle2"/>
                  <dgm:constr type="h" for="ch" forName="txLvlOnly1" refType="h"/>
                  <dgm:constr type="t" for="ch" forName="txLvlOnly1"/>
                </dgm:constrLst>
              </dgm:else>
            </dgm:choose>
            <dgm:layoutNode name="gap">
              <dgm:alg type="sp"/>
              <dgm:shape xmlns:r="http://schemas.openxmlformats.org/officeDocument/2006/relationships" r:blip="">
                <dgm:adjLst/>
              </dgm:shape>
              <dgm:presOf/>
            </dgm:layoutNode>
            <dgm:layoutNode name="medCircle2" styleLbl="vennNode1">
              <dgm:alg type="sp"/>
              <dgm:shape xmlns:r="http://schemas.openxmlformats.org/officeDocument/2006/relationships" type="ellipse" r:blip="">
                <dgm:adjLst/>
              </dgm:shape>
              <dgm:presOf/>
              <dgm:constrLst>
                <dgm:constr type="w" refType="h"/>
              </dgm:constrLst>
            </dgm:layoutNode>
            <dgm:layoutNode name="txLvlOnly1" styleLbl="revTx">
              <dgm:choose name="Name47">
                <dgm:if name="Name48" func="var" arg="dir" op="equ" val="norm">
                  <dgm:alg type="tx">
                    <dgm:param type="parTxLTRAlign" val="l"/>
                    <dgm:param type="parTxRTLAlign" val="l"/>
                  </dgm:alg>
                </dgm:if>
                <dgm:else name="Name49">
                  <dgm:alg type="tx">
                    <dgm:param type="parTxLTRAlign" val="r"/>
                    <dgm:param type="parTxRTLAlign" val="r"/>
                  </dgm:alg>
                </dgm:else>
              </dgm:choose>
              <dgm:shape xmlns:r="http://schemas.openxmlformats.org/officeDocument/2006/relationships" type="rect" r:blip="">
                <dgm:adjLst/>
              </dgm:shape>
              <dgm:presOf axis="self" ptType="node"/>
              <dgm:constrLst>
                <dgm:constr type="lMarg"/>
                <dgm:constr type="rMarg"/>
                <dgm:constr type="tMarg" refType="primFontSz" fact="0.1"/>
                <dgm:constr type="bMarg" refType="primFontSz" fact="0.1"/>
              </dgm:constrLst>
              <dgm:ruleLst>
                <dgm:rule type="primFontSz" val="5" fact="NaN" max="NaN"/>
              </dgm:ruleLst>
            </dgm:layoutNode>
          </dgm:layoutNode>
        </dgm:else>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hProcess10">
  <dgm:title val=""/>
  <dgm:desc val=""/>
  <dgm:catLst>
    <dgm:cat type="process" pri="3000"/>
    <dgm:cat type="picture" pri="30000"/>
    <dgm:cat type="pictureconvert" pri="3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op="equ" fact="0.3333"/>
      <dgm:constr type="primFontSz" for="des" forName="txNode" op="equ" val="65"/>
      <dgm:constr type="primFontSz" for="des" forName="connTx" op="equ" val="55"/>
      <dgm:constr type="primFontSz" for="des" forName="connTx" refType="primFontSz" refFor="des" refForName="txNode" op="lte" fact="0.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imagSh"/>
              <dgm:constr type="w" for="ch" forName="imagSh" refType="w" fact="0.86"/>
              <dgm:constr type="t" for="ch" forName="imagSh"/>
              <dgm:constr type="h" for="ch" forName="imagSh" refType="w" refFor="ch" refForName="imagSh"/>
              <dgm:constr type="l" for="ch" forName="txNode" refType="w" fact="0.14"/>
              <dgm:constr type="w" for="ch" forName="txNode" refType="w" refFor="ch" refForName="imagSh"/>
              <dgm:constr type="t" for="ch" forName="txNode" refType="h" refFor="ch" refForName="imagSh" fact="0.6"/>
              <dgm:constr type="h" for="ch" forName="txNode" refType="h" refFor="ch" refForName="imagSh"/>
            </dgm:constrLst>
          </dgm:if>
          <dgm:else name="Name7">
            <dgm:constrLst>
              <dgm:constr type="l" for="ch" forName="imagSh" refType="w" fact="0.14"/>
              <dgm:constr type="w" for="ch" forName="imagSh" refType="w" fact="0.86"/>
              <dgm:constr type="t" for="ch" forName="imagSh"/>
              <dgm:constr type="h" for="ch" forName="imagSh" refType="w" refFor="ch" refForName="imagSh"/>
              <dgm:constr type="l" for="ch" forName="txNode"/>
              <dgm:constr type="w" for="ch" forName="txNode" refType="w" refFor="ch" refForName="imagSh"/>
              <dgm:constr type="t" for="ch" forName="txNode" refType="h" refFor="ch" refForName="imagSh" fact="0.6"/>
              <dgm:constr type="h" for="ch" forName="txNode" refType="h" refFor="ch" refForName="imagSh"/>
            </dgm:constrLst>
          </dgm:else>
        </dgm:choose>
        <dgm:ruleLst/>
        <dgm:layoutNode name="imagSh" styleLbl="bgImgPlace1">
          <dgm:alg type="sp"/>
          <dgm:shape xmlns:r="http://schemas.openxmlformats.org/officeDocument/2006/relationships" type="roundRect" r:blip="" blipPhldr="1">
            <dgm:adjLst>
              <dgm:adj idx="1" val="0.1"/>
            </dgm:adjLst>
          </dgm:shape>
          <dgm:presOf/>
          <dgm:constrLst/>
          <dgm:ruleLst/>
        </dgm:layoutNode>
        <dgm:layoutNode name="txNode" styleLbl="node1">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sibTransForEach" axis="followSib" ptType="sibTrans" cnt="1">
        <dgm:layoutNode name="sibTrans">
          <dgm:alg type="conn">
            <dgm:param type="begPts" val="auto"/>
            <dgm:param type="endPts" val="auto"/>
            <dgm:param type="srcNode" val="imagSh"/>
            <dgm:param type="dstNode" val="imagSh"/>
          </dgm:alg>
          <dgm:shape xmlns:r="http://schemas.openxmlformats.org/officeDocument/2006/relationships" type="conn" r:blip="">
            <dgm:adjLst/>
          </dgm:shape>
          <dgm:presOf axis="self"/>
          <dgm:constrLst>
            <dgm:constr type="h" refType="w" fact="0.62"/>
            <dgm:constr type="connDist"/>
            <dgm:constr type="begPad" refType="connDist" fact="0.35"/>
            <dgm:constr type="endPad" refType="connDist" fact="0.3"/>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art3">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horzAlign" val="ctr"/>
      <dgm:param type="vertAlign" val="mid"/>
      <dgm:param type="ar" val="1"/>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layout8.xml><?xml version="1.0" encoding="utf-8"?>
<dgm:layoutDef xmlns:dgm="http://schemas.openxmlformats.org/drawingml/2006/diagram" xmlns:a="http://schemas.openxmlformats.org/drawingml/2006/main" uniqueId="urn:microsoft.com/office/officeart/2008/layout/AlternatingPictureBlocks">
  <dgm:title val=""/>
  <dgm:desc val=""/>
  <dgm:catLst>
    <dgm:cat type="picture" pri="15000"/>
    <dgm:cat type="pictureconvert" pri="15000"/>
    <dgm:cat type="list" pri="135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primFontSz" for="des" ptType="node" op="equ" val="65"/>
      <dgm:constr type="w" for="ch" forName="comp" refType="w"/>
      <dgm:constr type="h" for="ch" forName="comp" refType="h"/>
      <dgm:constr type="h" for="ch" forName="sibTrans" refType="w" refFor="ch" refForName="comp" op="equ" fact="0.05"/>
    </dgm:constrLst>
    <dgm:ruleLst/>
    <dgm:forEach name="Name0" axis="ch" ptType="node">
      <dgm:layoutNode name="comp" styleLbl="node1">
        <dgm:alg type="composite">
          <dgm:param type="ar" val="3.30"/>
        </dgm:alg>
        <dgm:shape xmlns:r="http://schemas.openxmlformats.org/officeDocument/2006/relationships" r:blip="">
          <dgm:adjLst/>
        </dgm:shape>
        <dgm:presOf/>
        <dgm:choose name="Name1">
          <dgm:if name="Name2" func="var" arg="dir" op="equ" val="norm">
            <dgm:choose name="Name4">
              <dgm:if name="Name5" axis="desOrSelf" ptType="node" func="posOdd" op="equ" val="1">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if>
              <dgm:else name="Name6">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else>
            </dgm:choose>
          </dgm:if>
          <dgm:else name="Name3">
            <dgm:choose name="Name7">
              <dgm:if name="Name8" axis="desOrSelf" ptType="node" func="posOdd" op="equ" val="1">
                <dgm:constrLst>
                  <dgm:constr type="l" for="ch" forName="rect1" refType="w" fact="0.7"/>
                  <dgm:constr type="t" for="ch" forName="rect1" refType="h" fact="0"/>
                  <dgm:constr type="w" for="ch" forName="rect1" refType="w" fact="0.3"/>
                  <dgm:constr type="h" for="ch" forName="rect1" refType="h"/>
                  <dgm:constr type="l" for="ch" forName="rect2" refType="w" fact="0"/>
                  <dgm:constr type="t" for="ch" forName="rect2" refType="h" fact="0"/>
                  <dgm:constr type="w" for="ch" forName="rect2" refType="w" fact="0.67"/>
                  <dgm:constr type="h" for="ch" forName="rect2" refType="h"/>
                </dgm:constrLst>
              </dgm:if>
              <dgm:else name="Name9">
                <dgm:constrLst>
                  <dgm:constr type="l" for="ch" forName="rect1" refType="w" fact="0"/>
                  <dgm:constr type="t" for="ch" forName="rect1" refType="h" fact="0"/>
                  <dgm:constr type="w" for="ch" forName="rect1" refType="w" fact="0.3"/>
                  <dgm:constr type="h" for="ch" forName="rect1" refType="h"/>
                  <dgm:constr type="l" for="ch" forName="rect2" refType="w" fact="0.33"/>
                  <dgm:constr type="t" for="ch" forName="rect2" refType="h" fact="0"/>
                  <dgm:constr type="w" for="ch" forName="rect2" refType="w" fact="0.67"/>
                  <dgm:constr type="h" for="ch" forName="rect2" refType="h"/>
                </dgm:constrLst>
              </dgm:else>
            </dgm:choose>
          </dgm:else>
        </dgm:choose>
        <dgm:ruleLst/>
        <dgm:layoutNode name="rect2" styleLbl="node1">
          <dgm:varLst>
            <dgm:bulletEnabled val="1"/>
          </dgm:varLst>
          <dgm:alg type="tx"/>
          <dgm:shape xmlns:r="http://schemas.openxmlformats.org/officeDocument/2006/relationships" type="rect" r:blip="">
            <dgm:adjLst/>
          </dgm:shape>
          <dgm:presOf axis="desOrSelf" ptType="node"/>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 styleLbl="lnNod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PictureStrips">
  <dgm:title val=""/>
  <dgm:desc val=""/>
  <dgm:catLst>
    <dgm:cat type="list" pri="12500"/>
    <dgm:cat type="picture" pri="13000"/>
    <dgm:cat type="pictureconvert" pri="13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40" srcId="0" destId="10" srcOrd="0" destOrd="0"/>
        <dgm:cxn modelId="5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40" srcId="0" destId="10" srcOrd="0" destOrd="0"/>
        <dgm:cxn modelId="50" srcId="0" destId="20" srcOrd="1" destOrd="0"/>
        <dgm:cxn modelId="60" srcId="0" destId="30" srcOrd="2" destOrd="0"/>
        <dgm:cxn modelId="70" srcId="0" destId="40" srcOrd="2"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h" refFor="ch" refForName="composite" op="equ" fact="0.1"/>
      <dgm:constr type="h" for="ch" forName="sibTrans" refType="h" refFor="ch" refForName="composite" op="equ" fact="0.1"/>
      <dgm:constr type="w" for="ch" forName="sibTrans" refType="h" refFor="ch" refForName="sibTrans" op="equ"/>
    </dgm:constrLst>
    <dgm:forEach name="nodesForEach" axis="ch" ptType="node">
      <dgm:layoutNode name="composite">
        <dgm:alg type="composite">
          <dgm:param type="ar" val="3"/>
        </dgm:alg>
        <dgm:shape xmlns:r="http://schemas.openxmlformats.org/officeDocument/2006/relationships" r:blip="">
          <dgm:adjLst/>
        </dgm:shape>
        <dgm:choose name="Name4">
          <dgm:if name="Name5" func="var" arg="dir" op="equ" val="norm">
            <dgm:constrLst>
              <dgm:constr type="l" for="ch" forName="rect1" refType="w" fact="0.04"/>
              <dgm:constr type="t" for="ch" forName="rect1" refType="h" fact="0.13"/>
              <dgm:constr type="w" for="ch" forName="rect1" refType="w" fact="0.96"/>
              <dgm:constr type="h" for="ch" forName="rect1" refType="h" fact="0.9"/>
              <dgm:constr type="l" for="ch" forName="rect2" refType="w" fact="0"/>
              <dgm:constr type="t" for="ch" forName="rect2" refType="h" fact="0"/>
              <dgm:constr type="w" for="ch" forName="rect2" refType="w" fact="0.21"/>
              <dgm:constr type="h" for="ch" forName="rect2" refType="w" fact="0.315"/>
            </dgm:constrLst>
          </dgm:if>
          <dgm:else name="Name6">
            <dgm:constrLst>
              <dgm:constr type="l" for="ch" forName="rect1" refType="w" fact="0"/>
              <dgm:constr type="t" for="ch" forName="rect1" refType="h" fact="0.13"/>
              <dgm:constr type="w" for="ch" forName="rect1" refType="w" fact="0.96"/>
              <dgm:constr type="h" for="ch" forName="rect1" refType="h" fact="0.9"/>
              <dgm:constr type="l" for="ch" forName="rect2" refType="w" fact="0.79"/>
              <dgm:constr type="t" for="ch" forName="rect2" refType="h" fact="0"/>
              <dgm:constr type="w" for="ch" forName="rect2" refType="w" fact="0.21"/>
              <dgm:constr type="h" for="ch" forName="rect2" refType="w" fact="0.315"/>
            </dgm:constrLst>
          </dgm:else>
        </dgm:choose>
        <dgm:layoutNode name="rect1" styleLbl="trAlignAcc1">
          <dgm:varLst>
            <dgm:bulletEnabled val="1"/>
          </dgm:varLst>
          <dgm:alg type="tx">
            <dgm:param type="parTxLTRAlign" val="l"/>
          </dgm:alg>
          <dgm:shape xmlns:r="http://schemas.openxmlformats.org/officeDocument/2006/relationships" type="rect" r:blip="">
            <dgm:adjLst/>
          </dgm:shape>
          <dgm:presOf axis="desOrSelf" ptType="node"/>
          <dgm:choose name="Name7">
            <dgm:if name="Name8" func="var" arg="dir" op="equ" val="norm">
              <dgm:constrLst>
                <dgm:constr type="lMarg" refType="w" fact="0.6"/>
                <dgm:constr type="rMarg" refType="primFontSz" fact="0.3"/>
                <dgm:constr type="tMarg" refType="primFontSz" fact="0.3"/>
                <dgm:constr type="bMarg" refType="primFontSz" fact="0.3"/>
              </dgm:constrLst>
            </dgm:if>
            <dgm:else name="Name9">
              <dgm:constrLst>
                <dgm:constr type="lMarg" refType="primFontSz" fact="0.3"/>
                <dgm:constr type="rMarg" refType="w" fact="0.6"/>
                <dgm:constr type="tMarg" refType="primFontSz" fact="0.3"/>
                <dgm:constr type="bMarg" refType="primFontSz" fact="0.3"/>
              </dgm:constrLst>
            </dgm:else>
          </dgm:choose>
          <dgm:ruleLst>
            <dgm:rule type="primFontSz" val="5" fact="NaN" max="NaN"/>
          </dgm:ruleLst>
        </dgm:layoutNode>
        <dgm:layoutNode name="rect2" styleLbl="fgImgPlace1">
          <dgm:alg type="sp"/>
          <dgm:shape xmlns:r="http://schemas.openxmlformats.org/officeDocument/2006/relationships" type="rect" r:blip="" blipPhldr="1">
            <dgm:adjLst/>
          </dgm:shape>
          <dgm:presOf/>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7">
  <dgm:title val=""/>
  <dgm:desc val=""/>
  <dgm:catLst>
    <dgm:cat type="3D" pri="11700"/>
  </dgm:catLst>
  <dgm:scene3d>
    <a:camera prst="perspectiveLeft" zoom="91000"/>
    <a:lightRig rig="threePt" dir="t">
      <a:rot lat="0" lon="0" rev="20640000"/>
    </a:lightRig>
  </dgm:scene3d>
  <dgm:styleLbl name="node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lnNod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vennNode1">
    <dgm:scene3d>
      <a:camera prst="orthographicFront"/>
      <a:lightRig rig="threePt" dir="t"/>
    </dgm:scene3d>
    <dgm:sp3d extrusionH="50600" prstMaterial="clear">
      <a:bevelT w="101600" h="80600" prst="relaxedInset"/>
      <a:bevelB w="80600" h="80600" prst="relaxedInset"/>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50600" prstMaterial="metal">
      <a:bevelT w="101600" h="80600" prst="relaxedInset"/>
      <a:bevelB w="80600" h="80600" prst="relaxedInset"/>
    </dgm:sp3d>
    <dgm:txPr/>
    <dgm:style>
      <a:lnRef idx="1">
        <a:scrgbClr r="0" g="0" b="0"/>
      </a:lnRef>
      <a:fillRef idx="1">
        <a:scrgbClr r="0" g="0" b="0"/>
      </a:fillRef>
      <a:effectRef idx="1">
        <a:scrgbClr r="0" g="0" b="0"/>
      </a:effectRef>
      <a:fontRef idx="minor">
        <a:schemeClr val="dk1"/>
      </a:fontRef>
    </dgm:style>
  </dgm:styleLbl>
  <dgm:styleLbl name="node1">
    <dgm:scene3d>
      <a:camera prst="orthographicFront"/>
      <a:lightRig rig="threePt" dir="t"/>
    </dgm:scene3d>
    <dgm:sp3d extrusionH="50600" prstMaterial="metal">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node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fgImgPlace1">
    <dgm:scene3d>
      <a:camera prst="orthographicFront"/>
      <a:lightRig rig="threePt" dir="t"/>
    </dgm:scene3d>
    <dgm:sp3d z="572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alignImgPlace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dgm:style>
  </dgm:styleLbl>
  <dgm:styleLbl name="bgImgPlace1">
    <dgm:scene3d>
      <a:camera prst="orthographicFront"/>
      <a:lightRig rig="threePt" dir="t"/>
    </dgm:scene3d>
    <dgm:sp3d z="-211800" extrusionH="10600" prstMaterial="plastic">
      <a:bevelT w="101600" h="8600" prst="relaxedInset"/>
      <a:bevelB w="8600" h="8600" prst="relaxedInset"/>
    </dgm:sp3d>
    <dgm:txPr/>
    <dgm:style>
      <a:lnRef idx="0">
        <a:scrgbClr r="0" g="0" b="0"/>
      </a:lnRef>
      <a:fillRef idx="1">
        <a:scrgbClr r="0" g="0" b="0"/>
      </a:fillRef>
      <a:effectRef idx="1">
        <a:scrgbClr r="0" g="0" b="0"/>
      </a:effectRef>
      <a:fontRef idx="minor"/>
    </dgm:style>
  </dgm:styleLbl>
  <dgm:styleLbl name="sibTrans2D1">
    <dgm:scene3d>
      <a:camera prst="orthographicFront"/>
      <a:lightRig rig="threePt" dir="t"/>
    </dgm:scene3d>
    <dgm:sp3d z="-110000">
      <a:bevelT w="40600" h="20600" prst="relaxedInset"/>
    </dgm:sp3d>
    <dgm:txPr/>
    <dgm:style>
      <a:lnRef idx="0">
        <a:scrgbClr r="0" g="0" b="0"/>
      </a:lnRef>
      <a:fillRef idx="1">
        <a:scrgbClr r="0" g="0" b="0"/>
      </a:fillRef>
      <a:effectRef idx="2">
        <a:scrgbClr r="0" g="0" b="0"/>
      </a:effectRef>
      <a:fontRef idx="minor"/>
    </dgm:style>
  </dgm:styleLbl>
  <dgm:styleLbl name="fgSibTrans2D1">
    <dgm:scene3d>
      <a:camera prst="orthographicFront"/>
      <a:lightRig rig="threePt" dir="t"/>
    </dgm:scene3d>
    <dgm:sp3d z="10600">
      <a:bevelT w="40600" h="20600" prst="relaxedInset"/>
    </dgm:sp3d>
    <dgm:txPr/>
    <dgm:style>
      <a:lnRef idx="0">
        <a:scrgbClr r="0" g="0" b="0"/>
      </a:lnRef>
      <a:fillRef idx="1">
        <a:scrgbClr r="0" g="0" b="0"/>
      </a:fillRef>
      <a:effectRef idx="2">
        <a:scrgbClr r="0" g="0" b="0"/>
      </a:effectRef>
      <a:fontRef idx="minor"/>
    </dgm:style>
  </dgm:styleLbl>
  <dgm:styleLbl name="bgSibTrans2D1">
    <dgm:scene3d>
      <a:camera prst="orthographicFront"/>
      <a:lightRig rig="threePt" dir="t"/>
    </dgm:scene3d>
    <dgm:sp3d z="-211800">
      <a:bevelT w="40600" h="20600" prst="relaxedInset"/>
    </dgm:sp3d>
    <dgm:txPr/>
    <dgm:style>
      <a:lnRef idx="0">
        <a:scrgbClr r="0" g="0" b="0"/>
      </a:lnRef>
      <a:fillRef idx="1">
        <a:scrgbClr r="0" g="0" b="0"/>
      </a:fillRef>
      <a:effectRef idx="2">
        <a:scrgbClr r="0" g="0" b="0"/>
      </a:effectRef>
      <a:fontRef idx="minor"/>
    </dgm:style>
  </dgm:styleLbl>
  <dgm:styleLbl name="sibTrans1D1">
    <dgm:scene3d>
      <a:camera prst="orthographicFront"/>
      <a:lightRig rig="threePt" dir="t"/>
    </dgm:scene3d>
    <dgm:sp3d z="-110000"/>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0000"/>
    <dgm:txPr/>
    <dgm:style>
      <a:lnRef idx="1">
        <a:scrgbClr r="0" g="0" b="0"/>
      </a:lnRef>
      <a:fillRef idx="1">
        <a:scrgbClr r="0" g="0" b="0"/>
      </a:fillRef>
      <a:effectRef idx="0">
        <a:scrgbClr r="0" g="0" b="0"/>
      </a:effectRef>
      <a:fontRef idx="minor"/>
    </dgm:style>
  </dgm:styleLbl>
  <dgm:styleLbl name="asst0">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1">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2">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3">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asst4">
    <dgm:scene3d>
      <a:camera prst="orthographicFront"/>
      <a:lightRig rig="threePt" dir="t"/>
    </dgm:scene3d>
    <dgm:sp3d extrusionH="50600" prstMaterial="plastic">
      <a:bevelT w="101600" h="80600" prst="relaxedInset"/>
      <a:bevelB w="80600" h="80600" prst="relaxedInset"/>
    </dgm:sp3d>
    <dgm:txPr/>
    <dgm:style>
      <a:lnRef idx="0">
        <a:scrgbClr r="0" g="0" b="0"/>
      </a:lnRef>
      <a:fillRef idx="1">
        <a:scrgbClr r="0" g="0" b="0"/>
      </a:fillRef>
      <a:effectRef idx="1">
        <a:scrgbClr r="0" g="0" b="0"/>
      </a:effectRef>
      <a:fontRef idx="minor">
        <a:schemeClr val="dk1"/>
      </a:fontRef>
    </dgm:style>
  </dgm:styleLbl>
  <dgm:styleLbl name="parChTrans2D1">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2">
    <dgm:scene3d>
      <a:camera prst="orthographicFront"/>
      <a:lightRig rig="threePt" dir="t"/>
    </dgm:scene3d>
    <dgm:sp3d z="-110000">
      <a:bevelT w="40600" h="20600" prst="relaxedInset"/>
    </dgm:sp3d>
    <dgm:txPr/>
    <dgm:style>
      <a:lnRef idx="0">
        <a:scrgbClr r="0" g="0" b="0"/>
      </a:lnRef>
      <a:fillRef idx="1">
        <a:scrgbClr r="0" g="0" b="0"/>
      </a:fillRef>
      <a:effectRef idx="0">
        <a:scrgbClr r="0" g="0" b="0"/>
      </a:effectRef>
      <a:fontRef idx="minor"/>
    </dgm:style>
  </dgm:styleLbl>
  <dgm:styleLbl name="parChTrans2D3">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2D4">
    <dgm:scene3d>
      <a:camera prst="orthographicFront"/>
      <a:lightRig rig="threePt" dir="t"/>
    </dgm:scene3d>
    <dgm:sp3d z="-110000"/>
    <dgm:txPr/>
    <dgm:style>
      <a:lnRef idx="0">
        <a:scrgbClr r="0" g="0" b="0"/>
      </a:lnRef>
      <a:fillRef idx="1">
        <a:scrgbClr r="0" g="0" b="0"/>
      </a:fillRef>
      <a:effectRef idx="0">
        <a:scrgbClr r="0" g="0" b="0"/>
      </a:effectRef>
      <a:fontRef idx="minor"/>
    </dgm:style>
  </dgm:styleLbl>
  <dgm:styleLbl name="parChTrans1D1">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110000"/>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50600">
      <a:bevelT w="101600" h="80600"/>
      <a:bevelB w="80600" h="80600"/>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50600">
      <a:bevelT w="101600" h="80600"/>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161800" extrusionH="10600" prstMaterial="matte">
      <a:bevelT w="90600" h="18600" prst="softRound"/>
      <a:bevelB w="48600" h="8600" prst="relaxedInset"/>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solidBgAcc1">
    <dgm:scene3d>
      <a:camera prst="orthographicFront"/>
      <a:lightRig rig="threePt" dir="t"/>
    </dgm:scene3d>
    <dgm:sp3d z="-161800" extrusionH="10600" contourW="3000">
      <a:bevelT w="48600" h="8600" prst="softRound"/>
      <a:bevelB w="48600" h="8600" prst="relaxedInset"/>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572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50600" contourW="3000">
      <a:bevelT w="101600" h="80600" prst="relaxedInset"/>
      <a:bevelB w="80600" h="80600" prst="relaxedInset"/>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161800" extrusionH="10600" contourW="3000">
      <a:bevelT w="48600" h="8600" prst="relaxedInset"/>
      <a:bevelB w="48600" h="8600" prst="relaxedInset"/>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200" extrusionH="600" contourW="3000">
      <a:bevelT w="48600" h="18600" prst="relaxedInset"/>
      <a:bevelB w="48600" h="8600" prst="relaxedInset"/>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61800" extrusionH="600" contourW="3000">
      <a:bevelT w="48600" h="18600" prst="relaxedInset"/>
      <a:bevelB w="48600" h="8600" prst="relaxedInset"/>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50600">
      <a:bevelT w="80600" h="80600" prst="relaxedInset"/>
      <a:bevelB w="80600" h="80600" prst="relaxedInset"/>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200" extrusionH="600" contourW="3000" prstMaterial="plastic">
      <a:bevelT w="80600" h="18600" prst="relaxedInset"/>
      <a:bevelB w="80600" h="8600" prst="relaxedInset"/>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5">
  <dgm:title val=""/>
  <dgm:desc val=""/>
  <dgm:catLst>
    <dgm:cat type="3D" pri="11500"/>
  </dgm:catLst>
  <dgm:scene3d>
    <a:camera prst="isometricOffAxis2Left" zoom="95000"/>
    <a:lightRig rig="flat" dir="t"/>
  </dgm:scene3d>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F9B8F8A-C824-450B-8EC5-EE8B6E840070}">
  <we:reference id="wa200000368" version="1.0.0.0" store="en-001"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Tri19</b:Tag>
    <b:SourceType>InternetSite</b:SourceType>
    <b:Guid>{D0E804E1-75A0-4F27-B523-DE5E964989B8}</b:Guid>
    <b:Author>
      <b:Author>
        <b:NameList>
          <b:Person>
            <b:Last>Kundu</b:Last>
            <b:First>Trisha</b:First>
          </b:Person>
        </b:NameList>
      </b:Author>
    </b:Author>
    <b:Title>UIU Institutional Repository</b:Title>
    <b:InternetSiteTitle>Human Resource Management Practice</b:InternetSiteTitle>
    <b:Year>2019</b:Year>
    <b:Month>March</b:Month>
    <b:Day>20</b:Day>
    <b:URL>http://dspace.uiu.ac.bd/handle/52243/943</b:URL>
    <b:RefOrder>1</b:RefOrder>
  </b:Source>
  <b:Source>
    <b:Tag>Fai19</b:Tag>
    <b:SourceType>InternetSite</b:SourceType>
    <b:Guid>{88C0584D-4F89-45EE-B445-6B4EFE2DCF9B}</b:Guid>
    <b:Author>
      <b:Author>
        <b:NameList>
          <b:Person>
            <b:Last>Fairuz</b:Last>
            <b:First>Afifa</b:First>
          </b:Person>
        </b:NameList>
      </b:Author>
    </b:Author>
    <b:Title>Online banking system of the Dhaka Bank Limited</b:Title>
    <b:InternetSiteTitle>UIU Institutional Repository</b:InternetSiteTitle>
    <b:Year>2019</b:Year>
    <b:Month>12</b:Month>
    <b:Day>21</b:Day>
    <b:URL>http://dspace.uiu.ac.bd/handle/52243/1593</b:URL>
    <b:RefOrder>2</b:RefOrder>
  </b:Source>
  <b:Source>
    <b:Tag>Isl20</b:Tag>
    <b:SourceType>InternetSite</b:SourceType>
    <b:Guid>{670EC8F6-4782-41C0-AE96-8A8C4C28A378}</b:Guid>
    <b:Author>
      <b:Author>
        <b:NameList>
          <b:Person>
            <b:Last>Islam</b:Last>
            <b:First>Md.</b:First>
            <b:Middle>Nazibul</b:Middle>
          </b:Person>
        </b:NameList>
      </b:Author>
    </b:Author>
    <b:Title>An Analysis of the General Banking Activities of Dhaka Bank Limited</b:Title>
    <b:InternetSiteTitle>UIU Institutional Repository</b:InternetSiteTitle>
    <b:Year>2020</b:Year>
    <b:Month>09</b:Month>
    <b:Day>06</b:Day>
    <b:URL>http://dspace.uiu.ac.bd/handle/52243/1869</b:URL>
    <b:RefOrder>3</b:RefOrder>
  </b:Source>
  <b:Source>
    <b:Tag>MdN16</b:Tag>
    <b:SourceType>InternetSite</b:SourceType>
    <b:Guid>{3A969F14-F27A-424B-8794-59B2313FCBF7}</b:Guid>
    <b:Author>
      <b:Author>
        <b:NameList>
          <b:Person>
            <b:Last>Nabi</b:Last>
            <b:First>Md.</b:First>
            <b:Middle>Nurun</b:Middle>
          </b:Person>
        </b:NameList>
      </b:Author>
    </b:Author>
    <b:Title>Human Resource Management Research</b:Title>
    <b:Year>2016</b:Year>
    <b:Month>12</b:Month>
    <b:Day>05</b:Day>
    <b:URL>https://www.researchgate.net/profile/Md-Nabi-2/publication/320243761_The_Impact_of_Human_Resource_Management_Practices_on_Job_Performances_A_Case_Study_of_Dhaka_Bank_Pvt_Ltd_Bangladesh/links/59d726bca6fdcc52acaca2c0/The-Impact-of-Human-Resource-Management</b:URL>
    <b:RefOrder>4</b:RefOrder>
  </b:Source>
  <b:Source>
    <b:Tag>Tab19</b:Tag>
    <b:SourceType>InternetSite</b:SourceType>
    <b:Guid>{A0B33BF5-F3CA-4FBE-9FCF-2AD1D15F2F91}</b:Guid>
    <b:Author>
      <b:Author>
        <b:NameList>
          <b:Person>
            <b:Last>Tabassum</b:Last>
            <b:First>Murtaza</b:First>
          </b:Person>
        </b:NameList>
      </b:Author>
    </b:Author>
    <b:Title>Performance Analysis of Dhaka Bank Ltd.</b:Title>
    <b:InternetSiteTitle>UIU Institutional Repository</b:InternetSiteTitle>
    <b:Year>2019</b:Year>
    <b:Month>07</b:Month>
    <b:Day>14</b:Day>
    <b:URL>http://dspace.uiu.ac.bd/handle/52243/1226</b:URL>
    <b:RefOrder>5</b:RefOrder>
  </b:Source>
  <b:Source>
    <b:Tag>Rah19</b:Tag>
    <b:SourceType>InternetSite</b:SourceType>
    <b:Guid>{951BC9DF-0982-43FA-8124-9A1116D36F54}</b:Guid>
    <b:Author>
      <b:Author>
        <b:NameList>
          <b:Person>
            <b:Last>Rahman</b:Last>
            <b:First>Minhazur</b:First>
          </b:Person>
        </b:NameList>
      </b:Author>
    </b:Author>
    <b:Title>Banking Industry &amp; Dhaka Bank Limited</b:Title>
    <b:InternetSiteTitle>UIU Institutional Repository</b:InternetSiteTitle>
    <b:Year>2019</b:Year>
    <b:Month>05</b:Month>
    <b:Day>11</b:Day>
    <b:URL>http://dspace.uiu.ac.bd/handle/52243/1100</b:URL>
    <b:RefOrder>6</b:RefOrder>
  </b:Source>
  <b:Source>
    <b:Tag>Isl14</b:Tag>
    <b:SourceType>InternetSite</b:SourceType>
    <b:Guid>{67A026DE-21BB-49FC-8F47-5B9BFF5A067F}</b:Guid>
    <b:Author>
      <b:Author>
        <b:NameList>
          <b:Person>
            <b:Last>Islam</b:Last>
            <b:First>Anika</b:First>
          </b:Person>
        </b:NameList>
      </b:Author>
    </b:Author>
    <b:Title>Recruitment &amp; selection process of Dhaka Bank Limited</b:Title>
    <b:InternetSiteTitle>Institutional Repository</b:InternetSiteTitle>
    <b:Year>2014</b:Year>
    <b:Month>01</b:Month>
    <b:Day>22</b:Day>
    <b:URL>http://dspace.bracu.ac.bd/xmlui/handle/10361/3125</b:URL>
    <b:RefOrder>7</b:RefOrder>
  </b:Source>
  <b:Source>
    <b:Tag>Roz17</b:Tag>
    <b:SourceType>InternetSite</b:SourceType>
    <b:Guid>{ABCD6F4D-CED8-4B7B-8C10-CFD1B3DB1AB3}</b:Guid>
    <b:Author>
      <b:Author>
        <b:NameList>
          <b:Person>
            <b:Last>Rozario</b:Last>
            <b:First>Jessica</b:First>
            <b:Middle>Stella</b:Middle>
          </b:Person>
        </b:NameList>
      </b:Author>
    </b:Author>
    <b:Title>Credit risk management of Dhaka Bank Limited</b:Title>
    <b:InternetSiteTitle>Institutional Repository</b:InternetSiteTitle>
    <b:Year>2017</b:Year>
    <b:Month>04</b:Month>
    <b:URL>http://dspace.bracu.ac.bd/xmlui/handle/10361/12355</b:URL>
    <b:RefOrder>8</b:RefOrder>
  </b:Source>
  <b:Source>
    <b:Tag>Bad04</b:Tag>
    <b:SourceType>InternetSite</b:SourceType>
    <b:Guid>{8343D19C-4701-4590-8958-9C2248F7859A}</b:Guid>
    <b:Author>
      <b:Author>
        <b:NameList>
          <b:Person>
            <b:Last>Badrul</b:Last>
            <b:First>Md.</b:First>
            <b:Middle>Shamsuddin</b:Middle>
          </b:Person>
        </b:NameList>
      </b:Author>
    </b:Author>
    <b:Title>An Appraisal of Dhaka Bank Limited</b:Title>
    <b:InternetSiteTitle> DSpace Repository</b:InternetSiteTitle>
    <b:Year>2004</b:Year>
    <b:Month>12</b:Month>
    <b:Day>26</b:Day>
    <b:URL>http://dspace.ewubd.edu:8080/handle/123456789/1772</b:URL>
    <b:RefOrder>9</b:RefOrder>
  </b:Source>
  <b:Source>
    <b:Tag>Aha12</b:Tag>
    <b:SourceType>InternetSite</b:SourceType>
    <b:Guid>{1A1B79C7-E9DE-41A4-A145-D7E5707E3589}</b:Guid>
    <b:Author>
      <b:Author>
        <b:NameList>
          <b:Person>
            <b:Last>Ahammed</b:Last>
            <b:First>Md.</b:First>
            <b:Middle>Sakil</b:Middle>
          </b:Person>
        </b:NameList>
      </b:Author>
    </b:Author>
    <b:Title>Overall HR activity of Dhaka Bank Limited</b:Title>
    <b:InternetSiteTitle>Institutional Repository</b:InternetSiteTitle>
    <b:Year>2012</b:Year>
    <b:Month>12</b:Month>
    <b:Day>30</b:Day>
    <b:URL>http://dspace.bracu.ac.bd/xmlui/handle/10361/5274</b:URL>
    <b:RefOrder>10</b:RefOrder>
  </b:Source>
</b:Sources>
</file>

<file path=customXml/itemProps1.xml><?xml version="1.0" encoding="utf-8"?>
<ds:datastoreItem xmlns:ds="http://schemas.openxmlformats.org/officeDocument/2006/customXml" ds:itemID="{0F5B8D64-1BEC-4330-97FA-D22808AD3B6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11307</Words>
  <Characters>64455</Characters>
  <Application>Microsoft Office Word</Application>
  <DocSecurity>0</DocSecurity>
  <Lines>537</Lines>
  <Paragraphs>151</Paragraphs>
  <ScaleCrop>false</ScaleCrop>
  <HeadingPairs>
    <vt:vector size="2" baseType="variant">
      <vt:variant>
        <vt:lpstr>Title</vt:lpstr>
      </vt:variant>
      <vt:variant>
        <vt:i4>1</vt:i4>
      </vt:variant>
    </vt:vector>
  </HeadingPairs>
  <TitlesOfParts>
    <vt:vector size="1" baseType="lpstr">
      <vt:lpstr>INTERNSHIP REPORT</vt:lpstr>
    </vt:vector>
  </TitlesOfParts>
  <Company/>
  <LinksUpToDate>false</LinksUpToDate>
  <CharactersWithSpaces>75611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dc:title>
  <dc:subject/>
  <dc:creator>musaddiq khan</dc:creator>
  <cp:keywords/>
  <dc:description/>
  <cp:lastModifiedBy>farjanamomo117@gmail.com</cp:lastModifiedBy>
  <cp:revision>2</cp:revision>
  <cp:lastPrinted>2021-04-22T16:22:00Z</cp:lastPrinted>
  <dcterms:created xsi:type="dcterms:W3CDTF">2021-07-05T11:28:00Z</dcterms:created>
  <dcterms:modified xsi:type="dcterms:W3CDTF">2021-07-05T11:28:00Z</dcterms:modified>
</cp:coreProperties>
</file>