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CA0" w:rsidRDefault="00D15CA0" w:rsidP="00D15CA0">
      <w:pPr>
        <w:pStyle w:val="Title"/>
        <w:spacing w:line="276" w:lineRule="auto"/>
        <w:jc w:val="center"/>
        <w:rPr>
          <w:rFonts w:ascii="Times New Roman" w:hAnsi="Times New Roman" w:cs="Times New Roman"/>
          <w:sz w:val="48"/>
          <w:szCs w:val="48"/>
        </w:rPr>
      </w:pPr>
    </w:p>
    <w:p w:rsidR="00D15CA0" w:rsidRDefault="00D15CA0" w:rsidP="00D15CA0">
      <w:pPr>
        <w:pStyle w:val="Title"/>
        <w:spacing w:line="276" w:lineRule="auto"/>
        <w:jc w:val="center"/>
        <w:rPr>
          <w:rFonts w:ascii="Times New Roman" w:hAnsi="Times New Roman" w:cs="Times New Roman"/>
          <w:sz w:val="48"/>
          <w:szCs w:val="48"/>
        </w:rPr>
      </w:pPr>
    </w:p>
    <w:p w:rsidR="00D15CA0" w:rsidRDefault="00D15CA0" w:rsidP="00D15CA0">
      <w:pPr>
        <w:pStyle w:val="Title"/>
        <w:spacing w:line="276" w:lineRule="auto"/>
        <w:jc w:val="center"/>
        <w:rPr>
          <w:rFonts w:ascii="Times New Roman" w:hAnsi="Times New Roman" w:cs="Times New Roman"/>
          <w:sz w:val="48"/>
          <w:szCs w:val="48"/>
        </w:rPr>
      </w:pPr>
    </w:p>
    <w:p w:rsidR="00D15CA0" w:rsidRPr="00D15CA0" w:rsidRDefault="00D15CA0" w:rsidP="00D15CA0">
      <w:pPr>
        <w:pStyle w:val="Title"/>
        <w:spacing w:line="276" w:lineRule="auto"/>
        <w:jc w:val="center"/>
        <w:rPr>
          <w:rFonts w:ascii="Times New Roman" w:hAnsi="Times New Roman" w:cs="Times New Roman"/>
          <w:sz w:val="44"/>
          <w:szCs w:val="44"/>
        </w:rPr>
      </w:pPr>
    </w:p>
    <w:p w:rsidR="00D15CA0" w:rsidRDefault="00D15CA0" w:rsidP="00AB293A">
      <w:pPr>
        <w:pStyle w:val="Title"/>
        <w:spacing w:line="360" w:lineRule="auto"/>
        <w:jc w:val="center"/>
        <w:rPr>
          <w:rFonts w:ascii="Times New Roman" w:hAnsi="Times New Roman" w:cs="Times New Roman"/>
          <w:sz w:val="40"/>
          <w:szCs w:val="40"/>
        </w:rPr>
      </w:pPr>
      <w:r>
        <w:rPr>
          <w:rFonts w:ascii="Times New Roman" w:hAnsi="Times New Roman" w:cs="Times New Roman"/>
          <w:sz w:val="40"/>
          <w:szCs w:val="40"/>
        </w:rPr>
        <w:t>Internship Report on</w:t>
      </w:r>
    </w:p>
    <w:p w:rsidR="00D15CA0" w:rsidRPr="00D15CA0" w:rsidRDefault="00D15CA0" w:rsidP="00AB293A">
      <w:pPr>
        <w:pStyle w:val="Title"/>
        <w:spacing w:line="360" w:lineRule="auto"/>
        <w:jc w:val="center"/>
        <w:rPr>
          <w:rFonts w:ascii="Times New Roman" w:hAnsi="Times New Roman" w:cs="Times New Roman"/>
          <w:sz w:val="40"/>
          <w:szCs w:val="40"/>
        </w:rPr>
      </w:pPr>
      <w:r w:rsidRPr="00D15CA0">
        <w:rPr>
          <w:rFonts w:ascii="Times New Roman" w:hAnsi="Times New Roman" w:cs="Times New Roman"/>
          <w:sz w:val="40"/>
          <w:szCs w:val="40"/>
        </w:rPr>
        <w:t>Compensation</w:t>
      </w:r>
      <w:r w:rsidR="000B767C" w:rsidRPr="000B767C">
        <w:rPr>
          <w:rFonts w:ascii="Times New Roman" w:hAnsi="Times New Roman" w:cs="Times New Roman"/>
          <w:sz w:val="40"/>
          <w:szCs w:val="40"/>
        </w:rPr>
        <w:t xml:space="preserve"> </w:t>
      </w:r>
      <w:r w:rsidR="000B767C">
        <w:rPr>
          <w:rFonts w:ascii="Times New Roman" w:hAnsi="Times New Roman" w:cs="Times New Roman"/>
          <w:sz w:val="40"/>
          <w:szCs w:val="40"/>
        </w:rPr>
        <w:t xml:space="preserve">Strategy </w:t>
      </w:r>
      <w:r w:rsidR="00D16A99">
        <w:rPr>
          <w:rFonts w:ascii="Times New Roman" w:hAnsi="Times New Roman" w:cs="Times New Roman"/>
          <w:sz w:val="40"/>
          <w:szCs w:val="40"/>
        </w:rPr>
        <w:t>of IDLC</w:t>
      </w:r>
    </w:p>
    <w:p w:rsidR="00D15CA0" w:rsidRDefault="00D15CA0" w:rsidP="00D15CA0">
      <w:pPr>
        <w:spacing w:line="360" w:lineRule="auto"/>
        <w:jc w:val="center"/>
        <w:rPr>
          <w:rFonts w:ascii="Times New Roman" w:hAnsi="Times New Roman" w:cs="Times New Roman"/>
          <w:b/>
          <w:color w:val="1F497D" w:themeColor="text2"/>
          <w:sz w:val="40"/>
          <w:szCs w:val="40"/>
        </w:rPr>
      </w:pPr>
      <w:r>
        <w:rPr>
          <w:rFonts w:ascii="Times New Roman" w:hAnsi="Times New Roman" w:cs="Times New Roman"/>
          <w:b/>
          <w:noProof/>
          <w:color w:val="1F497D" w:themeColor="text2"/>
          <w:sz w:val="40"/>
          <w:szCs w:val="40"/>
        </w:rPr>
        <w:drawing>
          <wp:inline distT="0" distB="0" distL="0" distR="0">
            <wp:extent cx="2276475" cy="1352550"/>
            <wp:effectExtent l="19050" t="0" r="9525" b="0"/>
            <wp:docPr id="3" name="Picture 2" descr="idlc-logo-tag-15505067294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lc-logo-tag-1550506729413.png"/>
                    <pic:cNvPicPr/>
                  </pic:nvPicPr>
                  <pic:blipFill>
                    <a:blip r:embed="rId9"/>
                    <a:stretch>
                      <a:fillRect/>
                    </a:stretch>
                  </pic:blipFill>
                  <pic:spPr>
                    <a:xfrm>
                      <a:off x="0" y="0"/>
                      <a:ext cx="2276475" cy="1352550"/>
                    </a:xfrm>
                    <a:prstGeom prst="rect">
                      <a:avLst/>
                    </a:prstGeom>
                  </pic:spPr>
                </pic:pic>
              </a:graphicData>
            </a:graphic>
          </wp:inline>
        </w:drawing>
      </w:r>
    </w:p>
    <w:p w:rsidR="00D15CA0" w:rsidRDefault="00D15CA0">
      <w:pPr>
        <w:rPr>
          <w:rFonts w:ascii="Times New Roman" w:hAnsi="Times New Roman" w:cs="Times New Roman"/>
          <w:b/>
          <w:color w:val="1F497D" w:themeColor="text2"/>
          <w:sz w:val="40"/>
          <w:szCs w:val="40"/>
        </w:rPr>
      </w:pPr>
      <w:r>
        <w:rPr>
          <w:rFonts w:ascii="Times New Roman" w:hAnsi="Times New Roman" w:cs="Times New Roman"/>
          <w:b/>
          <w:color w:val="1F497D" w:themeColor="text2"/>
          <w:sz w:val="40"/>
          <w:szCs w:val="40"/>
        </w:rPr>
        <w:br w:type="page"/>
      </w:r>
    </w:p>
    <w:p w:rsidR="00D15CA0" w:rsidRPr="00D15CA0" w:rsidRDefault="00AB293A" w:rsidP="00AB293A">
      <w:pPr>
        <w:spacing w:line="360" w:lineRule="auto"/>
        <w:jc w:val="center"/>
        <w:rPr>
          <w:rFonts w:ascii="Times New Roman" w:hAnsi="Times New Roman" w:cs="Times New Roman"/>
          <w:color w:val="1F497D" w:themeColor="text2"/>
          <w:sz w:val="24"/>
          <w:szCs w:val="24"/>
        </w:rPr>
      </w:pPr>
      <w:r w:rsidRPr="00AB293A">
        <w:rPr>
          <w:rFonts w:ascii="Times New Roman" w:hAnsi="Times New Roman" w:cs="Times New Roman"/>
          <w:noProof/>
          <w:color w:val="1F497D" w:themeColor="text2"/>
          <w:sz w:val="24"/>
          <w:szCs w:val="24"/>
        </w:rPr>
        <w:lastRenderedPageBreak/>
        <w:drawing>
          <wp:anchor distT="0" distB="0" distL="114300" distR="114300" simplePos="0" relativeHeight="251663360" behindDoc="0" locked="0" layoutInCell="1" allowOverlap="1">
            <wp:simplePos x="0" y="0"/>
            <wp:positionH relativeFrom="margin">
              <wp:posOffset>847725</wp:posOffset>
            </wp:positionH>
            <wp:positionV relativeFrom="margin">
              <wp:posOffset>38100</wp:posOffset>
            </wp:positionV>
            <wp:extent cx="3048000" cy="952500"/>
            <wp:effectExtent l="19050" t="0" r="0" b="0"/>
            <wp:wrapSquare wrapText="bothSides"/>
            <wp:docPr id="7" name="Picture 0" descr="Logo_u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iu.jpg"/>
                    <pic:cNvPicPr/>
                  </pic:nvPicPr>
                  <pic:blipFill>
                    <a:blip r:embed="rId10"/>
                    <a:stretch>
                      <a:fillRect/>
                    </a:stretch>
                  </pic:blipFill>
                  <pic:spPr>
                    <a:xfrm>
                      <a:off x="0" y="0"/>
                      <a:ext cx="3048000" cy="952500"/>
                    </a:xfrm>
                    <a:prstGeom prst="rect">
                      <a:avLst/>
                    </a:prstGeom>
                  </pic:spPr>
                </pic:pic>
              </a:graphicData>
            </a:graphic>
          </wp:anchor>
        </w:drawing>
      </w:r>
    </w:p>
    <w:p w:rsidR="002308CA" w:rsidRDefault="002308CA">
      <w:pPr>
        <w:rPr>
          <w:rFonts w:ascii="Times New Roman" w:hAnsi="Times New Roman" w:cs="Times New Roman"/>
          <w:b/>
          <w:color w:val="1F497D" w:themeColor="text2"/>
          <w:sz w:val="40"/>
          <w:szCs w:val="40"/>
        </w:rPr>
      </w:pPr>
    </w:p>
    <w:p w:rsidR="002308CA" w:rsidRDefault="002308CA">
      <w:pPr>
        <w:rPr>
          <w:rFonts w:ascii="Times New Roman" w:hAnsi="Times New Roman" w:cs="Times New Roman"/>
          <w:b/>
          <w:color w:val="1F497D" w:themeColor="text2"/>
          <w:sz w:val="40"/>
          <w:szCs w:val="40"/>
        </w:rPr>
      </w:pPr>
    </w:p>
    <w:p w:rsidR="002308CA" w:rsidRPr="006D2E24" w:rsidRDefault="002308CA" w:rsidP="002308CA">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Internship Report on</w:t>
      </w:r>
    </w:p>
    <w:p w:rsidR="002308CA" w:rsidRDefault="002308CA" w:rsidP="002308CA">
      <w:pPr>
        <w:spacing w:before="240" w:after="0" w:line="360" w:lineRule="auto"/>
        <w:jc w:val="center"/>
        <w:rPr>
          <w:rFonts w:ascii="Times New Roman" w:hAnsi="Times New Roman" w:cs="Times New Roman"/>
          <w:b/>
          <w:color w:val="1F497D" w:themeColor="text2"/>
          <w:sz w:val="32"/>
          <w:szCs w:val="32"/>
        </w:rPr>
      </w:pPr>
      <w:r>
        <w:rPr>
          <w:rFonts w:ascii="Times New Roman" w:hAnsi="Times New Roman" w:cs="Times New Roman"/>
          <w:b/>
          <w:color w:val="1F497D" w:themeColor="text2"/>
          <w:sz w:val="32"/>
          <w:szCs w:val="32"/>
        </w:rPr>
        <w:t>Compensation</w:t>
      </w:r>
      <w:r w:rsidR="00FE11B7" w:rsidRPr="00FE11B7">
        <w:rPr>
          <w:rFonts w:ascii="Times New Roman" w:hAnsi="Times New Roman" w:cs="Times New Roman"/>
          <w:b/>
          <w:color w:val="1F497D" w:themeColor="text2"/>
          <w:sz w:val="32"/>
          <w:szCs w:val="32"/>
        </w:rPr>
        <w:t xml:space="preserve"> </w:t>
      </w:r>
      <w:r w:rsidR="00FE11B7">
        <w:rPr>
          <w:rFonts w:ascii="Times New Roman" w:hAnsi="Times New Roman" w:cs="Times New Roman"/>
          <w:b/>
          <w:color w:val="1F497D" w:themeColor="text2"/>
          <w:sz w:val="32"/>
          <w:szCs w:val="32"/>
        </w:rPr>
        <w:t xml:space="preserve">Strategy </w:t>
      </w:r>
      <w:r w:rsidR="00163B00">
        <w:rPr>
          <w:rFonts w:ascii="Times New Roman" w:hAnsi="Times New Roman" w:cs="Times New Roman"/>
          <w:b/>
          <w:color w:val="1F497D" w:themeColor="text2"/>
          <w:sz w:val="32"/>
          <w:szCs w:val="32"/>
        </w:rPr>
        <w:t>of IDLC</w:t>
      </w:r>
    </w:p>
    <w:p w:rsidR="002308CA" w:rsidRPr="008D2589" w:rsidRDefault="002308CA" w:rsidP="002308CA">
      <w:pPr>
        <w:spacing w:after="0" w:line="360" w:lineRule="auto"/>
        <w:jc w:val="center"/>
        <w:rPr>
          <w:rFonts w:ascii="Times New Roman" w:hAnsi="Times New Roman" w:cs="Times New Roman"/>
          <w:b/>
          <w:color w:val="1F497D" w:themeColor="text2"/>
          <w:sz w:val="32"/>
          <w:szCs w:val="32"/>
        </w:rPr>
      </w:pPr>
    </w:p>
    <w:p w:rsidR="002308CA" w:rsidRPr="008D2589" w:rsidRDefault="002308CA" w:rsidP="002308CA">
      <w:pPr>
        <w:jc w:val="center"/>
        <w:rPr>
          <w:rFonts w:ascii="Times New Roman" w:hAnsi="Times New Roman" w:cs="Times New Roman"/>
          <w:b/>
          <w:sz w:val="32"/>
          <w:szCs w:val="32"/>
        </w:rPr>
      </w:pPr>
      <w:r>
        <w:rPr>
          <w:rFonts w:ascii="Times New Roman" w:hAnsi="Times New Roman" w:cs="Times New Roman"/>
          <w:b/>
          <w:sz w:val="32"/>
          <w:szCs w:val="32"/>
        </w:rPr>
        <w:t>Prepared</w:t>
      </w:r>
      <w:r w:rsidRPr="008D2589">
        <w:rPr>
          <w:rFonts w:ascii="Times New Roman" w:hAnsi="Times New Roman" w:cs="Times New Roman"/>
          <w:b/>
          <w:sz w:val="32"/>
          <w:szCs w:val="32"/>
        </w:rPr>
        <w:t xml:space="preserve"> </w:t>
      </w:r>
      <w:r>
        <w:rPr>
          <w:rFonts w:ascii="Times New Roman" w:hAnsi="Times New Roman" w:cs="Times New Roman"/>
          <w:b/>
          <w:sz w:val="32"/>
          <w:szCs w:val="32"/>
        </w:rPr>
        <w:t>For</w:t>
      </w:r>
    </w:p>
    <w:p w:rsidR="00500B42" w:rsidRDefault="00500B42" w:rsidP="002308CA">
      <w:pPr>
        <w:jc w:val="center"/>
        <w:rPr>
          <w:rFonts w:ascii="Times New Roman" w:hAnsi="Times New Roman" w:cs="Times New Roman"/>
          <w:sz w:val="28"/>
          <w:szCs w:val="28"/>
        </w:rPr>
      </w:pPr>
      <w:proofErr w:type="spellStart"/>
      <w:r>
        <w:rPr>
          <w:rFonts w:ascii="Times New Roman" w:hAnsi="Times New Roman" w:cs="Times New Roman"/>
          <w:sz w:val="28"/>
          <w:szCs w:val="28"/>
        </w:rPr>
        <w:t>Y</w:t>
      </w:r>
      <w:r w:rsidR="00974A55">
        <w:rPr>
          <w:rFonts w:ascii="Times New Roman" w:hAnsi="Times New Roman" w:cs="Times New Roman"/>
          <w:sz w:val="28"/>
          <w:szCs w:val="28"/>
        </w:rPr>
        <w:t>e</w:t>
      </w:r>
      <w:r>
        <w:rPr>
          <w:rFonts w:ascii="Times New Roman" w:hAnsi="Times New Roman" w:cs="Times New Roman"/>
          <w:sz w:val="28"/>
          <w:szCs w:val="28"/>
        </w:rPr>
        <w:t>asmin</w:t>
      </w:r>
      <w:proofErr w:type="spellEnd"/>
      <w:r>
        <w:rPr>
          <w:rFonts w:ascii="Times New Roman" w:hAnsi="Times New Roman" w:cs="Times New Roman"/>
          <w:sz w:val="28"/>
          <w:szCs w:val="28"/>
        </w:rPr>
        <w:t xml:space="preserve"> Islam</w:t>
      </w:r>
    </w:p>
    <w:p w:rsidR="002308CA" w:rsidRDefault="006E793D" w:rsidP="002308CA">
      <w:pPr>
        <w:jc w:val="center"/>
        <w:rPr>
          <w:rFonts w:ascii="Times New Roman" w:hAnsi="Times New Roman" w:cs="Times New Roman"/>
          <w:sz w:val="28"/>
          <w:szCs w:val="28"/>
        </w:rPr>
      </w:pPr>
      <w:r>
        <w:rPr>
          <w:rFonts w:ascii="Times New Roman" w:hAnsi="Times New Roman" w:cs="Times New Roman"/>
          <w:sz w:val="28"/>
          <w:szCs w:val="28"/>
        </w:rPr>
        <w:t>Assistant</w:t>
      </w:r>
      <w:r w:rsidR="002308CA" w:rsidRPr="002308CA">
        <w:rPr>
          <w:rFonts w:ascii="Times New Roman" w:hAnsi="Times New Roman" w:cs="Times New Roman"/>
          <w:sz w:val="28"/>
          <w:szCs w:val="28"/>
        </w:rPr>
        <w:t xml:space="preserve"> Professor</w:t>
      </w:r>
    </w:p>
    <w:p w:rsidR="002308CA" w:rsidRDefault="002308CA" w:rsidP="002308CA">
      <w:pPr>
        <w:jc w:val="center"/>
        <w:rPr>
          <w:rFonts w:ascii="Times New Roman" w:hAnsi="Times New Roman" w:cs="Times New Roman"/>
          <w:sz w:val="28"/>
          <w:szCs w:val="28"/>
        </w:rPr>
      </w:pPr>
      <w:r w:rsidRPr="002308CA">
        <w:rPr>
          <w:rFonts w:ascii="Times New Roman" w:hAnsi="Times New Roman" w:cs="Times New Roman"/>
          <w:sz w:val="28"/>
          <w:szCs w:val="28"/>
        </w:rPr>
        <w:t>School of Business and Economics</w:t>
      </w:r>
    </w:p>
    <w:p w:rsidR="002308CA" w:rsidRPr="002308CA" w:rsidRDefault="002308CA" w:rsidP="002308C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United International University</w:t>
      </w:r>
    </w:p>
    <w:p w:rsidR="002308CA" w:rsidRPr="00410479" w:rsidRDefault="002308CA" w:rsidP="002308CA">
      <w:pPr>
        <w:jc w:val="center"/>
        <w:rPr>
          <w:rFonts w:ascii="Times New Roman" w:hAnsi="Times New Roman" w:cs="Times New Roman"/>
          <w:b/>
          <w:sz w:val="16"/>
          <w:szCs w:val="16"/>
        </w:rPr>
      </w:pPr>
    </w:p>
    <w:p w:rsidR="002308CA" w:rsidRDefault="002308CA" w:rsidP="002308CA">
      <w:pPr>
        <w:jc w:val="center"/>
        <w:rPr>
          <w:rFonts w:ascii="Times New Roman" w:hAnsi="Times New Roman" w:cs="Times New Roman"/>
          <w:b/>
          <w:sz w:val="32"/>
          <w:szCs w:val="32"/>
        </w:rPr>
      </w:pPr>
      <w:r>
        <w:rPr>
          <w:rFonts w:ascii="Times New Roman" w:hAnsi="Times New Roman" w:cs="Times New Roman"/>
          <w:b/>
          <w:sz w:val="32"/>
          <w:szCs w:val="32"/>
        </w:rPr>
        <w:t>Prepared</w:t>
      </w:r>
      <w:r w:rsidRPr="00457430">
        <w:rPr>
          <w:rFonts w:ascii="Times New Roman" w:hAnsi="Times New Roman" w:cs="Times New Roman"/>
          <w:b/>
          <w:sz w:val="32"/>
          <w:szCs w:val="32"/>
        </w:rPr>
        <w:t xml:space="preserve"> By</w:t>
      </w:r>
    </w:p>
    <w:p w:rsidR="002308CA" w:rsidRPr="002308CA" w:rsidRDefault="000F40CE" w:rsidP="002308CA">
      <w:pPr>
        <w:jc w:val="center"/>
        <w:rPr>
          <w:rFonts w:ascii="Times New Roman" w:hAnsi="Times New Roman" w:cs="Times New Roman"/>
          <w:sz w:val="28"/>
          <w:szCs w:val="28"/>
        </w:rPr>
      </w:pPr>
      <w:proofErr w:type="spellStart"/>
      <w:r>
        <w:rPr>
          <w:rFonts w:ascii="Times New Roman" w:hAnsi="Times New Roman" w:cs="Times New Roman"/>
          <w:sz w:val="28"/>
          <w:szCs w:val="28"/>
        </w:rPr>
        <w:t>Tahmida</w:t>
      </w:r>
      <w:proofErr w:type="spellEnd"/>
      <w:r w:rsidR="002308CA">
        <w:rPr>
          <w:rFonts w:ascii="Times New Roman" w:hAnsi="Times New Roman" w:cs="Times New Roman"/>
          <w:sz w:val="28"/>
          <w:szCs w:val="28"/>
        </w:rPr>
        <w:t xml:space="preserve"> </w:t>
      </w:r>
      <w:proofErr w:type="spellStart"/>
      <w:r w:rsidR="002308CA">
        <w:rPr>
          <w:rFonts w:ascii="Times New Roman" w:hAnsi="Times New Roman" w:cs="Times New Roman"/>
          <w:sz w:val="28"/>
          <w:szCs w:val="28"/>
        </w:rPr>
        <w:t>Hanif</w:t>
      </w:r>
      <w:proofErr w:type="spellEnd"/>
      <w:r w:rsidR="002308CA">
        <w:rPr>
          <w:rFonts w:ascii="Times New Roman" w:hAnsi="Times New Roman" w:cs="Times New Roman"/>
          <w:sz w:val="28"/>
          <w:szCs w:val="28"/>
        </w:rPr>
        <w:t xml:space="preserve"> </w:t>
      </w:r>
      <w:proofErr w:type="spellStart"/>
      <w:r>
        <w:rPr>
          <w:rFonts w:ascii="Times New Roman" w:hAnsi="Times New Roman" w:cs="Times New Roman"/>
          <w:sz w:val="28"/>
          <w:szCs w:val="28"/>
        </w:rPr>
        <w:t>Tuli</w:t>
      </w:r>
      <w:proofErr w:type="spellEnd"/>
    </w:p>
    <w:p w:rsidR="00F64CD4" w:rsidRPr="002308CA" w:rsidRDefault="000F40CE" w:rsidP="00F64CD4">
      <w:pPr>
        <w:jc w:val="center"/>
        <w:rPr>
          <w:rFonts w:ascii="Times New Roman" w:hAnsi="Times New Roman" w:cs="Times New Roman"/>
          <w:sz w:val="28"/>
          <w:szCs w:val="28"/>
        </w:rPr>
      </w:pPr>
      <w:r>
        <w:rPr>
          <w:rFonts w:ascii="Times New Roman" w:hAnsi="Times New Roman" w:cs="Times New Roman"/>
          <w:sz w:val="28"/>
          <w:szCs w:val="28"/>
        </w:rPr>
        <w:t>ID: 111 151 015</w:t>
      </w:r>
    </w:p>
    <w:p w:rsidR="002308CA" w:rsidRDefault="009907A8" w:rsidP="002308CA">
      <w:pPr>
        <w:jc w:val="center"/>
        <w:rPr>
          <w:rFonts w:ascii="Times New Roman" w:hAnsi="Times New Roman" w:cs="Times New Roman"/>
          <w:sz w:val="28"/>
          <w:szCs w:val="28"/>
        </w:rPr>
      </w:pPr>
      <w:r>
        <w:rPr>
          <w:rFonts w:ascii="Times New Roman" w:hAnsi="Times New Roman" w:cs="Times New Roman"/>
          <w:sz w:val="28"/>
          <w:szCs w:val="28"/>
        </w:rPr>
        <w:t>Program: BBA</w:t>
      </w:r>
    </w:p>
    <w:p w:rsidR="00F64CD4" w:rsidRDefault="00F64CD4" w:rsidP="002308CA">
      <w:pPr>
        <w:jc w:val="center"/>
        <w:rPr>
          <w:rFonts w:ascii="Times New Roman" w:hAnsi="Times New Roman" w:cs="Times New Roman"/>
          <w:sz w:val="28"/>
          <w:szCs w:val="28"/>
        </w:rPr>
      </w:pPr>
      <w:r>
        <w:rPr>
          <w:rFonts w:ascii="Times New Roman" w:hAnsi="Times New Roman" w:cs="Times New Roman"/>
          <w:sz w:val="28"/>
          <w:szCs w:val="28"/>
        </w:rPr>
        <w:t>Summer, 2019</w:t>
      </w:r>
    </w:p>
    <w:p w:rsidR="002308CA" w:rsidRPr="002308CA" w:rsidRDefault="002308CA" w:rsidP="002308CA">
      <w:pPr>
        <w:spacing w:after="0"/>
        <w:jc w:val="center"/>
        <w:rPr>
          <w:rFonts w:ascii="Times New Roman" w:hAnsi="Times New Roman" w:cs="Times New Roman"/>
          <w:sz w:val="28"/>
          <w:szCs w:val="28"/>
        </w:rPr>
      </w:pPr>
      <w:r>
        <w:rPr>
          <w:rFonts w:ascii="Times New Roman" w:hAnsi="Times New Roman" w:cs="Times New Roman"/>
          <w:sz w:val="28"/>
          <w:szCs w:val="28"/>
        </w:rPr>
        <w:t>United International University</w:t>
      </w:r>
    </w:p>
    <w:p w:rsidR="002308CA" w:rsidRPr="002308CA" w:rsidRDefault="002308CA" w:rsidP="002308CA">
      <w:pPr>
        <w:spacing w:after="0"/>
        <w:jc w:val="center"/>
        <w:rPr>
          <w:rFonts w:ascii="Times New Roman" w:hAnsi="Times New Roman" w:cs="Times New Roman"/>
          <w:sz w:val="28"/>
          <w:szCs w:val="28"/>
        </w:rPr>
      </w:pPr>
    </w:p>
    <w:p w:rsidR="009907A8" w:rsidRDefault="009907A8" w:rsidP="002308CA">
      <w:pPr>
        <w:jc w:val="center"/>
        <w:rPr>
          <w:rFonts w:ascii="Times New Roman" w:hAnsi="Times New Roman" w:cs="Times New Roman"/>
          <w:b/>
          <w:color w:val="1F497D" w:themeColor="text2"/>
          <w:sz w:val="40"/>
          <w:szCs w:val="40"/>
        </w:rPr>
      </w:pPr>
    </w:p>
    <w:p w:rsidR="009907A8" w:rsidRPr="00DD7460" w:rsidRDefault="009907A8" w:rsidP="009907A8">
      <w:pPr>
        <w:jc w:val="center"/>
        <w:rPr>
          <w:rFonts w:ascii="Times New Roman" w:hAnsi="Times New Roman" w:cs="Times New Roman"/>
          <w:b/>
          <w:color w:val="000000" w:themeColor="text1"/>
          <w:sz w:val="28"/>
          <w:szCs w:val="28"/>
        </w:rPr>
      </w:pPr>
      <w:r w:rsidRPr="00DD7460">
        <w:rPr>
          <w:rFonts w:ascii="Times New Roman" w:hAnsi="Times New Roman" w:cs="Times New Roman"/>
          <w:b/>
          <w:color w:val="000000" w:themeColor="text1"/>
          <w:sz w:val="28"/>
          <w:szCs w:val="28"/>
        </w:rPr>
        <w:t>Date of Submission:</w:t>
      </w:r>
      <w:r w:rsidR="00C42946">
        <w:rPr>
          <w:rFonts w:ascii="Times New Roman" w:hAnsi="Times New Roman" w:cs="Times New Roman"/>
          <w:b/>
          <w:color w:val="000000" w:themeColor="text1"/>
          <w:sz w:val="28"/>
          <w:szCs w:val="28"/>
        </w:rPr>
        <w:t xml:space="preserve"> October 30</w:t>
      </w:r>
      <w:r w:rsidRPr="00DD7460">
        <w:rPr>
          <w:rFonts w:ascii="Times New Roman" w:hAnsi="Times New Roman" w:cs="Times New Roman"/>
          <w:b/>
          <w:color w:val="000000" w:themeColor="text1"/>
          <w:sz w:val="28"/>
          <w:szCs w:val="28"/>
        </w:rPr>
        <w:t>, 2019</w:t>
      </w:r>
    </w:p>
    <w:p w:rsidR="00D15CA0" w:rsidRPr="002308CA" w:rsidRDefault="00D15CA0" w:rsidP="002308CA">
      <w:pPr>
        <w:jc w:val="center"/>
        <w:rPr>
          <w:rFonts w:ascii="Times New Roman" w:hAnsi="Times New Roman" w:cs="Times New Roman"/>
          <w:b/>
          <w:sz w:val="32"/>
          <w:szCs w:val="32"/>
        </w:rPr>
      </w:pPr>
      <w:r>
        <w:rPr>
          <w:rFonts w:ascii="Times New Roman" w:hAnsi="Times New Roman" w:cs="Times New Roman"/>
          <w:b/>
          <w:color w:val="1F497D" w:themeColor="text2"/>
          <w:sz w:val="40"/>
          <w:szCs w:val="40"/>
        </w:rPr>
        <w:br w:type="page"/>
      </w:r>
    </w:p>
    <w:p w:rsidR="00981B74" w:rsidRPr="00981B74" w:rsidRDefault="00981B74" w:rsidP="00047B81">
      <w:pPr>
        <w:jc w:val="center"/>
        <w:rPr>
          <w:rFonts w:ascii="Times New Roman" w:hAnsi="Times New Roman" w:cs="Times New Roman"/>
          <w:b/>
          <w:sz w:val="28"/>
          <w:szCs w:val="28"/>
        </w:rPr>
      </w:pPr>
      <w:r w:rsidRPr="00981B74">
        <w:rPr>
          <w:rFonts w:ascii="Times New Roman" w:hAnsi="Times New Roman" w:cs="Times New Roman"/>
          <w:b/>
          <w:sz w:val="28"/>
          <w:szCs w:val="28"/>
          <w:u w:val="single"/>
        </w:rPr>
        <w:lastRenderedPageBreak/>
        <w:t>Letter of Transmittal</w:t>
      </w:r>
    </w:p>
    <w:p w:rsidR="00292F76" w:rsidRDefault="00141E8E" w:rsidP="00292F76">
      <w:pPr>
        <w:tabs>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October 30</w:t>
      </w:r>
      <w:r w:rsidR="00292F76">
        <w:rPr>
          <w:rFonts w:ascii="Times New Roman" w:hAnsi="Times New Roman" w:cs="Times New Roman"/>
          <w:sz w:val="24"/>
          <w:szCs w:val="24"/>
        </w:rPr>
        <w:t>, 2019</w:t>
      </w:r>
    </w:p>
    <w:p w:rsidR="00292F76" w:rsidRPr="006D5E5B" w:rsidRDefault="00292F76" w:rsidP="00292F76">
      <w:pPr>
        <w:tabs>
          <w:tab w:val="left" w:pos="2580"/>
        </w:tabs>
        <w:spacing w:after="0" w:line="360" w:lineRule="auto"/>
        <w:jc w:val="both"/>
        <w:rPr>
          <w:rFonts w:ascii="Times New Roman" w:hAnsi="Times New Roman" w:cs="Times New Roman"/>
          <w:sz w:val="16"/>
          <w:szCs w:val="16"/>
        </w:rPr>
      </w:pPr>
    </w:p>
    <w:p w:rsidR="00292F76" w:rsidRDefault="00A6305F" w:rsidP="00292F76">
      <w:pPr>
        <w:tabs>
          <w:tab w:val="left" w:pos="2580"/>
        </w:tabs>
        <w:jc w:val="both"/>
        <w:rPr>
          <w:rFonts w:ascii="Times New Roman" w:hAnsi="Times New Roman" w:cs="Times New Roman"/>
          <w:sz w:val="24"/>
          <w:szCs w:val="24"/>
        </w:rPr>
      </w:pPr>
      <w:proofErr w:type="spellStart"/>
      <w:r>
        <w:rPr>
          <w:rFonts w:ascii="Times New Roman" w:hAnsi="Times New Roman" w:cs="Times New Roman"/>
          <w:sz w:val="24"/>
          <w:szCs w:val="24"/>
        </w:rPr>
        <w:t>Yeasmin</w:t>
      </w:r>
      <w:proofErr w:type="spellEnd"/>
      <w:r>
        <w:rPr>
          <w:rFonts w:ascii="Times New Roman" w:hAnsi="Times New Roman" w:cs="Times New Roman"/>
          <w:sz w:val="24"/>
          <w:szCs w:val="24"/>
        </w:rPr>
        <w:t xml:space="preserve"> Islam</w:t>
      </w:r>
    </w:p>
    <w:p w:rsidR="00292F76" w:rsidRPr="00922F23" w:rsidRDefault="00A6305F" w:rsidP="00292F76">
      <w:pPr>
        <w:tabs>
          <w:tab w:val="left" w:pos="2580"/>
        </w:tabs>
        <w:jc w:val="both"/>
        <w:rPr>
          <w:rFonts w:ascii="Times New Roman" w:hAnsi="Times New Roman" w:cs="Times New Roman"/>
          <w:sz w:val="24"/>
          <w:szCs w:val="24"/>
        </w:rPr>
      </w:pPr>
      <w:r>
        <w:rPr>
          <w:rFonts w:ascii="Times New Roman" w:hAnsi="Times New Roman" w:cs="Times New Roman"/>
          <w:sz w:val="24"/>
          <w:szCs w:val="24"/>
        </w:rPr>
        <w:t xml:space="preserve">Assistant </w:t>
      </w:r>
      <w:r w:rsidR="00292F76">
        <w:rPr>
          <w:rFonts w:ascii="Times New Roman" w:hAnsi="Times New Roman" w:cs="Times New Roman"/>
          <w:sz w:val="24"/>
          <w:szCs w:val="24"/>
        </w:rPr>
        <w:t>Professor</w:t>
      </w:r>
    </w:p>
    <w:p w:rsidR="00292F76" w:rsidRPr="00922F23" w:rsidRDefault="00292F76" w:rsidP="00292F76">
      <w:pPr>
        <w:tabs>
          <w:tab w:val="left" w:pos="2580"/>
        </w:tabs>
        <w:jc w:val="both"/>
        <w:rPr>
          <w:rFonts w:ascii="Times New Roman" w:hAnsi="Times New Roman" w:cs="Times New Roman"/>
          <w:sz w:val="24"/>
          <w:szCs w:val="24"/>
        </w:rPr>
      </w:pPr>
      <w:r w:rsidRPr="00922F23">
        <w:rPr>
          <w:rFonts w:ascii="Times New Roman" w:hAnsi="Times New Roman" w:cs="Times New Roman"/>
          <w:sz w:val="24"/>
          <w:szCs w:val="24"/>
        </w:rPr>
        <w:t>School of Business and Economics</w:t>
      </w:r>
    </w:p>
    <w:p w:rsidR="00292F76" w:rsidRPr="00922F23" w:rsidRDefault="00292F76" w:rsidP="00292F76">
      <w:pPr>
        <w:tabs>
          <w:tab w:val="left" w:pos="2580"/>
        </w:tabs>
        <w:spacing w:after="0"/>
        <w:jc w:val="both"/>
        <w:rPr>
          <w:rFonts w:ascii="Times New Roman" w:hAnsi="Times New Roman" w:cs="Times New Roman"/>
          <w:sz w:val="24"/>
          <w:szCs w:val="24"/>
        </w:rPr>
      </w:pPr>
      <w:r w:rsidRPr="00922F23">
        <w:rPr>
          <w:rFonts w:ascii="Times New Roman" w:hAnsi="Times New Roman" w:cs="Times New Roman"/>
          <w:sz w:val="24"/>
          <w:szCs w:val="24"/>
        </w:rPr>
        <w:t>United International University</w:t>
      </w:r>
    </w:p>
    <w:p w:rsidR="00292F76" w:rsidRPr="006D5E5B" w:rsidRDefault="00292F76" w:rsidP="00292F76">
      <w:pPr>
        <w:tabs>
          <w:tab w:val="left" w:pos="2580"/>
        </w:tabs>
        <w:spacing w:after="0" w:line="360" w:lineRule="auto"/>
        <w:jc w:val="both"/>
        <w:rPr>
          <w:rFonts w:ascii="Times New Roman" w:hAnsi="Times New Roman" w:cs="Times New Roman"/>
          <w:sz w:val="24"/>
          <w:szCs w:val="24"/>
        </w:rPr>
      </w:pPr>
    </w:p>
    <w:p w:rsidR="00292F76" w:rsidRPr="00ED1609" w:rsidRDefault="00292F76" w:rsidP="00292F76">
      <w:pPr>
        <w:tabs>
          <w:tab w:val="left" w:pos="2580"/>
        </w:tabs>
        <w:spacing w:after="0" w:line="360" w:lineRule="auto"/>
        <w:jc w:val="both"/>
        <w:rPr>
          <w:rFonts w:ascii="Times New Roman" w:hAnsi="Times New Roman" w:cs="Times New Roman"/>
          <w:b/>
          <w:sz w:val="24"/>
          <w:szCs w:val="24"/>
        </w:rPr>
      </w:pPr>
      <w:r w:rsidRPr="0021344C">
        <w:rPr>
          <w:rFonts w:ascii="Times New Roman" w:hAnsi="Times New Roman" w:cs="Times New Roman"/>
          <w:b/>
          <w:sz w:val="24"/>
          <w:szCs w:val="24"/>
        </w:rPr>
        <w:t>Subject: Su</w:t>
      </w:r>
      <w:r>
        <w:rPr>
          <w:rFonts w:ascii="Times New Roman" w:hAnsi="Times New Roman" w:cs="Times New Roman"/>
          <w:b/>
          <w:sz w:val="24"/>
          <w:szCs w:val="24"/>
        </w:rPr>
        <w:t>bmission of Internship Report</w:t>
      </w:r>
      <w:r w:rsidR="00ED1609">
        <w:rPr>
          <w:rFonts w:ascii="Times New Roman" w:hAnsi="Times New Roman" w:cs="Times New Roman"/>
          <w:b/>
          <w:sz w:val="24"/>
          <w:szCs w:val="24"/>
        </w:rPr>
        <w:t xml:space="preserve"> on </w:t>
      </w:r>
      <w:bookmarkStart w:id="0" w:name="_GoBack"/>
      <w:r w:rsidR="00ED1609" w:rsidRPr="00ED1609">
        <w:rPr>
          <w:rFonts w:ascii="Times New Roman" w:hAnsi="Times New Roman" w:cs="Times New Roman"/>
          <w:b/>
          <w:sz w:val="24"/>
          <w:szCs w:val="24"/>
        </w:rPr>
        <w:t>Compensation Strategy of IDLC</w:t>
      </w:r>
    </w:p>
    <w:bookmarkEnd w:id="0"/>
    <w:p w:rsidR="00292F76" w:rsidRPr="006D5E5B" w:rsidRDefault="00292F76" w:rsidP="00292F76">
      <w:pPr>
        <w:tabs>
          <w:tab w:val="left" w:pos="2580"/>
        </w:tabs>
        <w:spacing w:after="0" w:line="360" w:lineRule="auto"/>
        <w:jc w:val="both"/>
        <w:rPr>
          <w:rFonts w:ascii="Times New Roman" w:hAnsi="Times New Roman" w:cs="Times New Roman"/>
          <w:sz w:val="16"/>
          <w:szCs w:val="16"/>
        </w:rPr>
      </w:pPr>
    </w:p>
    <w:p w:rsidR="00292F76" w:rsidRPr="00922F23" w:rsidRDefault="00A6305F" w:rsidP="00292F76">
      <w:pPr>
        <w:tabs>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Dear Ma</w:t>
      </w:r>
      <w:r w:rsidR="00C056F4">
        <w:rPr>
          <w:rFonts w:ascii="Times New Roman" w:hAnsi="Times New Roman" w:cs="Times New Roman"/>
          <w:sz w:val="24"/>
          <w:szCs w:val="24"/>
        </w:rPr>
        <w:t>’am</w:t>
      </w:r>
      <w:r w:rsidR="00292F76" w:rsidRPr="00922F23">
        <w:rPr>
          <w:rFonts w:ascii="Times New Roman" w:hAnsi="Times New Roman" w:cs="Times New Roman"/>
          <w:sz w:val="24"/>
          <w:szCs w:val="24"/>
        </w:rPr>
        <w:t>,</w:t>
      </w:r>
    </w:p>
    <w:p w:rsidR="00292F76" w:rsidRPr="006D5E5B" w:rsidRDefault="00292F76" w:rsidP="00292F76">
      <w:pPr>
        <w:tabs>
          <w:tab w:val="left" w:pos="2580"/>
        </w:tabs>
        <w:spacing w:after="0" w:line="360" w:lineRule="auto"/>
        <w:jc w:val="both"/>
        <w:rPr>
          <w:rFonts w:ascii="Times New Roman" w:hAnsi="Times New Roman" w:cs="Times New Roman"/>
          <w:sz w:val="16"/>
          <w:szCs w:val="16"/>
        </w:rPr>
      </w:pPr>
    </w:p>
    <w:p w:rsidR="00292F76" w:rsidRPr="00922F23" w:rsidRDefault="00EA12D3" w:rsidP="00292F76">
      <w:pPr>
        <w:tabs>
          <w:tab w:val="left" w:pos="2580"/>
        </w:tabs>
        <w:spacing w:line="360" w:lineRule="auto"/>
        <w:jc w:val="both"/>
        <w:rPr>
          <w:rFonts w:ascii="Times New Roman" w:hAnsi="Times New Roman" w:cs="Times New Roman"/>
          <w:sz w:val="24"/>
          <w:szCs w:val="24"/>
        </w:rPr>
      </w:pPr>
      <w:r>
        <w:rPr>
          <w:rFonts w:ascii="Times New Roman" w:hAnsi="Times New Roman" w:cs="Times New Roman"/>
          <w:sz w:val="24"/>
          <w:szCs w:val="24"/>
        </w:rPr>
        <w:t>I am presenting my internship report on “Compensation Strategy</w:t>
      </w:r>
      <w:r w:rsidR="009347D7">
        <w:rPr>
          <w:rFonts w:ascii="Times New Roman" w:hAnsi="Times New Roman" w:cs="Times New Roman"/>
          <w:sz w:val="24"/>
          <w:szCs w:val="24"/>
        </w:rPr>
        <w:t xml:space="preserve"> of IDLC</w:t>
      </w:r>
      <w:r w:rsidR="00292F76" w:rsidRPr="00922F23">
        <w:rPr>
          <w:rFonts w:ascii="Times New Roman" w:hAnsi="Times New Roman" w:cs="Times New Roman"/>
          <w:sz w:val="24"/>
          <w:szCs w:val="24"/>
        </w:rPr>
        <w:t xml:space="preserve">” that </w:t>
      </w:r>
      <w:r w:rsidR="00292F76">
        <w:rPr>
          <w:rFonts w:ascii="Times New Roman" w:hAnsi="Times New Roman" w:cs="Times New Roman"/>
          <w:sz w:val="24"/>
          <w:szCs w:val="24"/>
        </w:rPr>
        <w:t>I ha</w:t>
      </w:r>
      <w:r w:rsidR="006E6868">
        <w:rPr>
          <w:rFonts w:ascii="Times New Roman" w:hAnsi="Times New Roman" w:cs="Times New Roman"/>
          <w:sz w:val="24"/>
          <w:szCs w:val="24"/>
        </w:rPr>
        <w:t xml:space="preserve">ve prepared to meet the </w:t>
      </w:r>
      <w:r w:rsidR="00292F76">
        <w:rPr>
          <w:rFonts w:ascii="Times New Roman" w:hAnsi="Times New Roman" w:cs="Times New Roman"/>
          <w:sz w:val="24"/>
          <w:szCs w:val="24"/>
        </w:rPr>
        <w:t>requirement</w:t>
      </w:r>
      <w:r w:rsidR="006E6868">
        <w:rPr>
          <w:rFonts w:ascii="Times New Roman" w:hAnsi="Times New Roman" w:cs="Times New Roman"/>
          <w:sz w:val="24"/>
          <w:szCs w:val="24"/>
        </w:rPr>
        <w:t>s</w:t>
      </w:r>
      <w:r w:rsidR="00292F76">
        <w:rPr>
          <w:rFonts w:ascii="Times New Roman" w:hAnsi="Times New Roman" w:cs="Times New Roman"/>
          <w:sz w:val="24"/>
          <w:szCs w:val="24"/>
        </w:rPr>
        <w:t xml:space="preserve"> of my internship (INT 4399). </w:t>
      </w:r>
      <w:r w:rsidR="009347D7">
        <w:rPr>
          <w:rFonts w:ascii="Times New Roman" w:hAnsi="Times New Roman" w:cs="Times New Roman"/>
          <w:sz w:val="24"/>
          <w:szCs w:val="24"/>
        </w:rPr>
        <w:t xml:space="preserve">This was a privilege </w:t>
      </w:r>
      <w:r w:rsidR="00CA4A39">
        <w:rPr>
          <w:rFonts w:ascii="Times New Roman" w:hAnsi="Times New Roman" w:cs="Times New Roman"/>
          <w:sz w:val="24"/>
          <w:szCs w:val="24"/>
        </w:rPr>
        <w:t>of</w:t>
      </w:r>
      <w:r w:rsidR="009347D7">
        <w:rPr>
          <w:rFonts w:ascii="Times New Roman" w:hAnsi="Times New Roman" w:cs="Times New Roman"/>
          <w:sz w:val="24"/>
          <w:szCs w:val="24"/>
        </w:rPr>
        <w:t xml:space="preserve"> doing my internship report under your supervision</w:t>
      </w:r>
      <w:r w:rsidR="00292F76">
        <w:rPr>
          <w:rFonts w:ascii="Times New Roman" w:hAnsi="Times New Roman" w:cs="Times New Roman"/>
          <w:sz w:val="24"/>
          <w:szCs w:val="24"/>
        </w:rPr>
        <w:t>. I</w:t>
      </w:r>
      <w:r w:rsidR="002C0FD5">
        <w:rPr>
          <w:rFonts w:ascii="Times New Roman" w:hAnsi="Times New Roman" w:cs="Times New Roman"/>
          <w:sz w:val="24"/>
          <w:szCs w:val="24"/>
        </w:rPr>
        <w:t xml:space="preserve"> have worked</w:t>
      </w:r>
      <w:r w:rsidR="00292F76" w:rsidRPr="00922F23">
        <w:rPr>
          <w:rFonts w:ascii="Times New Roman" w:hAnsi="Times New Roman" w:cs="Times New Roman"/>
          <w:sz w:val="24"/>
          <w:szCs w:val="24"/>
        </w:rPr>
        <w:t xml:space="preserve"> t</w:t>
      </w:r>
      <w:r w:rsidR="00292F76">
        <w:rPr>
          <w:rFonts w:ascii="Times New Roman" w:hAnsi="Times New Roman" w:cs="Times New Roman"/>
          <w:sz w:val="24"/>
          <w:szCs w:val="24"/>
        </w:rPr>
        <w:t xml:space="preserve">o follow your each and every instruction and make this report </w:t>
      </w:r>
      <w:r w:rsidR="00292F76" w:rsidRPr="00922F23">
        <w:rPr>
          <w:rFonts w:ascii="Times New Roman" w:hAnsi="Times New Roman" w:cs="Times New Roman"/>
          <w:sz w:val="24"/>
          <w:szCs w:val="24"/>
        </w:rPr>
        <w:t xml:space="preserve">as </w:t>
      </w:r>
      <w:r w:rsidR="002C0FD5">
        <w:rPr>
          <w:rFonts w:ascii="Times New Roman" w:hAnsi="Times New Roman" w:cs="Times New Roman"/>
          <w:sz w:val="24"/>
          <w:szCs w:val="24"/>
        </w:rPr>
        <w:t>revealing</w:t>
      </w:r>
      <w:r w:rsidR="00723E32">
        <w:rPr>
          <w:rFonts w:ascii="Times New Roman" w:hAnsi="Times New Roman" w:cs="Times New Roman"/>
          <w:sz w:val="24"/>
          <w:szCs w:val="24"/>
        </w:rPr>
        <w:t xml:space="preserve"> as possible </w:t>
      </w:r>
      <w:r w:rsidR="00292F76" w:rsidRPr="00922F23">
        <w:rPr>
          <w:rFonts w:ascii="Times New Roman" w:hAnsi="Times New Roman" w:cs="Times New Roman"/>
          <w:sz w:val="24"/>
          <w:szCs w:val="24"/>
        </w:rPr>
        <w:t xml:space="preserve">I hope that </w:t>
      </w:r>
      <w:r w:rsidR="00292F76">
        <w:rPr>
          <w:rFonts w:ascii="Times New Roman" w:hAnsi="Times New Roman" w:cs="Times New Roman"/>
          <w:sz w:val="24"/>
          <w:szCs w:val="24"/>
        </w:rPr>
        <w:t>I</w:t>
      </w:r>
      <w:r w:rsidR="00292F76" w:rsidRPr="00922F23">
        <w:rPr>
          <w:rFonts w:ascii="Times New Roman" w:hAnsi="Times New Roman" w:cs="Times New Roman"/>
          <w:sz w:val="24"/>
          <w:szCs w:val="24"/>
        </w:rPr>
        <w:t xml:space="preserve"> have </w:t>
      </w:r>
      <w:r w:rsidR="00292F76">
        <w:rPr>
          <w:rFonts w:ascii="Times New Roman" w:hAnsi="Times New Roman" w:cs="Times New Roman"/>
          <w:sz w:val="24"/>
          <w:szCs w:val="24"/>
        </w:rPr>
        <w:t>been able to represent my</w:t>
      </w:r>
      <w:r w:rsidR="00292F76" w:rsidRPr="00922F23">
        <w:rPr>
          <w:rFonts w:ascii="Times New Roman" w:hAnsi="Times New Roman" w:cs="Times New Roman"/>
          <w:sz w:val="24"/>
          <w:szCs w:val="24"/>
        </w:rPr>
        <w:t xml:space="preserve"> hard work and dedication for this </w:t>
      </w:r>
      <w:r w:rsidR="004D4F74">
        <w:rPr>
          <w:rFonts w:ascii="Times New Roman" w:hAnsi="Times New Roman" w:cs="Times New Roman"/>
          <w:sz w:val="24"/>
          <w:szCs w:val="24"/>
        </w:rPr>
        <w:t xml:space="preserve">report </w:t>
      </w:r>
      <w:r w:rsidR="00292F76" w:rsidRPr="00922F23">
        <w:rPr>
          <w:rFonts w:ascii="Times New Roman" w:hAnsi="Times New Roman" w:cs="Times New Roman"/>
          <w:sz w:val="24"/>
          <w:szCs w:val="24"/>
        </w:rPr>
        <w:t>and it will mee</w:t>
      </w:r>
      <w:r w:rsidR="00072784">
        <w:rPr>
          <w:rFonts w:ascii="Times New Roman" w:hAnsi="Times New Roman" w:cs="Times New Roman"/>
          <w:sz w:val="24"/>
          <w:szCs w:val="24"/>
        </w:rPr>
        <w:t>t the level of your presupposition</w:t>
      </w:r>
      <w:r w:rsidR="00292F76" w:rsidRPr="00922F23">
        <w:rPr>
          <w:rFonts w:ascii="Times New Roman" w:hAnsi="Times New Roman" w:cs="Times New Roman"/>
          <w:sz w:val="24"/>
          <w:szCs w:val="24"/>
        </w:rPr>
        <w:t>.</w:t>
      </w:r>
      <w:r w:rsidR="00072784">
        <w:rPr>
          <w:rFonts w:ascii="Times New Roman" w:hAnsi="Times New Roman" w:cs="Times New Roman"/>
          <w:sz w:val="24"/>
          <w:szCs w:val="24"/>
        </w:rPr>
        <w:t xml:space="preserve"> It will be my pleasure to provide clarification for any of your query.</w:t>
      </w:r>
    </w:p>
    <w:p w:rsidR="00292F76" w:rsidRPr="00922F23" w:rsidRDefault="00292F76" w:rsidP="00292F76">
      <w:pPr>
        <w:tabs>
          <w:tab w:val="left" w:pos="25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Thank you for your time and consideration</w:t>
      </w:r>
      <w:r w:rsidRPr="00922F23">
        <w:rPr>
          <w:rFonts w:ascii="Times New Roman" w:hAnsi="Times New Roman" w:cs="Times New Roman"/>
          <w:sz w:val="24"/>
          <w:szCs w:val="24"/>
        </w:rPr>
        <w:t>.</w:t>
      </w:r>
    </w:p>
    <w:p w:rsidR="00292F76" w:rsidRPr="006D5E5B" w:rsidRDefault="00292F76" w:rsidP="00292F76">
      <w:pPr>
        <w:tabs>
          <w:tab w:val="left" w:pos="2580"/>
        </w:tabs>
        <w:spacing w:after="0" w:line="360" w:lineRule="auto"/>
        <w:jc w:val="both"/>
        <w:rPr>
          <w:rFonts w:ascii="Times New Roman" w:hAnsi="Times New Roman" w:cs="Times New Roman"/>
          <w:sz w:val="16"/>
          <w:szCs w:val="16"/>
        </w:rPr>
      </w:pPr>
    </w:p>
    <w:p w:rsidR="00292F76" w:rsidRPr="00922F23" w:rsidRDefault="00292F76" w:rsidP="00292F76">
      <w:pPr>
        <w:tabs>
          <w:tab w:val="left" w:pos="2580"/>
        </w:tabs>
        <w:spacing w:after="0" w:line="360" w:lineRule="auto"/>
        <w:jc w:val="both"/>
        <w:rPr>
          <w:rFonts w:ascii="Times New Roman" w:hAnsi="Times New Roman" w:cs="Times New Roman"/>
          <w:sz w:val="24"/>
          <w:szCs w:val="24"/>
        </w:rPr>
      </w:pPr>
      <w:r w:rsidRPr="00922F23">
        <w:rPr>
          <w:rFonts w:ascii="Times New Roman" w:hAnsi="Times New Roman" w:cs="Times New Roman"/>
          <w:sz w:val="24"/>
          <w:szCs w:val="24"/>
        </w:rPr>
        <w:t>Sincerely,</w:t>
      </w:r>
    </w:p>
    <w:p w:rsidR="00292F76" w:rsidRPr="00AE4DBE" w:rsidRDefault="00292F76" w:rsidP="00292F76">
      <w:pPr>
        <w:tabs>
          <w:tab w:val="left" w:pos="2580"/>
        </w:tabs>
        <w:spacing w:after="0" w:line="360" w:lineRule="auto"/>
        <w:jc w:val="both"/>
        <w:rPr>
          <w:rFonts w:ascii="Times New Roman" w:hAnsi="Times New Roman" w:cs="Times New Roman"/>
          <w:sz w:val="16"/>
          <w:szCs w:val="16"/>
        </w:rPr>
      </w:pPr>
    </w:p>
    <w:p w:rsidR="00292F76" w:rsidRPr="00922F23" w:rsidRDefault="00292F76" w:rsidP="00292F76">
      <w:pPr>
        <w:tabs>
          <w:tab w:val="left" w:pos="2580"/>
        </w:tabs>
        <w:spacing w:after="0" w:line="360" w:lineRule="auto"/>
        <w:jc w:val="both"/>
        <w:rPr>
          <w:rFonts w:ascii="Times New Roman" w:hAnsi="Times New Roman" w:cs="Times New Roman"/>
          <w:sz w:val="24"/>
          <w:szCs w:val="24"/>
        </w:rPr>
      </w:pPr>
      <w:r w:rsidRPr="00922F23">
        <w:rPr>
          <w:rFonts w:ascii="Times New Roman" w:hAnsi="Times New Roman" w:cs="Times New Roman"/>
          <w:sz w:val="24"/>
          <w:szCs w:val="24"/>
        </w:rPr>
        <w:t>___________________</w:t>
      </w:r>
    </w:p>
    <w:p w:rsidR="00292F76" w:rsidRDefault="00C056F4" w:rsidP="00292F76">
      <w:pPr>
        <w:tabs>
          <w:tab w:val="left" w:pos="2580"/>
        </w:tabs>
        <w:jc w:val="both"/>
        <w:rPr>
          <w:rFonts w:ascii="Times New Roman" w:hAnsi="Times New Roman" w:cs="Times New Roman"/>
          <w:sz w:val="24"/>
          <w:szCs w:val="24"/>
        </w:rPr>
      </w:pPr>
      <w:proofErr w:type="spellStart"/>
      <w:r>
        <w:rPr>
          <w:rFonts w:ascii="Times New Roman" w:hAnsi="Times New Roman" w:cs="Times New Roman"/>
          <w:sz w:val="24"/>
          <w:szCs w:val="24"/>
        </w:rPr>
        <w:t>Tahmida</w:t>
      </w:r>
      <w:proofErr w:type="spellEnd"/>
      <w:r>
        <w:rPr>
          <w:rFonts w:ascii="Times New Roman" w:hAnsi="Times New Roman" w:cs="Times New Roman"/>
          <w:sz w:val="24"/>
          <w:szCs w:val="24"/>
        </w:rPr>
        <w:t xml:space="preserve"> </w:t>
      </w:r>
      <w:proofErr w:type="spellStart"/>
      <w:r w:rsidR="00292F76">
        <w:rPr>
          <w:rFonts w:ascii="Times New Roman" w:hAnsi="Times New Roman" w:cs="Times New Roman"/>
          <w:sz w:val="24"/>
          <w:szCs w:val="24"/>
        </w:rPr>
        <w:t>Hanif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w:t>
      </w:r>
      <w:proofErr w:type="spellEnd"/>
    </w:p>
    <w:p w:rsidR="00292F76" w:rsidRDefault="00C056F4" w:rsidP="00292F76">
      <w:pPr>
        <w:tabs>
          <w:tab w:val="left" w:pos="2580"/>
        </w:tabs>
        <w:jc w:val="both"/>
        <w:rPr>
          <w:rFonts w:ascii="Times New Roman" w:hAnsi="Times New Roman" w:cs="Times New Roman"/>
          <w:sz w:val="24"/>
          <w:szCs w:val="24"/>
        </w:rPr>
      </w:pPr>
      <w:r>
        <w:rPr>
          <w:rFonts w:ascii="Times New Roman" w:hAnsi="Times New Roman" w:cs="Times New Roman"/>
          <w:sz w:val="24"/>
          <w:szCs w:val="24"/>
        </w:rPr>
        <w:t>ID-111 151 015</w:t>
      </w:r>
    </w:p>
    <w:p w:rsidR="00292F76" w:rsidRDefault="00292F76" w:rsidP="00292F76">
      <w:pPr>
        <w:tabs>
          <w:tab w:val="left" w:pos="2580"/>
        </w:tabs>
        <w:jc w:val="both"/>
        <w:rPr>
          <w:rFonts w:ascii="Times New Roman" w:hAnsi="Times New Roman" w:cs="Times New Roman"/>
          <w:sz w:val="24"/>
          <w:szCs w:val="24"/>
        </w:rPr>
      </w:pPr>
      <w:r>
        <w:rPr>
          <w:rFonts w:ascii="Times New Roman" w:hAnsi="Times New Roman" w:cs="Times New Roman"/>
          <w:sz w:val="24"/>
          <w:szCs w:val="24"/>
        </w:rPr>
        <w:t>School of Business &amp; Economics</w:t>
      </w:r>
    </w:p>
    <w:p w:rsidR="00292F76" w:rsidRDefault="00292F76" w:rsidP="00292F76">
      <w:pPr>
        <w:tabs>
          <w:tab w:val="left" w:pos="2580"/>
        </w:tabs>
        <w:spacing w:line="36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D15CA0" w:rsidRDefault="00D15CA0">
      <w:pPr>
        <w:rPr>
          <w:rFonts w:ascii="Times New Roman" w:hAnsi="Times New Roman" w:cs="Times New Roman"/>
          <w:b/>
          <w:color w:val="1F497D" w:themeColor="text2"/>
          <w:sz w:val="40"/>
          <w:szCs w:val="40"/>
        </w:rPr>
      </w:pPr>
      <w:r>
        <w:rPr>
          <w:rFonts w:ascii="Times New Roman" w:hAnsi="Times New Roman" w:cs="Times New Roman"/>
          <w:b/>
          <w:color w:val="1F497D" w:themeColor="text2"/>
          <w:sz w:val="40"/>
          <w:szCs w:val="40"/>
        </w:rPr>
        <w:br w:type="page"/>
      </w:r>
    </w:p>
    <w:p w:rsidR="00981B74" w:rsidRPr="00981B74" w:rsidRDefault="00981B74" w:rsidP="00981B74">
      <w:pPr>
        <w:spacing w:line="360" w:lineRule="auto"/>
        <w:jc w:val="center"/>
        <w:rPr>
          <w:rFonts w:ascii="Times New Roman" w:hAnsi="Times New Roman" w:cs="Times New Roman"/>
          <w:b/>
          <w:sz w:val="28"/>
          <w:szCs w:val="28"/>
          <w:u w:val="single"/>
        </w:rPr>
      </w:pPr>
      <w:r w:rsidRPr="00981B74">
        <w:rPr>
          <w:rFonts w:ascii="Times New Roman" w:hAnsi="Times New Roman" w:cs="Times New Roman"/>
          <w:b/>
          <w:sz w:val="28"/>
          <w:szCs w:val="28"/>
          <w:u w:val="single"/>
        </w:rPr>
        <w:lastRenderedPageBreak/>
        <w:t>Acknowledgement</w:t>
      </w:r>
    </w:p>
    <w:p w:rsidR="00E448F4" w:rsidRDefault="00DA34B5" w:rsidP="00E448F4">
      <w:pPr>
        <w:tabs>
          <w:tab w:val="left" w:pos="2580"/>
        </w:tabs>
        <w:spacing w:line="360" w:lineRule="auto"/>
        <w:jc w:val="both"/>
        <w:rPr>
          <w:rFonts w:ascii="Times New Roman" w:hAnsi="Times New Roman" w:cs="Times New Roman"/>
          <w:sz w:val="24"/>
          <w:szCs w:val="24"/>
        </w:rPr>
      </w:pPr>
      <w:r>
        <w:rPr>
          <w:rFonts w:ascii="Times New Roman" w:hAnsi="Times New Roman" w:cs="Times New Roman"/>
          <w:sz w:val="24"/>
          <w:szCs w:val="24"/>
        </w:rPr>
        <w:t>This is my</w:t>
      </w:r>
      <w:r w:rsidR="00D21D94">
        <w:rPr>
          <w:rFonts w:ascii="Times New Roman" w:hAnsi="Times New Roman" w:cs="Times New Roman"/>
          <w:sz w:val="24"/>
          <w:szCs w:val="24"/>
        </w:rPr>
        <w:t xml:space="preserve"> internship</w:t>
      </w:r>
      <w:r>
        <w:rPr>
          <w:rFonts w:ascii="Times New Roman" w:hAnsi="Times New Roman" w:cs="Times New Roman"/>
          <w:sz w:val="24"/>
          <w:szCs w:val="24"/>
        </w:rPr>
        <w:t xml:space="preserve"> report</w:t>
      </w:r>
      <w:r w:rsidR="00D21D94">
        <w:rPr>
          <w:rFonts w:ascii="Times New Roman" w:hAnsi="Times New Roman" w:cs="Times New Roman"/>
          <w:sz w:val="24"/>
          <w:szCs w:val="24"/>
        </w:rPr>
        <w:t xml:space="preserve"> on </w:t>
      </w:r>
      <w:r w:rsidR="00554523">
        <w:rPr>
          <w:rFonts w:ascii="Times New Roman" w:hAnsi="Times New Roman" w:cs="Times New Roman"/>
          <w:sz w:val="24"/>
          <w:szCs w:val="24"/>
        </w:rPr>
        <w:t>“</w:t>
      </w:r>
      <w:r w:rsidR="005920F8" w:rsidRPr="00D364E0">
        <w:rPr>
          <w:rFonts w:ascii="Times New Roman" w:hAnsi="Times New Roman" w:cs="Times New Roman"/>
          <w:b/>
          <w:sz w:val="24"/>
          <w:szCs w:val="24"/>
        </w:rPr>
        <w:t>Compensation Strategy</w:t>
      </w:r>
      <w:r w:rsidR="00383386" w:rsidRPr="00D364E0">
        <w:rPr>
          <w:rFonts w:ascii="Times New Roman" w:hAnsi="Times New Roman" w:cs="Times New Roman"/>
          <w:b/>
          <w:sz w:val="24"/>
          <w:szCs w:val="24"/>
        </w:rPr>
        <w:t xml:space="preserve"> of IDLC</w:t>
      </w:r>
      <w:r w:rsidR="00554523">
        <w:rPr>
          <w:rFonts w:ascii="Times New Roman" w:hAnsi="Times New Roman" w:cs="Times New Roman"/>
          <w:sz w:val="24"/>
          <w:szCs w:val="24"/>
        </w:rPr>
        <w:t xml:space="preserve">” </w:t>
      </w:r>
      <w:r>
        <w:rPr>
          <w:rFonts w:ascii="Times New Roman" w:hAnsi="Times New Roman" w:cs="Times New Roman"/>
          <w:sz w:val="24"/>
          <w:szCs w:val="24"/>
        </w:rPr>
        <w:t xml:space="preserve">under the supervision of </w:t>
      </w:r>
      <w:proofErr w:type="spellStart"/>
      <w:r>
        <w:rPr>
          <w:rFonts w:ascii="Times New Roman" w:hAnsi="Times New Roman" w:cs="Times New Roman"/>
          <w:sz w:val="24"/>
          <w:szCs w:val="24"/>
        </w:rPr>
        <w:t>Yeas</w:t>
      </w:r>
      <w:r w:rsidR="00DD4C13">
        <w:rPr>
          <w:rFonts w:ascii="Times New Roman" w:hAnsi="Times New Roman" w:cs="Times New Roman"/>
          <w:sz w:val="24"/>
          <w:szCs w:val="24"/>
        </w:rPr>
        <w:t>min</w:t>
      </w:r>
      <w:proofErr w:type="spellEnd"/>
      <w:r w:rsidR="00DD4C13">
        <w:rPr>
          <w:rFonts w:ascii="Times New Roman" w:hAnsi="Times New Roman" w:cs="Times New Roman"/>
          <w:sz w:val="24"/>
          <w:szCs w:val="24"/>
        </w:rPr>
        <w:t xml:space="preserve"> Islam, Assistant Professor, </w:t>
      </w:r>
      <w:proofErr w:type="gramStart"/>
      <w:r>
        <w:rPr>
          <w:rFonts w:ascii="Times New Roman" w:hAnsi="Times New Roman" w:cs="Times New Roman"/>
          <w:sz w:val="24"/>
          <w:szCs w:val="24"/>
        </w:rPr>
        <w:t>United</w:t>
      </w:r>
      <w:proofErr w:type="gramEnd"/>
      <w:r>
        <w:rPr>
          <w:rFonts w:ascii="Times New Roman" w:hAnsi="Times New Roman" w:cs="Times New Roman"/>
          <w:sz w:val="24"/>
          <w:szCs w:val="24"/>
        </w:rPr>
        <w:t xml:space="preserve"> International University.</w:t>
      </w:r>
      <w:r w:rsidR="006D4FC1">
        <w:rPr>
          <w:rFonts w:ascii="Times New Roman" w:hAnsi="Times New Roman" w:cs="Times New Roman"/>
          <w:sz w:val="24"/>
          <w:szCs w:val="24"/>
        </w:rPr>
        <w:t xml:space="preserve"> I am thankful</w:t>
      </w:r>
      <w:r w:rsidR="00E448F4">
        <w:rPr>
          <w:rFonts w:ascii="Times New Roman" w:hAnsi="Times New Roman" w:cs="Times New Roman"/>
          <w:sz w:val="24"/>
          <w:szCs w:val="24"/>
        </w:rPr>
        <w:t xml:space="preserve"> </w:t>
      </w:r>
      <w:r w:rsidR="00DD4C13">
        <w:rPr>
          <w:rFonts w:ascii="Times New Roman" w:hAnsi="Times New Roman" w:cs="Times New Roman"/>
          <w:sz w:val="24"/>
          <w:szCs w:val="24"/>
        </w:rPr>
        <w:t>to her for giving me the privilege</w:t>
      </w:r>
      <w:r w:rsidR="00E448F4">
        <w:rPr>
          <w:rFonts w:ascii="Times New Roman" w:hAnsi="Times New Roman" w:cs="Times New Roman"/>
          <w:sz w:val="24"/>
          <w:szCs w:val="24"/>
        </w:rPr>
        <w:t xml:space="preserve"> i</w:t>
      </w:r>
      <w:r w:rsidR="00DD4C13">
        <w:rPr>
          <w:rFonts w:ascii="Times New Roman" w:hAnsi="Times New Roman" w:cs="Times New Roman"/>
          <w:sz w:val="24"/>
          <w:szCs w:val="24"/>
        </w:rPr>
        <w:t>n selection of the topic of the</w:t>
      </w:r>
      <w:r w:rsidR="00E448F4">
        <w:rPr>
          <w:rFonts w:ascii="Times New Roman" w:hAnsi="Times New Roman" w:cs="Times New Roman"/>
          <w:sz w:val="24"/>
          <w:szCs w:val="24"/>
        </w:rPr>
        <w:t xml:space="preserve"> re</w:t>
      </w:r>
      <w:r w:rsidR="006D4FC1">
        <w:rPr>
          <w:rFonts w:ascii="Times New Roman" w:hAnsi="Times New Roman" w:cs="Times New Roman"/>
          <w:sz w:val="24"/>
          <w:szCs w:val="24"/>
        </w:rPr>
        <w:t xml:space="preserve">port and her continuous direction and </w:t>
      </w:r>
      <w:r w:rsidR="009B24DD">
        <w:rPr>
          <w:rFonts w:ascii="Times New Roman" w:hAnsi="Times New Roman" w:cs="Times New Roman"/>
          <w:sz w:val="24"/>
          <w:szCs w:val="24"/>
        </w:rPr>
        <w:t>counseling</w:t>
      </w:r>
      <w:r w:rsidR="00E448F4">
        <w:rPr>
          <w:rFonts w:ascii="Times New Roman" w:hAnsi="Times New Roman" w:cs="Times New Roman"/>
          <w:sz w:val="24"/>
          <w:szCs w:val="24"/>
        </w:rPr>
        <w:t xml:space="preserve"> henceforth.</w:t>
      </w:r>
    </w:p>
    <w:p w:rsidR="00CE7D5D" w:rsidRDefault="00E448F4" w:rsidP="00442D0D">
      <w:pPr>
        <w:spacing w:line="360" w:lineRule="auto"/>
        <w:jc w:val="both"/>
        <w:rPr>
          <w:rFonts w:ascii="Times New Roman" w:hAnsi="Times New Roman" w:cs="Times New Roman"/>
          <w:sz w:val="24"/>
          <w:szCs w:val="24"/>
        </w:rPr>
      </w:pPr>
      <w:r>
        <w:rPr>
          <w:rFonts w:ascii="Times New Roman" w:hAnsi="Times New Roman" w:cs="Times New Roman"/>
          <w:sz w:val="24"/>
          <w:szCs w:val="24"/>
        </w:rPr>
        <w:t>Her</w:t>
      </w:r>
      <w:r w:rsidR="00442D0D" w:rsidRPr="00825965">
        <w:rPr>
          <w:rFonts w:ascii="Times New Roman" w:hAnsi="Times New Roman" w:cs="Times New Roman"/>
          <w:sz w:val="24"/>
          <w:szCs w:val="24"/>
        </w:rPr>
        <w:t xml:space="preserve"> guidance has </w:t>
      </w:r>
      <w:r w:rsidR="00503BCC">
        <w:rPr>
          <w:rFonts w:ascii="Times New Roman" w:hAnsi="Times New Roman" w:cs="Times New Roman"/>
          <w:sz w:val="24"/>
          <w:szCs w:val="24"/>
        </w:rPr>
        <w:t>been the</w:t>
      </w:r>
      <w:r w:rsidR="00864425">
        <w:rPr>
          <w:rFonts w:ascii="Times New Roman" w:hAnsi="Times New Roman" w:cs="Times New Roman"/>
          <w:sz w:val="24"/>
          <w:szCs w:val="24"/>
        </w:rPr>
        <w:t xml:space="preserve"> utmost</w:t>
      </w:r>
      <w:r>
        <w:rPr>
          <w:rFonts w:ascii="Times New Roman" w:hAnsi="Times New Roman" w:cs="Times New Roman"/>
          <w:sz w:val="24"/>
          <w:szCs w:val="24"/>
        </w:rPr>
        <w:t xml:space="preserve"> help to me.</w:t>
      </w:r>
      <w:r w:rsidR="00CE7D5D">
        <w:rPr>
          <w:rFonts w:ascii="Times New Roman" w:hAnsi="Times New Roman" w:cs="Times New Roman"/>
          <w:sz w:val="24"/>
          <w:szCs w:val="24"/>
        </w:rPr>
        <w:t xml:space="preserve"> I consulted with her so many times and she answered all the questions, I am also grateful to her for her patience towards me.   </w:t>
      </w:r>
      <w:r>
        <w:rPr>
          <w:rFonts w:ascii="Times New Roman" w:hAnsi="Times New Roman" w:cs="Times New Roman"/>
          <w:sz w:val="24"/>
          <w:szCs w:val="24"/>
        </w:rPr>
        <w:t xml:space="preserve"> </w:t>
      </w:r>
    </w:p>
    <w:p w:rsidR="00442D0D" w:rsidRPr="00927552" w:rsidRDefault="00BF5FC1" w:rsidP="00442D0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am </w:t>
      </w:r>
      <w:r w:rsidR="00246137">
        <w:rPr>
          <w:rFonts w:ascii="Times New Roman" w:hAnsi="Times New Roman" w:cs="Times New Roman"/>
          <w:sz w:val="24"/>
          <w:szCs w:val="24"/>
        </w:rPr>
        <w:t xml:space="preserve">also thankful to Mr. Md. </w:t>
      </w:r>
      <w:proofErr w:type="spellStart"/>
      <w:r w:rsidR="00246137">
        <w:rPr>
          <w:rFonts w:ascii="Times New Roman" w:hAnsi="Times New Roman" w:cs="Times New Roman"/>
          <w:sz w:val="24"/>
          <w:szCs w:val="24"/>
        </w:rPr>
        <w:t>Mushfiq</w:t>
      </w:r>
      <w:proofErr w:type="spellEnd"/>
      <w:r w:rsidR="00246137">
        <w:rPr>
          <w:rFonts w:ascii="Times New Roman" w:hAnsi="Times New Roman" w:cs="Times New Roman"/>
          <w:sz w:val="24"/>
          <w:szCs w:val="24"/>
        </w:rPr>
        <w:t xml:space="preserve"> </w:t>
      </w:r>
      <w:proofErr w:type="spellStart"/>
      <w:r w:rsidR="00246137">
        <w:rPr>
          <w:rFonts w:ascii="Times New Roman" w:hAnsi="Times New Roman" w:cs="Times New Roman"/>
          <w:sz w:val="24"/>
          <w:szCs w:val="24"/>
        </w:rPr>
        <w:t>Alam</w:t>
      </w:r>
      <w:proofErr w:type="spellEnd"/>
      <w:r w:rsidR="00246137">
        <w:rPr>
          <w:rFonts w:ascii="Times New Roman" w:hAnsi="Times New Roman" w:cs="Times New Roman"/>
          <w:sz w:val="24"/>
          <w:szCs w:val="24"/>
        </w:rPr>
        <w:t xml:space="preserve"> </w:t>
      </w:r>
      <w:proofErr w:type="spellStart"/>
      <w:r w:rsidR="00246137">
        <w:rPr>
          <w:rFonts w:ascii="Times New Roman" w:hAnsi="Times New Roman" w:cs="Times New Roman"/>
          <w:sz w:val="24"/>
          <w:szCs w:val="24"/>
        </w:rPr>
        <w:t>Arko</w:t>
      </w:r>
      <w:proofErr w:type="spellEnd"/>
      <w:r w:rsidR="00246137">
        <w:rPr>
          <w:rFonts w:ascii="Times New Roman" w:hAnsi="Times New Roman" w:cs="Times New Roman"/>
          <w:sz w:val="24"/>
          <w:szCs w:val="24"/>
        </w:rPr>
        <w:t>, Assistant Manager Human Resource</w:t>
      </w:r>
      <w:r w:rsidR="00723E32">
        <w:rPr>
          <w:rFonts w:ascii="Times New Roman" w:hAnsi="Times New Roman" w:cs="Times New Roman"/>
          <w:sz w:val="24"/>
          <w:szCs w:val="24"/>
        </w:rPr>
        <w:t>, IDLC Finance Limited, for giving me</w:t>
      </w:r>
      <w:r w:rsidR="00442D0D" w:rsidRPr="00927552">
        <w:rPr>
          <w:rFonts w:ascii="Times New Roman" w:hAnsi="Times New Roman" w:cs="Times New Roman"/>
          <w:sz w:val="24"/>
          <w:szCs w:val="24"/>
        </w:rPr>
        <w:t xml:space="preserve"> </w:t>
      </w:r>
      <w:r w:rsidR="00723E32">
        <w:rPr>
          <w:rFonts w:ascii="Times New Roman" w:hAnsi="Times New Roman" w:cs="Times New Roman"/>
          <w:sz w:val="24"/>
          <w:szCs w:val="24"/>
        </w:rPr>
        <w:t xml:space="preserve">his </w:t>
      </w:r>
      <w:r w:rsidR="00503BCC">
        <w:rPr>
          <w:rFonts w:ascii="Times New Roman" w:hAnsi="Times New Roman" w:cs="Times New Roman"/>
          <w:sz w:val="24"/>
          <w:szCs w:val="24"/>
        </w:rPr>
        <w:t>precious</w:t>
      </w:r>
      <w:r w:rsidR="00723E32">
        <w:rPr>
          <w:rFonts w:ascii="Times New Roman" w:hAnsi="Times New Roman" w:cs="Times New Roman"/>
          <w:sz w:val="24"/>
          <w:szCs w:val="24"/>
        </w:rPr>
        <w:t xml:space="preserve"> time and answering all my</w:t>
      </w:r>
      <w:r w:rsidR="00442D0D" w:rsidRPr="00927552">
        <w:rPr>
          <w:rFonts w:ascii="Times New Roman" w:hAnsi="Times New Roman" w:cs="Times New Roman"/>
          <w:sz w:val="24"/>
          <w:szCs w:val="24"/>
        </w:rPr>
        <w:t xml:space="preserve"> queries so spontaneously.</w:t>
      </w:r>
    </w:p>
    <w:p w:rsidR="00442D0D" w:rsidRDefault="00442D0D" w:rsidP="00442D0D">
      <w:pPr>
        <w:rPr>
          <w:rFonts w:ascii="Times New Roman" w:hAnsi="Times New Roman" w:cs="Times New Roman"/>
        </w:rPr>
      </w:pPr>
      <w:r>
        <w:rPr>
          <w:rFonts w:ascii="Times New Roman" w:hAnsi="Times New Roman" w:cs="Times New Roman"/>
        </w:rPr>
        <w:br w:type="page"/>
      </w:r>
    </w:p>
    <w:p w:rsidR="00EC68E1" w:rsidRDefault="00DB2F17" w:rsidP="00EC68E1">
      <w:pPr>
        <w:jc w:val="center"/>
        <w:rPr>
          <w:rFonts w:ascii="Times New Roman" w:hAnsi="Times New Roman" w:cs="Times New Roman"/>
          <w:b/>
          <w:color w:val="1F497D" w:themeColor="text2"/>
          <w:sz w:val="40"/>
          <w:szCs w:val="40"/>
        </w:rPr>
      </w:pPr>
      <w:r>
        <w:rPr>
          <w:rFonts w:ascii="Times New Roman" w:hAnsi="Times New Roman" w:cs="Times New Roman"/>
          <w:b/>
          <w:sz w:val="28"/>
          <w:szCs w:val="28"/>
          <w:u w:val="single"/>
        </w:rPr>
        <w:lastRenderedPageBreak/>
        <w:t>Executive Summary</w:t>
      </w:r>
    </w:p>
    <w:p w:rsidR="00CF759F" w:rsidRPr="00BD2864" w:rsidRDefault="00DE7306" w:rsidP="00BD4080">
      <w:pPr>
        <w:spacing w:line="360" w:lineRule="auto"/>
        <w:jc w:val="both"/>
        <w:rPr>
          <w:rFonts w:ascii="Times New Roman" w:hAnsi="Times New Roman" w:cs="Times New Roman"/>
          <w:b/>
          <w:color w:val="1F497D" w:themeColor="text2"/>
          <w:sz w:val="24"/>
          <w:szCs w:val="24"/>
        </w:rPr>
      </w:pPr>
      <w:r w:rsidRPr="00BD2864">
        <w:rPr>
          <w:rFonts w:ascii="Times New Roman" w:hAnsi="Times New Roman" w:cs="Times New Roman"/>
          <w:sz w:val="24"/>
          <w:szCs w:val="24"/>
        </w:rPr>
        <w:t xml:space="preserve">Compensation system includes all the monetary and non-monetary benefits such as salary, bonus, increment, transportation benefits, accommodation facilities </w:t>
      </w:r>
      <w:proofErr w:type="spellStart"/>
      <w:r w:rsidRPr="00BD2864">
        <w:rPr>
          <w:rFonts w:ascii="Times New Roman" w:hAnsi="Times New Roman" w:cs="Times New Roman"/>
          <w:sz w:val="24"/>
          <w:szCs w:val="24"/>
        </w:rPr>
        <w:t>etc</w:t>
      </w:r>
      <w:proofErr w:type="spellEnd"/>
      <w:r w:rsidRPr="00BD2864">
        <w:rPr>
          <w:rFonts w:ascii="Times New Roman" w:hAnsi="Times New Roman" w:cs="Times New Roman"/>
          <w:sz w:val="24"/>
          <w:szCs w:val="24"/>
        </w:rPr>
        <w:t>, that a company provides employees to value their service towards the company.</w:t>
      </w:r>
      <w:r w:rsidR="00220585" w:rsidRPr="00BD2864">
        <w:rPr>
          <w:rFonts w:ascii="Times New Roman" w:hAnsi="Times New Roman" w:cs="Times New Roman"/>
          <w:sz w:val="24"/>
          <w:szCs w:val="24"/>
        </w:rPr>
        <w:t xml:space="preserve"> This report includes both primary &amp; secondary data. Primary data includes the interview of honorable Assistant Manager of HR and observation. And secondary data were taken from books, publications, online blogs and website, HR manual of IDLC.</w:t>
      </w:r>
      <w:r w:rsidR="00EC68E1" w:rsidRPr="00BD2864">
        <w:rPr>
          <w:rFonts w:ascii="Times New Roman" w:hAnsi="Times New Roman" w:cs="Times New Roman"/>
          <w:sz w:val="24"/>
          <w:szCs w:val="24"/>
        </w:rPr>
        <w:t xml:space="preserve"> This report is to understand their pay system and point out the intrinsic compensation and an overall idea</w:t>
      </w:r>
      <w:r w:rsidR="00280FA1" w:rsidRPr="00BD2864">
        <w:rPr>
          <w:rFonts w:ascii="Times New Roman" w:hAnsi="Times New Roman" w:cs="Times New Roman"/>
          <w:sz w:val="24"/>
          <w:szCs w:val="24"/>
        </w:rPr>
        <w:t xml:space="preserve"> about the strategies that IDLC is using for their compensation. IDLC is the largest financial non-banking institution of Bangladesh. With four subsidiaries 1400 people is working under them.</w:t>
      </w:r>
      <w:r w:rsidR="00012688" w:rsidRPr="00BD2864">
        <w:rPr>
          <w:rFonts w:ascii="Times New Roman" w:hAnsi="Times New Roman" w:cs="Times New Roman"/>
          <w:sz w:val="24"/>
          <w:szCs w:val="24"/>
        </w:rPr>
        <w:t xml:space="preserve"> They are maintaining their strategies as a key to success with an above average salary system.</w:t>
      </w:r>
      <w:r w:rsidR="00370CAC" w:rsidRPr="00BD2864">
        <w:rPr>
          <w:rFonts w:ascii="Times New Roman" w:hAnsi="Times New Roman" w:cs="Times New Roman"/>
          <w:sz w:val="24"/>
          <w:szCs w:val="24"/>
        </w:rPr>
        <w:t xml:space="preserve"> They provide salary on the basis of exempt and non- exempt, geography the length of time, grade of rank, job family</w:t>
      </w:r>
      <w:r w:rsidR="00BF3E31" w:rsidRPr="00BD2864">
        <w:rPr>
          <w:rFonts w:ascii="Times New Roman" w:hAnsi="Times New Roman" w:cs="Times New Roman"/>
          <w:sz w:val="24"/>
          <w:szCs w:val="24"/>
        </w:rPr>
        <w:t xml:space="preserve"> etc. They are also providing several types of awards to motivate employees and to giv</w:t>
      </w:r>
      <w:r w:rsidR="00576E04" w:rsidRPr="00BD2864">
        <w:rPr>
          <w:rFonts w:ascii="Times New Roman" w:hAnsi="Times New Roman" w:cs="Times New Roman"/>
          <w:sz w:val="24"/>
          <w:szCs w:val="24"/>
        </w:rPr>
        <w:t xml:space="preserve">ing </w:t>
      </w:r>
      <w:r w:rsidR="00BF3E31" w:rsidRPr="00BD2864">
        <w:rPr>
          <w:rFonts w:ascii="Times New Roman" w:hAnsi="Times New Roman" w:cs="Times New Roman"/>
          <w:sz w:val="24"/>
          <w:szCs w:val="24"/>
        </w:rPr>
        <w:t>them recognition</w:t>
      </w:r>
      <w:r w:rsidR="00576E04" w:rsidRPr="00BD2864">
        <w:rPr>
          <w:rFonts w:ascii="Times New Roman" w:hAnsi="Times New Roman" w:cs="Times New Roman"/>
          <w:sz w:val="24"/>
          <w:szCs w:val="24"/>
        </w:rPr>
        <w:t xml:space="preserve">. By using the ways of giving feedback, autonomy and other processes they provide employees intrinsic compensation. In </w:t>
      </w:r>
      <w:proofErr w:type="spellStart"/>
      <w:r w:rsidR="00576E04" w:rsidRPr="00BD2864">
        <w:rPr>
          <w:rFonts w:ascii="Times New Roman" w:hAnsi="Times New Roman" w:cs="Times New Roman"/>
          <w:sz w:val="24"/>
          <w:szCs w:val="24"/>
        </w:rPr>
        <w:t>Swot</w:t>
      </w:r>
      <w:proofErr w:type="spellEnd"/>
      <w:r w:rsidR="00576E04" w:rsidRPr="00BD2864">
        <w:rPr>
          <w:rFonts w:ascii="Times New Roman" w:hAnsi="Times New Roman" w:cs="Times New Roman"/>
          <w:sz w:val="24"/>
          <w:szCs w:val="24"/>
        </w:rPr>
        <w:t xml:space="preserve"> analysis the strengths, opportunities, weaknesses and threats of IDLC’s compensation system is providing.</w:t>
      </w:r>
      <w:r w:rsidR="00794F2E" w:rsidRPr="00BD2864">
        <w:rPr>
          <w:rFonts w:ascii="Times New Roman" w:hAnsi="Times New Roman" w:cs="Times New Roman"/>
          <w:sz w:val="24"/>
          <w:szCs w:val="24"/>
        </w:rPr>
        <w:t xml:space="preserve"> And then this report also includes some positive and negative findings.</w:t>
      </w:r>
      <w:r w:rsidR="00220585" w:rsidRPr="00BD2864">
        <w:rPr>
          <w:rFonts w:ascii="Times New Roman" w:hAnsi="Times New Roman" w:cs="Times New Roman"/>
          <w:sz w:val="24"/>
          <w:szCs w:val="24"/>
        </w:rPr>
        <w:t xml:space="preserve"> There are</w:t>
      </w:r>
      <w:r w:rsidR="00050354" w:rsidRPr="00BD2864">
        <w:rPr>
          <w:rFonts w:ascii="Times New Roman" w:hAnsi="Times New Roman" w:cs="Times New Roman"/>
          <w:sz w:val="24"/>
          <w:szCs w:val="24"/>
        </w:rPr>
        <w:t xml:space="preserve"> also</w:t>
      </w:r>
      <w:r w:rsidR="00220585" w:rsidRPr="00BD2864">
        <w:rPr>
          <w:rFonts w:ascii="Times New Roman" w:hAnsi="Times New Roman" w:cs="Times New Roman"/>
          <w:sz w:val="24"/>
          <w:szCs w:val="24"/>
        </w:rPr>
        <w:t xml:space="preserve"> some recommendations by using those recommendations the compensation system of them will be stronger. And th</w:t>
      </w:r>
      <w:r w:rsidR="00F95642" w:rsidRPr="00BD2864">
        <w:rPr>
          <w:rFonts w:ascii="Times New Roman" w:hAnsi="Times New Roman" w:cs="Times New Roman"/>
          <w:sz w:val="24"/>
          <w:szCs w:val="24"/>
        </w:rPr>
        <w:t>e report ends with a conclusion about the whole compensation strategy of IDLC.</w:t>
      </w:r>
      <w:r w:rsidR="00220585" w:rsidRPr="00BD2864">
        <w:rPr>
          <w:rFonts w:ascii="Times New Roman" w:hAnsi="Times New Roman" w:cs="Times New Roman"/>
          <w:sz w:val="24"/>
          <w:szCs w:val="24"/>
        </w:rPr>
        <w:t xml:space="preserve"> </w:t>
      </w:r>
      <w:r w:rsidR="00050354" w:rsidRPr="00BD2864">
        <w:rPr>
          <w:rFonts w:ascii="Times New Roman" w:hAnsi="Times New Roman" w:cs="Times New Roman"/>
          <w:sz w:val="24"/>
          <w:szCs w:val="24"/>
        </w:rPr>
        <w:t xml:space="preserve"> </w:t>
      </w:r>
      <w:r w:rsidR="00794F2E" w:rsidRPr="00BD2864">
        <w:rPr>
          <w:rFonts w:ascii="Times New Roman" w:hAnsi="Times New Roman" w:cs="Times New Roman"/>
          <w:sz w:val="24"/>
          <w:szCs w:val="24"/>
        </w:rPr>
        <w:t xml:space="preserve"> </w:t>
      </w:r>
      <w:r w:rsidR="00280FA1" w:rsidRPr="00BD2864">
        <w:rPr>
          <w:rFonts w:ascii="Times New Roman" w:hAnsi="Times New Roman" w:cs="Times New Roman"/>
          <w:sz w:val="24"/>
          <w:szCs w:val="24"/>
        </w:rPr>
        <w:t xml:space="preserve"> </w:t>
      </w:r>
      <w:r w:rsidR="00EC68E1" w:rsidRPr="00BD2864">
        <w:rPr>
          <w:rFonts w:ascii="Times New Roman" w:hAnsi="Times New Roman" w:cs="Times New Roman"/>
          <w:sz w:val="24"/>
          <w:szCs w:val="24"/>
        </w:rPr>
        <w:t xml:space="preserve"> </w:t>
      </w:r>
    </w:p>
    <w:p w:rsidR="00CF759F" w:rsidRDefault="00CF759F" w:rsidP="00BD4080">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rsidR="00F62879" w:rsidRDefault="00F62879" w:rsidP="00F62879">
      <w:pPr>
        <w:pStyle w:val="TOCHeading"/>
        <w:jc w:val="center"/>
      </w:pPr>
      <w:r w:rsidRPr="00330592">
        <w:rPr>
          <w:rFonts w:ascii="Times New Roman" w:hAnsi="Times New Roman" w:cs="Times New Roman"/>
          <w:color w:val="auto"/>
          <w:u w:val="single"/>
        </w:rPr>
        <w:lastRenderedPageBreak/>
        <w:t>Table of Contents</w:t>
      </w:r>
    </w:p>
    <w:p w:rsidR="00037F2D" w:rsidRDefault="00037F2D" w:rsidP="00F62879">
      <w:pPr>
        <w:pStyle w:val="TOC1"/>
        <w:rPr>
          <w:rFonts w:ascii="Times New Roman" w:hAnsi="Times New Roman" w:cs="Times New Roman"/>
          <w:b/>
          <w:sz w:val="24"/>
          <w:szCs w:val="24"/>
        </w:rPr>
      </w:pPr>
    </w:p>
    <w:p w:rsidR="00F62879" w:rsidRPr="00330592" w:rsidRDefault="00F62879" w:rsidP="00F62879">
      <w:pPr>
        <w:pStyle w:val="TOC1"/>
        <w:rPr>
          <w:rFonts w:ascii="Times New Roman" w:hAnsi="Times New Roman" w:cs="Times New Roman"/>
          <w:sz w:val="24"/>
          <w:szCs w:val="24"/>
        </w:rPr>
      </w:pPr>
      <w:r>
        <w:rPr>
          <w:rFonts w:ascii="Times New Roman" w:hAnsi="Times New Roman" w:cs="Times New Roman"/>
          <w:b/>
          <w:sz w:val="24"/>
          <w:szCs w:val="24"/>
        </w:rPr>
        <w:t xml:space="preserve">CHAPTER ONE- </w:t>
      </w:r>
      <w:r w:rsidRPr="00330592">
        <w:rPr>
          <w:rFonts w:ascii="Times New Roman" w:hAnsi="Times New Roman" w:cs="Times New Roman"/>
          <w:b/>
          <w:sz w:val="24"/>
          <w:szCs w:val="24"/>
        </w:rPr>
        <w:t>INTRODUCTION</w:t>
      </w:r>
      <w:r w:rsidRPr="00330592">
        <w:rPr>
          <w:rFonts w:ascii="Times New Roman" w:hAnsi="Times New Roman" w:cs="Times New Roman"/>
          <w:sz w:val="24"/>
          <w:szCs w:val="24"/>
        </w:rPr>
        <w:ptab w:relativeTo="margin" w:alignment="right" w:leader="dot"/>
      </w:r>
      <w:r>
        <w:rPr>
          <w:rFonts w:ascii="Times New Roman" w:hAnsi="Times New Roman" w:cs="Times New Roman"/>
          <w:b/>
          <w:sz w:val="24"/>
          <w:szCs w:val="24"/>
        </w:rPr>
        <w:t>1</w:t>
      </w:r>
    </w:p>
    <w:p w:rsidR="00F62879" w:rsidRPr="00330592" w:rsidRDefault="00B15562" w:rsidP="00F62879">
      <w:pPr>
        <w:pStyle w:val="TOC2"/>
        <w:ind w:left="216"/>
        <w:rPr>
          <w:rFonts w:ascii="Times New Roman" w:hAnsi="Times New Roman" w:cs="Times New Roman"/>
          <w:sz w:val="24"/>
          <w:szCs w:val="24"/>
        </w:rPr>
      </w:pPr>
      <w:r>
        <w:rPr>
          <w:rFonts w:ascii="Times New Roman" w:hAnsi="Times New Roman" w:cs="Times New Roman"/>
          <w:sz w:val="24"/>
          <w:szCs w:val="24"/>
        </w:rPr>
        <w:t xml:space="preserve">1.1 Background of the Report </w:t>
      </w:r>
      <w:r w:rsidR="00F62879" w:rsidRPr="00330592">
        <w:rPr>
          <w:rFonts w:ascii="Times New Roman" w:hAnsi="Times New Roman" w:cs="Times New Roman"/>
          <w:sz w:val="24"/>
          <w:szCs w:val="24"/>
        </w:rPr>
        <w:ptab w:relativeTo="margin" w:alignment="right" w:leader="dot"/>
      </w:r>
      <w:r>
        <w:rPr>
          <w:rFonts w:ascii="Times New Roman" w:hAnsi="Times New Roman" w:cs="Times New Roman"/>
          <w:sz w:val="24"/>
          <w:szCs w:val="24"/>
        </w:rPr>
        <w:t>2</w:t>
      </w:r>
    </w:p>
    <w:p w:rsidR="00F62879" w:rsidRDefault="00B15562" w:rsidP="00F62879">
      <w:pPr>
        <w:pStyle w:val="TOC3"/>
        <w:ind w:left="0" w:firstLine="216"/>
        <w:rPr>
          <w:rFonts w:ascii="Times New Roman" w:hAnsi="Times New Roman" w:cs="Times New Roman"/>
          <w:sz w:val="24"/>
          <w:szCs w:val="24"/>
        </w:rPr>
      </w:pPr>
      <w:r>
        <w:rPr>
          <w:rFonts w:ascii="Times New Roman" w:hAnsi="Times New Roman" w:cs="Times New Roman"/>
          <w:sz w:val="24"/>
          <w:szCs w:val="24"/>
        </w:rPr>
        <w:t xml:space="preserve">1.2 Rationale of the Report </w:t>
      </w:r>
      <w:r w:rsidR="00F62879" w:rsidRPr="00330592">
        <w:rPr>
          <w:rFonts w:ascii="Times New Roman" w:hAnsi="Times New Roman" w:cs="Times New Roman"/>
          <w:sz w:val="24"/>
          <w:szCs w:val="24"/>
        </w:rPr>
        <w:ptab w:relativeTo="margin" w:alignment="right" w:leader="dot"/>
      </w:r>
      <w:r>
        <w:rPr>
          <w:rFonts w:ascii="Times New Roman" w:hAnsi="Times New Roman" w:cs="Times New Roman"/>
          <w:sz w:val="24"/>
          <w:szCs w:val="24"/>
        </w:rPr>
        <w:t>2</w:t>
      </w:r>
    </w:p>
    <w:p w:rsidR="00F62879" w:rsidRDefault="00B15562" w:rsidP="00F62879">
      <w:pPr>
        <w:pStyle w:val="TOC3"/>
        <w:ind w:left="0" w:firstLine="216"/>
        <w:rPr>
          <w:rFonts w:ascii="Times New Roman" w:hAnsi="Times New Roman" w:cs="Times New Roman"/>
          <w:sz w:val="24"/>
          <w:szCs w:val="24"/>
        </w:rPr>
      </w:pPr>
      <w:r>
        <w:rPr>
          <w:rFonts w:ascii="Times New Roman" w:hAnsi="Times New Roman" w:cs="Times New Roman"/>
          <w:sz w:val="24"/>
          <w:szCs w:val="24"/>
        </w:rPr>
        <w:t>1.3 Scope of the Report</w:t>
      </w:r>
      <w:r w:rsidR="00F62879" w:rsidRPr="00330592">
        <w:rPr>
          <w:rFonts w:ascii="Times New Roman" w:hAnsi="Times New Roman" w:cs="Times New Roman"/>
          <w:sz w:val="24"/>
          <w:szCs w:val="24"/>
        </w:rPr>
        <w:ptab w:relativeTo="margin" w:alignment="right" w:leader="dot"/>
      </w:r>
      <w:r w:rsidR="00F62879">
        <w:rPr>
          <w:rFonts w:ascii="Times New Roman" w:hAnsi="Times New Roman" w:cs="Times New Roman"/>
          <w:sz w:val="24"/>
          <w:szCs w:val="24"/>
        </w:rPr>
        <w:t>2</w:t>
      </w:r>
    </w:p>
    <w:p w:rsidR="00F62879" w:rsidRDefault="00C34296" w:rsidP="00F62879">
      <w:pPr>
        <w:pStyle w:val="TOC3"/>
        <w:ind w:left="0" w:firstLine="216"/>
        <w:rPr>
          <w:rFonts w:ascii="Times New Roman" w:hAnsi="Times New Roman" w:cs="Times New Roman"/>
          <w:sz w:val="24"/>
          <w:szCs w:val="24"/>
        </w:rPr>
      </w:pPr>
      <w:r>
        <w:rPr>
          <w:rFonts w:ascii="Times New Roman" w:hAnsi="Times New Roman" w:cs="Times New Roman"/>
          <w:sz w:val="24"/>
          <w:szCs w:val="24"/>
        </w:rPr>
        <w:t>1.4 Objectives of the Report</w:t>
      </w:r>
      <w:r w:rsidR="00F62879" w:rsidRPr="00330592">
        <w:rPr>
          <w:rFonts w:ascii="Times New Roman" w:hAnsi="Times New Roman" w:cs="Times New Roman"/>
          <w:sz w:val="24"/>
          <w:szCs w:val="24"/>
        </w:rPr>
        <w:ptab w:relativeTo="margin" w:alignment="right" w:leader="dot"/>
      </w:r>
      <w:r>
        <w:rPr>
          <w:rFonts w:ascii="Times New Roman" w:hAnsi="Times New Roman" w:cs="Times New Roman"/>
          <w:sz w:val="24"/>
          <w:szCs w:val="24"/>
        </w:rPr>
        <w:t>3</w:t>
      </w:r>
    </w:p>
    <w:p w:rsidR="00F62879" w:rsidRDefault="00BA4F9F" w:rsidP="00F62879">
      <w:pPr>
        <w:pStyle w:val="TOC3"/>
        <w:ind w:left="0"/>
        <w:rPr>
          <w:rFonts w:ascii="Times New Roman" w:hAnsi="Times New Roman" w:cs="Times New Roman"/>
          <w:sz w:val="24"/>
          <w:szCs w:val="24"/>
        </w:rPr>
      </w:pPr>
      <w:r>
        <w:rPr>
          <w:rFonts w:ascii="Times New Roman" w:hAnsi="Times New Roman" w:cs="Times New Roman"/>
          <w:sz w:val="24"/>
          <w:szCs w:val="24"/>
        </w:rPr>
        <w:t xml:space="preserve">       1.4.1 General</w:t>
      </w:r>
      <w:r w:rsidR="00F62879">
        <w:rPr>
          <w:rFonts w:ascii="Times New Roman" w:hAnsi="Times New Roman" w:cs="Times New Roman"/>
          <w:sz w:val="24"/>
          <w:szCs w:val="24"/>
        </w:rPr>
        <w:t xml:space="preserve"> Objective</w:t>
      </w:r>
      <w:r w:rsidR="00F62879" w:rsidRPr="00330592">
        <w:rPr>
          <w:rFonts w:ascii="Times New Roman" w:hAnsi="Times New Roman" w:cs="Times New Roman"/>
          <w:sz w:val="24"/>
          <w:szCs w:val="24"/>
        </w:rPr>
        <w:ptab w:relativeTo="margin" w:alignment="right" w:leader="dot"/>
      </w:r>
      <w:r>
        <w:rPr>
          <w:rFonts w:ascii="Times New Roman" w:hAnsi="Times New Roman" w:cs="Times New Roman"/>
          <w:sz w:val="24"/>
          <w:szCs w:val="24"/>
        </w:rPr>
        <w:t>3</w:t>
      </w:r>
    </w:p>
    <w:p w:rsidR="00F62879" w:rsidRDefault="00BA4F9F" w:rsidP="00F62879">
      <w:pPr>
        <w:pStyle w:val="TOC3"/>
        <w:rPr>
          <w:rFonts w:ascii="Times New Roman" w:hAnsi="Times New Roman" w:cs="Times New Roman"/>
          <w:sz w:val="24"/>
          <w:szCs w:val="24"/>
        </w:rPr>
      </w:pPr>
      <w:r>
        <w:rPr>
          <w:rFonts w:ascii="Times New Roman" w:hAnsi="Times New Roman" w:cs="Times New Roman"/>
          <w:sz w:val="24"/>
          <w:szCs w:val="24"/>
        </w:rPr>
        <w:t>1.4</w:t>
      </w:r>
      <w:r w:rsidR="00F62879">
        <w:rPr>
          <w:rFonts w:ascii="Times New Roman" w:hAnsi="Times New Roman" w:cs="Times New Roman"/>
          <w:sz w:val="24"/>
          <w:szCs w:val="24"/>
        </w:rPr>
        <w:t>.2 Specific Objectives</w:t>
      </w:r>
      <w:r w:rsidR="00F62879" w:rsidRPr="00330592">
        <w:rPr>
          <w:rFonts w:ascii="Times New Roman" w:hAnsi="Times New Roman" w:cs="Times New Roman"/>
          <w:sz w:val="24"/>
          <w:szCs w:val="24"/>
        </w:rPr>
        <w:ptab w:relativeTo="margin" w:alignment="right" w:leader="dot"/>
      </w:r>
      <w:r>
        <w:rPr>
          <w:rFonts w:ascii="Times New Roman" w:hAnsi="Times New Roman" w:cs="Times New Roman"/>
          <w:sz w:val="24"/>
          <w:szCs w:val="24"/>
        </w:rPr>
        <w:t>3</w:t>
      </w:r>
    </w:p>
    <w:p w:rsidR="00F62879" w:rsidRDefault="00061871" w:rsidP="00F62879">
      <w:pPr>
        <w:pStyle w:val="TOC3"/>
        <w:ind w:left="0" w:firstLine="216"/>
        <w:rPr>
          <w:rFonts w:ascii="Times New Roman" w:hAnsi="Times New Roman" w:cs="Times New Roman"/>
          <w:sz w:val="24"/>
          <w:szCs w:val="24"/>
        </w:rPr>
      </w:pPr>
      <w:r>
        <w:rPr>
          <w:rFonts w:ascii="Times New Roman" w:hAnsi="Times New Roman" w:cs="Times New Roman"/>
          <w:sz w:val="24"/>
          <w:szCs w:val="24"/>
        </w:rPr>
        <w:t>1.5</w:t>
      </w:r>
      <w:r w:rsidR="00F62879">
        <w:rPr>
          <w:rFonts w:ascii="Times New Roman" w:hAnsi="Times New Roman" w:cs="Times New Roman"/>
          <w:sz w:val="24"/>
          <w:szCs w:val="24"/>
        </w:rPr>
        <w:t xml:space="preserve"> Methodology</w:t>
      </w:r>
      <w:r w:rsidR="00F62879" w:rsidRPr="00330592">
        <w:rPr>
          <w:rFonts w:ascii="Times New Roman" w:hAnsi="Times New Roman" w:cs="Times New Roman"/>
          <w:sz w:val="24"/>
          <w:szCs w:val="24"/>
        </w:rPr>
        <w:ptab w:relativeTo="margin" w:alignment="right" w:leader="dot"/>
      </w:r>
      <w:r w:rsidR="00F62879">
        <w:rPr>
          <w:rFonts w:ascii="Times New Roman" w:hAnsi="Times New Roman" w:cs="Times New Roman"/>
          <w:sz w:val="24"/>
          <w:szCs w:val="24"/>
        </w:rPr>
        <w:t>3</w:t>
      </w:r>
    </w:p>
    <w:p w:rsidR="0045279E" w:rsidRDefault="0045279E" w:rsidP="00977208">
      <w:pPr>
        <w:pStyle w:val="TOC3"/>
        <w:rPr>
          <w:rFonts w:ascii="Times New Roman" w:hAnsi="Times New Roman" w:cs="Times New Roman"/>
          <w:sz w:val="24"/>
          <w:szCs w:val="24"/>
        </w:rPr>
      </w:pPr>
      <w:r>
        <w:rPr>
          <w:rFonts w:ascii="Times New Roman" w:hAnsi="Times New Roman" w:cs="Times New Roman"/>
          <w:sz w:val="24"/>
          <w:szCs w:val="24"/>
        </w:rPr>
        <w:t>1.51. Sources of the Information</w:t>
      </w:r>
      <w:r w:rsidRPr="00330592">
        <w:rPr>
          <w:rFonts w:ascii="Times New Roman" w:hAnsi="Times New Roman" w:cs="Times New Roman"/>
          <w:sz w:val="24"/>
          <w:szCs w:val="24"/>
        </w:rPr>
        <w:ptab w:relativeTo="margin" w:alignment="right" w:leader="dot"/>
      </w:r>
      <w:r>
        <w:rPr>
          <w:rFonts w:ascii="Times New Roman" w:hAnsi="Times New Roman" w:cs="Times New Roman"/>
          <w:sz w:val="24"/>
          <w:szCs w:val="24"/>
        </w:rPr>
        <w:t>3</w:t>
      </w:r>
    </w:p>
    <w:p w:rsidR="00F62879" w:rsidRDefault="00061871" w:rsidP="00977208">
      <w:pPr>
        <w:pStyle w:val="TOC3"/>
        <w:rPr>
          <w:rFonts w:ascii="Times New Roman" w:hAnsi="Times New Roman" w:cs="Times New Roman"/>
          <w:sz w:val="24"/>
          <w:szCs w:val="24"/>
        </w:rPr>
      </w:pPr>
      <w:r>
        <w:rPr>
          <w:rFonts w:ascii="Times New Roman" w:hAnsi="Times New Roman" w:cs="Times New Roman"/>
          <w:sz w:val="24"/>
          <w:szCs w:val="24"/>
        </w:rPr>
        <w:t>1.5.1.1 Primary Sources</w:t>
      </w:r>
      <w:r w:rsidR="00F62879" w:rsidRPr="00330592">
        <w:rPr>
          <w:rFonts w:ascii="Times New Roman" w:hAnsi="Times New Roman" w:cs="Times New Roman"/>
          <w:sz w:val="24"/>
          <w:szCs w:val="24"/>
        </w:rPr>
        <w:ptab w:relativeTo="margin" w:alignment="right" w:leader="dot"/>
      </w:r>
      <w:r w:rsidR="00F62879">
        <w:rPr>
          <w:rFonts w:ascii="Times New Roman" w:hAnsi="Times New Roman" w:cs="Times New Roman"/>
          <w:sz w:val="24"/>
          <w:szCs w:val="24"/>
        </w:rPr>
        <w:t>3</w:t>
      </w:r>
    </w:p>
    <w:p w:rsidR="0045279E" w:rsidRDefault="0045279E" w:rsidP="00F62879">
      <w:pPr>
        <w:pStyle w:val="TOC3"/>
        <w:rPr>
          <w:rFonts w:ascii="Times New Roman" w:hAnsi="Times New Roman" w:cs="Times New Roman"/>
          <w:sz w:val="24"/>
          <w:szCs w:val="24"/>
        </w:rPr>
      </w:pPr>
      <w:r>
        <w:rPr>
          <w:rFonts w:ascii="Times New Roman" w:hAnsi="Times New Roman" w:cs="Times New Roman"/>
          <w:sz w:val="24"/>
          <w:szCs w:val="24"/>
        </w:rPr>
        <w:t>1.5.1.2 Secondary Sources</w:t>
      </w:r>
      <w:r w:rsidRPr="00330592">
        <w:rPr>
          <w:rFonts w:ascii="Times New Roman" w:hAnsi="Times New Roman" w:cs="Times New Roman"/>
          <w:sz w:val="24"/>
          <w:szCs w:val="24"/>
        </w:rPr>
        <w:ptab w:relativeTo="margin" w:alignment="right" w:leader="dot"/>
      </w:r>
      <w:r>
        <w:rPr>
          <w:rFonts w:ascii="Times New Roman" w:hAnsi="Times New Roman" w:cs="Times New Roman"/>
          <w:sz w:val="24"/>
          <w:szCs w:val="24"/>
        </w:rPr>
        <w:t>3</w:t>
      </w:r>
    </w:p>
    <w:p w:rsidR="00F62879" w:rsidRDefault="00061871" w:rsidP="00F62879">
      <w:pPr>
        <w:pStyle w:val="TOC3"/>
        <w:rPr>
          <w:rFonts w:ascii="Times New Roman" w:hAnsi="Times New Roman" w:cs="Times New Roman"/>
          <w:sz w:val="24"/>
          <w:szCs w:val="24"/>
        </w:rPr>
      </w:pPr>
      <w:r>
        <w:rPr>
          <w:rFonts w:ascii="Times New Roman" w:hAnsi="Times New Roman" w:cs="Times New Roman"/>
          <w:sz w:val="24"/>
          <w:szCs w:val="24"/>
        </w:rPr>
        <w:t>1.5</w:t>
      </w:r>
      <w:r w:rsidR="00F62879">
        <w:rPr>
          <w:rFonts w:ascii="Times New Roman" w:hAnsi="Times New Roman" w:cs="Times New Roman"/>
          <w:sz w:val="24"/>
          <w:szCs w:val="24"/>
        </w:rPr>
        <w:t>.2 Data Collection and Analysis</w:t>
      </w:r>
      <w:r w:rsidR="00F62879" w:rsidRPr="00330592">
        <w:rPr>
          <w:rFonts w:ascii="Times New Roman" w:hAnsi="Times New Roman" w:cs="Times New Roman"/>
          <w:sz w:val="24"/>
          <w:szCs w:val="24"/>
        </w:rPr>
        <w:ptab w:relativeTo="margin" w:alignment="right" w:leader="dot"/>
      </w:r>
      <w:r w:rsidR="009D5907">
        <w:rPr>
          <w:rFonts w:ascii="Times New Roman" w:hAnsi="Times New Roman" w:cs="Times New Roman"/>
          <w:sz w:val="24"/>
          <w:szCs w:val="24"/>
        </w:rPr>
        <w:t>3</w:t>
      </w:r>
    </w:p>
    <w:p w:rsidR="00F62879" w:rsidRDefault="00F62879" w:rsidP="00F62879">
      <w:pPr>
        <w:pStyle w:val="TOC3"/>
        <w:ind w:left="0" w:firstLine="216"/>
        <w:rPr>
          <w:rFonts w:ascii="Times New Roman" w:hAnsi="Times New Roman" w:cs="Times New Roman"/>
          <w:sz w:val="24"/>
          <w:szCs w:val="24"/>
        </w:rPr>
      </w:pPr>
      <w:r>
        <w:rPr>
          <w:rFonts w:ascii="Times New Roman" w:hAnsi="Times New Roman" w:cs="Times New Roman"/>
          <w:sz w:val="24"/>
          <w:szCs w:val="24"/>
        </w:rPr>
        <w:t>1.2 Limitations o</w:t>
      </w:r>
      <w:r w:rsidR="006446A0">
        <w:rPr>
          <w:rFonts w:ascii="Times New Roman" w:hAnsi="Times New Roman" w:cs="Times New Roman"/>
          <w:sz w:val="24"/>
          <w:szCs w:val="24"/>
        </w:rPr>
        <w:t>f the Report</w:t>
      </w:r>
      <w:r w:rsidRPr="00330592">
        <w:rPr>
          <w:rFonts w:ascii="Times New Roman" w:hAnsi="Times New Roman" w:cs="Times New Roman"/>
          <w:sz w:val="24"/>
          <w:szCs w:val="24"/>
        </w:rPr>
        <w:ptab w:relativeTo="margin" w:alignment="right" w:leader="dot"/>
      </w:r>
      <w:r>
        <w:rPr>
          <w:rFonts w:ascii="Times New Roman" w:hAnsi="Times New Roman" w:cs="Times New Roman"/>
          <w:sz w:val="24"/>
          <w:szCs w:val="24"/>
        </w:rPr>
        <w:t>4</w:t>
      </w:r>
    </w:p>
    <w:p w:rsidR="00F62879" w:rsidRDefault="00C42946" w:rsidP="00F62879">
      <w:pPr>
        <w:pStyle w:val="TOC1"/>
        <w:rPr>
          <w:rFonts w:ascii="Times New Roman" w:hAnsi="Times New Roman" w:cs="Times New Roman"/>
          <w:b/>
          <w:sz w:val="24"/>
          <w:szCs w:val="24"/>
        </w:rPr>
      </w:pPr>
      <w:r>
        <w:rPr>
          <w:rFonts w:ascii="Times New Roman" w:hAnsi="Times New Roman" w:cs="Times New Roman"/>
          <w:b/>
          <w:sz w:val="24"/>
          <w:szCs w:val="24"/>
        </w:rPr>
        <w:t>CHAPTER TWO- COMPANY</w:t>
      </w:r>
      <w:r w:rsidR="00F62879">
        <w:rPr>
          <w:rFonts w:ascii="Times New Roman" w:hAnsi="Times New Roman" w:cs="Times New Roman"/>
          <w:b/>
          <w:sz w:val="24"/>
          <w:szCs w:val="24"/>
        </w:rPr>
        <w:t xml:space="preserve"> PROFILE</w:t>
      </w:r>
      <w:r w:rsidR="00F62879" w:rsidRPr="00330592">
        <w:rPr>
          <w:rFonts w:ascii="Times New Roman" w:hAnsi="Times New Roman" w:cs="Times New Roman"/>
          <w:sz w:val="24"/>
          <w:szCs w:val="24"/>
        </w:rPr>
        <w:ptab w:relativeTo="margin" w:alignment="right" w:leader="dot"/>
      </w:r>
      <w:r w:rsidR="00F62879">
        <w:rPr>
          <w:rFonts w:ascii="Times New Roman" w:hAnsi="Times New Roman" w:cs="Times New Roman"/>
          <w:b/>
          <w:sz w:val="24"/>
          <w:szCs w:val="24"/>
        </w:rPr>
        <w:t>5</w:t>
      </w:r>
    </w:p>
    <w:p w:rsidR="00F62879" w:rsidRDefault="00F62879" w:rsidP="00F62879">
      <w:pPr>
        <w:pStyle w:val="TOC2"/>
        <w:ind w:left="216"/>
        <w:rPr>
          <w:rFonts w:ascii="Times New Roman" w:hAnsi="Times New Roman" w:cs="Times New Roman"/>
          <w:sz w:val="24"/>
          <w:szCs w:val="24"/>
        </w:rPr>
      </w:pPr>
      <w:r>
        <w:rPr>
          <w:rFonts w:ascii="Times New Roman" w:hAnsi="Times New Roman" w:cs="Times New Roman"/>
          <w:sz w:val="24"/>
          <w:szCs w:val="24"/>
        </w:rPr>
        <w:t>2</w:t>
      </w:r>
      <w:r w:rsidR="00DE4BE1">
        <w:rPr>
          <w:rFonts w:ascii="Times New Roman" w:hAnsi="Times New Roman" w:cs="Times New Roman"/>
          <w:sz w:val="24"/>
          <w:szCs w:val="24"/>
        </w:rPr>
        <w:t xml:space="preserve">.1 IDLC Finance Limited </w:t>
      </w:r>
      <w:r w:rsidRPr="00330592">
        <w:rPr>
          <w:rFonts w:ascii="Times New Roman" w:hAnsi="Times New Roman" w:cs="Times New Roman"/>
          <w:sz w:val="24"/>
          <w:szCs w:val="24"/>
        </w:rPr>
        <w:ptab w:relativeTo="margin" w:alignment="right" w:leader="dot"/>
      </w:r>
      <w:r w:rsidR="000C222E">
        <w:rPr>
          <w:rFonts w:ascii="Times New Roman" w:hAnsi="Times New Roman" w:cs="Times New Roman"/>
          <w:sz w:val="24"/>
          <w:szCs w:val="24"/>
        </w:rPr>
        <w:t>6</w:t>
      </w:r>
    </w:p>
    <w:p w:rsidR="00F62879" w:rsidRDefault="000C222E" w:rsidP="00F62879">
      <w:pPr>
        <w:pStyle w:val="TOC2"/>
        <w:ind w:left="216"/>
        <w:rPr>
          <w:rFonts w:ascii="Times New Roman" w:hAnsi="Times New Roman" w:cs="Times New Roman"/>
          <w:sz w:val="24"/>
          <w:szCs w:val="24"/>
        </w:rPr>
      </w:pPr>
      <w:r>
        <w:rPr>
          <w:rFonts w:ascii="Times New Roman" w:hAnsi="Times New Roman" w:cs="Times New Roman"/>
          <w:sz w:val="24"/>
          <w:szCs w:val="24"/>
        </w:rPr>
        <w:t>2.2 Foundation</w:t>
      </w:r>
      <w:r w:rsidR="00F62879" w:rsidRPr="00330592">
        <w:rPr>
          <w:rFonts w:ascii="Times New Roman" w:hAnsi="Times New Roman" w:cs="Times New Roman"/>
          <w:sz w:val="24"/>
          <w:szCs w:val="24"/>
        </w:rPr>
        <w:ptab w:relativeTo="margin" w:alignment="right" w:leader="dot"/>
      </w:r>
      <w:r>
        <w:rPr>
          <w:rFonts w:ascii="Times New Roman" w:hAnsi="Times New Roman" w:cs="Times New Roman"/>
          <w:sz w:val="24"/>
          <w:szCs w:val="24"/>
        </w:rPr>
        <w:t>6</w:t>
      </w:r>
    </w:p>
    <w:p w:rsidR="00F62879" w:rsidRDefault="00DE4BE1" w:rsidP="00F62879">
      <w:pPr>
        <w:pStyle w:val="TOC2"/>
        <w:ind w:left="216"/>
        <w:rPr>
          <w:rFonts w:ascii="Times New Roman" w:hAnsi="Times New Roman" w:cs="Times New Roman"/>
          <w:sz w:val="24"/>
          <w:szCs w:val="24"/>
        </w:rPr>
      </w:pPr>
      <w:r>
        <w:rPr>
          <w:rFonts w:ascii="Times New Roman" w:hAnsi="Times New Roman" w:cs="Times New Roman"/>
          <w:sz w:val="24"/>
          <w:szCs w:val="24"/>
        </w:rPr>
        <w:t>2.3 Products of IDLC</w:t>
      </w:r>
      <w:r w:rsidR="00F62879" w:rsidRPr="00330592">
        <w:rPr>
          <w:rFonts w:ascii="Times New Roman" w:hAnsi="Times New Roman" w:cs="Times New Roman"/>
          <w:sz w:val="24"/>
          <w:szCs w:val="24"/>
        </w:rPr>
        <w:ptab w:relativeTo="margin" w:alignment="right" w:leader="dot"/>
      </w:r>
      <w:r>
        <w:rPr>
          <w:rFonts w:ascii="Times New Roman" w:hAnsi="Times New Roman" w:cs="Times New Roman"/>
          <w:sz w:val="24"/>
          <w:szCs w:val="24"/>
        </w:rPr>
        <w:t>7</w:t>
      </w:r>
    </w:p>
    <w:p w:rsidR="00F62879" w:rsidRDefault="00F62879" w:rsidP="00F62879">
      <w:pPr>
        <w:pStyle w:val="TOC2"/>
        <w:ind w:left="0"/>
        <w:rPr>
          <w:rFonts w:ascii="Times New Roman" w:hAnsi="Times New Roman" w:cs="Times New Roman"/>
          <w:sz w:val="24"/>
          <w:szCs w:val="24"/>
        </w:rPr>
      </w:pPr>
      <w:r>
        <w:rPr>
          <w:rFonts w:ascii="Times New Roman" w:hAnsi="Times New Roman" w:cs="Times New Roman"/>
          <w:sz w:val="24"/>
          <w:szCs w:val="24"/>
        </w:rPr>
        <w:t xml:space="preserve">       2.3.1 Corporate Division</w:t>
      </w:r>
      <w:r w:rsidRPr="00330592">
        <w:rPr>
          <w:rFonts w:ascii="Times New Roman" w:hAnsi="Times New Roman" w:cs="Times New Roman"/>
          <w:sz w:val="24"/>
          <w:szCs w:val="24"/>
        </w:rPr>
        <w:ptab w:relativeTo="margin" w:alignment="right" w:leader="dot"/>
      </w:r>
      <w:r w:rsidR="00DF1F8B">
        <w:rPr>
          <w:rFonts w:ascii="Times New Roman" w:hAnsi="Times New Roman" w:cs="Times New Roman"/>
          <w:sz w:val="24"/>
          <w:szCs w:val="24"/>
        </w:rPr>
        <w:t>8</w:t>
      </w:r>
    </w:p>
    <w:p w:rsidR="00F62879" w:rsidRDefault="00F62879" w:rsidP="00F62879">
      <w:pPr>
        <w:pStyle w:val="TOC2"/>
        <w:ind w:left="0" w:firstLine="720"/>
        <w:rPr>
          <w:rFonts w:ascii="Times New Roman" w:hAnsi="Times New Roman" w:cs="Times New Roman"/>
          <w:sz w:val="24"/>
          <w:szCs w:val="24"/>
        </w:rPr>
      </w:pPr>
      <w:r>
        <w:rPr>
          <w:rFonts w:ascii="Times New Roman" w:hAnsi="Times New Roman" w:cs="Times New Roman"/>
          <w:sz w:val="24"/>
          <w:szCs w:val="24"/>
        </w:rPr>
        <w:t>2.3.1.1 Corporate Finance</w:t>
      </w:r>
      <w:r w:rsidRPr="00330592">
        <w:rPr>
          <w:rFonts w:ascii="Times New Roman" w:hAnsi="Times New Roman" w:cs="Times New Roman"/>
          <w:sz w:val="24"/>
          <w:szCs w:val="24"/>
        </w:rPr>
        <w:ptab w:relativeTo="margin" w:alignment="right" w:leader="dot"/>
      </w:r>
      <w:r w:rsidR="00DE4BE1">
        <w:rPr>
          <w:rFonts w:ascii="Times New Roman" w:hAnsi="Times New Roman" w:cs="Times New Roman"/>
          <w:sz w:val="24"/>
          <w:szCs w:val="24"/>
        </w:rPr>
        <w:t>7</w:t>
      </w:r>
    </w:p>
    <w:p w:rsidR="00F62879" w:rsidRDefault="00F62879" w:rsidP="00F62879">
      <w:pPr>
        <w:pStyle w:val="TOC2"/>
        <w:ind w:left="0" w:firstLine="720"/>
        <w:rPr>
          <w:rFonts w:ascii="Times New Roman" w:hAnsi="Times New Roman" w:cs="Times New Roman"/>
          <w:sz w:val="24"/>
          <w:szCs w:val="24"/>
        </w:rPr>
      </w:pPr>
      <w:r>
        <w:rPr>
          <w:rFonts w:ascii="Times New Roman" w:hAnsi="Times New Roman" w:cs="Times New Roman"/>
          <w:sz w:val="24"/>
          <w:szCs w:val="24"/>
        </w:rPr>
        <w:t>2.3.1.2 Structured Finance Solutions</w:t>
      </w:r>
      <w:r w:rsidRPr="00330592">
        <w:rPr>
          <w:rFonts w:ascii="Times New Roman" w:hAnsi="Times New Roman" w:cs="Times New Roman"/>
          <w:sz w:val="24"/>
          <w:szCs w:val="24"/>
        </w:rPr>
        <w:ptab w:relativeTo="margin" w:alignment="right" w:leader="dot"/>
      </w:r>
      <w:r w:rsidR="00DE4BE1">
        <w:rPr>
          <w:rFonts w:ascii="Times New Roman" w:hAnsi="Times New Roman" w:cs="Times New Roman"/>
          <w:sz w:val="24"/>
          <w:szCs w:val="24"/>
        </w:rPr>
        <w:t>8</w:t>
      </w:r>
    </w:p>
    <w:p w:rsidR="00F62879" w:rsidRDefault="00F62879" w:rsidP="00F62879">
      <w:pPr>
        <w:pStyle w:val="TOC2"/>
        <w:ind w:left="720"/>
        <w:rPr>
          <w:rFonts w:ascii="Times New Roman" w:hAnsi="Times New Roman" w:cs="Times New Roman"/>
          <w:sz w:val="24"/>
          <w:szCs w:val="24"/>
        </w:rPr>
      </w:pPr>
      <w:r>
        <w:rPr>
          <w:rFonts w:ascii="Times New Roman" w:hAnsi="Times New Roman" w:cs="Times New Roman"/>
          <w:sz w:val="24"/>
          <w:szCs w:val="24"/>
        </w:rPr>
        <w:t>2.3.1.3 Green Banking Solutions</w:t>
      </w:r>
      <w:r w:rsidRPr="00330592">
        <w:rPr>
          <w:rFonts w:ascii="Times New Roman" w:hAnsi="Times New Roman" w:cs="Times New Roman"/>
          <w:sz w:val="24"/>
          <w:szCs w:val="24"/>
        </w:rPr>
        <w:ptab w:relativeTo="margin" w:alignment="right" w:leader="dot"/>
      </w:r>
      <w:r w:rsidR="00DE4BE1">
        <w:rPr>
          <w:rFonts w:ascii="Times New Roman" w:hAnsi="Times New Roman" w:cs="Times New Roman"/>
          <w:sz w:val="24"/>
          <w:szCs w:val="24"/>
        </w:rPr>
        <w:t>8</w:t>
      </w:r>
    </w:p>
    <w:p w:rsidR="00F62879" w:rsidRDefault="00F62879" w:rsidP="00F62879">
      <w:pPr>
        <w:pStyle w:val="TOC2"/>
        <w:ind w:left="0"/>
        <w:rPr>
          <w:rFonts w:ascii="Times New Roman" w:hAnsi="Times New Roman" w:cs="Times New Roman"/>
          <w:sz w:val="24"/>
          <w:szCs w:val="24"/>
        </w:rPr>
      </w:pPr>
      <w:r>
        <w:rPr>
          <w:rFonts w:ascii="Times New Roman" w:hAnsi="Times New Roman" w:cs="Times New Roman"/>
          <w:sz w:val="24"/>
          <w:szCs w:val="24"/>
        </w:rPr>
        <w:t xml:space="preserve">       2.3.2 Consumer Division</w:t>
      </w:r>
      <w:r w:rsidRPr="00330592">
        <w:rPr>
          <w:rFonts w:ascii="Times New Roman" w:hAnsi="Times New Roman" w:cs="Times New Roman"/>
          <w:sz w:val="24"/>
          <w:szCs w:val="24"/>
        </w:rPr>
        <w:ptab w:relativeTo="margin" w:alignment="right" w:leader="dot"/>
      </w:r>
      <w:r w:rsidR="00DE4BE1">
        <w:rPr>
          <w:rFonts w:ascii="Times New Roman" w:hAnsi="Times New Roman" w:cs="Times New Roman"/>
          <w:sz w:val="24"/>
          <w:szCs w:val="24"/>
        </w:rPr>
        <w:t>8</w:t>
      </w:r>
    </w:p>
    <w:p w:rsidR="00F62879" w:rsidRPr="00330592" w:rsidRDefault="00F62879" w:rsidP="00F62879">
      <w:pPr>
        <w:pStyle w:val="TOC2"/>
        <w:ind w:left="0" w:firstLine="720"/>
        <w:rPr>
          <w:rFonts w:ascii="Times New Roman" w:hAnsi="Times New Roman" w:cs="Times New Roman"/>
          <w:sz w:val="24"/>
          <w:szCs w:val="24"/>
        </w:rPr>
      </w:pPr>
      <w:r>
        <w:rPr>
          <w:rFonts w:ascii="Times New Roman" w:hAnsi="Times New Roman" w:cs="Times New Roman"/>
          <w:sz w:val="24"/>
          <w:szCs w:val="24"/>
        </w:rPr>
        <w:t>2.3.2.1 Deposits</w:t>
      </w:r>
      <w:r w:rsidRPr="00330592">
        <w:rPr>
          <w:rFonts w:ascii="Times New Roman" w:hAnsi="Times New Roman" w:cs="Times New Roman"/>
          <w:sz w:val="24"/>
          <w:szCs w:val="24"/>
        </w:rPr>
        <w:ptab w:relativeTo="margin" w:alignment="right" w:leader="dot"/>
      </w:r>
      <w:r w:rsidR="00DE4BE1">
        <w:rPr>
          <w:rFonts w:ascii="Times New Roman" w:hAnsi="Times New Roman" w:cs="Times New Roman"/>
          <w:sz w:val="24"/>
          <w:szCs w:val="24"/>
        </w:rPr>
        <w:t>8</w:t>
      </w:r>
    </w:p>
    <w:p w:rsidR="00F62879" w:rsidRPr="00330592" w:rsidRDefault="00F62879" w:rsidP="00F62879">
      <w:pPr>
        <w:pStyle w:val="TOC2"/>
        <w:ind w:left="0" w:firstLine="720"/>
        <w:rPr>
          <w:rFonts w:ascii="Times New Roman" w:hAnsi="Times New Roman" w:cs="Times New Roman"/>
          <w:sz w:val="24"/>
          <w:szCs w:val="24"/>
        </w:rPr>
      </w:pPr>
      <w:r>
        <w:rPr>
          <w:rFonts w:ascii="Times New Roman" w:hAnsi="Times New Roman" w:cs="Times New Roman"/>
          <w:sz w:val="24"/>
          <w:szCs w:val="24"/>
        </w:rPr>
        <w:t>2.3.2.2 Home Loan</w:t>
      </w:r>
      <w:r w:rsidRPr="00330592">
        <w:rPr>
          <w:rFonts w:ascii="Times New Roman" w:hAnsi="Times New Roman" w:cs="Times New Roman"/>
          <w:sz w:val="24"/>
          <w:szCs w:val="24"/>
        </w:rPr>
        <w:ptab w:relativeTo="margin" w:alignment="right" w:leader="dot"/>
      </w:r>
      <w:r w:rsidR="00DF1F8B">
        <w:rPr>
          <w:rFonts w:ascii="Times New Roman" w:hAnsi="Times New Roman" w:cs="Times New Roman"/>
          <w:sz w:val="24"/>
          <w:szCs w:val="24"/>
        </w:rPr>
        <w:t>8</w:t>
      </w:r>
    </w:p>
    <w:p w:rsidR="00F62879" w:rsidRPr="00330592" w:rsidRDefault="00F62879" w:rsidP="00F62879">
      <w:pPr>
        <w:pStyle w:val="TOC2"/>
        <w:ind w:left="0" w:firstLine="720"/>
        <w:rPr>
          <w:rFonts w:ascii="Times New Roman" w:hAnsi="Times New Roman" w:cs="Times New Roman"/>
          <w:sz w:val="24"/>
          <w:szCs w:val="24"/>
        </w:rPr>
      </w:pPr>
      <w:r>
        <w:rPr>
          <w:rFonts w:ascii="Times New Roman" w:hAnsi="Times New Roman" w:cs="Times New Roman"/>
          <w:sz w:val="24"/>
          <w:szCs w:val="24"/>
        </w:rPr>
        <w:t>2.3.2.3 Car Loan</w:t>
      </w:r>
      <w:r w:rsidRPr="00330592">
        <w:rPr>
          <w:rFonts w:ascii="Times New Roman" w:hAnsi="Times New Roman" w:cs="Times New Roman"/>
          <w:sz w:val="24"/>
          <w:szCs w:val="24"/>
        </w:rPr>
        <w:ptab w:relativeTo="margin" w:alignment="right" w:leader="dot"/>
      </w:r>
      <w:r>
        <w:rPr>
          <w:rFonts w:ascii="Times New Roman" w:hAnsi="Times New Roman" w:cs="Times New Roman"/>
          <w:sz w:val="24"/>
          <w:szCs w:val="24"/>
        </w:rPr>
        <w:t>9</w:t>
      </w:r>
    </w:p>
    <w:p w:rsidR="00F62879" w:rsidRPr="00330592" w:rsidRDefault="00F62879" w:rsidP="00F62879">
      <w:pPr>
        <w:pStyle w:val="TOC2"/>
        <w:ind w:left="0" w:firstLine="720"/>
        <w:rPr>
          <w:rFonts w:ascii="Times New Roman" w:hAnsi="Times New Roman" w:cs="Times New Roman"/>
          <w:sz w:val="24"/>
          <w:szCs w:val="24"/>
        </w:rPr>
      </w:pPr>
      <w:r>
        <w:rPr>
          <w:rFonts w:ascii="Times New Roman" w:hAnsi="Times New Roman" w:cs="Times New Roman"/>
          <w:sz w:val="24"/>
          <w:szCs w:val="24"/>
        </w:rPr>
        <w:t>2.3.2.4 Personal Loan</w:t>
      </w:r>
      <w:r w:rsidRPr="00330592">
        <w:rPr>
          <w:rFonts w:ascii="Times New Roman" w:hAnsi="Times New Roman" w:cs="Times New Roman"/>
          <w:sz w:val="24"/>
          <w:szCs w:val="24"/>
        </w:rPr>
        <w:ptab w:relativeTo="margin" w:alignment="right" w:leader="dot"/>
      </w:r>
      <w:r w:rsidR="00DF1F8B">
        <w:rPr>
          <w:rFonts w:ascii="Times New Roman" w:hAnsi="Times New Roman" w:cs="Times New Roman"/>
          <w:sz w:val="24"/>
          <w:szCs w:val="24"/>
        </w:rPr>
        <w:t>9</w:t>
      </w:r>
    </w:p>
    <w:p w:rsidR="00F62879" w:rsidRDefault="00F62879" w:rsidP="00F62879">
      <w:pPr>
        <w:pStyle w:val="TOC2"/>
        <w:ind w:left="0"/>
        <w:rPr>
          <w:rFonts w:ascii="Times New Roman" w:hAnsi="Times New Roman" w:cs="Times New Roman"/>
          <w:sz w:val="24"/>
          <w:szCs w:val="24"/>
        </w:rPr>
      </w:pPr>
      <w:r>
        <w:t xml:space="preserve">       </w:t>
      </w:r>
      <w:r>
        <w:rPr>
          <w:rFonts w:ascii="Times New Roman" w:hAnsi="Times New Roman" w:cs="Times New Roman"/>
          <w:sz w:val="24"/>
          <w:szCs w:val="24"/>
        </w:rPr>
        <w:t>2.3.3 SME Division</w:t>
      </w:r>
      <w:r w:rsidRPr="00330592">
        <w:rPr>
          <w:rFonts w:ascii="Times New Roman" w:hAnsi="Times New Roman" w:cs="Times New Roman"/>
          <w:sz w:val="24"/>
          <w:szCs w:val="24"/>
        </w:rPr>
        <w:ptab w:relativeTo="margin" w:alignment="right" w:leader="dot"/>
      </w:r>
      <w:r w:rsidR="00CE3D07">
        <w:rPr>
          <w:rFonts w:ascii="Times New Roman" w:hAnsi="Times New Roman" w:cs="Times New Roman"/>
          <w:sz w:val="24"/>
          <w:szCs w:val="24"/>
        </w:rPr>
        <w:t>9</w:t>
      </w:r>
    </w:p>
    <w:p w:rsidR="00F62879" w:rsidRPr="00330592" w:rsidRDefault="00F62879" w:rsidP="00F62879">
      <w:pPr>
        <w:pStyle w:val="TOC2"/>
        <w:ind w:left="0" w:firstLine="720"/>
        <w:rPr>
          <w:rFonts w:ascii="Times New Roman" w:hAnsi="Times New Roman" w:cs="Times New Roman"/>
          <w:sz w:val="24"/>
          <w:szCs w:val="24"/>
        </w:rPr>
      </w:pPr>
      <w:r>
        <w:rPr>
          <w:rFonts w:ascii="Times New Roman" w:hAnsi="Times New Roman" w:cs="Times New Roman"/>
          <w:sz w:val="24"/>
          <w:szCs w:val="24"/>
        </w:rPr>
        <w:t>2.3.3.1 Small Business</w:t>
      </w:r>
      <w:r w:rsidRPr="00330592">
        <w:rPr>
          <w:rFonts w:ascii="Times New Roman" w:hAnsi="Times New Roman" w:cs="Times New Roman"/>
          <w:sz w:val="24"/>
          <w:szCs w:val="24"/>
        </w:rPr>
        <w:ptab w:relativeTo="margin" w:alignment="right" w:leader="dot"/>
      </w:r>
      <w:r w:rsidR="00CE3D07">
        <w:rPr>
          <w:rFonts w:ascii="Times New Roman" w:hAnsi="Times New Roman" w:cs="Times New Roman"/>
          <w:sz w:val="24"/>
          <w:szCs w:val="24"/>
        </w:rPr>
        <w:t>9</w:t>
      </w:r>
    </w:p>
    <w:p w:rsidR="00F62879" w:rsidRPr="00330592" w:rsidRDefault="00F62879" w:rsidP="00F62879">
      <w:pPr>
        <w:pStyle w:val="TOC2"/>
        <w:ind w:left="0" w:firstLine="720"/>
        <w:rPr>
          <w:rFonts w:ascii="Times New Roman" w:hAnsi="Times New Roman" w:cs="Times New Roman"/>
          <w:sz w:val="24"/>
          <w:szCs w:val="24"/>
        </w:rPr>
      </w:pPr>
      <w:r>
        <w:rPr>
          <w:rFonts w:ascii="Times New Roman" w:hAnsi="Times New Roman" w:cs="Times New Roman"/>
          <w:sz w:val="24"/>
          <w:szCs w:val="24"/>
        </w:rPr>
        <w:t>2.3.3.2 Supplier Finance</w:t>
      </w:r>
      <w:r w:rsidRPr="00330592">
        <w:rPr>
          <w:rFonts w:ascii="Times New Roman" w:hAnsi="Times New Roman" w:cs="Times New Roman"/>
          <w:sz w:val="24"/>
          <w:szCs w:val="24"/>
        </w:rPr>
        <w:ptab w:relativeTo="margin" w:alignment="right" w:leader="dot"/>
      </w:r>
      <w:r w:rsidR="00CE3D07">
        <w:rPr>
          <w:rFonts w:ascii="Times New Roman" w:hAnsi="Times New Roman" w:cs="Times New Roman"/>
          <w:sz w:val="24"/>
          <w:szCs w:val="24"/>
        </w:rPr>
        <w:t>10</w:t>
      </w:r>
    </w:p>
    <w:p w:rsidR="00D60C98" w:rsidRPr="004B5888" w:rsidRDefault="00F62879" w:rsidP="00F62879">
      <w:pPr>
        <w:spacing w:line="360" w:lineRule="auto"/>
        <w:jc w:val="both"/>
        <w:rPr>
          <w:rFonts w:ascii="Times New Roman" w:hAnsi="Times New Roman" w:cs="Times New Roman"/>
          <w:sz w:val="28"/>
          <w:szCs w:val="28"/>
        </w:rPr>
      </w:pPr>
      <w:r>
        <w:rPr>
          <w:rFonts w:ascii="Times New Roman" w:hAnsi="Times New Roman" w:cs="Times New Roman"/>
          <w:sz w:val="24"/>
          <w:szCs w:val="24"/>
        </w:rPr>
        <w:t>2.3.3.3 Medium Business</w:t>
      </w:r>
      <w:r w:rsidRPr="00330592">
        <w:rPr>
          <w:rFonts w:ascii="Times New Roman" w:hAnsi="Times New Roman" w:cs="Times New Roman"/>
          <w:sz w:val="24"/>
          <w:szCs w:val="24"/>
        </w:rPr>
        <w:ptab w:relativeTo="margin" w:alignment="right" w:leader="dot"/>
      </w:r>
      <w:r>
        <w:rPr>
          <w:rFonts w:ascii="Times New Roman" w:hAnsi="Times New Roman" w:cs="Times New Roman"/>
          <w:sz w:val="24"/>
          <w:szCs w:val="24"/>
        </w:rPr>
        <w:t>1</w:t>
      </w:r>
      <w:r w:rsidR="00CE3D07">
        <w:rPr>
          <w:rFonts w:ascii="Times New Roman" w:hAnsi="Times New Roman" w:cs="Times New Roman"/>
          <w:sz w:val="24"/>
          <w:szCs w:val="24"/>
        </w:rPr>
        <w:t>0</w:t>
      </w:r>
    </w:p>
    <w:p w:rsidR="00037F2D" w:rsidRDefault="00037F2D" w:rsidP="00F62879">
      <w:pPr>
        <w:pStyle w:val="TOC2"/>
        <w:ind w:left="216"/>
        <w:rPr>
          <w:rFonts w:ascii="Times New Roman" w:hAnsi="Times New Roman" w:cs="Times New Roman"/>
          <w:sz w:val="24"/>
          <w:szCs w:val="24"/>
        </w:rPr>
      </w:pPr>
    </w:p>
    <w:p w:rsidR="00F62879" w:rsidRDefault="00F62879" w:rsidP="00F62879">
      <w:pPr>
        <w:pStyle w:val="TOC2"/>
        <w:ind w:left="216"/>
        <w:rPr>
          <w:rFonts w:ascii="Times New Roman" w:hAnsi="Times New Roman" w:cs="Times New Roman"/>
          <w:sz w:val="24"/>
          <w:szCs w:val="24"/>
        </w:rPr>
      </w:pPr>
      <w:r>
        <w:rPr>
          <w:rFonts w:ascii="Times New Roman" w:hAnsi="Times New Roman" w:cs="Times New Roman"/>
          <w:sz w:val="24"/>
          <w:szCs w:val="24"/>
        </w:rPr>
        <w:lastRenderedPageBreak/>
        <w:t>2.4 Subsidiaries</w:t>
      </w:r>
      <w:r w:rsidRPr="00330592">
        <w:rPr>
          <w:rFonts w:ascii="Times New Roman" w:hAnsi="Times New Roman" w:cs="Times New Roman"/>
          <w:sz w:val="24"/>
          <w:szCs w:val="24"/>
        </w:rPr>
        <w:ptab w:relativeTo="margin" w:alignment="right" w:leader="dot"/>
      </w:r>
      <w:r w:rsidR="00E84B07">
        <w:rPr>
          <w:rFonts w:ascii="Times New Roman" w:hAnsi="Times New Roman" w:cs="Times New Roman"/>
          <w:sz w:val="24"/>
          <w:szCs w:val="24"/>
        </w:rPr>
        <w:t>11</w:t>
      </w:r>
    </w:p>
    <w:p w:rsidR="00F62879" w:rsidRPr="00330592" w:rsidRDefault="00F62879" w:rsidP="00F62879">
      <w:pPr>
        <w:pStyle w:val="TOC2"/>
        <w:ind w:left="0"/>
        <w:rPr>
          <w:rFonts w:ascii="Times New Roman" w:hAnsi="Times New Roman" w:cs="Times New Roman"/>
          <w:sz w:val="24"/>
          <w:szCs w:val="24"/>
        </w:rPr>
      </w:pPr>
      <w:r>
        <w:rPr>
          <w:rFonts w:ascii="Times New Roman" w:hAnsi="Times New Roman" w:cs="Times New Roman"/>
          <w:sz w:val="24"/>
          <w:szCs w:val="24"/>
        </w:rPr>
        <w:t xml:space="preserve">       2.4.1 IDLC Securities Limited</w:t>
      </w:r>
      <w:r w:rsidRPr="00330592">
        <w:rPr>
          <w:rFonts w:ascii="Times New Roman" w:hAnsi="Times New Roman" w:cs="Times New Roman"/>
          <w:sz w:val="24"/>
          <w:szCs w:val="24"/>
        </w:rPr>
        <w:ptab w:relativeTo="margin" w:alignment="right" w:leader="dot"/>
      </w:r>
      <w:r w:rsidR="00E84B07">
        <w:rPr>
          <w:rFonts w:ascii="Times New Roman" w:hAnsi="Times New Roman" w:cs="Times New Roman"/>
          <w:sz w:val="24"/>
          <w:szCs w:val="24"/>
        </w:rPr>
        <w:t>11</w:t>
      </w:r>
    </w:p>
    <w:p w:rsidR="00F62879" w:rsidRDefault="00F62879" w:rsidP="00F62879">
      <w:pPr>
        <w:pStyle w:val="TOC2"/>
        <w:ind w:left="0"/>
        <w:rPr>
          <w:rFonts w:ascii="Times New Roman" w:hAnsi="Times New Roman" w:cs="Times New Roman"/>
          <w:sz w:val="24"/>
          <w:szCs w:val="24"/>
        </w:rPr>
      </w:pPr>
      <w:r>
        <w:t xml:space="preserve">        </w:t>
      </w:r>
      <w:r>
        <w:rPr>
          <w:rFonts w:ascii="Times New Roman" w:hAnsi="Times New Roman" w:cs="Times New Roman"/>
          <w:sz w:val="24"/>
          <w:szCs w:val="24"/>
        </w:rPr>
        <w:t>2.4.2 IDLC Investments Limited</w:t>
      </w:r>
      <w:r w:rsidRPr="00330592">
        <w:rPr>
          <w:rFonts w:ascii="Times New Roman" w:hAnsi="Times New Roman" w:cs="Times New Roman"/>
          <w:sz w:val="24"/>
          <w:szCs w:val="24"/>
        </w:rPr>
        <w:ptab w:relativeTo="margin" w:alignment="right" w:leader="dot"/>
      </w:r>
      <w:r w:rsidR="00E84B07">
        <w:rPr>
          <w:rFonts w:ascii="Times New Roman" w:hAnsi="Times New Roman" w:cs="Times New Roman"/>
          <w:sz w:val="24"/>
          <w:szCs w:val="24"/>
        </w:rPr>
        <w:t>11</w:t>
      </w:r>
    </w:p>
    <w:p w:rsidR="00F62879" w:rsidRPr="00330592" w:rsidRDefault="00F62879" w:rsidP="00F62879">
      <w:pPr>
        <w:pStyle w:val="TOC2"/>
        <w:ind w:left="0"/>
        <w:rPr>
          <w:rFonts w:ascii="Times New Roman" w:hAnsi="Times New Roman" w:cs="Times New Roman"/>
          <w:sz w:val="24"/>
          <w:szCs w:val="24"/>
        </w:rPr>
      </w:pPr>
      <w:r>
        <w:rPr>
          <w:rFonts w:ascii="Times New Roman" w:hAnsi="Times New Roman" w:cs="Times New Roman"/>
          <w:sz w:val="24"/>
          <w:szCs w:val="24"/>
        </w:rPr>
        <w:t xml:space="preserve">       2.4.3 IDLC Asset Management Limited</w:t>
      </w:r>
      <w:r w:rsidRPr="00330592">
        <w:rPr>
          <w:rFonts w:ascii="Times New Roman" w:hAnsi="Times New Roman" w:cs="Times New Roman"/>
          <w:sz w:val="24"/>
          <w:szCs w:val="24"/>
        </w:rPr>
        <w:ptab w:relativeTo="margin" w:alignment="right" w:leader="dot"/>
      </w:r>
      <w:r w:rsidR="0030587C">
        <w:rPr>
          <w:rFonts w:ascii="Times New Roman" w:hAnsi="Times New Roman" w:cs="Times New Roman"/>
          <w:sz w:val="24"/>
          <w:szCs w:val="24"/>
        </w:rPr>
        <w:t>12</w:t>
      </w:r>
    </w:p>
    <w:p w:rsidR="00F62879" w:rsidRDefault="00F62879" w:rsidP="00F62879">
      <w:pPr>
        <w:pStyle w:val="TOC2"/>
        <w:ind w:left="216"/>
        <w:rPr>
          <w:rFonts w:ascii="Times New Roman" w:hAnsi="Times New Roman" w:cs="Times New Roman"/>
          <w:sz w:val="24"/>
          <w:szCs w:val="24"/>
        </w:rPr>
      </w:pPr>
      <w:r>
        <w:rPr>
          <w:rFonts w:ascii="Times New Roman" w:hAnsi="Times New Roman" w:cs="Times New Roman"/>
          <w:sz w:val="24"/>
          <w:szCs w:val="24"/>
        </w:rPr>
        <w:t>2.5 Branches</w:t>
      </w:r>
      <w:r w:rsidRPr="00330592">
        <w:rPr>
          <w:rFonts w:ascii="Times New Roman" w:hAnsi="Times New Roman" w:cs="Times New Roman"/>
          <w:sz w:val="24"/>
          <w:szCs w:val="24"/>
        </w:rPr>
        <w:ptab w:relativeTo="margin" w:alignment="right" w:leader="dot"/>
      </w:r>
      <w:r w:rsidR="0030587C">
        <w:rPr>
          <w:rFonts w:ascii="Times New Roman" w:hAnsi="Times New Roman" w:cs="Times New Roman"/>
          <w:sz w:val="24"/>
          <w:szCs w:val="24"/>
        </w:rPr>
        <w:t>12</w:t>
      </w:r>
    </w:p>
    <w:p w:rsidR="00F62879" w:rsidRPr="00330592" w:rsidRDefault="00F62879" w:rsidP="00F62879">
      <w:pPr>
        <w:pStyle w:val="TOC2"/>
        <w:ind w:left="216"/>
        <w:rPr>
          <w:rFonts w:ascii="Times New Roman" w:hAnsi="Times New Roman" w:cs="Times New Roman"/>
          <w:sz w:val="24"/>
          <w:szCs w:val="24"/>
        </w:rPr>
      </w:pPr>
      <w:r>
        <w:rPr>
          <w:rFonts w:ascii="Times New Roman" w:hAnsi="Times New Roman" w:cs="Times New Roman"/>
          <w:sz w:val="24"/>
          <w:szCs w:val="24"/>
        </w:rPr>
        <w:t>2.6 Mission</w:t>
      </w:r>
      <w:r w:rsidRPr="00330592">
        <w:rPr>
          <w:rFonts w:ascii="Times New Roman" w:hAnsi="Times New Roman" w:cs="Times New Roman"/>
          <w:sz w:val="24"/>
          <w:szCs w:val="24"/>
        </w:rPr>
        <w:ptab w:relativeTo="margin" w:alignment="right" w:leader="dot"/>
      </w:r>
      <w:r w:rsidR="0030587C">
        <w:rPr>
          <w:rFonts w:ascii="Times New Roman" w:hAnsi="Times New Roman" w:cs="Times New Roman"/>
          <w:sz w:val="24"/>
          <w:szCs w:val="24"/>
        </w:rPr>
        <w:t>13</w:t>
      </w:r>
    </w:p>
    <w:p w:rsidR="00F62879" w:rsidRPr="00330592" w:rsidRDefault="00F62879" w:rsidP="00F62879">
      <w:pPr>
        <w:pStyle w:val="TOC2"/>
        <w:ind w:left="216"/>
        <w:rPr>
          <w:rFonts w:ascii="Times New Roman" w:hAnsi="Times New Roman" w:cs="Times New Roman"/>
          <w:sz w:val="24"/>
          <w:szCs w:val="24"/>
        </w:rPr>
      </w:pPr>
      <w:r>
        <w:rPr>
          <w:rFonts w:ascii="Times New Roman" w:hAnsi="Times New Roman" w:cs="Times New Roman"/>
          <w:sz w:val="24"/>
          <w:szCs w:val="24"/>
        </w:rPr>
        <w:t>2.7 Vision</w:t>
      </w:r>
      <w:r w:rsidRPr="00330592">
        <w:rPr>
          <w:rFonts w:ascii="Times New Roman" w:hAnsi="Times New Roman" w:cs="Times New Roman"/>
          <w:sz w:val="24"/>
          <w:szCs w:val="24"/>
        </w:rPr>
        <w:ptab w:relativeTo="margin" w:alignment="right" w:leader="dot"/>
      </w:r>
      <w:r w:rsidR="0030587C">
        <w:rPr>
          <w:rFonts w:ascii="Times New Roman" w:hAnsi="Times New Roman" w:cs="Times New Roman"/>
          <w:sz w:val="24"/>
          <w:szCs w:val="24"/>
        </w:rPr>
        <w:t>13</w:t>
      </w:r>
    </w:p>
    <w:p w:rsidR="00F62879" w:rsidRPr="00330592" w:rsidRDefault="00F62879" w:rsidP="00E100F7">
      <w:pPr>
        <w:pStyle w:val="TOC2"/>
        <w:ind w:left="216"/>
        <w:rPr>
          <w:rFonts w:ascii="Times New Roman" w:hAnsi="Times New Roman" w:cs="Times New Roman"/>
          <w:sz w:val="24"/>
          <w:szCs w:val="24"/>
        </w:rPr>
      </w:pPr>
      <w:r>
        <w:rPr>
          <w:rFonts w:ascii="Times New Roman" w:hAnsi="Times New Roman" w:cs="Times New Roman"/>
          <w:sz w:val="24"/>
          <w:szCs w:val="24"/>
        </w:rPr>
        <w:t>2.8 Strategic Objectives</w:t>
      </w:r>
      <w:r w:rsidRPr="00330592">
        <w:rPr>
          <w:rFonts w:ascii="Times New Roman" w:hAnsi="Times New Roman" w:cs="Times New Roman"/>
          <w:sz w:val="24"/>
          <w:szCs w:val="24"/>
        </w:rPr>
        <w:ptab w:relativeTo="margin" w:alignment="right" w:leader="dot"/>
      </w:r>
      <w:r w:rsidR="00E100F7">
        <w:rPr>
          <w:rFonts w:ascii="Times New Roman" w:hAnsi="Times New Roman" w:cs="Times New Roman"/>
          <w:sz w:val="24"/>
          <w:szCs w:val="24"/>
        </w:rPr>
        <w:t>14</w:t>
      </w:r>
    </w:p>
    <w:p w:rsidR="00F62879" w:rsidRPr="00330592" w:rsidRDefault="00E100F7" w:rsidP="00F62879">
      <w:pPr>
        <w:pStyle w:val="TOC2"/>
        <w:ind w:left="216"/>
        <w:rPr>
          <w:rFonts w:ascii="Times New Roman" w:hAnsi="Times New Roman" w:cs="Times New Roman"/>
          <w:sz w:val="24"/>
          <w:szCs w:val="24"/>
        </w:rPr>
      </w:pPr>
      <w:r>
        <w:rPr>
          <w:rFonts w:ascii="Times New Roman" w:hAnsi="Times New Roman" w:cs="Times New Roman"/>
          <w:sz w:val="24"/>
          <w:szCs w:val="24"/>
        </w:rPr>
        <w:t>2.9</w:t>
      </w:r>
      <w:r w:rsidR="00F62879">
        <w:rPr>
          <w:rFonts w:ascii="Times New Roman" w:hAnsi="Times New Roman" w:cs="Times New Roman"/>
          <w:sz w:val="24"/>
          <w:szCs w:val="24"/>
        </w:rPr>
        <w:t xml:space="preserve"> Organizational Chart</w:t>
      </w:r>
      <w:r w:rsidR="00F62879" w:rsidRPr="00330592">
        <w:rPr>
          <w:rFonts w:ascii="Times New Roman" w:hAnsi="Times New Roman" w:cs="Times New Roman"/>
          <w:sz w:val="24"/>
          <w:szCs w:val="24"/>
        </w:rPr>
        <w:ptab w:relativeTo="margin" w:alignment="right" w:leader="dot"/>
      </w:r>
      <w:r>
        <w:rPr>
          <w:rFonts w:ascii="Times New Roman" w:hAnsi="Times New Roman" w:cs="Times New Roman"/>
          <w:sz w:val="24"/>
          <w:szCs w:val="24"/>
        </w:rPr>
        <w:t>14</w:t>
      </w:r>
    </w:p>
    <w:p w:rsidR="00F62879" w:rsidRPr="00330592" w:rsidRDefault="00E100F7" w:rsidP="00F62879">
      <w:pPr>
        <w:pStyle w:val="TOC2"/>
        <w:ind w:left="216"/>
        <w:rPr>
          <w:rFonts w:ascii="Times New Roman" w:hAnsi="Times New Roman" w:cs="Times New Roman"/>
          <w:sz w:val="24"/>
          <w:szCs w:val="24"/>
        </w:rPr>
      </w:pPr>
      <w:r>
        <w:rPr>
          <w:rFonts w:ascii="Times New Roman" w:hAnsi="Times New Roman" w:cs="Times New Roman"/>
          <w:sz w:val="24"/>
          <w:szCs w:val="24"/>
        </w:rPr>
        <w:t>2.10</w:t>
      </w:r>
      <w:r w:rsidR="00F62879">
        <w:rPr>
          <w:rFonts w:ascii="Times New Roman" w:hAnsi="Times New Roman" w:cs="Times New Roman"/>
          <w:sz w:val="24"/>
          <w:szCs w:val="24"/>
        </w:rPr>
        <w:t xml:space="preserve"> Management Committee</w:t>
      </w:r>
      <w:r w:rsidR="00F62879" w:rsidRPr="00330592">
        <w:rPr>
          <w:rFonts w:ascii="Times New Roman" w:hAnsi="Times New Roman" w:cs="Times New Roman"/>
          <w:sz w:val="24"/>
          <w:szCs w:val="24"/>
        </w:rPr>
        <w:ptab w:relativeTo="margin" w:alignment="right" w:leader="dot"/>
      </w:r>
      <w:r>
        <w:rPr>
          <w:rFonts w:ascii="Times New Roman" w:hAnsi="Times New Roman" w:cs="Times New Roman"/>
          <w:sz w:val="24"/>
          <w:szCs w:val="24"/>
        </w:rPr>
        <w:t>15</w:t>
      </w:r>
    </w:p>
    <w:p w:rsidR="00F62879" w:rsidRDefault="00E100F7" w:rsidP="00F62879">
      <w:pPr>
        <w:pStyle w:val="TOC2"/>
        <w:ind w:left="216"/>
        <w:rPr>
          <w:rFonts w:ascii="Times New Roman" w:hAnsi="Times New Roman" w:cs="Times New Roman"/>
          <w:sz w:val="24"/>
          <w:szCs w:val="24"/>
        </w:rPr>
      </w:pPr>
      <w:r>
        <w:rPr>
          <w:rFonts w:ascii="Times New Roman" w:hAnsi="Times New Roman" w:cs="Times New Roman"/>
          <w:sz w:val="24"/>
          <w:szCs w:val="24"/>
        </w:rPr>
        <w:t>2.11</w:t>
      </w:r>
      <w:r w:rsidR="00F62879">
        <w:rPr>
          <w:rFonts w:ascii="Times New Roman" w:hAnsi="Times New Roman" w:cs="Times New Roman"/>
          <w:sz w:val="24"/>
          <w:szCs w:val="24"/>
        </w:rPr>
        <w:t xml:space="preserve"> Sustainability</w:t>
      </w:r>
      <w:r w:rsidR="00F62879" w:rsidRPr="00330592">
        <w:rPr>
          <w:rFonts w:ascii="Times New Roman" w:hAnsi="Times New Roman" w:cs="Times New Roman"/>
          <w:sz w:val="24"/>
          <w:szCs w:val="24"/>
        </w:rPr>
        <w:ptab w:relativeTo="margin" w:alignment="right" w:leader="dot"/>
      </w:r>
      <w:r>
        <w:rPr>
          <w:rFonts w:ascii="Times New Roman" w:hAnsi="Times New Roman" w:cs="Times New Roman"/>
          <w:sz w:val="24"/>
          <w:szCs w:val="24"/>
        </w:rPr>
        <w:t>16</w:t>
      </w:r>
    </w:p>
    <w:p w:rsidR="00F62879" w:rsidRPr="00330592" w:rsidRDefault="00F62879" w:rsidP="00F62879">
      <w:pPr>
        <w:pStyle w:val="TOC2"/>
        <w:ind w:left="0"/>
        <w:rPr>
          <w:rFonts w:ascii="Times New Roman" w:hAnsi="Times New Roman" w:cs="Times New Roman"/>
          <w:sz w:val="24"/>
          <w:szCs w:val="24"/>
        </w:rPr>
      </w:pPr>
      <w:r>
        <w:t xml:space="preserve">       </w:t>
      </w:r>
      <w:r w:rsidR="00E100F7">
        <w:rPr>
          <w:rFonts w:ascii="Times New Roman" w:hAnsi="Times New Roman" w:cs="Times New Roman"/>
          <w:sz w:val="24"/>
          <w:szCs w:val="24"/>
        </w:rPr>
        <w:t>2.11</w:t>
      </w:r>
      <w:r>
        <w:rPr>
          <w:rFonts w:ascii="Times New Roman" w:hAnsi="Times New Roman" w:cs="Times New Roman"/>
          <w:sz w:val="24"/>
          <w:szCs w:val="24"/>
        </w:rPr>
        <w:t>.1 Green Finance</w:t>
      </w:r>
      <w:r w:rsidRPr="00330592">
        <w:rPr>
          <w:rFonts w:ascii="Times New Roman" w:hAnsi="Times New Roman" w:cs="Times New Roman"/>
          <w:sz w:val="24"/>
          <w:szCs w:val="24"/>
        </w:rPr>
        <w:ptab w:relativeTo="margin" w:alignment="right" w:leader="dot"/>
      </w:r>
      <w:r w:rsidR="00E100F7">
        <w:rPr>
          <w:rFonts w:ascii="Times New Roman" w:hAnsi="Times New Roman" w:cs="Times New Roman"/>
          <w:sz w:val="24"/>
          <w:szCs w:val="24"/>
        </w:rPr>
        <w:t>16</w:t>
      </w:r>
    </w:p>
    <w:p w:rsidR="00F62879" w:rsidRDefault="00F62879" w:rsidP="00F62879">
      <w:pPr>
        <w:pStyle w:val="TOC2"/>
        <w:ind w:left="0"/>
        <w:rPr>
          <w:rFonts w:ascii="Times New Roman" w:hAnsi="Times New Roman" w:cs="Times New Roman"/>
          <w:sz w:val="24"/>
          <w:szCs w:val="24"/>
        </w:rPr>
      </w:pPr>
      <w:r>
        <w:t xml:space="preserve">       </w:t>
      </w:r>
      <w:r w:rsidR="00E100F7">
        <w:rPr>
          <w:rFonts w:ascii="Times New Roman" w:hAnsi="Times New Roman" w:cs="Times New Roman"/>
          <w:sz w:val="24"/>
          <w:szCs w:val="24"/>
        </w:rPr>
        <w:t>2.11</w:t>
      </w:r>
      <w:r>
        <w:rPr>
          <w:rFonts w:ascii="Times New Roman" w:hAnsi="Times New Roman" w:cs="Times New Roman"/>
          <w:sz w:val="24"/>
          <w:szCs w:val="24"/>
        </w:rPr>
        <w:t>.2 Corporate Social Responsibility (CSR)</w:t>
      </w:r>
      <w:r w:rsidRPr="00330592">
        <w:rPr>
          <w:rFonts w:ascii="Times New Roman" w:hAnsi="Times New Roman" w:cs="Times New Roman"/>
          <w:sz w:val="24"/>
          <w:szCs w:val="24"/>
        </w:rPr>
        <w:ptab w:relativeTo="margin" w:alignment="right" w:leader="dot"/>
      </w:r>
      <w:r w:rsidR="00E100F7">
        <w:rPr>
          <w:rFonts w:ascii="Times New Roman" w:hAnsi="Times New Roman" w:cs="Times New Roman"/>
          <w:sz w:val="24"/>
          <w:szCs w:val="24"/>
        </w:rPr>
        <w:t>16</w:t>
      </w:r>
    </w:p>
    <w:p w:rsidR="00F62879" w:rsidRDefault="00E100F7" w:rsidP="00E100F7">
      <w:pPr>
        <w:pStyle w:val="TOC2"/>
        <w:ind w:left="0"/>
        <w:rPr>
          <w:rFonts w:ascii="Times New Roman" w:hAnsi="Times New Roman" w:cs="Times New Roman"/>
          <w:sz w:val="24"/>
          <w:szCs w:val="24"/>
        </w:rPr>
      </w:pPr>
      <w:r>
        <w:rPr>
          <w:rFonts w:ascii="Times New Roman" w:hAnsi="Times New Roman" w:cs="Times New Roman"/>
          <w:sz w:val="24"/>
          <w:szCs w:val="24"/>
        </w:rPr>
        <w:t>2.12</w:t>
      </w:r>
      <w:r w:rsidR="00F62879">
        <w:rPr>
          <w:rFonts w:ascii="Times New Roman" w:hAnsi="Times New Roman" w:cs="Times New Roman"/>
          <w:sz w:val="24"/>
          <w:szCs w:val="24"/>
        </w:rPr>
        <w:t xml:space="preserve"> Awards and Recognition</w:t>
      </w:r>
      <w:r w:rsidR="00F62879" w:rsidRPr="00330592">
        <w:rPr>
          <w:rFonts w:ascii="Times New Roman" w:hAnsi="Times New Roman" w:cs="Times New Roman"/>
          <w:sz w:val="24"/>
          <w:szCs w:val="24"/>
        </w:rPr>
        <w:ptab w:relativeTo="margin" w:alignment="right" w:leader="dot"/>
      </w:r>
      <w:r>
        <w:rPr>
          <w:rFonts w:ascii="Times New Roman" w:hAnsi="Times New Roman" w:cs="Times New Roman"/>
          <w:sz w:val="24"/>
          <w:szCs w:val="24"/>
        </w:rPr>
        <w:t>17</w:t>
      </w:r>
    </w:p>
    <w:p w:rsidR="00D60C98" w:rsidRPr="00981B74" w:rsidRDefault="00E100F7" w:rsidP="00F62879">
      <w:pPr>
        <w:jc w:val="center"/>
        <w:rPr>
          <w:rFonts w:ascii="Times New Roman" w:hAnsi="Times New Roman" w:cs="Times New Roman"/>
          <w:b/>
          <w:sz w:val="28"/>
          <w:szCs w:val="28"/>
          <w:u w:val="single"/>
        </w:rPr>
      </w:pPr>
      <w:r>
        <w:rPr>
          <w:rFonts w:ascii="Times New Roman" w:hAnsi="Times New Roman" w:cs="Times New Roman"/>
          <w:sz w:val="24"/>
          <w:szCs w:val="24"/>
        </w:rPr>
        <w:t>2.13</w:t>
      </w:r>
      <w:r w:rsidR="00F62879">
        <w:rPr>
          <w:rFonts w:ascii="Times New Roman" w:hAnsi="Times New Roman" w:cs="Times New Roman"/>
          <w:sz w:val="24"/>
          <w:szCs w:val="24"/>
        </w:rPr>
        <w:t xml:space="preserve"> Human Resources Division</w:t>
      </w:r>
      <w:r w:rsidR="00F62879" w:rsidRPr="00330592">
        <w:rPr>
          <w:rFonts w:ascii="Times New Roman" w:hAnsi="Times New Roman" w:cs="Times New Roman"/>
          <w:sz w:val="24"/>
          <w:szCs w:val="24"/>
        </w:rPr>
        <w:ptab w:relativeTo="margin" w:alignment="right" w:leader="dot"/>
      </w:r>
      <w:r>
        <w:rPr>
          <w:rFonts w:ascii="Times New Roman" w:hAnsi="Times New Roman" w:cs="Times New Roman"/>
          <w:sz w:val="24"/>
          <w:szCs w:val="24"/>
        </w:rPr>
        <w:t>17</w:t>
      </w:r>
    </w:p>
    <w:p w:rsidR="00F62879" w:rsidRPr="00330592" w:rsidRDefault="00F62879" w:rsidP="00F62879">
      <w:pPr>
        <w:pStyle w:val="TOC2"/>
        <w:ind w:left="0"/>
        <w:rPr>
          <w:rFonts w:ascii="Times New Roman" w:hAnsi="Times New Roman" w:cs="Times New Roman"/>
          <w:sz w:val="24"/>
          <w:szCs w:val="24"/>
        </w:rPr>
      </w:pPr>
      <w:r>
        <w:t xml:space="preserve">       </w:t>
      </w:r>
      <w:r w:rsidR="00E100F7">
        <w:rPr>
          <w:rFonts w:ascii="Times New Roman" w:hAnsi="Times New Roman" w:cs="Times New Roman"/>
          <w:sz w:val="24"/>
          <w:szCs w:val="24"/>
        </w:rPr>
        <w:t>2.13</w:t>
      </w:r>
      <w:r>
        <w:rPr>
          <w:rFonts w:ascii="Times New Roman" w:hAnsi="Times New Roman" w:cs="Times New Roman"/>
          <w:sz w:val="24"/>
          <w:szCs w:val="24"/>
        </w:rPr>
        <w:t>.1 Structure</w:t>
      </w:r>
      <w:r w:rsidRPr="00330592">
        <w:rPr>
          <w:rFonts w:ascii="Times New Roman" w:hAnsi="Times New Roman" w:cs="Times New Roman"/>
          <w:sz w:val="24"/>
          <w:szCs w:val="24"/>
        </w:rPr>
        <w:ptab w:relativeTo="margin" w:alignment="right" w:leader="dot"/>
      </w:r>
      <w:r w:rsidR="007278C2">
        <w:rPr>
          <w:rFonts w:ascii="Times New Roman" w:hAnsi="Times New Roman" w:cs="Times New Roman"/>
          <w:sz w:val="24"/>
          <w:szCs w:val="24"/>
        </w:rPr>
        <w:t>18</w:t>
      </w:r>
    </w:p>
    <w:p w:rsidR="00F62879" w:rsidRPr="00330592" w:rsidRDefault="00F62879" w:rsidP="00F62879">
      <w:pPr>
        <w:pStyle w:val="TOC2"/>
        <w:ind w:left="0"/>
        <w:rPr>
          <w:rFonts w:ascii="Times New Roman" w:hAnsi="Times New Roman" w:cs="Times New Roman"/>
          <w:sz w:val="24"/>
          <w:szCs w:val="24"/>
        </w:rPr>
      </w:pPr>
      <w:r>
        <w:t xml:space="preserve">       </w:t>
      </w:r>
      <w:r w:rsidR="00E100F7">
        <w:rPr>
          <w:rFonts w:ascii="Times New Roman" w:hAnsi="Times New Roman" w:cs="Times New Roman"/>
          <w:sz w:val="24"/>
          <w:szCs w:val="24"/>
        </w:rPr>
        <w:t>2.13</w:t>
      </w:r>
      <w:r>
        <w:rPr>
          <w:rFonts w:ascii="Times New Roman" w:hAnsi="Times New Roman" w:cs="Times New Roman"/>
          <w:sz w:val="24"/>
          <w:szCs w:val="24"/>
        </w:rPr>
        <w:t>.2 Wings</w:t>
      </w:r>
      <w:r w:rsidRPr="00330592">
        <w:rPr>
          <w:rFonts w:ascii="Times New Roman" w:hAnsi="Times New Roman" w:cs="Times New Roman"/>
          <w:sz w:val="24"/>
          <w:szCs w:val="24"/>
        </w:rPr>
        <w:ptab w:relativeTo="margin" w:alignment="right" w:leader="dot"/>
      </w:r>
      <w:r w:rsidR="007278C2">
        <w:rPr>
          <w:rFonts w:ascii="Times New Roman" w:hAnsi="Times New Roman" w:cs="Times New Roman"/>
          <w:sz w:val="24"/>
          <w:szCs w:val="24"/>
        </w:rPr>
        <w:t>19</w:t>
      </w:r>
    </w:p>
    <w:p w:rsidR="00F62879" w:rsidRDefault="00F62879" w:rsidP="00F62879">
      <w:pPr>
        <w:pStyle w:val="TOC2"/>
        <w:ind w:left="0"/>
        <w:rPr>
          <w:rFonts w:ascii="Times New Roman" w:hAnsi="Times New Roman" w:cs="Times New Roman"/>
          <w:sz w:val="24"/>
          <w:szCs w:val="24"/>
        </w:rPr>
      </w:pPr>
      <w:r>
        <w:t xml:space="preserve">       </w:t>
      </w:r>
      <w:r w:rsidR="00E100F7">
        <w:rPr>
          <w:rFonts w:ascii="Times New Roman" w:hAnsi="Times New Roman" w:cs="Times New Roman"/>
          <w:sz w:val="24"/>
          <w:szCs w:val="24"/>
        </w:rPr>
        <w:t>2.13</w:t>
      </w:r>
      <w:r>
        <w:rPr>
          <w:rFonts w:ascii="Times New Roman" w:hAnsi="Times New Roman" w:cs="Times New Roman"/>
          <w:sz w:val="24"/>
          <w:szCs w:val="24"/>
        </w:rPr>
        <w:t>.3 HR and Compensation Committee</w:t>
      </w:r>
      <w:r w:rsidRPr="00330592">
        <w:rPr>
          <w:rFonts w:ascii="Times New Roman" w:hAnsi="Times New Roman" w:cs="Times New Roman"/>
          <w:sz w:val="24"/>
          <w:szCs w:val="24"/>
        </w:rPr>
        <w:ptab w:relativeTo="margin" w:alignment="right" w:leader="dot"/>
      </w:r>
      <w:r w:rsidR="007278C2">
        <w:rPr>
          <w:rFonts w:ascii="Times New Roman" w:hAnsi="Times New Roman" w:cs="Times New Roman"/>
          <w:sz w:val="24"/>
          <w:szCs w:val="24"/>
        </w:rPr>
        <w:t>19</w:t>
      </w:r>
    </w:p>
    <w:p w:rsidR="00F62879" w:rsidRPr="00D912F9" w:rsidRDefault="00F62879" w:rsidP="00F62879">
      <w:pPr>
        <w:pStyle w:val="TOC1"/>
        <w:rPr>
          <w:rFonts w:ascii="Times New Roman" w:hAnsi="Times New Roman" w:cs="Times New Roman"/>
          <w:b/>
          <w:sz w:val="24"/>
          <w:szCs w:val="24"/>
        </w:rPr>
      </w:pPr>
      <w:r>
        <w:rPr>
          <w:rFonts w:ascii="Times New Roman" w:hAnsi="Times New Roman" w:cs="Times New Roman"/>
          <w:b/>
          <w:sz w:val="24"/>
          <w:szCs w:val="24"/>
        </w:rPr>
        <w:t>CHAPTER THREE-</w:t>
      </w:r>
      <w:r w:rsidR="00C42946">
        <w:rPr>
          <w:rFonts w:ascii="Times New Roman" w:hAnsi="Times New Roman" w:cs="Times New Roman"/>
          <w:b/>
          <w:sz w:val="24"/>
          <w:szCs w:val="24"/>
        </w:rPr>
        <w:t xml:space="preserve"> COMPENSATION PRATICES</w:t>
      </w:r>
      <w:r>
        <w:rPr>
          <w:rFonts w:ascii="Times New Roman" w:hAnsi="Times New Roman" w:cs="Times New Roman"/>
          <w:b/>
          <w:sz w:val="24"/>
          <w:szCs w:val="24"/>
        </w:rPr>
        <w:t xml:space="preserve"> </w:t>
      </w:r>
      <w:r w:rsidRPr="00330592">
        <w:rPr>
          <w:rFonts w:ascii="Times New Roman" w:hAnsi="Times New Roman" w:cs="Times New Roman"/>
          <w:sz w:val="24"/>
          <w:szCs w:val="24"/>
        </w:rPr>
        <w:ptab w:relativeTo="margin" w:alignment="right" w:leader="dot"/>
      </w:r>
      <w:r w:rsidR="00292809">
        <w:rPr>
          <w:rFonts w:ascii="Times New Roman" w:hAnsi="Times New Roman" w:cs="Times New Roman"/>
          <w:b/>
          <w:sz w:val="24"/>
          <w:szCs w:val="24"/>
        </w:rPr>
        <w:t>20</w:t>
      </w:r>
    </w:p>
    <w:p w:rsidR="00F62879" w:rsidRDefault="00F62879" w:rsidP="00F62879">
      <w:pPr>
        <w:pStyle w:val="TOC2"/>
        <w:ind w:left="216"/>
        <w:rPr>
          <w:rFonts w:ascii="Times New Roman" w:hAnsi="Times New Roman" w:cs="Times New Roman"/>
          <w:sz w:val="24"/>
          <w:szCs w:val="24"/>
        </w:rPr>
      </w:pPr>
      <w:r>
        <w:rPr>
          <w:rFonts w:ascii="Times New Roman" w:hAnsi="Times New Roman" w:cs="Times New Roman"/>
          <w:sz w:val="24"/>
          <w:szCs w:val="24"/>
        </w:rPr>
        <w:t>3.1 Human Resource Management</w:t>
      </w:r>
      <w:r w:rsidRPr="00330592">
        <w:rPr>
          <w:rFonts w:ascii="Times New Roman" w:hAnsi="Times New Roman" w:cs="Times New Roman"/>
          <w:sz w:val="24"/>
          <w:szCs w:val="24"/>
        </w:rPr>
        <w:ptab w:relativeTo="margin" w:alignment="right" w:leader="dot"/>
      </w:r>
      <w:r w:rsidR="007278C2">
        <w:rPr>
          <w:rFonts w:ascii="Times New Roman" w:hAnsi="Times New Roman" w:cs="Times New Roman"/>
          <w:sz w:val="24"/>
          <w:szCs w:val="24"/>
        </w:rPr>
        <w:t>22</w:t>
      </w:r>
    </w:p>
    <w:p w:rsidR="00F62879" w:rsidRDefault="00F62879" w:rsidP="00F62879">
      <w:pPr>
        <w:pStyle w:val="TOC2"/>
        <w:ind w:left="216"/>
        <w:rPr>
          <w:rFonts w:ascii="Times New Roman" w:hAnsi="Times New Roman" w:cs="Times New Roman"/>
          <w:sz w:val="24"/>
          <w:szCs w:val="24"/>
        </w:rPr>
      </w:pPr>
      <w:r>
        <w:rPr>
          <w:rFonts w:ascii="Times New Roman" w:hAnsi="Times New Roman" w:cs="Times New Roman"/>
          <w:sz w:val="24"/>
          <w:szCs w:val="24"/>
        </w:rPr>
        <w:t>3.2 Strategic Compensation</w:t>
      </w:r>
      <w:r w:rsidRPr="00330592">
        <w:rPr>
          <w:rFonts w:ascii="Times New Roman" w:hAnsi="Times New Roman" w:cs="Times New Roman"/>
          <w:sz w:val="24"/>
          <w:szCs w:val="24"/>
        </w:rPr>
        <w:ptab w:relativeTo="margin" w:alignment="right" w:leader="dot"/>
      </w:r>
      <w:r w:rsidR="007278C2">
        <w:rPr>
          <w:rFonts w:ascii="Times New Roman" w:hAnsi="Times New Roman" w:cs="Times New Roman"/>
          <w:sz w:val="24"/>
          <w:szCs w:val="24"/>
        </w:rPr>
        <w:t>22</w:t>
      </w:r>
    </w:p>
    <w:p w:rsidR="00F62879" w:rsidRDefault="00F62879" w:rsidP="00F62879">
      <w:pPr>
        <w:pStyle w:val="TOC2"/>
        <w:ind w:left="216"/>
        <w:rPr>
          <w:rFonts w:ascii="Times New Roman" w:hAnsi="Times New Roman" w:cs="Times New Roman"/>
          <w:sz w:val="24"/>
          <w:szCs w:val="24"/>
        </w:rPr>
      </w:pPr>
      <w:r>
        <w:rPr>
          <w:rFonts w:ascii="Times New Roman" w:hAnsi="Times New Roman" w:cs="Times New Roman"/>
          <w:sz w:val="24"/>
          <w:szCs w:val="24"/>
        </w:rPr>
        <w:t>3.3 Extrinsic Compensation</w:t>
      </w:r>
      <w:r w:rsidRPr="00330592">
        <w:rPr>
          <w:rFonts w:ascii="Times New Roman" w:hAnsi="Times New Roman" w:cs="Times New Roman"/>
          <w:sz w:val="24"/>
          <w:szCs w:val="24"/>
        </w:rPr>
        <w:ptab w:relativeTo="margin" w:alignment="right" w:leader="dot"/>
      </w:r>
      <w:r w:rsidR="007278C2">
        <w:rPr>
          <w:rFonts w:ascii="Times New Roman" w:hAnsi="Times New Roman" w:cs="Times New Roman"/>
          <w:sz w:val="24"/>
          <w:szCs w:val="24"/>
        </w:rPr>
        <w:t>24</w:t>
      </w:r>
    </w:p>
    <w:p w:rsidR="00F62879" w:rsidRDefault="00F62879" w:rsidP="00F62879">
      <w:pPr>
        <w:pStyle w:val="TOC2"/>
        <w:ind w:left="0"/>
        <w:rPr>
          <w:rFonts w:ascii="Times New Roman" w:hAnsi="Times New Roman" w:cs="Times New Roman"/>
          <w:sz w:val="24"/>
          <w:szCs w:val="24"/>
        </w:rPr>
      </w:pPr>
      <w:r>
        <w:t xml:space="preserve">       </w:t>
      </w:r>
      <w:r>
        <w:rPr>
          <w:rFonts w:ascii="Times New Roman" w:hAnsi="Times New Roman" w:cs="Times New Roman"/>
          <w:sz w:val="24"/>
          <w:szCs w:val="24"/>
        </w:rPr>
        <w:t>3.3.1 Salary Structure</w:t>
      </w:r>
      <w:r w:rsidRPr="00330592">
        <w:rPr>
          <w:rFonts w:ascii="Times New Roman" w:hAnsi="Times New Roman" w:cs="Times New Roman"/>
          <w:sz w:val="24"/>
          <w:szCs w:val="24"/>
        </w:rPr>
        <w:ptab w:relativeTo="margin" w:alignment="right" w:leader="dot"/>
      </w:r>
      <w:r w:rsidR="007278C2">
        <w:rPr>
          <w:rFonts w:ascii="Times New Roman" w:hAnsi="Times New Roman" w:cs="Times New Roman"/>
          <w:sz w:val="24"/>
          <w:szCs w:val="24"/>
        </w:rPr>
        <w:t>24</w:t>
      </w:r>
    </w:p>
    <w:p w:rsidR="00F62879" w:rsidRDefault="00F62879" w:rsidP="00F62879">
      <w:pPr>
        <w:pStyle w:val="TOC2"/>
        <w:ind w:left="0" w:firstLine="720"/>
        <w:rPr>
          <w:rFonts w:ascii="Times New Roman" w:hAnsi="Times New Roman" w:cs="Times New Roman"/>
          <w:sz w:val="24"/>
          <w:szCs w:val="24"/>
        </w:rPr>
      </w:pPr>
      <w:r>
        <w:rPr>
          <w:rFonts w:ascii="Times New Roman" w:hAnsi="Times New Roman" w:cs="Times New Roman"/>
          <w:sz w:val="24"/>
          <w:szCs w:val="24"/>
        </w:rPr>
        <w:t>3.3.1.1 Graded Structure</w:t>
      </w:r>
      <w:r w:rsidRPr="00330592">
        <w:rPr>
          <w:rFonts w:ascii="Times New Roman" w:hAnsi="Times New Roman" w:cs="Times New Roman"/>
          <w:sz w:val="24"/>
          <w:szCs w:val="24"/>
        </w:rPr>
        <w:ptab w:relativeTo="margin" w:alignment="right" w:leader="dot"/>
      </w:r>
      <w:r w:rsidR="007278C2">
        <w:rPr>
          <w:rFonts w:ascii="Times New Roman" w:hAnsi="Times New Roman" w:cs="Times New Roman"/>
          <w:sz w:val="24"/>
          <w:szCs w:val="24"/>
        </w:rPr>
        <w:t>24</w:t>
      </w:r>
    </w:p>
    <w:p w:rsidR="00F62879" w:rsidRDefault="00F62879" w:rsidP="00F62879">
      <w:pPr>
        <w:pStyle w:val="TOC2"/>
        <w:ind w:left="216"/>
        <w:rPr>
          <w:rFonts w:ascii="Times New Roman" w:hAnsi="Times New Roman" w:cs="Times New Roman"/>
          <w:sz w:val="24"/>
          <w:szCs w:val="24"/>
        </w:rPr>
      </w:pPr>
      <w:r>
        <w:tab/>
      </w:r>
      <w:r>
        <w:rPr>
          <w:rFonts w:ascii="Times New Roman" w:hAnsi="Times New Roman" w:cs="Times New Roman"/>
          <w:sz w:val="24"/>
          <w:szCs w:val="24"/>
        </w:rPr>
        <w:t>3.3.1.2 Job Family Structure</w:t>
      </w:r>
      <w:r w:rsidRPr="00330592">
        <w:rPr>
          <w:rFonts w:ascii="Times New Roman" w:hAnsi="Times New Roman" w:cs="Times New Roman"/>
          <w:sz w:val="24"/>
          <w:szCs w:val="24"/>
        </w:rPr>
        <w:ptab w:relativeTo="margin" w:alignment="right" w:leader="dot"/>
      </w:r>
      <w:r w:rsidR="007278C2">
        <w:rPr>
          <w:rFonts w:ascii="Times New Roman" w:hAnsi="Times New Roman" w:cs="Times New Roman"/>
          <w:sz w:val="24"/>
          <w:szCs w:val="24"/>
        </w:rPr>
        <w:t>25</w:t>
      </w:r>
    </w:p>
    <w:p w:rsidR="00F62879" w:rsidRDefault="00F62879" w:rsidP="00F62879">
      <w:pPr>
        <w:rPr>
          <w:rFonts w:ascii="Times New Roman" w:hAnsi="Times New Roman" w:cs="Times New Roman"/>
          <w:sz w:val="24"/>
          <w:szCs w:val="24"/>
        </w:rPr>
      </w:pPr>
      <w:r>
        <w:rPr>
          <w:rFonts w:ascii="Times New Roman" w:hAnsi="Times New Roman" w:cs="Times New Roman"/>
          <w:sz w:val="24"/>
          <w:szCs w:val="24"/>
        </w:rPr>
        <w:t xml:space="preserve">       3.3.2 Pay Grades</w:t>
      </w:r>
      <w:r w:rsidRPr="00330592">
        <w:rPr>
          <w:rFonts w:ascii="Times New Roman" w:hAnsi="Times New Roman" w:cs="Times New Roman"/>
          <w:sz w:val="24"/>
          <w:szCs w:val="24"/>
        </w:rPr>
        <w:ptab w:relativeTo="margin" w:alignment="right" w:leader="dot"/>
      </w:r>
      <w:proofErr w:type="gramStart"/>
      <w:r>
        <w:rPr>
          <w:rFonts w:ascii="Times New Roman" w:hAnsi="Times New Roman" w:cs="Times New Roman"/>
          <w:sz w:val="24"/>
          <w:szCs w:val="24"/>
        </w:rPr>
        <w:t>2</w:t>
      </w:r>
      <w:r w:rsidR="007278C2">
        <w:rPr>
          <w:rFonts w:ascii="Times New Roman" w:hAnsi="Times New Roman" w:cs="Times New Roman"/>
          <w:sz w:val="24"/>
          <w:szCs w:val="24"/>
        </w:rPr>
        <w:t>5</w:t>
      </w:r>
      <w:r>
        <w:tab/>
      </w:r>
      <w:r>
        <w:rPr>
          <w:rFonts w:ascii="Times New Roman" w:hAnsi="Times New Roman" w:cs="Times New Roman"/>
          <w:sz w:val="24"/>
          <w:szCs w:val="24"/>
        </w:rPr>
        <w:t>3.3.2.1 Job Evaluation</w:t>
      </w:r>
      <w:r w:rsidRPr="00330592">
        <w:rPr>
          <w:rFonts w:ascii="Times New Roman" w:hAnsi="Times New Roman" w:cs="Times New Roman"/>
          <w:sz w:val="24"/>
          <w:szCs w:val="24"/>
        </w:rPr>
        <w:ptab w:relativeTo="margin" w:alignment="right" w:leader="dot"/>
      </w:r>
      <w:r w:rsidR="00EC7301">
        <w:rPr>
          <w:rFonts w:ascii="Times New Roman" w:hAnsi="Times New Roman" w:cs="Times New Roman"/>
          <w:sz w:val="24"/>
          <w:szCs w:val="24"/>
        </w:rPr>
        <w:t>25</w:t>
      </w:r>
      <w:proofErr w:type="gramEnd"/>
    </w:p>
    <w:p w:rsidR="00F62879" w:rsidRDefault="00F62879" w:rsidP="00F62879">
      <w:pPr>
        <w:rPr>
          <w:rFonts w:ascii="Times New Roman" w:hAnsi="Times New Roman" w:cs="Times New Roman"/>
          <w:sz w:val="24"/>
          <w:szCs w:val="24"/>
        </w:rPr>
      </w:pPr>
      <w:r>
        <w:rPr>
          <w:rFonts w:ascii="Times New Roman" w:hAnsi="Times New Roman" w:cs="Times New Roman"/>
          <w:sz w:val="24"/>
          <w:szCs w:val="24"/>
        </w:rPr>
        <w:t xml:space="preserve">       3.3.3 Pay Ranges</w:t>
      </w:r>
      <w:r w:rsidRPr="00330592">
        <w:rPr>
          <w:rFonts w:ascii="Times New Roman" w:hAnsi="Times New Roman" w:cs="Times New Roman"/>
          <w:sz w:val="24"/>
          <w:szCs w:val="24"/>
        </w:rPr>
        <w:ptab w:relativeTo="margin" w:alignment="right" w:leader="dot"/>
      </w:r>
      <w:r w:rsidR="00EC7301">
        <w:rPr>
          <w:rFonts w:ascii="Times New Roman" w:hAnsi="Times New Roman" w:cs="Times New Roman"/>
          <w:sz w:val="24"/>
          <w:szCs w:val="24"/>
        </w:rPr>
        <w:t>27</w:t>
      </w:r>
    </w:p>
    <w:p w:rsidR="00F62879" w:rsidRPr="00C05CD3" w:rsidRDefault="00F62879" w:rsidP="00F62879">
      <w:pPr>
        <w:spacing w:line="360" w:lineRule="auto"/>
        <w:rPr>
          <w:rFonts w:ascii="Times New Roman" w:hAnsi="Times New Roman" w:cs="Times New Roman"/>
          <w:sz w:val="24"/>
          <w:szCs w:val="24"/>
        </w:rPr>
      </w:pPr>
      <w:r>
        <w:rPr>
          <w:rFonts w:ascii="Times New Roman" w:hAnsi="Times New Roman" w:cs="Times New Roman"/>
          <w:sz w:val="24"/>
          <w:szCs w:val="24"/>
        </w:rPr>
        <w:t xml:space="preserve">       3.3.4 Pay System</w:t>
      </w:r>
      <w:r w:rsidRPr="00330592">
        <w:rPr>
          <w:rFonts w:ascii="Times New Roman" w:hAnsi="Times New Roman" w:cs="Times New Roman"/>
          <w:sz w:val="24"/>
          <w:szCs w:val="24"/>
        </w:rPr>
        <w:ptab w:relativeTo="margin" w:alignment="right" w:leader="dot"/>
      </w:r>
      <w:r w:rsidR="00EC7301">
        <w:rPr>
          <w:rFonts w:ascii="Times New Roman" w:hAnsi="Times New Roman" w:cs="Times New Roman"/>
          <w:sz w:val="24"/>
          <w:szCs w:val="24"/>
        </w:rPr>
        <w:t>28</w:t>
      </w:r>
      <w:r>
        <w:rPr>
          <w:rFonts w:ascii="Times New Roman" w:hAnsi="Times New Roman" w:cs="Times New Roman"/>
          <w:sz w:val="24"/>
          <w:szCs w:val="24"/>
        </w:rPr>
        <w:tab/>
        <w:t>3.3.4.1 Merit Pay</w:t>
      </w:r>
      <w:r w:rsidRPr="00330592">
        <w:rPr>
          <w:rFonts w:ascii="Times New Roman" w:hAnsi="Times New Roman" w:cs="Times New Roman"/>
          <w:sz w:val="24"/>
          <w:szCs w:val="24"/>
        </w:rPr>
        <w:ptab w:relativeTo="margin" w:alignment="right" w:leader="dot"/>
      </w:r>
      <w:r w:rsidR="00EC7301">
        <w:rPr>
          <w:rFonts w:ascii="Times New Roman" w:hAnsi="Times New Roman" w:cs="Times New Roman"/>
          <w:sz w:val="24"/>
          <w:szCs w:val="24"/>
        </w:rPr>
        <w:t>28</w:t>
      </w:r>
      <w:r>
        <w:rPr>
          <w:rFonts w:ascii="Times New Roman" w:hAnsi="Times New Roman" w:cs="Times New Roman"/>
          <w:sz w:val="24"/>
          <w:szCs w:val="24"/>
        </w:rPr>
        <w:tab/>
        <w:t xml:space="preserve">       3.3.4.1.1 Performance Appraisal in IDLC</w:t>
      </w:r>
      <w:r w:rsidRPr="00330592">
        <w:rPr>
          <w:rFonts w:ascii="Times New Roman" w:hAnsi="Times New Roman" w:cs="Times New Roman"/>
          <w:sz w:val="24"/>
          <w:szCs w:val="24"/>
        </w:rPr>
        <w:ptab w:relativeTo="margin" w:alignment="right" w:leader="dot"/>
      </w:r>
      <w:r w:rsidR="00EC7301">
        <w:rPr>
          <w:rFonts w:ascii="Times New Roman" w:hAnsi="Times New Roman" w:cs="Times New Roman"/>
          <w:sz w:val="24"/>
          <w:szCs w:val="24"/>
        </w:rPr>
        <w:t>28</w:t>
      </w:r>
    </w:p>
    <w:p w:rsidR="00B0580C" w:rsidRPr="00330592" w:rsidRDefault="00B0580C" w:rsidP="00B0580C">
      <w:pPr>
        <w:pStyle w:val="TOC2"/>
        <w:ind w:left="0"/>
        <w:rPr>
          <w:rFonts w:ascii="Times New Roman" w:hAnsi="Times New Roman" w:cs="Times New Roman"/>
          <w:sz w:val="24"/>
          <w:szCs w:val="24"/>
        </w:rPr>
      </w:pPr>
      <w:r>
        <w:t xml:space="preserve">        </w:t>
      </w:r>
      <w:r>
        <w:rPr>
          <w:rFonts w:ascii="Times New Roman" w:hAnsi="Times New Roman" w:cs="Times New Roman"/>
          <w:sz w:val="24"/>
          <w:szCs w:val="24"/>
        </w:rPr>
        <w:t xml:space="preserve">3.3.5 Salary Increment </w:t>
      </w:r>
      <w:r w:rsidRPr="00330592">
        <w:rPr>
          <w:rFonts w:ascii="Times New Roman" w:hAnsi="Times New Roman" w:cs="Times New Roman"/>
          <w:sz w:val="24"/>
          <w:szCs w:val="24"/>
        </w:rPr>
        <w:ptab w:relativeTo="margin" w:alignment="right" w:leader="dot"/>
      </w:r>
      <w:r w:rsidR="00EC7301">
        <w:rPr>
          <w:rFonts w:ascii="Times New Roman" w:hAnsi="Times New Roman" w:cs="Times New Roman"/>
          <w:sz w:val="24"/>
          <w:szCs w:val="24"/>
        </w:rPr>
        <w:t>30</w:t>
      </w:r>
    </w:p>
    <w:p w:rsidR="00B0580C" w:rsidRDefault="00B0580C" w:rsidP="00B0580C">
      <w:pPr>
        <w:pStyle w:val="TOC2"/>
        <w:ind w:left="0"/>
        <w:rPr>
          <w:rFonts w:ascii="Times New Roman" w:hAnsi="Times New Roman" w:cs="Times New Roman"/>
          <w:sz w:val="24"/>
          <w:szCs w:val="24"/>
        </w:rPr>
      </w:pPr>
      <w:r>
        <w:rPr>
          <w:rFonts w:ascii="Times New Roman" w:hAnsi="Times New Roman" w:cs="Times New Roman"/>
          <w:sz w:val="24"/>
          <w:szCs w:val="24"/>
        </w:rPr>
        <w:lastRenderedPageBreak/>
        <w:t xml:space="preserve">       3.3.6 Bonus</w:t>
      </w:r>
      <w:r w:rsidRPr="00330592">
        <w:rPr>
          <w:rFonts w:ascii="Times New Roman" w:hAnsi="Times New Roman" w:cs="Times New Roman"/>
          <w:sz w:val="24"/>
          <w:szCs w:val="24"/>
        </w:rPr>
        <w:ptab w:relativeTo="margin" w:alignment="right" w:leader="dot"/>
      </w:r>
      <w:r w:rsidR="00976BBA">
        <w:rPr>
          <w:rFonts w:ascii="Times New Roman" w:hAnsi="Times New Roman" w:cs="Times New Roman"/>
          <w:sz w:val="24"/>
          <w:szCs w:val="24"/>
        </w:rPr>
        <w:t>31</w:t>
      </w:r>
    </w:p>
    <w:p w:rsidR="00B0580C" w:rsidRDefault="00B0580C" w:rsidP="00B0580C">
      <w:pPr>
        <w:ind w:firstLine="720"/>
        <w:rPr>
          <w:rFonts w:ascii="Times New Roman" w:hAnsi="Times New Roman" w:cs="Times New Roman"/>
          <w:sz w:val="24"/>
          <w:szCs w:val="24"/>
        </w:rPr>
      </w:pPr>
      <w:r>
        <w:rPr>
          <w:rFonts w:ascii="Times New Roman" w:hAnsi="Times New Roman" w:cs="Times New Roman"/>
          <w:sz w:val="24"/>
          <w:szCs w:val="24"/>
        </w:rPr>
        <w:t>3.3.6.1 Performance Bonus</w:t>
      </w:r>
      <w:r w:rsidRPr="00330592">
        <w:rPr>
          <w:rFonts w:ascii="Times New Roman" w:hAnsi="Times New Roman" w:cs="Times New Roman"/>
          <w:sz w:val="24"/>
          <w:szCs w:val="24"/>
        </w:rPr>
        <w:ptab w:relativeTo="margin" w:alignment="right" w:leader="dot"/>
      </w:r>
      <w:r w:rsidR="00976BBA">
        <w:rPr>
          <w:rFonts w:ascii="Times New Roman" w:hAnsi="Times New Roman" w:cs="Times New Roman"/>
          <w:sz w:val="24"/>
          <w:szCs w:val="24"/>
        </w:rPr>
        <w:t>31</w:t>
      </w:r>
    </w:p>
    <w:p w:rsidR="00B0580C" w:rsidRPr="006E12D3" w:rsidRDefault="00B0580C" w:rsidP="00B0580C">
      <w:r>
        <w:rPr>
          <w:rFonts w:ascii="Times New Roman" w:hAnsi="Times New Roman" w:cs="Times New Roman"/>
          <w:sz w:val="24"/>
          <w:szCs w:val="24"/>
        </w:rPr>
        <w:tab/>
        <w:t>3.3.6.2 Festival Bonus</w:t>
      </w:r>
      <w:r w:rsidRPr="00330592">
        <w:rPr>
          <w:rFonts w:ascii="Times New Roman" w:hAnsi="Times New Roman" w:cs="Times New Roman"/>
          <w:sz w:val="24"/>
          <w:szCs w:val="24"/>
        </w:rPr>
        <w:ptab w:relativeTo="margin" w:alignment="right" w:leader="dot"/>
      </w:r>
      <w:r>
        <w:rPr>
          <w:rFonts w:ascii="Times New Roman" w:hAnsi="Times New Roman" w:cs="Times New Roman"/>
          <w:sz w:val="24"/>
          <w:szCs w:val="24"/>
        </w:rPr>
        <w:t>3</w:t>
      </w:r>
      <w:r w:rsidR="00976BBA">
        <w:rPr>
          <w:rFonts w:ascii="Times New Roman" w:hAnsi="Times New Roman" w:cs="Times New Roman"/>
          <w:sz w:val="24"/>
          <w:szCs w:val="24"/>
        </w:rPr>
        <w:t>2</w:t>
      </w:r>
    </w:p>
    <w:p w:rsidR="00B0580C" w:rsidRPr="00330592" w:rsidRDefault="00B0580C" w:rsidP="00B0580C">
      <w:pPr>
        <w:pStyle w:val="TOC2"/>
        <w:ind w:left="0"/>
        <w:rPr>
          <w:rFonts w:ascii="Times New Roman" w:hAnsi="Times New Roman" w:cs="Times New Roman"/>
          <w:sz w:val="24"/>
          <w:szCs w:val="24"/>
        </w:rPr>
      </w:pPr>
      <w:r>
        <w:rPr>
          <w:rFonts w:ascii="Times New Roman" w:hAnsi="Times New Roman" w:cs="Times New Roman"/>
          <w:sz w:val="24"/>
          <w:szCs w:val="24"/>
        </w:rPr>
        <w:t xml:space="preserve">       3.3.7 Incentive Pay</w:t>
      </w:r>
      <w:r w:rsidRPr="00330592">
        <w:rPr>
          <w:rFonts w:ascii="Times New Roman" w:hAnsi="Times New Roman" w:cs="Times New Roman"/>
          <w:sz w:val="24"/>
          <w:szCs w:val="24"/>
        </w:rPr>
        <w:ptab w:relativeTo="margin" w:alignment="right" w:leader="dot"/>
      </w:r>
      <w:r w:rsidR="00976BBA">
        <w:rPr>
          <w:rFonts w:ascii="Times New Roman" w:hAnsi="Times New Roman" w:cs="Times New Roman"/>
          <w:sz w:val="24"/>
          <w:szCs w:val="24"/>
        </w:rPr>
        <w:t>32</w:t>
      </w:r>
    </w:p>
    <w:p w:rsidR="00B0580C" w:rsidRDefault="00B0580C" w:rsidP="00B0580C">
      <w:pPr>
        <w:pStyle w:val="TOC2"/>
        <w:ind w:left="0"/>
        <w:rPr>
          <w:rFonts w:ascii="Times New Roman" w:hAnsi="Times New Roman" w:cs="Times New Roman"/>
          <w:sz w:val="24"/>
          <w:szCs w:val="24"/>
        </w:rPr>
      </w:pPr>
      <w:r>
        <w:rPr>
          <w:rFonts w:ascii="Times New Roman" w:hAnsi="Times New Roman" w:cs="Times New Roman"/>
          <w:sz w:val="24"/>
          <w:szCs w:val="24"/>
        </w:rPr>
        <w:t xml:space="preserve">       3.3.8 Terminal Benefits</w:t>
      </w:r>
      <w:r w:rsidRPr="00330592">
        <w:rPr>
          <w:rFonts w:ascii="Times New Roman" w:hAnsi="Times New Roman" w:cs="Times New Roman"/>
          <w:sz w:val="24"/>
          <w:szCs w:val="24"/>
        </w:rPr>
        <w:ptab w:relativeTo="margin" w:alignment="right" w:leader="dot"/>
      </w:r>
      <w:r w:rsidR="00976BBA">
        <w:rPr>
          <w:rFonts w:ascii="Times New Roman" w:hAnsi="Times New Roman" w:cs="Times New Roman"/>
          <w:sz w:val="24"/>
          <w:szCs w:val="24"/>
        </w:rPr>
        <w:t>32</w:t>
      </w:r>
    </w:p>
    <w:p w:rsidR="00B0580C" w:rsidRDefault="00B0580C" w:rsidP="00B0580C">
      <w:pPr>
        <w:pStyle w:val="TOC2"/>
        <w:ind w:left="216"/>
        <w:rPr>
          <w:rFonts w:ascii="Times New Roman" w:hAnsi="Times New Roman" w:cs="Times New Roman"/>
          <w:sz w:val="24"/>
          <w:szCs w:val="24"/>
        </w:rPr>
      </w:pPr>
      <w:r>
        <w:tab/>
      </w:r>
      <w:r>
        <w:rPr>
          <w:rFonts w:ascii="Times New Roman" w:hAnsi="Times New Roman" w:cs="Times New Roman"/>
          <w:sz w:val="24"/>
          <w:szCs w:val="24"/>
        </w:rPr>
        <w:t>3.3.8.1 Gratuity</w:t>
      </w:r>
      <w:r w:rsidRPr="00330592">
        <w:rPr>
          <w:rFonts w:ascii="Times New Roman" w:hAnsi="Times New Roman" w:cs="Times New Roman"/>
          <w:sz w:val="24"/>
          <w:szCs w:val="24"/>
        </w:rPr>
        <w:ptab w:relativeTo="margin" w:alignment="right" w:leader="dot"/>
      </w:r>
      <w:r w:rsidR="00976BBA">
        <w:rPr>
          <w:rFonts w:ascii="Times New Roman" w:hAnsi="Times New Roman" w:cs="Times New Roman"/>
          <w:sz w:val="24"/>
          <w:szCs w:val="24"/>
        </w:rPr>
        <w:t>33</w:t>
      </w:r>
    </w:p>
    <w:p w:rsidR="00B0580C" w:rsidRDefault="00B0580C" w:rsidP="00B0580C">
      <w:pPr>
        <w:pStyle w:val="TOC2"/>
        <w:ind w:left="0" w:firstLine="720"/>
        <w:rPr>
          <w:rFonts w:ascii="Times New Roman" w:hAnsi="Times New Roman" w:cs="Times New Roman"/>
          <w:sz w:val="24"/>
          <w:szCs w:val="24"/>
        </w:rPr>
      </w:pPr>
      <w:r>
        <w:rPr>
          <w:rFonts w:ascii="Times New Roman" w:hAnsi="Times New Roman" w:cs="Times New Roman"/>
          <w:sz w:val="24"/>
          <w:szCs w:val="24"/>
        </w:rPr>
        <w:t>3.3.8.2 Provident Fund</w:t>
      </w:r>
      <w:r w:rsidRPr="00330592">
        <w:rPr>
          <w:rFonts w:ascii="Times New Roman" w:hAnsi="Times New Roman" w:cs="Times New Roman"/>
          <w:sz w:val="24"/>
          <w:szCs w:val="24"/>
        </w:rPr>
        <w:ptab w:relativeTo="margin" w:alignment="right" w:leader="dot"/>
      </w:r>
      <w:r w:rsidR="00976BBA">
        <w:rPr>
          <w:rFonts w:ascii="Times New Roman" w:hAnsi="Times New Roman" w:cs="Times New Roman"/>
          <w:sz w:val="24"/>
          <w:szCs w:val="24"/>
        </w:rPr>
        <w:t>33</w:t>
      </w:r>
    </w:p>
    <w:p w:rsidR="00B0580C" w:rsidRDefault="00B0580C" w:rsidP="00B0580C">
      <w:pPr>
        <w:pStyle w:val="TOC2"/>
        <w:ind w:left="216"/>
        <w:rPr>
          <w:rFonts w:ascii="Times New Roman" w:hAnsi="Times New Roman" w:cs="Times New Roman"/>
          <w:sz w:val="24"/>
          <w:szCs w:val="24"/>
        </w:rPr>
      </w:pPr>
      <w:r>
        <w:tab/>
      </w:r>
      <w:r>
        <w:rPr>
          <w:rFonts w:ascii="Times New Roman" w:hAnsi="Times New Roman" w:cs="Times New Roman"/>
          <w:sz w:val="24"/>
          <w:szCs w:val="24"/>
        </w:rPr>
        <w:t>3.3.8.3 Encashment Facilities of Annual Leave</w:t>
      </w:r>
      <w:r w:rsidRPr="00330592">
        <w:rPr>
          <w:rFonts w:ascii="Times New Roman" w:hAnsi="Times New Roman" w:cs="Times New Roman"/>
          <w:sz w:val="24"/>
          <w:szCs w:val="24"/>
        </w:rPr>
        <w:ptab w:relativeTo="margin" w:alignment="right" w:leader="dot"/>
      </w:r>
      <w:r w:rsidR="00976BBA">
        <w:rPr>
          <w:rFonts w:ascii="Times New Roman" w:hAnsi="Times New Roman" w:cs="Times New Roman"/>
          <w:sz w:val="24"/>
          <w:szCs w:val="24"/>
        </w:rPr>
        <w:t>34</w:t>
      </w:r>
    </w:p>
    <w:p w:rsidR="00B0580C" w:rsidRDefault="00B0580C" w:rsidP="00B0580C">
      <w:pPr>
        <w:pStyle w:val="TOC2"/>
        <w:ind w:left="0"/>
        <w:rPr>
          <w:rFonts w:ascii="Times New Roman" w:hAnsi="Times New Roman" w:cs="Times New Roman"/>
          <w:sz w:val="24"/>
          <w:szCs w:val="24"/>
        </w:rPr>
      </w:pPr>
      <w:r>
        <w:rPr>
          <w:rFonts w:ascii="Times New Roman" w:hAnsi="Times New Roman" w:cs="Times New Roman"/>
          <w:sz w:val="24"/>
          <w:szCs w:val="24"/>
        </w:rPr>
        <w:t xml:space="preserve">       3.3.9 Fringe Benefits</w:t>
      </w:r>
      <w:r w:rsidRPr="00330592">
        <w:rPr>
          <w:rFonts w:ascii="Times New Roman" w:hAnsi="Times New Roman" w:cs="Times New Roman"/>
          <w:sz w:val="24"/>
          <w:szCs w:val="24"/>
        </w:rPr>
        <w:ptab w:relativeTo="margin" w:alignment="right" w:leader="dot"/>
      </w:r>
      <w:r w:rsidR="00976BBA">
        <w:rPr>
          <w:rFonts w:ascii="Times New Roman" w:hAnsi="Times New Roman" w:cs="Times New Roman"/>
          <w:sz w:val="24"/>
          <w:szCs w:val="24"/>
        </w:rPr>
        <w:t>34</w:t>
      </w:r>
    </w:p>
    <w:p w:rsidR="00B0580C" w:rsidRDefault="00B0580C" w:rsidP="00B0580C">
      <w:pPr>
        <w:pStyle w:val="TOC2"/>
        <w:ind w:left="0" w:firstLine="720"/>
        <w:rPr>
          <w:rFonts w:ascii="Times New Roman" w:hAnsi="Times New Roman" w:cs="Times New Roman"/>
          <w:sz w:val="24"/>
          <w:szCs w:val="24"/>
        </w:rPr>
      </w:pPr>
      <w:r>
        <w:rPr>
          <w:rFonts w:ascii="Times New Roman" w:hAnsi="Times New Roman" w:cs="Times New Roman"/>
          <w:sz w:val="24"/>
          <w:szCs w:val="24"/>
        </w:rPr>
        <w:t>3.3.9.1 Leave Benefits</w:t>
      </w:r>
      <w:r w:rsidRPr="00330592">
        <w:rPr>
          <w:rFonts w:ascii="Times New Roman" w:hAnsi="Times New Roman" w:cs="Times New Roman"/>
          <w:sz w:val="24"/>
          <w:szCs w:val="24"/>
        </w:rPr>
        <w:ptab w:relativeTo="margin" w:alignment="right" w:leader="dot"/>
      </w:r>
      <w:r w:rsidR="00976BBA">
        <w:rPr>
          <w:rFonts w:ascii="Times New Roman" w:hAnsi="Times New Roman" w:cs="Times New Roman"/>
          <w:sz w:val="24"/>
          <w:szCs w:val="24"/>
        </w:rPr>
        <w:t>34</w:t>
      </w:r>
    </w:p>
    <w:p w:rsidR="00B0580C" w:rsidRDefault="00B0580C" w:rsidP="00B0580C">
      <w:pPr>
        <w:pStyle w:val="TOC2"/>
        <w:ind w:left="0" w:firstLine="720"/>
        <w:rPr>
          <w:rFonts w:ascii="Times New Roman" w:hAnsi="Times New Roman" w:cs="Times New Roman"/>
          <w:sz w:val="24"/>
          <w:szCs w:val="24"/>
        </w:rPr>
      </w:pPr>
      <w:r>
        <w:rPr>
          <w:rFonts w:ascii="Times New Roman" w:hAnsi="Times New Roman" w:cs="Times New Roman"/>
          <w:sz w:val="24"/>
          <w:szCs w:val="24"/>
        </w:rPr>
        <w:t>3.3.9.2</w:t>
      </w:r>
      <w:r w:rsidR="00002871">
        <w:rPr>
          <w:rFonts w:ascii="Times New Roman" w:hAnsi="Times New Roman" w:cs="Times New Roman"/>
          <w:sz w:val="24"/>
          <w:szCs w:val="24"/>
        </w:rPr>
        <w:t xml:space="preserve"> Allowances and other Privileges</w:t>
      </w:r>
      <w:r w:rsidRPr="00330592">
        <w:rPr>
          <w:rFonts w:ascii="Times New Roman" w:hAnsi="Times New Roman" w:cs="Times New Roman"/>
          <w:sz w:val="24"/>
          <w:szCs w:val="24"/>
        </w:rPr>
        <w:ptab w:relativeTo="margin" w:alignment="right" w:leader="dot"/>
      </w:r>
      <w:r w:rsidR="00002871">
        <w:rPr>
          <w:rFonts w:ascii="Times New Roman" w:hAnsi="Times New Roman" w:cs="Times New Roman"/>
          <w:sz w:val="24"/>
          <w:szCs w:val="24"/>
        </w:rPr>
        <w:t>35</w:t>
      </w:r>
    </w:p>
    <w:p w:rsidR="00B0580C" w:rsidRDefault="00B0580C" w:rsidP="00B0580C">
      <w:pPr>
        <w:pStyle w:val="TOC2"/>
        <w:ind w:left="0" w:firstLine="720"/>
        <w:rPr>
          <w:rFonts w:ascii="Times New Roman" w:hAnsi="Times New Roman" w:cs="Times New Roman"/>
          <w:sz w:val="24"/>
          <w:szCs w:val="24"/>
        </w:rPr>
      </w:pPr>
      <w:r>
        <w:rPr>
          <w:rFonts w:ascii="Times New Roman" w:hAnsi="Times New Roman" w:cs="Times New Roman"/>
          <w:sz w:val="24"/>
          <w:szCs w:val="24"/>
        </w:rPr>
        <w:t>3.3.9.3 Perquisites for Executives</w:t>
      </w:r>
      <w:r w:rsidRPr="00330592">
        <w:rPr>
          <w:rFonts w:ascii="Times New Roman" w:hAnsi="Times New Roman" w:cs="Times New Roman"/>
          <w:sz w:val="24"/>
          <w:szCs w:val="24"/>
        </w:rPr>
        <w:ptab w:relativeTo="margin" w:alignment="right" w:leader="dot"/>
      </w:r>
      <w:r w:rsidR="00002871">
        <w:rPr>
          <w:rFonts w:ascii="Times New Roman" w:hAnsi="Times New Roman" w:cs="Times New Roman"/>
          <w:sz w:val="24"/>
          <w:szCs w:val="24"/>
        </w:rPr>
        <w:t>38</w:t>
      </w:r>
    </w:p>
    <w:p w:rsidR="00B0580C" w:rsidRDefault="00B0580C" w:rsidP="00B0580C">
      <w:pPr>
        <w:pStyle w:val="TOC2"/>
        <w:ind w:left="0"/>
        <w:rPr>
          <w:rFonts w:ascii="Times New Roman" w:hAnsi="Times New Roman" w:cs="Times New Roman"/>
          <w:sz w:val="24"/>
          <w:szCs w:val="24"/>
        </w:rPr>
      </w:pPr>
      <w:r>
        <w:rPr>
          <w:rFonts w:ascii="Times New Roman" w:hAnsi="Times New Roman" w:cs="Times New Roman"/>
          <w:sz w:val="24"/>
          <w:szCs w:val="24"/>
        </w:rPr>
        <w:t xml:space="preserve">       3.3.10 Recognition Awards</w:t>
      </w:r>
      <w:r w:rsidRPr="00330592">
        <w:rPr>
          <w:rFonts w:ascii="Times New Roman" w:hAnsi="Times New Roman" w:cs="Times New Roman"/>
          <w:sz w:val="24"/>
          <w:szCs w:val="24"/>
        </w:rPr>
        <w:ptab w:relativeTo="margin" w:alignment="right" w:leader="dot"/>
      </w:r>
      <w:r w:rsidR="00002871">
        <w:rPr>
          <w:rFonts w:ascii="Times New Roman" w:hAnsi="Times New Roman" w:cs="Times New Roman"/>
          <w:sz w:val="24"/>
          <w:szCs w:val="24"/>
        </w:rPr>
        <w:t>38</w:t>
      </w:r>
    </w:p>
    <w:p w:rsidR="00B0580C" w:rsidRDefault="00B0580C" w:rsidP="00B0580C">
      <w:pPr>
        <w:pStyle w:val="TOC2"/>
        <w:ind w:left="216"/>
        <w:rPr>
          <w:rFonts w:ascii="Times New Roman" w:hAnsi="Times New Roman" w:cs="Times New Roman"/>
          <w:sz w:val="24"/>
          <w:szCs w:val="24"/>
        </w:rPr>
      </w:pPr>
      <w:r>
        <w:tab/>
      </w:r>
      <w:r>
        <w:rPr>
          <w:rFonts w:ascii="Times New Roman" w:hAnsi="Times New Roman" w:cs="Times New Roman"/>
          <w:sz w:val="24"/>
          <w:szCs w:val="24"/>
        </w:rPr>
        <w:t>3.3.10.1 Sport Award</w:t>
      </w:r>
      <w:r w:rsidRPr="00330592">
        <w:rPr>
          <w:rFonts w:ascii="Times New Roman" w:hAnsi="Times New Roman" w:cs="Times New Roman"/>
          <w:sz w:val="24"/>
          <w:szCs w:val="24"/>
        </w:rPr>
        <w:t xml:space="preserve"> </w:t>
      </w:r>
      <w:r w:rsidRPr="00330592">
        <w:rPr>
          <w:rFonts w:ascii="Times New Roman" w:hAnsi="Times New Roman" w:cs="Times New Roman"/>
          <w:sz w:val="24"/>
          <w:szCs w:val="24"/>
        </w:rPr>
        <w:ptab w:relativeTo="margin" w:alignment="right" w:leader="dot"/>
      </w:r>
      <w:r w:rsidR="00002871">
        <w:rPr>
          <w:rFonts w:ascii="Times New Roman" w:hAnsi="Times New Roman" w:cs="Times New Roman"/>
          <w:sz w:val="24"/>
          <w:szCs w:val="24"/>
        </w:rPr>
        <w:t>39</w:t>
      </w:r>
    </w:p>
    <w:p w:rsidR="00B0580C" w:rsidRDefault="00B0580C" w:rsidP="00B0580C">
      <w:pPr>
        <w:pStyle w:val="TOC2"/>
        <w:ind w:left="216"/>
        <w:rPr>
          <w:rFonts w:ascii="Times New Roman" w:hAnsi="Times New Roman" w:cs="Times New Roman"/>
          <w:sz w:val="24"/>
          <w:szCs w:val="24"/>
        </w:rPr>
      </w:pPr>
      <w:r>
        <w:tab/>
      </w:r>
      <w:r>
        <w:rPr>
          <w:rFonts w:ascii="Times New Roman" w:hAnsi="Times New Roman" w:cs="Times New Roman"/>
          <w:sz w:val="24"/>
          <w:szCs w:val="24"/>
        </w:rPr>
        <w:t>3.3.10.2 Integrity Award</w:t>
      </w:r>
      <w:r w:rsidRPr="00330592">
        <w:rPr>
          <w:rFonts w:ascii="Times New Roman" w:hAnsi="Times New Roman" w:cs="Times New Roman"/>
          <w:sz w:val="24"/>
          <w:szCs w:val="24"/>
        </w:rPr>
        <w:ptab w:relativeTo="margin" w:alignment="right" w:leader="dot"/>
      </w:r>
      <w:r w:rsidR="00002871">
        <w:rPr>
          <w:rFonts w:ascii="Times New Roman" w:hAnsi="Times New Roman" w:cs="Times New Roman"/>
          <w:sz w:val="24"/>
          <w:szCs w:val="24"/>
        </w:rPr>
        <w:t>39</w:t>
      </w:r>
    </w:p>
    <w:p w:rsidR="00B0580C" w:rsidRDefault="00B0580C" w:rsidP="00B0580C">
      <w:pPr>
        <w:pStyle w:val="TOC2"/>
        <w:ind w:left="216"/>
        <w:rPr>
          <w:rFonts w:ascii="Times New Roman" w:hAnsi="Times New Roman" w:cs="Times New Roman"/>
          <w:sz w:val="24"/>
          <w:szCs w:val="24"/>
        </w:rPr>
      </w:pPr>
      <w:r>
        <w:tab/>
      </w:r>
      <w:r>
        <w:rPr>
          <w:rFonts w:ascii="Times New Roman" w:hAnsi="Times New Roman" w:cs="Times New Roman"/>
          <w:sz w:val="24"/>
          <w:szCs w:val="24"/>
        </w:rPr>
        <w:t>3.3.10.3 Long Service Award</w:t>
      </w:r>
      <w:r w:rsidRPr="00330592">
        <w:rPr>
          <w:rFonts w:ascii="Times New Roman" w:hAnsi="Times New Roman" w:cs="Times New Roman"/>
          <w:sz w:val="24"/>
          <w:szCs w:val="24"/>
        </w:rPr>
        <w:ptab w:relativeTo="margin" w:alignment="right" w:leader="dot"/>
      </w:r>
      <w:r w:rsidR="00002871">
        <w:rPr>
          <w:rFonts w:ascii="Times New Roman" w:hAnsi="Times New Roman" w:cs="Times New Roman"/>
          <w:sz w:val="24"/>
          <w:szCs w:val="24"/>
        </w:rPr>
        <w:t>39</w:t>
      </w:r>
    </w:p>
    <w:p w:rsidR="00266A07" w:rsidRDefault="00B0580C" w:rsidP="00B0580C">
      <w:pPr>
        <w:rPr>
          <w:rFonts w:ascii="Times New Roman" w:hAnsi="Times New Roman" w:cs="Times New Roman"/>
          <w:b/>
          <w:color w:val="1F497D" w:themeColor="text2"/>
          <w:sz w:val="40"/>
          <w:szCs w:val="40"/>
        </w:rPr>
      </w:pPr>
      <w:r>
        <w:rPr>
          <w:rFonts w:ascii="Times New Roman" w:hAnsi="Times New Roman" w:cs="Times New Roman"/>
          <w:sz w:val="24"/>
          <w:szCs w:val="24"/>
        </w:rPr>
        <w:t xml:space="preserve">3.4 IDLC HR </w:t>
      </w:r>
      <w:proofErr w:type="gramStart"/>
      <w:r>
        <w:rPr>
          <w:rFonts w:ascii="Times New Roman" w:hAnsi="Times New Roman" w:cs="Times New Roman"/>
          <w:sz w:val="24"/>
          <w:szCs w:val="24"/>
        </w:rPr>
        <w:t>System</w:t>
      </w:r>
      <w:proofErr w:type="gramEnd"/>
      <w:r w:rsidRPr="00330592">
        <w:rPr>
          <w:rFonts w:ascii="Times New Roman" w:hAnsi="Times New Roman" w:cs="Times New Roman"/>
          <w:sz w:val="24"/>
          <w:szCs w:val="24"/>
        </w:rPr>
        <w:ptab w:relativeTo="margin" w:alignment="right" w:leader="dot"/>
      </w:r>
      <w:r w:rsidR="00002871">
        <w:rPr>
          <w:rFonts w:ascii="Times New Roman" w:hAnsi="Times New Roman" w:cs="Times New Roman"/>
          <w:sz w:val="24"/>
          <w:szCs w:val="24"/>
        </w:rPr>
        <w:t>39</w:t>
      </w:r>
    </w:p>
    <w:p w:rsidR="00B0580C" w:rsidRDefault="00B0580C" w:rsidP="00B0580C">
      <w:pPr>
        <w:pStyle w:val="TOC2"/>
        <w:ind w:left="216"/>
        <w:rPr>
          <w:rFonts w:ascii="Times New Roman" w:hAnsi="Times New Roman" w:cs="Times New Roman"/>
          <w:sz w:val="24"/>
          <w:szCs w:val="24"/>
        </w:rPr>
      </w:pPr>
      <w:r>
        <w:rPr>
          <w:rFonts w:ascii="Times New Roman" w:hAnsi="Times New Roman" w:cs="Times New Roman"/>
          <w:sz w:val="24"/>
          <w:szCs w:val="24"/>
        </w:rPr>
        <w:t>3.5 Intrinsic Compensation</w:t>
      </w:r>
      <w:r w:rsidRPr="00330592">
        <w:rPr>
          <w:rFonts w:ascii="Times New Roman" w:hAnsi="Times New Roman" w:cs="Times New Roman"/>
          <w:sz w:val="24"/>
          <w:szCs w:val="24"/>
        </w:rPr>
        <w:ptab w:relativeTo="margin" w:alignment="right" w:leader="dot"/>
      </w:r>
      <w:r w:rsidR="00BF7B0B">
        <w:rPr>
          <w:rFonts w:ascii="Times New Roman" w:hAnsi="Times New Roman" w:cs="Times New Roman"/>
          <w:sz w:val="24"/>
          <w:szCs w:val="24"/>
        </w:rPr>
        <w:t>40</w:t>
      </w:r>
    </w:p>
    <w:p w:rsidR="00B0580C" w:rsidRDefault="00B0580C" w:rsidP="00B0580C">
      <w:pPr>
        <w:pStyle w:val="TOC2"/>
        <w:ind w:left="0"/>
        <w:rPr>
          <w:rFonts w:ascii="Times New Roman" w:hAnsi="Times New Roman" w:cs="Times New Roman"/>
          <w:sz w:val="24"/>
          <w:szCs w:val="24"/>
        </w:rPr>
      </w:pPr>
      <w:r>
        <w:t xml:space="preserve">         </w:t>
      </w:r>
      <w:r>
        <w:rPr>
          <w:rFonts w:ascii="Times New Roman" w:hAnsi="Times New Roman" w:cs="Times New Roman"/>
          <w:sz w:val="24"/>
          <w:szCs w:val="24"/>
        </w:rPr>
        <w:t>3.5.1 Skill Variety</w:t>
      </w:r>
      <w:r w:rsidRPr="00330592">
        <w:rPr>
          <w:rFonts w:ascii="Times New Roman" w:hAnsi="Times New Roman" w:cs="Times New Roman"/>
          <w:sz w:val="24"/>
          <w:szCs w:val="24"/>
        </w:rPr>
        <w:ptab w:relativeTo="margin" w:alignment="right" w:leader="dot"/>
      </w:r>
      <w:r w:rsidR="00BF7B0B">
        <w:rPr>
          <w:rFonts w:ascii="Times New Roman" w:hAnsi="Times New Roman" w:cs="Times New Roman"/>
          <w:sz w:val="24"/>
          <w:szCs w:val="24"/>
        </w:rPr>
        <w:t>41</w:t>
      </w:r>
    </w:p>
    <w:p w:rsidR="00B0580C" w:rsidRDefault="00B0580C" w:rsidP="00B0580C">
      <w:pPr>
        <w:pStyle w:val="TOC2"/>
        <w:ind w:left="0"/>
        <w:rPr>
          <w:rFonts w:ascii="Times New Roman" w:hAnsi="Times New Roman" w:cs="Times New Roman"/>
          <w:sz w:val="24"/>
          <w:szCs w:val="24"/>
        </w:rPr>
      </w:pPr>
      <w:r>
        <w:rPr>
          <w:rFonts w:ascii="Times New Roman" w:hAnsi="Times New Roman" w:cs="Times New Roman"/>
          <w:sz w:val="24"/>
          <w:szCs w:val="24"/>
        </w:rPr>
        <w:t xml:space="preserve">       3.5.2 Task Identity</w:t>
      </w:r>
      <w:r w:rsidRPr="00330592">
        <w:rPr>
          <w:rFonts w:ascii="Times New Roman" w:hAnsi="Times New Roman" w:cs="Times New Roman"/>
          <w:sz w:val="24"/>
          <w:szCs w:val="24"/>
        </w:rPr>
        <w:ptab w:relativeTo="margin" w:alignment="right" w:leader="dot"/>
      </w:r>
      <w:r w:rsidR="00BF7B0B">
        <w:rPr>
          <w:rFonts w:ascii="Times New Roman" w:hAnsi="Times New Roman" w:cs="Times New Roman"/>
          <w:sz w:val="24"/>
          <w:szCs w:val="24"/>
        </w:rPr>
        <w:t>41</w:t>
      </w:r>
    </w:p>
    <w:p w:rsidR="00B0580C" w:rsidRDefault="00B0580C" w:rsidP="00B0580C">
      <w:pPr>
        <w:pStyle w:val="TOC2"/>
        <w:ind w:left="0"/>
        <w:rPr>
          <w:rFonts w:ascii="Times New Roman" w:hAnsi="Times New Roman" w:cs="Times New Roman"/>
          <w:sz w:val="24"/>
          <w:szCs w:val="24"/>
        </w:rPr>
      </w:pPr>
      <w:r>
        <w:rPr>
          <w:rFonts w:ascii="Times New Roman" w:hAnsi="Times New Roman" w:cs="Times New Roman"/>
          <w:sz w:val="24"/>
          <w:szCs w:val="24"/>
        </w:rPr>
        <w:t xml:space="preserve">       3.5.3 Task Significance</w:t>
      </w:r>
      <w:r w:rsidRPr="00330592">
        <w:rPr>
          <w:rFonts w:ascii="Times New Roman" w:hAnsi="Times New Roman" w:cs="Times New Roman"/>
          <w:sz w:val="24"/>
          <w:szCs w:val="24"/>
        </w:rPr>
        <w:ptab w:relativeTo="margin" w:alignment="right" w:leader="dot"/>
      </w:r>
      <w:r w:rsidR="00BF7B0B">
        <w:rPr>
          <w:rFonts w:ascii="Times New Roman" w:hAnsi="Times New Roman" w:cs="Times New Roman"/>
          <w:sz w:val="24"/>
          <w:szCs w:val="24"/>
        </w:rPr>
        <w:t>41</w:t>
      </w:r>
    </w:p>
    <w:p w:rsidR="00B0580C" w:rsidRDefault="00B0580C" w:rsidP="00B0580C">
      <w:pPr>
        <w:pStyle w:val="TOC2"/>
        <w:ind w:left="0"/>
        <w:rPr>
          <w:rFonts w:ascii="Times New Roman" w:hAnsi="Times New Roman" w:cs="Times New Roman"/>
          <w:sz w:val="24"/>
          <w:szCs w:val="24"/>
        </w:rPr>
      </w:pPr>
      <w:r>
        <w:t xml:space="preserve">         </w:t>
      </w:r>
      <w:r>
        <w:rPr>
          <w:rFonts w:ascii="Times New Roman" w:hAnsi="Times New Roman" w:cs="Times New Roman"/>
          <w:sz w:val="24"/>
          <w:szCs w:val="24"/>
        </w:rPr>
        <w:t>3.3.4 Autonomy</w:t>
      </w:r>
      <w:r w:rsidRPr="00330592">
        <w:rPr>
          <w:rFonts w:ascii="Times New Roman" w:hAnsi="Times New Roman" w:cs="Times New Roman"/>
          <w:sz w:val="24"/>
          <w:szCs w:val="24"/>
        </w:rPr>
        <w:ptab w:relativeTo="margin" w:alignment="right" w:leader="dot"/>
      </w:r>
      <w:r w:rsidR="00BF7B0B">
        <w:rPr>
          <w:rFonts w:ascii="Times New Roman" w:hAnsi="Times New Roman" w:cs="Times New Roman"/>
          <w:sz w:val="24"/>
          <w:szCs w:val="24"/>
        </w:rPr>
        <w:t>41</w:t>
      </w:r>
    </w:p>
    <w:p w:rsidR="00B0580C" w:rsidRDefault="00B0580C" w:rsidP="00B0580C">
      <w:pPr>
        <w:pStyle w:val="TOC2"/>
        <w:ind w:left="0"/>
        <w:rPr>
          <w:rFonts w:ascii="Times New Roman" w:hAnsi="Times New Roman" w:cs="Times New Roman"/>
          <w:sz w:val="24"/>
          <w:szCs w:val="24"/>
        </w:rPr>
      </w:pPr>
      <w:r>
        <w:t xml:space="preserve">         </w:t>
      </w:r>
      <w:r>
        <w:rPr>
          <w:rFonts w:ascii="Times New Roman" w:hAnsi="Times New Roman" w:cs="Times New Roman"/>
          <w:sz w:val="24"/>
          <w:szCs w:val="24"/>
        </w:rPr>
        <w:t>3.3.5 Feedback</w:t>
      </w:r>
      <w:r w:rsidRPr="00330592">
        <w:rPr>
          <w:rFonts w:ascii="Times New Roman" w:hAnsi="Times New Roman" w:cs="Times New Roman"/>
          <w:sz w:val="24"/>
          <w:szCs w:val="24"/>
        </w:rPr>
        <w:ptab w:relativeTo="margin" w:alignment="right" w:leader="dot"/>
      </w:r>
      <w:r w:rsidR="00292809">
        <w:rPr>
          <w:rFonts w:ascii="Times New Roman" w:hAnsi="Times New Roman" w:cs="Times New Roman"/>
          <w:sz w:val="24"/>
          <w:szCs w:val="24"/>
        </w:rPr>
        <w:t>42</w:t>
      </w:r>
    </w:p>
    <w:p w:rsidR="007312F9" w:rsidRPr="00D912F9" w:rsidRDefault="00292809" w:rsidP="007312F9">
      <w:pPr>
        <w:pStyle w:val="TOC1"/>
        <w:rPr>
          <w:rFonts w:ascii="Times New Roman" w:hAnsi="Times New Roman" w:cs="Times New Roman"/>
          <w:b/>
          <w:sz w:val="24"/>
          <w:szCs w:val="24"/>
        </w:rPr>
      </w:pPr>
      <w:r>
        <w:rPr>
          <w:rFonts w:ascii="Times New Roman" w:hAnsi="Times New Roman" w:cs="Times New Roman"/>
          <w:b/>
          <w:sz w:val="24"/>
          <w:szCs w:val="24"/>
        </w:rPr>
        <w:t>CHAPTER FOUR</w:t>
      </w:r>
      <w:r w:rsidR="007312F9">
        <w:rPr>
          <w:rFonts w:ascii="Times New Roman" w:hAnsi="Times New Roman" w:cs="Times New Roman"/>
          <w:b/>
          <w:sz w:val="24"/>
          <w:szCs w:val="24"/>
        </w:rPr>
        <w:t xml:space="preserve">- </w:t>
      </w:r>
      <w:r w:rsidR="00164F87">
        <w:rPr>
          <w:rFonts w:ascii="Times New Roman" w:hAnsi="Times New Roman" w:cs="Times New Roman"/>
          <w:b/>
          <w:sz w:val="24"/>
          <w:szCs w:val="24"/>
        </w:rPr>
        <w:t>A</w:t>
      </w:r>
      <w:r>
        <w:rPr>
          <w:rFonts w:ascii="Times New Roman" w:hAnsi="Times New Roman" w:cs="Times New Roman"/>
          <w:b/>
          <w:sz w:val="24"/>
          <w:szCs w:val="24"/>
        </w:rPr>
        <w:t>NALYSIS AND</w:t>
      </w:r>
      <w:r w:rsidR="00164F87">
        <w:rPr>
          <w:rFonts w:ascii="Times New Roman" w:hAnsi="Times New Roman" w:cs="Times New Roman"/>
          <w:b/>
          <w:sz w:val="24"/>
          <w:szCs w:val="24"/>
        </w:rPr>
        <w:t xml:space="preserve"> F</w:t>
      </w:r>
      <w:r>
        <w:rPr>
          <w:rFonts w:ascii="Times New Roman" w:hAnsi="Times New Roman" w:cs="Times New Roman"/>
          <w:b/>
          <w:sz w:val="24"/>
          <w:szCs w:val="24"/>
        </w:rPr>
        <w:t>INDINGS</w:t>
      </w:r>
      <w:r w:rsidR="007312F9" w:rsidRPr="00330592">
        <w:rPr>
          <w:rFonts w:ascii="Times New Roman" w:hAnsi="Times New Roman" w:cs="Times New Roman"/>
          <w:sz w:val="24"/>
          <w:szCs w:val="24"/>
        </w:rPr>
        <w:ptab w:relativeTo="margin" w:alignment="right" w:leader="dot"/>
      </w:r>
      <w:r w:rsidRPr="00FD4A9D">
        <w:rPr>
          <w:rFonts w:ascii="Times New Roman" w:hAnsi="Times New Roman" w:cs="Times New Roman"/>
          <w:b/>
          <w:sz w:val="24"/>
          <w:szCs w:val="24"/>
        </w:rPr>
        <w:t>43</w:t>
      </w:r>
    </w:p>
    <w:p w:rsidR="007312F9" w:rsidRDefault="00BD4080" w:rsidP="007312F9">
      <w:pPr>
        <w:pStyle w:val="TOC2"/>
        <w:ind w:left="216"/>
        <w:rPr>
          <w:rFonts w:ascii="Times New Roman" w:hAnsi="Times New Roman" w:cs="Times New Roman"/>
          <w:sz w:val="24"/>
          <w:szCs w:val="24"/>
        </w:rPr>
      </w:pPr>
      <w:r>
        <w:rPr>
          <w:rFonts w:ascii="Times New Roman" w:hAnsi="Times New Roman" w:cs="Times New Roman"/>
          <w:sz w:val="24"/>
          <w:szCs w:val="24"/>
        </w:rPr>
        <w:t>4.1 SWOT</w:t>
      </w:r>
      <w:r w:rsidR="007312F9" w:rsidRPr="00330592">
        <w:rPr>
          <w:rFonts w:ascii="Times New Roman" w:hAnsi="Times New Roman" w:cs="Times New Roman"/>
          <w:sz w:val="24"/>
          <w:szCs w:val="24"/>
        </w:rPr>
        <w:ptab w:relativeTo="margin" w:alignment="right" w:leader="dot"/>
      </w:r>
      <w:r w:rsidR="00292809">
        <w:rPr>
          <w:rFonts w:ascii="Times New Roman" w:hAnsi="Times New Roman" w:cs="Times New Roman"/>
          <w:sz w:val="24"/>
          <w:szCs w:val="24"/>
        </w:rPr>
        <w:t>44</w:t>
      </w:r>
    </w:p>
    <w:p w:rsidR="00812A59" w:rsidRDefault="00812A59" w:rsidP="00812A59">
      <w:pPr>
        <w:pStyle w:val="TOC2"/>
        <w:rPr>
          <w:rFonts w:ascii="Times New Roman" w:hAnsi="Times New Roman" w:cs="Times New Roman"/>
          <w:sz w:val="24"/>
          <w:szCs w:val="24"/>
        </w:rPr>
      </w:pPr>
      <w:r>
        <w:rPr>
          <w:rFonts w:ascii="Times New Roman" w:hAnsi="Times New Roman" w:cs="Times New Roman"/>
          <w:sz w:val="24"/>
          <w:szCs w:val="24"/>
        </w:rPr>
        <w:t xml:space="preserve">    4.1.1 Strength</w:t>
      </w:r>
      <w:r w:rsidRPr="00330592">
        <w:rPr>
          <w:rFonts w:ascii="Times New Roman" w:hAnsi="Times New Roman" w:cs="Times New Roman"/>
          <w:sz w:val="24"/>
          <w:szCs w:val="24"/>
        </w:rPr>
        <w:ptab w:relativeTo="margin" w:alignment="right" w:leader="dot"/>
      </w:r>
      <w:r w:rsidR="00292809">
        <w:rPr>
          <w:rFonts w:ascii="Times New Roman" w:hAnsi="Times New Roman" w:cs="Times New Roman"/>
          <w:sz w:val="24"/>
          <w:szCs w:val="24"/>
        </w:rPr>
        <w:t>44</w:t>
      </w:r>
    </w:p>
    <w:p w:rsidR="00812A59" w:rsidRDefault="00812A59" w:rsidP="00812A59">
      <w:pPr>
        <w:pStyle w:val="TOC2"/>
        <w:rPr>
          <w:rFonts w:ascii="Times New Roman" w:hAnsi="Times New Roman" w:cs="Times New Roman"/>
          <w:sz w:val="24"/>
          <w:szCs w:val="24"/>
        </w:rPr>
      </w:pPr>
      <w:r>
        <w:rPr>
          <w:rFonts w:ascii="Times New Roman" w:hAnsi="Times New Roman" w:cs="Times New Roman"/>
          <w:sz w:val="24"/>
          <w:szCs w:val="24"/>
        </w:rPr>
        <w:t xml:space="preserve">    4.1.2 Opportunities</w:t>
      </w:r>
      <w:r w:rsidRPr="00330592">
        <w:rPr>
          <w:rFonts w:ascii="Times New Roman" w:hAnsi="Times New Roman" w:cs="Times New Roman"/>
          <w:sz w:val="24"/>
          <w:szCs w:val="24"/>
        </w:rPr>
        <w:ptab w:relativeTo="margin" w:alignment="right" w:leader="dot"/>
      </w:r>
      <w:r w:rsidR="00292809">
        <w:rPr>
          <w:rFonts w:ascii="Times New Roman" w:hAnsi="Times New Roman" w:cs="Times New Roman"/>
          <w:sz w:val="24"/>
          <w:szCs w:val="24"/>
        </w:rPr>
        <w:t>44</w:t>
      </w:r>
    </w:p>
    <w:p w:rsidR="00812A59" w:rsidRDefault="00812A59" w:rsidP="00812A59">
      <w:pPr>
        <w:pStyle w:val="TOC2"/>
        <w:rPr>
          <w:rFonts w:ascii="Times New Roman" w:hAnsi="Times New Roman" w:cs="Times New Roman"/>
          <w:sz w:val="24"/>
          <w:szCs w:val="24"/>
        </w:rPr>
      </w:pPr>
      <w:r>
        <w:rPr>
          <w:rFonts w:ascii="Times New Roman" w:hAnsi="Times New Roman" w:cs="Times New Roman"/>
          <w:sz w:val="24"/>
          <w:szCs w:val="24"/>
        </w:rPr>
        <w:t xml:space="preserve">    4.1.3 </w:t>
      </w:r>
      <w:r w:rsidR="0086587B">
        <w:rPr>
          <w:rFonts w:ascii="Times New Roman" w:hAnsi="Times New Roman" w:cs="Times New Roman"/>
          <w:sz w:val="24"/>
          <w:szCs w:val="24"/>
        </w:rPr>
        <w:t>Weaknesses</w:t>
      </w:r>
      <w:r w:rsidRPr="00330592">
        <w:rPr>
          <w:rFonts w:ascii="Times New Roman" w:hAnsi="Times New Roman" w:cs="Times New Roman"/>
          <w:sz w:val="24"/>
          <w:szCs w:val="24"/>
        </w:rPr>
        <w:ptab w:relativeTo="margin" w:alignment="right" w:leader="dot"/>
      </w:r>
      <w:r w:rsidR="00292809">
        <w:rPr>
          <w:rFonts w:ascii="Times New Roman" w:hAnsi="Times New Roman" w:cs="Times New Roman"/>
          <w:sz w:val="24"/>
          <w:szCs w:val="24"/>
        </w:rPr>
        <w:t>45</w:t>
      </w:r>
    </w:p>
    <w:p w:rsidR="0086587B" w:rsidRDefault="0086587B" w:rsidP="0086587B">
      <w:pPr>
        <w:pStyle w:val="TOC2"/>
        <w:rPr>
          <w:rFonts w:ascii="Times New Roman" w:hAnsi="Times New Roman" w:cs="Times New Roman"/>
          <w:sz w:val="24"/>
          <w:szCs w:val="24"/>
        </w:rPr>
      </w:pPr>
      <w:r>
        <w:rPr>
          <w:rFonts w:ascii="Times New Roman" w:hAnsi="Times New Roman" w:cs="Times New Roman"/>
          <w:sz w:val="24"/>
          <w:szCs w:val="24"/>
        </w:rPr>
        <w:t xml:space="preserve">    4.1.4 Threat</w:t>
      </w:r>
      <w:r w:rsidRPr="00330592">
        <w:rPr>
          <w:rFonts w:ascii="Times New Roman" w:hAnsi="Times New Roman" w:cs="Times New Roman"/>
          <w:sz w:val="24"/>
          <w:szCs w:val="24"/>
        </w:rPr>
        <w:ptab w:relativeTo="margin" w:alignment="right" w:leader="dot"/>
      </w:r>
      <w:r w:rsidR="00292809">
        <w:rPr>
          <w:rFonts w:ascii="Times New Roman" w:hAnsi="Times New Roman" w:cs="Times New Roman"/>
          <w:sz w:val="24"/>
          <w:szCs w:val="24"/>
        </w:rPr>
        <w:t>45</w:t>
      </w:r>
    </w:p>
    <w:p w:rsidR="007312F9" w:rsidRDefault="002C3550" w:rsidP="0086587B">
      <w:pPr>
        <w:pStyle w:val="TOC2"/>
        <w:rPr>
          <w:rFonts w:ascii="Times New Roman" w:hAnsi="Times New Roman" w:cs="Times New Roman"/>
          <w:sz w:val="24"/>
          <w:szCs w:val="24"/>
        </w:rPr>
      </w:pPr>
      <w:r>
        <w:rPr>
          <w:rFonts w:ascii="Times New Roman" w:hAnsi="Times New Roman" w:cs="Times New Roman"/>
          <w:sz w:val="24"/>
          <w:szCs w:val="24"/>
        </w:rPr>
        <w:t>4</w:t>
      </w:r>
      <w:r w:rsidR="00812A59">
        <w:rPr>
          <w:rFonts w:ascii="Times New Roman" w:hAnsi="Times New Roman" w:cs="Times New Roman"/>
          <w:sz w:val="24"/>
          <w:szCs w:val="24"/>
        </w:rPr>
        <w:t>.2</w:t>
      </w:r>
      <w:r>
        <w:rPr>
          <w:rFonts w:ascii="Times New Roman" w:hAnsi="Times New Roman" w:cs="Times New Roman"/>
          <w:sz w:val="24"/>
          <w:szCs w:val="24"/>
        </w:rPr>
        <w:t xml:space="preserve"> Findings</w:t>
      </w:r>
      <w:r w:rsidR="007312F9" w:rsidRPr="00330592">
        <w:rPr>
          <w:rFonts w:ascii="Times New Roman" w:hAnsi="Times New Roman" w:cs="Times New Roman"/>
          <w:sz w:val="24"/>
          <w:szCs w:val="24"/>
        </w:rPr>
        <w:ptab w:relativeTo="margin" w:alignment="right" w:leader="dot"/>
      </w:r>
      <w:r>
        <w:rPr>
          <w:rFonts w:ascii="Times New Roman" w:hAnsi="Times New Roman" w:cs="Times New Roman"/>
          <w:sz w:val="24"/>
          <w:szCs w:val="24"/>
        </w:rPr>
        <w:t>49</w:t>
      </w:r>
    </w:p>
    <w:p w:rsidR="00FD4A9D" w:rsidRPr="00FD4A9D" w:rsidRDefault="00FD4A9D" w:rsidP="00FD4A9D">
      <w:r>
        <w:rPr>
          <w:rFonts w:ascii="Times New Roman" w:hAnsi="Times New Roman" w:cs="Times New Roman"/>
          <w:b/>
          <w:sz w:val="24"/>
          <w:szCs w:val="24"/>
        </w:rPr>
        <w:t>CHAPTER FIVE- RECOMMENDATIONS AND CONCLUTION</w:t>
      </w:r>
      <w:r w:rsidRPr="00330592">
        <w:rPr>
          <w:rFonts w:ascii="Times New Roman" w:hAnsi="Times New Roman" w:cs="Times New Roman"/>
          <w:sz w:val="24"/>
          <w:szCs w:val="24"/>
        </w:rPr>
        <w:ptab w:relativeTo="margin" w:alignment="right" w:leader="dot"/>
      </w:r>
      <w:r>
        <w:rPr>
          <w:rFonts w:ascii="Times New Roman" w:hAnsi="Times New Roman" w:cs="Times New Roman"/>
          <w:sz w:val="24"/>
          <w:szCs w:val="24"/>
        </w:rPr>
        <w:t>47</w:t>
      </w:r>
    </w:p>
    <w:p w:rsidR="007312F9" w:rsidRDefault="007312F9" w:rsidP="007312F9">
      <w:pPr>
        <w:pStyle w:val="TOC2"/>
        <w:ind w:left="216"/>
        <w:rPr>
          <w:rFonts w:ascii="Times New Roman" w:hAnsi="Times New Roman" w:cs="Times New Roman"/>
          <w:sz w:val="24"/>
          <w:szCs w:val="24"/>
        </w:rPr>
      </w:pPr>
      <w:r>
        <w:rPr>
          <w:rFonts w:ascii="Times New Roman" w:hAnsi="Times New Roman" w:cs="Times New Roman"/>
          <w:sz w:val="24"/>
          <w:szCs w:val="24"/>
        </w:rPr>
        <w:t>5.3 Recommendations</w:t>
      </w:r>
      <w:r w:rsidRPr="00330592">
        <w:rPr>
          <w:rFonts w:ascii="Times New Roman" w:hAnsi="Times New Roman" w:cs="Times New Roman"/>
          <w:sz w:val="24"/>
          <w:szCs w:val="24"/>
        </w:rPr>
        <w:ptab w:relativeTo="margin" w:alignment="right" w:leader="dot"/>
      </w:r>
      <w:r w:rsidR="00FD4A9D">
        <w:rPr>
          <w:rFonts w:ascii="Times New Roman" w:hAnsi="Times New Roman" w:cs="Times New Roman"/>
          <w:sz w:val="24"/>
          <w:szCs w:val="24"/>
        </w:rPr>
        <w:t>48</w:t>
      </w:r>
    </w:p>
    <w:p w:rsidR="007312F9" w:rsidRDefault="007312F9" w:rsidP="007312F9">
      <w:pPr>
        <w:pStyle w:val="TOC2"/>
        <w:ind w:left="216"/>
        <w:rPr>
          <w:rFonts w:ascii="Times New Roman" w:hAnsi="Times New Roman" w:cs="Times New Roman"/>
          <w:sz w:val="24"/>
          <w:szCs w:val="24"/>
        </w:rPr>
      </w:pPr>
      <w:r>
        <w:rPr>
          <w:rFonts w:ascii="Times New Roman" w:hAnsi="Times New Roman" w:cs="Times New Roman"/>
          <w:sz w:val="24"/>
          <w:szCs w:val="24"/>
        </w:rPr>
        <w:lastRenderedPageBreak/>
        <w:t>5.4 Conclusion</w:t>
      </w:r>
      <w:r w:rsidRPr="00330592">
        <w:rPr>
          <w:rFonts w:ascii="Times New Roman" w:hAnsi="Times New Roman" w:cs="Times New Roman"/>
          <w:sz w:val="24"/>
          <w:szCs w:val="24"/>
        </w:rPr>
        <w:ptab w:relativeTo="margin" w:alignment="right" w:leader="dot"/>
      </w:r>
      <w:r w:rsidR="00FD4A9D">
        <w:rPr>
          <w:rFonts w:ascii="Times New Roman" w:hAnsi="Times New Roman" w:cs="Times New Roman"/>
          <w:sz w:val="24"/>
          <w:szCs w:val="24"/>
        </w:rPr>
        <w:t>48</w:t>
      </w:r>
    </w:p>
    <w:p w:rsidR="007A02ED" w:rsidRPr="00FD4A9D" w:rsidRDefault="00FD4A9D" w:rsidP="007A02ED">
      <w:pPr>
        <w:rPr>
          <w:rFonts w:ascii="Times New Roman" w:hAnsi="Times New Roman" w:cs="Times New Roman"/>
          <w:b/>
        </w:rPr>
      </w:pPr>
      <w:r w:rsidRPr="00FD4A9D">
        <w:rPr>
          <w:rFonts w:ascii="Times New Roman" w:hAnsi="Times New Roman" w:cs="Times New Roman"/>
          <w:b/>
        </w:rPr>
        <w:t>RFERENCES</w:t>
      </w:r>
    </w:p>
    <w:p w:rsidR="00FD4A9D" w:rsidRPr="00FD4A9D" w:rsidRDefault="00FD4A9D" w:rsidP="007A02ED">
      <w:pPr>
        <w:rPr>
          <w:rFonts w:ascii="Times New Roman" w:hAnsi="Times New Roman" w:cs="Times New Roman"/>
          <w:b/>
        </w:rPr>
      </w:pPr>
      <w:r w:rsidRPr="00FD4A9D">
        <w:rPr>
          <w:rFonts w:ascii="Times New Roman" w:hAnsi="Times New Roman" w:cs="Times New Roman"/>
          <w:b/>
        </w:rPr>
        <w:t>APPENDIX</w:t>
      </w:r>
    </w:p>
    <w:p w:rsidR="00FD4A9D" w:rsidRDefault="00FD4A9D" w:rsidP="007A02ED">
      <w:pPr>
        <w:rPr>
          <w:rFonts w:ascii="Times New Roman" w:hAnsi="Times New Roman" w:cs="Times New Roman"/>
        </w:rPr>
      </w:pPr>
    </w:p>
    <w:p w:rsidR="00FD4A9D" w:rsidRDefault="00FD4A9D" w:rsidP="007A02ED">
      <w:pPr>
        <w:rPr>
          <w:rFonts w:ascii="Times New Roman" w:hAnsi="Times New Roman" w:cs="Times New Roman"/>
        </w:rPr>
      </w:pPr>
    </w:p>
    <w:p w:rsidR="00FD4A9D" w:rsidRPr="00FD4A9D" w:rsidRDefault="00FD4A9D" w:rsidP="007A02ED">
      <w:pPr>
        <w:rPr>
          <w:rFonts w:ascii="Times New Roman" w:hAnsi="Times New Roman" w:cs="Times New Roman"/>
        </w:rPr>
        <w:sectPr w:rsidR="00FD4A9D" w:rsidRPr="00FD4A9D" w:rsidSect="00E61CC3">
          <w:headerReference w:type="default" r:id="rId11"/>
          <w:footerReference w:type="default" r:id="rId12"/>
          <w:footerReference w:type="first" r:id="rId13"/>
          <w:pgSz w:w="11907" w:h="16839" w:code="9"/>
          <w:pgMar w:top="1440" w:right="1440" w:bottom="1440" w:left="2160" w:header="720" w:footer="720" w:gutter="0"/>
          <w:pgNumType w:fmt="lowerRoman" w:start="1"/>
          <w:cols w:space="720"/>
          <w:titlePg/>
          <w:docGrid w:linePitch="360"/>
        </w:sectPr>
      </w:pPr>
    </w:p>
    <w:p w:rsidR="002B4879" w:rsidRPr="00915AA7" w:rsidRDefault="002B4879" w:rsidP="002B4879">
      <w:pPr>
        <w:rPr>
          <w:rFonts w:ascii="Times New Roman" w:hAnsi="Times New Roman" w:cs="Times New Roman"/>
          <w:sz w:val="40"/>
          <w:szCs w:val="40"/>
        </w:rPr>
      </w:pPr>
      <w:r w:rsidRPr="00915AA7">
        <w:rPr>
          <w:rFonts w:ascii="Times New Roman" w:hAnsi="Times New Roman" w:cs="Times New Roman"/>
          <w:b/>
          <w:color w:val="1F497D" w:themeColor="text2"/>
          <w:sz w:val="40"/>
          <w:szCs w:val="40"/>
        </w:rPr>
        <w:lastRenderedPageBreak/>
        <w:t>CHAPTER-</w:t>
      </w:r>
      <w:r>
        <w:rPr>
          <w:rFonts w:ascii="Times New Roman" w:hAnsi="Times New Roman" w:cs="Times New Roman"/>
          <w:b/>
          <w:color w:val="1F497D" w:themeColor="text2"/>
          <w:sz w:val="40"/>
          <w:szCs w:val="40"/>
        </w:rPr>
        <w:t>1</w:t>
      </w:r>
    </w:p>
    <w:p w:rsidR="002B4879" w:rsidRPr="00201EDA" w:rsidRDefault="002B4879" w:rsidP="002B4879">
      <w:pPr>
        <w:pStyle w:val="Title"/>
        <w:tabs>
          <w:tab w:val="left" w:pos="8100"/>
        </w:tabs>
        <w:spacing w:line="360" w:lineRule="auto"/>
        <w:rPr>
          <w:rFonts w:ascii="Times New Roman" w:hAnsi="Times New Roman" w:cs="Times New Roman"/>
          <w:b/>
          <w:color w:val="1F497D" w:themeColor="text2"/>
          <w:sz w:val="40"/>
          <w:szCs w:val="40"/>
        </w:rPr>
      </w:pPr>
    </w:p>
    <w:p w:rsidR="002B4879" w:rsidRDefault="002B4879" w:rsidP="002B4879">
      <w:pPr>
        <w:rPr>
          <w:rFonts w:ascii="Times New Roman" w:hAnsi="Times New Roman" w:cs="Times New Roman"/>
          <w:b/>
          <w:color w:val="1F497D" w:themeColor="text2"/>
          <w:sz w:val="40"/>
          <w:szCs w:val="40"/>
        </w:rPr>
      </w:pPr>
      <w:r>
        <w:rPr>
          <w:rFonts w:ascii="Times New Roman" w:hAnsi="Times New Roman" w:cs="Times New Roman"/>
          <w:b/>
          <w:color w:val="1F497D" w:themeColor="text2"/>
          <w:sz w:val="40"/>
          <w:szCs w:val="40"/>
        </w:rPr>
        <w:t>INTRODUCTION</w:t>
      </w:r>
    </w:p>
    <w:p w:rsidR="002B4879" w:rsidRDefault="002B4879" w:rsidP="00915AA7">
      <w:pPr>
        <w:rPr>
          <w:rFonts w:ascii="Times New Roman" w:hAnsi="Times New Roman" w:cs="Times New Roman"/>
          <w:b/>
          <w:color w:val="1F497D" w:themeColor="text2"/>
          <w:sz w:val="40"/>
          <w:szCs w:val="40"/>
        </w:rPr>
      </w:pPr>
    </w:p>
    <w:p w:rsidR="002B4879" w:rsidRDefault="002B4879" w:rsidP="00915AA7">
      <w:pPr>
        <w:rPr>
          <w:rFonts w:ascii="Times New Roman" w:hAnsi="Times New Roman" w:cs="Times New Roman"/>
          <w:b/>
          <w:color w:val="1F497D" w:themeColor="text2"/>
          <w:sz w:val="40"/>
          <w:szCs w:val="40"/>
        </w:rPr>
      </w:pPr>
    </w:p>
    <w:p w:rsidR="002B4879" w:rsidRDefault="002B4879" w:rsidP="00915AA7">
      <w:pPr>
        <w:rPr>
          <w:rFonts w:ascii="Times New Roman" w:hAnsi="Times New Roman" w:cs="Times New Roman"/>
          <w:b/>
          <w:color w:val="1F497D" w:themeColor="text2"/>
          <w:sz w:val="40"/>
          <w:szCs w:val="40"/>
        </w:rPr>
      </w:pPr>
    </w:p>
    <w:p w:rsidR="002B4879" w:rsidRDefault="002B4879">
      <w:pPr>
        <w:rPr>
          <w:rFonts w:ascii="Times New Roman" w:hAnsi="Times New Roman" w:cs="Times New Roman"/>
          <w:b/>
          <w:color w:val="1F497D" w:themeColor="text2"/>
          <w:sz w:val="40"/>
          <w:szCs w:val="40"/>
        </w:rPr>
      </w:pPr>
      <w:r>
        <w:rPr>
          <w:rFonts w:ascii="Times New Roman" w:hAnsi="Times New Roman" w:cs="Times New Roman"/>
          <w:b/>
          <w:color w:val="1F497D" w:themeColor="text2"/>
          <w:sz w:val="40"/>
          <w:szCs w:val="40"/>
        </w:rPr>
        <w:br w:type="page"/>
      </w:r>
    </w:p>
    <w:p w:rsidR="005D31D1" w:rsidRDefault="00B53AFE" w:rsidP="005D31D1">
      <w:pPr>
        <w:shd w:val="clear" w:color="auto" w:fill="DBE5F1" w:themeFill="accent1" w:themeFillTint="33"/>
        <w:rPr>
          <w:rFonts w:ascii="Times New Roman" w:hAnsi="Times New Roman" w:cs="Times New Roman"/>
          <w:b/>
          <w:sz w:val="28"/>
          <w:szCs w:val="28"/>
        </w:rPr>
      </w:pPr>
      <w:r>
        <w:rPr>
          <w:rFonts w:ascii="Times New Roman" w:hAnsi="Times New Roman" w:cs="Times New Roman"/>
          <w:b/>
          <w:sz w:val="28"/>
          <w:szCs w:val="28"/>
        </w:rPr>
        <w:lastRenderedPageBreak/>
        <w:t>1.1</w:t>
      </w:r>
      <w:r w:rsidR="003D7F7D">
        <w:rPr>
          <w:rFonts w:ascii="Times New Roman" w:hAnsi="Times New Roman" w:cs="Times New Roman"/>
          <w:b/>
          <w:sz w:val="28"/>
          <w:szCs w:val="28"/>
        </w:rPr>
        <w:t xml:space="preserve"> Background of the report</w:t>
      </w:r>
    </w:p>
    <w:p w:rsidR="005A2F13" w:rsidRDefault="005D31D1" w:rsidP="00EF226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sidR="00A33A4D">
        <w:rPr>
          <w:rFonts w:ascii="Times New Roman" w:hAnsi="Times New Roman" w:cs="Times New Roman"/>
          <w:sz w:val="24"/>
          <w:szCs w:val="24"/>
        </w:rPr>
        <w:t>title of the report is</w:t>
      </w:r>
      <w:r>
        <w:rPr>
          <w:rFonts w:ascii="Times New Roman" w:hAnsi="Times New Roman" w:cs="Times New Roman"/>
          <w:sz w:val="24"/>
          <w:szCs w:val="24"/>
        </w:rPr>
        <w:t xml:space="preserve"> </w:t>
      </w:r>
      <w:r w:rsidR="00550B55">
        <w:rPr>
          <w:rFonts w:ascii="Times New Roman" w:hAnsi="Times New Roman" w:cs="Times New Roman"/>
          <w:sz w:val="24"/>
          <w:szCs w:val="24"/>
        </w:rPr>
        <w:t>“</w:t>
      </w:r>
      <w:r w:rsidRPr="002D20C8">
        <w:rPr>
          <w:rFonts w:ascii="Times New Roman" w:hAnsi="Times New Roman" w:cs="Times New Roman"/>
          <w:b/>
          <w:sz w:val="24"/>
          <w:szCs w:val="24"/>
        </w:rPr>
        <w:t>Compensation</w:t>
      </w:r>
      <w:r w:rsidR="00A33A4D" w:rsidRPr="002D20C8">
        <w:rPr>
          <w:rFonts w:ascii="Times New Roman" w:hAnsi="Times New Roman" w:cs="Times New Roman"/>
          <w:b/>
          <w:sz w:val="24"/>
          <w:szCs w:val="24"/>
        </w:rPr>
        <w:t xml:space="preserve"> Strategy </w:t>
      </w:r>
      <w:r w:rsidR="00550B55" w:rsidRPr="002D20C8">
        <w:rPr>
          <w:rFonts w:ascii="Times New Roman" w:hAnsi="Times New Roman" w:cs="Times New Roman"/>
          <w:b/>
          <w:sz w:val="24"/>
          <w:szCs w:val="24"/>
        </w:rPr>
        <w:t xml:space="preserve">of </w:t>
      </w:r>
      <w:r w:rsidR="00AC37EE" w:rsidRPr="002D20C8">
        <w:rPr>
          <w:rFonts w:ascii="Times New Roman" w:hAnsi="Times New Roman" w:cs="Times New Roman"/>
          <w:b/>
          <w:sz w:val="24"/>
          <w:szCs w:val="24"/>
        </w:rPr>
        <w:t>IDLC</w:t>
      </w:r>
      <w:r w:rsidRPr="00FA15AB">
        <w:rPr>
          <w:rFonts w:ascii="Times New Roman" w:hAnsi="Times New Roman" w:cs="Times New Roman"/>
          <w:sz w:val="24"/>
          <w:szCs w:val="24"/>
        </w:rPr>
        <w:t>”</w:t>
      </w:r>
      <w:r w:rsidR="002D20C8">
        <w:rPr>
          <w:rFonts w:ascii="Times New Roman" w:hAnsi="Times New Roman" w:cs="Times New Roman"/>
          <w:sz w:val="24"/>
          <w:szCs w:val="24"/>
        </w:rPr>
        <w:t>.</w:t>
      </w:r>
      <w:r w:rsidRPr="00FA15AB">
        <w:rPr>
          <w:rFonts w:ascii="Times New Roman" w:hAnsi="Times New Roman" w:cs="Times New Roman"/>
          <w:sz w:val="24"/>
          <w:szCs w:val="24"/>
        </w:rPr>
        <w:t xml:space="preserve"> </w:t>
      </w:r>
      <w:r w:rsidR="002D20C8">
        <w:rPr>
          <w:rFonts w:ascii="Times New Roman" w:hAnsi="Times New Roman" w:cs="Times New Roman"/>
          <w:sz w:val="24"/>
          <w:szCs w:val="24"/>
        </w:rPr>
        <w:t xml:space="preserve">Compensation system can be most attractive when employees choose organizations to work if the company is maintaining a flawless strategy. A perfect mixture of extrinsic and intrinsic compensation can </w:t>
      </w:r>
      <w:r w:rsidR="009E3F08">
        <w:rPr>
          <w:rFonts w:ascii="Times New Roman" w:hAnsi="Times New Roman" w:cs="Times New Roman"/>
          <w:sz w:val="24"/>
          <w:szCs w:val="24"/>
        </w:rPr>
        <w:t xml:space="preserve">give employees feelings of valuable for the company and also motivate them. Through compensation companies not also pays the value of the services and hard work of the employees but also share their profits with them. </w:t>
      </w:r>
      <w:r w:rsidR="00D064F5">
        <w:rPr>
          <w:rFonts w:ascii="Times New Roman" w:hAnsi="Times New Roman" w:cs="Times New Roman"/>
          <w:sz w:val="24"/>
          <w:szCs w:val="24"/>
        </w:rPr>
        <w:t>IDLC has</w:t>
      </w:r>
      <w:r w:rsidR="009E3F08">
        <w:rPr>
          <w:rFonts w:ascii="Times New Roman" w:hAnsi="Times New Roman" w:cs="Times New Roman"/>
          <w:sz w:val="24"/>
          <w:szCs w:val="24"/>
        </w:rPr>
        <w:t xml:space="preserve"> an or</w:t>
      </w:r>
      <w:r w:rsidR="00D064F5">
        <w:rPr>
          <w:rFonts w:ascii="Times New Roman" w:hAnsi="Times New Roman" w:cs="Times New Roman"/>
          <w:sz w:val="24"/>
          <w:szCs w:val="24"/>
        </w:rPr>
        <w:t>ganized compensation system. As largest non-banking financial company of the country they has 40 branches, but with a largest amount of employees they are maintaining high valued compensation practices all of their branches. This report summarizes IDLC</w:t>
      </w:r>
      <w:proofErr w:type="gramStart"/>
      <w:r w:rsidR="00D064F5">
        <w:rPr>
          <w:rFonts w:ascii="Times New Roman" w:hAnsi="Times New Roman" w:cs="Times New Roman"/>
          <w:sz w:val="24"/>
          <w:szCs w:val="24"/>
        </w:rPr>
        <w:t>,s</w:t>
      </w:r>
      <w:proofErr w:type="gramEnd"/>
      <w:r w:rsidR="00D064F5">
        <w:rPr>
          <w:rFonts w:ascii="Times New Roman" w:hAnsi="Times New Roman" w:cs="Times New Roman"/>
          <w:sz w:val="24"/>
          <w:szCs w:val="24"/>
        </w:rPr>
        <w:t xml:space="preserve"> compensation strategies.  </w:t>
      </w:r>
    </w:p>
    <w:p w:rsidR="002A3363" w:rsidRPr="002A3363" w:rsidRDefault="002A3363" w:rsidP="00915AA7">
      <w:pPr>
        <w:rPr>
          <w:rFonts w:ascii="Times New Roman" w:hAnsi="Times New Roman" w:cs="Times New Roman"/>
          <w:b/>
          <w:sz w:val="16"/>
          <w:szCs w:val="16"/>
        </w:rPr>
      </w:pPr>
    </w:p>
    <w:p w:rsidR="007B0218" w:rsidRDefault="00B53AFE" w:rsidP="002A3363">
      <w:pPr>
        <w:shd w:val="clear" w:color="auto" w:fill="DBE5F1" w:themeFill="accent1" w:themeFillTint="33"/>
        <w:rPr>
          <w:rFonts w:ascii="Times New Roman" w:hAnsi="Times New Roman" w:cs="Times New Roman"/>
          <w:b/>
          <w:sz w:val="28"/>
          <w:szCs w:val="28"/>
        </w:rPr>
      </w:pPr>
      <w:r>
        <w:rPr>
          <w:rFonts w:ascii="Times New Roman" w:hAnsi="Times New Roman" w:cs="Times New Roman"/>
          <w:b/>
          <w:sz w:val="28"/>
          <w:szCs w:val="28"/>
        </w:rPr>
        <w:t>1.2</w:t>
      </w:r>
      <w:r w:rsidR="003D7F7D">
        <w:rPr>
          <w:rFonts w:ascii="Times New Roman" w:hAnsi="Times New Roman" w:cs="Times New Roman"/>
          <w:b/>
          <w:sz w:val="28"/>
          <w:szCs w:val="28"/>
        </w:rPr>
        <w:t xml:space="preserve"> Rationale of the Report</w:t>
      </w:r>
    </w:p>
    <w:p w:rsidR="00B53AFE" w:rsidRDefault="00ED6B49" w:rsidP="008E3B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report</w:t>
      </w:r>
      <w:r w:rsidRPr="00ED6B49">
        <w:rPr>
          <w:rFonts w:ascii="Times New Roman" w:hAnsi="Times New Roman" w:cs="Times New Roman"/>
          <w:sz w:val="24"/>
          <w:szCs w:val="24"/>
        </w:rPr>
        <w:t xml:space="preserve"> on culmination has a ton to add to the business of non-banking money related foundations. At present in Bangladesh the nearby monetary foundations are confronting some choppiness in due to the absence of open certainty. A portion of the foundations with lower capital structure have just been exchanged and others are battling as well. In outcome, those foundations are additionally battling with obtaining and maintenance </w:t>
      </w:r>
      <w:r>
        <w:rPr>
          <w:rFonts w:ascii="Times New Roman" w:hAnsi="Times New Roman" w:cs="Times New Roman"/>
          <w:sz w:val="24"/>
          <w:szCs w:val="24"/>
        </w:rPr>
        <w:t>of their skilled employees</w:t>
      </w:r>
      <w:r w:rsidRPr="00ED6B49">
        <w:rPr>
          <w:rFonts w:ascii="Times New Roman" w:hAnsi="Times New Roman" w:cs="Times New Roman"/>
          <w:sz w:val="24"/>
          <w:szCs w:val="24"/>
        </w:rPr>
        <w:t>. IDLC is the biggest NBFI of the nation and furthermore has the best abilities of the b</w:t>
      </w:r>
      <w:r>
        <w:rPr>
          <w:rFonts w:ascii="Times New Roman" w:hAnsi="Times New Roman" w:cs="Times New Roman"/>
          <w:sz w:val="24"/>
          <w:szCs w:val="24"/>
        </w:rPr>
        <w:t>usiness as their employees</w:t>
      </w:r>
      <w:r w:rsidRPr="00ED6B49">
        <w:rPr>
          <w:rFonts w:ascii="Times New Roman" w:hAnsi="Times New Roman" w:cs="Times New Roman"/>
          <w:sz w:val="24"/>
          <w:szCs w:val="24"/>
        </w:rPr>
        <w:t>. Subsequently, in s</w:t>
      </w:r>
      <w:r>
        <w:rPr>
          <w:rFonts w:ascii="Times New Roman" w:hAnsi="Times New Roman" w:cs="Times New Roman"/>
          <w:sz w:val="24"/>
          <w:szCs w:val="24"/>
        </w:rPr>
        <w:t>uch a period, this report</w:t>
      </w:r>
      <w:r w:rsidRPr="00ED6B49">
        <w:rPr>
          <w:rFonts w:ascii="Times New Roman" w:hAnsi="Times New Roman" w:cs="Times New Roman"/>
          <w:sz w:val="24"/>
          <w:szCs w:val="24"/>
        </w:rPr>
        <w:t xml:space="preserve"> about their pay methodologies can assist those associations with their HR practices and along these lines add to the general advancement of the budgetary division of the nation.</w:t>
      </w:r>
    </w:p>
    <w:p w:rsidR="00A1120C" w:rsidRDefault="00A1120C" w:rsidP="008E3BF9">
      <w:pPr>
        <w:spacing w:after="0" w:line="360" w:lineRule="auto"/>
        <w:jc w:val="both"/>
        <w:rPr>
          <w:rFonts w:ascii="Times New Roman" w:hAnsi="Times New Roman" w:cs="Times New Roman"/>
          <w:sz w:val="24"/>
          <w:szCs w:val="24"/>
        </w:rPr>
      </w:pPr>
    </w:p>
    <w:p w:rsidR="003D7F7D" w:rsidRDefault="00B53AFE" w:rsidP="003D7F7D">
      <w:pPr>
        <w:shd w:val="clear" w:color="auto" w:fill="DBE5F1" w:themeFill="accent1" w:themeFillTint="33"/>
        <w:rPr>
          <w:rFonts w:ascii="Times New Roman" w:hAnsi="Times New Roman" w:cs="Times New Roman"/>
          <w:b/>
          <w:sz w:val="28"/>
          <w:szCs w:val="28"/>
        </w:rPr>
      </w:pPr>
      <w:r>
        <w:rPr>
          <w:rFonts w:ascii="Times New Roman" w:hAnsi="Times New Roman" w:cs="Times New Roman"/>
          <w:b/>
          <w:sz w:val="28"/>
          <w:szCs w:val="28"/>
        </w:rPr>
        <w:t>1.3</w:t>
      </w:r>
      <w:r w:rsidR="003D7F7D">
        <w:rPr>
          <w:rFonts w:ascii="Times New Roman" w:hAnsi="Times New Roman" w:cs="Times New Roman"/>
          <w:b/>
          <w:sz w:val="28"/>
          <w:szCs w:val="28"/>
        </w:rPr>
        <w:t xml:space="preserve"> Scope of the Report</w:t>
      </w:r>
    </w:p>
    <w:p w:rsidR="003D7F7D" w:rsidRDefault="00C74E88" w:rsidP="003D7F7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report is about</w:t>
      </w:r>
      <w:r w:rsidR="00C03DB2">
        <w:rPr>
          <w:rFonts w:ascii="Times New Roman" w:hAnsi="Times New Roman" w:cs="Times New Roman"/>
          <w:sz w:val="24"/>
          <w:szCs w:val="24"/>
        </w:rPr>
        <w:t xml:space="preserve"> the </w:t>
      </w:r>
      <w:r w:rsidR="00C03DB2" w:rsidRPr="00C03DB2">
        <w:rPr>
          <w:rFonts w:ascii="Times New Roman" w:hAnsi="Times New Roman" w:cs="Times New Roman"/>
          <w:b/>
          <w:sz w:val="24"/>
          <w:szCs w:val="24"/>
        </w:rPr>
        <w:t>C</w:t>
      </w:r>
      <w:r w:rsidR="003D7F7D" w:rsidRPr="00C03DB2">
        <w:rPr>
          <w:rFonts w:ascii="Times New Roman" w:hAnsi="Times New Roman" w:cs="Times New Roman"/>
          <w:b/>
          <w:sz w:val="24"/>
          <w:szCs w:val="24"/>
        </w:rPr>
        <w:t>ompensation</w:t>
      </w:r>
      <w:r w:rsidR="00C03DB2" w:rsidRPr="00C03DB2">
        <w:rPr>
          <w:rFonts w:ascii="Times New Roman" w:hAnsi="Times New Roman" w:cs="Times New Roman"/>
          <w:b/>
          <w:sz w:val="24"/>
          <w:szCs w:val="24"/>
        </w:rPr>
        <w:t xml:space="preserve"> Strategy</w:t>
      </w:r>
      <w:r w:rsidR="00D45602">
        <w:rPr>
          <w:rFonts w:ascii="Times New Roman" w:hAnsi="Times New Roman" w:cs="Times New Roman"/>
          <w:sz w:val="24"/>
          <w:szCs w:val="24"/>
        </w:rPr>
        <w:t xml:space="preserve"> of IDLC</w:t>
      </w:r>
      <w:r w:rsidR="003D7F7D">
        <w:rPr>
          <w:rFonts w:ascii="Times New Roman" w:hAnsi="Times New Roman" w:cs="Times New Roman"/>
          <w:sz w:val="24"/>
          <w:szCs w:val="24"/>
        </w:rPr>
        <w:t xml:space="preserve">. The emphasis is on the monetary and non-monetary compensation and benefits </w:t>
      </w:r>
      <w:r w:rsidR="00A56E1F">
        <w:rPr>
          <w:rFonts w:ascii="Times New Roman" w:hAnsi="Times New Roman" w:cs="Times New Roman"/>
          <w:sz w:val="24"/>
          <w:szCs w:val="24"/>
        </w:rPr>
        <w:t>offered to employees. This report</w:t>
      </w:r>
      <w:r w:rsidR="003D7F7D">
        <w:rPr>
          <w:rFonts w:ascii="Times New Roman" w:hAnsi="Times New Roman" w:cs="Times New Roman"/>
          <w:sz w:val="24"/>
          <w:szCs w:val="24"/>
        </w:rPr>
        <w:t xml:space="preserve"> </w:t>
      </w:r>
      <w:r w:rsidR="00EF2262">
        <w:rPr>
          <w:rFonts w:ascii="Times New Roman" w:hAnsi="Times New Roman" w:cs="Times New Roman"/>
          <w:sz w:val="24"/>
          <w:szCs w:val="24"/>
        </w:rPr>
        <w:t>is about</w:t>
      </w:r>
      <w:r w:rsidR="003D7F7D">
        <w:rPr>
          <w:rFonts w:ascii="Times New Roman" w:hAnsi="Times New Roman" w:cs="Times New Roman"/>
          <w:sz w:val="24"/>
          <w:szCs w:val="24"/>
        </w:rPr>
        <w:t xml:space="preserve"> mainly by the detail analysis of the IDLC Annual Report 2018, IDLC Annual Report 2017, IDLC Sustainability Report 2018, IDLC HR Manual and IDLC’s official website.</w:t>
      </w:r>
    </w:p>
    <w:p w:rsidR="008E3BF9" w:rsidRDefault="008E3BF9" w:rsidP="00915AA7">
      <w:pPr>
        <w:rPr>
          <w:rFonts w:ascii="Times New Roman" w:hAnsi="Times New Roman" w:cs="Times New Roman"/>
          <w:b/>
          <w:sz w:val="16"/>
          <w:szCs w:val="16"/>
        </w:rPr>
      </w:pPr>
    </w:p>
    <w:p w:rsidR="003C627B" w:rsidRDefault="003C627B" w:rsidP="00915AA7">
      <w:pPr>
        <w:rPr>
          <w:rFonts w:ascii="Times New Roman" w:hAnsi="Times New Roman" w:cs="Times New Roman"/>
          <w:b/>
          <w:sz w:val="16"/>
          <w:szCs w:val="16"/>
        </w:rPr>
      </w:pPr>
    </w:p>
    <w:p w:rsidR="00D45602" w:rsidRPr="002A3363" w:rsidRDefault="00D45602" w:rsidP="00915AA7">
      <w:pPr>
        <w:rPr>
          <w:rFonts w:ascii="Times New Roman" w:hAnsi="Times New Roman" w:cs="Times New Roman"/>
          <w:b/>
          <w:sz w:val="16"/>
          <w:szCs w:val="16"/>
        </w:rPr>
      </w:pPr>
    </w:p>
    <w:p w:rsidR="007B0218" w:rsidRDefault="00B53AFE" w:rsidP="00DB0982">
      <w:pPr>
        <w:shd w:val="clear" w:color="auto" w:fill="DBE5F1" w:themeFill="accent1" w:themeFillTint="33"/>
        <w:spacing w:after="0"/>
        <w:rPr>
          <w:rFonts w:ascii="Times New Roman" w:hAnsi="Times New Roman" w:cs="Times New Roman"/>
          <w:b/>
          <w:sz w:val="28"/>
          <w:szCs w:val="28"/>
        </w:rPr>
      </w:pPr>
      <w:r>
        <w:rPr>
          <w:rFonts w:ascii="Times New Roman" w:hAnsi="Times New Roman" w:cs="Times New Roman"/>
          <w:b/>
          <w:sz w:val="28"/>
          <w:szCs w:val="28"/>
        </w:rPr>
        <w:lastRenderedPageBreak/>
        <w:t>1.4</w:t>
      </w:r>
      <w:r w:rsidR="009E3CC0">
        <w:rPr>
          <w:rFonts w:ascii="Times New Roman" w:hAnsi="Times New Roman" w:cs="Times New Roman"/>
          <w:b/>
          <w:sz w:val="28"/>
          <w:szCs w:val="28"/>
        </w:rPr>
        <w:t xml:space="preserve"> Objectives of the Report</w:t>
      </w:r>
    </w:p>
    <w:p w:rsidR="00DB0982" w:rsidRPr="00DB0982" w:rsidRDefault="00DB0982" w:rsidP="00DB0982">
      <w:pPr>
        <w:spacing w:line="360" w:lineRule="auto"/>
        <w:rPr>
          <w:rFonts w:ascii="Times New Roman" w:hAnsi="Times New Roman" w:cs="Times New Roman"/>
          <w:sz w:val="12"/>
          <w:szCs w:val="12"/>
        </w:rPr>
      </w:pPr>
    </w:p>
    <w:p w:rsidR="00DB0982" w:rsidRPr="00DB0982" w:rsidRDefault="00B276FA" w:rsidP="00DB0982">
      <w:pPr>
        <w:spacing w:line="360" w:lineRule="auto"/>
        <w:rPr>
          <w:rFonts w:ascii="Times New Roman" w:hAnsi="Times New Roman" w:cs="Times New Roman"/>
          <w:b/>
          <w:color w:val="1F497D" w:themeColor="text2"/>
          <w:sz w:val="26"/>
          <w:szCs w:val="26"/>
        </w:rPr>
      </w:pPr>
      <w:r>
        <w:rPr>
          <w:rFonts w:ascii="Times New Roman" w:hAnsi="Times New Roman" w:cs="Times New Roman"/>
          <w:b/>
          <w:color w:val="1F497D" w:themeColor="text2"/>
          <w:sz w:val="26"/>
          <w:szCs w:val="26"/>
        </w:rPr>
        <w:t>1.4</w:t>
      </w:r>
      <w:r w:rsidR="00B92662">
        <w:rPr>
          <w:rFonts w:ascii="Times New Roman" w:hAnsi="Times New Roman" w:cs="Times New Roman"/>
          <w:b/>
          <w:color w:val="1F497D" w:themeColor="text2"/>
          <w:sz w:val="26"/>
          <w:szCs w:val="26"/>
        </w:rPr>
        <w:t>.1 General</w:t>
      </w:r>
      <w:r w:rsidR="00DB0982" w:rsidRPr="00DB0982">
        <w:rPr>
          <w:rFonts w:ascii="Times New Roman" w:hAnsi="Times New Roman" w:cs="Times New Roman"/>
          <w:b/>
          <w:color w:val="1F497D" w:themeColor="text2"/>
          <w:sz w:val="26"/>
          <w:szCs w:val="26"/>
        </w:rPr>
        <w:t xml:space="preserve"> Objective</w:t>
      </w:r>
    </w:p>
    <w:p w:rsidR="008E3BF9" w:rsidRDefault="00DB0982" w:rsidP="00DB09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major objective of this</w:t>
      </w:r>
      <w:r w:rsidR="00A56E1F">
        <w:rPr>
          <w:rFonts w:ascii="Times New Roman" w:hAnsi="Times New Roman" w:cs="Times New Roman"/>
          <w:sz w:val="24"/>
          <w:szCs w:val="24"/>
        </w:rPr>
        <w:t xml:space="preserve"> report</w:t>
      </w:r>
      <w:r w:rsidR="00130468">
        <w:rPr>
          <w:rFonts w:ascii="Times New Roman" w:hAnsi="Times New Roman" w:cs="Times New Roman"/>
          <w:sz w:val="24"/>
          <w:szCs w:val="24"/>
        </w:rPr>
        <w:t xml:space="preserve"> is to describe</w:t>
      </w:r>
      <w:r>
        <w:rPr>
          <w:rFonts w:ascii="Times New Roman" w:hAnsi="Times New Roman" w:cs="Times New Roman"/>
          <w:sz w:val="24"/>
          <w:szCs w:val="24"/>
        </w:rPr>
        <w:t xml:space="preserve"> the compensation strategies of IDLC Finance Limited.</w:t>
      </w:r>
    </w:p>
    <w:p w:rsidR="00DB0982" w:rsidRPr="00DB0982" w:rsidRDefault="00DB0982" w:rsidP="00DB0982">
      <w:pPr>
        <w:spacing w:line="360" w:lineRule="auto"/>
        <w:jc w:val="both"/>
        <w:rPr>
          <w:rFonts w:ascii="Times New Roman" w:hAnsi="Times New Roman" w:cs="Times New Roman"/>
          <w:sz w:val="12"/>
          <w:szCs w:val="12"/>
        </w:rPr>
      </w:pPr>
    </w:p>
    <w:p w:rsidR="00DB0982" w:rsidRDefault="00B276FA" w:rsidP="00DB0982">
      <w:pPr>
        <w:spacing w:line="360" w:lineRule="auto"/>
        <w:jc w:val="both"/>
        <w:rPr>
          <w:rFonts w:ascii="Times New Roman" w:hAnsi="Times New Roman" w:cs="Times New Roman"/>
          <w:b/>
          <w:color w:val="1F497D" w:themeColor="text2"/>
          <w:sz w:val="26"/>
          <w:szCs w:val="26"/>
        </w:rPr>
      </w:pPr>
      <w:r>
        <w:rPr>
          <w:rFonts w:ascii="Times New Roman" w:hAnsi="Times New Roman" w:cs="Times New Roman"/>
          <w:b/>
          <w:color w:val="1F497D" w:themeColor="text2"/>
          <w:sz w:val="26"/>
          <w:szCs w:val="26"/>
        </w:rPr>
        <w:t>1.4</w:t>
      </w:r>
      <w:r w:rsidR="00DB0982" w:rsidRPr="00DB0982">
        <w:rPr>
          <w:rFonts w:ascii="Times New Roman" w:hAnsi="Times New Roman" w:cs="Times New Roman"/>
          <w:b/>
          <w:color w:val="1F497D" w:themeColor="text2"/>
          <w:sz w:val="26"/>
          <w:szCs w:val="26"/>
        </w:rPr>
        <w:t xml:space="preserve">.2 Specific </w:t>
      </w:r>
      <w:r w:rsidR="00DB0982">
        <w:rPr>
          <w:rFonts w:ascii="Times New Roman" w:hAnsi="Times New Roman" w:cs="Times New Roman"/>
          <w:b/>
          <w:color w:val="1F497D" w:themeColor="text2"/>
          <w:sz w:val="26"/>
          <w:szCs w:val="26"/>
        </w:rPr>
        <w:t>Objectives</w:t>
      </w:r>
    </w:p>
    <w:p w:rsidR="00DB0982" w:rsidRPr="00A5077A" w:rsidRDefault="00DB0982" w:rsidP="00AD7459">
      <w:pPr>
        <w:pStyle w:val="ListParagraph"/>
        <w:numPr>
          <w:ilvl w:val="0"/>
          <w:numId w:val="17"/>
        </w:numPr>
        <w:spacing w:line="360" w:lineRule="auto"/>
        <w:jc w:val="both"/>
        <w:rPr>
          <w:rFonts w:ascii="Times New Roman" w:hAnsi="Times New Roman" w:cs="Times New Roman"/>
          <w:sz w:val="24"/>
          <w:szCs w:val="24"/>
        </w:rPr>
      </w:pPr>
      <w:r w:rsidRPr="00A5077A">
        <w:rPr>
          <w:rFonts w:ascii="Times New Roman" w:hAnsi="Times New Roman" w:cs="Times New Roman"/>
          <w:sz w:val="24"/>
          <w:szCs w:val="24"/>
        </w:rPr>
        <w:t xml:space="preserve">To </w:t>
      </w:r>
      <w:r w:rsidR="00A5077A" w:rsidRPr="00A5077A">
        <w:rPr>
          <w:rFonts w:ascii="Times New Roman" w:hAnsi="Times New Roman" w:cs="Times New Roman"/>
          <w:sz w:val="24"/>
          <w:szCs w:val="24"/>
        </w:rPr>
        <w:t>understand</w:t>
      </w:r>
      <w:r w:rsidRPr="00A5077A">
        <w:rPr>
          <w:rFonts w:ascii="Times New Roman" w:hAnsi="Times New Roman" w:cs="Times New Roman"/>
          <w:sz w:val="24"/>
          <w:szCs w:val="24"/>
        </w:rPr>
        <w:t xml:space="preserve"> the salary structure </w:t>
      </w:r>
    </w:p>
    <w:p w:rsidR="00DB0982" w:rsidRPr="00A5077A" w:rsidRDefault="00DB0982" w:rsidP="00AD7459">
      <w:pPr>
        <w:pStyle w:val="ListParagraph"/>
        <w:numPr>
          <w:ilvl w:val="0"/>
          <w:numId w:val="17"/>
        </w:numPr>
        <w:spacing w:line="360" w:lineRule="auto"/>
        <w:jc w:val="both"/>
        <w:rPr>
          <w:rFonts w:ascii="Times New Roman" w:hAnsi="Times New Roman" w:cs="Times New Roman"/>
          <w:sz w:val="24"/>
          <w:szCs w:val="24"/>
        </w:rPr>
      </w:pPr>
      <w:r w:rsidRPr="00A5077A">
        <w:rPr>
          <w:rFonts w:ascii="Times New Roman" w:hAnsi="Times New Roman" w:cs="Times New Roman"/>
          <w:sz w:val="24"/>
          <w:szCs w:val="24"/>
        </w:rPr>
        <w:t xml:space="preserve">To </w:t>
      </w:r>
      <w:r w:rsidR="00B13548">
        <w:rPr>
          <w:rFonts w:ascii="Times New Roman" w:hAnsi="Times New Roman" w:cs="Times New Roman"/>
          <w:sz w:val="24"/>
          <w:szCs w:val="24"/>
        </w:rPr>
        <w:t>recognize</w:t>
      </w:r>
      <w:r w:rsidR="00A5077A" w:rsidRPr="00A5077A">
        <w:rPr>
          <w:rFonts w:ascii="Times New Roman" w:hAnsi="Times New Roman" w:cs="Times New Roman"/>
          <w:sz w:val="24"/>
          <w:szCs w:val="24"/>
        </w:rPr>
        <w:t xml:space="preserve"> the pay grades</w:t>
      </w:r>
    </w:p>
    <w:p w:rsidR="00DB0982" w:rsidRPr="00A5077A" w:rsidRDefault="00F71E1E" w:rsidP="00AD7459">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To know</w:t>
      </w:r>
      <w:r w:rsidR="00DB0982" w:rsidRPr="00A5077A">
        <w:rPr>
          <w:rFonts w:ascii="Times New Roman" w:hAnsi="Times New Roman" w:cs="Times New Roman"/>
          <w:sz w:val="24"/>
          <w:szCs w:val="24"/>
        </w:rPr>
        <w:t xml:space="preserve"> the pay ranges</w:t>
      </w:r>
    </w:p>
    <w:p w:rsidR="00DB0982" w:rsidRPr="00A5077A" w:rsidRDefault="00A5077A" w:rsidP="00AD7459">
      <w:pPr>
        <w:pStyle w:val="ListParagraph"/>
        <w:numPr>
          <w:ilvl w:val="0"/>
          <w:numId w:val="17"/>
        </w:numPr>
        <w:spacing w:line="360" w:lineRule="auto"/>
        <w:jc w:val="both"/>
        <w:rPr>
          <w:rFonts w:ascii="Times New Roman" w:hAnsi="Times New Roman" w:cs="Times New Roman"/>
          <w:sz w:val="24"/>
          <w:szCs w:val="24"/>
        </w:rPr>
      </w:pPr>
      <w:r w:rsidRPr="00A5077A">
        <w:rPr>
          <w:rFonts w:ascii="Times New Roman" w:hAnsi="Times New Roman" w:cs="Times New Roman"/>
          <w:sz w:val="24"/>
          <w:szCs w:val="24"/>
        </w:rPr>
        <w:t>To understand the pay systems in practice</w:t>
      </w:r>
    </w:p>
    <w:p w:rsidR="002A3363" w:rsidRPr="00A5077A" w:rsidRDefault="00A5077A" w:rsidP="00AD7459">
      <w:pPr>
        <w:pStyle w:val="ListParagraph"/>
        <w:numPr>
          <w:ilvl w:val="0"/>
          <w:numId w:val="17"/>
        </w:numPr>
        <w:spacing w:line="360" w:lineRule="auto"/>
        <w:jc w:val="both"/>
        <w:rPr>
          <w:rFonts w:ascii="Times New Roman" w:hAnsi="Times New Roman" w:cs="Times New Roman"/>
          <w:sz w:val="24"/>
          <w:szCs w:val="24"/>
        </w:rPr>
      </w:pPr>
      <w:r w:rsidRPr="00A5077A">
        <w:rPr>
          <w:rFonts w:ascii="Times New Roman" w:hAnsi="Times New Roman" w:cs="Times New Roman"/>
          <w:sz w:val="24"/>
          <w:szCs w:val="24"/>
        </w:rPr>
        <w:t>To know the composition of benefit package</w:t>
      </w:r>
    </w:p>
    <w:p w:rsidR="002A3363" w:rsidRPr="003C627B" w:rsidRDefault="00A5077A" w:rsidP="00AD7459">
      <w:pPr>
        <w:pStyle w:val="ListParagraph"/>
        <w:numPr>
          <w:ilvl w:val="0"/>
          <w:numId w:val="17"/>
        </w:numPr>
        <w:spacing w:after="0" w:line="360" w:lineRule="auto"/>
        <w:jc w:val="both"/>
        <w:rPr>
          <w:rFonts w:ascii="Times New Roman" w:hAnsi="Times New Roman" w:cs="Times New Roman"/>
          <w:sz w:val="24"/>
          <w:szCs w:val="24"/>
        </w:rPr>
      </w:pPr>
      <w:r w:rsidRPr="00A5077A">
        <w:rPr>
          <w:rFonts w:ascii="Times New Roman" w:hAnsi="Times New Roman" w:cs="Times New Roman"/>
          <w:sz w:val="24"/>
          <w:szCs w:val="24"/>
        </w:rPr>
        <w:t xml:space="preserve">To </w:t>
      </w:r>
      <w:r w:rsidR="00B13548">
        <w:rPr>
          <w:rFonts w:ascii="Times New Roman" w:hAnsi="Times New Roman" w:cs="Times New Roman"/>
          <w:sz w:val="24"/>
          <w:szCs w:val="24"/>
        </w:rPr>
        <w:t>point out</w:t>
      </w:r>
      <w:r w:rsidRPr="00A5077A">
        <w:rPr>
          <w:rFonts w:ascii="Times New Roman" w:hAnsi="Times New Roman" w:cs="Times New Roman"/>
          <w:sz w:val="24"/>
          <w:szCs w:val="24"/>
        </w:rPr>
        <w:t xml:space="preserve"> the intrinsic compensation</w:t>
      </w:r>
      <w:r>
        <w:rPr>
          <w:rFonts w:ascii="Times New Roman" w:hAnsi="Times New Roman" w:cs="Times New Roman"/>
          <w:sz w:val="24"/>
          <w:szCs w:val="24"/>
        </w:rPr>
        <w:t>s</w:t>
      </w:r>
    </w:p>
    <w:p w:rsidR="008E2455" w:rsidRPr="008E2455" w:rsidRDefault="008E2455" w:rsidP="008873D8">
      <w:pPr>
        <w:spacing w:line="360" w:lineRule="auto"/>
        <w:rPr>
          <w:rFonts w:ascii="Times New Roman" w:hAnsi="Times New Roman" w:cs="Times New Roman"/>
          <w:sz w:val="16"/>
          <w:szCs w:val="16"/>
        </w:rPr>
      </w:pPr>
    </w:p>
    <w:p w:rsidR="007B0218" w:rsidRDefault="00E41DF6" w:rsidP="008873D8">
      <w:pPr>
        <w:shd w:val="clear" w:color="auto" w:fill="DBE5F1" w:themeFill="accent1" w:themeFillTint="33"/>
        <w:spacing w:line="360" w:lineRule="auto"/>
        <w:rPr>
          <w:rFonts w:ascii="Times New Roman" w:hAnsi="Times New Roman" w:cs="Times New Roman"/>
          <w:b/>
          <w:sz w:val="28"/>
          <w:szCs w:val="28"/>
        </w:rPr>
      </w:pPr>
      <w:r>
        <w:rPr>
          <w:rFonts w:ascii="Times New Roman" w:hAnsi="Times New Roman" w:cs="Times New Roman"/>
          <w:b/>
          <w:sz w:val="28"/>
          <w:szCs w:val="28"/>
        </w:rPr>
        <w:t>1.5</w:t>
      </w:r>
      <w:r w:rsidR="007B0218">
        <w:rPr>
          <w:rFonts w:ascii="Times New Roman" w:hAnsi="Times New Roman" w:cs="Times New Roman"/>
          <w:b/>
          <w:sz w:val="28"/>
          <w:szCs w:val="28"/>
        </w:rPr>
        <w:t xml:space="preserve"> Methodology</w:t>
      </w:r>
    </w:p>
    <w:p w:rsidR="008E3BF9" w:rsidRDefault="001F4B10" w:rsidP="008873D8">
      <w:pPr>
        <w:spacing w:line="360" w:lineRule="auto"/>
        <w:rPr>
          <w:rFonts w:ascii="Times New Roman" w:hAnsi="Times New Roman" w:cs="Times New Roman"/>
          <w:b/>
          <w:color w:val="1F497D" w:themeColor="text2"/>
          <w:sz w:val="26"/>
          <w:szCs w:val="26"/>
        </w:rPr>
      </w:pPr>
      <w:r>
        <w:rPr>
          <w:rFonts w:ascii="Times New Roman" w:hAnsi="Times New Roman" w:cs="Times New Roman"/>
          <w:b/>
          <w:color w:val="1F497D" w:themeColor="text2"/>
          <w:sz w:val="26"/>
          <w:szCs w:val="26"/>
        </w:rPr>
        <w:t>1.5</w:t>
      </w:r>
      <w:r w:rsidR="009B5220">
        <w:rPr>
          <w:rFonts w:ascii="Times New Roman" w:hAnsi="Times New Roman" w:cs="Times New Roman"/>
          <w:b/>
          <w:color w:val="1F497D" w:themeColor="text2"/>
          <w:sz w:val="26"/>
          <w:szCs w:val="26"/>
        </w:rPr>
        <w:t>.1 Sources of information</w:t>
      </w:r>
    </w:p>
    <w:p w:rsidR="00846DD4" w:rsidRDefault="00846DD4" w:rsidP="008873D8">
      <w:pPr>
        <w:spacing w:line="360" w:lineRule="auto"/>
        <w:rPr>
          <w:rFonts w:ascii="Times New Roman" w:hAnsi="Times New Roman" w:cs="Times New Roman"/>
          <w:sz w:val="24"/>
          <w:szCs w:val="24"/>
        </w:rPr>
      </w:pPr>
      <w:r>
        <w:rPr>
          <w:rFonts w:ascii="Times New Roman" w:hAnsi="Times New Roman" w:cs="Times New Roman"/>
          <w:sz w:val="24"/>
          <w:szCs w:val="24"/>
        </w:rPr>
        <w:t>Both primary and secondary data sources were used during this study.</w:t>
      </w:r>
    </w:p>
    <w:p w:rsidR="00846DD4" w:rsidRDefault="001F4B10" w:rsidP="008873D8">
      <w:pPr>
        <w:spacing w:line="360" w:lineRule="auto"/>
        <w:rPr>
          <w:rFonts w:ascii="Times New Roman" w:hAnsi="Times New Roman" w:cs="Times New Roman"/>
          <w:sz w:val="24"/>
          <w:szCs w:val="24"/>
        </w:rPr>
      </w:pPr>
      <w:r w:rsidRPr="001F4B10">
        <w:rPr>
          <w:rFonts w:ascii="Times New Roman" w:hAnsi="Times New Roman" w:cs="Times New Roman"/>
          <w:i/>
          <w:color w:val="17365D" w:themeColor="text2" w:themeShade="BF"/>
          <w:sz w:val="24"/>
          <w:szCs w:val="24"/>
        </w:rPr>
        <w:t>1.5.1.1</w:t>
      </w:r>
      <w:r w:rsidR="00846DD4" w:rsidRPr="001F4B10">
        <w:rPr>
          <w:rFonts w:ascii="Times New Roman" w:hAnsi="Times New Roman" w:cs="Times New Roman"/>
          <w:i/>
          <w:color w:val="17365D" w:themeColor="text2" w:themeShade="BF"/>
          <w:sz w:val="24"/>
          <w:szCs w:val="24"/>
        </w:rPr>
        <w:t>Primary Sources</w:t>
      </w:r>
      <w:r w:rsidR="00846DD4" w:rsidRPr="00846DD4">
        <w:rPr>
          <w:rFonts w:ascii="Times New Roman" w:hAnsi="Times New Roman" w:cs="Times New Roman"/>
          <w:sz w:val="24"/>
          <w:szCs w:val="24"/>
        </w:rPr>
        <w:t>-</w:t>
      </w:r>
    </w:p>
    <w:p w:rsidR="00846DD4" w:rsidRDefault="00846DD4" w:rsidP="00AD7459">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Interview</w:t>
      </w:r>
    </w:p>
    <w:p w:rsidR="00846DD4" w:rsidRDefault="00846DD4" w:rsidP="00AD7459">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Observation</w:t>
      </w:r>
    </w:p>
    <w:p w:rsidR="00846DD4" w:rsidRDefault="001F4B10" w:rsidP="008873D8">
      <w:pPr>
        <w:spacing w:line="360" w:lineRule="auto"/>
        <w:rPr>
          <w:rFonts w:ascii="Times New Roman" w:hAnsi="Times New Roman" w:cs="Times New Roman"/>
          <w:sz w:val="24"/>
          <w:szCs w:val="24"/>
        </w:rPr>
      </w:pPr>
      <w:r w:rsidRPr="001F4B10">
        <w:rPr>
          <w:rFonts w:ascii="Times New Roman" w:hAnsi="Times New Roman" w:cs="Times New Roman"/>
          <w:i/>
          <w:color w:val="17365D" w:themeColor="text2" w:themeShade="BF"/>
          <w:sz w:val="24"/>
          <w:szCs w:val="24"/>
        </w:rPr>
        <w:t>1.5.1.2</w:t>
      </w:r>
      <w:r w:rsidR="00846DD4" w:rsidRPr="001F4B10">
        <w:rPr>
          <w:rFonts w:ascii="Times New Roman" w:hAnsi="Times New Roman" w:cs="Times New Roman"/>
          <w:i/>
          <w:color w:val="17365D" w:themeColor="text2" w:themeShade="BF"/>
          <w:sz w:val="24"/>
          <w:szCs w:val="24"/>
        </w:rPr>
        <w:t>Secondary Sources</w:t>
      </w:r>
      <w:r w:rsidR="00846DD4">
        <w:rPr>
          <w:rFonts w:ascii="Times New Roman" w:hAnsi="Times New Roman" w:cs="Times New Roman"/>
          <w:sz w:val="24"/>
          <w:szCs w:val="24"/>
        </w:rPr>
        <w:t>-</w:t>
      </w:r>
    </w:p>
    <w:p w:rsidR="00846DD4" w:rsidRDefault="008873D8" w:rsidP="00AD7459">
      <w:pPr>
        <w:pStyle w:val="ListParagraph"/>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Website</w:t>
      </w:r>
    </w:p>
    <w:p w:rsidR="008873D8" w:rsidRDefault="008873D8" w:rsidP="00AD7459">
      <w:pPr>
        <w:pStyle w:val="ListParagraph"/>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Books</w:t>
      </w:r>
    </w:p>
    <w:p w:rsidR="008873D8" w:rsidRDefault="008873D8" w:rsidP="00AD7459">
      <w:pPr>
        <w:pStyle w:val="ListParagraph"/>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Publications</w:t>
      </w:r>
    </w:p>
    <w:p w:rsidR="008873D8" w:rsidRDefault="00361919" w:rsidP="00AD7459">
      <w:pPr>
        <w:pStyle w:val="ListParagraph"/>
        <w:numPr>
          <w:ilvl w:val="0"/>
          <w:numId w:val="19"/>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HR </w:t>
      </w:r>
      <w:r w:rsidR="008873D8">
        <w:rPr>
          <w:rFonts w:ascii="Times New Roman" w:hAnsi="Times New Roman" w:cs="Times New Roman"/>
          <w:sz w:val="24"/>
          <w:szCs w:val="24"/>
        </w:rPr>
        <w:t>Manual</w:t>
      </w:r>
    </w:p>
    <w:p w:rsidR="00372AF5" w:rsidRDefault="00361919" w:rsidP="00AD7459">
      <w:pPr>
        <w:pStyle w:val="ListParagraph"/>
        <w:numPr>
          <w:ilvl w:val="0"/>
          <w:numId w:val="19"/>
        </w:numPr>
        <w:spacing w:after="0" w:line="360" w:lineRule="auto"/>
        <w:rPr>
          <w:rFonts w:ascii="Times New Roman" w:hAnsi="Times New Roman" w:cs="Times New Roman"/>
          <w:sz w:val="24"/>
          <w:szCs w:val="24"/>
        </w:rPr>
      </w:pPr>
      <w:r>
        <w:rPr>
          <w:rFonts w:ascii="Times New Roman" w:hAnsi="Times New Roman" w:cs="Times New Roman"/>
          <w:sz w:val="24"/>
          <w:szCs w:val="24"/>
        </w:rPr>
        <w:t>Newspapers</w:t>
      </w:r>
    </w:p>
    <w:p w:rsidR="00846DD4" w:rsidRPr="00372AF5" w:rsidRDefault="00454739" w:rsidP="00372AF5">
      <w:pPr>
        <w:spacing w:after="0" w:line="360" w:lineRule="auto"/>
        <w:jc w:val="both"/>
        <w:rPr>
          <w:rFonts w:ascii="Times New Roman" w:hAnsi="Times New Roman" w:cs="Times New Roman"/>
          <w:sz w:val="24"/>
          <w:szCs w:val="24"/>
        </w:rPr>
      </w:pPr>
      <w:r w:rsidRPr="00372AF5">
        <w:rPr>
          <w:rFonts w:ascii="Times New Roman" w:hAnsi="Times New Roman" w:cs="Times New Roman"/>
          <w:b/>
          <w:color w:val="1F497D" w:themeColor="text2"/>
          <w:sz w:val="26"/>
          <w:szCs w:val="26"/>
        </w:rPr>
        <w:t>1.5.2</w:t>
      </w:r>
      <w:r w:rsidR="00846DD4" w:rsidRPr="00372AF5">
        <w:rPr>
          <w:rFonts w:ascii="Times New Roman" w:hAnsi="Times New Roman" w:cs="Times New Roman"/>
          <w:b/>
          <w:color w:val="1F497D" w:themeColor="text2"/>
          <w:sz w:val="26"/>
          <w:szCs w:val="26"/>
        </w:rPr>
        <w:t xml:space="preserve"> Data Collection and Analysis</w:t>
      </w:r>
    </w:p>
    <w:p w:rsidR="008873D8" w:rsidRDefault="00372AF5" w:rsidP="00372AF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73D8">
        <w:rPr>
          <w:rFonts w:ascii="Times New Roman" w:hAnsi="Times New Roman" w:cs="Times New Roman"/>
          <w:sz w:val="24"/>
          <w:szCs w:val="24"/>
        </w:rPr>
        <w:t>Primary data were collected by</w:t>
      </w:r>
      <w:r w:rsidR="00361919">
        <w:rPr>
          <w:rFonts w:ascii="Times New Roman" w:hAnsi="Times New Roman" w:cs="Times New Roman"/>
          <w:sz w:val="24"/>
          <w:szCs w:val="24"/>
        </w:rPr>
        <w:t>-</w:t>
      </w:r>
    </w:p>
    <w:p w:rsidR="008873D8" w:rsidRDefault="008873D8" w:rsidP="00AD7459">
      <w:pPr>
        <w:pStyle w:val="ListParagraph"/>
        <w:numPr>
          <w:ilvl w:val="0"/>
          <w:numId w:val="20"/>
        </w:numPr>
        <w:spacing w:line="360" w:lineRule="auto"/>
        <w:jc w:val="both"/>
        <w:rPr>
          <w:rFonts w:ascii="Times New Roman" w:hAnsi="Times New Roman" w:cs="Times New Roman"/>
          <w:sz w:val="24"/>
          <w:szCs w:val="24"/>
        </w:rPr>
      </w:pPr>
      <w:r w:rsidRPr="008873D8">
        <w:rPr>
          <w:rFonts w:ascii="Times New Roman" w:hAnsi="Times New Roman" w:cs="Times New Roman"/>
          <w:sz w:val="24"/>
          <w:szCs w:val="24"/>
        </w:rPr>
        <w:lastRenderedPageBreak/>
        <w:t xml:space="preserve">Interviewing Mr. Md. </w:t>
      </w:r>
      <w:proofErr w:type="spellStart"/>
      <w:r w:rsidRPr="008873D8">
        <w:rPr>
          <w:rFonts w:ascii="Times New Roman" w:hAnsi="Times New Roman" w:cs="Times New Roman"/>
          <w:sz w:val="24"/>
          <w:szCs w:val="24"/>
        </w:rPr>
        <w:t>Mushfiq</w:t>
      </w:r>
      <w:proofErr w:type="spellEnd"/>
      <w:r w:rsidRPr="008873D8">
        <w:rPr>
          <w:rFonts w:ascii="Times New Roman" w:hAnsi="Times New Roman" w:cs="Times New Roman"/>
          <w:sz w:val="24"/>
          <w:szCs w:val="24"/>
        </w:rPr>
        <w:t xml:space="preserve"> </w:t>
      </w:r>
      <w:proofErr w:type="spellStart"/>
      <w:r w:rsidRPr="008873D8">
        <w:rPr>
          <w:rFonts w:ascii="Times New Roman" w:hAnsi="Times New Roman" w:cs="Times New Roman"/>
          <w:sz w:val="24"/>
          <w:szCs w:val="24"/>
        </w:rPr>
        <w:t>Alam</w:t>
      </w:r>
      <w:proofErr w:type="spellEnd"/>
      <w:r w:rsidRPr="008873D8">
        <w:rPr>
          <w:rFonts w:ascii="Times New Roman" w:hAnsi="Times New Roman" w:cs="Times New Roman"/>
          <w:sz w:val="24"/>
          <w:szCs w:val="24"/>
        </w:rPr>
        <w:t xml:space="preserve"> </w:t>
      </w:r>
      <w:proofErr w:type="spellStart"/>
      <w:r w:rsidRPr="008873D8">
        <w:rPr>
          <w:rFonts w:ascii="Times New Roman" w:hAnsi="Times New Roman" w:cs="Times New Roman"/>
          <w:sz w:val="24"/>
          <w:szCs w:val="24"/>
        </w:rPr>
        <w:t>Arko</w:t>
      </w:r>
      <w:proofErr w:type="spellEnd"/>
      <w:r w:rsidRPr="008873D8">
        <w:rPr>
          <w:rFonts w:ascii="Times New Roman" w:hAnsi="Times New Roman" w:cs="Times New Roman"/>
          <w:sz w:val="24"/>
          <w:szCs w:val="24"/>
        </w:rPr>
        <w:t>, As</w:t>
      </w:r>
      <w:r w:rsidR="0047089D">
        <w:rPr>
          <w:rFonts w:ascii="Times New Roman" w:hAnsi="Times New Roman" w:cs="Times New Roman"/>
          <w:sz w:val="24"/>
          <w:szCs w:val="24"/>
        </w:rPr>
        <w:t>sistant Manager, HR</w:t>
      </w:r>
    </w:p>
    <w:p w:rsidR="008873D8" w:rsidRPr="008873D8" w:rsidRDefault="008873D8" w:rsidP="00AD7459">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Observing </w:t>
      </w:r>
      <w:r w:rsidR="00361919">
        <w:rPr>
          <w:rFonts w:ascii="Times New Roman" w:hAnsi="Times New Roman" w:cs="Times New Roman"/>
          <w:sz w:val="24"/>
          <w:szCs w:val="24"/>
        </w:rPr>
        <w:t>team members’ day-to-day activities</w:t>
      </w:r>
    </w:p>
    <w:p w:rsidR="00361919" w:rsidRPr="00361919" w:rsidRDefault="008873D8" w:rsidP="00372AF5">
      <w:pPr>
        <w:spacing w:line="360" w:lineRule="auto"/>
        <w:jc w:val="both"/>
        <w:rPr>
          <w:rFonts w:ascii="Times New Roman" w:hAnsi="Times New Roman" w:cs="Times New Roman"/>
          <w:sz w:val="24"/>
          <w:szCs w:val="24"/>
        </w:rPr>
      </w:pPr>
      <w:r>
        <w:rPr>
          <w:rFonts w:ascii="Times New Roman" w:hAnsi="Times New Roman" w:cs="Times New Roman"/>
          <w:sz w:val="24"/>
          <w:szCs w:val="24"/>
        </w:rPr>
        <w:t>And the Secondary data w</w:t>
      </w:r>
      <w:r w:rsidR="00361919">
        <w:rPr>
          <w:rFonts w:ascii="Times New Roman" w:hAnsi="Times New Roman" w:cs="Times New Roman"/>
          <w:sz w:val="24"/>
          <w:szCs w:val="24"/>
        </w:rPr>
        <w:t>ere gathered by collecting information from-</w:t>
      </w:r>
    </w:p>
    <w:p w:rsidR="00361919" w:rsidRDefault="00361919" w:rsidP="00AD7459">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IDLC’s official website</w:t>
      </w:r>
    </w:p>
    <w:p w:rsidR="00361919" w:rsidRDefault="008E1DC5" w:rsidP="00AD7459">
      <w:pPr>
        <w:pStyle w:val="ListParagraph"/>
        <w:numPr>
          <w:ilvl w:val="0"/>
          <w:numId w:val="2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IDLC Annual Report 2015</w:t>
      </w:r>
    </w:p>
    <w:p w:rsidR="00361919" w:rsidRDefault="008E1DC5" w:rsidP="00AD7459">
      <w:pPr>
        <w:pStyle w:val="ListParagraph"/>
        <w:numPr>
          <w:ilvl w:val="0"/>
          <w:numId w:val="2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IDLC Annual Report 2016</w:t>
      </w:r>
    </w:p>
    <w:p w:rsidR="00361919" w:rsidRDefault="008E1DC5" w:rsidP="00AD7459">
      <w:pPr>
        <w:pStyle w:val="ListParagraph"/>
        <w:numPr>
          <w:ilvl w:val="0"/>
          <w:numId w:val="2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IDLC Sustainability Report 2018</w:t>
      </w:r>
    </w:p>
    <w:p w:rsidR="00361919" w:rsidRDefault="00361919" w:rsidP="00AD7459">
      <w:pPr>
        <w:pStyle w:val="ListParagraph"/>
        <w:numPr>
          <w:ilvl w:val="0"/>
          <w:numId w:val="21"/>
        </w:numPr>
        <w:spacing w:after="0" w:line="360" w:lineRule="auto"/>
        <w:jc w:val="both"/>
        <w:rPr>
          <w:rFonts w:ascii="Times New Roman" w:hAnsi="Times New Roman" w:cs="Times New Roman"/>
          <w:sz w:val="24"/>
          <w:szCs w:val="24"/>
        </w:rPr>
      </w:pPr>
      <w:r w:rsidRPr="00361919">
        <w:rPr>
          <w:rFonts w:ascii="Times New Roman" w:hAnsi="Times New Roman" w:cs="Times New Roman"/>
          <w:sz w:val="24"/>
          <w:szCs w:val="24"/>
        </w:rPr>
        <w:t xml:space="preserve">IDLC HR Manual </w:t>
      </w:r>
    </w:p>
    <w:p w:rsidR="00361919" w:rsidRDefault="00361919" w:rsidP="00AD7459">
      <w:pPr>
        <w:pStyle w:val="ListParagraph"/>
        <w:numPr>
          <w:ilvl w:val="0"/>
          <w:numId w:val="2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Online Articles </w:t>
      </w:r>
      <w:r w:rsidR="00353D78">
        <w:rPr>
          <w:rFonts w:ascii="Times New Roman" w:hAnsi="Times New Roman" w:cs="Times New Roman"/>
          <w:sz w:val="24"/>
          <w:szCs w:val="24"/>
        </w:rPr>
        <w:t>and newspapers</w:t>
      </w:r>
    </w:p>
    <w:p w:rsidR="00361919" w:rsidRPr="00361919" w:rsidRDefault="00361919" w:rsidP="00AD7459">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book on Strategic Compensation by </w:t>
      </w:r>
      <w:r w:rsidR="00353D78">
        <w:rPr>
          <w:rFonts w:ascii="Times New Roman" w:hAnsi="Times New Roman" w:cs="Times New Roman"/>
          <w:sz w:val="24"/>
          <w:szCs w:val="24"/>
        </w:rPr>
        <w:t xml:space="preserve">Joseph J. </w:t>
      </w:r>
      <w:proofErr w:type="spellStart"/>
      <w:r w:rsidR="00353D78">
        <w:rPr>
          <w:rFonts w:ascii="Times New Roman" w:hAnsi="Times New Roman" w:cs="Times New Roman"/>
          <w:sz w:val="24"/>
          <w:szCs w:val="24"/>
        </w:rPr>
        <w:t>Martocchio</w:t>
      </w:r>
      <w:proofErr w:type="spellEnd"/>
    </w:p>
    <w:p w:rsidR="008873D8" w:rsidRDefault="008873D8" w:rsidP="00372A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Qualitative </w:t>
      </w:r>
      <w:r w:rsidRPr="005E27B2">
        <w:rPr>
          <w:rFonts w:ascii="Times New Roman" w:hAnsi="Times New Roman" w:cs="Times New Roman"/>
          <w:sz w:val="24"/>
          <w:szCs w:val="24"/>
        </w:rPr>
        <w:t>data analysis method was followed and a series of</w:t>
      </w:r>
      <w:r w:rsidR="008C6860">
        <w:rPr>
          <w:rFonts w:ascii="Times New Roman" w:hAnsi="Times New Roman" w:cs="Times New Roman"/>
          <w:sz w:val="24"/>
          <w:szCs w:val="24"/>
        </w:rPr>
        <w:t xml:space="preserve"> steps were accomplished </w:t>
      </w:r>
      <w:r w:rsidRPr="005E27B2">
        <w:rPr>
          <w:rFonts w:ascii="Times New Roman" w:hAnsi="Times New Roman" w:cs="Times New Roman"/>
          <w:sz w:val="24"/>
          <w:szCs w:val="24"/>
        </w:rPr>
        <w:t>to process the data tha</w:t>
      </w:r>
      <w:r w:rsidR="008C6860">
        <w:rPr>
          <w:rFonts w:ascii="Times New Roman" w:hAnsi="Times New Roman" w:cs="Times New Roman"/>
          <w:sz w:val="24"/>
          <w:szCs w:val="24"/>
        </w:rPr>
        <w:t xml:space="preserve">t had been collected. Data has been </w:t>
      </w:r>
      <w:r w:rsidRPr="005E27B2">
        <w:rPr>
          <w:rFonts w:ascii="Times New Roman" w:hAnsi="Times New Roman" w:cs="Times New Roman"/>
          <w:sz w:val="24"/>
          <w:szCs w:val="24"/>
        </w:rPr>
        <w:t>collected from the available secondary sources</w:t>
      </w:r>
      <w:r w:rsidR="008C6860">
        <w:rPr>
          <w:rFonts w:ascii="Times New Roman" w:hAnsi="Times New Roman" w:cs="Times New Roman"/>
          <w:sz w:val="24"/>
          <w:szCs w:val="24"/>
        </w:rPr>
        <w:t>, and then were confirmed from</w:t>
      </w:r>
      <w:r w:rsidR="00223032">
        <w:rPr>
          <w:rFonts w:ascii="Times New Roman" w:hAnsi="Times New Roman" w:cs="Times New Roman"/>
          <w:sz w:val="24"/>
          <w:szCs w:val="24"/>
        </w:rPr>
        <w:t xml:space="preserve"> the interview. Then, data </w:t>
      </w:r>
      <w:r>
        <w:rPr>
          <w:rFonts w:ascii="Times New Roman" w:hAnsi="Times New Roman" w:cs="Times New Roman"/>
          <w:sz w:val="24"/>
          <w:szCs w:val="24"/>
        </w:rPr>
        <w:t xml:space="preserve">was </w:t>
      </w:r>
      <w:r w:rsidR="00223032">
        <w:rPr>
          <w:rFonts w:ascii="Times New Roman" w:hAnsi="Times New Roman" w:cs="Times New Roman"/>
          <w:sz w:val="24"/>
          <w:szCs w:val="24"/>
        </w:rPr>
        <w:t>ordered</w:t>
      </w:r>
      <w:r>
        <w:rPr>
          <w:rFonts w:ascii="Times New Roman" w:hAnsi="Times New Roman" w:cs="Times New Roman"/>
          <w:sz w:val="24"/>
          <w:szCs w:val="24"/>
        </w:rPr>
        <w:t xml:space="preserve"> according to the report content.</w:t>
      </w:r>
      <w:r w:rsidRPr="00227AA2">
        <w:rPr>
          <w:rFonts w:ascii="Times New Roman" w:hAnsi="Times New Roman" w:cs="Times New Roman"/>
          <w:sz w:val="24"/>
          <w:szCs w:val="24"/>
        </w:rPr>
        <w:t xml:space="preserve"> </w:t>
      </w:r>
    </w:p>
    <w:p w:rsidR="00E723C2" w:rsidRPr="00E723C2" w:rsidRDefault="00E723C2" w:rsidP="00372AF5">
      <w:pPr>
        <w:spacing w:after="0" w:line="360" w:lineRule="auto"/>
        <w:jc w:val="both"/>
        <w:rPr>
          <w:rFonts w:ascii="Times New Roman" w:hAnsi="Times New Roman" w:cs="Times New Roman"/>
          <w:sz w:val="16"/>
          <w:szCs w:val="16"/>
        </w:rPr>
      </w:pPr>
    </w:p>
    <w:p w:rsidR="00353D78" w:rsidRPr="00353D78" w:rsidRDefault="00353D78" w:rsidP="00372AF5">
      <w:pPr>
        <w:jc w:val="both"/>
        <w:rPr>
          <w:rFonts w:ascii="Times New Roman" w:hAnsi="Times New Roman" w:cs="Times New Roman"/>
          <w:b/>
          <w:sz w:val="16"/>
          <w:szCs w:val="16"/>
        </w:rPr>
      </w:pPr>
    </w:p>
    <w:p w:rsidR="007B0218" w:rsidRPr="007B0218" w:rsidRDefault="00A356CC" w:rsidP="00372AF5">
      <w:pPr>
        <w:shd w:val="clear" w:color="auto" w:fill="DBE5F1" w:themeFill="accent1" w:themeFillTint="33"/>
        <w:jc w:val="both"/>
        <w:rPr>
          <w:rFonts w:ascii="Times New Roman" w:hAnsi="Times New Roman" w:cs="Times New Roman"/>
          <w:b/>
          <w:sz w:val="28"/>
          <w:szCs w:val="28"/>
        </w:rPr>
      </w:pPr>
      <w:r>
        <w:rPr>
          <w:rFonts w:ascii="Times New Roman" w:hAnsi="Times New Roman" w:cs="Times New Roman"/>
          <w:b/>
          <w:sz w:val="28"/>
          <w:szCs w:val="28"/>
        </w:rPr>
        <w:t>1.6</w:t>
      </w:r>
      <w:r w:rsidR="00454739">
        <w:rPr>
          <w:rFonts w:ascii="Times New Roman" w:hAnsi="Times New Roman" w:cs="Times New Roman"/>
          <w:b/>
          <w:sz w:val="28"/>
          <w:szCs w:val="28"/>
        </w:rPr>
        <w:t xml:space="preserve"> </w:t>
      </w:r>
      <w:r w:rsidR="00265C35">
        <w:rPr>
          <w:rFonts w:ascii="Times New Roman" w:hAnsi="Times New Roman" w:cs="Times New Roman"/>
          <w:b/>
          <w:sz w:val="28"/>
          <w:szCs w:val="28"/>
        </w:rPr>
        <w:t>Limitations of the report</w:t>
      </w:r>
    </w:p>
    <w:p w:rsidR="00353D78" w:rsidRDefault="00353D78" w:rsidP="00372AF5">
      <w:pPr>
        <w:spacing w:line="360" w:lineRule="auto"/>
        <w:jc w:val="both"/>
        <w:rPr>
          <w:rFonts w:ascii="Times New Roman" w:hAnsi="Times New Roman" w:cs="Times New Roman"/>
          <w:sz w:val="24"/>
          <w:szCs w:val="24"/>
        </w:rPr>
      </w:pPr>
      <w:r w:rsidRPr="002E117C">
        <w:rPr>
          <w:rFonts w:ascii="Times New Roman" w:hAnsi="Times New Roman" w:cs="Times New Roman"/>
          <w:sz w:val="24"/>
          <w:szCs w:val="24"/>
        </w:rPr>
        <w:t>Althoug</w:t>
      </w:r>
      <w:r w:rsidR="00632235">
        <w:rPr>
          <w:rFonts w:ascii="Times New Roman" w:hAnsi="Times New Roman" w:cs="Times New Roman"/>
          <w:sz w:val="24"/>
          <w:szCs w:val="24"/>
        </w:rPr>
        <w:t>h the study has reached its point</w:t>
      </w:r>
      <w:r w:rsidRPr="002E117C">
        <w:rPr>
          <w:rFonts w:ascii="Times New Roman" w:hAnsi="Times New Roman" w:cs="Times New Roman"/>
          <w:sz w:val="24"/>
          <w:szCs w:val="24"/>
        </w:rPr>
        <w:t xml:space="preserve">, there were some </w:t>
      </w:r>
      <w:r w:rsidR="00632235">
        <w:rPr>
          <w:rFonts w:ascii="Times New Roman" w:hAnsi="Times New Roman" w:cs="Times New Roman"/>
          <w:sz w:val="24"/>
          <w:szCs w:val="24"/>
        </w:rPr>
        <w:t xml:space="preserve">inescapable </w:t>
      </w:r>
      <w:r w:rsidRPr="002E117C">
        <w:rPr>
          <w:rFonts w:ascii="Times New Roman" w:hAnsi="Times New Roman" w:cs="Times New Roman"/>
          <w:sz w:val="24"/>
          <w:szCs w:val="24"/>
        </w:rPr>
        <w:t>limitations.</w:t>
      </w:r>
    </w:p>
    <w:p w:rsidR="00353D78" w:rsidRDefault="00353D78" w:rsidP="00AD7459">
      <w:pPr>
        <w:pStyle w:val="ListParagraph"/>
        <w:numPr>
          <w:ilvl w:val="0"/>
          <w:numId w:val="22"/>
        </w:numPr>
        <w:spacing w:line="360" w:lineRule="auto"/>
        <w:jc w:val="both"/>
        <w:rPr>
          <w:rFonts w:ascii="Times New Roman" w:hAnsi="Times New Roman" w:cs="Times New Roman"/>
          <w:sz w:val="24"/>
          <w:szCs w:val="24"/>
        </w:rPr>
      </w:pPr>
      <w:r w:rsidRPr="002E117C">
        <w:rPr>
          <w:rFonts w:ascii="Times New Roman" w:hAnsi="Times New Roman" w:cs="Times New Roman"/>
          <w:sz w:val="24"/>
          <w:szCs w:val="24"/>
        </w:rPr>
        <w:t xml:space="preserve">The secondary sources </w:t>
      </w:r>
      <w:r>
        <w:rPr>
          <w:rFonts w:ascii="Times New Roman" w:hAnsi="Times New Roman" w:cs="Times New Roman"/>
          <w:sz w:val="24"/>
          <w:szCs w:val="24"/>
        </w:rPr>
        <w:t>may c</w:t>
      </w:r>
      <w:r w:rsidR="003E1B79">
        <w:rPr>
          <w:rFonts w:ascii="Times New Roman" w:hAnsi="Times New Roman" w:cs="Times New Roman"/>
          <w:sz w:val="24"/>
          <w:szCs w:val="24"/>
        </w:rPr>
        <w:t>arry</w:t>
      </w:r>
      <w:r>
        <w:rPr>
          <w:rFonts w:ascii="Times New Roman" w:hAnsi="Times New Roman" w:cs="Times New Roman"/>
          <w:sz w:val="24"/>
          <w:szCs w:val="24"/>
        </w:rPr>
        <w:t xml:space="preserve"> some</w:t>
      </w:r>
      <w:r w:rsidR="00675DD7">
        <w:rPr>
          <w:rFonts w:ascii="Times New Roman" w:hAnsi="Times New Roman" w:cs="Times New Roman"/>
          <w:sz w:val="24"/>
          <w:szCs w:val="24"/>
        </w:rPr>
        <w:t xml:space="preserve"> inaccurate</w:t>
      </w:r>
      <w:r>
        <w:rPr>
          <w:rFonts w:ascii="Times New Roman" w:hAnsi="Times New Roman" w:cs="Times New Roman"/>
          <w:sz w:val="24"/>
          <w:szCs w:val="24"/>
        </w:rPr>
        <w:t xml:space="preserve"> or </w:t>
      </w:r>
      <w:r w:rsidR="00675DD7">
        <w:rPr>
          <w:rFonts w:ascii="Times New Roman" w:hAnsi="Times New Roman" w:cs="Times New Roman"/>
          <w:sz w:val="24"/>
          <w:szCs w:val="24"/>
        </w:rPr>
        <w:t xml:space="preserve">outdated </w:t>
      </w:r>
      <w:r>
        <w:rPr>
          <w:rFonts w:ascii="Times New Roman" w:hAnsi="Times New Roman" w:cs="Times New Roman"/>
          <w:sz w:val="24"/>
          <w:szCs w:val="24"/>
        </w:rPr>
        <w:t>information</w:t>
      </w:r>
    </w:p>
    <w:p w:rsidR="00353D78" w:rsidRPr="005E27B2" w:rsidRDefault="00353D78" w:rsidP="00AD7459">
      <w:pPr>
        <w:pStyle w:val="ListParagraph"/>
        <w:numPr>
          <w:ilvl w:val="0"/>
          <w:numId w:val="22"/>
        </w:numPr>
        <w:spacing w:line="360" w:lineRule="auto"/>
        <w:jc w:val="both"/>
        <w:rPr>
          <w:rFonts w:ascii="Times New Roman" w:hAnsi="Times New Roman" w:cs="Times New Roman"/>
          <w:sz w:val="24"/>
          <w:szCs w:val="24"/>
        </w:rPr>
      </w:pPr>
      <w:r w:rsidRPr="005E27B2">
        <w:rPr>
          <w:rFonts w:ascii="Times New Roman" w:hAnsi="Times New Roman" w:cs="Times New Roman"/>
          <w:sz w:val="24"/>
          <w:szCs w:val="24"/>
        </w:rPr>
        <w:t>T</w:t>
      </w:r>
      <w:r w:rsidR="005E27B2" w:rsidRPr="005E27B2">
        <w:rPr>
          <w:rFonts w:ascii="Times New Roman" w:hAnsi="Times New Roman" w:cs="Times New Roman"/>
          <w:sz w:val="24"/>
          <w:szCs w:val="24"/>
        </w:rPr>
        <w:t>he time worked as a constraint as it is</w:t>
      </w:r>
      <w:r w:rsidR="00332251">
        <w:rPr>
          <w:rFonts w:ascii="Times New Roman" w:hAnsi="Times New Roman" w:cs="Times New Roman"/>
          <w:sz w:val="24"/>
          <w:szCs w:val="24"/>
        </w:rPr>
        <w:t xml:space="preserve"> tough</w:t>
      </w:r>
      <w:r w:rsidR="005E27B2" w:rsidRPr="005E27B2">
        <w:rPr>
          <w:rFonts w:ascii="Times New Roman" w:hAnsi="Times New Roman" w:cs="Times New Roman"/>
          <w:sz w:val="24"/>
          <w:szCs w:val="24"/>
        </w:rPr>
        <w:t xml:space="preserve"> to collect each and every</w:t>
      </w:r>
      <w:r w:rsidR="005E27B2">
        <w:rPr>
          <w:rFonts w:ascii="Times New Roman" w:hAnsi="Times New Roman" w:cs="Times New Roman"/>
          <w:sz w:val="24"/>
          <w:szCs w:val="24"/>
        </w:rPr>
        <w:t xml:space="preserve"> </w:t>
      </w:r>
      <w:r w:rsidR="002110CD">
        <w:rPr>
          <w:rFonts w:ascii="Times New Roman" w:hAnsi="Times New Roman" w:cs="Times New Roman"/>
          <w:sz w:val="24"/>
          <w:szCs w:val="24"/>
        </w:rPr>
        <w:t xml:space="preserve">data </w:t>
      </w:r>
      <w:r w:rsidR="005E27B2" w:rsidRPr="005E27B2">
        <w:rPr>
          <w:rFonts w:ascii="Times New Roman" w:hAnsi="Times New Roman" w:cs="Times New Roman"/>
          <w:sz w:val="24"/>
          <w:szCs w:val="24"/>
        </w:rPr>
        <w:t xml:space="preserve">and come </w:t>
      </w:r>
      <w:r w:rsidR="005E27B2">
        <w:rPr>
          <w:rFonts w:ascii="Times New Roman" w:hAnsi="Times New Roman" w:cs="Times New Roman"/>
          <w:sz w:val="24"/>
          <w:szCs w:val="24"/>
        </w:rPr>
        <w:t xml:space="preserve">up </w:t>
      </w:r>
      <w:r w:rsidR="005E27B2" w:rsidRPr="005E27B2">
        <w:rPr>
          <w:rFonts w:ascii="Times New Roman" w:hAnsi="Times New Roman" w:cs="Times New Roman"/>
          <w:sz w:val="24"/>
          <w:szCs w:val="24"/>
        </w:rPr>
        <w:t xml:space="preserve">with a complete </w:t>
      </w:r>
      <w:r w:rsidR="00332251">
        <w:rPr>
          <w:rFonts w:ascii="Times New Roman" w:hAnsi="Times New Roman" w:cs="Times New Roman"/>
          <w:sz w:val="24"/>
          <w:szCs w:val="24"/>
        </w:rPr>
        <w:t xml:space="preserve">concept </w:t>
      </w:r>
      <w:r w:rsidR="005E27B2" w:rsidRPr="005E27B2">
        <w:rPr>
          <w:rFonts w:ascii="Times New Roman" w:hAnsi="Times New Roman" w:cs="Times New Roman"/>
          <w:sz w:val="24"/>
          <w:szCs w:val="24"/>
        </w:rPr>
        <w:t>within such a short period.</w:t>
      </w:r>
      <w:r w:rsidRPr="005E27B2">
        <w:rPr>
          <w:rFonts w:ascii="Times New Roman" w:hAnsi="Times New Roman" w:cs="Times New Roman"/>
          <w:sz w:val="24"/>
          <w:szCs w:val="24"/>
        </w:rPr>
        <w:t xml:space="preserve"> </w:t>
      </w:r>
    </w:p>
    <w:p w:rsidR="00646895" w:rsidRDefault="00353D78" w:rsidP="00AD7459">
      <w:pPr>
        <w:pStyle w:val="ListParagraph"/>
        <w:numPr>
          <w:ilvl w:val="0"/>
          <w:numId w:val="22"/>
        </w:numPr>
        <w:spacing w:line="360" w:lineRule="auto"/>
        <w:jc w:val="both"/>
        <w:rPr>
          <w:rFonts w:ascii="Times New Roman" w:hAnsi="Times New Roman" w:cs="Times New Roman"/>
          <w:sz w:val="24"/>
          <w:szCs w:val="24"/>
        </w:rPr>
      </w:pPr>
      <w:r w:rsidRPr="005E27B2">
        <w:rPr>
          <w:rFonts w:ascii="Times New Roman" w:hAnsi="Times New Roman" w:cs="Times New Roman"/>
          <w:sz w:val="24"/>
          <w:szCs w:val="24"/>
        </w:rPr>
        <w:t xml:space="preserve">Due to confidentiality </w:t>
      </w:r>
      <w:r w:rsidR="005E27B2" w:rsidRPr="005E27B2">
        <w:rPr>
          <w:rFonts w:ascii="Times New Roman" w:hAnsi="Times New Roman" w:cs="Times New Roman"/>
          <w:sz w:val="24"/>
          <w:szCs w:val="24"/>
        </w:rPr>
        <w:t>issues</w:t>
      </w:r>
      <w:r w:rsidRPr="005E27B2">
        <w:rPr>
          <w:rFonts w:ascii="Times New Roman" w:hAnsi="Times New Roman" w:cs="Times New Roman"/>
          <w:sz w:val="24"/>
          <w:szCs w:val="24"/>
        </w:rPr>
        <w:t xml:space="preserve"> it was n</w:t>
      </w:r>
      <w:r w:rsidR="005E27B2">
        <w:rPr>
          <w:rFonts w:ascii="Times New Roman" w:hAnsi="Times New Roman" w:cs="Times New Roman"/>
          <w:sz w:val="24"/>
          <w:szCs w:val="24"/>
        </w:rPr>
        <w:t>ot possible to provide some of the</w:t>
      </w:r>
      <w:r w:rsidR="00C87044">
        <w:rPr>
          <w:rFonts w:ascii="Times New Roman" w:hAnsi="Times New Roman" w:cs="Times New Roman"/>
          <w:sz w:val="24"/>
          <w:szCs w:val="24"/>
        </w:rPr>
        <w:t xml:space="preserve"> information</w:t>
      </w:r>
      <w:r w:rsidR="005E27B2">
        <w:rPr>
          <w:rFonts w:ascii="Times New Roman" w:hAnsi="Times New Roman" w:cs="Times New Roman"/>
          <w:sz w:val="24"/>
          <w:szCs w:val="24"/>
        </w:rPr>
        <w:t xml:space="preserve"> </w:t>
      </w:r>
      <w:r w:rsidR="00C87044">
        <w:rPr>
          <w:rFonts w:ascii="Times New Roman" w:hAnsi="Times New Roman" w:cs="Times New Roman"/>
          <w:sz w:val="24"/>
          <w:szCs w:val="24"/>
        </w:rPr>
        <w:t>that could have enhance the report</w:t>
      </w:r>
      <w:r w:rsidR="005E27B2">
        <w:rPr>
          <w:rFonts w:ascii="Times New Roman" w:hAnsi="Times New Roman" w:cs="Times New Roman"/>
          <w:sz w:val="24"/>
          <w:szCs w:val="24"/>
        </w:rPr>
        <w:t>.</w:t>
      </w:r>
    </w:p>
    <w:p w:rsidR="00646895" w:rsidRPr="005E27B2" w:rsidRDefault="00646895" w:rsidP="00AD7459">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r w:rsidRPr="005E27B2">
        <w:rPr>
          <w:rFonts w:ascii="Times New Roman" w:hAnsi="Times New Roman" w:cs="Times New Roman"/>
          <w:sz w:val="24"/>
          <w:szCs w:val="24"/>
        </w:rPr>
        <w:t>interviews it is</w:t>
      </w:r>
      <w:r>
        <w:rPr>
          <w:rFonts w:ascii="Times New Roman" w:hAnsi="Times New Roman" w:cs="Times New Roman"/>
          <w:sz w:val="24"/>
          <w:szCs w:val="24"/>
        </w:rPr>
        <w:t xml:space="preserve"> sometimes</w:t>
      </w:r>
      <w:r w:rsidRPr="005E27B2">
        <w:rPr>
          <w:rFonts w:ascii="Times New Roman" w:hAnsi="Times New Roman" w:cs="Times New Roman"/>
          <w:sz w:val="24"/>
          <w:szCs w:val="24"/>
        </w:rPr>
        <w:t xml:space="preserve"> hard to get </w:t>
      </w:r>
      <w:r w:rsidR="003E1B79">
        <w:rPr>
          <w:rFonts w:ascii="Times New Roman" w:hAnsi="Times New Roman" w:cs="Times New Roman"/>
          <w:sz w:val="24"/>
          <w:szCs w:val="24"/>
        </w:rPr>
        <w:t xml:space="preserve">proper </w:t>
      </w:r>
      <w:r w:rsidR="00A71D67">
        <w:rPr>
          <w:rFonts w:ascii="Times New Roman" w:hAnsi="Times New Roman" w:cs="Times New Roman"/>
          <w:sz w:val="24"/>
          <w:szCs w:val="24"/>
        </w:rPr>
        <w:t>information because,</w:t>
      </w:r>
      <w:r w:rsidRPr="005E27B2">
        <w:rPr>
          <w:rFonts w:ascii="Times New Roman" w:hAnsi="Times New Roman" w:cs="Times New Roman"/>
          <w:sz w:val="24"/>
          <w:szCs w:val="24"/>
        </w:rPr>
        <w:t xml:space="preserve"> people </w:t>
      </w:r>
      <w:r>
        <w:rPr>
          <w:rFonts w:ascii="Times New Roman" w:hAnsi="Times New Roman" w:cs="Times New Roman"/>
          <w:sz w:val="24"/>
          <w:szCs w:val="24"/>
        </w:rPr>
        <w:t>may</w:t>
      </w:r>
      <w:r w:rsidRPr="005E27B2">
        <w:rPr>
          <w:rFonts w:ascii="Times New Roman" w:hAnsi="Times New Roman" w:cs="Times New Roman"/>
          <w:sz w:val="24"/>
          <w:szCs w:val="24"/>
        </w:rPr>
        <w:t xml:space="preserve"> f</w:t>
      </w:r>
      <w:r w:rsidR="00617EE3">
        <w:rPr>
          <w:rFonts w:ascii="Times New Roman" w:hAnsi="Times New Roman" w:cs="Times New Roman"/>
          <w:sz w:val="24"/>
          <w:szCs w:val="24"/>
        </w:rPr>
        <w:t>ail to recall</w:t>
      </w:r>
      <w:r w:rsidRPr="005E27B2">
        <w:rPr>
          <w:rFonts w:ascii="Times New Roman" w:hAnsi="Times New Roman" w:cs="Times New Roman"/>
          <w:sz w:val="24"/>
          <w:szCs w:val="24"/>
        </w:rPr>
        <w:t xml:space="preserve"> any information or can </w:t>
      </w:r>
      <w:r w:rsidR="004118B4">
        <w:rPr>
          <w:rFonts w:ascii="Times New Roman" w:hAnsi="Times New Roman" w:cs="Times New Roman"/>
          <w:sz w:val="24"/>
          <w:szCs w:val="24"/>
        </w:rPr>
        <w:t xml:space="preserve">provide </w:t>
      </w:r>
      <w:r w:rsidRPr="005E27B2">
        <w:rPr>
          <w:rFonts w:ascii="Times New Roman" w:hAnsi="Times New Roman" w:cs="Times New Roman"/>
          <w:sz w:val="24"/>
          <w:szCs w:val="24"/>
        </w:rPr>
        <w:t xml:space="preserve">biased information. </w:t>
      </w:r>
    </w:p>
    <w:p w:rsidR="002B4879" w:rsidRPr="00646895" w:rsidRDefault="002B4879" w:rsidP="00AD7459">
      <w:pPr>
        <w:pStyle w:val="ListParagraph"/>
        <w:numPr>
          <w:ilvl w:val="0"/>
          <w:numId w:val="22"/>
        </w:numPr>
        <w:spacing w:line="360" w:lineRule="auto"/>
        <w:jc w:val="both"/>
        <w:rPr>
          <w:rFonts w:ascii="Times New Roman" w:hAnsi="Times New Roman" w:cs="Times New Roman"/>
          <w:sz w:val="24"/>
          <w:szCs w:val="24"/>
        </w:rPr>
      </w:pPr>
      <w:r w:rsidRPr="00646895">
        <w:rPr>
          <w:rFonts w:ascii="Times New Roman" w:hAnsi="Times New Roman" w:cs="Times New Roman"/>
          <w:b/>
          <w:color w:val="1F497D" w:themeColor="text2"/>
          <w:sz w:val="40"/>
          <w:szCs w:val="40"/>
        </w:rPr>
        <w:br w:type="page"/>
      </w:r>
    </w:p>
    <w:p w:rsidR="00646895" w:rsidRDefault="00646895" w:rsidP="00915AA7">
      <w:pPr>
        <w:rPr>
          <w:rFonts w:ascii="Times New Roman" w:hAnsi="Times New Roman" w:cs="Times New Roman"/>
          <w:b/>
          <w:color w:val="1F497D" w:themeColor="text2"/>
          <w:sz w:val="40"/>
          <w:szCs w:val="40"/>
        </w:rPr>
      </w:pPr>
    </w:p>
    <w:p w:rsidR="00646895" w:rsidRDefault="00646895" w:rsidP="00915AA7">
      <w:pPr>
        <w:rPr>
          <w:rFonts w:ascii="Times New Roman" w:hAnsi="Times New Roman" w:cs="Times New Roman"/>
          <w:b/>
          <w:color w:val="1F497D" w:themeColor="text2"/>
          <w:sz w:val="40"/>
          <w:szCs w:val="40"/>
        </w:rPr>
      </w:pPr>
    </w:p>
    <w:p w:rsidR="00646895" w:rsidRDefault="00646895" w:rsidP="00915AA7">
      <w:pPr>
        <w:rPr>
          <w:rFonts w:ascii="Times New Roman" w:hAnsi="Times New Roman" w:cs="Times New Roman"/>
          <w:b/>
          <w:color w:val="1F497D" w:themeColor="text2"/>
          <w:sz w:val="40"/>
          <w:szCs w:val="40"/>
        </w:rPr>
      </w:pPr>
    </w:p>
    <w:p w:rsidR="00915AA7" w:rsidRPr="00915AA7" w:rsidRDefault="00915AA7" w:rsidP="00915AA7">
      <w:pPr>
        <w:rPr>
          <w:rFonts w:ascii="Times New Roman" w:hAnsi="Times New Roman" w:cs="Times New Roman"/>
          <w:sz w:val="40"/>
          <w:szCs w:val="40"/>
        </w:rPr>
      </w:pPr>
      <w:r w:rsidRPr="00915AA7">
        <w:rPr>
          <w:rFonts w:ascii="Times New Roman" w:hAnsi="Times New Roman" w:cs="Times New Roman"/>
          <w:b/>
          <w:color w:val="1F497D" w:themeColor="text2"/>
          <w:sz w:val="40"/>
          <w:szCs w:val="40"/>
        </w:rPr>
        <w:t>CHAPTER-</w:t>
      </w:r>
      <w:r w:rsidR="009D524E">
        <w:rPr>
          <w:rFonts w:ascii="Times New Roman" w:hAnsi="Times New Roman" w:cs="Times New Roman"/>
          <w:b/>
          <w:color w:val="1F497D" w:themeColor="text2"/>
          <w:sz w:val="40"/>
          <w:szCs w:val="40"/>
        </w:rPr>
        <w:t>2</w:t>
      </w:r>
    </w:p>
    <w:p w:rsidR="00915AA7" w:rsidRPr="00201EDA" w:rsidRDefault="00915AA7" w:rsidP="00915AA7">
      <w:pPr>
        <w:pStyle w:val="Title"/>
        <w:tabs>
          <w:tab w:val="left" w:pos="8100"/>
        </w:tabs>
        <w:spacing w:line="360" w:lineRule="auto"/>
        <w:rPr>
          <w:rFonts w:ascii="Times New Roman" w:hAnsi="Times New Roman" w:cs="Times New Roman"/>
          <w:b/>
          <w:color w:val="1F497D" w:themeColor="text2"/>
          <w:sz w:val="40"/>
          <w:szCs w:val="40"/>
        </w:rPr>
      </w:pPr>
    </w:p>
    <w:p w:rsidR="00915AA7" w:rsidRDefault="00834F02" w:rsidP="00915AA7">
      <w:pPr>
        <w:jc w:val="both"/>
        <w:rPr>
          <w:rFonts w:ascii="Times New Roman" w:hAnsi="Times New Roman" w:cs="Times New Roman"/>
          <w:b/>
          <w:color w:val="1F497D" w:themeColor="text2"/>
          <w:sz w:val="40"/>
          <w:szCs w:val="40"/>
        </w:rPr>
      </w:pPr>
      <w:r>
        <w:rPr>
          <w:rFonts w:ascii="Times New Roman" w:hAnsi="Times New Roman" w:cs="Times New Roman"/>
          <w:b/>
          <w:color w:val="1F497D" w:themeColor="text2"/>
          <w:sz w:val="40"/>
          <w:szCs w:val="40"/>
        </w:rPr>
        <w:t>COMPANY PROFILE</w:t>
      </w:r>
    </w:p>
    <w:p w:rsidR="00915AA7" w:rsidRDefault="00915AA7"/>
    <w:p w:rsidR="00915AA7" w:rsidRDefault="00915AA7">
      <w:r>
        <w:br w:type="page"/>
      </w:r>
    </w:p>
    <w:p w:rsidR="00D56E76" w:rsidRPr="003D348E" w:rsidRDefault="00D56E76" w:rsidP="00D56E76">
      <w:pPr>
        <w:shd w:val="clear" w:color="auto" w:fill="DBE5F1" w:themeFill="accent1" w:themeFillTint="33"/>
      </w:pPr>
      <w:r w:rsidRPr="0023096A">
        <w:rPr>
          <w:rFonts w:ascii="Times New Roman" w:hAnsi="Times New Roman" w:cs="Times New Roman"/>
          <w:b/>
          <w:sz w:val="28"/>
          <w:szCs w:val="28"/>
        </w:rPr>
        <w:lastRenderedPageBreak/>
        <w:t xml:space="preserve">2.1 IDLC Finance Limited </w:t>
      </w:r>
    </w:p>
    <w:p w:rsidR="00E723C2" w:rsidRDefault="003E1833" w:rsidP="00372AF5">
      <w:pPr>
        <w:spacing w:after="0" w:line="360" w:lineRule="auto"/>
        <w:jc w:val="both"/>
        <w:rPr>
          <w:rFonts w:ascii="Times New Roman" w:hAnsi="Times New Roman" w:cs="Times New Roman"/>
          <w:sz w:val="24"/>
          <w:szCs w:val="24"/>
        </w:rPr>
      </w:pPr>
      <w:r w:rsidRPr="003E1833">
        <w:rPr>
          <w:rFonts w:ascii="Times New Roman" w:hAnsi="Times New Roman" w:cs="Times New Roman"/>
          <w:sz w:val="24"/>
          <w:szCs w:val="24"/>
        </w:rPr>
        <w:t>IDLC Finance Limited</w:t>
      </w:r>
      <w:r w:rsidR="002F09CB">
        <w:rPr>
          <w:rFonts w:ascii="Times New Roman" w:hAnsi="Times New Roman" w:cs="Times New Roman"/>
          <w:sz w:val="24"/>
          <w:szCs w:val="24"/>
        </w:rPr>
        <w:t xml:space="preserve"> is an</w:t>
      </w:r>
      <w:r w:rsidRPr="003E1833">
        <w:rPr>
          <w:rFonts w:ascii="Times New Roman" w:hAnsi="Times New Roman" w:cs="Times New Roman"/>
          <w:sz w:val="24"/>
          <w:szCs w:val="24"/>
        </w:rPr>
        <w:t xml:space="preserve"> Industrial Development Leasing Company of Bangladesh Limited (IDLC), is a Non-Banking Financial Institution with head office in Dhaka, Bangladesh. It is the greatest multi-item and multi-portion Non-Banking Financial Institution in the nation and furthermore is on the rundown of 20 biggest promoted organizations in the nation. As one of the </w:t>
      </w:r>
      <w:r w:rsidR="00834F02" w:rsidRPr="003E1833">
        <w:rPr>
          <w:rFonts w:ascii="Times New Roman" w:hAnsi="Times New Roman" w:cs="Times New Roman"/>
          <w:sz w:val="24"/>
          <w:szCs w:val="24"/>
        </w:rPr>
        <w:t>loftiest</w:t>
      </w:r>
      <w:r w:rsidRPr="003E1833">
        <w:rPr>
          <w:rFonts w:ascii="Times New Roman" w:hAnsi="Times New Roman" w:cs="Times New Roman"/>
          <w:sz w:val="24"/>
          <w:szCs w:val="24"/>
        </w:rPr>
        <w:t xml:space="preserve"> budgetary brands in its industry, IDLC holds a differentiated and solid grasp in Corporate, SME, Retail and Capital Market fragments. The organization has 33 years of heritage in serving the business. Since 2012 IDLC has been getting reliably AAA long haul FICO assessment from The Emerging Credit Rating Limited (ECRL), in light of reviewed financials.</w:t>
      </w:r>
    </w:p>
    <w:p w:rsidR="00D56E76" w:rsidRPr="00E723C2" w:rsidRDefault="003E1833" w:rsidP="00372AF5">
      <w:pPr>
        <w:spacing w:after="0" w:line="360" w:lineRule="auto"/>
        <w:jc w:val="both"/>
        <w:rPr>
          <w:rFonts w:ascii="Times New Roman" w:hAnsi="Times New Roman" w:cs="Times New Roman"/>
          <w:sz w:val="16"/>
          <w:szCs w:val="16"/>
        </w:rPr>
      </w:pPr>
      <w:r>
        <w:rPr>
          <w:rFonts w:ascii="Times New Roman" w:hAnsi="Times New Roman" w:cs="Times New Roman"/>
          <w:sz w:val="24"/>
          <w:szCs w:val="24"/>
        </w:rPr>
        <w:t xml:space="preserve">  </w:t>
      </w:r>
    </w:p>
    <w:p w:rsidR="00D56E76" w:rsidRPr="00372AF5" w:rsidRDefault="00D56E76" w:rsidP="00372AF5">
      <w:pPr>
        <w:spacing w:before="240" w:after="0" w:line="360" w:lineRule="auto"/>
        <w:jc w:val="center"/>
        <w:rPr>
          <w:rFonts w:ascii="Times New Roman" w:hAnsi="Times New Roman" w:cs="Times New Roman"/>
          <w:sz w:val="16"/>
          <w:szCs w:val="16"/>
        </w:rPr>
      </w:pPr>
    </w:p>
    <w:p w:rsidR="00D56E76" w:rsidRPr="00372AF5" w:rsidRDefault="00D56E76" w:rsidP="00372AF5">
      <w:pPr>
        <w:spacing w:after="0"/>
        <w:rPr>
          <w:sz w:val="16"/>
          <w:szCs w:val="16"/>
        </w:rPr>
      </w:pPr>
    </w:p>
    <w:p w:rsidR="00D56E76" w:rsidRPr="0023096A" w:rsidRDefault="00D56E76" w:rsidP="00372AF5">
      <w:pPr>
        <w:shd w:val="clear" w:color="auto" w:fill="DBE5F1" w:themeFill="accent1" w:themeFillTint="33"/>
        <w:spacing w:after="0" w:line="360" w:lineRule="auto"/>
        <w:jc w:val="both"/>
        <w:rPr>
          <w:rFonts w:ascii="Times New Roman" w:hAnsi="Times New Roman" w:cs="Times New Roman"/>
          <w:b/>
          <w:sz w:val="28"/>
          <w:szCs w:val="28"/>
        </w:rPr>
      </w:pPr>
      <w:r w:rsidRPr="0023096A">
        <w:rPr>
          <w:rFonts w:ascii="Times New Roman" w:hAnsi="Times New Roman" w:cs="Times New Roman"/>
          <w:b/>
          <w:sz w:val="28"/>
          <w:szCs w:val="28"/>
        </w:rPr>
        <w:t xml:space="preserve">2.2 </w:t>
      </w:r>
      <w:r w:rsidR="00CE2D9F">
        <w:rPr>
          <w:rFonts w:ascii="Times New Roman" w:hAnsi="Times New Roman" w:cs="Times New Roman"/>
          <w:b/>
          <w:sz w:val="28"/>
          <w:szCs w:val="28"/>
        </w:rPr>
        <w:t>Foundation</w:t>
      </w:r>
    </w:p>
    <w:p w:rsidR="00176ED4" w:rsidRDefault="009100C1" w:rsidP="00372A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In 1985 IDLC was established </w:t>
      </w:r>
      <w:r w:rsidR="00D56E76" w:rsidRPr="00D16D59">
        <w:rPr>
          <w:rFonts w:ascii="Times New Roman" w:hAnsi="Times New Roman" w:cs="Times New Roman"/>
          <w:sz w:val="24"/>
          <w:szCs w:val="24"/>
        </w:rPr>
        <w:t xml:space="preserve">by the </w:t>
      </w:r>
      <w:r w:rsidR="00ED65A2">
        <w:rPr>
          <w:rFonts w:ascii="Times New Roman" w:hAnsi="Times New Roman" w:cs="Times New Roman"/>
          <w:sz w:val="24"/>
          <w:szCs w:val="24"/>
        </w:rPr>
        <w:t xml:space="preserve">beginning </w:t>
      </w:r>
      <w:r w:rsidR="00D56E76">
        <w:rPr>
          <w:rFonts w:ascii="Times New Roman" w:hAnsi="Times New Roman" w:cs="Times New Roman"/>
          <w:sz w:val="24"/>
          <w:szCs w:val="24"/>
        </w:rPr>
        <w:t xml:space="preserve">of International Finance Corporation (IFC) of the World Bank. </w:t>
      </w:r>
      <w:r w:rsidR="00D56E76" w:rsidRPr="00D16D59">
        <w:rPr>
          <w:rFonts w:ascii="Times New Roman" w:hAnsi="Times New Roman" w:cs="Times New Roman"/>
          <w:sz w:val="24"/>
          <w:szCs w:val="24"/>
        </w:rPr>
        <w:t>The company</w:t>
      </w:r>
      <w:r w:rsidR="00176ED4">
        <w:rPr>
          <w:rFonts w:ascii="Times New Roman" w:hAnsi="Times New Roman" w:cs="Times New Roman"/>
          <w:sz w:val="24"/>
          <w:szCs w:val="24"/>
        </w:rPr>
        <w:t xml:space="preserve"> started with the</w:t>
      </w:r>
      <w:r w:rsidR="00D56E76" w:rsidRPr="00D16D59">
        <w:rPr>
          <w:rFonts w:ascii="Times New Roman" w:hAnsi="Times New Roman" w:cs="Times New Roman"/>
          <w:sz w:val="24"/>
          <w:szCs w:val="24"/>
        </w:rPr>
        <w:t xml:space="preserve"> </w:t>
      </w:r>
      <w:r w:rsidR="00176ED4">
        <w:rPr>
          <w:rFonts w:ascii="Times New Roman" w:hAnsi="Times New Roman" w:cs="Times New Roman"/>
          <w:sz w:val="24"/>
          <w:szCs w:val="24"/>
        </w:rPr>
        <w:t>collaboration</w:t>
      </w:r>
      <w:r w:rsidR="00465401">
        <w:rPr>
          <w:rFonts w:ascii="Times New Roman" w:hAnsi="Times New Roman" w:cs="Times New Roman"/>
          <w:sz w:val="24"/>
          <w:szCs w:val="24"/>
        </w:rPr>
        <w:t xml:space="preserve"> </w:t>
      </w:r>
      <w:r w:rsidR="00D56E76" w:rsidRPr="00D16D59">
        <w:rPr>
          <w:rFonts w:ascii="Times New Roman" w:hAnsi="Times New Roman" w:cs="Times New Roman"/>
          <w:sz w:val="24"/>
          <w:szCs w:val="24"/>
        </w:rPr>
        <w:t xml:space="preserve">of </w:t>
      </w:r>
      <w:r w:rsidR="00D56E76">
        <w:rPr>
          <w:rFonts w:ascii="Times New Roman" w:hAnsi="Times New Roman" w:cs="Times New Roman"/>
          <w:sz w:val="24"/>
          <w:szCs w:val="24"/>
        </w:rPr>
        <w:t>IFC and</w:t>
      </w:r>
      <w:r w:rsidR="00D56E76" w:rsidRPr="00D16D59">
        <w:rPr>
          <w:rFonts w:ascii="Times New Roman" w:hAnsi="Times New Roman" w:cs="Times New Roman"/>
          <w:sz w:val="24"/>
          <w:szCs w:val="24"/>
        </w:rPr>
        <w:t xml:space="preserve"> German Investment and Development Company, Korea Development Financing Corporation,</w:t>
      </w:r>
      <w:r w:rsidR="00176ED4" w:rsidRPr="00D16D59">
        <w:rPr>
          <w:rFonts w:ascii="Times New Roman" w:hAnsi="Times New Roman" w:cs="Times New Roman"/>
          <w:sz w:val="24"/>
          <w:szCs w:val="24"/>
        </w:rPr>
        <w:t xml:space="preserve"> </w:t>
      </w:r>
      <w:proofErr w:type="spellStart"/>
      <w:r w:rsidR="00176ED4" w:rsidRPr="00D16D59">
        <w:rPr>
          <w:rFonts w:ascii="Times New Roman" w:hAnsi="Times New Roman" w:cs="Times New Roman"/>
          <w:sz w:val="24"/>
          <w:szCs w:val="24"/>
        </w:rPr>
        <w:t>Kookmin</w:t>
      </w:r>
      <w:proofErr w:type="spellEnd"/>
      <w:r w:rsidR="00176ED4" w:rsidRPr="00D16D59">
        <w:rPr>
          <w:rFonts w:ascii="Times New Roman" w:hAnsi="Times New Roman" w:cs="Times New Roman"/>
          <w:sz w:val="24"/>
          <w:szCs w:val="24"/>
        </w:rPr>
        <w:t xml:space="preserve"> Bank</w:t>
      </w:r>
      <w:r w:rsidR="00176ED4">
        <w:rPr>
          <w:rFonts w:ascii="Times New Roman" w:hAnsi="Times New Roman" w:cs="Times New Roman"/>
          <w:sz w:val="24"/>
          <w:szCs w:val="24"/>
        </w:rPr>
        <w:t>,</w:t>
      </w:r>
      <w:r w:rsidR="00D56E76" w:rsidRPr="00D16D59">
        <w:rPr>
          <w:rFonts w:ascii="Times New Roman" w:hAnsi="Times New Roman" w:cs="Times New Roman"/>
          <w:sz w:val="24"/>
          <w:szCs w:val="24"/>
        </w:rPr>
        <w:t xml:space="preserve"> The City Bank </w:t>
      </w:r>
      <w:r w:rsidR="00176ED4">
        <w:rPr>
          <w:rFonts w:ascii="Times New Roman" w:hAnsi="Times New Roman" w:cs="Times New Roman"/>
          <w:sz w:val="24"/>
          <w:szCs w:val="24"/>
        </w:rPr>
        <w:t xml:space="preserve">Limited, Bangladesh Limited, </w:t>
      </w:r>
      <w:proofErr w:type="spellStart"/>
      <w:r w:rsidR="00D56E76" w:rsidRPr="00D16D59">
        <w:rPr>
          <w:rFonts w:ascii="Times New Roman" w:hAnsi="Times New Roman" w:cs="Times New Roman"/>
          <w:sz w:val="24"/>
          <w:szCs w:val="24"/>
        </w:rPr>
        <w:t>Sadharan</w:t>
      </w:r>
      <w:proofErr w:type="spellEnd"/>
      <w:r w:rsidR="00D56E76" w:rsidRPr="00D16D59">
        <w:rPr>
          <w:rFonts w:ascii="Times New Roman" w:hAnsi="Times New Roman" w:cs="Times New Roman"/>
          <w:sz w:val="24"/>
          <w:szCs w:val="24"/>
        </w:rPr>
        <w:t xml:space="preserve"> </w:t>
      </w:r>
      <w:proofErr w:type="spellStart"/>
      <w:r w:rsidR="00D56E76" w:rsidRPr="00D16D59">
        <w:rPr>
          <w:rFonts w:ascii="Times New Roman" w:hAnsi="Times New Roman" w:cs="Times New Roman"/>
          <w:sz w:val="24"/>
          <w:szCs w:val="24"/>
        </w:rPr>
        <w:t>Bima</w:t>
      </w:r>
      <w:proofErr w:type="spellEnd"/>
      <w:r w:rsidR="00D56E76" w:rsidRPr="00D16D59">
        <w:rPr>
          <w:rFonts w:ascii="Times New Roman" w:hAnsi="Times New Roman" w:cs="Times New Roman"/>
          <w:sz w:val="24"/>
          <w:szCs w:val="24"/>
        </w:rPr>
        <w:t xml:space="preserve"> Corporation</w:t>
      </w:r>
      <w:r w:rsidR="00176ED4">
        <w:rPr>
          <w:rFonts w:ascii="Times New Roman" w:hAnsi="Times New Roman" w:cs="Times New Roman"/>
          <w:sz w:val="24"/>
          <w:szCs w:val="24"/>
        </w:rPr>
        <w:t xml:space="preserve"> and</w:t>
      </w:r>
      <w:r w:rsidR="00176ED4" w:rsidRPr="00D16D59">
        <w:rPr>
          <w:rFonts w:ascii="Times New Roman" w:hAnsi="Times New Roman" w:cs="Times New Roman"/>
          <w:sz w:val="24"/>
          <w:szCs w:val="24"/>
        </w:rPr>
        <w:t xml:space="preserve"> Aga Kha</w:t>
      </w:r>
      <w:r w:rsidR="00176ED4">
        <w:rPr>
          <w:rFonts w:ascii="Times New Roman" w:hAnsi="Times New Roman" w:cs="Times New Roman"/>
          <w:sz w:val="24"/>
          <w:szCs w:val="24"/>
        </w:rPr>
        <w:t>n Fund for Economic Development</w:t>
      </w:r>
      <w:r w:rsidR="00D56E76" w:rsidRPr="00D16D59">
        <w:rPr>
          <w:rFonts w:ascii="Times New Roman" w:hAnsi="Times New Roman" w:cs="Times New Roman"/>
          <w:sz w:val="24"/>
          <w:szCs w:val="24"/>
        </w:rPr>
        <w:t>.</w:t>
      </w:r>
      <w:r w:rsidR="00176ED4">
        <w:rPr>
          <w:rFonts w:ascii="Times New Roman" w:hAnsi="Times New Roman" w:cs="Times New Roman"/>
          <w:sz w:val="24"/>
          <w:szCs w:val="24"/>
        </w:rPr>
        <w:t xml:space="preserve"> It is a first leasing company from then </w:t>
      </w:r>
      <w:r w:rsidR="007D3759">
        <w:rPr>
          <w:rFonts w:ascii="Times New Roman" w:hAnsi="Times New Roman" w:cs="Times New Roman"/>
          <w:sz w:val="24"/>
          <w:szCs w:val="24"/>
        </w:rPr>
        <w:t xml:space="preserve">and </w:t>
      </w:r>
      <w:r w:rsidR="00176ED4">
        <w:rPr>
          <w:rFonts w:ascii="Times New Roman" w:hAnsi="Times New Roman" w:cs="Times New Roman"/>
          <w:sz w:val="24"/>
          <w:szCs w:val="24"/>
        </w:rPr>
        <w:t xml:space="preserve">IDLC got the license as a financial institution from Bangladesh Bank under the Act 1993. </w:t>
      </w:r>
    </w:p>
    <w:p w:rsidR="00D56E76" w:rsidRPr="001070C8" w:rsidRDefault="007D3759" w:rsidP="00D56E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started their journey with five staff members but between </w:t>
      </w:r>
      <w:r w:rsidR="00465401">
        <w:rPr>
          <w:rFonts w:ascii="Times New Roman" w:hAnsi="Times New Roman" w:cs="Times New Roman"/>
          <w:sz w:val="24"/>
          <w:szCs w:val="24"/>
        </w:rPr>
        <w:t>these</w:t>
      </w:r>
      <w:r>
        <w:rPr>
          <w:rFonts w:ascii="Times New Roman" w:hAnsi="Times New Roman" w:cs="Times New Roman"/>
          <w:sz w:val="24"/>
          <w:szCs w:val="24"/>
        </w:rPr>
        <w:t xml:space="preserve"> 33 years they </w:t>
      </w:r>
      <w:r w:rsidR="00D56E76">
        <w:rPr>
          <w:rFonts w:ascii="Times New Roman" w:hAnsi="Times New Roman" w:cs="Times New Roman"/>
          <w:sz w:val="24"/>
          <w:szCs w:val="24"/>
        </w:rPr>
        <w:t xml:space="preserve">has </w:t>
      </w:r>
      <w:r w:rsidR="00465401">
        <w:rPr>
          <w:rFonts w:ascii="Times New Roman" w:hAnsi="Times New Roman" w:cs="Times New Roman"/>
          <w:sz w:val="24"/>
          <w:szCs w:val="24"/>
        </w:rPr>
        <w:t>become</w:t>
      </w:r>
      <w:r w:rsidR="00465401" w:rsidRPr="00321A26">
        <w:rPr>
          <w:rFonts w:ascii="Times New Roman" w:hAnsi="Times New Roman" w:cs="Times New Roman"/>
          <w:sz w:val="24"/>
          <w:szCs w:val="24"/>
        </w:rPr>
        <w:t>s</w:t>
      </w:r>
      <w:r w:rsidR="00D56E76" w:rsidRPr="00321A26">
        <w:rPr>
          <w:rFonts w:ascii="Times New Roman" w:hAnsi="Times New Roman" w:cs="Times New Roman"/>
          <w:sz w:val="24"/>
          <w:szCs w:val="24"/>
        </w:rPr>
        <w:t xml:space="preserve"> the largest </w:t>
      </w:r>
      <w:r w:rsidR="00D56E76">
        <w:rPr>
          <w:rFonts w:ascii="Times New Roman" w:hAnsi="Times New Roman" w:cs="Times New Roman"/>
          <w:sz w:val="24"/>
          <w:szCs w:val="24"/>
        </w:rPr>
        <w:t>financial i</w:t>
      </w:r>
      <w:r w:rsidR="00D56E76" w:rsidRPr="00321A26">
        <w:rPr>
          <w:rFonts w:ascii="Times New Roman" w:hAnsi="Times New Roman" w:cs="Times New Roman"/>
          <w:sz w:val="24"/>
          <w:szCs w:val="24"/>
        </w:rPr>
        <w:t>nstitution in the country</w:t>
      </w:r>
      <w:r>
        <w:rPr>
          <w:rFonts w:ascii="Times New Roman" w:hAnsi="Times New Roman" w:cs="Times New Roman"/>
          <w:sz w:val="24"/>
          <w:szCs w:val="24"/>
        </w:rPr>
        <w:t>. 1400 people are working as an employee for them and maintaining 45,000 clients at a time.</w:t>
      </w:r>
      <w:r w:rsidR="00D56E76">
        <w:rPr>
          <w:rFonts w:ascii="Times New Roman" w:hAnsi="Times New Roman" w:cs="Times New Roman"/>
          <w:sz w:val="24"/>
          <w:szCs w:val="24"/>
        </w:rPr>
        <w:t xml:space="preserve"> </w:t>
      </w:r>
    </w:p>
    <w:p w:rsidR="00D56E76" w:rsidRDefault="00D56E76" w:rsidP="00CC5D3C">
      <w:pPr>
        <w:shd w:val="clear" w:color="auto" w:fill="FFFFFF" w:themeFill="background1"/>
      </w:pPr>
    </w:p>
    <w:p w:rsidR="00CC5D3C" w:rsidRDefault="00CC5D3C" w:rsidP="00CC5D3C">
      <w:pPr>
        <w:shd w:val="clear" w:color="auto" w:fill="FFFFFF" w:themeFill="background1"/>
        <w:spacing w:line="360" w:lineRule="auto"/>
        <w:jc w:val="right"/>
        <w:rPr>
          <w:rFonts w:ascii="Times New Roman" w:hAnsi="Times New Roman" w:cs="Times New Roman"/>
          <w:b/>
          <w:sz w:val="28"/>
          <w:szCs w:val="28"/>
        </w:rPr>
      </w:pPr>
    </w:p>
    <w:p w:rsidR="00CC5D3C" w:rsidRDefault="00CC5D3C" w:rsidP="00CC5D3C">
      <w:pPr>
        <w:shd w:val="clear" w:color="auto" w:fill="FFFFFF" w:themeFill="background1"/>
        <w:spacing w:line="360" w:lineRule="auto"/>
        <w:jc w:val="both"/>
        <w:rPr>
          <w:rFonts w:ascii="Times New Roman" w:hAnsi="Times New Roman" w:cs="Times New Roman"/>
          <w:b/>
          <w:sz w:val="28"/>
          <w:szCs w:val="28"/>
        </w:rPr>
      </w:pPr>
    </w:p>
    <w:p w:rsidR="00D61100" w:rsidRDefault="00D61100" w:rsidP="00616303">
      <w:pPr>
        <w:spacing w:line="360" w:lineRule="auto"/>
        <w:jc w:val="both"/>
        <w:rPr>
          <w:rFonts w:ascii="Times New Roman" w:hAnsi="Times New Roman" w:cs="Times New Roman"/>
          <w:b/>
          <w:sz w:val="28"/>
          <w:szCs w:val="28"/>
        </w:rPr>
      </w:pPr>
    </w:p>
    <w:p w:rsidR="00D61100" w:rsidRDefault="00D61100" w:rsidP="00616303">
      <w:pPr>
        <w:spacing w:line="360" w:lineRule="auto"/>
        <w:jc w:val="both"/>
        <w:rPr>
          <w:rFonts w:ascii="Times New Roman" w:hAnsi="Times New Roman" w:cs="Times New Roman"/>
          <w:b/>
          <w:sz w:val="28"/>
          <w:szCs w:val="28"/>
        </w:rPr>
      </w:pPr>
    </w:p>
    <w:p w:rsidR="00B22AC1" w:rsidRDefault="00B22AC1" w:rsidP="00616303">
      <w:pPr>
        <w:spacing w:line="360" w:lineRule="auto"/>
        <w:jc w:val="both"/>
        <w:rPr>
          <w:rFonts w:ascii="Times New Roman" w:hAnsi="Times New Roman" w:cs="Times New Roman"/>
          <w:b/>
          <w:sz w:val="28"/>
          <w:szCs w:val="28"/>
        </w:rPr>
      </w:pPr>
    </w:p>
    <w:p w:rsidR="003128B7" w:rsidRDefault="00D56E76" w:rsidP="00B22AC1">
      <w:pPr>
        <w:shd w:val="clear" w:color="auto" w:fill="B8CCE4" w:themeFill="accent1" w:themeFillTint="66"/>
        <w:spacing w:line="360" w:lineRule="auto"/>
        <w:jc w:val="both"/>
        <w:rPr>
          <w:rFonts w:ascii="Times New Roman" w:hAnsi="Times New Roman" w:cs="Times New Roman"/>
          <w:b/>
          <w:sz w:val="28"/>
          <w:szCs w:val="28"/>
        </w:rPr>
      </w:pPr>
      <w:r w:rsidRPr="0023096A">
        <w:rPr>
          <w:rFonts w:ascii="Times New Roman" w:hAnsi="Times New Roman" w:cs="Times New Roman"/>
          <w:b/>
          <w:sz w:val="28"/>
          <w:szCs w:val="28"/>
        </w:rPr>
        <w:lastRenderedPageBreak/>
        <w:t xml:space="preserve">2.3 </w:t>
      </w:r>
      <w:r w:rsidR="004F3210">
        <w:rPr>
          <w:rFonts w:ascii="Times New Roman" w:hAnsi="Times New Roman" w:cs="Times New Roman"/>
          <w:b/>
          <w:sz w:val="28"/>
          <w:szCs w:val="28"/>
        </w:rPr>
        <w:t>Products of IDLC</w:t>
      </w:r>
      <w:r w:rsidR="00CD22E2">
        <w:rPr>
          <w:rFonts w:ascii="Times New Roman" w:hAnsi="Times New Roman" w:cs="Times New Roman"/>
          <w:b/>
          <w:sz w:val="28"/>
          <w:szCs w:val="28"/>
        </w:rPr>
        <w:t xml:space="preserve"> </w:t>
      </w:r>
    </w:p>
    <w:p w:rsidR="00D56E76" w:rsidRPr="003128B7" w:rsidRDefault="003C3EDC" w:rsidP="00616303">
      <w:pPr>
        <w:spacing w:line="360" w:lineRule="auto"/>
        <w:jc w:val="both"/>
        <w:rPr>
          <w:rFonts w:ascii="Times New Roman" w:hAnsi="Times New Roman" w:cs="Times New Roman"/>
          <w:sz w:val="24"/>
          <w:szCs w:val="24"/>
        </w:rPr>
      </w:pPr>
      <w:r>
        <w:rPr>
          <w:rFonts w:ascii="Times New Roman" w:hAnsi="Times New Roman" w:cs="Times New Roman"/>
          <w:sz w:val="24"/>
          <w:szCs w:val="24"/>
        </w:rPr>
        <w:t>There are 4 parts of their products and services</w:t>
      </w:r>
      <w:r w:rsidR="00D56E76">
        <w:rPr>
          <w:rFonts w:ascii="Times New Roman" w:hAnsi="Times New Roman" w:cs="Times New Roman"/>
          <w:sz w:val="24"/>
          <w:szCs w:val="24"/>
        </w:rPr>
        <w:t xml:space="preserve"> - </w:t>
      </w:r>
      <w:r w:rsidR="00D56E76" w:rsidRPr="00130A1E">
        <w:rPr>
          <w:rFonts w:ascii="Times New Roman" w:hAnsi="Times New Roman" w:cs="Times New Roman"/>
          <w:sz w:val="24"/>
          <w:szCs w:val="24"/>
        </w:rPr>
        <w:t>Corporate Division, Consumer Division, SME Division and the Capital Market.</w:t>
      </w:r>
      <w:r w:rsidR="00D56E76">
        <w:rPr>
          <w:rFonts w:ascii="Times New Roman" w:hAnsi="Times New Roman" w:cs="Times New Roman"/>
          <w:sz w:val="24"/>
          <w:szCs w:val="24"/>
        </w:rPr>
        <w:t xml:space="preserve"> There are various products and services under each of the divisions.</w:t>
      </w:r>
    </w:p>
    <w:p w:rsidR="00D56E76" w:rsidRPr="0023096A" w:rsidRDefault="00D56E76" w:rsidP="00D56E76">
      <w:pPr>
        <w:spacing w:line="360" w:lineRule="auto"/>
        <w:jc w:val="both"/>
        <w:rPr>
          <w:rFonts w:ascii="Times New Roman" w:hAnsi="Times New Roman" w:cs="Times New Roman"/>
          <w:b/>
          <w:color w:val="1F497D" w:themeColor="text2"/>
          <w:sz w:val="26"/>
          <w:szCs w:val="26"/>
        </w:rPr>
      </w:pPr>
      <w:r w:rsidRPr="0023096A">
        <w:rPr>
          <w:rFonts w:ascii="Times New Roman" w:hAnsi="Times New Roman" w:cs="Times New Roman"/>
          <w:b/>
          <w:color w:val="1F497D" w:themeColor="text2"/>
          <w:sz w:val="26"/>
          <w:szCs w:val="26"/>
        </w:rPr>
        <w:t>2.3.1 Corporate division</w:t>
      </w:r>
    </w:p>
    <w:p w:rsidR="001D5513" w:rsidRDefault="001D5513" w:rsidP="00D56E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Under this division they </w:t>
      </w:r>
      <w:r w:rsidR="00616303">
        <w:rPr>
          <w:rFonts w:ascii="Times New Roman" w:hAnsi="Times New Roman" w:cs="Times New Roman"/>
          <w:sz w:val="24"/>
          <w:szCs w:val="24"/>
        </w:rPr>
        <w:t>provide</w:t>
      </w:r>
      <w:r>
        <w:rPr>
          <w:rFonts w:ascii="Times New Roman" w:hAnsi="Times New Roman" w:cs="Times New Roman"/>
          <w:sz w:val="24"/>
          <w:szCs w:val="24"/>
        </w:rPr>
        <w:t xml:space="preserve"> standard services</w:t>
      </w:r>
      <w:r w:rsidR="001D794B">
        <w:rPr>
          <w:rFonts w:ascii="Times New Roman" w:hAnsi="Times New Roman" w:cs="Times New Roman"/>
          <w:sz w:val="24"/>
          <w:szCs w:val="24"/>
        </w:rPr>
        <w:t xml:space="preserve"> to the financial organizations</w:t>
      </w:r>
      <w:r>
        <w:rPr>
          <w:rFonts w:ascii="Times New Roman" w:hAnsi="Times New Roman" w:cs="Times New Roman"/>
          <w:sz w:val="24"/>
          <w:szCs w:val="24"/>
        </w:rPr>
        <w:t>.</w:t>
      </w:r>
      <w:r w:rsidR="00D56E76">
        <w:rPr>
          <w:rFonts w:ascii="Times New Roman" w:hAnsi="Times New Roman" w:cs="Times New Roman"/>
          <w:sz w:val="24"/>
          <w:szCs w:val="24"/>
        </w:rPr>
        <w:t xml:space="preserve"> </w:t>
      </w:r>
      <w:r>
        <w:rPr>
          <w:rFonts w:ascii="Times New Roman" w:hAnsi="Times New Roman" w:cs="Times New Roman"/>
          <w:sz w:val="24"/>
          <w:szCs w:val="24"/>
        </w:rPr>
        <w:t>The products &amp; services under each department are given bellow.</w:t>
      </w:r>
    </w:p>
    <w:p w:rsidR="00D56E76" w:rsidRPr="00D15C92" w:rsidRDefault="001D5513" w:rsidP="00D56E76">
      <w:pPr>
        <w:spacing w:line="360" w:lineRule="auto"/>
        <w:jc w:val="both"/>
        <w:rPr>
          <w:rFonts w:ascii="Times New Roman" w:hAnsi="Times New Roman" w:cs="Times New Roman"/>
          <w:b/>
          <w:i/>
          <w:color w:val="4F81BD" w:themeColor="accent1"/>
          <w:sz w:val="24"/>
          <w:szCs w:val="24"/>
        </w:rPr>
      </w:pPr>
      <w:r>
        <w:rPr>
          <w:rFonts w:ascii="Times New Roman" w:hAnsi="Times New Roman" w:cs="Times New Roman"/>
          <w:b/>
          <w:i/>
          <w:color w:val="4F81BD" w:themeColor="accent1"/>
          <w:sz w:val="24"/>
          <w:szCs w:val="24"/>
        </w:rPr>
        <w:t xml:space="preserve"> </w:t>
      </w:r>
      <w:r w:rsidR="00D56E76">
        <w:rPr>
          <w:rFonts w:ascii="Times New Roman" w:hAnsi="Times New Roman" w:cs="Times New Roman"/>
          <w:b/>
          <w:i/>
          <w:color w:val="4F81BD" w:themeColor="accent1"/>
          <w:sz w:val="24"/>
          <w:szCs w:val="24"/>
        </w:rPr>
        <w:t>2</w:t>
      </w:r>
      <w:r w:rsidR="00D56E76" w:rsidRPr="00D15C92">
        <w:rPr>
          <w:rFonts w:ascii="Times New Roman" w:hAnsi="Times New Roman" w:cs="Times New Roman"/>
          <w:b/>
          <w:i/>
          <w:color w:val="4F81BD" w:themeColor="accent1"/>
          <w:sz w:val="24"/>
          <w:szCs w:val="24"/>
        </w:rPr>
        <w:t>.3.1.1 Corporate Finance</w:t>
      </w:r>
    </w:p>
    <w:p w:rsidR="00D56E76" w:rsidRPr="00864704" w:rsidRDefault="00D56E76" w:rsidP="00D56E7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1. </w:t>
      </w:r>
      <w:r w:rsidRPr="00864704">
        <w:rPr>
          <w:rFonts w:ascii="Times New Roman" w:hAnsi="Times New Roman" w:cs="Times New Roman"/>
          <w:b/>
          <w:sz w:val="24"/>
          <w:szCs w:val="24"/>
        </w:rPr>
        <w:t>Lease Financing</w:t>
      </w:r>
      <w:r w:rsidRPr="00864704">
        <w:rPr>
          <w:rFonts w:ascii="Times New Roman" w:hAnsi="Times New Roman" w:cs="Times New Roman"/>
          <w:sz w:val="24"/>
          <w:szCs w:val="24"/>
        </w:rPr>
        <w:t xml:space="preserve">- </w:t>
      </w:r>
      <w:r w:rsidR="00C2400B">
        <w:rPr>
          <w:rFonts w:ascii="Times New Roman" w:hAnsi="Times New Roman" w:cs="Times New Roman"/>
          <w:sz w:val="24"/>
          <w:szCs w:val="24"/>
        </w:rPr>
        <w:t>F</w:t>
      </w:r>
      <w:r w:rsidR="001A1AAD" w:rsidRPr="001A1AAD">
        <w:rPr>
          <w:rFonts w:ascii="Times New Roman" w:hAnsi="Times New Roman" w:cs="Times New Roman"/>
          <w:sz w:val="24"/>
          <w:szCs w:val="24"/>
        </w:rPr>
        <w:t xml:space="preserve">unds up to 100% of obtainment cost, advance term as per business necessity, tweaked reimbursement mode, and </w:t>
      </w:r>
      <w:r w:rsidR="001A1AAD">
        <w:rPr>
          <w:rFonts w:ascii="Times New Roman" w:hAnsi="Times New Roman" w:cs="Times New Roman"/>
          <w:sz w:val="24"/>
          <w:szCs w:val="24"/>
        </w:rPr>
        <w:t xml:space="preserve">clarify </w:t>
      </w:r>
      <w:r w:rsidR="001A1AAD" w:rsidRPr="001A1AAD">
        <w:rPr>
          <w:rFonts w:ascii="Times New Roman" w:hAnsi="Times New Roman" w:cs="Times New Roman"/>
          <w:sz w:val="24"/>
          <w:szCs w:val="24"/>
        </w:rPr>
        <w:t>documentation</w:t>
      </w:r>
      <w:r w:rsidR="001A1AAD">
        <w:rPr>
          <w:rFonts w:ascii="Times New Roman" w:hAnsi="Times New Roman" w:cs="Times New Roman"/>
          <w:sz w:val="24"/>
          <w:szCs w:val="24"/>
        </w:rPr>
        <w:t>.</w:t>
      </w:r>
    </w:p>
    <w:p w:rsidR="00D56E76" w:rsidRPr="00864704" w:rsidRDefault="00D56E76" w:rsidP="00D56E7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2. </w:t>
      </w:r>
      <w:r w:rsidRPr="00864704">
        <w:rPr>
          <w:rFonts w:ascii="Times New Roman" w:hAnsi="Times New Roman" w:cs="Times New Roman"/>
          <w:b/>
          <w:sz w:val="24"/>
          <w:szCs w:val="24"/>
        </w:rPr>
        <w:t>Working Capital Loan</w:t>
      </w:r>
      <w:r w:rsidRPr="00864704">
        <w:rPr>
          <w:rFonts w:ascii="Times New Roman" w:hAnsi="Times New Roman" w:cs="Times New Roman"/>
          <w:sz w:val="24"/>
          <w:szCs w:val="24"/>
        </w:rPr>
        <w:t>-</w:t>
      </w:r>
      <w:r w:rsidR="000321C3">
        <w:rPr>
          <w:rFonts w:ascii="Times New Roman" w:hAnsi="Times New Roman" w:cs="Times New Roman"/>
          <w:sz w:val="24"/>
          <w:szCs w:val="24"/>
        </w:rPr>
        <w:t>They provides loan</w:t>
      </w:r>
      <w:r w:rsidRPr="00864704">
        <w:rPr>
          <w:rFonts w:ascii="Times New Roman" w:hAnsi="Times New Roman" w:cs="Times New Roman"/>
          <w:sz w:val="24"/>
          <w:szCs w:val="24"/>
        </w:rPr>
        <w:t>, re</w:t>
      </w:r>
      <w:r w:rsidR="000321C3">
        <w:rPr>
          <w:rFonts w:ascii="Times New Roman" w:hAnsi="Times New Roman" w:cs="Times New Roman"/>
          <w:sz w:val="24"/>
          <w:szCs w:val="24"/>
        </w:rPr>
        <w:t>imbursement</w:t>
      </w:r>
      <w:r w:rsidRPr="00864704">
        <w:rPr>
          <w:rFonts w:ascii="Times New Roman" w:hAnsi="Times New Roman" w:cs="Times New Roman"/>
          <w:sz w:val="24"/>
          <w:szCs w:val="24"/>
        </w:rPr>
        <w:t xml:space="preserve"> </w:t>
      </w:r>
      <w:r w:rsidR="000321C3">
        <w:rPr>
          <w:rFonts w:ascii="Times New Roman" w:hAnsi="Times New Roman" w:cs="Times New Roman"/>
          <w:sz w:val="24"/>
          <w:szCs w:val="24"/>
        </w:rPr>
        <w:t xml:space="preserve">as stated by </w:t>
      </w:r>
      <w:r w:rsidRPr="00864704">
        <w:rPr>
          <w:rFonts w:ascii="Times New Roman" w:hAnsi="Times New Roman" w:cs="Times New Roman"/>
          <w:sz w:val="24"/>
          <w:szCs w:val="24"/>
        </w:rPr>
        <w:t xml:space="preserve">business cash cycle, </w:t>
      </w:r>
      <w:r w:rsidR="000321C3">
        <w:rPr>
          <w:rFonts w:ascii="Times New Roman" w:hAnsi="Times New Roman" w:cs="Times New Roman"/>
          <w:sz w:val="24"/>
          <w:szCs w:val="24"/>
        </w:rPr>
        <w:t xml:space="preserve">uncomplicated corroboration </w:t>
      </w:r>
      <w:r w:rsidRPr="00864704">
        <w:rPr>
          <w:rFonts w:ascii="Times New Roman" w:hAnsi="Times New Roman" w:cs="Times New Roman"/>
          <w:sz w:val="24"/>
          <w:szCs w:val="24"/>
        </w:rPr>
        <w:t xml:space="preserve">and </w:t>
      </w:r>
      <w:r w:rsidR="000321C3">
        <w:rPr>
          <w:rFonts w:ascii="Times New Roman" w:hAnsi="Times New Roman" w:cs="Times New Roman"/>
          <w:sz w:val="24"/>
          <w:szCs w:val="24"/>
        </w:rPr>
        <w:t xml:space="preserve">supple </w:t>
      </w:r>
      <w:r w:rsidR="001828FB">
        <w:rPr>
          <w:rFonts w:ascii="Times New Roman" w:hAnsi="Times New Roman" w:cs="Times New Roman"/>
          <w:sz w:val="24"/>
          <w:szCs w:val="24"/>
        </w:rPr>
        <w:t xml:space="preserve">assured future </w:t>
      </w:r>
      <w:r>
        <w:rPr>
          <w:rFonts w:ascii="Times New Roman" w:hAnsi="Times New Roman" w:cs="Times New Roman"/>
          <w:sz w:val="24"/>
          <w:szCs w:val="24"/>
        </w:rPr>
        <w:t>package</w:t>
      </w:r>
      <w:r w:rsidR="001828FB">
        <w:rPr>
          <w:rFonts w:ascii="Times New Roman" w:hAnsi="Times New Roman" w:cs="Times New Roman"/>
          <w:sz w:val="24"/>
          <w:szCs w:val="24"/>
        </w:rPr>
        <w:t>.</w:t>
      </w:r>
    </w:p>
    <w:p w:rsidR="00D56E76" w:rsidRPr="00864704" w:rsidRDefault="00D56E76" w:rsidP="00D56E7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3. </w:t>
      </w:r>
      <w:r w:rsidRPr="00864704">
        <w:rPr>
          <w:rFonts w:ascii="Times New Roman" w:hAnsi="Times New Roman" w:cs="Times New Roman"/>
          <w:b/>
          <w:sz w:val="24"/>
          <w:szCs w:val="24"/>
        </w:rPr>
        <w:t>Term Loan Financing</w:t>
      </w:r>
      <w:r w:rsidRPr="00864704">
        <w:rPr>
          <w:rFonts w:ascii="Times New Roman" w:hAnsi="Times New Roman" w:cs="Times New Roman"/>
          <w:sz w:val="24"/>
          <w:szCs w:val="24"/>
        </w:rPr>
        <w:t xml:space="preserve">- </w:t>
      </w:r>
      <w:r w:rsidR="005A1D9C">
        <w:rPr>
          <w:rFonts w:ascii="Times New Roman" w:hAnsi="Times New Roman" w:cs="Times New Roman"/>
          <w:sz w:val="24"/>
          <w:szCs w:val="24"/>
        </w:rPr>
        <w:t xml:space="preserve">Their </w:t>
      </w:r>
      <w:r w:rsidRPr="00864704">
        <w:rPr>
          <w:rFonts w:ascii="Times New Roman" w:hAnsi="Times New Roman" w:cs="Times New Roman"/>
          <w:sz w:val="24"/>
          <w:szCs w:val="24"/>
        </w:rPr>
        <w:t xml:space="preserve">loan limit </w:t>
      </w:r>
      <w:r>
        <w:rPr>
          <w:rFonts w:ascii="Times New Roman" w:hAnsi="Times New Roman" w:cs="Times New Roman"/>
          <w:sz w:val="24"/>
          <w:szCs w:val="24"/>
        </w:rPr>
        <w:t xml:space="preserve">as per </w:t>
      </w:r>
      <w:r w:rsidRPr="00864704">
        <w:rPr>
          <w:rFonts w:ascii="Times New Roman" w:hAnsi="Times New Roman" w:cs="Times New Roman"/>
          <w:sz w:val="24"/>
          <w:szCs w:val="24"/>
        </w:rPr>
        <w:t xml:space="preserve">business </w:t>
      </w:r>
      <w:r w:rsidR="005A1D9C">
        <w:rPr>
          <w:rFonts w:ascii="Times New Roman" w:hAnsi="Times New Roman" w:cs="Times New Roman"/>
          <w:sz w:val="24"/>
          <w:szCs w:val="24"/>
        </w:rPr>
        <w:t>essential,</w:t>
      </w:r>
      <w:r w:rsidRPr="00864704">
        <w:rPr>
          <w:rFonts w:ascii="Times New Roman" w:hAnsi="Times New Roman" w:cs="Times New Roman"/>
          <w:sz w:val="24"/>
          <w:szCs w:val="24"/>
        </w:rPr>
        <w:t xml:space="preserve"> structured repayment</w:t>
      </w:r>
      <w:r w:rsidR="005A1D9C">
        <w:rPr>
          <w:rFonts w:ascii="Times New Roman" w:hAnsi="Times New Roman" w:cs="Times New Roman"/>
          <w:sz w:val="24"/>
          <w:szCs w:val="24"/>
        </w:rPr>
        <w:t xml:space="preserve"> convenient loan term.</w:t>
      </w:r>
    </w:p>
    <w:p w:rsidR="00D56E76" w:rsidRPr="00864704" w:rsidRDefault="00D56E76" w:rsidP="00D56E7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4. </w:t>
      </w:r>
      <w:r w:rsidRPr="00864704">
        <w:rPr>
          <w:rFonts w:ascii="Times New Roman" w:hAnsi="Times New Roman" w:cs="Times New Roman"/>
          <w:b/>
          <w:sz w:val="24"/>
          <w:szCs w:val="24"/>
        </w:rPr>
        <w:t>Commercial Space Loan</w:t>
      </w:r>
      <w:r w:rsidRPr="00864704">
        <w:rPr>
          <w:rFonts w:ascii="Times New Roman" w:hAnsi="Times New Roman" w:cs="Times New Roman"/>
          <w:sz w:val="24"/>
          <w:szCs w:val="24"/>
        </w:rPr>
        <w:t xml:space="preserve">- </w:t>
      </w:r>
      <w:r w:rsidR="009F5320">
        <w:rPr>
          <w:rFonts w:ascii="Times New Roman" w:hAnsi="Times New Roman" w:cs="Times New Roman"/>
          <w:sz w:val="24"/>
          <w:szCs w:val="24"/>
        </w:rPr>
        <w:t>S</w:t>
      </w:r>
      <w:r w:rsidR="00C82CB2">
        <w:rPr>
          <w:rFonts w:ascii="Times New Roman" w:hAnsi="Times New Roman" w:cs="Times New Roman"/>
          <w:sz w:val="24"/>
          <w:szCs w:val="24"/>
        </w:rPr>
        <w:t xml:space="preserve">uspension time satisfactory </w:t>
      </w:r>
      <w:r>
        <w:rPr>
          <w:rFonts w:ascii="Times New Roman" w:hAnsi="Times New Roman" w:cs="Times New Roman"/>
          <w:sz w:val="24"/>
          <w:szCs w:val="24"/>
        </w:rPr>
        <w:t>with</w:t>
      </w:r>
      <w:r w:rsidRPr="00864704">
        <w:rPr>
          <w:rFonts w:ascii="Times New Roman" w:hAnsi="Times New Roman" w:cs="Times New Roman"/>
          <w:sz w:val="24"/>
          <w:szCs w:val="24"/>
        </w:rPr>
        <w:t xml:space="preserve"> business needs, </w:t>
      </w:r>
      <w:r>
        <w:rPr>
          <w:rFonts w:ascii="Times New Roman" w:hAnsi="Times New Roman" w:cs="Times New Roman"/>
          <w:sz w:val="24"/>
          <w:szCs w:val="24"/>
        </w:rPr>
        <w:t>flexible l</w:t>
      </w:r>
      <w:r w:rsidRPr="00864704">
        <w:rPr>
          <w:rFonts w:ascii="Times New Roman" w:hAnsi="Times New Roman" w:cs="Times New Roman"/>
          <w:sz w:val="24"/>
          <w:szCs w:val="24"/>
        </w:rPr>
        <w:t xml:space="preserve">oan </w:t>
      </w:r>
      <w:r>
        <w:rPr>
          <w:rFonts w:ascii="Times New Roman" w:hAnsi="Times New Roman" w:cs="Times New Roman"/>
          <w:sz w:val="24"/>
          <w:szCs w:val="24"/>
        </w:rPr>
        <w:t>term</w:t>
      </w:r>
      <w:r w:rsidRPr="00864704">
        <w:rPr>
          <w:rFonts w:ascii="Times New Roman" w:hAnsi="Times New Roman" w:cs="Times New Roman"/>
          <w:sz w:val="24"/>
          <w:szCs w:val="24"/>
        </w:rPr>
        <w:t xml:space="preserve">, </w:t>
      </w:r>
      <w:r>
        <w:rPr>
          <w:rFonts w:ascii="Times New Roman" w:hAnsi="Times New Roman" w:cs="Times New Roman"/>
          <w:sz w:val="24"/>
          <w:szCs w:val="24"/>
        </w:rPr>
        <w:t xml:space="preserve">and credit is </w:t>
      </w:r>
      <w:r w:rsidRPr="00864704">
        <w:rPr>
          <w:rFonts w:ascii="Times New Roman" w:hAnsi="Times New Roman" w:cs="Times New Roman"/>
          <w:sz w:val="24"/>
          <w:szCs w:val="24"/>
        </w:rPr>
        <w:t>provided against</w:t>
      </w:r>
      <w:r w:rsidR="00C82CB2">
        <w:rPr>
          <w:rFonts w:ascii="Times New Roman" w:hAnsi="Times New Roman" w:cs="Times New Roman"/>
          <w:sz w:val="24"/>
          <w:szCs w:val="24"/>
        </w:rPr>
        <w:t xml:space="preserve"> three parties’</w:t>
      </w:r>
      <w:r w:rsidRPr="00864704">
        <w:rPr>
          <w:rFonts w:ascii="Times New Roman" w:hAnsi="Times New Roman" w:cs="Times New Roman"/>
          <w:sz w:val="24"/>
          <w:szCs w:val="24"/>
        </w:rPr>
        <w:t xml:space="preserve"> agreement</w:t>
      </w:r>
      <w:r w:rsidR="005A1D9C">
        <w:rPr>
          <w:rFonts w:ascii="Times New Roman" w:hAnsi="Times New Roman" w:cs="Times New Roman"/>
          <w:sz w:val="24"/>
          <w:szCs w:val="24"/>
        </w:rPr>
        <w:t>.</w:t>
      </w:r>
    </w:p>
    <w:p w:rsidR="0057439E" w:rsidRDefault="00D56E76" w:rsidP="00D56E7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5. </w:t>
      </w:r>
      <w:r w:rsidRPr="00864704">
        <w:rPr>
          <w:rFonts w:ascii="Times New Roman" w:hAnsi="Times New Roman" w:cs="Times New Roman"/>
          <w:b/>
          <w:sz w:val="24"/>
          <w:szCs w:val="24"/>
        </w:rPr>
        <w:t>Project Financing</w:t>
      </w:r>
      <w:r w:rsidR="009F5320">
        <w:rPr>
          <w:rFonts w:ascii="Times New Roman" w:hAnsi="Times New Roman" w:cs="Times New Roman"/>
          <w:sz w:val="24"/>
          <w:szCs w:val="24"/>
        </w:rPr>
        <w:t>- L</w:t>
      </w:r>
      <w:r w:rsidRPr="00864704">
        <w:rPr>
          <w:rFonts w:ascii="Times New Roman" w:hAnsi="Times New Roman" w:cs="Times New Roman"/>
          <w:sz w:val="24"/>
          <w:szCs w:val="24"/>
        </w:rPr>
        <w:t xml:space="preserve">oan </w:t>
      </w:r>
      <w:r w:rsidR="0057439E">
        <w:rPr>
          <w:rFonts w:ascii="Times New Roman" w:hAnsi="Times New Roman" w:cs="Times New Roman"/>
          <w:sz w:val="24"/>
          <w:szCs w:val="24"/>
        </w:rPr>
        <w:t>time depends</w:t>
      </w:r>
      <w:r w:rsidRPr="00864704">
        <w:rPr>
          <w:rFonts w:ascii="Times New Roman" w:hAnsi="Times New Roman" w:cs="Times New Roman"/>
          <w:sz w:val="24"/>
          <w:szCs w:val="24"/>
        </w:rPr>
        <w:t xml:space="preserve"> on the cash flows, </w:t>
      </w:r>
      <w:r w:rsidR="0057439E">
        <w:rPr>
          <w:rFonts w:ascii="Times New Roman" w:hAnsi="Times New Roman" w:cs="Times New Roman"/>
          <w:sz w:val="24"/>
          <w:szCs w:val="24"/>
        </w:rPr>
        <w:t xml:space="preserve">suspension </w:t>
      </w:r>
      <w:r>
        <w:rPr>
          <w:rFonts w:ascii="Times New Roman" w:hAnsi="Times New Roman" w:cs="Times New Roman"/>
          <w:sz w:val="24"/>
          <w:szCs w:val="24"/>
        </w:rPr>
        <w:t xml:space="preserve">based on project’s </w:t>
      </w:r>
      <w:r w:rsidRPr="00864704">
        <w:rPr>
          <w:rFonts w:ascii="Times New Roman" w:hAnsi="Times New Roman" w:cs="Times New Roman"/>
          <w:sz w:val="24"/>
          <w:szCs w:val="24"/>
        </w:rPr>
        <w:t>timeline,</w:t>
      </w:r>
      <w:r w:rsidR="0057439E" w:rsidRPr="0057439E">
        <w:rPr>
          <w:rFonts w:ascii="Times New Roman" w:hAnsi="Times New Roman" w:cs="Times New Roman"/>
          <w:sz w:val="24"/>
          <w:szCs w:val="24"/>
        </w:rPr>
        <w:t xml:space="preserve"> </w:t>
      </w:r>
      <w:r w:rsidR="0057439E">
        <w:rPr>
          <w:rFonts w:ascii="Times New Roman" w:hAnsi="Times New Roman" w:cs="Times New Roman"/>
          <w:sz w:val="24"/>
          <w:szCs w:val="24"/>
        </w:rPr>
        <w:t>b</w:t>
      </w:r>
      <w:r w:rsidR="0057439E" w:rsidRPr="00864704">
        <w:rPr>
          <w:rFonts w:ascii="Times New Roman" w:hAnsi="Times New Roman" w:cs="Times New Roman"/>
          <w:sz w:val="24"/>
          <w:szCs w:val="24"/>
        </w:rPr>
        <w:t xml:space="preserve">undle product offerings </w:t>
      </w:r>
      <w:r>
        <w:rPr>
          <w:rFonts w:ascii="Times New Roman" w:hAnsi="Times New Roman" w:cs="Times New Roman"/>
          <w:sz w:val="24"/>
          <w:szCs w:val="24"/>
        </w:rPr>
        <w:t>loan</w:t>
      </w:r>
      <w:r w:rsidRPr="00864704">
        <w:rPr>
          <w:rFonts w:ascii="Times New Roman" w:hAnsi="Times New Roman" w:cs="Times New Roman"/>
          <w:sz w:val="24"/>
          <w:szCs w:val="24"/>
        </w:rPr>
        <w:t xml:space="preserve"> amount </w:t>
      </w:r>
      <w:r w:rsidR="0057439E">
        <w:rPr>
          <w:rFonts w:ascii="Times New Roman" w:hAnsi="Times New Roman" w:cs="Times New Roman"/>
          <w:sz w:val="24"/>
          <w:szCs w:val="24"/>
        </w:rPr>
        <w:t>maintained by standard of debt-equity.</w:t>
      </w:r>
    </w:p>
    <w:p w:rsidR="00D56E76" w:rsidRPr="00D15C92" w:rsidRDefault="00D56E76" w:rsidP="00D56E76">
      <w:pPr>
        <w:spacing w:line="360" w:lineRule="auto"/>
        <w:jc w:val="both"/>
        <w:rPr>
          <w:rFonts w:ascii="Times New Roman" w:hAnsi="Times New Roman" w:cs="Times New Roman"/>
          <w:color w:val="4F81BD" w:themeColor="accent1"/>
          <w:sz w:val="24"/>
          <w:szCs w:val="24"/>
        </w:rPr>
      </w:pPr>
      <w:r>
        <w:rPr>
          <w:rFonts w:ascii="Times New Roman" w:hAnsi="Times New Roman" w:cs="Times New Roman"/>
          <w:b/>
          <w:i/>
          <w:color w:val="4F81BD" w:themeColor="accent1"/>
          <w:sz w:val="24"/>
          <w:szCs w:val="24"/>
        </w:rPr>
        <w:t>2</w:t>
      </w:r>
      <w:r w:rsidRPr="00D15C92">
        <w:rPr>
          <w:rFonts w:ascii="Times New Roman" w:hAnsi="Times New Roman" w:cs="Times New Roman"/>
          <w:b/>
          <w:i/>
          <w:color w:val="4F81BD" w:themeColor="accent1"/>
          <w:sz w:val="24"/>
          <w:szCs w:val="24"/>
        </w:rPr>
        <w:t>.3.1.2 Structured Finance Solutions</w:t>
      </w:r>
    </w:p>
    <w:p w:rsidR="00D56E76" w:rsidRPr="00BB57B9" w:rsidRDefault="00D56E76" w:rsidP="00D56E76">
      <w:pPr>
        <w:spacing w:line="360" w:lineRule="auto"/>
        <w:jc w:val="both"/>
        <w:rPr>
          <w:rFonts w:ascii="Times New Roman" w:hAnsi="Times New Roman" w:cs="Times New Roman"/>
          <w:sz w:val="24"/>
          <w:szCs w:val="24"/>
        </w:rPr>
      </w:pPr>
      <w:r w:rsidRPr="00414657">
        <w:rPr>
          <w:rFonts w:ascii="Times New Roman" w:hAnsi="Times New Roman" w:cs="Times New Roman"/>
          <w:b/>
          <w:sz w:val="24"/>
          <w:szCs w:val="24"/>
        </w:rPr>
        <w:t>1. Project Finance and Loan Syndication</w:t>
      </w:r>
      <w:r>
        <w:rPr>
          <w:rFonts w:ascii="Times New Roman" w:hAnsi="Times New Roman" w:cs="Times New Roman"/>
          <w:sz w:val="24"/>
          <w:szCs w:val="24"/>
        </w:rPr>
        <w:t>-</w:t>
      </w:r>
      <w:r w:rsidR="00C2400B">
        <w:rPr>
          <w:rFonts w:ascii="Times New Roman" w:hAnsi="Times New Roman" w:cs="Times New Roman"/>
          <w:sz w:val="24"/>
          <w:szCs w:val="24"/>
        </w:rPr>
        <w:t xml:space="preserve"> Provides</w:t>
      </w:r>
      <w:r>
        <w:rPr>
          <w:rFonts w:ascii="Times New Roman" w:hAnsi="Times New Roman" w:cs="Times New Roman"/>
          <w:sz w:val="24"/>
          <w:szCs w:val="24"/>
        </w:rPr>
        <w:t xml:space="preserve"> </w:t>
      </w:r>
      <w:r w:rsidRPr="00414657">
        <w:rPr>
          <w:rFonts w:ascii="Times New Roman" w:hAnsi="Times New Roman" w:cs="Times New Roman"/>
          <w:sz w:val="24"/>
          <w:szCs w:val="24"/>
        </w:rPr>
        <w:t>customized solutions</w:t>
      </w:r>
      <w:r w:rsidR="00C2400B">
        <w:rPr>
          <w:rFonts w:ascii="Times New Roman" w:hAnsi="Times New Roman" w:cs="Times New Roman"/>
          <w:sz w:val="24"/>
          <w:szCs w:val="24"/>
        </w:rPr>
        <w:t xml:space="preserve"> to</w:t>
      </w:r>
      <w:r w:rsidRPr="00414657">
        <w:rPr>
          <w:rFonts w:ascii="Times New Roman" w:hAnsi="Times New Roman" w:cs="Times New Roman"/>
          <w:sz w:val="24"/>
          <w:szCs w:val="24"/>
        </w:rPr>
        <w:t xml:space="preserve"> a</w:t>
      </w:r>
      <w:r>
        <w:rPr>
          <w:rFonts w:ascii="Times New Roman" w:hAnsi="Times New Roman" w:cs="Times New Roman"/>
          <w:sz w:val="24"/>
          <w:szCs w:val="24"/>
        </w:rPr>
        <w:t xml:space="preserve">ll major </w:t>
      </w:r>
      <w:r w:rsidR="00C2400B">
        <w:rPr>
          <w:rFonts w:ascii="Times New Roman" w:hAnsi="Times New Roman" w:cs="Times New Roman"/>
          <w:sz w:val="24"/>
          <w:szCs w:val="24"/>
        </w:rPr>
        <w:t>commercial sections.</w:t>
      </w:r>
    </w:p>
    <w:p w:rsidR="00D56E76" w:rsidRDefault="00D56E76" w:rsidP="00D56E76">
      <w:pPr>
        <w:spacing w:line="360" w:lineRule="auto"/>
        <w:jc w:val="both"/>
        <w:rPr>
          <w:rFonts w:ascii="Times New Roman" w:hAnsi="Times New Roman" w:cs="Times New Roman"/>
          <w:sz w:val="24"/>
          <w:szCs w:val="24"/>
        </w:rPr>
      </w:pPr>
      <w:r w:rsidRPr="00414657">
        <w:rPr>
          <w:rFonts w:ascii="Times New Roman" w:hAnsi="Times New Roman" w:cs="Times New Roman"/>
          <w:b/>
          <w:sz w:val="24"/>
          <w:szCs w:val="24"/>
        </w:rPr>
        <w:t>2. Foreign Currency Loan</w:t>
      </w:r>
      <w:r>
        <w:rPr>
          <w:rFonts w:ascii="Times New Roman" w:hAnsi="Times New Roman" w:cs="Times New Roman"/>
          <w:sz w:val="24"/>
          <w:szCs w:val="24"/>
        </w:rPr>
        <w:t xml:space="preserve">- </w:t>
      </w:r>
      <w:r w:rsidR="00C2400B">
        <w:rPr>
          <w:rFonts w:ascii="Times New Roman" w:hAnsi="Times New Roman" w:cs="Times New Roman"/>
          <w:sz w:val="24"/>
          <w:szCs w:val="24"/>
        </w:rPr>
        <w:t>L</w:t>
      </w:r>
      <w:r w:rsidRPr="00414657">
        <w:rPr>
          <w:rFonts w:ascii="Times New Roman" w:hAnsi="Times New Roman" w:cs="Times New Roman"/>
          <w:sz w:val="24"/>
          <w:szCs w:val="24"/>
        </w:rPr>
        <w:t>ow-cost USD financing for the suitable projects</w:t>
      </w:r>
      <w:r w:rsidR="00C2400B">
        <w:rPr>
          <w:rFonts w:ascii="Times New Roman" w:hAnsi="Times New Roman" w:cs="Times New Roman"/>
          <w:sz w:val="24"/>
          <w:szCs w:val="24"/>
        </w:rPr>
        <w:t>.</w:t>
      </w:r>
    </w:p>
    <w:p w:rsidR="00D56E76" w:rsidRPr="00BB57B9" w:rsidRDefault="00D56E76" w:rsidP="00D56E76">
      <w:pPr>
        <w:spacing w:line="360" w:lineRule="auto"/>
        <w:jc w:val="both"/>
        <w:rPr>
          <w:rFonts w:ascii="Times New Roman" w:hAnsi="Times New Roman" w:cs="Times New Roman"/>
          <w:sz w:val="24"/>
          <w:szCs w:val="24"/>
        </w:rPr>
      </w:pPr>
      <w:r w:rsidRPr="00414657">
        <w:rPr>
          <w:rFonts w:ascii="Times New Roman" w:hAnsi="Times New Roman" w:cs="Times New Roman"/>
          <w:b/>
          <w:sz w:val="24"/>
          <w:szCs w:val="24"/>
        </w:rPr>
        <w:t>3. Agency &amp; Trusteeship-</w:t>
      </w:r>
      <w:r>
        <w:rPr>
          <w:rFonts w:ascii="Times New Roman" w:hAnsi="Times New Roman" w:cs="Times New Roman"/>
          <w:sz w:val="24"/>
          <w:szCs w:val="24"/>
        </w:rPr>
        <w:t xml:space="preserve"> </w:t>
      </w:r>
      <w:r w:rsidR="00C2400B">
        <w:rPr>
          <w:rFonts w:ascii="Times New Roman" w:hAnsi="Times New Roman" w:cs="Times New Roman"/>
          <w:sz w:val="24"/>
          <w:szCs w:val="24"/>
        </w:rPr>
        <w:t xml:space="preserve">Proficient </w:t>
      </w:r>
      <w:r>
        <w:rPr>
          <w:rFonts w:ascii="Times New Roman" w:hAnsi="Times New Roman" w:cs="Times New Roman"/>
          <w:sz w:val="24"/>
          <w:szCs w:val="24"/>
        </w:rPr>
        <w:t xml:space="preserve">and </w:t>
      </w:r>
      <w:r w:rsidR="00C2400B">
        <w:rPr>
          <w:rFonts w:ascii="Times New Roman" w:hAnsi="Times New Roman" w:cs="Times New Roman"/>
          <w:sz w:val="24"/>
          <w:szCs w:val="24"/>
        </w:rPr>
        <w:t xml:space="preserve">qualified group </w:t>
      </w:r>
      <w:r w:rsidRPr="00414657">
        <w:rPr>
          <w:rFonts w:ascii="Times New Roman" w:hAnsi="Times New Roman" w:cs="Times New Roman"/>
          <w:sz w:val="24"/>
          <w:szCs w:val="24"/>
        </w:rPr>
        <w:t xml:space="preserve">for agency and trustee services which </w:t>
      </w:r>
      <w:r w:rsidR="00C2400B">
        <w:rPr>
          <w:rFonts w:ascii="Times New Roman" w:hAnsi="Times New Roman" w:cs="Times New Roman"/>
          <w:sz w:val="24"/>
          <w:szCs w:val="24"/>
        </w:rPr>
        <w:t xml:space="preserve">satisfy functions </w:t>
      </w:r>
      <w:r w:rsidR="00CE3ACB">
        <w:rPr>
          <w:rFonts w:ascii="Times New Roman" w:hAnsi="Times New Roman" w:cs="Times New Roman"/>
          <w:sz w:val="24"/>
          <w:szCs w:val="24"/>
        </w:rPr>
        <w:t xml:space="preserve">with the entire time </w:t>
      </w:r>
      <w:r w:rsidRPr="00414657">
        <w:rPr>
          <w:rFonts w:ascii="Times New Roman" w:hAnsi="Times New Roman" w:cs="Times New Roman"/>
          <w:sz w:val="24"/>
          <w:szCs w:val="24"/>
        </w:rPr>
        <w:t xml:space="preserve">of </w:t>
      </w:r>
      <w:r>
        <w:rPr>
          <w:rFonts w:ascii="Times New Roman" w:hAnsi="Times New Roman" w:cs="Times New Roman"/>
          <w:sz w:val="24"/>
          <w:szCs w:val="24"/>
        </w:rPr>
        <w:t>the transaction</w:t>
      </w:r>
      <w:r w:rsidR="00EF48D1">
        <w:rPr>
          <w:rFonts w:ascii="Times New Roman" w:hAnsi="Times New Roman" w:cs="Times New Roman"/>
          <w:sz w:val="24"/>
          <w:szCs w:val="24"/>
        </w:rPr>
        <w:t>.</w:t>
      </w:r>
    </w:p>
    <w:p w:rsidR="00D56E76" w:rsidRPr="00B22AC1" w:rsidRDefault="00D56E76" w:rsidP="00D56E76">
      <w:pPr>
        <w:spacing w:line="360" w:lineRule="auto"/>
        <w:jc w:val="both"/>
        <w:rPr>
          <w:rFonts w:ascii="Times New Roman" w:hAnsi="Times New Roman" w:cs="Times New Roman"/>
          <w:sz w:val="24"/>
          <w:szCs w:val="24"/>
        </w:rPr>
      </w:pPr>
      <w:r w:rsidRPr="00414657">
        <w:rPr>
          <w:rFonts w:ascii="Times New Roman" w:hAnsi="Times New Roman" w:cs="Times New Roman"/>
          <w:b/>
          <w:sz w:val="24"/>
          <w:szCs w:val="24"/>
        </w:rPr>
        <w:t>4. Project Feasibility and Business Planning-</w:t>
      </w:r>
      <w:r>
        <w:rPr>
          <w:rFonts w:ascii="Times New Roman" w:hAnsi="Times New Roman" w:cs="Times New Roman"/>
          <w:sz w:val="24"/>
          <w:szCs w:val="24"/>
        </w:rPr>
        <w:t xml:space="preserve"> </w:t>
      </w:r>
      <w:r w:rsidR="00EF48D1">
        <w:rPr>
          <w:rFonts w:ascii="Times New Roman" w:hAnsi="Times New Roman" w:cs="Times New Roman"/>
          <w:sz w:val="24"/>
          <w:szCs w:val="24"/>
        </w:rPr>
        <w:t xml:space="preserve">Conversion </w:t>
      </w:r>
      <w:r>
        <w:rPr>
          <w:rFonts w:ascii="Times New Roman" w:hAnsi="Times New Roman" w:cs="Times New Roman"/>
          <w:sz w:val="24"/>
          <w:szCs w:val="24"/>
        </w:rPr>
        <w:t>of</w:t>
      </w:r>
      <w:r w:rsidRPr="00414657">
        <w:rPr>
          <w:rFonts w:ascii="Times New Roman" w:hAnsi="Times New Roman" w:cs="Times New Roman"/>
          <w:sz w:val="24"/>
          <w:szCs w:val="24"/>
        </w:rPr>
        <w:t xml:space="preserve"> business </w:t>
      </w:r>
      <w:r w:rsidR="00EF48D1">
        <w:rPr>
          <w:rFonts w:ascii="Times New Roman" w:hAnsi="Times New Roman" w:cs="Times New Roman"/>
          <w:sz w:val="24"/>
          <w:szCs w:val="24"/>
        </w:rPr>
        <w:t xml:space="preserve">idea </w:t>
      </w:r>
      <w:r w:rsidRPr="00414657">
        <w:rPr>
          <w:rFonts w:ascii="Times New Roman" w:hAnsi="Times New Roman" w:cs="Times New Roman"/>
          <w:sz w:val="24"/>
          <w:szCs w:val="24"/>
        </w:rPr>
        <w:t xml:space="preserve">into a </w:t>
      </w:r>
      <w:r>
        <w:rPr>
          <w:rFonts w:ascii="Times New Roman" w:hAnsi="Times New Roman" w:cs="Times New Roman"/>
          <w:sz w:val="24"/>
          <w:szCs w:val="24"/>
        </w:rPr>
        <w:t>solid</w:t>
      </w:r>
      <w:r w:rsidRPr="00414657">
        <w:rPr>
          <w:rFonts w:ascii="Times New Roman" w:hAnsi="Times New Roman" w:cs="Times New Roman"/>
          <w:sz w:val="24"/>
          <w:szCs w:val="24"/>
        </w:rPr>
        <w:t xml:space="preserve"> business </w:t>
      </w:r>
      <w:proofErr w:type="gramStart"/>
      <w:r w:rsidRPr="00414657">
        <w:rPr>
          <w:rFonts w:ascii="Times New Roman" w:hAnsi="Times New Roman" w:cs="Times New Roman"/>
          <w:sz w:val="24"/>
          <w:szCs w:val="24"/>
        </w:rPr>
        <w:t>plan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EF48D1">
        <w:rPr>
          <w:rFonts w:ascii="Times New Roman" w:hAnsi="Times New Roman" w:cs="Times New Roman"/>
          <w:sz w:val="24"/>
          <w:szCs w:val="24"/>
        </w:rPr>
        <w:t xml:space="preserve">assesses </w:t>
      </w:r>
      <w:r w:rsidRPr="00414657">
        <w:rPr>
          <w:rFonts w:ascii="Times New Roman" w:hAnsi="Times New Roman" w:cs="Times New Roman"/>
          <w:sz w:val="24"/>
          <w:szCs w:val="24"/>
        </w:rPr>
        <w:t>the bankability</w:t>
      </w:r>
      <w:r>
        <w:rPr>
          <w:rFonts w:ascii="Times New Roman" w:hAnsi="Times New Roman" w:cs="Times New Roman"/>
          <w:sz w:val="24"/>
          <w:szCs w:val="24"/>
        </w:rPr>
        <w:t xml:space="preserve">, </w:t>
      </w:r>
      <w:r w:rsidR="00EF48D1">
        <w:rPr>
          <w:rFonts w:ascii="Times New Roman" w:hAnsi="Times New Roman" w:cs="Times New Roman"/>
          <w:sz w:val="24"/>
          <w:szCs w:val="24"/>
        </w:rPr>
        <w:t xml:space="preserve">scanning </w:t>
      </w:r>
      <w:r>
        <w:rPr>
          <w:rFonts w:ascii="Times New Roman" w:hAnsi="Times New Roman" w:cs="Times New Roman"/>
          <w:sz w:val="24"/>
          <w:szCs w:val="24"/>
        </w:rPr>
        <w:t xml:space="preserve">the </w:t>
      </w:r>
      <w:r w:rsidR="00EF48D1">
        <w:rPr>
          <w:rFonts w:ascii="Times New Roman" w:hAnsi="Times New Roman" w:cs="Times New Roman"/>
          <w:sz w:val="24"/>
          <w:szCs w:val="24"/>
        </w:rPr>
        <w:t xml:space="preserve">plan </w:t>
      </w:r>
      <w:r>
        <w:rPr>
          <w:rFonts w:ascii="Times New Roman" w:hAnsi="Times New Roman" w:cs="Times New Roman"/>
          <w:sz w:val="24"/>
          <w:szCs w:val="24"/>
        </w:rPr>
        <w:t xml:space="preserve">on all </w:t>
      </w:r>
      <w:r w:rsidR="00EF48D1">
        <w:rPr>
          <w:rFonts w:ascii="Times New Roman" w:hAnsi="Times New Roman" w:cs="Times New Roman"/>
          <w:sz w:val="24"/>
          <w:szCs w:val="24"/>
        </w:rPr>
        <w:t>sides.</w:t>
      </w:r>
    </w:p>
    <w:p w:rsidR="00D56E76" w:rsidRPr="00D15C92" w:rsidRDefault="00D56E76" w:rsidP="00D56E76">
      <w:pPr>
        <w:spacing w:line="360" w:lineRule="auto"/>
        <w:jc w:val="both"/>
        <w:rPr>
          <w:rFonts w:ascii="Times New Roman" w:hAnsi="Times New Roman" w:cs="Times New Roman"/>
          <w:b/>
          <w:i/>
          <w:color w:val="4F81BD" w:themeColor="accent1"/>
          <w:sz w:val="24"/>
          <w:szCs w:val="24"/>
        </w:rPr>
      </w:pPr>
      <w:r>
        <w:rPr>
          <w:rFonts w:ascii="Times New Roman" w:hAnsi="Times New Roman" w:cs="Times New Roman"/>
          <w:b/>
          <w:i/>
          <w:color w:val="4F81BD" w:themeColor="accent1"/>
          <w:sz w:val="24"/>
          <w:szCs w:val="24"/>
        </w:rPr>
        <w:lastRenderedPageBreak/>
        <w:t>2</w:t>
      </w:r>
      <w:r w:rsidRPr="00D15C92">
        <w:rPr>
          <w:rFonts w:ascii="Times New Roman" w:hAnsi="Times New Roman" w:cs="Times New Roman"/>
          <w:b/>
          <w:i/>
          <w:color w:val="4F81BD" w:themeColor="accent1"/>
          <w:sz w:val="24"/>
          <w:szCs w:val="24"/>
        </w:rPr>
        <w:t>.3.1.3 Green Banking Solutions</w:t>
      </w:r>
    </w:p>
    <w:p w:rsidR="00D56E76" w:rsidRPr="00130A1E" w:rsidRDefault="00911F59" w:rsidP="00D56E7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Under this Green Banking and Sustainabl</w:t>
      </w:r>
      <w:r w:rsidR="000A655A">
        <w:rPr>
          <w:rFonts w:ascii="Times New Roman" w:hAnsi="Times New Roman" w:cs="Times New Roman"/>
          <w:sz w:val="24"/>
          <w:szCs w:val="24"/>
        </w:rPr>
        <w:t>e finance department they offer</w:t>
      </w:r>
      <w:r>
        <w:rPr>
          <w:rFonts w:ascii="Times New Roman" w:hAnsi="Times New Roman" w:cs="Times New Roman"/>
          <w:sz w:val="24"/>
          <w:szCs w:val="24"/>
        </w:rPr>
        <w:t xml:space="preserve"> m</w:t>
      </w:r>
      <w:r w:rsidR="00D56E76">
        <w:rPr>
          <w:rFonts w:ascii="Times New Roman" w:hAnsi="Times New Roman" w:cs="Times New Roman"/>
          <w:sz w:val="24"/>
          <w:szCs w:val="24"/>
        </w:rPr>
        <w:t xml:space="preserve">ore than </w:t>
      </w:r>
      <w:r>
        <w:rPr>
          <w:rFonts w:ascii="Times New Roman" w:hAnsi="Times New Roman" w:cs="Times New Roman"/>
          <w:sz w:val="24"/>
          <w:szCs w:val="24"/>
        </w:rPr>
        <w:t>fifty</w:t>
      </w:r>
      <w:r w:rsidR="00D56E76" w:rsidRPr="00BB57B9">
        <w:rPr>
          <w:rFonts w:ascii="Times New Roman" w:hAnsi="Times New Roman" w:cs="Times New Roman"/>
          <w:sz w:val="24"/>
          <w:szCs w:val="24"/>
        </w:rPr>
        <w:t xml:space="preserve"> </w:t>
      </w:r>
      <w:r w:rsidR="007078EF" w:rsidRPr="00BB57B9">
        <w:rPr>
          <w:rFonts w:ascii="Times New Roman" w:hAnsi="Times New Roman" w:cs="Times New Roman"/>
          <w:sz w:val="24"/>
          <w:szCs w:val="24"/>
        </w:rPr>
        <w:t xml:space="preserve">products </w:t>
      </w:r>
      <w:r w:rsidR="007078EF">
        <w:rPr>
          <w:rFonts w:ascii="Times New Roman" w:hAnsi="Times New Roman" w:cs="Times New Roman"/>
          <w:sz w:val="24"/>
          <w:szCs w:val="24"/>
        </w:rPr>
        <w:t>claimed</w:t>
      </w:r>
      <w:r>
        <w:rPr>
          <w:rFonts w:ascii="Times New Roman" w:hAnsi="Times New Roman" w:cs="Times New Roman"/>
          <w:sz w:val="24"/>
          <w:szCs w:val="24"/>
        </w:rPr>
        <w:t xml:space="preserve"> by </w:t>
      </w:r>
      <w:r w:rsidR="00D56E76" w:rsidRPr="00BB57B9">
        <w:rPr>
          <w:rFonts w:ascii="Times New Roman" w:hAnsi="Times New Roman" w:cs="Times New Roman"/>
          <w:sz w:val="24"/>
          <w:szCs w:val="24"/>
        </w:rPr>
        <w:t>Bangladesh Bank Green Re-finance scheme.</w:t>
      </w:r>
    </w:p>
    <w:p w:rsidR="00D56E76" w:rsidRPr="000D7AEA" w:rsidRDefault="00D56E76" w:rsidP="00D56E76">
      <w:pPr>
        <w:spacing w:line="360" w:lineRule="auto"/>
        <w:jc w:val="both"/>
        <w:rPr>
          <w:rFonts w:ascii="Times New Roman" w:hAnsi="Times New Roman" w:cs="Times New Roman"/>
          <w:b/>
          <w:sz w:val="12"/>
          <w:szCs w:val="12"/>
          <w:u w:val="single"/>
        </w:rPr>
      </w:pPr>
    </w:p>
    <w:p w:rsidR="00D56E76" w:rsidRPr="0023096A" w:rsidRDefault="00D56E76" w:rsidP="00D56E76">
      <w:pPr>
        <w:spacing w:line="360" w:lineRule="auto"/>
        <w:jc w:val="both"/>
        <w:rPr>
          <w:rFonts w:ascii="Times New Roman" w:hAnsi="Times New Roman" w:cs="Times New Roman"/>
          <w:b/>
          <w:color w:val="1F497D" w:themeColor="text2"/>
          <w:sz w:val="26"/>
          <w:szCs w:val="26"/>
        </w:rPr>
      </w:pPr>
      <w:r w:rsidRPr="0023096A">
        <w:rPr>
          <w:rFonts w:ascii="Times New Roman" w:hAnsi="Times New Roman" w:cs="Times New Roman"/>
          <w:b/>
          <w:color w:val="1F497D" w:themeColor="text2"/>
          <w:sz w:val="26"/>
          <w:szCs w:val="26"/>
        </w:rPr>
        <w:t>2.3.2 Consumer Division</w:t>
      </w:r>
    </w:p>
    <w:p w:rsidR="00D56E76" w:rsidRPr="000D7AEA" w:rsidRDefault="00A93D14" w:rsidP="00D56E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For this division they are o</w:t>
      </w:r>
      <w:r w:rsidR="00D56E76" w:rsidRPr="000D7AEA">
        <w:rPr>
          <w:rFonts w:ascii="Times New Roman" w:hAnsi="Times New Roman" w:cs="Times New Roman"/>
          <w:sz w:val="24"/>
          <w:szCs w:val="24"/>
        </w:rPr>
        <w:t>ffering retail financial se</w:t>
      </w:r>
      <w:r>
        <w:rPr>
          <w:rFonts w:ascii="Times New Roman" w:hAnsi="Times New Roman" w:cs="Times New Roman"/>
          <w:sz w:val="24"/>
          <w:szCs w:val="24"/>
        </w:rPr>
        <w:t>rvices</w:t>
      </w:r>
      <w:r w:rsidR="00D56E76">
        <w:rPr>
          <w:rFonts w:ascii="Times New Roman" w:hAnsi="Times New Roman" w:cs="Times New Roman"/>
          <w:sz w:val="24"/>
          <w:szCs w:val="24"/>
        </w:rPr>
        <w:t>. It</w:t>
      </w:r>
      <w:r w:rsidR="007E0229">
        <w:rPr>
          <w:rFonts w:ascii="Times New Roman" w:hAnsi="Times New Roman" w:cs="Times New Roman"/>
          <w:sz w:val="24"/>
          <w:szCs w:val="24"/>
        </w:rPr>
        <w:t xml:space="preserve"> is</w:t>
      </w:r>
      <w:r w:rsidR="00D56E76">
        <w:rPr>
          <w:rFonts w:ascii="Times New Roman" w:hAnsi="Times New Roman" w:cs="Times New Roman"/>
          <w:sz w:val="24"/>
          <w:szCs w:val="24"/>
        </w:rPr>
        <w:t xml:space="preserve"> </w:t>
      </w:r>
      <w:r w:rsidR="007E0229">
        <w:rPr>
          <w:rFonts w:ascii="Times New Roman" w:hAnsi="Times New Roman" w:cs="Times New Roman"/>
          <w:sz w:val="24"/>
          <w:szCs w:val="24"/>
        </w:rPr>
        <w:t>primarily offering</w:t>
      </w:r>
      <w:r w:rsidR="00D56E76">
        <w:rPr>
          <w:rFonts w:ascii="Times New Roman" w:hAnsi="Times New Roman" w:cs="Times New Roman"/>
          <w:sz w:val="24"/>
          <w:szCs w:val="24"/>
        </w:rPr>
        <w:t xml:space="preserve"> </w:t>
      </w:r>
      <w:r w:rsidR="00D56E76" w:rsidRPr="000D7AEA">
        <w:rPr>
          <w:rFonts w:ascii="Times New Roman" w:hAnsi="Times New Roman" w:cs="Times New Roman"/>
          <w:sz w:val="24"/>
          <w:szCs w:val="24"/>
        </w:rPr>
        <w:t>Car Loan,</w:t>
      </w:r>
      <w:r w:rsidR="007E0229">
        <w:rPr>
          <w:rFonts w:ascii="Times New Roman" w:hAnsi="Times New Roman" w:cs="Times New Roman"/>
          <w:sz w:val="24"/>
          <w:szCs w:val="24"/>
        </w:rPr>
        <w:t xml:space="preserve"> Home Loan,</w:t>
      </w:r>
      <w:r w:rsidR="00D56E76" w:rsidRPr="000D7AEA">
        <w:rPr>
          <w:rFonts w:ascii="Times New Roman" w:hAnsi="Times New Roman" w:cs="Times New Roman"/>
          <w:sz w:val="24"/>
          <w:szCs w:val="24"/>
        </w:rPr>
        <w:t xml:space="preserve"> P</w:t>
      </w:r>
      <w:r w:rsidR="00D56E76">
        <w:rPr>
          <w:rFonts w:ascii="Times New Roman" w:hAnsi="Times New Roman" w:cs="Times New Roman"/>
          <w:sz w:val="24"/>
          <w:szCs w:val="24"/>
        </w:rPr>
        <w:t xml:space="preserve">ersonal Loan and Loans against </w:t>
      </w:r>
      <w:r w:rsidR="00D56E76" w:rsidRPr="000D7AEA">
        <w:rPr>
          <w:rFonts w:ascii="Times New Roman" w:hAnsi="Times New Roman" w:cs="Times New Roman"/>
          <w:sz w:val="24"/>
          <w:szCs w:val="24"/>
        </w:rPr>
        <w:t>Deposits.</w:t>
      </w:r>
    </w:p>
    <w:p w:rsidR="00D56E76" w:rsidRPr="00C41091" w:rsidRDefault="00D56E76" w:rsidP="00D56E76">
      <w:pPr>
        <w:spacing w:line="360" w:lineRule="auto"/>
        <w:jc w:val="both"/>
        <w:rPr>
          <w:rFonts w:ascii="Times New Roman" w:hAnsi="Times New Roman" w:cs="Times New Roman"/>
          <w:b/>
          <w:i/>
          <w:color w:val="4F81BD" w:themeColor="accent1"/>
          <w:sz w:val="24"/>
          <w:szCs w:val="24"/>
        </w:rPr>
      </w:pPr>
      <w:r>
        <w:rPr>
          <w:rFonts w:ascii="Times New Roman" w:hAnsi="Times New Roman" w:cs="Times New Roman"/>
          <w:b/>
          <w:i/>
          <w:color w:val="4F81BD" w:themeColor="accent1"/>
          <w:sz w:val="24"/>
          <w:szCs w:val="24"/>
        </w:rPr>
        <w:t>2</w:t>
      </w:r>
      <w:r w:rsidRPr="00C41091">
        <w:rPr>
          <w:rFonts w:ascii="Times New Roman" w:hAnsi="Times New Roman" w:cs="Times New Roman"/>
          <w:b/>
          <w:i/>
          <w:color w:val="4F81BD" w:themeColor="accent1"/>
          <w:sz w:val="24"/>
          <w:szCs w:val="24"/>
        </w:rPr>
        <w:t>.3.2.1 Deposits</w:t>
      </w:r>
    </w:p>
    <w:p w:rsidR="00D56E76" w:rsidRDefault="00D56E76" w:rsidP="00D56E76">
      <w:pPr>
        <w:spacing w:line="360" w:lineRule="auto"/>
        <w:jc w:val="both"/>
        <w:rPr>
          <w:rFonts w:ascii="Times New Roman" w:hAnsi="Times New Roman" w:cs="Times New Roman"/>
          <w:sz w:val="24"/>
          <w:szCs w:val="24"/>
        </w:rPr>
      </w:pPr>
      <w:r w:rsidRPr="00354016">
        <w:rPr>
          <w:rFonts w:ascii="Times New Roman" w:hAnsi="Times New Roman" w:cs="Times New Roman"/>
          <w:b/>
          <w:sz w:val="24"/>
          <w:szCs w:val="24"/>
        </w:rPr>
        <w:t>1. Flexible Deposits</w:t>
      </w:r>
      <w:r>
        <w:rPr>
          <w:rFonts w:ascii="Times New Roman" w:hAnsi="Times New Roman" w:cs="Times New Roman"/>
          <w:sz w:val="24"/>
          <w:szCs w:val="24"/>
        </w:rPr>
        <w:t xml:space="preserve">- </w:t>
      </w:r>
      <w:r w:rsidR="00DF3551">
        <w:rPr>
          <w:rFonts w:ascii="Times New Roman" w:hAnsi="Times New Roman" w:cs="Times New Roman"/>
          <w:sz w:val="24"/>
          <w:szCs w:val="24"/>
        </w:rPr>
        <w:t xml:space="preserve">Pliable </w:t>
      </w:r>
      <w:r>
        <w:rPr>
          <w:rFonts w:ascii="Times New Roman" w:hAnsi="Times New Roman" w:cs="Times New Roman"/>
          <w:sz w:val="24"/>
          <w:szCs w:val="24"/>
        </w:rPr>
        <w:t xml:space="preserve">loan period, competitive interest rates, no Account Opening fees, auto-renewal </w:t>
      </w:r>
      <w:r w:rsidR="006B0F05">
        <w:rPr>
          <w:rFonts w:ascii="Times New Roman" w:hAnsi="Times New Roman" w:cs="Times New Roman"/>
          <w:sz w:val="24"/>
          <w:szCs w:val="24"/>
        </w:rPr>
        <w:t>benefits.</w:t>
      </w:r>
    </w:p>
    <w:p w:rsidR="00D56E76" w:rsidRPr="00C41091" w:rsidRDefault="00D56E76" w:rsidP="00D56E76">
      <w:pPr>
        <w:spacing w:line="360" w:lineRule="auto"/>
        <w:jc w:val="both"/>
        <w:rPr>
          <w:rFonts w:ascii="Times New Roman" w:hAnsi="Times New Roman" w:cs="Times New Roman"/>
          <w:sz w:val="24"/>
          <w:szCs w:val="24"/>
        </w:rPr>
      </w:pPr>
      <w:r w:rsidRPr="00354016">
        <w:rPr>
          <w:rFonts w:ascii="Times New Roman" w:hAnsi="Times New Roman" w:cs="Times New Roman"/>
          <w:b/>
          <w:sz w:val="24"/>
          <w:szCs w:val="24"/>
        </w:rPr>
        <w:t>2. Regular Earners Package</w:t>
      </w:r>
      <w:r w:rsidR="00DF3551">
        <w:rPr>
          <w:rFonts w:ascii="Times New Roman" w:hAnsi="Times New Roman" w:cs="Times New Roman"/>
          <w:sz w:val="24"/>
          <w:szCs w:val="24"/>
        </w:rPr>
        <w:t>- C</w:t>
      </w:r>
      <w:r>
        <w:rPr>
          <w:rFonts w:ascii="Times New Roman" w:hAnsi="Times New Roman" w:cs="Times New Roman"/>
          <w:sz w:val="24"/>
          <w:szCs w:val="24"/>
        </w:rPr>
        <w:t>ompetitive interest rates</w:t>
      </w:r>
      <w:r>
        <w:rPr>
          <w:rFonts w:ascii="ProximaNova-Regular" w:eastAsia="Times New Roman" w:hAnsi="ProximaNova-Regular" w:cs="Times New Roman"/>
          <w:color w:val="333333"/>
          <w:sz w:val="23"/>
          <w:szCs w:val="23"/>
        </w:rPr>
        <w:t xml:space="preserve">, </w:t>
      </w:r>
      <w:r w:rsidR="006B0F05">
        <w:rPr>
          <w:rFonts w:ascii="ProximaNova-Regular" w:eastAsia="Times New Roman" w:hAnsi="ProximaNova-Regular" w:cs="Times New Roman"/>
          <w:color w:val="333333"/>
          <w:sz w:val="23"/>
          <w:szCs w:val="23"/>
        </w:rPr>
        <w:t xml:space="preserve">fast </w:t>
      </w:r>
      <w:r w:rsidRPr="00C41091">
        <w:rPr>
          <w:rFonts w:ascii="ProximaNova-Regular" w:eastAsia="Times New Roman" w:hAnsi="ProximaNova-Regular" w:cs="Times New Roman"/>
          <w:color w:val="333333"/>
          <w:sz w:val="23"/>
          <w:szCs w:val="23"/>
        </w:rPr>
        <w:t>Loan facility</w:t>
      </w:r>
      <w:r>
        <w:rPr>
          <w:rFonts w:ascii="ProximaNova-Regular" w:eastAsia="Times New Roman" w:hAnsi="ProximaNova-Regular" w:cs="Times New Roman"/>
          <w:color w:val="333333"/>
          <w:sz w:val="23"/>
          <w:szCs w:val="23"/>
        </w:rPr>
        <w:t xml:space="preserve">, online service and money transfer </w:t>
      </w:r>
      <w:r w:rsidR="006B0F05">
        <w:rPr>
          <w:rFonts w:ascii="ProximaNova-Regular" w:eastAsia="Times New Roman" w:hAnsi="ProximaNova-Regular" w:cs="Times New Roman"/>
          <w:color w:val="333333"/>
          <w:sz w:val="23"/>
          <w:szCs w:val="23"/>
        </w:rPr>
        <w:t>benefits.</w:t>
      </w:r>
    </w:p>
    <w:p w:rsidR="00D56E76" w:rsidRDefault="00D56E76" w:rsidP="00D56E76">
      <w:pPr>
        <w:spacing w:line="360" w:lineRule="auto"/>
        <w:jc w:val="both"/>
        <w:rPr>
          <w:rFonts w:ascii="Times New Roman" w:hAnsi="Times New Roman" w:cs="Times New Roman"/>
          <w:sz w:val="24"/>
          <w:szCs w:val="24"/>
        </w:rPr>
      </w:pPr>
      <w:r w:rsidRPr="00354016">
        <w:rPr>
          <w:rFonts w:ascii="Times New Roman" w:hAnsi="Times New Roman" w:cs="Times New Roman"/>
          <w:b/>
          <w:sz w:val="24"/>
          <w:szCs w:val="24"/>
        </w:rPr>
        <w:t>3. Priority</w:t>
      </w:r>
      <w:r>
        <w:rPr>
          <w:rFonts w:ascii="Times New Roman" w:hAnsi="Times New Roman" w:cs="Times New Roman"/>
          <w:sz w:val="24"/>
          <w:szCs w:val="24"/>
        </w:rPr>
        <w:t>-</w:t>
      </w:r>
      <w:r w:rsidR="006B0F05">
        <w:rPr>
          <w:rFonts w:ascii="Times New Roman" w:hAnsi="Times New Roman" w:cs="Times New Roman"/>
          <w:sz w:val="24"/>
          <w:szCs w:val="24"/>
        </w:rPr>
        <w:t xml:space="preserve"> Serving</w:t>
      </w:r>
      <w:r>
        <w:rPr>
          <w:rFonts w:ascii="Times New Roman" w:hAnsi="Times New Roman" w:cs="Times New Roman"/>
          <w:sz w:val="24"/>
          <w:szCs w:val="24"/>
        </w:rPr>
        <w:t xml:space="preserve"> </w:t>
      </w:r>
      <w:r w:rsidRPr="00354016">
        <w:rPr>
          <w:rFonts w:ascii="Times New Roman" w:hAnsi="Times New Roman" w:cs="Times New Roman"/>
          <w:sz w:val="24"/>
          <w:szCs w:val="24"/>
        </w:rPr>
        <w:t xml:space="preserve">financial </w:t>
      </w:r>
      <w:r w:rsidR="006B0F05">
        <w:rPr>
          <w:rFonts w:ascii="Times New Roman" w:hAnsi="Times New Roman" w:cs="Times New Roman"/>
          <w:sz w:val="24"/>
          <w:szCs w:val="24"/>
        </w:rPr>
        <w:t xml:space="preserve">support </w:t>
      </w:r>
      <w:r>
        <w:rPr>
          <w:rFonts w:ascii="Times New Roman" w:hAnsi="Times New Roman" w:cs="Times New Roman"/>
          <w:sz w:val="24"/>
          <w:szCs w:val="24"/>
        </w:rPr>
        <w:t xml:space="preserve">and financial </w:t>
      </w:r>
      <w:r w:rsidR="006B0F05">
        <w:rPr>
          <w:rFonts w:ascii="Times New Roman" w:hAnsi="Times New Roman" w:cs="Times New Roman"/>
          <w:sz w:val="24"/>
          <w:szCs w:val="24"/>
        </w:rPr>
        <w:t>advice</w:t>
      </w:r>
      <w:r>
        <w:rPr>
          <w:rFonts w:ascii="Times New Roman" w:hAnsi="Times New Roman" w:cs="Times New Roman"/>
          <w:sz w:val="24"/>
          <w:szCs w:val="24"/>
        </w:rPr>
        <w:t xml:space="preserve"> </w:t>
      </w:r>
      <w:r w:rsidRPr="00354016">
        <w:rPr>
          <w:rFonts w:ascii="Times New Roman" w:hAnsi="Times New Roman" w:cs="Times New Roman"/>
          <w:sz w:val="24"/>
          <w:szCs w:val="24"/>
        </w:rPr>
        <w:t xml:space="preserve">in a </w:t>
      </w:r>
      <w:r w:rsidR="006B0F05">
        <w:rPr>
          <w:rFonts w:ascii="Times New Roman" w:hAnsi="Times New Roman" w:cs="Times New Roman"/>
          <w:sz w:val="24"/>
          <w:szCs w:val="24"/>
        </w:rPr>
        <w:t xml:space="preserve">dependable </w:t>
      </w:r>
      <w:r>
        <w:rPr>
          <w:rFonts w:ascii="Times New Roman" w:hAnsi="Times New Roman" w:cs="Times New Roman"/>
          <w:sz w:val="24"/>
          <w:szCs w:val="24"/>
        </w:rPr>
        <w:t>and</w:t>
      </w:r>
      <w:r w:rsidRPr="00354016">
        <w:rPr>
          <w:rFonts w:ascii="Times New Roman" w:hAnsi="Times New Roman" w:cs="Times New Roman"/>
          <w:sz w:val="24"/>
          <w:szCs w:val="24"/>
        </w:rPr>
        <w:t xml:space="preserve"> </w:t>
      </w:r>
      <w:r>
        <w:rPr>
          <w:rFonts w:ascii="Times New Roman" w:hAnsi="Times New Roman" w:cs="Times New Roman"/>
          <w:sz w:val="24"/>
          <w:szCs w:val="24"/>
        </w:rPr>
        <w:t>re</w:t>
      </w:r>
      <w:r w:rsidR="006B0F05">
        <w:rPr>
          <w:rFonts w:ascii="Times New Roman" w:hAnsi="Times New Roman" w:cs="Times New Roman"/>
          <w:sz w:val="24"/>
          <w:szCs w:val="24"/>
        </w:rPr>
        <w:t>spected</w:t>
      </w:r>
      <w:r w:rsidRPr="00354016">
        <w:rPr>
          <w:rFonts w:ascii="Times New Roman" w:hAnsi="Times New Roman" w:cs="Times New Roman"/>
          <w:sz w:val="24"/>
          <w:szCs w:val="24"/>
        </w:rPr>
        <w:t xml:space="preserve"> m</w:t>
      </w:r>
      <w:r>
        <w:rPr>
          <w:rFonts w:ascii="Times New Roman" w:hAnsi="Times New Roman" w:cs="Times New Roman"/>
          <w:sz w:val="24"/>
          <w:szCs w:val="24"/>
        </w:rPr>
        <w:t>anner, with the</w:t>
      </w:r>
      <w:r w:rsidR="006B0F05">
        <w:rPr>
          <w:rFonts w:ascii="Times New Roman" w:hAnsi="Times New Roman" w:cs="Times New Roman"/>
          <w:sz w:val="24"/>
          <w:szCs w:val="24"/>
        </w:rPr>
        <w:t xml:space="preserve"> amalgamation</w:t>
      </w:r>
      <w:r>
        <w:rPr>
          <w:rFonts w:ascii="Times New Roman" w:hAnsi="Times New Roman" w:cs="Times New Roman"/>
          <w:sz w:val="24"/>
          <w:szCs w:val="24"/>
        </w:rPr>
        <w:t xml:space="preserve"> of </w:t>
      </w:r>
      <w:r w:rsidR="006B0F05">
        <w:rPr>
          <w:rFonts w:ascii="Times New Roman" w:hAnsi="Times New Roman" w:cs="Times New Roman"/>
          <w:sz w:val="24"/>
          <w:szCs w:val="24"/>
        </w:rPr>
        <w:t>first concern service</w:t>
      </w:r>
      <w:r>
        <w:rPr>
          <w:rFonts w:ascii="Times New Roman" w:hAnsi="Times New Roman" w:cs="Times New Roman"/>
          <w:sz w:val="24"/>
          <w:szCs w:val="24"/>
        </w:rPr>
        <w:t xml:space="preserve">, </w:t>
      </w:r>
      <w:r w:rsidR="006B0F05">
        <w:rPr>
          <w:rFonts w:ascii="Times New Roman" w:hAnsi="Times New Roman" w:cs="Times New Roman"/>
          <w:sz w:val="24"/>
          <w:szCs w:val="24"/>
        </w:rPr>
        <w:t xml:space="preserve">facilities </w:t>
      </w:r>
      <w:r>
        <w:rPr>
          <w:rFonts w:ascii="Times New Roman" w:hAnsi="Times New Roman" w:cs="Times New Roman"/>
          <w:sz w:val="24"/>
          <w:szCs w:val="24"/>
        </w:rPr>
        <w:t>and priority s</w:t>
      </w:r>
      <w:r w:rsidRPr="00354016">
        <w:rPr>
          <w:rFonts w:ascii="Times New Roman" w:hAnsi="Times New Roman" w:cs="Times New Roman"/>
          <w:sz w:val="24"/>
          <w:szCs w:val="24"/>
        </w:rPr>
        <w:t>olution.</w:t>
      </w:r>
    </w:p>
    <w:p w:rsidR="00D56E76" w:rsidRPr="00C41091" w:rsidRDefault="00D56E76" w:rsidP="00D56E76">
      <w:pPr>
        <w:spacing w:line="360" w:lineRule="auto"/>
        <w:jc w:val="both"/>
        <w:rPr>
          <w:rFonts w:ascii="Times New Roman" w:hAnsi="Times New Roman" w:cs="Times New Roman"/>
          <w:b/>
          <w:i/>
          <w:color w:val="4F81BD" w:themeColor="accent1"/>
          <w:sz w:val="24"/>
          <w:szCs w:val="24"/>
        </w:rPr>
      </w:pPr>
      <w:r>
        <w:rPr>
          <w:rFonts w:ascii="Times New Roman" w:hAnsi="Times New Roman" w:cs="Times New Roman"/>
          <w:b/>
          <w:i/>
          <w:color w:val="4F81BD" w:themeColor="accent1"/>
          <w:sz w:val="24"/>
          <w:szCs w:val="24"/>
        </w:rPr>
        <w:t>2</w:t>
      </w:r>
      <w:r w:rsidRPr="00C41091">
        <w:rPr>
          <w:rFonts w:ascii="Times New Roman" w:hAnsi="Times New Roman" w:cs="Times New Roman"/>
          <w:b/>
          <w:i/>
          <w:color w:val="4F81BD" w:themeColor="accent1"/>
          <w:sz w:val="24"/>
          <w:szCs w:val="24"/>
        </w:rPr>
        <w:t>.3.2.2 Home Loan</w:t>
      </w:r>
    </w:p>
    <w:p w:rsidR="00D56E76" w:rsidRDefault="00D56E76" w:rsidP="00D56E76">
      <w:pPr>
        <w:spacing w:line="360" w:lineRule="auto"/>
        <w:jc w:val="both"/>
        <w:rPr>
          <w:rFonts w:ascii="Times New Roman" w:hAnsi="Times New Roman" w:cs="Times New Roman"/>
          <w:sz w:val="24"/>
          <w:szCs w:val="24"/>
        </w:rPr>
      </w:pPr>
      <w:r w:rsidRPr="009E3E5E">
        <w:rPr>
          <w:rFonts w:ascii="Times New Roman" w:hAnsi="Times New Roman" w:cs="Times New Roman"/>
          <w:b/>
          <w:sz w:val="24"/>
          <w:szCs w:val="24"/>
        </w:rPr>
        <w:t>1. Apartment Purchase Loan-</w:t>
      </w:r>
      <w:r>
        <w:rPr>
          <w:rFonts w:ascii="Times New Roman" w:hAnsi="Times New Roman" w:cs="Times New Roman"/>
          <w:sz w:val="24"/>
          <w:szCs w:val="24"/>
        </w:rPr>
        <w:t xml:space="preserve"> </w:t>
      </w:r>
      <w:r w:rsidRPr="00354016">
        <w:rPr>
          <w:rFonts w:ascii="Times New Roman" w:hAnsi="Times New Roman" w:cs="Times New Roman"/>
          <w:sz w:val="24"/>
          <w:szCs w:val="24"/>
        </w:rPr>
        <w:t>EMI</w:t>
      </w:r>
      <w:r>
        <w:rPr>
          <w:rFonts w:ascii="Times New Roman" w:hAnsi="Times New Roman" w:cs="Times New Roman"/>
          <w:sz w:val="24"/>
          <w:szCs w:val="24"/>
        </w:rPr>
        <w:t xml:space="preserve"> option, </w:t>
      </w:r>
      <w:r w:rsidR="00710809">
        <w:rPr>
          <w:rFonts w:ascii="Times New Roman" w:hAnsi="Times New Roman" w:cs="Times New Roman"/>
          <w:sz w:val="24"/>
          <w:szCs w:val="24"/>
        </w:rPr>
        <w:t xml:space="preserve">transformation </w:t>
      </w:r>
      <w:r>
        <w:rPr>
          <w:rFonts w:ascii="Times New Roman" w:hAnsi="Times New Roman" w:cs="Times New Roman"/>
          <w:sz w:val="24"/>
          <w:szCs w:val="24"/>
        </w:rPr>
        <w:t>can be done from fixed interest r</w:t>
      </w:r>
      <w:r w:rsidRPr="00354016">
        <w:rPr>
          <w:rFonts w:ascii="Times New Roman" w:hAnsi="Times New Roman" w:cs="Times New Roman"/>
          <w:sz w:val="24"/>
          <w:szCs w:val="24"/>
        </w:rPr>
        <w:t xml:space="preserve">ate </w:t>
      </w:r>
      <w:r>
        <w:rPr>
          <w:rFonts w:ascii="Times New Roman" w:hAnsi="Times New Roman" w:cs="Times New Roman"/>
          <w:sz w:val="24"/>
          <w:szCs w:val="24"/>
        </w:rPr>
        <w:t xml:space="preserve">to variable interest rate, Tri-Party </w:t>
      </w:r>
      <w:r w:rsidR="002D2CB2">
        <w:rPr>
          <w:rFonts w:ascii="Times New Roman" w:hAnsi="Times New Roman" w:cs="Times New Roman"/>
          <w:sz w:val="24"/>
          <w:szCs w:val="24"/>
        </w:rPr>
        <w:t xml:space="preserve">consensus </w:t>
      </w:r>
      <w:r>
        <w:rPr>
          <w:rFonts w:ascii="Times New Roman" w:hAnsi="Times New Roman" w:cs="Times New Roman"/>
          <w:sz w:val="24"/>
          <w:szCs w:val="24"/>
        </w:rPr>
        <w:t>facility with a sound number of developers etc.</w:t>
      </w:r>
    </w:p>
    <w:p w:rsidR="00D56E76" w:rsidRDefault="00D56E76" w:rsidP="001829EE">
      <w:pPr>
        <w:spacing w:line="360" w:lineRule="auto"/>
        <w:jc w:val="both"/>
        <w:rPr>
          <w:rFonts w:ascii="Times New Roman" w:hAnsi="Times New Roman" w:cs="Times New Roman"/>
          <w:sz w:val="24"/>
          <w:szCs w:val="24"/>
        </w:rPr>
      </w:pPr>
      <w:r w:rsidRPr="009E3E5E">
        <w:rPr>
          <w:rFonts w:ascii="Times New Roman" w:hAnsi="Times New Roman" w:cs="Times New Roman"/>
          <w:b/>
          <w:sz w:val="24"/>
          <w:szCs w:val="24"/>
        </w:rPr>
        <w:t>2. Affordable Home Loan-</w:t>
      </w:r>
      <w:r>
        <w:rPr>
          <w:rFonts w:ascii="Times New Roman" w:hAnsi="Times New Roman" w:cs="Times New Roman"/>
          <w:sz w:val="24"/>
          <w:szCs w:val="24"/>
        </w:rPr>
        <w:t xml:space="preserve"> </w:t>
      </w:r>
      <w:r w:rsidR="002D2CB2">
        <w:rPr>
          <w:rFonts w:ascii="Times New Roman" w:hAnsi="Times New Roman" w:cs="Times New Roman"/>
          <w:sz w:val="24"/>
          <w:szCs w:val="24"/>
        </w:rPr>
        <w:t xml:space="preserve">Particular </w:t>
      </w:r>
      <w:r w:rsidRPr="00354016">
        <w:rPr>
          <w:rFonts w:ascii="Times New Roman" w:hAnsi="Times New Roman" w:cs="Times New Roman"/>
          <w:sz w:val="24"/>
          <w:szCs w:val="24"/>
        </w:rPr>
        <w:t>servi</w:t>
      </w:r>
      <w:r>
        <w:rPr>
          <w:rFonts w:ascii="Times New Roman" w:hAnsi="Times New Roman" w:cs="Times New Roman"/>
          <w:sz w:val="24"/>
          <w:szCs w:val="24"/>
        </w:rPr>
        <w:t xml:space="preserve">ce for middle income people, </w:t>
      </w:r>
      <w:r w:rsidRPr="00354016">
        <w:rPr>
          <w:rFonts w:ascii="Times New Roman" w:hAnsi="Times New Roman" w:cs="Times New Roman"/>
          <w:sz w:val="24"/>
          <w:szCs w:val="24"/>
        </w:rPr>
        <w:t>EMI</w:t>
      </w:r>
      <w:r>
        <w:rPr>
          <w:rFonts w:ascii="Times New Roman" w:hAnsi="Times New Roman" w:cs="Times New Roman"/>
          <w:sz w:val="24"/>
          <w:szCs w:val="24"/>
        </w:rPr>
        <w:t xml:space="preserve"> option, and lower</w:t>
      </w:r>
      <w:r w:rsidRPr="00354016">
        <w:rPr>
          <w:rFonts w:ascii="Times New Roman" w:hAnsi="Times New Roman" w:cs="Times New Roman"/>
          <w:sz w:val="24"/>
          <w:szCs w:val="24"/>
        </w:rPr>
        <w:t xml:space="preserve"> int</w:t>
      </w:r>
      <w:r>
        <w:rPr>
          <w:rFonts w:ascii="Times New Roman" w:hAnsi="Times New Roman" w:cs="Times New Roman"/>
          <w:sz w:val="24"/>
          <w:szCs w:val="24"/>
        </w:rPr>
        <w:t>erest rates compared to regular rates</w:t>
      </w:r>
    </w:p>
    <w:p w:rsidR="00D56E76" w:rsidRDefault="00D56E76" w:rsidP="00D56E76">
      <w:pPr>
        <w:spacing w:before="240" w:line="360" w:lineRule="auto"/>
        <w:jc w:val="both"/>
        <w:rPr>
          <w:rFonts w:ascii="Times New Roman" w:hAnsi="Times New Roman" w:cs="Times New Roman"/>
          <w:sz w:val="24"/>
          <w:szCs w:val="24"/>
        </w:rPr>
      </w:pPr>
      <w:r w:rsidRPr="009E3E5E">
        <w:rPr>
          <w:rFonts w:ascii="Times New Roman" w:hAnsi="Times New Roman" w:cs="Times New Roman"/>
          <w:b/>
          <w:sz w:val="24"/>
          <w:szCs w:val="24"/>
        </w:rPr>
        <w:t>3. Home Equity Loan-</w:t>
      </w:r>
      <w:r w:rsidR="00AC45AC">
        <w:rPr>
          <w:rFonts w:ascii="Times New Roman" w:hAnsi="Times New Roman" w:cs="Times New Roman"/>
          <w:sz w:val="24"/>
          <w:szCs w:val="24"/>
        </w:rPr>
        <w:t xml:space="preserve"> F</w:t>
      </w:r>
      <w:r>
        <w:rPr>
          <w:rFonts w:ascii="Times New Roman" w:hAnsi="Times New Roman" w:cs="Times New Roman"/>
          <w:sz w:val="24"/>
          <w:szCs w:val="24"/>
        </w:rPr>
        <w:t>inancing u</w:t>
      </w:r>
      <w:r w:rsidRPr="00354016">
        <w:rPr>
          <w:rFonts w:ascii="Times New Roman" w:hAnsi="Times New Roman" w:cs="Times New Roman"/>
          <w:sz w:val="24"/>
          <w:szCs w:val="24"/>
        </w:rPr>
        <w:t xml:space="preserve">p to 75% of the </w:t>
      </w:r>
      <w:r>
        <w:rPr>
          <w:rFonts w:ascii="Times New Roman" w:hAnsi="Times New Roman" w:cs="Times New Roman"/>
          <w:sz w:val="24"/>
          <w:szCs w:val="24"/>
        </w:rPr>
        <w:t>cost</w:t>
      </w:r>
      <w:r w:rsidRPr="00354016">
        <w:rPr>
          <w:rFonts w:ascii="Times New Roman" w:hAnsi="Times New Roman" w:cs="Times New Roman"/>
          <w:sz w:val="24"/>
          <w:szCs w:val="24"/>
        </w:rPr>
        <w:t xml:space="preserve"> of building </w:t>
      </w:r>
      <w:r>
        <w:rPr>
          <w:rFonts w:ascii="Times New Roman" w:hAnsi="Times New Roman" w:cs="Times New Roman"/>
          <w:sz w:val="24"/>
          <w:szCs w:val="24"/>
        </w:rPr>
        <w:t>(</w:t>
      </w:r>
      <w:r w:rsidRPr="00354016">
        <w:rPr>
          <w:rFonts w:ascii="Times New Roman" w:hAnsi="Times New Roman" w:cs="Times New Roman"/>
          <w:sz w:val="24"/>
          <w:szCs w:val="24"/>
        </w:rPr>
        <w:t>including registration</w:t>
      </w:r>
      <w:r>
        <w:rPr>
          <w:rFonts w:ascii="Times New Roman" w:hAnsi="Times New Roman" w:cs="Times New Roman"/>
          <w:sz w:val="24"/>
          <w:szCs w:val="24"/>
        </w:rPr>
        <w:t xml:space="preserve">), for </w:t>
      </w:r>
      <w:r w:rsidRPr="00354016">
        <w:rPr>
          <w:rFonts w:ascii="Times New Roman" w:hAnsi="Times New Roman" w:cs="Times New Roman"/>
          <w:sz w:val="24"/>
          <w:szCs w:val="24"/>
        </w:rPr>
        <w:t>15-20 years</w:t>
      </w:r>
      <w:r>
        <w:rPr>
          <w:rFonts w:ascii="Times New Roman" w:hAnsi="Times New Roman" w:cs="Times New Roman"/>
          <w:sz w:val="24"/>
          <w:szCs w:val="24"/>
        </w:rPr>
        <w:t xml:space="preserve"> term, EMI option etc. </w:t>
      </w:r>
    </w:p>
    <w:p w:rsidR="00D56E76" w:rsidRDefault="00D56E76" w:rsidP="00D56E76">
      <w:pPr>
        <w:spacing w:line="360" w:lineRule="auto"/>
        <w:jc w:val="both"/>
        <w:rPr>
          <w:rFonts w:ascii="Times New Roman" w:hAnsi="Times New Roman" w:cs="Times New Roman"/>
          <w:sz w:val="24"/>
          <w:szCs w:val="24"/>
        </w:rPr>
      </w:pPr>
      <w:r w:rsidRPr="009E3E5E">
        <w:rPr>
          <w:rFonts w:ascii="Times New Roman" w:hAnsi="Times New Roman" w:cs="Times New Roman"/>
          <w:b/>
          <w:sz w:val="24"/>
          <w:szCs w:val="24"/>
        </w:rPr>
        <w:t>4. Home Loan Shield-</w:t>
      </w:r>
      <w:r>
        <w:rPr>
          <w:rFonts w:ascii="Times New Roman" w:hAnsi="Times New Roman" w:cs="Times New Roman"/>
          <w:sz w:val="24"/>
          <w:szCs w:val="24"/>
        </w:rPr>
        <w:t xml:space="preserve"> Coverage: f</w:t>
      </w:r>
      <w:r w:rsidRPr="007D28F2">
        <w:rPr>
          <w:rFonts w:ascii="Times New Roman" w:hAnsi="Times New Roman" w:cs="Times New Roman"/>
          <w:sz w:val="24"/>
          <w:szCs w:val="24"/>
        </w:rPr>
        <w:t xml:space="preserve">rom 50% to 100% of the total home loan based on </w:t>
      </w:r>
      <w:r>
        <w:rPr>
          <w:rFonts w:ascii="Times New Roman" w:hAnsi="Times New Roman" w:cs="Times New Roman"/>
          <w:sz w:val="24"/>
          <w:szCs w:val="24"/>
        </w:rPr>
        <w:t xml:space="preserve">loan period, </w:t>
      </w:r>
      <w:r w:rsidR="00B21AEF">
        <w:rPr>
          <w:rFonts w:ascii="Times New Roman" w:hAnsi="Times New Roman" w:cs="Times New Roman"/>
          <w:sz w:val="24"/>
          <w:szCs w:val="24"/>
        </w:rPr>
        <w:t xml:space="preserve">client’s </w:t>
      </w:r>
      <w:r w:rsidR="00B21AEF" w:rsidRPr="007D28F2">
        <w:rPr>
          <w:rFonts w:ascii="Times New Roman" w:hAnsi="Times New Roman" w:cs="Times New Roman"/>
          <w:sz w:val="24"/>
          <w:szCs w:val="24"/>
        </w:rPr>
        <w:t>ag</w:t>
      </w:r>
      <w:r w:rsidR="00B21AEF">
        <w:rPr>
          <w:rFonts w:ascii="Times New Roman" w:hAnsi="Times New Roman" w:cs="Times New Roman"/>
          <w:sz w:val="24"/>
          <w:szCs w:val="24"/>
        </w:rPr>
        <w:t xml:space="preserve">e, </w:t>
      </w:r>
      <w:r>
        <w:rPr>
          <w:rFonts w:ascii="Times New Roman" w:hAnsi="Times New Roman" w:cs="Times New Roman"/>
          <w:sz w:val="24"/>
          <w:szCs w:val="24"/>
        </w:rPr>
        <w:t>lowest single premium</w:t>
      </w:r>
      <w:r w:rsidR="00B21AEF">
        <w:rPr>
          <w:rFonts w:ascii="Times New Roman" w:hAnsi="Times New Roman" w:cs="Times New Roman"/>
          <w:sz w:val="24"/>
          <w:szCs w:val="24"/>
        </w:rPr>
        <w:t xml:space="preserve"> feasible</w:t>
      </w:r>
      <w:r>
        <w:rPr>
          <w:rFonts w:ascii="Times New Roman" w:hAnsi="Times New Roman" w:cs="Times New Roman"/>
          <w:sz w:val="24"/>
          <w:szCs w:val="24"/>
        </w:rPr>
        <w:t>, free of cost medical examination etc.</w:t>
      </w:r>
    </w:p>
    <w:p w:rsidR="00D56E76" w:rsidRPr="00437535" w:rsidRDefault="00D56E76" w:rsidP="00D56E76">
      <w:pPr>
        <w:spacing w:line="360" w:lineRule="auto"/>
        <w:jc w:val="both"/>
        <w:rPr>
          <w:rFonts w:ascii="Times New Roman" w:hAnsi="Times New Roman" w:cs="Times New Roman"/>
          <w:sz w:val="24"/>
          <w:szCs w:val="24"/>
        </w:rPr>
      </w:pPr>
      <w:r w:rsidRPr="009E3E5E">
        <w:rPr>
          <w:rFonts w:ascii="Times New Roman" w:hAnsi="Times New Roman" w:cs="Times New Roman"/>
          <w:b/>
          <w:sz w:val="24"/>
          <w:szCs w:val="24"/>
        </w:rPr>
        <w:lastRenderedPageBreak/>
        <w:t>5. Construction Loan-</w:t>
      </w:r>
      <w:r>
        <w:rPr>
          <w:rFonts w:ascii="Times New Roman" w:hAnsi="Times New Roman" w:cs="Times New Roman"/>
          <w:sz w:val="24"/>
          <w:szCs w:val="24"/>
        </w:rPr>
        <w:t xml:space="preserve"> u</w:t>
      </w:r>
      <w:r w:rsidRPr="007D28F2">
        <w:rPr>
          <w:rFonts w:ascii="Times New Roman" w:hAnsi="Times New Roman" w:cs="Times New Roman"/>
          <w:sz w:val="24"/>
          <w:szCs w:val="24"/>
        </w:rPr>
        <w:t xml:space="preserve">p to 85% of the </w:t>
      </w:r>
      <w:r>
        <w:rPr>
          <w:rFonts w:ascii="Times New Roman" w:hAnsi="Times New Roman" w:cs="Times New Roman"/>
          <w:sz w:val="24"/>
          <w:szCs w:val="24"/>
        </w:rPr>
        <w:t>cost</w:t>
      </w:r>
      <w:r w:rsidRPr="007D28F2">
        <w:rPr>
          <w:rFonts w:ascii="Times New Roman" w:hAnsi="Times New Roman" w:cs="Times New Roman"/>
          <w:sz w:val="24"/>
          <w:szCs w:val="24"/>
        </w:rPr>
        <w:t xml:space="preserve"> of building </w:t>
      </w:r>
      <w:r>
        <w:rPr>
          <w:rFonts w:ascii="Times New Roman" w:hAnsi="Times New Roman" w:cs="Times New Roman"/>
          <w:sz w:val="24"/>
          <w:szCs w:val="24"/>
        </w:rPr>
        <w:t>(including registration), up to 20 years term, EMI &amp; Mortgage option, a</w:t>
      </w:r>
      <w:r w:rsidRPr="007D28F2">
        <w:rPr>
          <w:rFonts w:ascii="Times New Roman" w:hAnsi="Times New Roman" w:cs="Times New Roman"/>
          <w:sz w:val="24"/>
          <w:szCs w:val="24"/>
        </w:rPr>
        <w:t>dvisory services</w:t>
      </w:r>
      <w:r>
        <w:rPr>
          <w:rFonts w:ascii="Times New Roman" w:hAnsi="Times New Roman" w:cs="Times New Roman"/>
          <w:sz w:val="24"/>
          <w:szCs w:val="24"/>
        </w:rPr>
        <w:t xml:space="preserve"> on technical aspects are</w:t>
      </w:r>
      <w:r w:rsidRPr="007D28F2">
        <w:rPr>
          <w:rFonts w:ascii="Times New Roman" w:hAnsi="Times New Roman" w:cs="Times New Roman"/>
          <w:sz w:val="24"/>
          <w:szCs w:val="24"/>
        </w:rPr>
        <w:t xml:space="preserve"> available</w:t>
      </w:r>
    </w:p>
    <w:p w:rsidR="00D56E76" w:rsidRPr="00C41091" w:rsidRDefault="00D56E76" w:rsidP="00D56E76">
      <w:pPr>
        <w:spacing w:line="360" w:lineRule="auto"/>
        <w:jc w:val="both"/>
        <w:rPr>
          <w:rFonts w:ascii="Times New Roman" w:hAnsi="Times New Roman" w:cs="Times New Roman"/>
          <w:b/>
          <w:i/>
          <w:color w:val="4F81BD" w:themeColor="accent1"/>
          <w:sz w:val="24"/>
          <w:szCs w:val="24"/>
        </w:rPr>
      </w:pPr>
      <w:r>
        <w:rPr>
          <w:rFonts w:ascii="Times New Roman" w:hAnsi="Times New Roman" w:cs="Times New Roman"/>
          <w:b/>
          <w:i/>
          <w:color w:val="4F81BD" w:themeColor="accent1"/>
          <w:sz w:val="24"/>
          <w:szCs w:val="24"/>
        </w:rPr>
        <w:t>2</w:t>
      </w:r>
      <w:r w:rsidRPr="00C41091">
        <w:rPr>
          <w:rFonts w:ascii="Times New Roman" w:hAnsi="Times New Roman" w:cs="Times New Roman"/>
          <w:b/>
          <w:i/>
          <w:color w:val="4F81BD" w:themeColor="accent1"/>
          <w:sz w:val="24"/>
          <w:szCs w:val="24"/>
        </w:rPr>
        <w:t>.3.2.3 Car Loan</w:t>
      </w:r>
    </w:p>
    <w:p w:rsidR="00D56E76" w:rsidRDefault="00D56E76" w:rsidP="00D56E76">
      <w:pPr>
        <w:spacing w:line="360" w:lineRule="auto"/>
        <w:jc w:val="both"/>
        <w:rPr>
          <w:rFonts w:ascii="Times New Roman" w:hAnsi="Times New Roman" w:cs="Times New Roman"/>
          <w:sz w:val="24"/>
          <w:szCs w:val="24"/>
        </w:rPr>
      </w:pPr>
      <w:r w:rsidRPr="00E96429">
        <w:rPr>
          <w:rFonts w:ascii="Times New Roman" w:hAnsi="Times New Roman" w:cs="Times New Roman"/>
          <w:b/>
          <w:sz w:val="24"/>
          <w:szCs w:val="24"/>
        </w:rPr>
        <w:t>1. New Car Loan-</w:t>
      </w:r>
      <w:r>
        <w:rPr>
          <w:rFonts w:ascii="Times New Roman" w:hAnsi="Times New Roman" w:cs="Times New Roman"/>
          <w:sz w:val="24"/>
          <w:szCs w:val="24"/>
        </w:rPr>
        <w:t xml:space="preserve"> up to 80% of total value, up to </w:t>
      </w:r>
      <w:r w:rsidRPr="009E3E5E">
        <w:rPr>
          <w:rFonts w:ascii="Times New Roman" w:hAnsi="Times New Roman" w:cs="Times New Roman"/>
          <w:sz w:val="24"/>
          <w:szCs w:val="24"/>
        </w:rPr>
        <w:t>6 years</w:t>
      </w:r>
      <w:r>
        <w:rPr>
          <w:rFonts w:ascii="Times New Roman" w:hAnsi="Times New Roman" w:cs="Times New Roman"/>
          <w:sz w:val="24"/>
          <w:szCs w:val="24"/>
        </w:rPr>
        <w:t xml:space="preserve"> loan term, EMI option, s</w:t>
      </w:r>
      <w:r w:rsidRPr="009E3E5E">
        <w:rPr>
          <w:rFonts w:ascii="Times New Roman" w:hAnsi="Times New Roman" w:cs="Times New Roman"/>
          <w:sz w:val="24"/>
          <w:szCs w:val="24"/>
        </w:rPr>
        <w:t>pecial discount on</w:t>
      </w:r>
      <w:r w:rsidR="007D25E9">
        <w:rPr>
          <w:rFonts w:ascii="Times New Roman" w:hAnsi="Times New Roman" w:cs="Times New Roman"/>
          <w:sz w:val="24"/>
          <w:szCs w:val="24"/>
        </w:rPr>
        <w:t xml:space="preserve"> famed</w:t>
      </w:r>
      <w:r w:rsidRPr="009E3E5E">
        <w:rPr>
          <w:rFonts w:ascii="Times New Roman" w:hAnsi="Times New Roman" w:cs="Times New Roman"/>
          <w:sz w:val="24"/>
          <w:szCs w:val="24"/>
        </w:rPr>
        <w:t xml:space="preserve"> dealers</w:t>
      </w:r>
      <w:r>
        <w:rPr>
          <w:rFonts w:ascii="Times New Roman" w:hAnsi="Times New Roman" w:cs="Times New Roman"/>
          <w:sz w:val="24"/>
          <w:szCs w:val="24"/>
        </w:rPr>
        <w:t xml:space="preserve">, </w:t>
      </w:r>
      <w:r w:rsidR="003B1A3C">
        <w:rPr>
          <w:rFonts w:ascii="Times New Roman" w:hAnsi="Times New Roman" w:cs="Times New Roman"/>
          <w:sz w:val="24"/>
          <w:szCs w:val="24"/>
        </w:rPr>
        <w:t xml:space="preserve">consulting </w:t>
      </w:r>
      <w:r w:rsidRPr="009E3E5E">
        <w:rPr>
          <w:rFonts w:ascii="Times New Roman" w:hAnsi="Times New Roman" w:cs="Times New Roman"/>
          <w:sz w:val="24"/>
          <w:szCs w:val="24"/>
        </w:rPr>
        <w:t>services</w:t>
      </w:r>
      <w:r>
        <w:rPr>
          <w:rFonts w:ascii="Times New Roman" w:hAnsi="Times New Roman" w:cs="Times New Roman"/>
          <w:sz w:val="24"/>
          <w:szCs w:val="24"/>
        </w:rPr>
        <w:t xml:space="preserve"> are</w:t>
      </w:r>
      <w:r w:rsidRPr="009E3E5E">
        <w:rPr>
          <w:rFonts w:ascii="Times New Roman" w:hAnsi="Times New Roman" w:cs="Times New Roman"/>
          <w:sz w:val="24"/>
          <w:szCs w:val="24"/>
        </w:rPr>
        <w:t xml:space="preserve"> </w:t>
      </w:r>
      <w:r>
        <w:rPr>
          <w:rFonts w:ascii="Times New Roman" w:hAnsi="Times New Roman" w:cs="Times New Roman"/>
          <w:sz w:val="24"/>
          <w:szCs w:val="24"/>
        </w:rPr>
        <w:t>provided if</w:t>
      </w:r>
      <w:r w:rsidR="003B1A3C">
        <w:rPr>
          <w:rFonts w:ascii="Times New Roman" w:hAnsi="Times New Roman" w:cs="Times New Roman"/>
          <w:sz w:val="24"/>
          <w:szCs w:val="24"/>
        </w:rPr>
        <w:t xml:space="preserve"> required</w:t>
      </w:r>
      <w:r>
        <w:rPr>
          <w:rFonts w:ascii="Times New Roman" w:hAnsi="Times New Roman" w:cs="Times New Roman"/>
          <w:sz w:val="24"/>
          <w:szCs w:val="24"/>
        </w:rPr>
        <w:t>.</w:t>
      </w:r>
    </w:p>
    <w:p w:rsidR="00D56E76" w:rsidRDefault="00D56E76" w:rsidP="00D56E76">
      <w:pPr>
        <w:spacing w:line="360" w:lineRule="auto"/>
        <w:jc w:val="both"/>
        <w:rPr>
          <w:rFonts w:ascii="Times New Roman" w:hAnsi="Times New Roman" w:cs="Times New Roman"/>
          <w:sz w:val="24"/>
          <w:szCs w:val="24"/>
        </w:rPr>
      </w:pPr>
      <w:r w:rsidRPr="00E96429">
        <w:rPr>
          <w:rFonts w:ascii="Times New Roman" w:hAnsi="Times New Roman" w:cs="Times New Roman"/>
          <w:b/>
          <w:sz w:val="24"/>
          <w:szCs w:val="24"/>
        </w:rPr>
        <w:t>2. Reconditioned Car Loan-</w:t>
      </w:r>
      <w:r>
        <w:rPr>
          <w:rFonts w:ascii="Times New Roman" w:hAnsi="Times New Roman" w:cs="Times New Roman"/>
          <w:sz w:val="24"/>
          <w:szCs w:val="24"/>
        </w:rPr>
        <w:t xml:space="preserve"> financing up to 80% of the total value, u</w:t>
      </w:r>
      <w:r w:rsidRPr="00E96429">
        <w:rPr>
          <w:rFonts w:ascii="Times New Roman" w:hAnsi="Times New Roman" w:cs="Times New Roman"/>
          <w:sz w:val="24"/>
          <w:szCs w:val="24"/>
        </w:rPr>
        <w:t>p to 6 years</w:t>
      </w:r>
      <w:r>
        <w:rPr>
          <w:rFonts w:ascii="Times New Roman" w:hAnsi="Times New Roman" w:cs="Times New Roman"/>
          <w:sz w:val="24"/>
          <w:szCs w:val="24"/>
        </w:rPr>
        <w:t xml:space="preserve"> loan term, EMI option, </w:t>
      </w:r>
      <w:r w:rsidRPr="00E96429">
        <w:rPr>
          <w:rFonts w:ascii="Times New Roman" w:hAnsi="Times New Roman" w:cs="Times New Roman"/>
          <w:sz w:val="24"/>
          <w:szCs w:val="24"/>
        </w:rPr>
        <w:t>discount</w:t>
      </w:r>
      <w:r>
        <w:rPr>
          <w:rFonts w:ascii="Times New Roman" w:hAnsi="Times New Roman" w:cs="Times New Roman"/>
          <w:sz w:val="24"/>
          <w:szCs w:val="24"/>
        </w:rPr>
        <w:t>s</w:t>
      </w:r>
      <w:r w:rsidRPr="00E96429">
        <w:rPr>
          <w:rFonts w:ascii="Times New Roman" w:hAnsi="Times New Roman" w:cs="Times New Roman"/>
          <w:sz w:val="24"/>
          <w:szCs w:val="24"/>
        </w:rPr>
        <w:t xml:space="preserve"> on vehicle offered by </w:t>
      </w:r>
      <w:r>
        <w:rPr>
          <w:rFonts w:ascii="Times New Roman" w:hAnsi="Times New Roman" w:cs="Times New Roman"/>
          <w:sz w:val="24"/>
          <w:szCs w:val="24"/>
        </w:rPr>
        <w:t xml:space="preserve">listed </w:t>
      </w:r>
      <w:r w:rsidRPr="00E96429">
        <w:rPr>
          <w:rFonts w:ascii="Times New Roman" w:hAnsi="Times New Roman" w:cs="Times New Roman"/>
          <w:sz w:val="24"/>
          <w:szCs w:val="24"/>
        </w:rPr>
        <w:t>dealers</w:t>
      </w:r>
      <w:r>
        <w:rPr>
          <w:rFonts w:ascii="Times New Roman" w:hAnsi="Times New Roman" w:cs="Times New Roman"/>
          <w:sz w:val="24"/>
          <w:szCs w:val="24"/>
        </w:rPr>
        <w:t>.</w:t>
      </w:r>
    </w:p>
    <w:p w:rsidR="00D56E76" w:rsidRDefault="00D56E76" w:rsidP="00D56E76">
      <w:pPr>
        <w:spacing w:after="0" w:line="360" w:lineRule="auto"/>
        <w:jc w:val="both"/>
        <w:rPr>
          <w:rFonts w:ascii="Times New Roman" w:hAnsi="Times New Roman" w:cs="Times New Roman"/>
          <w:sz w:val="24"/>
          <w:szCs w:val="24"/>
        </w:rPr>
      </w:pPr>
      <w:r w:rsidRPr="00E96429">
        <w:rPr>
          <w:rFonts w:ascii="Times New Roman" w:hAnsi="Times New Roman" w:cs="Times New Roman"/>
          <w:b/>
          <w:sz w:val="24"/>
          <w:szCs w:val="24"/>
        </w:rPr>
        <w:t>3. Pre-owned Car Loan-</w:t>
      </w:r>
      <w:r>
        <w:rPr>
          <w:rFonts w:ascii="Times New Roman" w:hAnsi="Times New Roman" w:cs="Times New Roman"/>
          <w:sz w:val="24"/>
          <w:szCs w:val="24"/>
        </w:rPr>
        <w:t xml:space="preserve"> financing up to 80% of the total value, up to </w:t>
      </w:r>
      <w:r w:rsidRPr="009E3E5E">
        <w:rPr>
          <w:rFonts w:ascii="Times New Roman" w:hAnsi="Times New Roman" w:cs="Times New Roman"/>
          <w:sz w:val="24"/>
          <w:szCs w:val="24"/>
        </w:rPr>
        <w:t>6 years</w:t>
      </w:r>
      <w:r>
        <w:rPr>
          <w:rFonts w:ascii="Times New Roman" w:hAnsi="Times New Roman" w:cs="Times New Roman"/>
          <w:sz w:val="24"/>
          <w:szCs w:val="24"/>
        </w:rPr>
        <w:t xml:space="preserve"> loan term, EMI option, </w:t>
      </w:r>
      <w:r w:rsidRPr="009E3E5E">
        <w:rPr>
          <w:rFonts w:ascii="Times New Roman" w:hAnsi="Times New Roman" w:cs="Times New Roman"/>
          <w:sz w:val="24"/>
          <w:szCs w:val="24"/>
        </w:rPr>
        <w:t>discount</w:t>
      </w:r>
      <w:r>
        <w:rPr>
          <w:rFonts w:ascii="Times New Roman" w:hAnsi="Times New Roman" w:cs="Times New Roman"/>
          <w:sz w:val="24"/>
          <w:szCs w:val="24"/>
        </w:rPr>
        <w:t>s available</w:t>
      </w:r>
      <w:r w:rsidRPr="009E3E5E">
        <w:rPr>
          <w:rFonts w:ascii="Times New Roman" w:hAnsi="Times New Roman" w:cs="Times New Roman"/>
          <w:sz w:val="24"/>
          <w:szCs w:val="24"/>
        </w:rPr>
        <w:t xml:space="preserve"> on </w:t>
      </w:r>
      <w:r>
        <w:rPr>
          <w:rFonts w:ascii="Times New Roman" w:hAnsi="Times New Roman" w:cs="Times New Roman"/>
          <w:sz w:val="24"/>
          <w:szCs w:val="24"/>
        </w:rPr>
        <w:t>registered</w:t>
      </w:r>
      <w:r w:rsidRPr="009E3E5E">
        <w:rPr>
          <w:rFonts w:ascii="Times New Roman" w:hAnsi="Times New Roman" w:cs="Times New Roman"/>
          <w:sz w:val="24"/>
          <w:szCs w:val="24"/>
        </w:rPr>
        <w:t xml:space="preserve"> dealers</w:t>
      </w:r>
      <w:r>
        <w:rPr>
          <w:rFonts w:ascii="Times New Roman" w:hAnsi="Times New Roman" w:cs="Times New Roman"/>
          <w:sz w:val="24"/>
          <w:szCs w:val="24"/>
        </w:rPr>
        <w:t>,</w:t>
      </w:r>
      <w:r w:rsidRPr="00E96429">
        <w:t xml:space="preserve"> </w:t>
      </w:r>
      <w:r>
        <w:rPr>
          <w:rFonts w:ascii="Times New Roman" w:hAnsi="Times New Roman" w:cs="Times New Roman"/>
          <w:sz w:val="24"/>
          <w:szCs w:val="24"/>
        </w:rPr>
        <w:t>half</w:t>
      </w:r>
      <w:r w:rsidRPr="00E96429">
        <w:rPr>
          <w:rFonts w:ascii="Times New Roman" w:hAnsi="Times New Roman" w:cs="Times New Roman"/>
          <w:sz w:val="24"/>
          <w:szCs w:val="24"/>
        </w:rPr>
        <w:t xml:space="preserve"> or full </w:t>
      </w:r>
      <w:r w:rsidR="003B1A3C">
        <w:rPr>
          <w:rFonts w:ascii="Times New Roman" w:hAnsi="Times New Roman" w:cs="Times New Roman"/>
          <w:sz w:val="24"/>
          <w:szCs w:val="24"/>
        </w:rPr>
        <w:t>allowance</w:t>
      </w:r>
      <w:r w:rsidRPr="00E96429">
        <w:rPr>
          <w:rFonts w:ascii="Times New Roman" w:hAnsi="Times New Roman" w:cs="Times New Roman"/>
          <w:sz w:val="24"/>
          <w:szCs w:val="24"/>
        </w:rPr>
        <w:t xml:space="preserve"> options</w:t>
      </w:r>
      <w:r>
        <w:rPr>
          <w:rFonts w:ascii="Times New Roman" w:hAnsi="Times New Roman" w:cs="Times New Roman"/>
          <w:sz w:val="24"/>
          <w:szCs w:val="24"/>
        </w:rPr>
        <w:t xml:space="preserve">, early </w:t>
      </w:r>
      <w:r w:rsidR="003B1A3C">
        <w:rPr>
          <w:rFonts w:ascii="Times New Roman" w:hAnsi="Times New Roman" w:cs="Times New Roman"/>
          <w:sz w:val="24"/>
          <w:szCs w:val="24"/>
        </w:rPr>
        <w:t xml:space="preserve">allowance </w:t>
      </w:r>
      <w:r>
        <w:rPr>
          <w:rFonts w:ascii="Times New Roman" w:hAnsi="Times New Roman" w:cs="Times New Roman"/>
          <w:sz w:val="24"/>
          <w:szCs w:val="24"/>
        </w:rPr>
        <w:t>option.</w:t>
      </w:r>
    </w:p>
    <w:p w:rsidR="00D56E76" w:rsidRPr="00AF53C4" w:rsidRDefault="00D56E76" w:rsidP="00D56E76">
      <w:pPr>
        <w:spacing w:line="360" w:lineRule="auto"/>
        <w:jc w:val="both"/>
        <w:rPr>
          <w:rFonts w:ascii="Times New Roman" w:hAnsi="Times New Roman" w:cs="Times New Roman"/>
          <w:sz w:val="12"/>
          <w:szCs w:val="12"/>
        </w:rPr>
      </w:pPr>
    </w:p>
    <w:p w:rsidR="00D56E76" w:rsidRPr="00C41091" w:rsidRDefault="00D56E76" w:rsidP="00D56E76">
      <w:pPr>
        <w:spacing w:line="360" w:lineRule="auto"/>
        <w:jc w:val="both"/>
        <w:rPr>
          <w:rFonts w:ascii="Times New Roman" w:hAnsi="Times New Roman" w:cs="Times New Roman"/>
          <w:b/>
          <w:i/>
          <w:color w:val="4F81BD" w:themeColor="accent1"/>
          <w:sz w:val="24"/>
          <w:szCs w:val="24"/>
        </w:rPr>
      </w:pPr>
      <w:r>
        <w:rPr>
          <w:rFonts w:ascii="Times New Roman" w:hAnsi="Times New Roman" w:cs="Times New Roman"/>
          <w:b/>
          <w:i/>
          <w:color w:val="4F81BD" w:themeColor="accent1"/>
          <w:sz w:val="24"/>
          <w:szCs w:val="24"/>
        </w:rPr>
        <w:t>2</w:t>
      </w:r>
      <w:r w:rsidRPr="00C41091">
        <w:rPr>
          <w:rFonts w:ascii="Times New Roman" w:hAnsi="Times New Roman" w:cs="Times New Roman"/>
          <w:b/>
          <w:i/>
          <w:color w:val="4F81BD" w:themeColor="accent1"/>
          <w:sz w:val="24"/>
          <w:szCs w:val="24"/>
        </w:rPr>
        <w:t>.3.2.4 Personal Loan</w:t>
      </w:r>
    </w:p>
    <w:p w:rsidR="00D56E76" w:rsidRDefault="00D56E76" w:rsidP="00D56E7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Purpose is to provide for purchase of </w:t>
      </w:r>
      <w:r w:rsidR="006F6E38">
        <w:rPr>
          <w:rFonts w:ascii="Times New Roman" w:hAnsi="Times New Roman" w:cs="Times New Roman"/>
          <w:sz w:val="24"/>
          <w:szCs w:val="24"/>
        </w:rPr>
        <w:t xml:space="preserve">customer </w:t>
      </w:r>
      <w:r>
        <w:rPr>
          <w:rFonts w:ascii="Times New Roman" w:hAnsi="Times New Roman" w:cs="Times New Roman"/>
          <w:sz w:val="24"/>
          <w:szCs w:val="24"/>
        </w:rPr>
        <w:t>durables, meeting financial</w:t>
      </w:r>
      <w:r w:rsidR="006F6E38">
        <w:rPr>
          <w:rFonts w:ascii="Times New Roman" w:hAnsi="Times New Roman" w:cs="Times New Roman"/>
          <w:sz w:val="24"/>
          <w:szCs w:val="24"/>
        </w:rPr>
        <w:t xml:space="preserve"> </w:t>
      </w:r>
      <w:r w:rsidR="00012B95">
        <w:rPr>
          <w:rFonts w:ascii="Times New Roman" w:hAnsi="Times New Roman" w:cs="Times New Roman"/>
          <w:sz w:val="24"/>
          <w:szCs w:val="24"/>
        </w:rPr>
        <w:t>accountability</w:t>
      </w:r>
      <w:r>
        <w:rPr>
          <w:rFonts w:ascii="Times New Roman" w:hAnsi="Times New Roman" w:cs="Times New Roman"/>
          <w:sz w:val="24"/>
          <w:szCs w:val="24"/>
        </w:rPr>
        <w:t>, marriage, education, domestic or foreign travel, m</w:t>
      </w:r>
      <w:r w:rsidRPr="00E96429">
        <w:rPr>
          <w:rFonts w:ascii="Times New Roman" w:hAnsi="Times New Roman" w:cs="Times New Roman"/>
          <w:sz w:val="24"/>
          <w:szCs w:val="24"/>
        </w:rPr>
        <w:t>edical tr</w:t>
      </w:r>
      <w:r>
        <w:rPr>
          <w:rFonts w:ascii="Times New Roman" w:hAnsi="Times New Roman" w:cs="Times New Roman"/>
          <w:sz w:val="24"/>
          <w:szCs w:val="24"/>
        </w:rPr>
        <w:t>eatment for self/family members and o</w:t>
      </w:r>
      <w:r w:rsidRPr="00E96429">
        <w:rPr>
          <w:rFonts w:ascii="Times New Roman" w:hAnsi="Times New Roman" w:cs="Times New Roman"/>
          <w:sz w:val="24"/>
          <w:szCs w:val="24"/>
        </w:rPr>
        <w:t>ther needs</w:t>
      </w:r>
      <w:r>
        <w:rPr>
          <w:rFonts w:ascii="Times New Roman" w:hAnsi="Times New Roman" w:cs="Times New Roman"/>
          <w:sz w:val="24"/>
          <w:szCs w:val="24"/>
        </w:rPr>
        <w:t xml:space="preserve">. </w:t>
      </w:r>
      <w:r w:rsidR="006F6E38">
        <w:rPr>
          <w:rFonts w:ascii="Times New Roman" w:hAnsi="Times New Roman" w:cs="Times New Roman"/>
          <w:sz w:val="24"/>
          <w:szCs w:val="24"/>
        </w:rPr>
        <w:t xml:space="preserve">Also </w:t>
      </w:r>
      <w:r>
        <w:rPr>
          <w:rFonts w:ascii="Times New Roman" w:hAnsi="Times New Roman" w:cs="Times New Roman"/>
          <w:sz w:val="24"/>
          <w:szCs w:val="24"/>
        </w:rPr>
        <w:t>include</w:t>
      </w:r>
      <w:r w:rsidR="006F6E38">
        <w:rPr>
          <w:rFonts w:ascii="Times New Roman" w:hAnsi="Times New Roman" w:cs="Times New Roman"/>
          <w:sz w:val="24"/>
          <w:szCs w:val="24"/>
        </w:rPr>
        <w:t>s</w:t>
      </w:r>
      <w:r>
        <w:rPr>
          <w:rFonts w:ascii="Times New Roman" w:hAnsi="Times New Roman" w:cs="Times New Roman"/>
          <w:sz w:val="24"/>
          <w:szCs w:val="24"/>
        </w:rPr>
        <w:t xml:space="preserve"> financing BDT</w:t>
      </w:r>
      <w:r w:rsidRPr="00E96429">
        <w:rPr>
          <w:rFonts w:ascii="Times New Roman" w:hAnsi="Times New Roman" w:cs="Times New Roman"/>
          <w:sz w:val="24"/>
          <w:szCs w:val="24"/>
        </w:rPr>
        <w:t xml:space="preserve"> 50,000 to </w:t>
      </w:r>
      <w:r>
        <w:rPr>
          <w:rFonts w:ascii="Times New Roman" w:hAnsi="Times New Roman" w:cs="Times New Roman"/>
          <w:sz w:val="24"/>
          <w:szCs w:val="24"/>
        </w:rPr>
        <w:t>BDT</w:t>
      </w:r>
      <w:r w:rsidRPr="00E96429">
        <w:rPr>
          <w:rFonts w:ascii="Times New Roman" w:hAnsi="Times New Roman" w:cs="Times New Roman"/>
          <w:sz w:val="24"/>
          <w:szCs w:val="24"/>
        </w:rPr>
        <w:t xml:space="preserve"> 10 </w:t>
      </w:r>
      <w:proofErr w:type="spellStart"/>
      <w:r w:rsidRPr="00E96429">
        <w:rPr>
          <w:rFonts w:ascii="Times New Roman" w:hAnsi="Times New Roman" w:cs="Times New Roman"/>
          <w:sz w:val="24"/>
          <w:szCs w:val="24"/>
        </w:rPr>
        <w:t>Lacs</w:t>
      </w:r>
      <w:proofErr w:type="spellEnd"/>
      <w:r>
        <w:rPr>
          <w:rFonts w:ascii="Times New Roman" w:hAnsi="Times New Roman" w:cs="Times New Roman"/>
          <w:sz w:val="24"/>
          <w:szCs w:val="24"/>
        </w:rPr>
        <w:t>,</w:t>
      </w:r>
      <w:r w:rsidRPr="00E96429">
        <w:rPr>
          <w:rFonts w:ascii="Times New Roman" w:hAnsi="Times New Roman" w:cs="Times New Roman"/>
          <w:sz w:val="24"/>
          <w:szCs w:val="24"/>
        </w:rPr>
        <w:t xml:space="preserve"> </w:t>
      </w:r>
      <w:r>
        <w:rPr>
          <w:rFonts w:ascii="Times New Roman" w:hAnsi="Times New Roman" w:cs="Times New Roman"/>
          <w:sz w:val="24"/>
          <w:szCs w:val="24"/>
        </w:rPr>
        <w:t xml:space="preserve">1 year to </w:t>
      </w:r>
      <w:r w:rsidRPr="00E96429">
        <w:rPr>
          <w:rFonts w:ascii="Times New Roman" w:hAnsi="Times New Roman" w:cs="Times New Roman"/>
          <w:sz w:val="24"/>
          <w:szCs w:val="24"/>
        </w:rPr>
        <w:t>5 years</w:t>
      </w:r>
      <w:r>
        <w:rPr>
          <w:rFonts w:ascii="Times New Roman" w:hAnsi="Times New Roman" w:cs="Times New Roman"/>
          <w:sz w:val="24"/>
          <w:szCs w:val="24"/>
        </w:rPr>
        <w:t xml:space="preserve"> loan term, competitive interest rates, </w:t>
      </w:r>
      <w:r w:rsidR="006F6E38">
        <w:rPr>
          <w:rFonts w:ascii="Times New Roman" w:hAnsi="Times New Roman" w:cs="Times New Roman"/>
          <w:sz w:val="24"/>
          <w:szCs w:val="24"/>
        </w:rPr>
        <w:t xml:space="preserve">advance </w:t>
      </w:r>
      <w:r>
        <w:rPr>
          <w:rFonts w:ascii="Times New Roman" w:hAnsi="Times New Roman" w:cs="Times New Roman"/>
          <w:sz w:val="24"/>
          <w:szCs w:val="24"/>
        </w:rPr>
        <w:t>settlement and EMI options.</w:t>
      </w:r>
    </w:p>
    <w:p w:rsidR="00D56E76" w:rsidRPr="00D15C92" w:rsidRDefault="00D56E76" w:rsidP="00D56E76">
      <w:pPr>
        <w:spacing w:line="360" w:lineRule="auto"/>
        <w:jc w:val="both"/>
        <w:rPr>
          <w:rFonts w:ascii="Times New Roman" w:hAnsi="Times New Roman" w:cs="Times New Roman"/>
          <w:b/>
          <w:sz w:val="16"/>
          <w:szCs w:val="16"/>
          <w:u w:val="single"/>
        </w:rPr>
      </w:pPr>
    </w:p>
    <w:p w:rsidR="00D56E76" w:rsidRPr="0023096A" w:rsidRDefault="00D56E76" w:rsidP="00D56E76">
      <w:pPr>
        <w:spacing w:line="360" w:lineRule="auto"/>
        <w:jc w:val="both"/>
        <w:rPr>
          <w:rFonts w:ascii="Times New Roman" w:hAnsi="Times New Roman" w:cs="Times New Roman"/>
          <w:b/>
          <w:color w:val="1F497D" w:themeColor="text2"/>
          <w:sz w:val="26"/>
          <w:szCs w:val="26"/>
        </w:rPr>
      </w:pPr>
      <w:r w:rsidRPr="0023096A">
        <w:rPr>
          <w:rFonts w:ascii="Times New Roman" w:hAnsi="Times New Roman" w:cs="Times New Roman"/>
          <w:b/>
          <w:color w:val="1F497D" w:themeColor="text2"/>
          <w:sz w:val="26"/>
          <w:szCs w:val="26"/>
        </w:rPr>
        <w:t>2.3.3 SME Division</w:t>
      </w:r>
    </w:p>
    <w:p w:rsidR="001133B3" w:rsidRDefault="00012B95" w:rsidP="00D56E76">
      <w:pPr>
        <w:spacing w:line="360" w:lineRule="auto"/>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Pr="00012B95">
        <w:rPr>
          <w:rFonts w:ascii="Times New Roman" w:hAnsi="Times New Roman" w:cs="Times New Roman"/>
          <w:color w:val="000000" w:themeColor="text1"/>
          <w:sz w:val="24"/>
          <w:szCs w:val="24"/>
        </w:rPr>
        <w:t>For</w:t>
      </w:r>
      <w:r>
        <w:rPr>
          <w:rFonts w:ascii="Times New Roman" w:hAnsi="Times New Roman" w:cs="Times New Roman"/>
          <w:color w:val="FF0000"/>
          <w:sz w:val="24"/>
          <w:szCs w:val="24"/>
        </w:rPr>
        <w:t xml:space="preserve"> </w:t>
      </w:r>
      <w:r w:rsidRPr="00012B95">
        <w:rPr>
          <w:rFonts w:ascii="Times New Roman" w:hAnsi="Times New Roman" w:cs="Times New Roman"/>
          <w:color w:val="000000" w:themeColor="text1"/>
          <w:sz w:val="24"/>
          <w:szCs w:val="24"/>
        </w:rPr>
        <w:t>indus</w:t>
      </w:r>
      <w:r>
        <w:rPr>
          <w:rFonts w:ascii="Times New Roman" w:hAnsi="Times New Roman" w:cs="Times New Roman"/>
          <w:color w:val="000000" w:themeColor="text1"/>
          <w:sz w:val="24"/>
          <w:szCs w:val="24"/>
        </w:rPr>
        <w:t xml:space="preserve">tries </w:t>
      </w:r>
      <w:r w:rsidR="001133B3">
        <w:rPr>
          <w:rFonts w:ascii="Times New Roman" w:hAnsi="Times New Roman" w:cs="Times New Roman"/>
          <w:color w:val="000000" w:themeColor="text1"/>
          <w:sz w:val="24"/>
          <w:szCs w:val="24"/>
        </w:rPr>
        <w:t>like cement, steel, textiles, plas</w:t>
      </w:r>
      <w:r>
        <w:rPr>
          <w:rFonts w:ascii="Times New Roman" w:hAnsi="Times New Roman" w:cs="Times New Roman"/>
          <w:color w:val="000000" w:themeColor="text1"/>
          <w:sz w:val="24"/>
          <w:szCs w:val="24"/>
        </w:rPr>
        <w:t>tics,</w:t>
      </w:r>
      <w:r w:rsidR="001133B3">
        <w:rPr>
          <w:rFonts w:ascii="Times New Roman" w:hAnsi="Times New Roman" w:cs="Times New Roman"/>
          <w:color w:val="000000" w:themeColor="text1"/>
          <w:sz w:val="24"/>
          <w:szCs w:val="24"/>
        </w:rPr>
        <w:t xml:space="preserve"> light engineering etc. this division is faithful to finance small and medium sized enterprises. Under this division they are offering working capital loan, broad range of services e.g. term loans to make easy expand customer need. </w:t>
      </w:r>
    </w:p>
    <w:p w:rsidR="00D56E76" w:rsidRDefault="00D56E76" w:rsidP="00D56E76">
      <w:pPr>
        <w:spacing w:line="360" w:lineRule="auto"/>
        <w:jc w:val="both"/>
        <w:rPr>
          <w:rFonts w:ascii="Times New Roman" w:hAnsi="Times New Roman" w:cs="Times New Roman"/>
          <w:b/>
          <w:i/>
          <w:color w:val="4F81BD" w:themeColor="accent1"/>
          <w:sz w:val="24"/>
          <w:szCs w:val="24"/>
        </w:rPr>
      </w:pPr>
      <w:r>
        <w:rPr>
          <w:rFonts w:ascii="Times New Roman" w:hAnsi="Times New Roman" w:cs="Times New Roman"/>
          <w:b/>
          <w:i/>
          <w:color w:val="4F81BD" w:themeColor="accent1"/>
          <w:sz w:val="24"/>
          <w:szCs w:val="24"/>
        </w:rPr>
        <w:t>2</w:t>
      </w:r>
      <w:r w:rsidRPr="00E62196">
        <w:rPr>
          <w:rFonts w:ascii="Times New Roman" w:hAnsi="Times New Roman" w:cs="Times New Roman"/>
          <w:b/>
          <w:i/>
          <w:color w:val="4F81BD" w:themeColor="accent1"/>
          <w:sz w:val="24"/>
          <w:szCs w:val="24"/>
        </w:rPr>
        <w:t>.3.3.1 Small Business</w:t>
      </w:r>
    </w:p>
    <w:p w:rsidR="00D56E76" w:rsidRDefault="00D56E76" w:rsidP="00D56E76">
      <w:pPr>
        <w:spacing w:line="360" w:lineRule="auto"/>
        <w:jc w:val="both"/>
        <w:rPr>
          <w:rFonts w:ascii="Times New Roman" w:hAnsi="Times New Roman" w:cs="Times New Roman"/>
          <w:sz w:val="24"/>
          <w:szCs w:val="24"/>
        </w:rPr>
      </w:pPr>
      <w:r w:rsidRPr="001D03C0">
        <w:rPr>
          <w:rFonts w:ascii="Times New Roman" w:hAnsi="Times New Roman" w:cs="Times New Roman"/>
          <w:b/>
          <w:sz w:val="24"/>
          <w:szCs w:val="24"/>
        </w:rPr>
        <w:t>1. SME Term Loan</w:t>
      </w:r>
      <w:r w:rsidR="00C642D8">
        <w:rPr>
          <w:rFonts w:ascii="Times New Roman" w:hAnsi="Times New Roman" w:cs="Times New Roman"/>
          <w:sz w:val="24"/>
          <w:szCs w:val="24"/>
        </w:rPr>
        <w:t>- F</w:t>
      </w:r>
      <w:r>
        <w:rPr>
          <w:rFonts w:ascii="Times New Roman" w:hAnsi="Times New Roman" w:cs="Times New Roman"/>
          <w:sz w:val="24"/>
          <w:szCs w:val="24"/>
        </w:rPr>
        <w:t xml:space="preserve">inancing up to Taka 2 </w:t>
      </w:r>
      <w:proofErr w:type="spellStart"/>
      <w:r>
        <w:rPr>
          <w:rFonts w:ascii="Times New Roman" w:hAnsi="Times New Roman" w:cs="Times New Roman"/>
          <w:sz w:val="24"/>
          <w:szCs w:val="24"/>
        </w:rPr>
        <w:t>crore</w:t>
      </w:r>
      <w:proofErr w:type="spellEnd"/>
      <w:r>
        <w:rPr>
          <w:rFonts w:ascii="Times New Roman" w:hAnsi="Times New Roman" w:cs="Times New Roman"/>
          <w:sz w:val="24"/>
          <w:szCs w:val="24"/>
        </w:rPr>
        <w:t xml:space="preserve">, 13 months - </w:t>
      </w:r>
      <w:r w:rsidRPr="000334C9">
        <w:rPr>
          <w:rFonts w:ascii="Times New Roman" w:hAnsi="Times New Roman" w:cs="Times New Roman"/>
          <w:sz w:val="24"/>
          <w:szCs w:val="24"/>
        </w:rPr>
        <w:t>60 months</w:t>
      </w:r>
      <w:r>
        <w:rPr>
          <w:rFonts w:ascii="Times New Roman" w:hAnsi="Times New Roman" w:cs="Times New Roman"/>
          <w:sz w:val="24"/>
          <w:szCs w:val="24"/>
        </w:rPr>
        <w:t xml:space="preserve"> loan term, loan </w:t>
      </w:r>
      <w:r w:rsidRPr="000334C9">
        <w:rPr>
          <w:rFonts w:ascii="Times New Roman" w:hAnsi="Times New Roman" w:cs="Times New Roman"/>
          <w:sz w:val="24"/>
          <w:szCs w:val="24"/>
        </w:rPr>
        <w:t xml:space="preserve">up to </w:t>
      </w:r>
      <w:r>
        <w:rPr>
          <w:rFonts w:ascii="Times New Roman" w:hAnsi="Times New Roman" w:cs="Times New Roman"/>
          <w:sz w:val="24"/>
          <w:szCs w:val="24"/>
        </w:rPr>
        <w:t>BDT 25 lac (without any</w:t>
      </w:r>
      <w:r w:rsidR="00046E32">
        <w:rPr>
          <w:rFonts w:ascii="Times New Roman" w:hAnsi="Times New Roman" w:cs="Times New Roman"/>
          <w:sz w:val="24"/>
          <w:szCs w:val="24"/>
        </w:rPr>
        <w:t xml:space="preserve"> guarantee)</w:t>
      </w:r>
      <w:r>
        <w:rPr>
          <w:rFonts w:ascii="Times New Roman" w:hAnsi="Times New Roman" w:cs="Times New Roman"/>
          <w:sz w:val="24"/>
          <w:szCs w:val="24"/>
        </w:rPr>
        <w:t>, EMI option etc.</w:t>
      </w:r>
    </w:p>
    <w:p w:rsidR="00D56E76" w:rsidRDefault="00D56E76" w:rsidP="00D56E76">
      <w:pPr>
        <w:spacing w:line="360" w:lineRule="auto"/>
        <w:jc w:val="both"/>
        <w:rPr>
          <w:rFonts w:ascii="Times New Roman" w:hAnsi="Times New Roman" w:cs="Times New Roman"/>
          <w:sz w:val="24"/>
          <w:szCs w:val="24"/>
        </w:rPr>
      </w:pPr>
      <w:r w:rsidRPr="001D03C0">
        <w:rPr>
          <w:rFonts w:ascii="Times New Roman" w:hAnsi="Times New Roman" w:cs="Times New Roman"/>
          <w:b/>
          <w:sz w:val="24"/>
          <w:szCs w:val="24"/>
        </w:rPr>
        <w:lastRenderedPageBreak/>
        <w:t>2. Women Entrepreneur Loan (</w:t>
      </w:r>
      <w:proofErr w:type="spellStart"/>
      <w:r w:rsidRPr="001D03C0">
        <w:rPr>
          <w:rFonts w:ascii="Times New Roman" w:hAnsi="Times New Roman" w:cs="Times New Roman"/>
          <w:b/>
          <w:sz w:val="24"/>
          <w:szCs w:val="24"/>
        </w:rPr>
        <w:t>Purnota</w:t>
      </w:r>
      <w:proofErr w:type="spellEnd"/>
      <w:r w:rsidRPr="001D03C0">
        <w:rPr>
          <w:rFonts w:ascii="Times New Roman" w:hAnsi="Times New Roman" w:cs="Times New Roman"/>
          <w:b/>
          <w:sz w:val="24"/>
          <w:szCs w:val="24"/>
        </w:rPr>
        <w:t>)-</w:t>
      </w:r>
      <w:r>
        <w:rPr>
          <w:rFonts w:ascii="Times New Roman" w:hAnsi="Times New Roman" w:cs="Times New Roman"/>
          <w:sz w:val="24"/>
          <w:szCs w:val="24"/>
        </w:rPr>
        <w:t xml:space="preserve"> </w:t>
      </w:r>
      <w:r w:rsidRPr="000334C9">
        <w:rPr>
          <w:rFonts w:ascii="Times New Roman" w:hAnsi="Times New Roman" w:cs="Times New Roman"/>
          <w:sz w:val="24"/>
          <w:szCs w:val="24"/>
        </w:rPr>
        <w:t xml:space="preserve">3 </w:t>
      </w:r>
      <w:proofErr w:type="spellStart"/>
      <w:r w:rsidRPr="000334C9">
        <w:rPr>
          <w:rFonts w:ascii="Times New Roman" w:hAnsi="Times New Roman" w:cs="Times New Roman"/>
          <w:sz w:val="24"/>
          <w:szCs w:val="24"/>
        </w:rPr>
        <w:t>lacs</w:t>
      </w:r>
      <w:proofErr w:type="spellEnd"/>
      <w:r>
        <w:rPr>
          <w:rFonts w:ascii="Times New Roman" w:hAnsi="Times New Roman" w:cs="Times New Roman"/>
          <w:sz w:val="24"/>
          <w:szCs w:val="24"/>
        </w:rPr>
        <w:t xml:space="preserve"> to </w:t>
      </w:r>
      <w:r w:rsidRPr="000334C9">
        <w:rPr>
          <w:rFonts w:ascii="Times New Roman" w:hAnsi="Times New Roman" w:cs="Times New Roman"/>
          <w:sz w:val="24"/>
          <w:szCs w:val="24"/>
        </w:rPr>
        <w:t xml:space="preserve">25 </w:t>
      </w:r>
      <w:proofErr w:type="spellStart"/>
      <w:r w:rsidRPr="000334C9">
        <w:rPr>
          <w:rFonts w:ascii="Times New Roman" w:hAnsi="Times New Roman" w:cs="Times New Roman"/>
          <w:sz w:val="24"/>
          <w:szCs w:val="24"/>
        </w:rPr>
        <w:t>lacs</w:t>
      </w:r>
      <w:proofErr w:type="spellEnd"/>
      <w:r>
        <w:rPr>
          <w:rFonts w:ascii="Times New Roman" w:hAnsi="Times New Roman" w:cs="Times New Roman"/>
          <w:sz w:val="24"/>
          <w:szCs w:val="24"/>
        </w:rPr>
        <w:t xml:space="preserve"> financing, </w:t>
      </w:r>
      <w:r w:rsidRPr="000334C9">
        <w:rPr>
          <w:rFonts w:ascii="Times New Roman" w:hAnsi="Times New Roman" w:cs="Times New Roman"/>
          <w:sz w:val="24"/>
          <w:szCs w:val="24"/>
        </w:rPr>
        <w:t>13 to 60 months</w:t>
      </w:r>
      <w:r>
        <w:rPr>
          <w:rFonts w:ascii="Times New Roman" w:hAnsi="Times New Roman" w:cs="Times New Roman"/>
          <w:sz w:val="24"/>
          <w:szCs w:val="24"/>
        </w:rPr>
        <w:t xml:space="preserve"> loan term, </w:t>
      </w:r>
      <w:r w:rsidRPr="000334C9">
        <w:rPr>
          <w:rFonts w:ascii="Times New Roman" w:hAnsi="Times New Roman" w:cs="Times New Roman"/>
          <w:sz w:val="24"/>
          <w:szCs w:val="24"/>
        </w:rPr>
        <w:t>up to BDT 50 lac at 9% interest rate</w:t>
      </w:r>
      <w:r>
        <w:rPr>
          <w:rFonts w:ascii="Times New Roman" w:hAnsi="Times New Roman" w:cs="Times New Roman"/>
          <w:sz w:val="24"/>
          <w:szCs w:val="24"/>
        </w:rPr>
        <w:t xml:space="preserve">, </w:t>
      </w:r>
      <w:r w:rsidR="00C642D8">
        <w:rPr>
          <w:rFonts w:ascii="Times New Roman" w:hAnsi="Times New Roman" w:cs="Times New Roman"/>
          <w:sz w:val="24"/>
          <w:szCs w:val="24"/>
        </w:rPr>
        <w:t xml:space="preserve">different </w:t>
      </w:r>
      <w:r>
        <w:rPr>
          <w:rFonts w:ascii="Times New Roman" w:hAnsi="Times New Roman" w:cs="Times New Roman"/>
          <w:sz w:val="24"/>
          <w:szCs w:val="24"/>
        </w:rPr>
        <w:t>non-financial services</w:t>
      </w:r>
      <w:r w:rsidR="00EF0CBF">
        <w:rPr>
          <w:rFonts w:ascii="Times New Roman" w:hAnsi="Times New Roman" w:cs="Times New Roman"/>
          <w:sz w:val="24"/>
          <w:szCs w:val="24"/>
        </w:rPr>
        <w:t>.</w:t>
      </w:r>
    </w:p>
    <w:p w:rsidR="00D56E76" w:rsidRDefault="00D56E76" w:rsidP="00D56E76">
      <w:pPr>
        <w:spacing w:line="360" w:lineRule="auto"/>
        <w:jc w:val="both"/>
        <w:rPr>
          <w:rFonts w:ascii="Times New Roman" w:hAnsi="Times New Roman" w:cs="Times New Roman"/>
          <w:sz w:val="24"/>
          <w:szCs w:val="24"/>
        </w:rPr>
      </w:pPr>
      <w:r>
        <w:rPr>
          <w:rFonts w:ascii="Times New Roman" w:hAnsi="Times New Roman" w:cs="Times New Roman"/>
          <w:b/>
          <w:sz w:val="24"/>
          <w:szCs w:val="24"/>
        </w:rPr>
        <w:t>3</w:t>
      </w:r>
      <w:r w:rsidRPr="001D03C0">
        <w:rPr>
          <w:rFonts w:ascii="Times New Roman" w:hAnsi="Times New Roman" w:cs="Times New Roman"/>
          <w:b/>
          <w:sz w:val="24"/>
          <w:szCs w:val="24"/>
        </w:rPr>
        <w:t>. Revolving Short Term Loan</w:t>
      </w:r>
      <w:r>
        <w:rPr>
          <w:rFonts w:ascii="Times New Roman" w:hAnsi="Times New Roman" w:cs="Times New Roman"/>
          <w:sz w:val="24"/>
          <w:szCs w:val="24"/>
        </w:rPr>
        <w:t>- financing</w:t>
      </w:r>
      <w:r w:rsidRPr="00835F53">
        <w:rPr>
          <w:rFonts w:ascii="Times New Roman" w:hAnsi="Times New Roman" w:cs="Times New Roman"/>
          <w:sz w:val="24"/>
          <w:szCs w:val="24"/>
        </w:rPr>
        <w:t xml:space="preserve"> </w:t>
      </w:r>
      <w:r>
        <w:rPr>
          <w:rFonts w:ascii="Times New Roman" w:hAnsi="Times New Roman" w:cs="Times New Roman"/>
          <w:sz w:val="24"/>
          <w:szCs w:val="24"/>
        </w:rPr>
        <w:t xml:space="preserve">up to Taka 1 </w:t>
      </w:r>
      <w:proofErr w:type="spellStart"/>
      <w:r>
        <w:rPr>
          <w:rFonts w:ascii="Times New Roman" w:hAnsi="Times New Roman" w:cs="Times New Roman"/>
          <w:sz w:val="24"/>
          <w:szCs w:val="24"/>
        </w:rPr>
        <w:t>crore</w:t>
      </w:r>
      <w:proofErr w:type="spellEnd"/>
      <w:r>
        <w:rPr>
          <w:rFonts w:ascii="Times New Roman" w:hAnsi="Times New Roman" w:cs="Times New Roman"/>
          <w:sz w:val="24"/>
          <w:szCs w:val="24"/>
        </w:rPr>
        <w:t xml:space="preserve"> and 1 year loan term, </w:t>
      </w:r>
      <w:r w:rsidR="009D0691">
        <w:rPr>
          <w:rFonts w:ascii="Times New Roman" w:hAnsi="Times New Roman" w:cs="Times New Roman"/>
          <w:sz w:val="24"/>
          <w:szCs w:val="24"/>
        </w:rPr>
        <w:t>suitable paymen</w:t>
      </w:r>
      <w:r>
        <w:rPr>
          <w:rFonts w:ascii="Times New Roman" w:hAnsi="Times New Roman" w:cs="Times New Roman"/>
          <w:sz w:val="24"/>
          <w:szCs w:val="24"/>
        </w:rPr>
        <w:t xml:space="preserve">t method, </w:t>
      </w:r>
      <w:r w:rsidR="009D0691">
        <w:rPr>
          <w:rFonts w:ascii="Times New Roman" w:hAnsi="Times New Roman" w:cs="Times New Roman"/>
          <w:sz w:val="24"/>
          <w:szCs w:val="24"/>
        </w:rPr>
        <w:t xml:space="preserve">limitless </w:t>
      </w:r>
      <w:r>
        <w:rPr>
          <w:rFonts w:ascii="Times New Roman" w:hAnsi="Times New Roman" w:cs="Times New Roman"/>
          <w:sz w:val="24"/>
          <w:szCs w:val="24"/>
        </w:rPr>
        <w:t>drawdown</w:t>
      </w:r>
      <w:r w:rsidRPr="00835F53">
        <w:rPr>
          <w:rFonts w:ascii="Times New Roman" w:hAnsi="Times New Roman" w:cs="Times New Roman"/>
          <w:sz w:val="24"/>
          <w:szCs w:val="24"/>
        </w:rPr>
        <w:t xml:space="preserve"> </w:t>
      </w:r>
      <w:r>
        <w:rPr>
          <w:rFonts w:ascii="Times New Roman" w:hAnsi="Times New Roman" w:cs="Times New Roman"/>
          <w:sz w:val="24"/>
          <w:szCs w:val="24"/>
        </w:rPr>
        <w:t>within</w:t>
      </w:r>
      <w:r w:rsidRPr="00835F53">
        <w:rPr>
          <w:rFonts w:ascii="Times New Roman" w:hAnsi="Times New Roman" w:cs="Times New Roman"/>
          <w:sz w:val="24"/>
          <w:szCs w:val="24"/>
        </w:rPr>
        <w:t xml:space="preserve"> the </w:t>
      </w:r>
      <w:r w:rsidR="009D0691">
        <w:rPr>
          <w:rFonts w:ascii="Times New Roman" w:hAnsi="Times New Roman" w:cs="Times New Roman"/>
          <w:sz w:val="24"/>
          <w:szCs w:val="24"/>
        </w:rPr>
        <w:t xml:space="preserve">agreement </w:t>
      </w:r>
      <w:r w:rsidRPr="00835F53">
        <w:rPr>
          <w:rFonts w:ascii="Times New Roman" w:hAnsi="Times New Roman" w:cs="Times New Roman"/>
          <w:sz w:val="24"/>
          <w:szCs w:val="24"/>
        </w:rPr>
        <w:t>period</w:t>
      </w:r>
      <w:r w:rsidR="009D0691">
        <w:rPr>
          <w:rFonts w:ascii="Times New Roman" w:hAnsi="Times New Roman" w:cs="Times New Roman"/>
          <w:sz w:val="24"/>
          <w:szCs w:val="24"/>
        </w:rPr>
        <w:t>.</w:t>
      </w:r>
    </w:p>
    <w:p w:rsidR="00D56E76" w:rsidRDefault="00D56E76" w:rsidP="00D56E76">
      <w:pPr>
        <w:spacing w:line="360" w:lineRule="auto"/>
        <w:jc w:val="both"/>
        <w:rPr>
          <w:rFonts w:ascii="Times New Roman" w:hAnsi="Times New Roman" w:cs="Times New Roman"/>
          <w:sz w:val="24"/>
          <w:szCs w:val="24"/>
        </w:rPr>
      </w:pPr>
      <w:r>
        <w:rPr>
          <w:rFonts w:ascii="Times New Roman" w:hAnsi="Times New Roman" w:cs="Times New Roman"/>
          <w:b/>
          <w:sz w:val="24"/>
          <w:szCs w:val="24"/>
        </w:rPr>
        <w:t>4</w:t>
      </w:r>
      <w:r w:rsidRPr="001D03C0">
        <w:rPr>
          <w:rFonts w:ascii="Times New Roman" w:hAnsi="Times New Roman" w:cs="Times New Roman"/>
          <w:b/>
          <w:sz w:val="24"/>
          <w:szCs w:val="24"/>
        </w:rPr>
        <w:t>. Partially Secured Loan</w:t>
      </w:r>
      <w:r w:rsidR="009B0583">
        <w:rPr>
          <w:rFonts w:ascii="Times New Roman" w:hAnsi="Times New Roman" w:cs="Times New Roman"/>
          <w:sz w:val="24"/>
          <w:szCs w:val="24"/>
        </w:rPr>
        <w:t>- F</w:t>
      </w:r>
      <w:r>
        <w:rPr>
          <w:rFonts w:ascii="Times New Roman" w:hAnsi="Times New Roman" w:cs="Times New Roman"/>
          <w:sz w:val="24"/>
          <w:szCs w:val="24"/>
        </w:rPr>
        <w:t xml:space="preserve">inancing </w:t>
      </w:r>
      <w:r w:rsidRPr="00835F53">
        <w:rPr>
          <w:rFonts w:ascii="Times New Roman" w:hAnsi="Times New Roman" w:cs="Times New Roman"/>
          <w:sz w:val="24"/>
          <w:szCs w:val="24"/>
        </w:rPr>
        <w:t>up</w:t>
      </w:r>
      <w:r>
        <w:rPr>
          <w:rFonts w:ascii="Times New Roman" w:hAnsi="Times New Roman" w:cs="Times New Roman"/>
          <w:sz w:val="24"/>
          <w:szCs w:val="24"/>
        </w:rPr>
        <w:t xml:space="preserve"> to</w:t>
      </w:r>
      <w:r w:rsidRPr="00835F53">
        <w:rPr>
          <w:rFonts w:ascii="Times New Roman" w:hAnsi="Times New Roman" w:cs="Times New Roman"/>
          <w:sz w:val="24"/>
          <w:szCs w:val="24"/>
        </w:rPr>
        <w:t xml:space="preserve"> </w:t>
      </w:r>
      <w:r>
        <w:rPr>
          <w:rFonts w:ascii="Times New Roman" w:hAnsi="Times New Roman" w:cs="Times New Roman"/>
          <w:sz w:val="24"/>
          <w:szCs w:val="24"/>
        </w:rPr>
        <w:t xml:space="preserve">Taka </w:t>
      </w:r>
      <w:r w:rsidRPr="00835F53">
        <w:rPr>
          <w:rFonts w:ascii="Times New Roman" w:hAnsi="Times New Roman" w:cs="Times New Roman"/>
          <w:sz w:val="24"/>
          <w:szCs w:val="24"/>
        </w:rPr>
        <w:t xml:space="preserve">1 </w:t>
      </w:r>
      <w:proofErr w:type="spellStart"/>
      <w:r w:rsidRPr="00835F53">
        <w:rPr>
          <w:rFonts w:ascii="Times New Roman" w:hAnsi="Times New Roman" w:cs="Times New Roman"/>
          <w:sz w:val="24"/>
          <w:szCs w:val="24"/>
        </w:rPr>
        <w:t>crore</w:t>
      </w:r>
      <w:proofErr w:type="spellEnd"/>
      <w:r>
        <w:rPr>
          <w:rFonts w:ascii="Times New Roman" w:hAnsi="Times New Roman" w:cs="Times New Roman"/>
          <w:sz w:val="24"/>
          <w:szCs w:val="24"/>
        </w:rPr>
        <w:t xml:space="preserve">, 13 to 60 months loan term, </w:t>
      </w:r>
      <w:r w:rsidR="00E37F7A">
        <w:rPr>
          <w:rFonts w:ascii="Times New Roman" w:hAnsi="Times New Roman" w:cs="Times New Roman"/>
          <w:sz w:val="24"/>
          <w:szCs w:val="24"/>
        </w:rPr>
        <w:t xml:space="preserve">pliable </w:t>
      </w:r>
      <w:r>
        <w:rPr>
          <w:rFonts w:ascii="Times New Roman" w:hAnsi="Times New Roman" w:cs="Times New Roman"/>
          <w:sz w:val="24"/>
          <w:szCs w:val="24"/>
        </w:rPr>
        <w:t>re</w:t>
      </w:r>
      <w:r w:rsidR="009B0583">
        <w:rPr>
          <w:rFonts w:ascii="Times New Roman" w:hAnsi="Times New Roman" w:cs="Times New Roman"/>
          <w:sz w:val="24"/>
          <w:szCs w:val="24"/>
        </w:rPr>
        <w:t>imbursement</w:t>
      </w:r>
      <w:r>
        <w:rPr>
          <w:rFonts w:ascii="Times New Roman" w:hAnsi="Times New Roman" w:cs="Times New Roman"/>
          <w:sz w:val="24"/>
          <w:szCs w:val="24"/>
        </w:rPr>
        <w:t xml:space="preserve"> etc.</w:t>
      </w:r>
    </w:p>
    <w:p w:rsidR="00D56E76" w:rsidRPr="00D105EF" w:rsidRDefault="00D56E76" w:rsidP="00D56E76">
      <w:pPr>
        <w:spacing w:line="360" w:lineRule="auto"/>
        <w:jc w:val="both"/>
        <w:rPr>
          <w:rFonts w:ascii="Times New Roman" w:hAnsi="Times New Roman" w:cs="Times New Roman"/>
          <w:sz w:val="24"/>
          <w:szCs w:val="24"/>
        </w:rPr>
      </w:pPr>
      <w:r>
        <w:rPr>
          <w:rFonts w:ascii="Times New Roman" w:hAnsi="Times New Roman" w:cs="Times New Roman"/>
          <w:b/>
          <w:sz w:val="24"/>
          <w:szCs w:val="24"/>
        </w:rPr>
        <w:t>5</w:t>
      </w:r>
      <w:r w:rsidRPr="001D03C0">
        <w:rPr>
          <w:rFonts w:ascii="Times New Roman" w:hAnsi="Times New Roman" w:cs="Times New Roman"/>
          <w:b/>
          <w:sz w:val="24"/>
          <w:szCs w:val="24"/>
        </w:rPr>
        <w:t>. Seasonal Loan-</w:t>
      </w:r>
      <w:r w:rsidR="00473AE5">
        <w:rPr>
          <w:rFonts w:ascii="Times New Roman" w:hAnsi="Times New Roman" w:cs="Times New Roman"/>
          <w:sz w:val="24"/>
          <w:szCs w:val="24"/>
        </w:rPr>
        <w:t xml:space="preserve"> L</w:t>
      </w:r>
      <w:r>
        <w:rPr>
          <w:rFonts w:ascii="Times New Roman" w:hAnsi="Times New Roman" w:cs="Times New Roman"/>
          <w:sz w:val="24"/>
          <w:szCs w:val="24"/>
        </w:rPr>
        <w:t>oan</w:t>
      </w:r>
      <w:r w:rsidRPr="00835F53">
        <w:rPr>
          <w:rFonts w:ascii="Times New Roman" w:hAnsi="Times New Roman" w:cs="Times New Roman"/>
          <w:sz w:val="24"/>
          <w:szCs w:val="24"/>
        </w:rPr>
        <w:t xml:space="preserve"> </w:t>
      </w:r>
      <w:r>
        <w:rPr>
          <w:rFonts w:ascii="Times New Roman" w:hAnsi="Times New Roman" w:cs="Times New Roman"/>
          <w:sz w:val="24"/>
          <w:szCs w:val="24"/>
        </w:rPr>
        <w:t>u</w:t>
      </w:r>
      <w:r w:rsidRPr="00835F53">
        <w:rPr>
          <w:rFonts w:ascii="Times New Roman" w:hAnsi="Times New Roman" w:cs="Times New Roman"/>
          <w:sz w:val="24"/>
          <w:szCs w:val="24"/>
        </w:rPr>
        <w:t>p to</w:t>
      </w:r>
      <w:r>
        <w:rPr>
          <w:rFonts w:ascii="Times New Roman" w:hAnsi="Times New Roman" w:cs="Times New Roman"/>
          <w:sz w:val="24"/>
          <w:szCs w:val="24"/>
        </w:rPr>
        <w:t xml:space="preserve"> 75 </w:t>
      </w:r>
      <w:proofErr w:type="spellStart"/>
      <w:r>
        <w:rPr>
          <w:rFonts w:ascii="Times New Roman" w:hAnsi="Times New Roman" w:cs="Times New Roman"/>
          <w:sz w:val="24"/>
          <w:szCs w:val="24"/>
        </w:rPr>
        <w:t>lacs</w:t>
      </w:r>
      <w:proofErr w:type="spellEnd"/>
      <w:r>
        <w:rPr>
          <w:rFonts w:ascii="Times New Roman" w:hAnsi="Times New Roman" w:cs="Times New Roman"/>
          <w:sz w:val="24"/>
          <w:szCs w:val="24"/>
        </w:rPr>
        <w:t xml:space="preserve"> Taka, u</w:t>
      </w:r>
      <w:r w:rsidRPr="00835F53">
        <w:rPr>
          <w:rFonts w:ascii="Times New Roman" w:hAnsi="Times New Roman" w:cs="Times New Roman"/>
          <w:sz w:val="24"/>
          <w:szCs w:val="24"/>
        </w:rPr>
        <w:t>p to 1 year</w:t>
      </w:r>
      <w:r>
        <w:rPr>
          <w:rFonts w:ascii="Times New Roman" w:hAnsi="Times New Roman" w:cs="Times New Roman"/>
          <w:sz w:val="24"/>
          <w:szCs w:val="24"/>
        </w:rPr>
        <w:t xml:space="preserve"> loan term, EMI and </w:t>
      </w:r>
      <w:r w:rsidR="00473AE5">
        <w:rPr>
          <w:rFonts w:ascii="Times New Roman" w:hAnsi="Times New Roman" w:cs="Times New Roman"/>
          <w:sz w:val="24"/>
          <w:szCs w:val="24"/>
        </w:rPr>
        <w:t>periodic payment alternatives.</w:t>
      </w:r>
    </w:p>
    <w:p w:rsidR="00D56E76" w:rsidRDefault="00D56E76" w:rsidP="00D56E76">
      <w:pPr>
        <w:spacing w:line="360" w:lineRule="auto"/>
        <w:jc w:val="both"/>
        <w:rPr>
          <w:rFonts w:ascii="Times New Roman" w:hAnsi="Times New Roman" w:cs="Times New Roman"/>
          <w:b/>
          <w:i/>
          <w:color w:val="4F81BD" w:themeColor="accent1"/>
          <w:sz w:val="24"/>
          <w:szCs w:val="24"/>
        </w:rPr>
      </w:pPr>
      <w:r>
        <w:rPr>
          <w:rFonts w:ascii="Times New Roman" w:hAnsi="Times New Roman" w:cs="Times New Roman"/>
          <w:b/>
          <w:i/>
          <w:color w:val="4F81BD" w:themeColor="accent1"/>
          <w:sz w:val="24"/>
          <w:szCs w:val="24"/>
        </w:rPr>
        <w:t>2</w:t>
      </w:r>
      <w:r w:rsidRPr="00E62196">
        <w:rPr>
          <w:rFonts w:ascii="Times New Roman" w:hAnsi="Times New Roman" w:cs="Times New Roman"/>
          <w:b/>
          <w:i/>
          <w:color w:val="4F81BD" w:themeColor="accent1"/>
          <w:sz w:val="24"/>
          <w:szCs w:val="24"/>
        </w:rPr>
        <w:t>.3.3.</w:t>
      </w:r>
      <w:r>
        <w:rPr>
          <w:rFonts w:ascii="Times New Roman" w:hAnsi="Times New Roman" w:cs="Times New Roman"/>
          <w:b/>
          <w:i/>
          <w:color w:val="4F81BD" w:themeColor="accent1"/>
          <w:sz w:val="24"/>
          <w:szCs w:val="24"/>
        </w:rPr>
        <w:t>2</w:t>
      </w:r>
      <w:r w:rsidRPr="00E62196">
        <w:rPr>
          <w:rFonts w:ascii="Times New Roman" w:hAnsi="Times New Roman" w:cs="Times New Roman"/>
          <w:b/>
          <w:i/>
          <w:color w:val="4F81BD" w:themeColor="accent1"/>
          <w:sz w:val="24"/>
          <w:szCs w:val="24"/>
        </w:rPr>
        <w:t xml:space="preserve"> S</w:t>
      </w:r>
      <w:r>
        <w:rPr>
          <w:rFonts w:ascii="Times New Roman" w:hAnsi="Times New Roman" w:cs="Times New Roman"/>
          <w:b/>
          <w:i/>
          <w:color w:val="4F81BD" w:themeColor="accent1"/>
          <w:sz w:val="24"/>
          <w:szCs w:val="24"/>
        </w:rPr>
        <w:t>upplier Finance</w:t>
      </w:r>
    </w:p>
    <w:p w:rsidR="00D56E76" w:rsidRPr="001D03C0" w:rsidRDefault="00D56E76" w:rsidP="00D56E76">
      <w:pPr>
        <w:spacing w:line="360" w:lineRule="auto"/>
        <w:jc w:val="both"/>
        <w:rPr>
          <w:rFonts w:ascii="Times New Roman" w:hAnsi="Times New Roman" w:cs="Times New Roman"/>
          <w:sz w:val="24"/>
          <w:szCs w:val="24"/>
        </w:rPr>
      </w:pPr>
      <w:r w:rsidRPr="001D03C0">
        <w:rPr>
          <w:rFonts w:ascii="Times New Roman" w:hAnsi="Times New Roman" w:cs="Times New Roman"/>
          <w:b/>
          <w:sz w:val="24"/>
          <w:szCs w:val="24"/>
        </w:rPr>
        <w:t>1. Factoring</w:t>
      </w:r>
      <w:r w:rsidRPr="001D03C0">
        <w:rPr>
          <w:rFonts w:ascii="Times New Roman" w:hAnsi="Times New Roman" w:cs="Times New Roman"/>
          <w:sz w:val="24"/>
          <w:szCs w:val="24"/>
        </w:rPr>
        <w:t xml:space="preserve">- </w:t>
      </w:r>
      <w:r w:rsidR="000A2C21">
        <w:rPr>
          <w:rFonts w:ascii="Times New Roman" w:hAnsi="Times New Roman" w:cs="Times New Roman"/>
          <w:sz w:val="24"/>
          <w:szCs w:val="24"/>
        </w:rPr>
        <w:t xml:space="preserve">Up </w:t>
      </w:r>
      <w:r w:rsidRPr="001D03C0">
        <w:rPr>
          <w:rFonts w:ascii="Times New Roman" w:hAnsi="Times New Roman" w:cs="Times New Roman"/>
          <w:sz w:val="24"/>
          <w:szCs w:val="24"/>
        </w:rPr>
        <w:t xml:space="preserve">to 80% of advance </w:t>
      </w:r>
      <w:r>
        <w:rPr>
          <w:rFonts w:ascii="Times New Roman" w:hAnsi="Times New Roman" w:cs="Times New Roman"/>
          <w:sz w:val="24"/>
          <w:szCs w:val="24"/>
        </w:rPr>
        <w:t>loan, financing p</w:t>
      </w:r>
      <w:r w:rsidRPr="001D03C0">
        <w:rPr>
          <w:rFonts w:ascii="Times New Roman" w:hAnsi="Times New Roman" w:cs="Times New Roman"/>
          <w:sz w:val="24"/>
          <w:szCs w:val="24"/>
        </w:rPr>
        <w:t xml:space="preserve">eriod is </w:t>
      </w:r>
      <w:r>
        <w:rPr>
          <w:rFonts w:ascii="Times New Roman" w:hAnsi="Times New Roman" w:cs="Times New Roman"/>
          <w:sz w:val="24"/>
          <w:szCs w:val="24"/>
        </w:rPr>
        <w:t>for maximum of 180 days, p</w:t>
      </w:r>
      <w:r w:rsidRPr="001D03C0">
        <w:rPr>
          <w:rFonts w:ascii="Times New Roman" w:hAnsi="Times New Roman" w:cs="Times New Roman"/>
          <w:sz w:val="24"/>
          <w:szCs w:val="24"/>
        </w:rPr>
        <w:t>ayment assignment from the buyers</w:t>
      </w:r>
      <w:r>
        <w:rPr>
          <w:rFonts w:ascii="Times New Roman" w:hAnsi="Times New Roman" w:cs="Times New Roman"/>
          <w:sz w:val="24"/>
          <w:szCs w:val="24"/>
        </w:rPr>
        <w:t>, l</w:t>
      </w:r>
      <w:r w:rsidRPr="001D03C0">
        <w:rPr>
          <w:rFonts w:ascii="Times New Roman" w:hAnsi="Times New Roman" w:cs="Times New Roman"/>
          <w:sz w:val="24"/>
          <w:szCs w:val="24"/>
        </w:rPr>
        <w:t>oan</w:t>
      </w:r>
      <w:r>
        <w:rPr>
          <w:rFonts w:ascii="Times New Roman" w:hAnsi="Times New Roman" w:cs="Times New Roman"/>
          <w:sz w:val="24"/>
          <w:szCs w:val="24"/>
        </w:rPr>
        <w:t xml:space="preserve"> </w:t>
      </w:r>
      <w:r w:rsidRPr="001D03C0">
        <w:rPr>
          <w:rFonts w:ascii="Times New Roman" w:hAnsi="Times New Roman" w:cs="Times New Roman"/>
          <w:sz w:val="24"/>
          <w:szCs w:val="24"/>
        </w:rPr>
        <w:t xml:space="preserve">amount </w:t>
      </w:r>
      <w:r>
        <w:rPr>
          <w:rFonts w:ascii="Times New Roman" w:hAnsi="Times New Roman" w:cs="Times New Roman"/>
          <w:sz w:val="24"/>
          <w:szCs w:val="24"/>
        </w:rPr>
        <w:t>is anything according to</w:t>
      </w:r>
      <w:r w:rsidRPr="001D03C0">
        <w:rPr>
          <w:rFonts w:ascii="Times New Roman" w:hAnsi="Times New Roman" w:cs="Times New Roman"/>
          <w:sz w:val="24"/>
          <w:szCs w:val="24"/>
        </w:rPr>
        <w:t xml:space="preserve"> sales (</w:t>
      </w:r>
      <w:r>
        <w:rPr>
          <w:rFonts w:ascii="Times New Roman" w:hAnsi="Times New Roman" w:cs="Times New Roman"/>
          <w:sz w:val="24"/>
          <w:szCs w:val="24"/>
        </w:rPr>
        <w:t>depending on</w:t>
      </w:r>
      <w:r w:rsidRPr="001D03C0">
        <w:rPr>
          <w:rFonts w:ascii="Times New Roman" w:hAnsi="Times New Roman" w:cs="Times New Roman"/>
          <w:sz w:val="24"/>
          <w:szCs w:val="24"/>
        </w:rPr>
        <w:t xml:space="preserve"> management approval)</w:t>
      </w:r>
      <w:r>
        <w:rPr>
          <w:rFonts w:ascii="Times New Roman" w:hAnsi="Times New Roman" w:cs="Times New Roman"/>
          <w:sz w:val="24"/>
          <w:szCs w:val="24"/>
        </w:rPr>
        <w:t xml:space="preserve">, loan term is 1 year from the </w:t>
      </w:r>
      <w:r w:rsidR="000A2C21">
        <w:rPr>
          <w:rFonts w:ascii="Times New Roman" w:hAnsi="Times New Roman" w:cs="Times New Roman"/>
          <w:sz w:val="24"/>
          <w:szCs w:val="24"/>
        </w:rPr>
        <w:t xml:space="preserve">penalty </w:t>
      </w:r>
      <w:r w:rsidRPr="001D03C0">
        <w:rPr>
          <w:rFonts w:ascii="Times New Roman" w:hAnsi="Times New Roman" w:cs="Times New Roman"/>
          <w:sz w:val="24"/>
          <w:szCs w:val="24"/>
        </w:rPr>
        <w:t>date</w:t>
      </w:r>
      <w:r w:rsidR="000A2C21">
        <w:rPr>
          <w:rFonts w:ascii="Times New Roman" w:hAnsi="Times New Roman" w:cs="Times New Roman"/>
          <w:sz w:val="24"/>
          <w:szCs w:val="24"/>
        </w:rPr>
        <w:t>.</w:t>
      </w:r>
    </w:p>
    <w:p w:rsidR="00D56E76" w:rsidRPr="001D03C0" w:rsidRDefault="00D56E76" w:rsidP="00D56E76">
      <w:pPr>
        <w:spacing w:line="360" w:lineRule="auto"/>
        <w:jc w:val="both"/>
        <w:rPr>
          <w:rFonts w:ascii="Times New Roman" w:hAnsi="Times New Roman" w:cs="Times New Roman"/>
          <w:sz w:val="24"/>
          <w:szCs w:val="24"/>
        </w:rPr>
      </w:pPr>
      <w:r w:rsidRPr="00862BF9">
        <w:rPr>
          <w:rFonts w:ascii="Times New Roman" w:hAnsi="Times New Roman" w:cs="Times New Roman"/>
          <w:b/>
          <w:sz w:val="24"/>
          <w:szCs w:val="24"/>
        </w:rPr>
        <w:t>2. Distributor Finance-</w:t>
      </w:r>
      <w:r w:rsidR="006A4FB4">
        <w:rPr>
          <w:rFonts w:ascii="Times New Roman" w:hAnsi="Times New Roman" w:cs="Times New Roman"/>
          <w:sz w:val="24"/>
          <w:szCs w:val="24"/>
        </w:rPr>
        <w:t xml:space="preserve"> F</w:t>
      </w:r>
      <w:r>
        <w:rPr>
          <w:rFonts w:ascii="Times New Roman" w:hAnsi="Times New Roman" w:cs="Times New Roman"/>
          <w:sz w:val="24"/>
          <w:szCs w:val="24"/>
        </w:rPr>
        <w:t>or th</w:t>
      </w:r>
      <w:r w:rsidR="006A4FB4">
        <w:rPr>
          <w:rFonts w:ascii="Times New Roman" w:hAnsi="Times New Roman" w:cs="Times New Roman"/>
          <w:sz w:val="24"/>
          <w:szCs w:val="24"/>
        </w:rPr>
        <w:t>e distributors only, financing increases</w:t>
      </w:r>
      <w:r>
        <w:rPr>
          <w:rFonts w:ascii="Times New Roman" w:hAnsi="Times New Roman" w:cs="Times New Roman"/>
          <w:sz w:val="24"/>
          <w:szCs w:val="24"/>
        </w:rPr>
        <w:t xml:space="preserve"> the</w:t>
      </w:r>
      <w:r w:rsidRPr="001D03C0">
        <w:rPr>
          <w:rFonts w:ascii="Times New Roman" w:hAnsi="Times New Roman" w:cs="Times New Roman"/>
          <w:sz w:val="24"/>
          <w:szCs w:val="24"/>
        </w:rPr>
        <w:t xml:space="preserve"> capacity of </w:t>
      </w:r>
      <w:r>
        <w:rPr>
          <w:rFonts w:ascii="Times New Roman" w:hAnsi="Times New Roman" w:cs="Times New Roman"/>
          <w:sz w:val="24"/>
          <w:szCs w:val="24"/>
        </w:rPr>
        <w:t xml:space="preserve">lifting order in larger volume, </w:t>
      </w:r>
      <w:r w:rsidR="006A4FB4">
        <w:rPr>
          <w:rFonts w:ascii="Times New Roman" w:hAnsi="Times New Roman" w:cs="Times New Roman"/>
          <w:sz w:val="24"/>
          <w:szCs w:val="24"/>
        </w:rPr>
        <w:t xml:space="preserve">enhances </w:t>
      </w:r>
      <w:r>
        <w:rPr>
          <w:rFonts w:ascii="Times New Roman" w:hAnsi="Times New Roman" w:cs="Times New Roman"/>
          <w:sz w:val="24"/>
          <w:szCs w:val="24"/>
        </w:rPr>
        <w:t>possibilities</w:t>
      </w:r>
      <w:r w:rsidRPr="001D03C0">
        <w:rPr>
          <w:rFonts w:ascii="Times New Roman" w:hAnsi="Times New Roman" w:cs="Times New Roman"/>
          <w:sz w:val="24"/>
          <w:szCs w:val="24"/>
        </w:rPr>
        <w:t xml:space="preserve"> of becoming distributor of </w:t>
      </w:r>
      <w:r w:rsidR="006A4FB4">
        <w:rPr>
          <w:rFonts w:ascii="Times New Roman" w:hAnsi="Times New Roman" w:cs="Times New Roman"/>
          <w:sz w:val="24"/>
          <w:szCs w:val="24"/>
        </w:rPr>
        <w:t xml:space="preserve">famed </w:t>
      </w:r>
      <w:r>
        <w:rPr>
          <w:rFonts w:ascii="Times New Roman" w:hAnsi="Times New Roman" w:cs="Times New Roman"/>
          <w:sz w:val="24"/>
          <w:szCs w:val="24"/>
        </w:rPr>
        <w:t>companies. And f</w:t>
      </w:r>
      <w:r w:rsidRPr="001D03C0">
        <w:rPr>
          <w:rFonts w:ascii="Times New Roman" w:hAnsi="Times New Roman" w:cs="Times New Roman"/>
          <w:sz w:val="24"/>
          <w:szCs w:val="24"/>
        </w:rPr>
        <w:t xml:space="preserve">or </w:t>
      </w:r>
      <w:r>
        <w:rPr>
          <w:rFonts w:ascii="Times New Roman" w:hAnsi="Times New Roman" w:cs="Times New Roman"/>
          <w:sz w:val="24"/>
          <w:szCs w:val="24"/>
        </w:rPr>
        <w:t xml:space="preserve">corporations, </w:t>
      </w:r>
      <w:r w:rsidR="006A4FB4">
        <w:rPr>
          <w:rFonts w:ascii="Times New Roman" w:hAnsi="Times New Roman" w:cs="Times New Roman"/>
          <w:sz w:val="24"/>
          <w:szCs w:val="24"/>
        </w:rPr>
        <w:t xml:space="preserve">reduces </w:t>
      </w:r>
      <w:r w:rsidRPr="001D03C0">
        <w:rPr>
          <w:rFonts w:ascii="Times New Roman" w:hAnsi="Times New Roman" w:cs="Times New Roman"/>
          <w:sz w:val="24"/>
          <w:szCs w:val="24"/>
        </w:rPr>
        <w:t>credi</w:t>
      </w:r>
      <w:r>
        <w:rPr>
          <w:rFonts w:ascii="Times New Roman" w:hAnsi="Times New Roman" w:cs="Times New Roman"/>
          <w:sz w:val="24"/>
          <w:szCs w:val="24"/>
        </w:rPr>
        <w:t>t line and</w:t>
      </w:r>
      <w:r w:rsidR="006A4FB4">
        <w:rPr>
          <w:rFonts w:ascii="Times New Roman" w:hAnsi="Times New Roman" w:cs="Times New Roman"/>
          <w:sz w:val="24"/>
          <w:szCs w:val="24"/>
        </w:rPr>
        <w:t xml:space="preserve"> increases</w:t>
      </w:r>
      <w:r>
        <w:rPr>
          <w:rFonts w:ascii="Times New Roman" w:hAnsi="Times New Roman" w:cs="Times New Roman"/>
          <w:sz w:val="24"/>
          <w:szCs w:val="24"/>
        </w:rPr>
        <w:t xml:space="preserve"> the numbers of distributors etc.</w:t>
      </w:r>
    </w:p>
    <w:p w:rsidR="00D56E76" w:rsidRDefault="00D56E76" w:rsidP="00D56E76">
      <w:pPr>
        <w:spacing w:after="0" w:line="360" w:lineRule="auto"/>
        <w:jc w:val="both"/>
        <w:rPr>
          <w:rFonts w:ascii="Times New Roman" w:hAnsi="Times New Roman" w:cs="Times New Roman"/>
          <w:sz w:val="24"/>
          <w:szCs w:val="24"/>
        </w:rPr>
      </w:pPr>
      <w:r w:rsidRPr="00862BF9">
        <w:rPr>
          <w:rFonts w:ascii="Times New Roman" w:hAnsi="Times New Roman" w:cs="Times New Roman"/>
          <w:b/>
          <w:sz w:val="24"/>
          <w:szCs w:val="24"/>
        </w:rPr>
        <w:t>3. Work Order-</w:t>
      </w:r>
      <w:r w:rsidR="00196D23">
        <w:rPr>
          <w:rFonts w:ascii="Times New Roman" w:hAnsi="Times New Roman" w:cs="Times New Roman"/>
          <w:sz w:val="24"/>
          <w:szCs w:val="24"/>
        </w:rPr>
        <w:t xml:space="preserve"> U</w:t>
      </w:r>
      <w:r w:rsidRPr="00862BF9">
        <w:rPr>
          <w:rFonts w:ascii="Times New Roman" w:hAnsi="Times New Roman" w:cs="Times New Roman"/>
          <w:sz w:val="24"/>
          <w:szCs w:val="24"/>
        </w:rPr>
        <w:t xml:space="preserve">p to 60% of advance </w:t>
      </w:r>
      <w:r>
        <w:rPr>
          <w:rFonts w:ascii="Times New Roman" w:hAnsi="Times New Roman" w:cs="Times New Roman"/>
          <w:sz w:val="24"/>
          <w:szCs w:val="24"/>
        </w:rPr>
        <w:t>loan against justified orders, loan tenure</w:t>
      </w:r>
      <w:r w:rsidRPr="00862BF9">
        <w:rPr>
          <w:rFonts w:ascii="Times New Roman" w:hAnsi="Times New Roman" w:cs="Times New Roman"/>
          <w:sz w:val="24"/>
          <w:szCs w:val="24"/>
        </w:rPr>
        <w:t xml:space="preserve"> is the </w:t>
      </w:r>
      <w:r>
        <w:rPr>
          <w:rFonts w:ascii="Times New Roman" w:hAnsi="Times New Roman" w:cs="Times New Roman"/>
          <w:sz w:val="24"/>
          <w:szCs w:val="24"/>
        </w:rPr>
        <w:t>business</w:t>
      </w:r>
      <w:r w:rsidRPr="00862BF9">
        <w:rPr>
          <w:rFonts w:ascii="Times New Roman" w:hAnsi="Times New Roman" w:cs="Times New Roman"/>
          <w:sz w:val="24"/>
          <w:szCs w:val="24"/>
        </w:rPr>
        <w:t xml:space="preserve"> cash fl</w:t>
      </w:r>
      <w:r>
        <w:rPr>
          <w:rFonts w:ascii="Times New Roman" w:hAnsi="Times New Roman" w:cs="Times New Roman"/>
          <w:sz w:val="24"/>
          <w:szCs w:val="24"/>
        </w:rPr>
        <w:t xml:space="preserve">ow cycle, </w:t>
      </w:r>
      <w:r w:rsidR="00A603C0">
        <w:rPr>
          <w:rFonts w:ascii="Times New Roman" w:hAnsi="Times New Roman" w:cs="Times New Roman"/>
          <w:sz w:val="24"/>
          <w:szCs w:val="24"/>
        </w:rPr>
        <w:t xml:space="preserve">remittance </w:t>
      </w:r>
      <w:r>
        <w:rPr>
          <w:rFonts w:ascii="Times New Roman" w:hAnsi="Times New Roman" w:cs="Times New Roman"/>
          <w:sz w:val="24"/>
          <w:szCs w:val="24"/>
        </w:rPr>
        <w:t xml:space="preserve">assignment from the buyers, loan limit is any amount </w:t>
      </w:r>
      <w:r w:rsidRPr="00862BF9">
        <w:rPr>
          <w:rFonts w:ascii="Times New Roman" w:hAnsi="Times New Roman" w:cs="Times New Roman"/>
          <w:sz w:val="24"/>
          <w:szCs w:val="24"/>
        </w:rPr>
        <w:t>that</w:t>
      </w:r>
      <w:r>
        <w:rPr>
          <w:rFonts w:ascii="Times New Roman" w:hAnsi="Times New Roman" w:cs="Times New Roman"/>
          <w:sz w:val="24"/>
          <w:szCs w:val="24"/>
        </w:rPr>
        <w:t xml:space="preserve"> rationalizes with the orders </w:t>
      </w:r>
      <w:r w:rsidRPr="00862BF9">
        <w:rPr>
          <w:rFonts w:ascii="Times New Roman" w:hAnsi="Times New Roman" w:cs="Times New Roman"/>
          <w:sz w:val="24"/>
          <w:szCs w:val="24"/>
        </w:rPr>
        <w:t>(</w:t>
      </w:r>
      <w:r>
        <w:rPr>
          <w:rFonts w:ascii="Times New Roman" w:hAnsi="Times New Roman" w:cs="Times New Roman"/>
          <w:sz w:val="24"/>
          <w:szCs w:val="24"/>
        </w:rPr>
        <w:t>depends</w:t>
      </w:r>
      <w:r w:rsidRPr="00862BF9">
        <w:rPr>
          <w:rFonts w:ascii="Times New Roman" w:hAnsi="Times New Roman" w:cs="Times New Roman"/>
          <w:sz w:val="24"/>
          <w:szCs w:val="24"/>
        </w:rPr>
        <w:t xml:space="preserve"> on </w:t>
      </w:r>
      <w:r>
        <w:rPr>
          <w:rFonts w:ascii="Times New Roman" w:hAnsi="Times New Roman" w:cs="Times New Roman"/>
          <w:sz w:val="24"/>
          <w:szCs w:val="24"/>
        </w:rPr>
        <w:t xml:space="preserve">approval of the </w:t>
      </w:r>
      <w:r w:rsidRPr="00862BF9">
        <w:rPr>
          <w:rFonts w:ascii="Times New Roman" w:hAnsi="Times New Roman" w:cs="Times New Roman"/>
          <w:sz w:val="24"/>
          <w:szCs w:val="24"/>
        </w:rPr>
        <w:t>management</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loan time period is 1 year from the </w:t>
      </w:r>
      <w:r w:rsidR="00A603C0">
        <w:rPr>
          <w:rFonts w:ascii="Times New Roman" w:hAnsi="Times New Roman" w:cs="Times New Roman"/>
          <w:sz w:val="24"/>
          <w:szCs w:val="24"/>
        </w:rPr>
        <w:t xml:space="preserve">penalty </w:t>
      </w:r>
      <w:r w:rsidRPr="00862BF9">
        <w:rPr>
          <w:rFonts w:ascii="Times New Roman" w:hAnsi="Times New Roman" w:cs="Times New Roman"/>
          <w:sz w:val="24"/>
          <w:szCs w:val="24"/>
        </w:rPr>
        <w:t>date</w:t>
      </w:r>
      <w:r>
        <w:rPr>
          <w:rFonts w:ascii="Times New Roman" w:hAnsi="Times New Roman" w:cs="Times New Roman"/>
          <w:sz w:val="24"/>
          <w:szCs w:val="24"/>
        </w:rPr>
        <w:t>.</w:t>
      </w:r>
    </w:p>
    <w:p w:rsidR="001470D6" w:rsidRDefault="001470D6" w:rsidP="00D56E76">
      <w:pPr>
        <w:spacing w:line="360" w:lineRule="auto"/>
        <w:jc w:val="both"/>
        <w:rPr>
          <w:rFonts w:ascii="Times New Roman" w:hAnsi="Times New Roman" w:cs="Times New Roman"/>
          <w:sz w:val="12"/>
          <w:szCs w:val="12"/>
        </w:rPr>
      </w:pPr>
    </w:p>
    <w:p w:rsidR="00D56E76" w:rsidRDefault="00D56E76" w:rsidP="00D56E76">
      <w:pPr>
        <w:spacing w:line="360" w:lineRule="auto"/>
        <w:jc w:val="both"/>
        <w:rPr>
          <w:rFonts w:ascii="Times New Roman" w:hAnsi="Times New Roman" w:cs="Times New Roman"/>
          <w:b/>
          <w:i/>
          <w:color w:val="4F81BD" w:themeColor="accent1"/>
          <w:sz w:val="24"/>
          <w:szCs w:val="24"/>
        </w:rPr>
      </w:pPr>
      <w:r>
        <w:rPr>
          <w:rFonts w:ascii="Times New Roman" w:hAnsi="Times New Roman" w:cs="Times New Roman"/>
          <w:b/>
          <w:i/>
          <w:color w:val="4F81BD" w:themeColor="accent1"/>
          <w:sz w:val="24"/>
          <w:szCs w:val="24"/>
        </w:rPr>
        <w:t>2</w:t>
      </w:r>
      <w:r w:rsidRPr="00E62196">
        <w:rPr>
          <w:rFonts w:ascii="Times New Roman" w:hAnsi="Times New Roman" w:cs="Times New Roman"/>
          <w:b/>
          <w:i/>
          <w:color w:val="4F81BD" w:themeColor="accent1"/>
          <w:sz w:val="24"/>
          <w:szCs w:val="24"/>
        </w:rPr>
        <w:t>.3.3.</w:t>
      </w:r>
      <w:r>
        <w:rPr>
          <w:rFonts w:ascii="Times New Roman" w:hAnsi="Times New Roman" w:cs="Times New Roman"/>
          <w:b/>
          <w:i/>
          <w:color w:val="4F81BD" w:themeColor="accent1"/>
          <w:sz w:val="24"/>
          <w:szCs w:val="24"/>
        </w:rPr>
        <w:t>3</w:t>
      </w:r>
      <w:r w:rsidRPr="00E62196">
        <w:rPr>
          <w:rFonts w:ascii="Times New Roman" w:hAnsi="Times New Roman" w:cs="Times New Roman"/>
          <w:b/>
          <w:i/>
          <w:color w:val="4F81BD" w:themeColor="accent1"/>
          <w:sz w:val="24"/>
          <w:szCs w:val="24"/>
        </w:rPr>
        <w:t xml:space="preserve"> </w:t>
      </w:r>
      <w:r>
        <w:rPr>
          <w:rFonts w:ascii="Times New Roman" w:hAnsi="Times New Roman" w:cs="Times New Roman"/>
          <w:b/>
          <w:i/>
          <w:color w:val="4F81BD" w:themeColor="accent1"/>
          <w:sz w:val="24"/>
          <w:szCs w:val="24"/>
        </w:rPr>
        <w:t>Medium</w:t>
      </w:r>
      <w:r w:rsidRPr="00E62196">
        <w:rPr>
          <w:rFonts w:ascii="Times New Roman" w:hAnsi="Times New Roman" w:cs="Times New Roman"/>
          <w:b/>
          <w:i/>
          <w:color w:val="4F81BD" w:themeColor="accent1"/>
          <w:sz w:val="24"/>
          <w:szCs w:val="24"/>
        </w:rPr>
        <w:t xml:space="preserve"> Business</w:t>
      </w:r>
    </w:p>
    <w:p w:rsidR="00D56E76" w:rsidRDefault="00D56E76" w:rsidP="00D56E76">
      <w:pPr>
        <w:spacing w:line="360" w:lineRule="auto"/>
        <w:jc w:val="both"/>
        <w:rPr>
          <w:rFonts w:ascii="Times New Roman" w:hAnsi="Times New Roman" w:cs="Times New Roman"/>
          <w:sz w:val="24"/>
          <w:szCs w:val="24"/>
        </w:rPr>
      </w:pPr>
      <w:r w:rsidRPr="00C84002">
        <w:rPr>
          <w:rFonts w:ascii="Times New Roman" w:hAnsi="Times New Roman" w:cs="Times New Roman"/>
          <w:b/>
          <w:sz w:val="24"/>
          <w:szCs w:val="24"/>
        </w:rPr>
        <w:t>1. Term Loan</w:t>
      </w:r>
      <w:r w:rsidR="00E65053">
        <w:rPr>
          <w:rFonts w:ascii="Times New Roman" w:hAnsi="Times New Roman" w:cs="Times New Roman"/>
          <w:sz w:val="24"/>
          <w:szCs w:val="24"/>
        </w:rPr>
        <w:t>- F</w:t>
      </w:r>
      <w:r>
        <w:rPr>
          <w:rFonts w:ascii="Times New Roman" w:hAnsi="Times New Roman" w:cs="Times New Roman"/>
          <w:sz w:val="24"/>
          <w:szCs w:val="24"/>
        </w:rPr>
        <w:t>inancing is</w:t>
      </w:r>
      <w:r w:rsidRPr="00862BF9">
        <w:rPr>
          <w:rFonts w:ascii="Times New Roman" w:hAnsi="Times New Roman" w:cs="Times New Roman"/>
          <w:sz w:val="24"/>
          <w:szCs w:val="24"/>
        </w:rPr>
        <w:t xml:space="preserve"> as per </w:t>
      </w:r>
      <w:r>
        <w:rPr>
          <w:rFonts w:ascii="Times New Roman" w:hAnsi="Times New Roman" w:cs="Times New Roman"/>
          <w:sz w:val="24"/>
          <w:szCs w:val="24"/>
        </w:rPr>
        <w:t>needs, f</w:t>
      </w:r>
      <w:r w:rsidRPr="00862BF9">
        <w:rPr>
          <w:rFonts w:ascii="Times New Roman" w:hAnsi="Times New Roman" w:cs="Times New Roman"/>
          <w:sz w:val="24"/>
          <w:szCs w:val="24"/>
        </w:rPr>
        <w:t xml:space="preserve">lexible </w:t>
      </w:r>
      <w:r>
        <w:rPr>
          <w:rFonts w:ascii="Times New Roman" w:hAnsi="Times New Roman" w:cs="Times New Roman"/>
          <w:sz w:val="24"/>
          <w:szCs w:val="24"/>
        </w:rPr>
        <w:t xml:space="preserve">loan term, </w:t>
      </w:r>
      <w:r w:rsidR="00EF0377">
        <w:rPr>
          <w:rFonts w:ascii="Times New Roman" w:hAnsi="Times New Roman" w:cs="Times New Roman"/>
          <w:sz w:val="24"/>
          <w:szCs w:val="24"/>
        </w:rPr>
        <w:t>and moratorium</w:t>
      </w:r>
      <w:r w:rsidRPr="00862BF9">
        <w:rPr>
          <w:rFonts w:ascii="Times New Roman" w:hAnsi="Times New Roman" w:cs="Times New Roman"/>
          <w:sz w:val="24"/>
          <w:szCs w:val="24"/>
        </w:rPr>
        <w:t xml:space="preserve"> d</w:t>
      </w:r>
      <w:r w:rsidR="00EF0377">
        <w:rPr>
          <w:rFonts w:ascii="Times New Roman" w:hAnsi="Times New Roman" w:cs="Times New Roman"/>
          <w:sz w:val="24"/>
          <w:szCs w:val="24"/>
        </w:rPr>
        <w:t>epending on project’ prerequisite,</w:t>
      </w:r>
      <w:r>
        <w:rPr>
          <w:rFonts w:ascii="Times New Roman" w:hAnsi="Times New Roman" w:cs="Times New Roman"/>
          <w:sz w:val="24"/>
          <w:szCs w:val="24"/>
        </w:rPr>
        <w:t xml:space="preserve"> structured </w:t>
      </w:r>
      <w:r w:rsidR="00EF0377">
        <w:rPr>
          <w:rFonts w:ascii="Times New Roman" w:hAnsi="Times New Roman" w:cs="Times New Roman"/>
          <w:sz w:val="24"/>
          <w:szCs w:val="24"/>
        </w:rPr>
        <w:t>reimbursemen</w:t>
      </w:r>
      <w:r>
        <w:rPr>
          <w:rFonts w:ascii="Times New Roman" w:hAnsi="Times New Roman" w:cs="Times New Roman"/>
          <w:sz w:val="24"/>
          <w:szCs w:val="24"/>
        </w:rPr>
        <w:t>t</w:t>
      </w:r>
      <w:r w:rsidR="00816D54">
        <w:rPr>
          <w:rFonts w:ascii="Times New Roman" w:hAnsi="Times New Roman" w:cs="Times New Roman"/>
          <w:sz w:val="24"/>
          <w:szCs w:val="24"/>
        </w:rPr>
        <w:t xml:space="preserve"> procedure</w:t>
      </w:r>
      <w:r>
        <w:rPr>
          <w:rFonts w:ascii="Times New Roman" w:hAnsi="Times New Roman" w:cs="Times New Roman"/>
          <w:sz w:val="24"/>
          <w:szCs w:val="24"/>
        </w:rPr>
        <w:t>, interest rate is competitive</w:t>
      </w:r>
      <w:r w:rsidR="00EF0377">
        <w:rPr>
          <w:rFonts w:ascii="Times New Roman" w:hAnsi="Times New Roman" w:cs="Times New Roman"/>
          <w:sz w:val="24"/>
          <w:szCs w:val="24"/>
        </w:rPr>
        <w:t>.</w:t>
      </w:r>
    </w:p>
    <w:p w:rsidR="00D56E76" w:rsidRDefault="00D56E76" w:rsidP="00D56E76">
      <w:pPr>
        <w:spacing w:line="360" w:lineRule="auto"/>
        <w:jc w:val="both"/>
        <w:rPr>
          <w:rFonts w:ascii="Times New Roman" w:hAnsi="Times New Roman" w:cs="Times New Roman"/>
          <w:sz w:val="24"/>
          <w:szCs w:val="24"/>
        </w:rPr>
      </w:pPr>
      <w:r w:rsidRPr="00C84002">
        <w:rPr>
          <w:rFonts w:ascii="Times New Roman" w:hAnsi="Times New Roman" w:cs="Times New Roman"/>
          <w:b/>
          <w:sz w:val="24"/>
          <w:szCs w:val="24"/>
        </w:rPr>
        <w:t>2. Lease Finance</w:t>
      </w:r>
      <w:r w:rsidR="00816D54">
        <w:rPr>
          <w:rFonts w:ascii="Times New Roman" w:hAnsi="Times New Roman" w:cs="Times New Roman"/>
          <w:sz w:val="24"/>
          <w:szCs w:val="24"/>
        </w:rPr>
        <w:t>- E</w:t>
      </w:r>
      <w:r>
        <w:rPr>
          <w:rFonts w:ascii="Times New Roman" w:hAnsi="Times New Roman" w:cs="Times New Roman"/>
          <w:sz w:val="24"/>
          <w:szCs w:val="24"/>
        </w:rPr>
        <w:t xml:space="preserve">xtended financing, </w:t>
      </w:r>
      <w:r w:rsidRPr="00CD7CA1">
        <w:rPr>
          <w:rFonts w:ascii="Times New Roman" w:hAnsi="Times New Roman" w:cs="Times New Roman"/>
          <w:sz w:val="24"/>
          <w:szCs w:val="24"/>
        </w:rPr>
        <w:t>up to 5 years</w:t>
      </w:r>
      <w:r>
        <w:rPr>
          <w:rFonts w:ascii="Times New Roman" w:hAnsi="Times New Roman" w:cs="Times New Roman"/>
          <w:sz w:val="24"/>
          <w:szCs w:val="24"/>
        </w:rPr>
        <w:t xml:space="preserve"> loan term, customized </w:t>
      </w:r>
      <w:r w:rsidR="00EF0377">
        <w:rPr>
          <w:rFonts w:ascii="Times New Roman" w:hAnsi="Times New Roman" w:cs="Times New Roman"/>
          <w:sz w:val="24"/>
          <w:szCs w:val="24"/>
        </w:rPr>
        <w:t xml:space="preserve">reimbursement </w:t>
      </w:r>
      <w:r>
        <w:rPr>
          <w:rFonts w:ascii="Times New Roman" w:hAnsi="Times New Roman" w:cs="Times New Roman"/>
          <w:sz w:val="24"/>
          <w:szCs w:val="24"/>
        </w:rPr>
        <w:t xml:space="preserve">method, competitive interest rate, flexible </w:t>
      </w:r>
      <w:r w:rsidR="00816D54">
        <w:rPr>
          <w:rFonts w:ascii="Times New Roman" w:hAnsi="Times New Roman" w:cs="Times New Roman"/>
          <w:sz w:val="24"/>
          <w:szCs w:val="24"/>
        </w:rPr>
        <w:t>guarantee essential.</w:t>
      </w:r>
    </w:p>
    <w:p w:rsidR="00D56E76" w:rsidRDefault="00D56E76" w:rsidP="00D56E76">
      <w:pPr>
        <w:spacing w:line="360" w:lineRule="auto"/>
        <w:jc w:val="both"/>
        <w:rPr>
          <w:rFonts w:ascii="Times New Roman" w:hAnsi="Times New Roman" w:cs="Times New Roman"/>
          <w:sz w:val="24"/>
          <w:szCs w:val="24"/>
        </w:rPr>
      </w:pPr>
      <w:r w:rsidRPr="00C84002">
        <w:rPr>
          <w:rFonts w:ascii="Times New Roman" w:hAnsi="Times New Roman" w:cs="Times New Roman"/>
          <w:b/>
          <w:sz w:val="24"/>
          <w:szCs w:val="24"/>
        </w:rPr>
        <w:lastRenderedPageBreak/>
        <w:t>3. Commercial Vehicle Financing</w:t>
      </w:r>
      <w:r w:rsidR="00816D54">
        <w:rPr>
          <w:rFonts w:ascii="Times New Roman" w:hAnsi="Times New Roman" w:cs="Times New Roman"/>
          <w:sz w:val="24"/>
          <w:szCs w:val="24"/>
        </w:rPr>
        <w:t>- F</w:t>
      </w:r>
      <w:r>
        <w:rPr>
          <w:rFonts w:ascii="Times New Roman" w:hAnsi="Times New Roman" w:cs="Times New Roman"/>
          <w:sz w:val="24"/>
          <w:szCs w:val="24"/>
        </w:rPr>
        <w:t>inancing</w:t>
      </w:r>
      <w:r w:rsidRPr="00CD7CA1">
        <w:rPr>
          <w:rFonts w:ascii="Times New Roman" w:hAnsi="Times New Roman" w:cs="Times New Roman"/>
          <w:sz w:val="24"/>
          <w:szCs w:val="24"/>
        </w:rPr>
        <w:t xml:space="preserve"> of </w:t>
      </w:r>
      <w:r w:rsidR="005352D8">
        <w:rPr>
          <w:rFonts w:ascii="Times New Roman" w:hAnsi="Times New Roman" w:cs="Times New Roman"/>
          <w:sz w:val="24"/>
          <w:szCs w:val="24"/>
        </w:rPr>
        <w:t xml:space="preserve">broad </w:t>
      </w:r>
      <w:r>
        <w:rPr>
          <w:rFonts w:ascii="Times New Roman" w:hAnsi="Times New Roman" w:cs="Times New Roman"/>
          <w:sz w:val="24"/>
          <w:szCs w:val="24"/>
        </w:rPr>
        <w:t>range</w:t>
      </w:r>
      <w:r w:rsidRPr="00CD7CA1">
        <w:rPr>
          <w:rFonts w:ascii="Times New Roman" w:hAnsi="Times New Roman" w:cs="Times New Roman"/>
          <w:sz w:val="24"/>
          <w:szCs w:val="24"/>
        </w:rPr>
        <w:t xml:space="preserve"> of </w:t>
      </w:r>
      <w:r>
        <w:rPr>
          <w:rFonts w:ascii="Times New Roman" w:hAnsi="Times New Roman" w:cs="Times New Roman"/>
          <w:sz w:val="24"/>
          <w:szCs w:val="24"/>
        </w:rPr>
        <w:t>passenger and cargo vehicle, single vehicle financing, fleet finance and finance under guarantee, loan term is from 12 to 60 months</w:t>
      </w:r>
    </w:p>
    <w:p w:rsidR="00D56E76" w:rsidRDefault="00D56E76" w:rsidP="00D56E76">
      <w:pPr>
        <w:spacing w:line="360" w:lineRule="auto"/>
        <w:jc w:val="both"/>
        <w:rPr>
          <w:rFonts w:ascii="Times New Roman" w:hAnsi="Times New Roman" w:cs="Times New Roman"/>
          <w:sz w:val="24"/>
          <w:szCs w:val="24"/>
        </w:rPr>
      </w:pPr>
      <w:r w:rsidRPr="00C84002">
        <w:rPr>
          <w:rFonts w:ascii="Times New Roman" w:hAnsi="Times New Roman" w:cs="Times New Roman"/>
          <w:b/>
          <w:sz w:val="24"/>
          <w:szCs w:val="24"/>
        </w:rPr>
        <w:t>4. Commercial Space Loan</w:t>
      </w:r>
      <w:r w:rsidR="0051244B">
        <w:rPr>
          <w:rFonts w:ascii="Times New Roman" w:hAnsi="Times New Roman" w:cs="Times New Roman"/>
          <w:sz w:val="24"/>
          <w:szCs w:val="24"/>
        </w:rPr>
        <w:t>- F</w:t>
      </w:r>
      <w:r>
        <w:rPr>
          <w:rFonts w:ascii="Times New Roman" w:hAnsi="Times New Roman" w:cs="Times New Roman"/>
          <w:sz w:val="24"/>
          <w:szCs w:val="24"/>
        </w:rPr>
        <w:t>inancing</w:t>
      </w:r>
      <w:r w:rsidRPr="00CD7CA1">
        <w:rPr>
          <w:rFonts w:ascii="Times New Roman" w:hAnsi="Times New Roman" w:cs="Times New Roman"/>
          <w:sz w:val="24"/>
          <w:szCs w:val="24"/>
        </w:rPr>
        <w:t xml:space="preserve"> </w:t>
      </w:r>
      <w:r>
        <w:rPr>
          <w:rFonts w:ascii="Times New Roman" w:hAnsi="Times New Roman" w:cs="Times New Roman"/>
          <w:sz w:val="24"/>
          <w:szCs w:val="24"/>
        </w:rPr>
        <w:t>according to the</w:t>
      </w:r>
      <w:r w:rsidRPr="00CD7CA1">
        <w:rPr>
          <w:rFonts w:ascii="Times New Roman" w:hAnsi="Times New Roman" w:cs="Times New Roman"/>
          <w:sz w:val="24"/>
          <w:szCs w:val="24"/>
        </w:rPr>
        <w:t xml:space="preserve"> of debt-equity </w:t>
      </w:r>
      <w:r>
        <w:rPr>
          <w:rFonts w:ascii="Times New Roman" w:hAnsi="Times New Roman" w:cs="Times New Roman"/>
          <w:sz w:val="24"/>
          <w:szCs w:val="24"/>
        </w:rPr>
        <w:t xml:space="preserve">structure, </w:t>
      </w:r>
      <w:r w:rsidR="00BD47D6">
        <w:rPr>
          <w:rFonts w:ascii="Times New Roman" w:hAnsi="Times New Roman" w:cs="Times New Roman"/>
          <w:sz w:val="24"/>
          <w:szCs w:val="24"/>
        </w:rPr>
        <w:t xml:space="preserve">pliable </w:t>
      </w:r>
      <w:r w:rsidRPr="00CD7CA1">
        <w:rPr>
          <w:rFonts w:ascii="Times New Roman" w:hAnsi="Times New Roman" w:cs="Times New Roman"/>
          <w:sz w:val="24"/>
          <w:szCs w:val="24"/>
        </w:rPr>
        <w:t xml:space="preserve">loan </w:t>
      </w:r>
      <w:r>
        <w:rPr>
          <w:rFonts w:ascii="Times New Roman" w:hAnsi="Times New Roman" w:cs="Times New Roman"/>
          <w:sz w:val="24"/>
          <w:szCs w:val="24"/>
        </w:rPr>
        <w:t>term, s</w:t>
      </w:r>
      <w:r w:rsidR="0051244B">
        <w:rPr>
          <w:rFonts w:ascii="Times New Roman" w:hAnsi="Times New Roman" w:cs="Times New Roman"/>
          <w:sz w:val="24"/>
          <w:szCs w:val="24"/>
        </w:rPr>
        <w:t>tructured reimbursement</w:t>
      </w:r>
      <w:r>
        <w:rPr>
          <w:rFonts w:ascii="Times New Roman" w:hAnsi="Times New Roman" w:cs="Times New Roman"/>
          <w:sz w:val="24"/>
          <w:szCs w:val="24"/>
        </w:rPr>
        <w:t>, interest rate is competitive</w:t>
      </w:r>
      <w:r w:rsidR="0051244B">
        <w:rPr>
          <w:rFonts w:ascii="Times New Roman" w:hAnsi="Times New Roman" w:cs="Times New Roman"/>
          <w:sz w:val="24"/>
          <w:szCs w:val="24"/>
        </w:rPr>
        <w:t>.</w:t>
      </w:r>
    </w:p>
    <w:p w:rsidR="00D56E76" w:rsidRDefault="00D56E76" w:rsidP="009B233A">
      <w:pPr>
        <w:spacing w:after="0" w:line="360" w:lineRule="auto"/>
        <w:jc w:val="both"/>
        <w:rPr>
          <w:rFonts w:ascii="Times New Roman" w:hAnsi="Times New Roman" w:cs="Times New Roman"/>
          <w:sz w:val="24"/>
          <w:szCs w:val="24"/>
        </w:rPr>
      </w:pPr>
      <w:r w:rsidRPr="00C84002">
        <w:rPr>
          <w:rFonts w:ascii="Times New Roman" w:hAnsi="Times New Roman" w:cs="Times New Roman"/>
          <w:b/>
          <w:sz w:val="24"/>
          <w:szCs w:val="24"/>
        </w:rPr>
        <w:t>5. Short Term Loan</w:t>
      </w:r>
      <w:r w:rsidR="0051244B">
        <w:rPr>
          <w:rFonts w:ascii="Times New Roman" w:hAnsi="Times New Roman" w:cs="Times New Roman"/>
          <w:sz w:val="24"/>
          <w:szCs w:val="24"/>
        </w:rPr>
        <w:t>- L</w:t>
      </w:r>
      <w:r>
        <w:rPr>
          <w:rFonts w:ascii="Times New Roman" w:hAnsi="Times New Roman" w:cs="Times New Roman"/>
          <w:sz w:val="24"/>
          <w:szCs w:val="24"/>
        </w:rPr>
        <w:t>oan limit can be renewed, up to 360 days loan term, m</w:t>
      </w:r>
      <w:r w:rsidRPr="00CD7CA1">
        <w:rPr>
          <w:rFonts w:ascii="Times New Roman" w:hAnsi="Times New Roman" w:cs="Times New Roman"/>
          <w:sz w:val="24"/>
          <w:szCs w:val="24"/>
        </w:rPr>
        <w:t xml:space="preserve">ultiple drawdown and </w:t>
      </w:r>
      <w:r>
        <w:rPr>
          <w:rFonts w:ascii="Times New Roman" w:hAnsi="Times New Roman" w:cs="Times New Roman"/>
          <w:sz w:val="24"/>
          <w:szCs w:val="24"/>
        </w:rPr>
        <w:t>flexibility within the loan limit, c</w:t>
      </w:r>
      <w:r w:rsidRPr="00CD7CA1">
        <w:rPr>
          <w:rFonts w:ascii="Times New Roman" w:hAnsi="Times New Roman" w:cs="Times New Roman"/>
          <w:sz w:val="24"/>
          <w:szCs w:val="24"/>
        </w:rPr>
        <w:t xml:space="preserve">ompetitive </w:t>
      </w:r>
      <w:r>
        <w:rPr>
          <w:rFonts w:ascii="Times New Roman" w:hAnsi="Times New Roman" w:cs="Times New Roman"/>
          <w:sz w:val="24"/>
          <w:szCs w:val="24"/>
        </w:rPr>
        <w:t xml:space="preserve">interest rate and </w:t>
      </w:r>
      <w:r w:rsidR="005D233B">
        <w:rPr>
          <w:rFonts w:ascii="Times New Roman" w:hAnsi="Times New Roman" w:cs="Times New Roman"/>
          <w:sz w:val="24"/>
          <w:szCs w:val="24"/>
        </w:rPr>
        <w:t>security</w:t>
      </w:r>
      <w:r w:rsidR="00291582">
        <w:rPr>
          <w:rFonts w:ascii="Times New Roman" w:hAnsi="Times New Roman" w:cs="Times New Roman"/>
          <w:sz w:val="24"/>
          <w:szCs w:val="24"/>
        </w:rPr>
        <w:t xml:space="preserve"> </w:t>
      </w:r>
      <w:r>
        <w:rPr>
          <w:rFonts w:ascii="Times New Roman" w:hAnsi="Times New Roman" w:cs="Times New Roman"/>
          <w:sz w:val="24"/>
          <w:szCs w:val="24"/>
        </w:rPr>
        <w:t>requirement, n</w:t>
      </w:r>
      <w:r w:rsidRPr="00CD7CA1">
        <w:rPr>
          <w:rFonts w:ascii="Times New Roman" w:hAnsi="Times New Roman" w:cs="Times New Roman"/>
          <w:sz w:val="24"/>
          <w:szCs w:val="24"/>
        </w:rPr>
        <w:t xml:space="preserve">o </w:t>
      </w:r>
      <w:r>
        <w:rPr>
          <w:rFonts w:ascii="Times New Roman" w:hAnsi="Times New Roman" w:cs="Times New Roman"/>
          <w:sz w:val="24"/>
          <w:szCs w:val="24"/>
        </w:rPr>
        <w:t>charge on early</w:t>
      </w:r>
      <w:r w:rsidR="00291582">
        <w:rPr>
          <w:rFonts w:ascii="Times New Roman" w:hAnsi="Times New Roman" w:cs="Times New Roman"/>
          <w:sz w:val="24"/>
          <w:szCs w:val="24"/>
        </w:rPr>
        <w:t xml:space="preserve"> remission</w:t>
      </w:r>
      <w:r>
        <w:rPr>
          <w:rFonts w:ascii="Times New Roman" w:hAnsi="Times New Roman" w:cs="Times New Roman"/>
          <w:sz w:val="24"/>
          <w:szCs w:val="24"/>
        </w:rPr>
        <w:t>.</w:t>
      </w:r>
    </w:p>
    <w:p w:rsidR="00D56E76" w:rsidRPr="009B233A" w:rsidRDefault="00D56E76" w:rsidP="009B233A">
      <w:pPr>
        <w:spacing w:line="360" w:lineRule="auto"/>
        <w:jc w:val="both"/>
        <w:rPr>
          <w:rFonts w:ascii="Times New Roman" w:hAnsi="Times New Roman" w:cs="Times New Roman"/>
          <w:color w:val="4F81BD" w:themeColor="accent1"/>
          <w:sz w:val="16"/>
          <w:szCs w:val="16"/>
        </w:rPr>
      </w:pPr>
    </w:p>
    <w:p w:rsidR="009B233A" w:rsidRPr="00C84002" w:rsidRDefault="009B233A" w:rsidP="009B233A">
      <w:pPr>
        <w:spacing w:line="360" w:lineRule="auto"/>
        <w:jc w:val="both"/>
        <w:rPr>
          <w:rFonts w:ascii="Times New Roman" w:hAnsi="Times New Roman" w:cs="Times New Roman"/>
          <w:color w:val="4F81BD" w:themeColor="accent1"/>
          <w:sz w:val="16"/>
          <w:szCs w:val="16"/>
        </w:rPr>
      </w:pPr>
    </w:p>
    <w:p w:rsidR="00D56E76" w:rsidRPr="0023096A" w:rsidRDefault="00D56E76" w:rsidP="009B233A">
      <w:pPr>
        <w:shd w:val="clear" w:color="auto" w:fill="DBE5F1" w:themeFill="accent1" w:themeFillTint="33"/>
        <w:spacing w:line="360" w:lineRule="auto"/>
        <w:jc w:val="both"/>
        <w:rPr>
          <w:rFonts w:ascii="Times New Roman" w:hAnsi="Times New Roman" w:cs="Times New Roman"/>
          <w:b/>
          <w:sz w:val="28"/>
          <w:szCs w:val="28"/>
        </w:rPr>
      </w:pPr>
      <w:r w:rsidRPr="0023096A">
        <w:rPr>
          <w:rFonts w:ascii="Times New Roman" w:hAnsi="Times New Roman" w:cs="Times New Roman"/>
          <w:b/>
          <w:sz w:val="28"/>
          <w:szCs w:val="28"/>
        </w:rPr>
        <w:t>2.4 Subsidiaries</w:t>
      </w:r>
    </w:p>
    <w:p w:rsidR="00D56E76" w:rsidRDefault="00D56E76" w:rsidP="009B233A">
      <w:pPr>
        <w:spacing w:line="360" w:lineRule="auto"/>
        <w:jc w:val="both"/>
        <w:rPr>
          <w:rFonts w:ascii="Times New Roman" w:hAnsi="Times New Roman" w:cs="Times New Roman"/>
          <w:sz w:val="24"/>
          <w:szCs w:val="24"/>
        </w:rPr>
      </w:pPr>
      <w:r>
        <w:rPr>
          <w:rFonts w:ascii="Times New Roman" w:hAnsi="Times New Roman" w:cs="Times New Roman"/>
          <w:sz w:val="24"/>
          <w:szCs w:val="24"/>
        </w:rPr>
        <w:t>The mother company, IDLC Finance Limited</w:t>
      </w:r>
      <w:r w:rsidRPr="00E06A27">
        <w:rPr>
          <w:rFonts w:ascii="Times New Roman" w:hAnsi="Times New Roman" w:cs="Times New Roman"/>
          <w:sz w:val="24"/>
          <w:szCs w:val="24"/>
        </w:rPr>
        <w:t xml:space="preserve"> </w:t>
      </w:r>
      <w:r>
        <w:rPr>
          <w:rFonts w:ascii="Times New Roman" w:hAnsi="Times New Roman" w:cs="Times New Roman"/>
          <w:sz w:val="24"/>
          <w:szCs w:val="24"/>
        </w:rPr>
        <w:t>accomplishes</w:t>
      </w:r>
      <w:r w:rsidRPr="00E06A27">
        <w:rPr>
          <w:rFonts w:ascii="Times New Roman" w:hAnsi="Times New Roman" w:cs="Times New Roman"/>
          <w:sz w:val="24"/>
          <w:szCs w:val="24"/>
        </w:rPr>
        <w:t xml:space="preserve"> its </w:t>
      </w:r>
      <w:r w:rsidRPr="00BB57B9">
        <w:rPr>
          <w:rFonts w:ascii="Times New Roman" w:hAnsi="Times New Roman" w:cs="Times New Roman"/>
          <w:b/>
          <w:sz w:val="24"/>
          <w:szCs w:val="24"/>
        </w:rPr>
        <w:t>capital market operations</w:t>
      </w:r>
      <w:r w:rsidRPr="00E06A27">
        <w:rPr>
          <w:rFonts w:ascii="Times New Roman" w:hAnsi="Times New Roman" w:cs="Times New Roman"/>
          <w:sz w:val="24"/>
          <w:szCs w:val="24"/>
        </w:rPr>
        <w:t xml:space="preserve"> through</w:t>
      </w:r>
      <w:r>
        <w:rPr>
          <w:rFonts w:ascii="Times New Roman" w:hAnsi="Times New Roman" w:cs="Times New Roman"/>
          <w:sz w:val="24"/>
          <w:szCs w:val="24"/>
        </w:rPr>
        <w:t xml:space="preserve"> three of its subsidiaries below.</w:t>
      </w:r>
    </w:p>
    <w:p w:rsidR="00D56E76" w:rsidRPr="0023096A" w:rsidRDefault="00D56E76" w:rsidP="00D56E76">
      <w:pPr>
        <w:spacing w:line="360" w:lineRule="auto"/>
        <w:jc w:val="both"/>
        <w:rPr>
          <w:rFonts w:ascii="Times New Roman" w:hAnsi="Times New Roman" w:cs="Times New Roman"/>
          <w:b/>
          <w:color w:val="1F497D" w:themeColor="text2"/>
          <w:sz w:val="26"/>
          <w:szCs w:val="26"/>
        </w:rPr>
      </w:pPr>
      <w:r w:rsidRPr="0023096A">
        <w:rPr>
          <w:rFonts w:ascii="Times New Roman" w:hAnsi="Times New Roman" w:cs="Times New Roman"/>
          <w:b/>
          <w:color w:val="1F497D" w:themeColor="text2"/>
          <w:sz w:val="26"/>
          <w:szCs w:val="26"/>
        </w:rPr>
        <w:t>2.4.1 IDLC Securities Limited</w:t>
      </w:r>
    </w:p>
    <w:p w:rsidR="00D56E76" w:rsidRDefault="00824146" w:rsidP="00D56E76">
      <w:pPr>
        <w:spacing w:line="360" w:lineRule="auto"/>
        <w:jc w:val="both"/>
        <w:rPr>
          <w:rFonts w:ascii="Times New Roman" w:hAnsi="Times New Roman" w:cs="Times New Roman"/>
          <w:sz w:val="24"/>
          <w:szCs w:val="24"/>
        </w:rPr>
      </w:pPr>
      <w:r>
        <w:rPr>
          <w:rFonts w:ascii="Times New Roman" w:hAnsi="Times New Roman" w:cs="Times New Roman"/>
          <w:sz w:val="24"/>
          <w:szCs w:val="24"/>
        </w:rPr>
        <w:t>IDLC S</w:t>
      </w:r>
      <w:r w:rsidR="00D125BE">
        <w:rPr>
          <w:rFonts w:ascii="Times New Roman" w:hAnsi="Times New Roman" w:cs="Times New Roman"/>
          <w:sz w:val="24"/>
          <w:szCs w:val="24"/>
        </w:rPr>
        <w:t>ecurities Limited started their journey on 2006.</w:t>
      </w:r>
      <w:r>
        <w:rPr>
          <w:rFonts w:ascii="Times New Roman" w:hAnsi="Times New Roman" w:cs="Times New Roman"/>
          <w:sz w:val="24"/>
          <w:szCs w:val="24"/>
        </w:rPr>
        <w:t xml:space="preserve"> They are the stock dealers. They also work as a stockbroker.</w:t>
      </w:r>
      <w:r w:rsidR="00D56E76" w:rsidRPr="00193C2D">
        <w:rPr>
          <w:rFonts w:ascii="Times New Roman" w:hAnsi="Times New Roman" w:cs="Times New Roman"/>
          <w:sz w:val="24"/>
          <w:szCs w:val="24"/>
        </w:rPr>
        <w:t xml:space="preserve"> </w:t>
      </w:r>
      <w:r w:rsidR="00D56E76">
        <w:rPr>
          <w:rFonts w:ascii="Times New Roman" w:hAnsi="Times New Roman" w:cs="Times New Roman"/>
          <w:sz w:val="24"/>
          <w:szCs w:val="24"/>
        </w:rPr>
        <w:t>It is</w:t>
      </w:r>
      <w:r w:rsidR="00D56E76" w:rsidRPr="00193C2D">
        <w:rPr>
          <w:rFonts w:ascii="Times New Roman" w:hAnsi="Times New Roman" w:cs="Times New Roman"/>
          <w:sz w:val="24"/>
          <w:szCs w:val="24"/>
        </w:rPr>
        <w:t xml:space="preserve"> licensed by Bangladesh Securities and Exchange Commission (BSEC).</w:t>
      </w:r>
      <w:r>
        <w:rPr>
          <w:rFonts w:ascii="Times New Roman" w:hAnsi="Times New Roman" w:cs="Times New Roman"/>
          <w:sz w:val="24"/>
          <w:szCs w:val="24"/>
        </w:rPr>
        <w:t xml:space="preserve"> BO account opening and trading is the regular work for them. As they do trading they are connected with other subsidiaries like IDLC Asset Management Limited. They are leading security brokerage of the country and offering greatest services to expand customers including local</w:t>
      </w:r>
      <w:r w:rsidR="007D5516">
        <w:rPr>
          <w:rFonts w:ascii="Times New Roman" w:hAnsi="Times New Roman" w:cs="Times New Roman"/>
          <w:sz w:val="24"/>
          <w:szCs w:val="24"/>
        </w:rPr>
        <w:t xml:space="preserve"> and foreign investors.</w:t>
      </w:r>
      <w:r w:rsidR="00D56E76" w:rsidRPr="00193C2D">
        <w:rPr>
          <w:rFonts w:ascii="Times New Roman" w:hAnsi="Times New Roman" w:cs="Times New Roman"/>
          <w:sz w:val="24"/>
          <w:szCs w:val="24"/>
        </w:rPr>
        <w:t xml:space="preserve"> </w:t>
      </w:r>
    </w:p>
    <w:p w:rsidR="00D56E76" w:rsidRPr="0023096A" w:rsidRDefault="00D56E76" w:rsidP="00D56E76">
      <w:pPr>
        <w:spacing w:line="360" w:lineRule="auto"/>
        <w:jc w:val="both"/>
        <w:rPr>
          <w:rFonts w:ascii="Times New Roman" w:hAnsi="Times New Roman" w:cs="Times New Roman"/>
          <w:b/>
          <w:color w:val="1F497D" w:themeColor="text2"/>
          <w:sz w:val="26"/>
          <w:szCs w:val="26"/>
        </w:rPr>
      </w:pPr>
      <w:r w:rsidRPr="0023096A">
        <w:rPr>
          <w:rFonts w:ascii="Times New Roman" w:hAnsi="Times New Roman" w:cs="Times New Roman"/>
          <w:b/>
          <w:color w:val="1F497D" w:themeColor="text2"/>
          <w:sz w:val="26"/>
          <w:szCs w:val="26"/>
        </w:rPr>
        <w:t>2.4.2 IDLC Investments Limited</w:t>
      </w:r>
    </w:p>
    <w:p w:rsidR="00D56E76" w:rsidRDefault="006E7C83" w:rsidP="00D56E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1999 IDLC Investment Limited started the journey with the license from the </w:t>
      </w:r>
      <w:r w:rsidRPr="00C3513E">
        <w:rPr>
          <w:rFonts w:ascii="Times New Roman" w:hAnsi="Times New Roman" w:cs="Times New Roman"/>
          <w:sz w:val="24"/>
          <w:szCs w:val="24"/>
        </w:rPr>
        <w:t>Bangladesh Securities and Exchange Commission</w:t>
      </w:r>
      <w:r w:rsidR="00D56E76">
        <w:rPr>
          <w:rFonts w:ascii="Times New Roman" w:hAnsi="Times New Roman" w:cs="Times New Roman"/>
          <w:sz w:val="24"/>
          <w:szCs w:val="24"/>
        </w:rPr>
        <w:t>. It</w:t>
      </w:r>
      <w:r>
        <w:rPr>
          <w:rFonts w:ascii="Times New Roman" w:hAnsi="Times New Roman" w:cs="Times New Roman"/>
          <w:sz w:val="24"/>
          <w:szCs w:val="24"/>
        </w:rPr>
        <w:t xml:space="preserve"> is offering</w:t>
      </w:r>
      <w:r w:rsidR="00D56E76" w:rsidRPr="00B73EAC">
        <w:rPr>
          <w:rFonts w:ascii="Times New Roman" w:hAnsi="Times New Roman" w:cs="Times New Roman"/>
          <w:sz w:val="24"/>
          <w:szCs w:val="24"/>
        </w:rPr>
        <w:t xml:space="preserve"> Investment banking, Portfolio management, Margin loans and Securities research services to its </w:t>
      </w:r>
      <w:r w:rsidR="00D56E76">
        <w:rPr>
          <w:rFonts w:ascii="Times New Roman" w:hAnsi="Times New Roman" w:cs="Times New Roman"/>
          <w:sz w:val="24"/>
          <w:szCs w:val="24"/>
        </w:rPr>
        <w:t>customers including</w:t>
      </w:r>
      <w:r w:rsidR="00D56E76" w:rsidRPr="00B73EAC">
        <w:rPr>
          <w:rFonts w:ascii="Times New Roman" w:hAnsi="Times New Roman" w:cs="Times New Roman"/>
          <w:sz w:val="24"/>
          <w:szCs w:val="24"/>
        </w:rPr>
        <w:t xml:space="preserve"> b</w:t>
      </w:r>
      <w:r w:rsidR="00D56E76">
        <w:rPr>
          <w:rFonts w:ascii="Times New Roman" w:hAnsi="Times New Roman" w:cs="Times New Roman"/>
          <w:sz w:val="24"/>
          <w:szCs w:val="24"/>
        </w:rPr>
        <w:t>oth corporations and individual clients</w:t>
      </w:r>
      <w:r w:rsidR="00D56E76" w:rsidRPr="00B73EAC">
        <w:rPr>
          <w:rFonts w:ascii="Times New Roman" w:hAnsi="Times New Roman" w:cs="Times New Roman"/>
          <w:sz w:val="24"/>
          <w:szCs w:val="24"/>
        </w:rPr>
        <w:t xml:space="preserve">. </w:t>
      </w:r>
      <w:r w:rsidR="00D56E76">
        <w:rPr>
          <w:rFonts w:ascii="Times New Roman" w:hAnsi="Times New Roman" w:cs="Times New Roman"/>
          <w:sz w:val="24"/>
          <w:szCs w:val="24"/>
        </w:rPr>
        <w:t xml:space="preserve">They </w:t>
      </w:r>
      <w:r>
        <w:rPr>
          <w:rFonts w:ascii="Times New Roman" w:hAnsi="Times New Roman" w:cs="Times New Roman"/>
          <w:sz w:val="24"/>
          <w:szCs w:val="24"/>
        </w:rPr>
        <w:t>basically help</w:t>
      </w:r>
      <w:r w:rsidR="00D56E76" w:rsidRPr="00C3513E">
        <w:rPr>
          <w:rFonts w:ascii="Times New Roman" w:hAnsi="Times New Roman" w:cs="Times New Roman"/>
          <w:sz w:val="24"/>
          <w:szCs w:val="24"/>
        </w:rPr>
        <w:t xml:space="preserve"> </w:t>
      </w:r>
      <w:r w:rsidR="00D56E76">
        <w:rPr>
          <w:rFonts w:ascii="Times New Roman" w:hAnsi="Times New Roman" w:cs="Times New Roman"/>
          <w:sz w:val="24"/>
          <w:szCs w:val="24"/>
        </w:rPr>
        <w:t>their</w:t>
      </w:r>
      <w:r w:rsidR="00D56E76" w:rsidRPr="00C3513E">
        <w:rPr>
          <w:rFonts w:ascii="Times New Roman" w:hAnsi="Times New Roman" w:cs="Times New Roman"/>
          <w:sz w:val="24"/>
          <w:szCs w:val="24"/>
        </w:rPr>
        <w:t xml:space="preserve"> </w:t>
      </w:r>
      <w:r w:rsidR="00D56E76">
        <w:rPr>
          <w:rFonts w:ascii="Times New Roman" w:hAnsi="Times New Roman" w:cs="Times New Roman"/>
          <w:sz w:val="24"/>
          <w:szCs w:val="24"/>
        </w:rPr>
        <w:t>customers</w:t>
      </w:r>
      <w:r w:rsidR="00D56E76" w:rsidRPr="00C3513E">
        <w:rPr>
          <w:rFonts w:ascii="Times New Roman" w:hAnsi="Times New Roman" w:cs="Times New Roman"/>
          <w:sz w:val="24"/>
          <w:szCs w:val="24"/>
        </w:rPr>
        <w:t xml:space="preserve"> </w:t>
      </w:r>
      <w:r>
        <w:rPr>
          <w:rFonts w:ascii="Times New Roman" w:hAnsi="Times New Roman" w:cs="Times New Roman"/>
          <w:sz w:val="24"/>
          <w:szCs w:val="24"/>
        </w:rPr>
        <w:t>all over</w:t>
      </w:r>
      <w:r w:rsidR="00D56E76" w:rsidRPr="00C3513E">
        <w:rPr>
          <w:rFonts w:ascii="Times New Roman" w:hAnsi="Times New Roman" w:cs="Times New Roman"/>
          <w:sz w:val="24"/>
          <w:szCs w:val="24"/>
        </w:rPr>
        <w:t xml:space="preserve"> the I</w:t>
      </w:r>
      <w:r w:rsidR="00D56E76">
        <w:rPr>
          <w:rFonts w:ascii="Times New Roman" w:hAnsi="Times New Roman" w:cs="Times New Roman"/>
          <w:sz w:val="24"/>
          <w:szCs w:val="24"/>
        </w:rPr>
        <w:t>nitial Public Offering (I</w:t>
      </w:r>
      <w:r w:rsidR="00D56E76" w:rsidRPr="00C3513E">
        <w:rPr>
          <w:rFonts w:ascii="Times New Roman" w:hAnsi="Times New Roman" w:cs="Times New Roman"/>
          <w:sz w:val="24"/>
          <w:szCs w:val="24"/>
        </w:rPr>
        <w:t>PO</w:t>
      </w:r>
      <w:r w:rsidR="00D56E76">
        <w:rPr>
          <w:rFonts w:ascii="Times New Roman" w:hAnsi="Times New Roman" w:cs="Times New Roman"/>
          <w:sz w:val="24"/>
          <w:szCs w:val="24"/>
        </w:rPr>
        <w:t>)</w:t>
      </w:r>
      <w:r>
        <w:rPr>
          <w:rFonts w:ascii="Times New Roman" w:hAnsi="Times New Roman" w:cs="Times New Roman"/>
          <w:sz w:val="24"/>
          <w:szCs w:val="24"/>
        </w:rPr>
        <w:t xml:space="preserve"> procedure</w:t>
      </w:r>
      <w:r w:rsidR="00E2194F">
        <w:rPr>
          <w:rFonts w:ascii="Times New Roman" w:hAnsi="Times New Roman" w:cs="Times New Roman"/>
          <w:sz w:val="24"/>
          <w:szCs w:val="24"/>
        </w:rPr>
        <w:t>.</w:t>
      </w:r>
      <w:r w:rsidR="00D56E76" w:rsidRPr="00C3513E">
        <w:rPr>
          <w:rFonts w:ascii="Times New Roman" w:hAnsi="Times New Roman" w:cs="Times New Roman"/>
          <w:sz w:val="24"/>
          <w:szCs w:val="24"/>
        </w:rPr>
        <w:t xml:space="preserve"> </w:t>
      </w:r>
      <w:r w:rsidR="00D56E76">
        <w:rPr>
          <w:rFonts w:ascii="Times New Roman" w:hAnsi="Times New Roman" w:cs="Times New Roman"/>
          <w:sz w:val="24"/>
          <w:szCs w:val="24"/>
        </w:rPr>
        <w:t xml:space="preserve">They </w:t>
      </w:r>
      <w:r w:rsidR="00E2194F">
        <w:rPr>
          <w:rFonts w:ascii="Times New Roman" w:hAnsi="Times New Roman" w:cs="Times New Roman"/>
          <w:sz w:val="24"/>
          <w:szCs w:val="24"/>
        </w:rPr>
        <w:t xml:space="preserve">make sure quick </w:t>
      </w:r>
      <w:r w:rsidR="00D56E76" w:rsidRPr="00C3513E">
        <w:rPr>
          <w:rFonts w:ascii="Times New Roman" w:hAnsi="Times New Roman" w:cs="Times New Roman"/>
          <w:sz w:val="24"/>
          <w:szCs w:val="24"/>
        </w:rPr>
        <w:t xml:space="preserve">and </w:t>
      </w:r>
      <w:r w:rsidR="00E2194F">
        <w:rPr>
          <w:rFonts w:ascii="Times New Roman" w:hAnsi="Times New Roman" w:cs="Times New Roman"/>
          <w:sz w:val="24"/>
          <w:szCs w:val="24"/>
        </w:rPr>
        <w:t xml:space="preserve">trouble free </w:t>
      </w:r>
      <w:r w:rsidR="00D56E76" w:rsidRPr="00C3513E">
        <w:rPr>
          <w:rFonts w:ascii="Times New Roman" w:hAnsi="Times New Roman" w:cs="Times New Roman"/>
          <w:sz w:val="24"/>
          <w:szCs w:val="24"/>
        </w:rPr>
        <w:t xml:space="preserve">portfolio management for </w:t>
      </w:r>
      <w:r w:rsidR="00D56E76">
        <w:rPr>
          <w:rFonts w:ascii="Times New Roman" w:hAnsi="Times New Roman" w:cs="Times New Roman"/>
          <w:sz w:val="24"/>
          <w:szCs w:val="24"/>
        </w:rPr>
        <w:t>the clients to ease them in</w:t>
      </w:r>
      <w:r w:rsidR="00D56E76" w:rsidRPr="00C3513E">
        <w:rPr>
          <w:rFonts w:ascii="Times New Roman" w:hAnsi="Times New Roman" w:cs="Times New Roman"/>
          <w:sz w:val="24"/>
          <w:szCs w:val="24"/>
        </w:rPr>
        <w:t xml:space="preserve"> the capital market.</w:t>
      </w:r>
    </w:p>
    <w:p w:rsidR="00F7089F" w:rsidRDefault="00F7089F" w:rsidP="003E285A">
      <w:pPr>
        <w:spacing w:line="360" w:lineRule="auto"/>
        <w:jc w:val="both"/>
        <w:rPr>
          <w:rFonts w:ascii="Times New Roman" w:hAnsi="Times New Roman" w:cs="Times New Roman"/>
          <w:b/>
          <w:color w:val="1F497D" w:themeColor="text2"/>
          <w:sz w:val="26"/>
          <w:szCs w:val="26"/>
        </w:rPr>
      </w:pPr>
    </w:p>
    <w:p w:rsidR="003E285A" w:rsidRPr="00253F36" w:rsidRDefault="00D56E76" w:rsidP="003E285A">
      <w:pPr>
        <w:spacing w:line="360" w:lineRule="auto"/>
        <w:jc w:val="both"/>
        <w:rPr>
          <w:rFonts w:ascii="Times New Roman" w:hAnsi="Times New Roman" w:cs="Times New Roman"/>
          <w:b/>
          <w:color w:val="0F243E" w:themeColor="text2" w:themeShade="80"/>
          <w:sz w:val="26"/>
          <w:szCs w:val="26"/>
        </w:rPr>
      </w:pPr>
      <w:r w:rsidRPr="00253F36">
        <w:rPr>
          <w:rFonts w:ascii="Times New Roman" w:hAnsi="Times New Roman" w:cs="Times New Roman"/>
          <w:b/>
          <w:color w:val="0F243E" w:themeColor="text2" w:themeShade="80"/>
          <w:sz w:val="26"/>
          <w:szCs w:val="26"/>
        </w:rPr>
        <w:lastRenderedPageBreak/>
        <w:t>2.4.3 IDLC Asset Management Limited</w:t>
      </w:r>
    </w:p>
    <w:p w:rsidR="00177A90" w:rsidRDefault="008F2904" w:rsidP="008877A9">
      <w:pPr>
        <w:spacing w:line="360" w:lineRule="auto"/>
        <w:jc w:val="both"/>
        <w:rPr>
          <w:rFonts w:ascii="Times New Roman" w:hAnsi="Times New Roman" w:cs="Times New Roman"/>
          <w:sz w:val="24"/>
          <w:szCs w:val="24"/>
        </w:rPr>
      </w:pPr>
      <w:r w:rsidRPr="00177A90">
        <w:rPr>
          <w:rFonts w:ascii="Times New Roman" w:hAnsi="Times New Roman" w:cs="Times New Roman"/>
          <w:color w:val="000000" w:themeColor="text1"/>
          <w:sz w:val="24"/>
          <w:szCs w:val="24"/>
        </w:rPr>
        <w:t>IDL</w:t>
      </w:r>
      <w:r w:rsidR="003E285A" w:rsidRPr="00177A90">
        <w:rPr>
          <w:rFonts w:ascii="Times New Roman" w:hAnsi="Times New Roman" w:cs="Times New Roman"/>
          <w:color w:val="000000" w:themeColor="text1"/>
          <w:sz w:val="24"/>
          <w:szCs w:val="24"/>
        </w:rPr>
        <w:t>C Asset management Limited is also owned by IDLC Finance Limited. They got their asset management license on June 2016.</w:t>
      </w:r>
      <w:r w:rsidR="003E285A" w:rsidRPr="00177A90">
        <w:rPr>
          <w:rFonts w:ascii="Times New Roman" w:hAnsi="Times New Roman" w:cs="Times New Roman"/>
          <w:b/>
          <w:color w:val="000000" w:themeColor="text1"/>
          <w:sz w:val="24"/>
          <w:szCs w:val="24"/>
        </w:rPr>
        <w:t xml:space="preserve"> </w:t>
      </w:r>
      <w:r w:rsidRPr="00177A90">
        <w:rPr>
          <w:rFonts w:ascii="Times New Roman" w:hAnsi="Times New Roman" w:cs="Times New Roman"/>
          <w:color w:val="000000" w:themeColor="text1"/>
          <w:sz w:val="24"/>
          <w:szCs w:val="24"/>
        </w:rPr>
        <w:t>They</w:t>
      </w:r>
      <w:r w:rsidRPr="00177A90">
        <w:rPr>
          <w:rFonts w:ascii="Times New Roman" w:hAnsi="Times New Roman" w:cs="Times New Roman"/>
          <w:b/>
          <w:color w:val="1F497D" w:themeColor="text2"/>
          <w:sz w:val="24"/>
          <w:szCs w:val="24"/>
        </w:rPr>
        <w:t xml:space="preserve"> </w:t>
      </w:r>
      <w:r w:rsidRPr="00177A90">
        <w:rPr>
          <w:rFonts w:ascii="Times New Roman" w:hAnsi="Times New Roman" w:cs="Times New Roman"/>
          <w:color w:val="000000" w:themeColor="text1"/>
          <w:sz w:val="24"/>
          <w:szCs w:val="24"/>
        </w:rPr>
        <w:t>offer mutual fund to their consumers with an insurance coverage benefits in two ways SIP (Systematic Investment plan) and NON SIP (Non Systematic Investment Plan) with two funds Growth Fund and Balanced Fund.</w:t>
      </w:r>
      <w:r w:rsidR="006C0B9E">
        <w:rPr>
          <w:rFonts w:ascii="Times New Roman" w:hAnsi="Times New Roman" w:cs="Times New Roman"/>
          <w:color w:val="000000" w:themeColor="text1"/>
          <w:sz w:val="24"/>
          <w:szCs w:val="24"/>
        </w:rPr>
        <w:t xml:space="preserve"> Their head office is in Dhaka</w:t>
      </w:r>
      <w:r w:rsidR="00B94541">
        <w:rPr>
          <w:rFonts w:ascii="Times New Roman" w:hAnsi="Times New Roman" w:cs="Times New Roman"/>
          <w:color w:val="000000" w:themeColor="text1"/>
          <w:sz w:val="24"/>
          <w:szCs w:val="24"/>
        </w:rPr>
        <w:t xml:space="preserve"> </w:t>
      </w:r>
      <w:r w:rsidR="006C0B9E">
        <w:rPr>
          <w:rFonts w:ascii="Times New Roman" w:hAnsi="Times New Roman" w:cs="Times New Roman"/>
          <w:color w:val="000000" w:themeColor="text1"/>
          <w:sz w:val="24"/>
          <w:szCs w:val="24"/>
        </w:rPr>
        <w:t xml:space="preserve">and </w:t>
      </w:r>
      <w:r w:rsidR="00B94541">
        <w:rPr>
          <w:rFonts w:ascii="Times New Roman" w:hAnsi="Times New Roman" w:cs="Times New Roman"/>
          <w:color w:val="000000" w:themeColor="text1"/>
          <w:sz w:val="24"/>
          <w:szCs w:val="24"/>
        </w:rPr>
        <w:t>also offering</w:t>
      </w:r>
      <w:r w:rsidR="00177A90" w:rsidRPr="00177A90">
        <w:rPr>
          <w:rFonts w:ascii="Times New Roman" w:hAnsi="Times New Roman" w:cs="Times New Roman"/>
          <w:sz w:val="24"/>
          <w:szCs w:val="24"/>
        </w:rPr>
        <w:t xml:space="preserve"> </w:t>
      </w:r>
      <w:r w:rsidR="00177A90">
        <w:rPr>
          <w:rFonts w:ascii="Times New Roman" w:hAnsi="Times New Roman" w:cs="Times New Roman"/>
          <w:sz w:val="24"/>
          <w:szCs w:val="24"/>
        </w:rPr>
        <w:t>alternative investment vehicles</w:t>
      </w:r>
      <w:r w:rsidR="00B94541">
        <w:rPr>
          <w:rFonts w:ascii="Times New Roman" w:hAnsi="Times New Roman" w:cs="Times New Roman"/>
          <w:sz w:val="24"/>
          <w:szCs w:val="24"/>
        </w:rPr>
        <w:t xml:space="preserve"> </w:t>
      </w:r>
      <w:r w:rsidR="006C0B9E">
        <w:rPr>
          <w:rFonts w:ascii="Times New Roman" w:hAnsi="Times New Roman" w:cs="Times New Roman"/>
          <w:sz w:val="24"/>
          <w:szCs w:val="24"/>
        </w:rPr>
        <w:t>concentrated</w:t>
      </w:r>
      <w:r w:rsidR="00177A90">
        <w:rPr>
          <w:rFonts w:ascii="Times New Roman" w:hAnsi="Times New Roman" w:cs="Times New Roman"/>
          <w:sz w:val="24"/>
          <w:szCs w:val="24"/>
        </w:rPr>
        <w:t xml:space="preserve"> on private equity and venture c</w:t>
      </w:r>
      <w:r w:rsidR="00177A90" w:rsidRPr="0061735C">
        <w:rPr>
          <w:rFonts w:ascii="Times New Roman" w:hAnsi="Times New Roman" w:cs="Times New Roman"/>
          <w:sz w:val="24"/>
          <w:szCs w:val="24"/>
        </w:rPr>
        <w:t>apital space.</w:t>
      </w:r>
    </w:p>
    <w:p w:rsidR="00757834" w:rsidRPr="0023096A" w:rsidRDefault="00757834" w:rsidP="003451DF">
      <w:pPr>
        <w:tabs>
          <w:tab w:val="center" w:pos="4153"/>
        </w:tabs>
        <w:spacing w:line="360" w:lineRule="auto"/>
        <w:jc w:val="both"/>
        <w:rPr>
          <w:rFonts w:ascii="Times New Roman" w:hAnsi="Times New Roman" w:cs="Times New Roman"/>
          <w:b/>
          <w:sz w:val="16"/>
          <w:szCs w:val="16"/>
        </w:rPr>
      </w:pPr>
    </w:p>
    <w:p w:rsidR="00BE6CC4" w:rsidRPr="003451DF" w:rsidRDefault="009D524E" w:rsidP="0023096A">
      <w:pPr>
        <w:shd w:val="clear" w:color="auto" w:fill="DBE5F1" w:themeFill="accent1" w:themeFillTint="33"/>
        <w:tabs>
          <w:tab w:val="center" w:pos="4153"/>
        </w:tabs>
        <w:spacing w:line="360" w:lineRule="auto"/>
        <w:jc w:val="both"/>
        <w:rPr>
          <w:rFonts w:ascii="Times New Roman" w:hAnsi="Times New Roman" w:cs="Times New Roman"/>
          <w:b/>
          <w:color w:val="1F497D" w:themeColor="text2"/>
          <w:sz w:val="28"/>
          <w:szCs w:val="28"/>
        </w:rPr>
      </w:pPr>
      <w:r w:rsidRPr="0023096A">
        <w:rPr>
          <w:rFonts w:ascii="Times New Roman" w:hAnsi="Times New Roman" w:cs="Times New Roman"/>
          <w:b/>
          <w:sz w:val="28"/>
          <w:szCs w:val="28"/>
        </w:rPr>
        <w:t>2</w:t>
      </w:r>
      <w:r w:rsidR="00752F03" w:rsidRPr="0023096A">
        <w:rPr>
          <w:rFonts w:ascii="Times New Roman" w:hAnsi="Times New Roman" w:cs="Times New Roman"/>
          <w:b/>
          <w:sz w:val="28"/>
          <w:szCs w:val="28"/>
        </w:rPr>
        <w:t>.5 Branches</w:t>
      </w:r>
      <w:r w:rsidR="003451DF">
        <w:rPr>
          <w:rFonts w:ascii="Times New Roman" w:hAnsi="Times New Roman" w:cs="Times New Roman"/>
          <w:b/>
          <w:color w:val="1F497D" w:themeColor="text2"/>
          <w:sz w:val="28"/>
          <w:szCs w:val="28"/>
        </w:rPr>
        <w:tab/>
      </w:r>
    </w:p>
    <w:p w:rsidR="00757834" w:rsidRDefault="006B7871" w:rsidP="007578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initiation </w:t>
      </w:r>
      <w:r w:rsidR="00757834">
        <w:rPr>
          <w:rFonts w:ascii="Times New Roman" w:hAnsi="Times New Roman" w:cs="Times New Roman"/>
          <w:sz w:val="24"/>
          <w:szCs w:val="24"/>
        </w:rPr>
        <w:t>IDLC has grown to its largest form over the years with</w:t>
      </w:r>
      <w:r w:rsidR="00757834" w:rsidRPr="00321A26">
        <w:rPr>
          <w:rFonts w:ascii="Times New Roman" w:hAnsi="Times New Roman" w:cs="Times New Roman"/>
          <w:sz w:val="24"/>
          <w:szCs w:val="24"/>
        </w:rPr>
        <w:t xml:space="preserve"> its presence over 20 cities, </w:t>
      </w:r>
      <w:r w:rsidR="00757834">
        <w:rPr>
          <w:rFonts w:ascii="Times New Roman" w:hAnsi="Times New Roman" w:cs="Times New Roman"/>
          <w:sz w:val="24"/>
          <w:szCs w:val="24"/>
        </w:rPr>
        <w:t xml:space="preserve">running by 40 branches among which 16 are inside the Capital including </w:t>
      </w:r>
      <w:proofErr w:type="spellStart"/>
      <w:r w:rsidR="00757834">
        <w:rPr>
          <w:rFonts w:ascii="Times New Roman" w:hAnsi="Times New Roman" w:cs="Times New Roman"/>
          <w:sz w:val="24"/>
          <w:szCs w:val="24"/>
        </w:rPr>
        <w:t>Nandankanon</w:t>
      </w:r>
      <w:proofErr w:type="spellEnd"/>
      <w:r w:rsidR="00757834">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Dhanmondi</w:t>
      </w:r>
      <w:proofErr w:type="spellEnd"/>
      <w:r>
        <w:rPr>
          <w:rFonts w:ascii="Times New Roman" w:hAnsi="Times New Roman" w:cs="Times New Roman"/>
          <w:sz w:val="24"/>
          <w:szCs w:val="24"/>
        </w:rPr>
        <w:t>,</w:t>
      </w:r>
      <w:r w:rsidR="00757834">
        <w:rPr>
          <w:rFonts w:ascii="Times New Roman" w:hAnsi="Times New Roman" w:cs="Times New Roman"/>
          <w:sz w:val="24"/>
          <w:szCs w:val="24"/>
        </w:rPr>
        <w:t xml:space="preserve"> </w:t>
      </w:r>
      <w:proofErr w:type="spellStart"/>
      <w:r w:rsidR="00757834">
        <w:rPr>
          <w:rFonts w:ascii="Times New Roman" w:hAnsi="Times New Roman" w:cs="Times New Roman"/>
          <w:sz w:val="24"/>
          <w:szCs w:val="24"/>
        </w:rPr>
        <w:t>Mirpur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Uttara</w:t>
      </w:r>
      <w:proofErr w:type="spellEnd"/>
      <w:r>
        <w:rPr>
          <w:rFonts w:ascii="Times New Roman" w:hAnsi="Times New Roman" w:cs="Times New Roman"/>
          <w:sz w:val="24"/>
          <w:szCs w:val="24"/>
        </w:rPr>
        <w:t xml:space="preserve"> </w:t>
      </w:r>
      <w:r w:rsidR="00757834">
        <w:rPr>
          <w:rFonts w:ascii="Times New Roman" w:hAnsi="Times New Roman" w:cs="Times New Roman"/>
          <w:sz w:val="24"/>
          <w:szCs w:val="24"/>
        </w:rPr>
        <w:t xml:space="preserve">Branch etc. And there are other 24 branches outside Dhaka including </w:t>
      </w:r>
      <w:proofErr w:type="spellStart"/>
      <w:r w:rsidR="00757834">
        <w:rPr>
          <w:rFonts w:ascii="Times New Roman" w:hAnsi="Times New Roman" w:cs="Times New Roman"/>
          <w:sz w:val="24"/>
          <w:szCs w:val="24"/>
        </w:rPr>
        <w:t>Agrabad</w:t>
      </w:r>
      <w:proofErr w:type="spellEnd"/>
      <w:r w:rsidR="00757834">
        <w:rPr>
          <w:rFonts w:ascii="Times New Roman" w:hAnsi="Times New Roman" w:cs="Times New Roman"/>
          <w:sz w:val="24"/>
          <w:szCs w:val="24"/>
        </w:rPr>
        <w:t xml:space="preserve">, </w:t>
      </w:r>
      <w:proofErr w:type="spellStart"/>
      <w:r w:rsidR="00757834">
        <w:rPr>
          <w:rFonts w:ascii="Times New Roman" w:hAnsi="Times New Roman" w:cs="Times New Roman"/>
          <w:sz w:val="24"/>
          <w:szCs w:val="24"/>
        </w:rPr>
        <w:t>Narayanganj</w:t>
      </w:r>
      <w:proofErr w:type="spellEnd"/>
      <w:r w:rsidR="00757834">
        <w:rPr>
          <w:rFonts w:ascii="Times New Roman" w:hAnsi="Times New Roman" w:cs="Times New Roman"/>
          <w:sz w:val="24"/>
          <w:szCs w:val="24"/>
        </w:rPr>
        <w:t xml:space="preserve">, </w:t>
      </w:r>
      <w:proofErr w:type="spellStart"/>
      <w:r w:rsidR="00757834">
        <w:rPr>
          <w:rFonts w:ascii="Times New Roman" w:hAnsi="Times New Roman" w:cs="Times New Roman"/>
          <w:sz w:val="24"/>
          <w:szCs w:val="24"/>
        </w:rPr>
        <w:t>Comilla</w:t>
      </w:r>
      <w:proofErr w:type="spellEnd"/>
      <w:proofErr w:type="gramStart"/>
      <w:r w:rsidR="00757834">
        <w:rPr>
          <w:rFonts w:ascii="Times New Roman" w:hAnsi="Times New Roman" w:cs="Times New Roman"/>
          <w:sz w:val="24"/>
          <w:szCs w:val="24"/>
        </w:rPr>
        <w:t>, ,</w:t>
      </w:r>
      <w:proofErr w:type="gramEnd"/>
      <w:r w:rsidR="00757834">
        <w:rPr>
          <w:rFonts w:ascii="Times New Roman" w:hAnsi="Times New Roman" w:cs="Times New Roman"/>
          <w:sz w:val="24"/>
          <w:szCs w:val="24"/>
        </w:rPr>
        <w:t xml:space="preserve"> </w:t>
      </w:r>
      <w:proofErr w:type="spellStart"/>
      <w:r>
        <w:rPr>
          <w:rFonts w:ascii="Times New Roman" w:hAnsi="Times New Roman" w:cs="Times New Roman"/>
          <w:sz w:val="24"/>
          <w:szCs w:val="24"/>
        </w:rPr>
        <w:t>Savar</w:t>
      </w:r>
      <w:proofErr w:type="spellEnd"/>
      <w:r>
        <w:rPr>
          <w:rFonts w:ascii="Times New Roman" w:hAnsi="Times New Roman" w:cs="Times New Roman"/>
          <w:sz w:val="24"/>
          <w:szCs w:val="24"/>
        </w:rPr>
        <w:t>,</w:t>
      </w:r>
      <w:r w:rsidR="00757834">
        <w:rPr>
          <w:rFonts w:ascii="Times New Roman" w:hAnsi="Times New Roman" w:cs="Times New Roman"/>
          <w:sz w:val="24"/>
          <w:szCs w:val="24"/>
        </w:rPr>
        <w:t xml:space="preserve"> </w:t>
      </w:r>
      <w:proofErr w:type="spellStart"/>
      <w:r w:rsidR="00757834">
        <w:rPr>
          <w:rFonts w:ascii="Times New Roman" w:hAnsi="Times New Roman" w:cs="Times New Roman"/>
          <w:sz w:val="24"/>
          <w:szCs w:val="24"/>
        </w:rPr>
        <w:t>Bhulta</w:t>
      </w:r>
      <w:proofErr w:type="spellEnd"/>
      <w:r w:rsidR="00757834">
        <w:rPr>
          <w:rFonts w:ascii="Times New Roman" w:hAnsi="Times New Roman" w:cs="Times New Roman"/>
          <w:sz w:val="24"/>
          <w:szCs w:val="24"/>
        </w:rPr>
        <w:t xml:space="preserve">, </w:t>
      </w:r>
      <w:proofErr w:type="spellStart"/>
      <w:r w:rsidR="00757834">
        <w:rPr>
          <w:rFonts w:ascii="Times New Roman" w:hAnsi="Times New Roman" w:cs="Times New Roman"/>
          <w:sz w:val="24"/>
          <w:szCs w:val="24"/>
        </w:rPr>
        <w:t>Kushtia</w:t>
      </w:r>
      <w:proofErr w:type="spellEnd"/>
      <w:r w:rsidR="00757834">
        <w:rPr>
          <w:rFonts w:ascii="Times New Roman" w:hAnsi="Times New Roman" w:cs="Times New Roman"/>
          <w:sz w:val="24"/>
          <w:szCs w:val="24"/>
        </w:rPr>
        <w:t>,</w:t>
      </w:r>
      <w:r w:rsidR="00B16B48" w:rsidRPr="00B16B48">
        <w:rPr>
          <w:rFonts w:ascii="Times New Roman" w:hAnsi="Times New Roman" w:cs="Times New Roman"/>
          <w:sz w:val="24"/>
          <w:szCs w:val="24"/>
        </w:rPr>
        <w:t xml:space="preserve"> </w:t>
      </w:r>
      <w:proofErr w:type="spellStart"/>
      <w:r w:rsidR="00B16B48">
        <w:rPr>
          <w:rFonts w:ascii="Times New Roman" w:hAnsi="Times New Roman" w:cs="Times New Roman"/>
          <w:sz w:val="24"/>
          <w:szCs w:val="24"/>
        </w:rPr>
        <w:t>Sylhet</w:t>
      </w:r>
      <w:proofErr w:type="spellEnd"/>
      <w:r w:rsidR="00B16B48">
        <w:rPr>
          <w:rFonts w:ascii="Times New Roman" w:hAnsi="Times New Roman" w:cs="Times New Roman"/>
          <w:sz w:val="24"/>
          <w:szCs w:val="24"/>
        </w:rPr>
        <w:t xml:space="preserve">, </w:t>
      </w:r>
      <w:r>
        <w:rPr>
          <w:rFonts w:ascii="Times New Roman" w:hAnsi="Times New Roman" w:cs="Times New Roman"/>
          <w:sz w:val="24"/>
          <w:szCs w:val="24"/>
        </w:rPr>
        <w:t>Khulna,</w:t>
      </w:r>
      <w:r w:rsidR="00757834">
        <w:rPr>
          <w:rFonts w:ascii="Times New Roman" w:hAnsi="Times New Roman" w:cs="Times New Roman"/>
          <w:sz w:val="24"/>
          <w:szCs w:val="24"/>
        </w:rPr>
        <w:t xml:space="preserve"> </w:t>
      </w:r>
      <w:proofErr w:type="spellStart"/>
      <w:r w:rsidR="00757834">
        <w:rPr>
          <w:rFonts w:ascii="Times New Roman" w:hAnsi="Times New Roman" w:cs="Times New Roman"/>
          <w:sz w:val="24"/>
          <w:szCs w:val="24"/>
        </w:rPr>
        <w:t>Mymensingh</w:t>
      </w:r>
      <w:proofErr w:type="spellEnd"/>
      <w:r w:rsidR="00757834">
        <w:rPr>
          <w:rFonts w:ascii="Times New Roman" w:hAnsi="Times New Roman" w:cs="Times New Roman"/>
          <w:sz w:val="24"/>
          <w:szCs w:val="24"/>
        </w:rPr>
        <w:t xml:space="preserve">, </w:t>
      </w:r>
      <w:proofErr w:type="spellStart"/>
      <w:r w:rsidR="00757834" w:rsidRPr="00752F03">
        <w:rPr>
          <w:rFonts w:ascii="Times New Roman" w:hAnsi="Times New Roman" w:cs="Times New Roman"/>
          <w:sz w:val="24"/>
          <w:szCs w:val="24"/>
        </w:rPr>
        <w:t>Chowmuhani</w:t>
      </w:r>
      <w:proofErr w:type="spellEnd"/>
      <w:r w:rsidR="00B16B48">
        <w:rPr>
          <w:rFonts w:ascii="Times New Roman" w:hAnsi="Times New Roman" w:cs="Times New Roman"/>
          <w:sz w:val="24"/>
          <w:szCs w:val="24"/>
        </w:rPr>
        <w:t xml:space="preserve">, </w:t>
      </w:r>
      <w:proofErr w:type="spellStart"/>
      <w:r w:rsidR="00B16B48">
        <w:rPr>
          <w:rFonts w:ascii="Times New Roman" w:hAnsi="Times New Roman" w:cs="Times New Roman"/>
          <w:sz w:val="24"/>
          <w:szCs w:val="24"/>
        </w:rPr>
        <w:t>Rajshahi</w:t>
      </w:r>
      <w:proofErr w:type="spellEnd"/>
      <w:r w:rsidR="00B16B48">
        <w:rPr>
          <w:rFonts w:ascii="Times New Roman" w:hAnsi="Times New Roman" w:cs="Times New Roman"/>
          <w:sz w:val="24"/>
          <w:szCs w:val="24"/>
        </w:rPr>
        <w:t xml:space="preserve">, </w:t>
      </w:r>
      <w:proofErr w:type="spellStart"/>
      <w:r w:rsidR="00757834">
        <w:rPr>
          <w:rFonts w:ascii="Times New Roman" w:hAnsi="Times New Roman" w:cs="Times New Roman"/>
          <w:sz w:val="24"/>
          <w:szCs w:val="24"/>
        </w:rPr>
        <w:t>Faridpur</w:t>
      </w:r>
      <w:proofErr w:type="spellEnd"/>
      <w:r w:rsidR="00757834">
        <w:rPr>
          <w:rFonts w:ascii="Times New Roman" w:hAnsi="Times New Roman" w:cs="Times New Roman"/>
          <w:sz w:val="24"/>
          <w:szCs w:val="24"/>
        </w:rPr>
        <w:t xml:space="preserve">, </w:t>
      </w:r>
      <w:proofErr w:type="spellStart"/>
      <w:r w:rsidR="00757834">
        <w:rPr>
          <w:rFonts w:ascii="Times New Roman" w:hAnsi="Times New Roman" w:cs="Times New Roman"/>
          <w:sz w:val="24"/>
          <w:szCs w:val="24"/>
        </w:rPr>
        <w:t>Rangpur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Bogra</w:t>
      </w:r>
      <w:proofErr w:type="spellEnd"/>
      <w:r w:rsidR="00B16B48">
        <w:rPr>
          <w:rFonts w:ascii="Times New Roman" w:hAnsi="Times New Roman" w:cs="Times New Roman"/>
          <w:sz w:val="24"/>
          <w:szCs w:val="24"/>
        </w:rPr>
        <w:t>,</w:t>
      </w:r>
      <w:r w:rsidR="00B16B48" w:rsidRPr="00B16B48">
        <w:rPr>
          <w:rFonts w:ascii="Times New Roman" w:hAnsi="Times New Roman" w:cs="Times New Roman"/>
          <w:sz w:val="24"/>
          <w:szCs w:val="24"/>
        </w:rPr>
        <w:t xml:space="preserve"> </w:t>
      </w:r>
      <w:proofErr w:type="spellStart"/>
      <w:r w:rsidR="00B16B48">
        <w:rPr>
          <w:rFonts w:ascii="Times New Roman" w:hAnsi="Times New Roman" w:cs="Times New Roman"/>
          <w:sz w:val="24"/>
          <w:szCs w:val="24"/>
        </w:rPr>
        <w:t>Jessore</w:t>
      </w:r>
      <w:proofErr w:type="spellEnd"/>
      <w:r w:rsidR="00757834">
        <w:rPr>
          <w:rFonts w:ascii="Times New Roman" w:hAnsi="Times New Roman" w:cs="Times New Roman"/>
          <w:sz w:val="24"/>
          <w:szCs w:val="24"/>
        </w:rPr>
        <w:t xml:space="preserve"> branch.</w:t>
      </w:r>
      <w:r w:rsidR="002348EF">
        <w:rPr>
          <w:rFonts w:ascii="Times New Roman" w:hAnsi="Times New Roman" w:cs="Times New Roman"/>
          <w:sz w:val="24"/>
          <w:szCs w:val="24"/>
        </w:rPr>
        <w:t xml:space="preserve">                                              </w:t>
      </w:r>
    </w:p>
    <w:p w:rsidR="00BE6CC4" w:rsidRDefault="00BE6CC4" w:rsidP="00BE6CC4">
      <w:pPr>
        <w:spacing w:line="360" w:lineRule="auto"/>
        <w:jc w:val="both"/>
        <w:rPr>
          <w:rFonts w:ascii="Times New Roman" w:hAnsi="Times New Roman" w:cs="Times New Roman"/>
          <w:sz w:val="24"/>
          <w:szCs w:val="24"/>
        </w:rPr>
      </w:pPr>
    </w:p>
    <w:p w:rsidR="0004617D" w:rsidRDefault="0004617D" w:rsidP="0004617D">
      <w:pPr>
        <w:spacing w:after="0" w:line="360" w:lineRule="auto"/>
        <w:jc w:val="center"/>
        <w:rPr>
          <w:rFonts w:ascii="Times New Roman" w:hAnsi="Times New Roman" w:cs="Times New Roman"/>
          <w:sz w:val="24"/>
          <w:szCs w:val="24"/>
        </w:rPr>
      </w:pPr>
    </w:p>
    <w:p w:rsidR="009B228E" w:rsidRDefault="009B228E" w:rsidP="009B228E">
      <w:pPr>
        <w:tabs>
          <w:tab w:val="left" w:pos="420"/>
        </w:tabs>
        <w:spacing w:line="360" w:lineRule="auto"/>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lastRenderedPageBreak/>
        <w:tab/>
      </w:r>
      <w:r w:rsidR="005B6E2F">
        <w:rPr>
          <w:rFonts w:ascii="Times New Roman" w:hAnsi="Times New Roman" w:cs="Times New Roman"/>
          <w:b/>
          <w:noProof/>
          <w:color w:val="1F497D" w:themeColor="text2"/>
          <w:sz w:val="28"/>
          <w:szCs w:val="28"/>
        </w:rPr>
        <w:drawing>
          <wp:inline distT="0" distB="0" distL="0" distR="0">
            <wp:extent cx="5133975" cy="5067300"/>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l="35934" t="16655" r="33688" b="11155"/>
                    <a:stretch>
                      <a:fillRect/>
                    </a:stretch>
                  </pic:blipFill>
                  <pic:spPr bwMode="auto">
                    <a:xfrm>
                      <a:off x="0" y="0"/>
                      <a:ext cx="5133975" cy="5067300"/>
                    </a:xfrm>
                    <a:prstGeom prst="rect">
                      <a:avLst/>
                    </a:prstGeom>
                    <a:noFill/>
                    <a:ln w="9525">
                      <a:noFill/>
                      <a:miter lim="800000"/>
                      <a:headEnd/>
                      <a:tailEnd/>
                    </a:ln>
                  </pic:spPr>
                </pic:pic>
              </a:graphicData>
            </a:graphic>
          </wp:inline>
        </w:drawing>
      </w:r>
    </w:p>
    <w:p w:rsidR="00963F43" w:rsidRPr="00ED1A80" w:rsidRDefault="00963F43" w:rsidP="00963F43">
      <w:pPr>
        <w:spacing w:line="360" w:lineRule="auto"/>
        <w:jc w:val="center"/>
        <w:rPr>
          <w:rFonts w:ascii="Times New Roman" w:hAnsi="Times New Roman" w:cs="Times New Roman"/>
        </w:rPr>
      </w:pPr>
      <w:r w:rsidRPr="00ED1A80">
        <w:rPr>
          <w:rFonts w:ascii="Times New Roman" w:hAnsi="Times New Roman" w:cs="Times New Roman"/>
          <w:b/>
        </w:rPr>
        <w:t>Figure</w:t>
      </w:r>
      <w:r>
        <w:rPr>
          <w:rFonts w:ascii="Times New Roman" w:hAnsi="Times New Roman" w:cs="Times New Roman"/>
          <w:b/>
        </w:rPr>
        <w:t xml:space="preserve"> 2</w:t>
      </w:r>
      <w:r w:rsidRPr="00ED1A80">
        <w:rPr>
          <w:rFonts w:ascii="Times New Roman" w:hAnsi="Times New Roman" w:cs="Times New Roman"/>
          <w:b/>
        </w:rPr>
        <w:t>.</w:t>
      </w:r>
      <w:r>
        <w:rPr>
          <w:rFonts w:ascii="Times New Roman" w:hAnsi="Times New Roman" w:cs="Times New Roman"/>
          <w:b/>
        </w:rPr>
        <w:t>2</w:t>
      </w:r>
      <w:r w:rsidRPr="00ED1A80">
        <w:rPr>
          <w:rFonts w:ascii="Times New Roman" w:hAnsi="Times New Roman" w:cs="Times New Roman"/>
          <w:b/>
        </w:rPr>
        <w:t>: IDLC’s National Footprint</w:t>
      </w:r>
    </w:p>
    <w:p w:rsidR="00963F43" w:rsidRPr="009B228E" w:rsidRDefault="00963F43" w:rsidP="009B228E">
      <w:pPr>
        <w:tabs>
          <w:tab w:val="left" w:pos="420"/>
        </w:tabs>
        <w:spacing w:line="360" w:lineRule="auto"/>
        <w:rPr>
          <w:rFonts w:ascii="Times New Roman" w:hAnsi="Times New Roman" w:cs="Times New Roman"/>
          <w:b/>
          <w:color w:val="1F497D" w:themeColor="text2"/>
          <w:sz w:val="16"/>
          <w:szCs w:val="16"/>
        </w:rPr>
      </w:pPr>
    </w:p>
    <w:p w:rsidR="002348EF" w:rsidRPr="0023096A" w:rsidRDefault="009D524E" w:rsidP="0023096A">
      <w:pPr>
        <w:shd w:val="clear" w:color="auto" w:fill="DBE5F1" w:themeFill="accent1" w:themeFillTint="33"/>
        <w:spacing w:line="360" w:lineRule="auto"/>
        <w:jc w:val="both"/>
        <w:rPr>
          <w:rFonts w:ascii="Times New Roman" w:hAnsi="Times New Roman" w:cs="Times New Roman"/>
          <w:b/>
          <w:sz w:val="28"/>
          <w:szCs w:val="28"/>
        </w:rPr>
      </w:pPr>
      <w:r w:rsidRPr="0023096A">
        <w:rPr>
          <w:rFonts w:ascii="Times New Roman" w:hAnsi="Times New Roman" w:cs="Times New Roman"/>
          <w:b/>
          <w:sz w:val="28"/>
          <w:szCs w:val="28"/>
        </w:rPr>
        <w:t>2</w:t>
      </w:r>
      <w:r w:rsidR="00090D94" w:rsidRPr="0023096A">
        <w:rPr>
          <w:rFonts w:ascii="Times New Roman" w:hAnsi="Times New Roman" w:cs="Times New Roman"/>
          <w:b/>
          <w:sz w:val="28"/>
          <w:szCs w:val="28"/>
        </w:rPr>
        <w:t>.6 Mission</w:t>
      </w:r>
    </w:p>
    <w:p w:rsidR="00BB0FA5" w:rsidRDefault="00090D94" w:rsidP="006375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Their mission statement is “</w:t>
      </w:r>
      <w:r w:rsidRPr="00090D94">
        <w:rPr>
          <w:rFonts w:ascii="Times New Roman" w:hAnsi="Times New Roman" w:cs="Times New Roman"/>
          <w:sz w:val="24"/>
          <w:szCs w:val="24"/>
        </w:rPr>
        <w:t xml:space="preserve">We will focus on </w:t>
      </w:r>
      <w:r w:rsidR="00BE00A5">
        <w:rPr>
          <w:rFonts w:ascii="Times New Roman" w:hAnsi="Times New Roman" w:cs="Times New Roman"/>
          <w:sz w:val="24"/>
          <w:szCs w:val="24"/>
        </w:rPr>
        <w:t xml:space="preserve">standard </w:t>
      </w:r>
      <w:r w:rsidRPr="00090D94">
        <w:rPr>
          <w:rFonts w:ascii="Times New Roman" w:hAnsi="Times New Roman" w:cs="Times New Roman"/>
          <w:sz w:val="24"/>
          <w:szCs w:val="24"/>
        </w:rPr>
        <w:t>growth,</w:t>
      </w:r>
      <w:r w:rsidR="00BE00A5">
        <w:rPr>
          <w:rFonts w:ascii="Times New Roman" w:hAnsi="Times New Roman" w:cs="Times New Roman"/>
          <w:sz w:val="24"/>
          <w:szCs w:val="24"/>
        </w:rPr>
        <w:t xml:space="preserve"> high ranking</w:t>
      </w:r>
      <w:r w:rsidRPr="00090D94">
        <w:rPr>
          <w:rFonts w:ascii="Times New Roman" w:hAnsi="Times New Roman" w:cs="Times New Roman"/>
          <w:sz w:val="24"/>
          <w:szCs w:val="24"/>
        </w:rPr>
        <w:t xml:space="preserve"> customer experience and sustainable business practices</w:t>
      </w:r>
      <w:r>
        <w:rPr>
          <w:rFonts w:ascii="Times New Roman" w:hAnsi="Times New Roman" w:cs="Times New Roman"/>
          <w:sz w:val="24"/>
          <w:szCs w:val="24"/>
        </w:rPr>
        <w:t>”</w:t>
      </w:r>
      <w:r w:rsidR="00BE00A5">
        <w:rPr>
          <w:rFonts w:ascii="Times New Roman" w:hAnsi="Times New Roman" w:cs="Times New Roman"/>
          <w:sz w:val="24"/>
          <w:szCs w:val="24"/>
        </w:rPr>
        <w:t xml:space="preserve"> this is IDLC’s mission statement.</w:t>
      </w:r>
    </w:p>
    <w:p w:rsidR="00637540" w:rsidRPr="00637540" w:rsidRDefault="00637540" w:rsidP="00637540">
      <w:pPr>
        <w:spacing w:after="0" w:line="360" w:lineRule="auto"/>
        <w:jc w:val="both"/>
        <w:rPr>
          <w:rFonts w:ascii="Times New Roman" w:hAnsi="Times New Roman" w:cs="Times New Roman"/>
          <w:sz w:val="16"/>
          <w:szCs w:val="16"/>
        </w:rPr>
      </w:pPr>
    </w:p>
    <w:p w:rsidR="00637540" w:rsidRPr="00637540" w:rsidRDefault="00637540" w:rsidP="00637540">
      <w:pPr>
        <w:spacing w:after="0" w:line="360" w:lineRule="auto"/>
        <w:jc w:val="both"/>
        <w:rPr>
          <w:rFonts w:ascii="Times New Roman" w:hAnsi="Times New Roman" w:cs="Times New Roman"/>
          <w:sz w:val="16"/>
          <w:szCs w:val="16"/>
        </w:rPr>
      </w:pPr>
    </w:p>
    <w:p w:rsidR="00090D94" w:rsidRPr="0023096A" w:rsidRDefault="009D524E" w:rsidP="00637540">
      <w:pPr>
        <w:shd w:val="clear" w:color="auto" w:fill="DBE5F1" w:themeFill="accent1" w:themeFillTint="33"/>
        <w:spacing w:after="0" w:line="360" w:lineRule="auto"/>
        <w:jc w:val="both"/>
        <w:rPr>
          <w:rFonts w:ascii="Times New Roman" w:hAnsi="Times New Roman" w:cs="Times New Roman"/>
          <w:b/>
          <w:sz w:val="28"/>
          <w:szCs w:val="28"/>
        </w:rPr>
      </w:pPr>
      <w:r w:rsidRPr="0023096A">
        <w:rPr>
          <w:rFonts w:ascii="Times New Roman" w:hAnsi="Times New Roman" w:cs="Times New Roman"/>
          <w:b/>
          <w:sz w:val="28"/>
          <w:szCs w:val="28"/>
        </w:rPr>
        <w:t>2</w:t>
      </w:r>
      <w:r w:rsidR="00090D94" w:rsidRPr="0023096A">
        <w:rPr>
          <w:rFonts w:ascii="Times New Roman" w:hAnsi="Times New Roman" w:cs="Times New Roman"/>
          <w:b/>
          <w:sz w:val="28"/>
          <w:szCs w:val="28"/>
        </w:rPr>
        <w:t>.7 Vision</w:t>
      </w:r>
    </w:p>
    <w:p w:rsidR="009231BC" w:rsidRDefault="00A901C7" w:rsidP="006375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IDLC’s</w:t>
      </w:r>
      <w:r w:rsidR="00090D94">
        <w:rPr>
          <w:rFonts w:ascii="Times New Roman" w:hAnsi="Times New Roman" w:cs="Times New Roman"/>
          <w:sz w:val="24"/>
          <w:szCs w:val="24"/>
        </w:rPr>
        <w:t xml:space="preserve"> vision is to be the</w:t>
      </w:r>
      <w:r w:rsidR="00090D94" w:rsidRPr="00090D94">
        <w:rPr>
          <w:rFonts w:ascii="Times New Roman" w:hAnsi="Times New Roman" w:cs="Times New Roman"/>
          <w:sz w:val="24"/>
          <w:szCs w:val="24"/>
        </w:rPr>
        <w:t xml:space="preserve"> best financial</w:t>
      </w:r>
      <w:r w:rsidR="00C52A24">
        <w:rPr>
          <w:rFonts w:ascii="Times New Roman" w:hAnsi="Times New Roman" w:cs="Times New Roman"/>
          <w:sz w:val="24"/>
          <w:szCs w:val="24"/>
        </w:rPr>
        <w:t xml:space="preserve"> company</w:t>
      </w:r>
      <w:r w:rsidR="00090D94" w:rsidRPr="00090D94">
        <w:rPr>
          <w:rFonts w:ascii="Times New Roman" w:hAnsi="Times New Roman" w:cs="Times New Roman"/>
          <w:sz w:val="24"/>
          <w:szCs w:val="24"/>
        </w:rPr>
        <w:t xml:space="preserve"> </w:t>
      </w:r>
      <w:r w:rsidR="00090D94">
        <w:rPr>
          <w:rFonts w:ascii="Times New Roman" w:hAnsi="Times New Roman" w:cs="Times New Roman"/>
          <w:sz w:val="24"/>
          <w:szCs w:val="24"/>
        </w:rPr>
        <w:t>of</w:t>
      </w:r>
      <w:r w:rsidR="00090D94" w:rsidRPr="00090D94">
        <w:rPr>
          <w:rFonts w:ascii="Times New Roman" w:hAnsi="Times New Roman" w:cs="Times New Roman"/>
          <w:sz w:val="24"/>
          <w:szCs w:val="24"/>
        </w:rPr>
        <w:t xml:space="preserve"> the country</w:t>
      </w:r>
      <w:r w:rsidR="00EC7B4B">
        <w:rPr>
          <w:rFonts w:ascii="Times New Roman" w:hAnsi="Times New Roman" w:cs="Times New Roman"/>
          <w:sz w:val="24"/>
          <w:szCs w:val="24"/>
        </w:rPr>
        <w:t xml:space="preserve"> regarding</w:t>
      </w:r>
      <w:r w:rsidR="00090D94">
        <w:rPr>
          <w:rFonts w:ascii="Times New Roman" w:hAnsi="Times New Roman" w:cs="Times New Roman"/>
          <w:sz w:val="24"/>
          <w:szCs w:val="24"/>
        </w:rPr>
        <w:t xml:space="preserve"> which they are</w:t>
      </w:r>
      <w:r w:rsidR="00EC7B4B">
        <w:rPr>
          <w:rFonts w:ascii="Times New Roman" w:hAnsi="Times New Roman" w:cs="Times New Roman"/>
          <w:sz w:val="24"/>
          <w:szCs w:val="24"/>
        </w:rPr>
        <w:t xml:space="preserve"> working hard</w:t>
      </w:r>
      <w:r w:rsidR="00090D94">
        <w:rPr>
          <w:rFonts w:ascii="Times New Roman" w:hAnsi="Times New Roman" w:cs="Times New Roman"/>
          <w:sz w:val="24"/>
          <w:szCs w:val="24"/>
        </w:rPr>
        <w:t>.</w:t>
      </w:r>
    </w:p>
    <w:p w:rsidR="009B228E" w:rsidRPr="00437535" w:rsidRDefault="009B228E" w:rsidP="00E06A27">
      <w:pPr>
        <w:spacing w:line="360" w:lineRule="auto"/>
        <w:jc w:val="both"/>
        <w:rPr>
          <w:rFonts w:ascii="Times New Roman" w:hAnsi="Times New Roman" w:cs="Times New Roman"/>
          <w:b/>
          <w:color w:val="1F497D" w:themeColor="text2"/>
          <w:sz w:val="16"/>
          <w:szCs w:val="16"/>
        </w:rPr>
      </w:pPr>
    </w:p>
    <w:p w:rsidR="00E43305" w:rsidRPr="0023096A" w:rsidRDefault="009D524E" w:rsidP="0023096A">
      <w:pPr>
        <w:shd w:val="clear" w:color="auto" w:fill="DBE5F1" w:themeFill="accent1" w:themeFillTint="33"/>
        <w:spacing w:line="360" w:lineRule="auto"/>
        <w:jc w:val="both"/>
        <w:rPr>
          <w:rFonts w:ascii="Times New Roman" w:hAnsi="Times New Roman" w:cs="Times New Roman"/>
          <w:b/>
          <w:sz w:val="28"/>
          <w:szCs w:val="28"/>
        </w:rPr>
      </w:pPr>
      <w:r w:rsidRPr="0023096A">
        <w:rPr>
          <w:rFonts w:ascii="Times New Roman" w:hAnsi="Times New Roman" w:cs="Times New Roman"/>
          <w:b/>
          <w:sz w:val="28"/>
          <w:szCs w:val="28"/>
        </w:rPr>
        <w:lastRenderedPageBreak/>
        <w:t>2</w:t>
      </w:r>
      <w:r w:rsidR="00E43305" w:rsidRPr="0023096A">
        <w:rPr>
          <w:rFonts w:ascii="Times New Roman" w:hAnsi="Times New Roman" w:cs="Times New Roman"/>
          <w:b/>
          <w:sz w:val="28"/>
          <w:szCs w:val="28"/>
        </w:rPr>
        <w:t>.</w:t>
      </w:r>
      <w:r w:rsidR="009B228E" w:rsidRPr="0023096A">
        <w:rPr>
          <w:rFonts w:ascii="Times New Roman" w:hAnsi="Times New Roman" w:cs="Times New Roman"/>
          <w:b/>
          <w:sz w:val="28"/>
          <w:szCs w:val="28"/>
        </w:rPr>
        <w:t>8</w:t>
      </w:r>
      <w:r w:rsidR="00E43305" w:rsidRPr="0023096A">
        <w:rPr>
          <w:rFonts w:ascii="Times New Roman" w:hAnsi="Times New Roman" w:cs="Times New Roman"/>
          <w:b/>
          <w:sz w:val="28"/>
          <w:szCs w:val="28"/>
        </w:rPr>
        <w:t xml:space="preserve"> Strategic Objectives</w:t>
      </w:r>
    </w:p>
    <w:p w:rsidR="00D56E76" w:rsidRDefault="00D56E76" w:rsidP="00D56E76">
      <w:pPr>
        <w:spacing w:line="360" w:lineRule="auto"/>
        <w:jc w:val="both"/>
        <w:rPr>
          <w:rFonts w:ascii="Times New Roman" w:hAnsi="Times New Roman" w:cs="Times New Roman"/>
          <w:sz w:val="24"/>
          <w:szCs w:val="24"/>
        </w:rPr>
      </w:pPr>
      <w:r>
        <w:rPr>
          <w:rFonts w:ascii="Times New Roman" w:hAnsi="Times New Roman" w:cs="Times New Roman"/>
          <w:sz w:val="24"/>
          <w:szCs w:val="24"/>
        </w:rPr>
        <w:t>IDLC’s strategic objectives for the year 2019 and the next few years ahead are –</w:t>
      </w:r>
    </w:p>
    <w:p w:rsidR="00A84164" w:rsidRPr="009D7FA4" w:rsidRDefault="00ED255A" w:rsidP="00AD7459">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Spreading </w:t>
      </w:r>
      <w:r w:rsidR="00A84164" w:rsidRPr="009D7FA4">
        <w:rPr>
          <w:rFonts w:ascii="Times New Roman" w:hAnsi="Times New Roman" w:cs="Times New Roman"/>
          <w:sz w:val="24"/>
          <w:szCs w:val="24"/>
        </w:rPr>
        <w:t>and develop</w:t>
      </w:r>
      <w:r w:rsidR="00A84164">
        <w:rPr>
          <w:rFonts w:ascii="Times New Roman" w:hAnsi="Times New Roman" w:cs="Times New Roman"/>
          <w:sz w:val="24"/>
          <w:szCs w:val="24"/>
        </w:rPr>
        <w:t>ing</w:t>
      </w:r>
      <w:r w:rsidR="00A84164" w:rsidRPr="009D7FA4">
        <w:rPr>
          <w:rFonts w:ascii="Times New Roman" w:hAnsi="Times New Roman" w:cs="Times New Roman"/>
          <w:sz w:val="24"/>
          <w:szCs w:val="24"/>
        </w:rPr>
        <w:t xml:space="preserve"> </w:t>
      </w:r>
      <w:r w:rsidR="00A84164">
        <w:rPr>
          <w:rFonts w:ascii="Times New Roman" w:hAnsi="Times New Roman" w:cs="Times New Roman"/>
          <w:sz w:val="24"/>
          <w:szCs w:val="24"/>
        </w:rPr>
        <w:t>their</w:t>
      </w:r>
      <w:r w:rsidR="00A84164" w:rsidRPr="009D7FA4">
        <w:rPr>
          <w:rFonts w:ascii="Times New Roman" w:hAnsi="Times New Roman" w:cs="Times New Roman"/>
          <w:sz w:val="24"/>
          <w:szCs w:val="24"/>
        </w:rPr>
        <w:t xml:space="preserve"> </w:t>
      </w:r>
      <w:r>
        <w:rPr>
          <w:rFonts w:ascii="Times New Roman" w:hAnsi="Times New Roman" w:cs="Times New Roman"/>
          <w:sz w:val="24"/>
          <w:szCs w:val="24"/>
        </w:rPr>
        <w:t xml:space="preserve">flair </w:t>
      </w:r>
      <w:r w:rsidR="00A84164" w:rsidRPr="009D7FA4">
        <w:rPr>
          <w:rFonts w:ascii="Times New Roman" w:hAnsi="Times New Roman" w:cs="Times New Roman"/>
          <w:sz w:val="24"/>
          <w:szCs w:val="24"/>
        </w:rPr>
        <w:t>pool</w:t>
      </w:r>
    </w:p>
    <w:p w:rsidR="00D56E76" w:rsidRDefault="00D56E76" w:rsidP="00AD7459">
      <w:pPr>
        <w:pStyle w:val="ListParagraph"/>
        <w:numPr>
          <w:ilvl w:val="0"/>
          <w:numId w:val="1"/>
        </w:numPr>
        <w:spacing w:line="360" w:lineRule="auto"/>
        <w:jc w:val="both"/>
        <w:rPr>
          <w:rFonts w:ascii="Times New Roman" w:hAnsi="Times New Roman" w:cs="Times New Roman"/>
          <w:sz w:val="24"/>
          <w:szCs w:val="24"/>
        </w:rPr>
      </w:pPr>
      <w:r w:rsidRPr="00A84164">
        <w:rPr>
          <w:rFonts w:ascii="Times New Roman" w:hAnsi="Times New Roman" w:cs="Times New Roman"/>
          <w:sz w:val="24"/>
          <w:szCs w:val="24"/>
        </w:rPr>
        <w:t xml:space="preserve">Growing and </w:t>
      </w:r>
      <w:r w:rsidR="00ED255A">
        <w:rPr>
          <w:rFonts w:ascii="Times New Roman" w:hAnsi="Times New Roman" w:cs="Times New Roman"/>
          <w:sz w:val="24"/>
          <w:szCs w:val="24"/>
        </w:rPr>
        <w:t xml:space="preserve">expanding </w:t>
      </w:r>
      <w:r w:rsidRPr="00A84164">
        <w:rPr>
          <w:rFonts w:ascii="Times New Roman" w:hAnsi="Times New Roman" w:cs="Times New Roman"/>
          <w:sz w:val="24"/>
          <w:szCs w:val="24"/>
        </w:rPr>
        <w:t>financing sources</w:t>
      </w:r>
    </w:p>
    <w:p w:rsidR="00107DD5" w:rsidRPr="00107DD5" w:rsidRDefault="001024AB" w:rsidP="00AD7459">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Maximizing </w:t>
      </w:r>
      <w:r w:rsidR="00107DD5" w:rsidRPr="009D7FA4">
        <w:rPr>
          <w:rFonts w:ascii="Times New Roman" w:hAnsi="Times New Roman" w:cs="Times New Roman"/>
          <w:sz w:val="24"/>
          <w:szCs w:val="24"/>
        </w:rPr>
        <w:t>dis</w:t>
      </w:r>
      <w:r w:rsidR="005E62CD">
        <w:rPr>
          <w:rFonts w:ascii="Times New Roman" w:hAnsi="Times New Roman" w:cs="Times New Roman"/>
          <w:sz w:val="24"/>
          <w:szCs w:val="24"/>
        </w:rPr>
        <w:t>persal</w:t>
      </w:r>
      <w:r w:rsidR="00107DD5" w:rsidRPr="009D7FA4">
        <w:rPr>
          <w:rFonts w:ascii="Times New Roman" w:hAnsi="Times New Roman" w:cs="Times New Roman"/>
          <w:sz w:val="24"/>
          <w:szCs w:val="24"/>
        </w:rPr>
        <w:t xml:space="preserve"> points</w:t>
      </w:r>
    </w:p>
    <w:p w:rsidR="00D56E76" w:rsidRPr="009D7FA4" w:rsidRDefault="00744DF7" w:rsidP="00AD7459">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Enlarging </w:t>
      </w:r>
      <w:r w:rsidR="00D56E76" w:rsidRPr="009D7FA4">
        <w:rPr>
          <w:rFonts w:ascii="Times New Roman" w:hAnsi="Times New Roman" w:cs="Times New Roman"/>
          <w:sz w:val="24"/>
          <w:szCs w:val="24"/>
        </w:rPr>
        <w:t xml:space="preserve">sales and service </w:t>
      </w:r>
      <w:r>
        <w:rPr>
          <w:rFonts w:ascii="Times New Roman" w:hAnsi="Times New Roman" w:cs="Times New Roman"/>
          <w:sz w:val="24"/>
          <w:szCs w:val="24"/>
        </w:rPr>
        <w:t xml:space="preserve">potentialities </w:t>
      </w:r>
      <w:r w:rsidR="00D56E76" w:rsidRPr="009D7FA4">
        <w:rPr>
          <w:rFonts w:ascii="Times New Roman" w:hAnsi="Times New Roman" w:cs="Times New Roman"/>
          <w:sz w:val="24"/>
          <w:szCs w:val="24"/>
        </w:rPr>
        <w:t>in the</w:t>
      </w:r>
      <w:r w:rsidR="00D56E76">
        <w:rPr>
          <w:rFonts w:ascii="Times New Roman" w:hAnsi="Times New Roman" w:cs="Times New Roman"/>
          <w:sz w:val="24"/>
          <w:szCs w:val="24"/>
        </w:rPr>
        <w:t>ir</w:t>
      </w:r>
      <w:r w:rsidR="00D56E76" w:rsidRPr="009D7FA4">
        <w:rPr>
          <w:rFonts w:ascii="Times New Roman" w:hAnsi="Times New Roman" w:cs="Times New Roman"/>
          <w:sz w:val="24"/>
          <w:szCs w:val="24"/>
        </w:rPr>
        <w:t xml:space="preserve"> </w:t>
      </w:r>
      <w:r>
        <w:rPr>
          <w:rFonts w:ascii="Times New Roman" w:hAnsi="Times New Roman" w:cs="Times New Roman"/>
          <w:sz w:val="24"/>
          <w:szCs w:val="24"/>
        </w:rPr>
        <w:t xml:space="preserve">client </w:t>
      </w:r>
      <w:r w:rsidR="00D56E76" w:rsidRPr="009D7FA4">
        <w:rPr>
          <w:rFonts w:ascii="Times New Roman" w:hAnsi="Times New Roman" w:cs="Times New Roman"/>
          <w:sz w:val="24"/>
          <w:szCs w:val="24"/>
        </w:rPr>
        <w:t>division</w:t>
      </w:r>
    </w:p>
    <w:p w:rsidR="00D56E76" w:rsidRDefault="00744DF7" w:rsidP="00AD7459">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Integrating </w:t>
      </w:r>
      <w:r w:rsidR="00D56E76" w:rsidRPr="009D7FA4">
        <w:rPr>
          <w:rFonts w:ascii="Times New Roman" w:hAnsi="Times New Roman" w:cs="Times New Roman"/>
          <w:sz w:val="24"/>
          <w:szCs w:val="24"/>
        </w:rPr>
        <w:t xml:space="preserve">capital market </w:t>
      </w:r>
      <w:r>
        <w:rPr>
          <w:rFonts w:ascii="Times New Roman" w:hAnsi="Times New Roman" w:cs="Times New Roman"/>
          <w:sz w:val="24"/>
          <w:szCs w:val="24"/>
        </w:rPr>
        <w:t xml:space="preserve">performance </w:t>
      </w:r>
      <w:r w:rsidR="00D56E76" w:rsidRPr="009D7FA4">
        <w:rPr>
          <w:rFonts w:ascii="Times New Roman" w:hAnsi="Times New Roman" w:cs="Times New Roman"/>
          <w:sz w:val="24"/>
          <w:szCs w:val="24"/>
        </w:rPr>
        <w:t xml:space="preserve">and </w:t>
      </w:r>
      <w:r w:rsidR="00D56E76">
        <w:rPr>
          <w:rFonts w:ascii="Times New Roman" w:hAnsi="Times New Roman" w:cs="Times New Roman"/>
          <w:sz w:val="24"/>
          <w:szCs w:val="24"/>
        </w:rPr>
        <w:t>lifting</w:t>
      </w:r>
      <w:r w:rsidR="00D56E76" w:rsidRPr="009D7FA4">
        <w:rPr>
          <w:rFonts w:ascii="Times New Roman" w:hAnsi="Times New Roman" w:cs="Times New Roman"/>
          <w:sz w:val="24"/>
          <w:szCs w:val="24"/>
        </w:rPr>
        <w:t xml:space="preserve"> </w:t>
      </w:r>
      <w:r>
        <w:rPr>
          <w:rFonts w:ascii="Times New Roman" w:hAnsi="Times New Roman" w:cs="Times New Roman"/>
          <w:sz w:val="24"/>
          <w:szCs w:val="24"/>
        </w:rPr>
        <w:t>abilities</w:t>
      </w:r>
    </w:p>
    <w:p w:rsidR="008A7CB8" w:rsidRPr="008A7CB8" w:rsidRDefault="00814D2B" w:rsidP="00AD7459">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Supportable spreading </w:t>
      </w:r>
      <w:r w:rsidR="008A7CB8" w:rsidRPr="009D7FA4">
        <w:rPr>
          <w:rFonts w:ascii="Times New Roman" w:hAnsi="Times New Roman" w:cs="Times New Roman"/>
          <w:sz w:val="24"/>
          <w:szCs w:val="24"/>
        </w:rPr>
        <w:t>SME portfolio</w:t>
      </w:r>
    </w:p>
    <w:p w:rsidR="00D56E76" w:rsidRPr="00A719A2" w:rsidRDefault="00934269" w:rsidP="00AD7459">
      <w:pPr>
        <w:pStyle w:val="ListParagraph"/>
        <w:numPr>
          <w:ilvl w:val="0"/>
          <w:numId w:val="1"/>
        </w:numPr>
        <w:spacing w:after="0"/>
      </w:pPr>
      <w:r w:rsidRPr="00234AFE">
        <w:rPr>
          <w:rFonts w:ascii="Times New Roman" w:hAnsi="Times New Roman" w:cs="Times New Roman"/>
          <w:sz w:val="24"/>
          <w:szCs w:val="24"/>
        </w:rPr>
        <w:t>I</w:t>
      </w:r>
      <w:r w:rsidR="00D56E76" w:rsidRPr="00234AFE">
        <w:rPr>
          <w:rFonts w:ascii="Times New Roman" w:hAnsi="Times New Roman" w:cs="Times New Roman"/>
          <w:sz w:val="24"/>
          <w:szCs w:val="24"/>
        </w:rPr>
        <w:t>nternationally</w:t>
      </w:r>
      <w:r>
        <w:rPr>
          <w:rFonts w:ascii="Times New Roman" w:hAnsi="Times New Roman" w:cs="Times New Roman"/>
          <w:sz w:val="24"/>
          <w:szCs w:val="24"/>
        </w:rPr>
        <w:t xml:space="preserve"> accepted</w:t>
      </w:r>
      <w:r w:rsidR="00D56E76" w:rsidRPr="00234AFE">
        <w:rPr>
          <w:rFonts w:ascii="Times New Roman" w:hAnsi="Times New Roman" w:cs="Times New Roman"/>
          <w:sz w:val="24"/>
          <w:szCs w:val="24"/>
        </w:rPr>
        <w:t xml:space="preserve"> corporate g</w:t>
      </w:r>
      <w:r w:rsidR="00B357F3">
        <w:rPr>
          <w:rFonts w:ascii="Times New Roman" w:hAnsi="Times New Roman" w:cs="Times New Roman"/>
          <w:sz w:val="24"/>
          <w:szCs w:val="24"/>
        </w:rPr>
        <w:t xml:space="preserve">uidance </w:t>
      </w:r>
      <w:r w:rsidR="00D56E76" w:rsidRPr="00234AFE">
        <w:rPr>
          <w:rFonts w:ascii="Times New Roman" w:hAnsi="Times New Roman" w:cs="Times New Roman"/>
          <w:sz w:val="24"/>
          <w:szCs w:val="24"/>
        </w:rPr>
        <w:t xml:space="preserve"> and </w:t>
      </w:r>
      <w:r>
        <w:rPr>
          <w:rFonts w:ascii="Times New Roman" w:hAnsi="Times New Roman" w:cs="Times New Roman"/>
          <w:sz w:val="24"/>
          <w:szCs w:val="24"/>
        </w:rPr>
        <w:t xml:space="preserve">supportable </w:t>
      </w:r>
      <w:r w:rsidR="00D56E76" w:rsidRPr="00234AFE">
        <w:rPr>
          <w:rFonts w:ascii="Times New Roman" w:hAnsi="Times New Roman" w:cs="Times New Roman"/>
          <w:sz w:val="24"/>
          <w:szCs w:val="24"/>
        </w:rPr>
        <w:t xml:space="preserve">business </w:t>
      </w:r>
      <w:r>
        <w:rPr>
          <w:rFonts w:ascii="Times New Roman" w:hAnsi="Times New Roman" w:cs="Times New Roman"/>
          <w:sz w:val="24"/>
          <w:szCs w:val="24"/>
        </w:rPr>
        <w:t>operations</w:t>
      </w:r>
    </w:p>
    <w:p w:rsidR="00A84164" w:rsidRPr="009D7FA4" w:rsidRDefault="00B357F3" w:rsidP="00AD7459">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Completely </w:t>
      </w:r>
      <w:r w:rsidR="00A84164">
        <w:rPr>
          <w:rFonts w:ascii="Times New Roman" w:hAnsi="Times New Roman" w:cs="Times New Roman"/>
          <w:sz w:val="24"/>
          <w:szCs w:val="24"/>
        </w:rPr>
        <w:t>leveraging</w:t>
      </w:r>
      <w:r w:rsidR="00A84164" w:rsidRPr="009D7FA4">
        <w:rPr>
          <w:rFonts w:ascii="Times New Roman" w:hAnsi="Times New Roman" w:cs="Times New Roman"/>
          <w:sz w:val="24"/>
          <w:szCs w:val="24"/>
        </w:rPr>
        <w:t xml:space="preserve"> the </w:t>
      </w:r>
      <w:r w:rsidR="00D4171B">
        <w:rPr>
          <w:rFonts w:ascii="Times New Roman" w:hAnsi="Times New Roman" w:cs="Times New Roman"/>
          <w:sz w:val="24"/>
          <w:szCs w:val="24"/>
        </w:rPr>
        <w:t xml:space="preserve">key </w:t>
      </w:r>
      <w:r w:rsidR="00A84164" w:rsidRPr="009D7FA4">
        <w:rPr>
          <w:rFonts w:ascii="Times New Roman" w:hAnsi="Times New Roman" w:cs="Times New Roman"/>
          <w:sz w:val="24"/>
          <w:szCs w:val="24"/>
        </w:rPr>
        <w:t>platform</w:t>
      </w:r>
    </w:p>
    <w:p w:rsidR="00A719A2" w:rsidRPr="00234AFE" w:rsidRDefault="00A719A2" w:rsidP="00A84164">
      <w:pPr>
        <w:pStyle w:val="ListParagraph"/>
        <w:spacing w:after="0"/>
      </w:pPr>
    </w:p>
    <w:p w:rsidR="00AD43D6" w:rsidRPr="00437535" w:rsidRDefault="00AD43D6" w:rsidP="00437535">
      <w:pPr>
        <w:tabs>
          <w:tab w:val="left" w:pos="1620"/>
        </w:tabs>
        <w:spacing w:line="360" w:lineRule="auto"/>
        <w:rPr>
          <w:rFonts w:ascii="Times New Roman" w:hAnsi="Times New Roman" w:cs="Times New Roman"/>
          <w:b/>
          <w:i/>
          <w:sz w:val="16"/>
          <w:szCs w:val="16"/>
        </w:rPr>
      </w:pPr>
    </w:p>
    <w:p w:rsidR="00F201CA" w:rsidRPr="009676AD" w:rsidRDefault="00B956CC" w:rsidP="009676AD">
      <w:pPr>
        <w:shd w:val="clear" w:color="auto" w:fill="DBE5F1" w:themeFill="accent1" w:themeFillTint="33"/>
        <w:tabs>
          <w:tab w:val="left" w:pos="1620"/>
        </w:tabs>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83840" behindDoc="0" locked="0" layoutInCell="1" allowOverlap="1">
            <wp:simplePos x="0" y="0"/>
            <wp:positionH relativeFrom="margin">
              <wp:posOffset>-85725</wp:posOffset>
            </wp:positionH>
            <wp:positionV relativeFrom="margin">
              <wp:posOffset>4229100</wp:posOffset>
            </wp:positionV>
            <wp:extent cx="5400675" cy="3990975"/>
            <wp:effectExtent l="19050" t="0" r="9525" b="0"/>
            <wp:wrapSquare wrapText="bothSides"/>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l="18130" t="9880" r="19192" b="8383"/>
                    <a:stretch>
                      <a:fillRect/>
                    </a:stretch>
                  </pic:blipFill>
                  <pic:spPr bwMode="auto">
                    <a:xfrm>
                      <a:off x="0" y="0"/>
                      <a:ext cx="5400675" cy="3990975"/>
                    </a:xfrm>
                    <a:prstGeom prst="rect">
                      <a:avLst/>
                    </a:prstGeom>
                    <a:noFill/>
                    <a:ln w="9525">
                      <a:noFill/>
                      <a:miter lim="800000"/>
                      <a:headEnd/>
                      <a:tailEnd/>
                    </a:ln>
                  </pic:spPr>
                </pic:pic>
              </a:graphicData>
            </a:graphic>
          </wp:anchor>
        </w:drawing>
      </w:r>
      <w:r w:rsidR="0028263A" w:rsidRPr="0023096A">
        <w:rPr>
          <w:rFonts w:ascii="Times New Roman" w:hAnsi="Times New Roman" w:cs="Times New Roman"/>
          <w:b/>
          <w:sz w:val="28"/>
          <w:szCs w:val="28"/>
        </w:rPr>
        <w:t>2</w:t>
      </w:r>
      <w:r w:rsidR="00253F36">
        <w:rPr>
          <w:rFonts w:ascii="Times New Roman" w:hAnsi="Times New Roman" w:cs="Times New Roman"/>
          <w:b/>
          <w:sz w:val="28"/>
          <w:szCs w:val="28"/>
        </w:rPr>
        <w:t>.9</w:t>
      </w:r>
      <w:r w:rsidR="0028263A" w:rsidRPr="0023096A">
        <w:rPr>
          <w:rFonts w:ascii="Times New Roman" w:hAnsi="Times New Roman" w:cs="Times New Roman"/>
          <w:b/>
          <w:sz w:val="28"/>
          <w:szCs w:val="28"/>
        </w:rPr>
        <w:t xml:space="preserve"> Organizational Chart</w:t>
      </w:r>
      <w:r w:rsidR="00F201CA">
        <w:rPr>
          <w:rFonts w:ascii="Times New Roman" w:hAnsi="Times New Roman" w:cs="Times New Roman"/>
          <w:b/>
          <w:i/>
          <w:sz w:val="26"/>
          <w:szCs w:val="26"/>
        </w:rPr>
        <w:tab/>
      </w:r>
    </w:p>
    <w:p w:rsidR="00C87499" w:rsidRDefault="00C87499" w:rsidP="003379BD">
      <w:pPr>
        <w:tabs>
          <w:tab w:val="left" w:pos="1620"/>
          <w:tab w:val="left" w:pos="2115"/>
        </w:tabs>
        <w:rPr>
          <w:rFonts w:ascii="Times New Roman" w:hAnsi="Times New Roman" w:cs="Times New Roman"/>
          <w:b/>
          <w:i/>
          <w:sz w:val="26"/>
          <w:szCs w:val="26"/>
        </w:rPr>
      </w:pPr>
    </w:p>
    <w:p w:rsidR="00DF14D2" w:rsidRPr="00B701DB" w:rsidRDefault="001753D1" w:rsidP="00B701DB">
      <w:pPr>
        <w:tabs>
          <w:tab w:val="left" w:pos="1620"/>
          <w:tab w:val="left" w:pos="2115"/>
        </w:tabs>
        <w:jc w:val="center"/>
        <w:rPr>
          <w:rFonts w:ascii="Times New Roman" w:hAnsi="Times New Roman" w:cs="Times New Roman"/>
          <w:b/>
        </w:rPr>
      </w:pPr>
      <w:r w:rsidRPr="00637540">
        <w:rPr>
          <w:rFonts w:ascii="Times New Roman" w:hAnsi="Times New Roman" w:cs="Times New Roman"/>
          <w:b/>
        </w:rPr>
        <w:t>Figure: 2.11Organizational chart</w:t>
      </w:r>
    </w:p>
    <w:p w:rsidR="00C87499" w:rsidRPr="0023096A" w:rsidRDefault="00C87499" w:rsidP="00C87499">
      <w:pPr>
        <w:shd w:val="clear" w:color="auto" w:fill="DBE5F1" w:themeFill="accent1" w:themeFillTint="33"/>
        <w:spacing w:line="360" w:lineRule="auto"/>
        <w:jc w:val="both"/>
        <w:rPr>
          <w:rFonts w:ascii="Times New Roman" w:hAnsi="Times New Roman" w:cs="Times New Roman"/>
          <w:b/>
          <w:sz w:val="28"/>
          <w:szCs w:val="28"/>
        </w:rPr>
      </w:pPr>
      <w:r w:rsidRPr="0023096A">
        <w:rPr>
          <w:rFonts w:ascii="Times New Roman" w:hAnsi="Times New Roman" w:cs="Times New Roman"/>
          <w:b/>
          <w:sz w:val="28"/>
          <w:szCs w:val="28"/>
        </w:rPr>
        <w:lastRenderedPageBreak/>
        <w:t>2</w:t>
      </w:r>
      <w:r w:rsidR="00253F36">
        <w:rPr>
          <w:rFonts w:ascii="Times New Roman" w:hAnsi="Times New Roman" w:cs="Times New Roman"/>
          <w:b/>
          <w:sz w:val="28"/>
          <w:szCs w:val="28"/>
        </w:rPr>
        <w:t>.10</w:t>
      </w:r>
      <w:r w:rsidRPr="0023096A">
        <w:rPr>
          <w:rFonts w:ascii="Times New Roman" w:hAnsi="Times New Roman" w:cs="Times New Roman"/>
          <w:b/>
          <w:sz w:val="28"/>
          <w:szCs w:val="28"/>
        </w:rPr>
        <w:t xml:space="preserve"> Management Committee</w:t>
      </w:r>
    </w:p>
    <w:p w:rsidR="00DF14D2" w:rsidRPr="00DF14D2" w:rsidRDefault="00DF14D2" w:rsidP="00DF14D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5888" behindDoc="0" locked="0" layoutInCell="1" allowOverlap="1">
            <wp:simplePos x="0" y="0"/>
            <wp:positionH relativeFrom="margin">
              <wp:posOffset>-438150</wp:posOffset>
            </wp:positionH>
            <wp:positionV relativeFrom="margin">
              <wp:posOffset>2095500</wp:posOffset>
            </wp:positionV>
            <wp:extent cx="5562600" cy="5514975"/>
            <wp:effectExtent l="19050" t="0" r="0" b="0"/>
            <wp:wrapSquare wrapText="bothSides"/>
            <wp:docPr id="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a:lum contrast="10000"/>
                    </a:blip>
                    <a:srcRect l="32141" t="13826" r="23619" b="11576"/>
                    <a:stretch>
                      <a:fillRect/>
                    </a:stretch>
                  </pic:blipFill>
                  <pic:spPr bwMode="auto">
                    <a:xfrm>
                      <a:off x="0" y="0"/>
                      <a:ext cx="5562600" cy="5514975"/>
                    </a:xfrm>
                    <a:prstGeom prst="rect">
                      <a:avLst/>
                    </a:prstGeom>
                    <a:noFill/>
                    <a:ln w="9525">
                      <a:noFill/>
                      <a:miter lim="800000"/>
                      <a:headEnd/>
                      <a:tailEnd/>
                    </a:ln>
                  </pic:spPr>
                </pic:pic>
              </a:graphicData>
            </a:graphic>
          </wp:anchor>
        </w:drawing>
      </w:r>
      <w:r w:rsidR="00C87499">
        <w:rPr>
          <w:rFonts w:ascii="Times New Roman" w:hAnsi="Times New Roman" w:cs="Times New Roman"/>
          <w:sz w:val="24"/>
          <w:szCs w:val="24"/>
        </w:rPr>
        <w:t>The chain of command of IDLC is presenting below. Chief Executive Officer (CEO) and Managing Director (MD) is the highest official of the company managing the entire organization with a management committee (</w:t>
      </w:r>
      <w:proofErr w:type="spellStart"/>
      <w:r w:rsidR="00C87499">
        <w:rPr>
          <w:rFonts w:ascii="Times New Roman" w:hAnsi="Times New Roman" w:cs="Times New Roman"/>
          <w:sz w:val="24"/>
          <w:szCs w:val="24"/>
        </w:rPr>
        <w:t>ManCom</w:t>
      </w:r>
      <w:proofErr w:type="spellEnd"/>
      <w:r w:rsidR="00C87499">
        <w:rPr>
          <w:rFonts w:ascii="Times New Roman" w:hAnsi="Times New Roman" w:cs="Times New Roman"/>
          <w:sz w:val="24"/>
          <w:szCs w:val="24"/>
        </w:rPr>
        <w:t xml:space="preserve">) with the divisional head. Mr. </w:t>
      </w:r>
      <w:proofErr w:type="spellStart"/>
      <w:r w:rsidR="00C87499">
        <w:rPr>
          <w:rFonts w:ascii="Times New Roman" w:hAnsi="Times New Roman" w:cs="Times New Roman"/>
          <w:sz w:val="24"/>
          <w:szCs w:val="24"/>
        </w:rPr>
        <w:t>Arif</w:t>
      </w:r>
      <w:proofErr w:type="spellEnd"/>
      <w:r w:rsidR="00C87499">
        <w:rPr>
          <w:rFonts w:ascii="Times New Roman" w:hAnsi="Times New Roman" w:cs="Times New Roman"/>
          <w:sz w:val="24"/>
          <w:szCs w:val="24"/>
        </w:rPr>
        <w:t xml:space="preserve"> Khan is the current CEO and MD of IDLC. He has been holding this position since the year 2015.</w:t>
      </w:r>
    </w:p>
    <w:p w:rsidR="00B701DB" w:rsidRDefault="00B701DB" w:rsidP="00DF14D2">
      <w:pPr>
        <w:tabs>
          <w:tab w:val="left" w:pos="1620"/>
        </w:tabs>
        <w:spacing w:line="360" w:lineRule="auto"/>
        <w:jc w:val="center"/>
        <w:rPr>
          <w:rFonts w:ascii="Times New Roman" w:hAnsi="Times New Roman" w:cs="Times New Roman"/>
          <w:b/>
        </w:rPr>
      </w:pPr>
    </w:p>
    <w:p w:rsidR="00DF14D2" w:rsidRPr="00CD32E7" w:rsidRDefault="001715D1" w:rsidP="001715D1">
      <w:pPr>
        <w:tabs>
          <w:tab w:val="left" w:pos="1620"/>
        </w:tabs>
        <w:spacing w:line="360" w:lineRule="auto"/>
        <w:rPr>
          <w:rFonts w:ascii="Times New Roman" w:hAnsi="Times New Roman" w:cs="Times New Roman"/>
          <w:b/>
          <w:i/>
          <w:sz w:val="26"/>
          <w:szCs w:val="26"/>
        </w:rPr>
      </w:pPr>
      <w:r>
        <w:rPr>
          <w:rFonts w:ascii="Times New Roman" w:hAnsi="Times New Roman" w:cs="Times New Roman"/>
          <w:b/>
        </w:rPr>
        <w:t xml:space="preserve">                                     </w:t>
      </w:r>
      <w:r w:rsidR="00DF14D2">
        <w:rPr>
          <w:rFonts w:ascii="Times New Roman" w:hAnsi="Times New Roman" w:cs="Times New Roman"/>
          <w:b/>
        </w:rPr>
        <w:t>Figure 2</w:t>
      </w:r>
      <w:r w:rsidR="00DF14D2" w:rsidRPr="002348EF">
        <w:rPr>
          <w:rFonts w:ascii="Times New Roman" w:hAnsi="Times New Roman" w:cs="Times New Roman"/>
          <w:b/>
        </w:rPr>
        <w:t>.</w:t>
      </w:r>
      <w:r w:rsidR="00DF14D2">
        <w:rPr>
          <w:rFonts w:ascii="Times New Roman" w:hAnsi="Times New Roman" w:cs="Times New Roman"/>
          <w:b/>
        </w:rPr>
        <w:t>4</w:t>
      </w:r>
      <w:r w:rsidR="00DF14D2" w:rsidRPr="002348EF">
        <w:rPr>
          <w:rFonts w:ascii="Times New Roman" w:hAnsi="Times New Roman" w:cs="Times New Roman"/>
          <w:b/>
        </w:rPr>
        <w:t xml:space="preserve">: </w:t>
      </w:r>
      <w:proofErr w:type="spellStart"/>
      <w:r w:rsidR="00DF14D2" w:rsidRPr="002348EF">
        <w:rPr>
          <w:rFonts w:ascii="Times New Roman" w:hAnsi="Times New Roman" w:cs="Times New Roman"/>
          <w:b/>
        </w:rPr>
        <w:t>ManCom</w:t>
      </w:r>
      <w:proofErr w:type="spellEnd"/>
      <w:r w:rsidR="00DF14D2" w:rsidRPr="002348EF">
        <w:rPr>
          <w:rFonts w:ascii="Times New Roman" w:hAnsi="Times New Roman" w:cs="Times New Roman"/>
          <w:b/>
        </w:rPr>
        <w:t xml:space="preserve"> of IDLC</w:t>
      </w:r>
      <w:r w:rsidR="00DF14D2">
        <w:rPr>
          <w:rFonts w:ascii="Times New Roman" w:hAnsi="Times New Roman" w:cs="Times New Roman"/>
          <w:b/>
          <w:i/>
          <w:sz w:val="26"/>
          <w:szCs w:val="26"/>
        </w:rPr>
        <w:t xml:space="preserve">                        </w:t>
      </w:r>
    </w:p>
    <w:p w:rsidR="00C7129D" w:rsidRDefault="00C7129D" w:rsidP="00C7129D">
      <w:pPr>
        <w:tabs>
          <w:tab w:val="left" w:pos="3600"/>
        </w:tabs>
        <w:spacing w:line="360" w:lineRule="auto"/>
        <w:jc w:val="both"/>
        <w:rPr>
          <w:rFonts w:ascii="Times New Roman" w:hAnsi="Times New Roman" w:cs="Times New Roman"/>
          <w:b/>
          <w:sz w:val="28"/>
          <w:szCs w:val="28"/>
        </w:rPr>
      </w:pPr>
    </w:p>
    <w:p w:rsidR="00973089" w:rsidRPr="0023096A" w:rsidRDefault="009D524E" w:rsidP="0023096A">
      <w:pPr>
        <w:shd w:val="clear" w:color="auto" w:fill="DBE5F1" w:themeFill="accent1" w:themeFillTint="33"/>
        <w:tabs>
          <w:tab w:val="left" w:pos="3600"/>
        </w:tabs>
        <w:spacing w:line="360" w:lineRule="auto"/>
        <w:jc w:val="both"/>
        <w:rPr>
          <w:rFonts w:ascii="Times New Roman" w:hAnsi="Times New Roman" w:cs="Times New Roman"/>
          <w:b/>
          <w:sz w:val="28"/>
          <w:szCs w:val="28"/>
        </w:rPr>
      </w:pPr>
      <w:r w:rsidRPr="0023096A">
        <w:rPr>
          <w:rFonts w:ascii="Times New Roman" w:hAnsi="Times New Roman" w:cs="Times New Roman"/>
          <w:b/>
          <w:sz w:val="28"/>
          <w:szCs w:val="28"/>
        </w:rPr>
        <w:lastRenderedPageBreak/>
        <w:t>2</w:t>
      </w:r>
      <w:r w:rsidR="00E33B89">
        <w:rPr>
          <w:rFonts w:ascii="Times New Roman" w:hAnsi="Times New Roman" w:cs="Times New Roman"/>
          <w:b/>
          <w:sz w:val="28"/>
          <w:szCs w:val="28"/>
        </w:rPr>
        <w:t>.11</w:t>
      </w:r>
      <w:r w:rsidR="004618D4" w:rsidRPr="0023096A">
        <w:rPr>
          <w:rFonts w:ascii="Times New Roman" w:hAnsi="Times New Roman" w:cs="Times New Roman"/>
          <w:b/>
          <w:sz w:val="28"/>
          <w:szCs w:val="28"/>
        </w:rPr>
        <w:t xml:space="preserve"> </w:t>
      </w:r>
      <w:r w:rsidR="00973089" w:rsidRPr="0023096A">
        <w:rPr>
          <w:rFonts w:ascii="Times New Roman" w:hAnsi="Times New Roman" w:cs="Times New Roman"/>
          <w:b/>
          <w:sz w:val="28"/>
          <w:szCs w:val="28"/>
        </w:rPr>
        <w:t>Sustainability</w:t>
      </w:r>
    </w:p>
    <w:p w:rsidR="00973089" w:rsidRDefault="00FD4E4C" w:rsidP="002925A6">
      <w:pPr>
        <w:tabs>
          <w:tab w:val="left" w:pos="36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IDLC try to create minimal negative effect both socially and ecologically. They does not share profits only with their stakeholders they try to create a positive impact with their policy their practices. </w:t>
      </w:r>
      <w:r w:rsidR="00973089">
        <w:rPr>
          <w:rFonts w:ascii="Times New Roman" w:hAnsi="Times New Roman" w:cs="Times New Roman"/>
          <w:sz w:val="24"/>
          <w:szCs w:val="24"/>
        </w:rPr>
        <w:t>IDLC has two aspects in sustainable business</w:t>
      </w:r>
      <w:r w:rsidR="00E1477A">
        <w:rPr>
          <w:rFonts w:ascii="Times New Roman" w:hAnsi="Times New Roman" w:cs="Times New Roman"/>
          <w:sz w:val="24"/>
          <w:szCs w:val="24"/>
        </w:rPr>
        <w:t xml:space="preserve"> operations</w:t>
      </w:r>
      <w:r w:rsidR="00973089">
        <w:rPr>
          <w:rFonts w:ascii="Times New Roman" w:hAnsi="Times New Roman" w:cs="Times New Roman"/>
          <w:sz w:val="24"/>
          <w:szCs w:val="24"/>
        </w:rPr>
        <w:t>.</w:t>
      </w:r>
    </w:p>
    <w:p w:rsidR="003531C6" w:rsidRDefault="003531C6" w:rsidP="0051123C">
      <w:pPr>
        <w:tabs>
          <w:tab w:val="left" w:pos="3600"/>
        </w:tabs>
        <w:spacing w:line="360" w:lineRule="auto"/>
        <w:jc w:val="both"/>
        <w:rPr>
          <w:rFonts w:ascii="Times New Roman" w:hAnsi="Times New Roman" w:cs="Times New Roman"/>
          <w:sz w:val="16"/>
          <w:szCs w:val="16"/>
        </w:rPr>
      </w:pPr>
    </w:p>
    <w:p w:rsidR="0051123C" w:rsidRPr="0023096A" w:rsidRDefault="0051123C" w:rsidP="0051123C">
      <w:pPr>
        <w:tabs>
          <w:tab w:val="left" w:pos="3600"/>
        </w:tabs>
        <w:spacing w:line="360" w:lineRule="auto"/>
        <w:jc w:val="both"/>
        <w:rPr>
          <w:rFonts w:ascii="Times New Roman" w:hAnsi="Times New Roman" w:cs="Times New Roman"/>
          <w:b/>
          <w:color w:val="1F497D" w:themeColor="text2"/>
          <w:sz w:val="26"/>
          <w:szCs w:val="26"/>
        </w:rPr>
      </w:pPr>
      <w:r w:rsidRPr="0023096A">
        <w:rPr>
          <w:rFonts w:ascii="Times New Roman" w:hAnsi="Times New Roman" w:cs="Times New Roman"/>
          <w:b/>
          <w:color w:val="1F497D" w:themeColor="text2"/>
          <w:sz w:val="26"/>
          <w:szCs w:val="26"/>
        </w:rPr>
        <w:t>2</w:t>
      </w:r>
      <w:r w:rsidR="00E33B89">
        <w:rPr>
          <w:rFonts w:ascii="Times New Roman" w:hAnsi="Times New Roman" w:cs="Times New Roman"/>
          <w:b/>
          <w:color w:val="1F497D" w:themeColor="text2"/>
          <w:sz w:val="26"/>
          <w:szCs w:val="26"/>
        </w:rPr>
        <w:t>.11</w:t>
      </w:r>
      <w:r w:rsidRPr="0023096A">
        <w:rPr>
          <w:rFonts w:ascii="Times New Roman" w:hAnsi="Times New Roman" w:cs="Times New Roman"/>
          <w:b/>
          <w:color w:val="1F497D" w:themeColor="text2"/>
          <w:sz w:val="26"/>
          <w:szCs w:val="26"/>
        </w:rPr>
        <w:t>.1 Green Finance</w:t>
      </w:r>
    </w:p>
    <w:p w:rsidR="00973089" w:rsidRDefault="00634EE8" w:rsidP="007F1E08">
      <w:p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Brick companies are mainly responsible for producing Green House Gas in Bangladesh. According to research this gas is increasing day by day. IDLC has always been determined to use their resources for social benefits and also for stakeholders, but not only for their profit. </w:t>
      </w:r>
      <w:r w:rsidR="0033562E" w:rsidRPr="0033562E">
        <w:rPr>
          <w:rFonts w:ascii="Times New Roman" w:hAnsi="Times New Roman" w:cs="Times New Roman"/>
          <w:sz w:val="24"/>
          <w:szCs w:val="24"/>
        </w:rPr>
        <w:t xml:space="preserve">IDLC is renewing its commitment by </w:t>
      </w:r>
      <w:r w:rsidR="0033562E">
        <w:rPr>
          <w:rFonts w:ascii="Times New Roman" w:hAnsi="Times New Roman" w:cs="Times New Roman"/>
          <w:sz w:val="24"/>
          <w:szCs w:val="24"/>
        </w:rPr>
        <w:t>a number of</w:t>
      </w:r>
      <w:r w:rsidR="00737A81">
        <w:rPr>
          <w:rFonts w:ascii="Times New Roman" w:hAnsi="Times New Roman" w:cs="Times New Roman"/>
          <w:sz w:val="24"/>
          <w:szCs w:val="24"/>
        </w:rPr>
        <w:t xml:space="preserve"> </w:t>
      </w:r>
      <w:r w:rsidR="00142F48">
        <w:rPr>
          <w:rFonts w:ascii="Times New Roman" w:hAnsi="Times New Roman" w:cs="Times New Roman"/>
          <w:sz w:val="24"/>
          <w:szCs w:val="24"/>
        </w:rPr>
        <w:t>covenants</w:t>
      </w:r>
      <w:r w:rsidR="0033562E">
        <w:rPr>
          <w:rFonts w:ascii="Times New Roman" w:hAnsi="Times New Roman" w:cs="Times New Roman"/>
          <w:sz w:val="24"/>
          <w:szCs w:val="24"/>
        </w:rPr>
        <w:t>, such as-</w:t>
      </w:r>
    </w:p>
    <w:p w:rsidR="0033562E" w:rsidRDefault="0033562E" w:rsidP="007F1E08">
      <w:pPr>
        <w:tabs>
          <w:tab w:val="left" w:pos="3600"/>
        </w:tabs>
        <w:spacing w:line="360" w:lineRule="auto"/>
        <w:jc w:val="both"/>
        <w:rPr>
          <w:rFonts w:ascii="Times New Roman" w:hAnsi="Times New Roman" w:cs="Times New Roman"/>
          <w:sz w:val="24"/>
          <w:szCs w:val="24"/>
        </w:rPr>
      </w:pPr>
      <w:r w:rsidRPr="0033562E">
        <w:rPr>
          <w:rFonts w:ascii="Times New Roman" w:hAnsi="Times New Roman" w:cs="Times New Roman"/>
          <w:b/>
          <w:sz w:val="24"/>
          <w:szCs w:val="24"/>
        </w:rPr>
        <w:t>1. Tunnel Kiln-</w:t>
      </w:r>
      <w:r>
        <w:rPr>
          <w:rFonts w:ascii="Times New Roman" w:hAnsi="Times New Roman" w:cs="Times New Roman"/>
          <w:sz w:val="24"/>
          <w:szCs w:val="24"/>
        </w:rPr>
        <w:t xml:space="preserve"> </w:t>
      </w:r>
      <w:r w:rsidRPr="0033562E">
        <w:rPr>
          <w:rFonts w:ascii="Times New Roman" w:hAnsi="Times New Roman" w:cs="Times New Roman"/>
          <w:sz w:val="24"/>
          <w:szCs w:val="24"/>
        </w:rPr>
        <w:t>IDLC</w:t>
      </w:r>
      <w:r>
        <w:rPr>
          <w:rFonts w:ascii="Times New Roman" w:hAnsi="Times New Roman" w:cs="Times New Roman"/>
          <w:sz w:val="24"/>
          <w:szCs w:val="24"/>
        </w:rPr>
        <w:t>FL</w:t>
      </w:r>
      <w:r w:rsidRPr="0033562E">
        <w:rPr>
          <w:rFonts w:ascii="Times New Roman" w:hAnsi="Times New Roman" w:cs="Times New Roman"/>
          <w:sz w:val="24"/>
          <w:szCs w:val="24"/>
        </w:rPr>
        <w:t xml:space="preserve"> </w:t>
      </w:r>
      <w:r w:rsidR="00471E92">
        <w:rPr>
          <w:rFonts w:ascii="Times New Roman" w:hAnsi="Times New Roman" w:cs="Times New Roman"/>
          <w:sz w:val="24"/>
          <w:szCs w:val="24"/>
        </w:rPr>
        <w:t xml:space="preserve">is offering </w:t>
      </w:r>
      <w:r w:rsidRPr="0033562E">
        <w:rPr>
          <w:rFonts w:ascii="Times New Roman" w:hAnsi="Times New Roman" w:cs="Times New Roman"/>
          <w:sz w:val="24"/>
          <w:szCs w:val="24"/>
        </w:rPr>
        <w:t xml:space="preserve">a loan of BDT 390.51 million to </w:t>
      </w:r>
      <w:r>
        <w:rPr>
          <w:rFonts w:ascii="Times New Roman" w:hAnsi="Times New Roman" w:cs="Times New Roman"/>
          <w:sz w:val="24"/>
          <w:szCs w:val="24"/>
        </w:rPr>
        <w:t>arrange an</w:t>
      </w:r>
      <w:r w:rsidRPr="0033562E">
        <w:rPr>
          <w:rFonts w:ascii="Times New Roman" w:hAnsi="Times New Roman" w:cs="Times New Roman"/>
          <w:sz w:val="24"/>
          <w:szCs w:val="24"/>
        </w:rPr>
        <w:t xml:space="preserve"> energy efficient ‘Tunnel Kiln’ brick project in </w:t>
      </w:r>
      <w:proofErr w:type="spellStart"/>
      <w:r w:rsidRPr="0033562E">
        <w:rPr>
          <w:rFonts w:ascii="Times New Roman" w:hAnsi="Times New Roman" w:cs="Times New Roman"/>
          <w:sz w:val="24"/>
          <w:szCs w:val="24"/>
        </w:rPr>
        <w:t>Gazipur</w:t>
      </w:r>
      <w:proofErr w:type="spellEnd"/>
      <w:r w:rsidRPr="0033562E">
        <w:rPr>
          <w:rFonts w:ascii="Times New Roman" w:hAnsi="Times New Roman" w:cs="Times New Roman"/>
          <w:sz w:val="24"/>
          <w:szCs w:val="24"/>
        </w:rPr>
        <w:t xml:space="preserve">. Tunnel Kiln technology is one of the most </w:t>
      </w:r>
      <w:r w:rsidR="00F42D7C">
        <w:rPr>
          <w:rFonts w:ascii="Times New Roman" w:hAnsi="Times New Roman" w:cs="Times New Roman"/>
          <w:sz w:val="24"/>
          <w:szCs w:val="24"/>
        </w:rPr>
        <w:t xml:space="preserve">well organized </w:t>
      </w:r>
      <w:r w:rsidRPr="0033562E">
        <w:rPr>
          <w:rFonts w:ascii="Times New Roman" w:hAnsi="Times New Roman" w:cs="Times New Roman"/>
          <w:sz w:val="24"/>
          <w:szCs w:val="24"/>
        </w:rPr>
        <w:t xml:space="preserve">technologies </w:t>
      </w:r>
      <w:r>
        <w:rPr>
          <w:rFonts w:ascii="Times New Roman" w:hAnsi="Times New Roman" w:cs="Times New Roman"/>
          <w:sz w:val="24"/>
          <w:szCs w:val="24"/>
        </w:rPr>
        <w:t xml:space="preserve">to </w:t>
      </w:r>
      <w:r w:rsidR="00F42D7C">
        <w:rPr>
          <w:rFonts w:ascii="Times New Roman" w:hAnsi="Times New Roman" w:cs="Times New Roman"/>
          <w:sz w:val="24"/>
          <w:szCs w:val="24"/>
        </w:rPr>
        <w:t>make sure</w:t>
      </w:r>
      <w:r>
        <w:rPr>
          <w:rFonts w:ascii="Times New Roman" w:hAnsi="Times New Roman" w:cs="Times New Roman"/>
          <w:sz w:val="24"/>
          <w:szCs w:val="24"/>
        </w:rPr>
        <w:t xml:space="preserve"> low carbon emission.</w:t>
      </w:r>
      <w:r w:rsidR="0013778E">
        <w:rPr>
          <w:rFonts w:ascii="Times New Roman" w:hAnsi="Times New Roman" w:cs="Times New Roman"/>
          <w:sz w:val="24"/>
          <w:szCs w:val="24"/>
        </w:rPr>
        <w:t xml:space="preserve"> They have invested BDT 15.21 already for environment friendly brick industry. </w:t>
      </w:r>
    </w:p>
    <w:p w:rsidR="00973089" w:rsidRDefault="0033562E" w:rsidP="007F1E08">
      <w:pPr>
        <w:tabs>
          <w:tab w:val="left" w:pos="3600"/>
        </w:tabs>
        <w:spacing w:line="360" w:lineRule="auto"/>
        <w:jc w:val="both"/>
        <w:rPr>
          <w:rFonts w:ascii="Times New Roman" w:hAnsi="Times New Roman" w:cs="Times New Roman"/>
          <w:sz w:val="24"/>
          <w:szCs w:val="24"/>
        </w:rPr>
      </w:pPr>
      <w:r w:rsidRPr="002925A6">
        <w:rPr>
          <w:rFonts w:ascii="Times New Roman" w:hAnsi="Times New Roman" w:cs="Times New Roman"/>
          <w:b/>
          <w:sz w:val="24"/>
          <w:szCs w:val="24"/>
        </w:rPr>
        <w:t>2. Waste Recycling Plant-</w:t>
      </w:r>
      <w:r>
        <w:rPr>
          <w:rFonts w:ascii="Times New Roman" w:hAnsi="Times New Roman" w:cs="Times New Roman"/>
          <w:sz w:val="24"/>
          <w:szCs w:val="24"/>
        </w:rPr>
        <w:t xml:space="preserve"> </w:t>
      </w:r>
      <w:r w:rsidRPr="0033562E">
        <w:rPr>
          <w:rFonts w:ascii="Times New Roman" w:hAnsi="Times New Roman" w:cs="Times New Roman"/>
          <w:sz w:val="24"/>
          <w:szCs w:val="24"/>
        </w:rPr>
        <w:t xml:space="preserve">IDLC disbursed a loan </w:t>
      </w:r>
      <w:proofErr w:type="gramStart"/>
      <w:r w:rsidRPr="0033562E">
        <w:rPr>
          <w:rFonts w:ascii="Times New Roman" w:hAnsi="Times New Roman" w:cs="Times New Roman"/>
          <w:sz w:val="24"/>
          <w:szCs w:val="24"/>
        </w:rPr>
        <w:t>of 5 million</w:t>
      </w:r>
      <w:r w:rsidR="002925A6">
        <w:rPr>
          <w:rFonts w:ascii="Times New Roman" w:hAnsi="Times New Roman" w:cs="Times New Roman"/>
          <w:sz w:val="24"/>
          <w:szCs w:val="24"/>
        </w:rPr>
        <w:t xml:space="preserve"> Taka</w:t>
      </w:r>
      <w:r w:rsidRPr="0033562E">
        <w:rPr>
          <w:rFonts w:ascii="Times New Roman" w:hAnsi="Times New Roman" w:cs="Times New Roman"/>
          <w:sz w:val="24"/>
          <w:szCs w:val="24"/>
        </w:rPr>
        <w:t xml:space="preserve"> to a plastic re</w:t>
      </w:r>
      <w:r w:rsidR="002925A6">
        <w:rPr>
          <w:rFonts w:ascii="Times New Roman" w:hAnsi="Times New Roman" w:cs="Times New Roman"/>
          <w:sz w:val="24"/>
          <w:szCs w:val="24"/>
        </w:rPr>
        <w:t xml:space="preserve">cycling factory in </w:t>
      </w:r>
      <w:proofErr w:type="spellStart"/>
      <w:r w:rsidR="002925A6">
        <w:rPr>
          <w:rFonts w:ascii="Times New Roman" w:hAnsi="Times New Roman" w:cs="Times New Roman"/>
          <w:sz w:val="24"/>
          <w:szCs w:val="24"/>
        </w:rPr>
        <w:t>Narayanganj</w:t>
      </w:r>
      <w:proofErr w:type="spellEnd"/>
      <w:r w:rsidR="002925A6">
        <w:rPr>
          <w:rFonts w:ascii="Times New Roman" w:hAnsi="Times New Roman" w:cs="Times New Roman"/>
          <w:sz w:val="24"/>
          <w:szCs w:val="24"/>
        </w:rPr>
        <w:t xml:space="preserve"> which </w:t>
      </w:r>
      <w:r w:rsidRPr="0033562E">
        <w:rPr>
          <w:rFonts w:ascii="Times New Roman" w:hAnsi="Times New Roman" w:cs="Times New Roman"/>
          <w:sz w:val="24"/>
          <w:szCs w:val="24"/>
        </w:rPr>
        <w:t>produces accessories for school bags</w:t>
      </w:r>
      <w:proofErr w:type="gramEnd"/>
      <w:r w:rsidR="002925A6">
        <w:rPr>
          <w:rFonts w:ascii="Times New Roman" w:hAnsi="Times New Roman" w:cs="Times New Roman"/>
          <w:sz w:val="24"/>
          <w:szCs w:val="24"/>
        </w:rPr>
        <w:t>.</w:t>
      </w:r>
    </w:p>
    <w:p w:rsidR="002925A6" w:rsidRDefault="002925A6" w:rsidP="002925A6">
      <w:pPr>
        <w:tabs>
          <w:tab w:val="left" w:pos="3600"/>
        </w:tabs>
        <w:spacing w:after="0" w:line="360" w:lineRule="auto"/>
        <w:jc w:val="both"/>
        <w:rPr>
          <w:rFonts w:ascii="Times New Roman" w:hAnsi="Times New Roman" w:cs="Times New Roman"/>
          <w:sz w:val="24"/>
          <w:szCs w:val="24"/>
        </w:rPr>
      </w:pPr>
      <w:r w:rsidRPr="002925A6">
        <w:rPr>
          <w:rFonts w:ascii="Times New Roman" w:hAnsi="Times New Roman" w:cs="Times New Roman"/>
          <w:b/>
          <w:sz w:val="24"/>
          <w:szCs w:val="24"/>
        </w:rPr>
        <w:t>3. Solar Home System-</w:t>
      </w:r>
      <w:r>
        <w:rPr>
          <w:rFonts w:ascii="Times New Roman" w:hAnsi="Times New Roman" w:cs="Times New Roman"/>
          <w:sz w:val="24"/>
          <w:szCs w:val="24"/>
        </w:rPr>
        <w:t xml:space="preserve"> </w:t>
      </w:r>
      <w:r w:rsidRPr="002925A6">
        <w:rPr>
          <w:rFonts w:ascii="Times New Roman" w:hAnsi="Times New Roman" w:cs="Times New Roman"/>
          <w:sz w:val="24"/>
          <w:szCs w:val="24"/>
        </w:rPr>
        <w:t xml:space="preserve">IDLC </w:t>
      </w:r>
      <w:r>
        <w:rPr>
          <w:rFonts w:ascii="Times New Roman" w:hAnsi="Times New Roman" w:cs="Times New Roman"/>
          <w:sz w:val="24"/>
          <w:szCs w:val="24"/>
        </w:rPr>
        <w:t xml:space="preserve">has </w:t>
      </w:r>
      <w:r w:rsidRPr="002925A6">
        <w:rPr>
          <w:rFonts w:ascii="Times New Roman" w:hAnsi="Times New Roman" w:cs="Times New Roman"/>
          <w:sz w:val="24"/>
          <w:szCs w:val="24"/>
        </w:rPr>
        <w:t xml:space="preserve">disbursed loans </w:t>
      </w:r>
      <w:r>
        <w:rPr>
          <w:rFonts w:ascii="Times New Roman" w:hAnsi="Times New Roman" w:cs="Times New Roman"/>
          <w:sz w:val="24"/>
          <w:szCs w:val="24"/>
        </w:rPr>
        <w:t xml:space="preserve">of </w:t>
      </w:r>
      <w:r w:rsidRPr="002925A6">
        <w:rPr>
          <w:rFonts w:ascii="Times New Roman" w:hAnsi="Times New Roman" w:cs="Times New Roman"/>
          <w:sz w:val="24"/>
          <w:szCs w:val="24"/>
        </w:rPr>
        <w:t>BDT 4.5 million for two companies in Dhaka</w:t>
      </w:r>
      <w:r>
        <w:rPr>
          <w:rFonts w:ascii="Times New Roman" w:hAnsi="Times New Roman" w:cs="Times New Roman"/>
          <w:sz w:val="24"/>
          <w:szCs w:val="24"/>
        </w:rPr>
        <w:t xml:space="preserve"> that</w:t>
      </w:r>
      <w:r w:rsidRPr="002925A6">
        <w:rPr>
          <w:rFonts w:ascii="Times New Roman" w:hAnsi="Times New Roman" w:cs="Times New Roman"/>
          <w:sz w:val="24"/>
          <w:szCs w:val="24"/>
        </w:rPr>
        <w:t xml:space="preserve"> import solar panels and accessories re</w:t>
      </w:r>
      <w:r>
        <w:rPr>
          <w:rFonts w:ascii="Times New Roman" w:hAnsi="Times New Roman" w:cs="Times New Roman"/>
          <w:sz w:val="24"/>
          <w:szCs w:val="24"/>
        </w:rPr>
        <w:t>quired to install solar panels.</w:t>
      </w:r>
    </w:p>
    <w:p w:rsidR="002925A6" w:rsidRPr="002925A6" w:rsidRDefault="002925A6" w:rsidP="007F1E08">
      <w:pPr>
        <w:tabs>
          <w:tab w:val="left" w:pos="3600"/>
        </w:tabs>
        <w:spacing w:line="360" w:lineRule="auto"/>
        <w:jc w:val="both"/>
        <w:rPr>
          <w:rFonts w:ascii="Times New Roman" w:hAnsi="Times New Roman" w:cs="Times New Roman"/>
          <w:sz w:val="12"/>
          <w:szCs w:val="12"/>
        </w:rPr>
      </w:pPr>
    </w:p>
    <w:p w:rsidR="00973089" w:rsidRPr="0023096A" w:rsidRDefault="009D524E" w:rsidP="007F1E08">
      <w:pPr>
        <w:tabs>
          <w:tab w:val="left" w:pos="3600"/>
        </w:tabs>
        <w:spacing w:line="360" w:lineRule="auto"/>
        <w:jc w:val="both"/>
        <w:rPr>
          <w:rFonts w:ascii="Times New Roman" w:hAnsi="Times New Roman" w:cs="Times New Roman"/>
          <w:b/>
          <w:color w:val="1F497D" w:themeColor="text2"/>
          <w:sz w:val="24"/>
          <w:szCs w:val="24"/>
        </w:rPr>
      </w:pPr>
      <w:r w:rsidRPr="0023096A">
        <w:rPr>
          <w:rFonts w:ascii="Times New Roman" w:hAnsi="Times New Roman" w:cs="Times New Roman"/>
          <w:b/>
          <w:color w:val="1F497D" w:themeColor="text2"/>
          <w:sz w:val="24"/>
          <w:szCs w:val="24"/>
        </w:rPr>
        <w:t>2</w:t>
      </w:r>
      <w:r w:rsidR="00A128F1">
        <w:rPr>
          <w:rFonts w:ascii="Times New Roman" w:hAnsi="Times New Roman" w:cs="Times New Roman"/>
          <w:b/>
          <w:color w:val="1F497D" w:themeColor="text2"/>
          <w:sz w:val="24"/>
          <w:szCs w:val="24"/>
        </w:rPr>
        <w:t>.11</w:t>
      </w:r>
      <w:r w:rsidR="00973089" w:rsidRPr="0023096A">
        <w:rPr>
          <w:rFonts w:ascii="Times New Roman" w:hAnsi="Times New Roman" w:cs="Times New Roman"/>
          <w:b/>
          <w:color w:val="1F497D" w:themeColor="text2"/>
          <w:sz w:val="24"/>
          <w:szCs w:val="24"/>
        </w:rPr>
        <w:t>.2 Corporate Social Responsibility (CSR)</w:t>
      </w:r>
    </w:p>
    <w:p w:rsidR="004618D4" w:rsidRDefault="004618D4" w:rsidP="007F1E08">
      <w:p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IDLC </w:t>
      </w:r>
      <w:r w:rsidR="00B43BD7">
        <w:rPr>
          <w:rFonts w:ascii="Times New Roman" w:hAnsi="Times New Roman" w:cs="Times New Roman"/>
          <w:sz w:val="24"/>
          <w:szCs w:val="24"/>
        </w:rPr>
        <w:t>tried to create some values</w:t>
      </w:r>
      <w:r w:rsidR="00747A4E">
        <w:rPr>
          <w:rFonts w:ascii="Times New Roman" w:hAnsi="Times New Roman" w:cs="Times New Roman"/>
          <w:sz w:val="24"/>
          <w:szCs w:val="24"/>
        </w:rPr>
        <w:t>, they are</w:t>
      </w:r>
      <w:r>
        <w:rPr>
          <w:rFonts w:ascii="Times New Roman" w:hAnsi="Times New Roman" w:cs="Times New Roman"/>
          <w:sz w:val="24"/>
          <w:szCs w:val="24"/>
        </w:rPr>
        <w:t>-</w:t>
      </w:r>
    </w:p>
    <w:p w:rsidR="004618D4" w:rsidRDefault="004618D4" w:rsidP="00AD7459">
      <w:pPr>
        <w:pStyle w:val="ListParagraph"/>
        <w:numPr>
          <w:ilvl w:val="0"/>
          <w:numId w:val="2"/>
        </w:num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value for their stakeholders</w:t>
      </w:r>
    </w:p>
    <w:p w:rsidR="004618D4" w:rsidRDefault="004618D4" w:rsidP="00AD7459">
      <w:pPr>
        <w:pStyle w:val="ListParagraph"/>
        <w:numPr>
          <w:ilvl w:val="0"/>
          <w:numId w:val="2"/>
        </w:num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value for the environment and</w:t>
      </w:r>
    </w:p>
    <w:p w:rsidR="004618D4" w:rsidRDefault="004618D4" w:rsidP="00AD7459">
      <w:pPr>
        <w:pStyle w:val="ListParagraph"/>
        <w:numPr>
          <w:ilvl w:val="0"/>
          <w:numId w:val="2"/>
        </w:numPr>
        <w:tabs>
          <w:tab w:val="left" w:pos="3600"/>
        </w:tabs>
        <w:spacing w:line="360" w:lineRule="auto"/>
        <w:jc w:val="both"/>
        <w:rPr>
          <w:rFonts w:ascii="Times New Roman" w:hAnsi="Times New Roman" w:cs="Times New Roman"/>
          <w:sz w:val="24"/>
          <w:szCs w:val="24"/>
        </w:rPr>
      </w:pPr>
      <w:r w:rsidRPr="004618D4">
        <w:rPr>
          <w:rFonts w:ascii="Times New Roman" w:hAnsi="Times New Roman" w:cs="Times New Roman"/>
          <w:sz w:val="24"/>
          <w:szCs w:val="24"/>
        </w:rPr>
        <w:t xml:space="preserve">value for the community </w:t>
      </w:r>
    </w:p>
    <w:p w:rsidR="004618D4" w:rsidRDefault="003708AE" w:rsidP="004618D4">
      <w:p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IDLC </w:t>
      </w:r>
      <w:r w:rsidR="00747A4E">
        <w:rPr>
          <w:rFonts w:ascii="Times New Roman" w:hAnsi="Times New Roman" w:cs="Times New Roman"/>
          <w:sz w:val="24"/>
          <w:szCs w:val="24"/>
        </w:rPr>
        <w:t>is trying to take some initiatives to for their CSR (Corporate social Responsibilities)</w:t>
      </w:r>
      <w:r w:rsidR="002925A6">
        <w:rPr>
          <w:rFonts w:ascii="Times New Roman" w:hAnsi="Times New Roman" w:cs="Times New Roman"/>
          <w:sz w:val="24"/>
          <w:szCs w:val="24"/>
        </w:rPr>
        <w:t>-</w:t>
      </w:r>
    </w:p>
    <w:p w:rsidR="002925A6" w:rsidRDefault="002925A6" w:rsidP="002925A6">
      <w:pPr>
        <w:tabs>
          <w:tab w:val="left" w:pos="3600"/>
        </w:tabs>
        <w:spacing w:line="360" w:lineRule="auto"/>
        <w:jc w:val="both"/>
        <w:rPr>
          <w:rFonts w:ascii="Times New Roman" w:hAnsi="Times New Roman" w:cs="Times New Roman"/>
          <w:sz w:val="24"/>
          <w:szCs w:val="24"/>
        </w:rPr>
      </w:pPr>
      <w:r w:rsidRPr="00101162">
        <w:rPr>
          <w:rFonts w:ascii="Times New Roman" w:hAnsi="Times New Roman" w:cs="Times New Roman"/>
          <w:b/>
          <w:sz w:val="24"/>
          <w:szCs w:val="24"/>
        </w:rPr>
        <w:lastRenderedPageBreak/>
        <w:t xml:space="preserve">1. </w:t>
      </w:r>
      <w:proofErr w:type="spellStart"/>
      <w:r w:rsidRPr="00101162">
        <w:rPr>
          <w:rFonts w:ascii="Times New Roman" w:hAnsi="Times New Roman" w:cs="Times New Roman"/>
          <w:b/>
          <w:sz w:val="24"/>
          <w:szCs w:val="24"/>
        </w:rPr>
        <w:t>Khushir</w:t>
      </w:r>
      <w:proofErr w:type="spellEnd"/>
      <w:r w:rsidRPr="00101162">
        <w:rPr>
          <w:rFonts w:ascii="Times New Roman" w:hAnsi="Times New Roman" w:cs="Times New Roman"/>
          <w:b/>
          <w:sz w:val="24"/>
          <w:szCs w:val="24"/>
        </w:rPr>
        <w:t xml:space="preserve"> </w:t>
      </w:r>
      <w:proofErr w:type="spellStart"/>
      <w:r w:rsidRPr="00101162">
        <w:rPr>
          <w:rFonts w:ascii="Times New Roman" w:hAnsi="Times New Roman" w:cs="Times New Roman"/>
          <w:b/>
          <w:sz w:val="24"/>
          <w:szCs w:val="24"/>
        </w:rPr>
        <w:t>Kheya</w:t>
      </w:r>
      <w:proofErr w:type="spellEnd"/>
      <w:r w:rsidR="00101162">
        <w:rPr>
          <w:rFonts w:ascii="Times New Roman" w:hAnsi="Times New Roman" w:cs="Times New Roman"/>
          <w:b/>
          <w:sz w:val="24"/>
          <w:szCs w:val="24"/>
        </w:rPr>
        <w:t>,</w:t>
      </w:r>
      <w:r>
        <w:rPr>
          <w:rFonts w:ascii="Times New Roman" w:hAnsi="Times New Roman" w:cs="Times New Roman"/>
          <w:sz w:val="24"/>
          <w:szCs w:val="24"/>
        </w:rPr>
        <w:t xml:space="preserve"> </w:t>
      </w:r>
      <w:r w:rsidRPr="00101162">
        <w:rPr>
          <w:rFonts w:ascii="Times New Roman" w:hAnsi="Times New Roman" w:cs="Times New Roman"/>
          <w:b/>
          <w:sz w:val="24"/>
          <w:szCs w:val="24"/>
        </w:rPr>
        <w:t xml:space="preserve">The Happiness Marketplace- </w:t>
      </w:r>
      <w:r w:rsidR="00E20E16">
        <w:rPr>
          <w:rFonts w:ascii="Times New Roman" w:hAnsi="Times New Roman" w:cs="Times New Roman"/>
          <w:sz w:val="24"/>
          <w:szCs w:val="24"/>
        </w:rPr>
        <w:t xml:space="preserve">Through </w:t>
      </w:r>
      <w:proofErr w:type="spellStart"/>
      <w:r w:rsidR="00E20E16">
        <w:rPr>
          <w:rFonts w:ascii="Times New Roman" w:hAnsi="Times New Roman" w:cs="Times New Roman"/>
          <w:sz w:val="24"/>
          <w:szCs w:val="24"/>
        </w:rPr>
        <w:t>khushir</w:t>
      </w:r>
      <w:proofErr w:type="spellEnd"/>
      <w:r w:rsidR="00E20E16">
        <w:rPr>
          <w:rFonts w:ascii="Times New Roman" w:hAnsi="Times New Roman" w:cs="Times New Roman"/>
          <w:sz w:val="24"/>
          <w:szCs w:val="24"/>
        </w:rPr>
        <w:t xml:space="preserve"> </w:t>
      </w:r>
      <w:proofErr w:type="spellStart"/>
      <w:r w:rsidR="00E20E16">
        <w:rPr>
          <w:rFonts w:ascii="Times New Roman" w:hAnsi="Times New Roman" w:cs="Times New Roman"/>
          <w:sz w:val="24"/>
          <w:szCs w:val="24"/>
        </w:rPr>
        <w:t>kheya</w:t>
      </w:r>
      <w:proofErr w:type="spellEnd"/>
      <w:r w:rsidR="00E20E16">
        <w:rPr>
          <w:rFonts w:ascii="Times New Roman" w:hAnsi="Times New Roman" w:cs="Times New Roman"/>
          <w:sz w:val="24"/>
          <w:szCs w:val="24"/>
        </w:rPr>
        <w:t xml:space="preserve"> IDLC is creating volunteering chance in various places. They are contributing in various sectors of the country such as medical, education, cultural etc. through this. </w:t>
      </w:r>
    </w:p>
    <w:p w:rsidR="004618D4" w:rsidRPr="008877A9" w:rsidRDefault="00101162" w:rsidP="00147B44">
      <w:pPr>
        <w:tabs>
          <w:tab w:val="left" w:pos="3600"/>
        </w:tabs>
        <w:spacing w:before="240" w:after="0" w:line="360" w:lineRule="auto"/>
        <w:jc w:val="both"/>
        <w:rPr>
          <w:rFonts w:ascii="Times New Roman" w:hAnsi="Times New Roman" w:cs="Times New Roman"/>
          <w:sz w:val="24"/>
          <w:szCs w:val="24"/>
        </w:rPr>
      </w:pPr>
      <w:proofErr w:type="gramStart"/>
      <w:r w:rsidRPr="00101162">
        <w:rPr>
          <w:rFonts w:ascii="Times New Roman" w:hAnsi="Times New Roman" w:cs="Times New Roman"/>
          <w:b/>
          <w:sz w:val="24"/>
          <w:szCs w:val="24"/>
        </w:rPr>
        <w:t xml:space="preserve">2. </w:t>
      </w:r>
      <w:proofErr w:type="spellStart"/>
      <w:r w:rsidRPr="00101162">
        <w:rPr>
          <w:rFonts w:ascii="Times New Roman" w:hAnsi="Times New Roman" w:cs="Times New Roman"/>
          <w:b/>
          <w:sz w:val="24"/>
          <w:szCs w:val="24"/>
        </w:rPr>
        <w:t>Oditiya</w:t>
      </w:r>
      <w:proofErr w:type="spellEnd"/>
      <w:r w:rsidRPr="00101162">
        <w:rPr>
          <w:rFonts w:ascii="Times New Roman" w:hAnsi="Times New Roman" w:cs="Times New Roman"/>
          <w:b/>
          <w:sz w:val="24"/>
          <w:szCs w:val="24"/>
        </w:rPr>
        <w:t xml:space="preserve">- </w:t>
      </w:r>
      <w:r w:rsidR="00416F14" w:rsidRPr="00416F14">
        <w:rPr>
          <w:rFonts w:ascii="Times New Roman" w:hAnsi="Times New Roman" w:cs="Times New Roman"/>
          <w:sz w:val="24"/>
          <w:szCs w:val="24"/>
        </w:rPr>
        <w:t>Through</w:t>
      </w:r>
      <w:r w:rsidR="00416F14">
        <w:rPr>
          <w:rFonts w:ascii="Times New Roman" w:hAnsi="Times New Roman" w:cs="Times New Roman"/>
          <w:sz w:val="24"/>
          <w:szCs w:val="24"/>
        </w:rPr>
        <w:t xml:space="preserve"> </w:t>
      </w:r>
      <w:proofErr w:type="spellStart"/>
      <w:r w:rsidR="00416F14">
        <w:rPr>
          <w:rFonts w:ascii="Times New Roman" w:hAnsi="Times New Roman" w:cs="Times New Roman"/>
          <w:sz w:val="24"/>
          <w:szCs w:val="24"/>
        </w:rPr>
        <w:t>Oditiya</w:t>
      </w:r>
      <w:proofErr w:type="spellEnd"/>
      <w:r w:rsidR="00416F14">
        <w:rPr>
          <w:rFonts w:ascii="Times New Roman" w:hAnsi="Times New Roman" w:cs="Times New Roman"/>
          <w:sz w:val="24"/>
          <w:szCs w:val="24"/>
        </w:rPr>
        <w:t xml:space="preserve"> IDLC</w:t>
      </w:r>
      <w:proofErr w:type="gramEnd"/>
      <w:r w:rsidR="00416F14">
        <w:rPr>
          <w:rFonts w:ascii="Times New Roman" w:hAnsi="Times New Roman" w:cs="Times New Roman"/>
          <w:sz w:val="24"/>
          <w:szCs w:val="24"/>
        </w:rPr>
        <w:t xml:space="preserve"> is offering scholarship opportunities only for females. This is an opportunity for low income background females for higher studies. </w:t>
      </w:r>
    </w:p>
    <w:p w:rsidR="00147B44" w:rsidRPr="00151FAC" w:rsidRDefault="00147B44" w:rsidP="00147B44">
      <w:pPr>
        <w:tabs>
          <w:tab w:val="left" w:pos="3600"/>
        </w:tabs>
        <w:spacing w:before="240" w:after="0" w:line="360" w:lineRule="auto"/>
        <w:jc w:val="both"/>
        <w:rPr>
          <w:rFonts w:ascii="Times New Roman" w:hAnsi="Times New Roman" w:cs="Times New Roman"/>
          <w:sz w:val="16"/>
          <w:szCs w:val="16"/>
        </w:rPr>
      </w:pPr>
    </w:p>
    <w:p w:rsidR="00151FAC" w:rsidRPr="0023096A" w:rsidRDefault="009D524E" w:rsidP="00147B44">
      <w:pPr>
        <w:shd w:val="clear" w:color="auto" w:fill="DBE5F1" w:themeFill="accent1" w:themeFillTint="33"/>
        <w:tabs>
          <w:tab w:val="left" w:pos="3600"/>
        </w:tabs>
        <w:spacing w:before="240" w:after="0" w:line="360" w:lineRule="auto"/>
        <w:jc w:val="both"/>
        <w:rPr>
          <w:rFonts w:ascii="Times New Roman" w:hAnsi="Times New Roman" w:cs="Times New Roman"/>
          <w:b/>
          <w:sz w:val="28"/>
          <w:szCs w:val="28"/>
        </w:rPr>
      </w:pPr>
      <w:r w:rsidRPr="0023096A">
        <w:rPr>
          <w:rFonts w:ascii="Times New Roman" w:hAnsi="Times New Roman" w:cs="Times New Roman"/>
          <w:b/>
          <w:sz w:val="28"/>
          <w:szCs w:val="28"/>
        </w:rPr>
        <w:t>2</w:t>
      </w:r>
      <w:r w:rsidR="00A128F1">
        <w:rPr>
          <w:rFonts w:ascii="Times New Roman" w:hAnsi="Times New Roman" w:cs="Times New Roman"/>
          <w:b/>
          <w:sz w:val="28"/>
          <w:szCs w:val="28"/>
        </w:rPr>
        <w:t>.12</w:t>
      </w:r>
      <w:r w:rsidR="00151FAC" w:rsidRPr="0023096A">
        <w:rPr>
          <w:rFonts w:ascii="Times New Roman" w:hAnsi="Times New Roman" w:cs="Times New Roman"/>
          <w:b/>
          <w:sz w:val="28"/>
          <w:szCs w:val="28"/>
        </w:rPr>
        <w:t xml:space="preserve"> Awards &amp; Recognition</w:t>
      </w:r>
    </w:p>
    <w:p w:rsidR="000C5B62" w:rsidRDefault="00151FAC" w:rsidP="00147B44">
      <w:pPr>
        <w:tabs>
          <w:tab w:val="left" w:pos="3600"/>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IDLC</w:t>
      </w:r>
      <w:r w:rsidRPr="00151FAC">
        <w:rPr>
          <w:rFonts w:ascii="Times New Roman" w:hAnsi="Times New Roman" w:cs="Times New Roman"/>
          <w:sz w:val="24"/>
          <w:szCs w:val="24"/>
        </w:rPr>
        <w:t xml:space="preserve"> </w:t>
      </w:r>
      <w:r w:rsidR="001943EB">
        <w:rPr>
          <w:rFonts w:ascii="Times New Roman" w:hAnsi="Times New Roman" w:cs="Times New Roman"/>
          <w:sz w:val="24"/>
          <w:szCs w:val="24"/>
        </w:rPr>
        <w:t>is maintaining</w:t>
      </w:r>
      <w:r w:rsidRPr="00151FAC">
        <w:rPr>
          <w:rFonts w:ascii="Times New Roman" w:hAnsi="Times New Roman" w:cs="Times New Roman"/>
          <w:sz w:val="24"/>
          <w:szCs w:val="24"/>
        </w:rPr>
        <w:t xml:space="preserve"> </w:t>
      </w:r>
      <w:r>
        <w:rPr>
          <w:rFonts w:ascii="Times New Roman" w:hAnsi="Times New Roman" w:cs="Times New Roman"/>
          <w:sz w:val="24"/>
          <w:szCs w:val="24"/>
        </w:rPr>
        <w:t>its</w:t>
      </w:r>
      <w:r w:rsidRPr="00151FAC">
        <w:rPr>
          <w:rFonts w:ascii="Times New Roman" w:hAnsi="Times New Roman" w:cs="Times New Roman"/>
          <w:sz w:val="24"/>
          <w:szCs w:val="24"/>
        </w:rPr>
        <w:t xml:space="preserve"> reputation not only with national bodies such as ICAB and ICMAB, but also among institutions in the SAARC region.</w:t>
      </w:r>
      <w:r>
        <w:rPr>
          <w:rFonts w:ascii="Times New Roman" w:hAnsi="Times New Roman" w:cs="Times New Roman"/>
          <w:sz w:val="24"/>
          <w:szCs w:val="24"/>
        </w:rPr>
        <w:t xml:space="preserve"> It</w:t>
      </w:r>
      <w:r w:rsidRPr="00151FAC">
        <w:rPr>
          <w:rFonts w:ascii="Times New Roman" w:hAnsi="Times New Roman" w:cs="Times New Roman"/>
          <w:sz w:val="24"/>
          <w:szCs w:val="24"/>
        </w:rPr>
        <w:t xml:space="preserve"> won the First/Gold award consecutively for the </w:t>
      </w:r>
      <w:r>
        <w:rPr>
          <w:rFonts w:ascii="Times New Roman" w:hAnsi="Times New Roman" w:cs="Times New Roman"/>
          <w:sz w:val="24"/>
          <w:szCs w:val="24"/>
        </w:rPr>
        <w:t>3rd</w:t>
      </w:r>
      <w:r w:rsidRPr="00151FAC">
        <w:rPr>
          <w:rFonts w:ascii="Times New Roman" w:hAnsi="Times New Roman" w:cs="Times New Roman"/>
          <w:sz w:val="24"/>
          <w:szCs w:val="24"/>
        </w:rPr>
        <w:t xml:space="preserve"> time in 5th ICSB National award giving ceremony for </w:t>
      </w:r>
      <w:r w:rsidRPr="000C5B62">
        <w:rPr>
          <w:rFonts w:ascii="Times New Roman" w:hAnsi="Times New Roman" w:cs="Times New Roman"/>
          <w:i/>
          <w:sz w:val="24"/>
          <w:szCs w:val="24"/>
        </w:rPr>
        <w:t>Corporate Governance Excellence, 2017</w:t>
      </w:r>
      <w:r w:rsidR="000C5B62">
        <w:rPr>
          <w:rFonts w:ascii="Times New Roman" w:hAnsi="Times New Roman" w:cs="Times New Roman"/>
          <w:sz w:val="24"/>
          <w:szCs w:val="24"/>
        </w:rPr>
        <w:t xml:space="preserve">. </w:t>
      </w:r>
    </w:p>
    <w:p w:rsidR="008A1F1F" w:rsidRDefault="000C5B62" w:rsidP="004618D4">
      <w:p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1943EB">
        <w:rPr>
          <w:rFonts w:ascii="Times New Roman" w:hAnsi="Times New Roman" w:cs="Times New Roman"/>
          <w:sz w:val="24"/>
          <w:szCs w:val="24"/>
        </w:rPr>
        <w:t>lso</w:t>
      </w:r>
      <w:r>
        <w:rPr>
          <w:rFonts w:ascii="Times New Roman" w:hAnsi="Times New Roman" w:cs="Times New Roman"/>
          <w:sz w:val="24"/>
          <w:szCs w:val="24"/>
        </w:rPr>
        <w:t>, ID</w:t>
      </w:r>
      <w:r w:rsidR="001943EB">
        <w:rPr>
          <w:rFonts w:ascii="Times New Roman" w:hAnsi="Times New Roman" w:cs="Times New Roman"/>
          <w:sz w:val="24"/>
          <w:szCs w:val="24"/>
        </w:rPr>
        <w:t>LC has achieved many respected</w:t>
      </w:r>
      <w:r>
        <w:rPr>
          <w:rFonts w:ascii="Times New Roman" w:hAnsi="Times New Roman" w:cs="Times New Roman"/>
          <w:sz w:val="24"/>
          <w:szCs w:val="24"/>
        </w:rPr>
        <w:t xml:space="preserve"> awards among which, </w:t>
      </w:r>
      <w:r w:rsidRPr="000C5B62">
        <w:rPr>
          <w:rFonts w:ascii="Times New Roman" w:hAnsi="Times New Roman" w:cs="Times New Roman"/>
          <w:sz w:val="24"/>
          <w:szCs w:val="24"/>
        </w:rPr>
        <w:t xml:space="preserve">ICSB </w:t>
      </w:r>
      <w:r w:rsidRPr="000C5B62">
        <w:rPr>
          <w:rFonts w:ascii="Times New Roman" w:hAnsi="Times New Roman" w:cs="Times New Roman"/>
          <w:i/>
          <w:sz w:val="24"/>
          <w:szCs w:val="24"/>
        </w:rPr>
        <w:t>National Award 2016</w:t>
      </w:r>
      <w:r>
        <w:rPr>
          <w:rFonts w:ascii="Times New Roman" w:hAnsi="Times New Roman" w:cs="Times New Roman"/>
          <w:sz w:val="24"/>
          <w:szCs w:val="24"/>
        </w:rPr>
        <w:t xml:space="preserve">- NBFI Category, </w:t>
      </w:r>
      <w:r w:rsidRPr="000C5B62">
        <w:rPr>
          <w:rFonts w:ascii="Times New Roman" w:hAnsi="Times New Roman" w:cs="Times New Roman"/>
          <w:i/>
          <w:sz w:val="24"/>
          <w:szCs w:val="24"/>
        </w:rPr>
        <w:t>ICMAB Best Corporate Award 2016</w:t>
      </w:r>
      <w:r w:rsidRPr="000C5B62">
        <w:rPr>
          <w:rFonts w:ascii="Times New Roman" w:hAnsi="Times New Roman" w:cs="Times New Roman"/>
          <w:sz w:val="24"/>
          <w:szCs w:val="24"/>
        </w:rPr>
        <w:t xml:space="preserve">- </w:t>
      </w:r>
      <w:r>
        <w:rPr>
          <w:rFonts w:ascii="Times New Roman" w:hAnsi="Times New Roman" w:cs="Times New Roman"/>
          <w:sz w:val="24"/>
          <w:szCs w:val="24"/>
        </w:rPr>
        <w:t xml:space="preserve">NBFI Category, </w:t>
      </w:r>
      <w:r w:rsidRPr="000C5B62">
        <w:rPr>
          <w:rFonts w:ascii="Times New Roman" w:hAnsi="Times New Roman" w:cs="Times New Roman"/>
          <w:i/>
          <w:sz w:val="24"/>
          <w:szCs w:val="24"/>
        </w:rPr>
        <w:t>Highest Taxpayer Award 2017</w:t>
      </w:r>
      <w:r>
        <w:rPr>
          <w:rFonts w:ascii="Times New Roman" w:hAnsi="Times New Roman" w:cs="Times New Roman"/>
          <w:sz w:val="24"/>
          <w:szCs w:val="24"/>
        </w:rPr>
        <w:t>- NBFI</w:t>
      </w:r>
      <w:r w:rsidRPr="000C5B62">
        <w:rPr>
          <w:rFonts w:ascii="Times New Roman" w:hAnsi="Times New Roman" w:cs="Times New Roman"/>
          <w:sz w:val="24"/>
          <w:szCs w:val="24"/>
        </w:rPr>
        <w:t xml:space="preserve"> Category</w:t>
      </w:r>
      <w:r>
        <w:rPr>
          <w:rFonts w:ascii="Times New Roman" w:hAnsi="Times New Roman" w:cs="Times New Roman"/>
          <w:sz w:val="24"/>
          <w:szCs w:val="24"/>
        </w:rPr>
        <w:t xml:space="preserve">, </w:t>
      </w:r>
      <w:proofErr w:type="spellStart"/>
      <w:r w:rsidRPr="000C5B62">
        <w:rPr>
          <w:rFonts w:ascii="Times New Roman" w:hAnsi="Times New Roman" w:cs="Times New Roman"/>
          <w:i/>
          <w:sz w:val="24"/>
          <w:szCs w:val="24"/>
        </w:rPr>
        <w:t>Euromoney</w:t>
      </w:r>
      <w:proofErr w:type="spellEnd"/>
      <w:r w:rsidRPr="000C5B62">
        <w:rPr>
          <w:rFonts w:ascii="Times New Roman" w:hAnsi="Times New Roman" w:cs="Times New Roman"/>
          <w:i/>
          <w:sz w:val="24"/>
          <w:szCs w:val="24"/>
        </w:rPr>
        <w:t xml:space="preserve"> Awards for Excellence 2018</w:t>
      </w:r>
      <w:r w:rsidRPr="000C5B62">
        <w:rPr>
          <w:rFonts w:ascii="Times New Roman" w:hAnsi="Times New Roman" w:cs="Times New Roman"/>
          <w:sz w:val="24"/>
          <w:szCs w:val="24"/>
        </w:rPr>
        <w:t xml:space="preserve"> </w:t>
      </w:r>
      <w:r w:rsidRPr="000C5B62">
        <w:rPr>
          <w:rFonts w:ascii="Times New Roman" w:hAnsi="Times New Roman" w:cs="Times New Roman"/>
          <w:i/>
          <w:sz w:val="24"/>
          <w:szCs w:val="24"/>
        </w:rPr>
        <w:t>- 'Best Investment Bank in Bangladesh'</w:t>
      </w:r>
      <w:r>
        <w:rPr>
          <w:rFonts w:ascii="Times New Roman" w:hAnsi="Times New Roman" w:cs="Times New Roman"/>
          <w:sz w:val="24"/>
          <w:szCs w:val="24"/>
        </w:rPr>
        <w:t xml:space="preserve">, </w:t>
      </w:r>
      <w:r w:rsidRPr="000C5B62">
        <w:rPr>
          <w:rFonts w:ascii="Times New Roman" w:hAnsi="Times New Roman" w:cs="Times New Roman"/>
          <w:i/>
          <w:sz w:val="24"/>
          <w:szCs w:val="24"/>
        </w:rPr>
        <w:t>16th ICAB National Award for Integrated Reporting</w:t>
      </w:r>
      <w:r w:rsidRPr="000C5B62">
        <w:rPr>
          <w:rFonts w:ascii="Times New Roman" w:hAnsi="Times New Roman" w:cs="Times New Roman"/>
          <w:sz w:val="24"/>
          <w:szCs w:val="24"/>
        </w:rPr>
        <w:t xml:space="preserve"> (among all li</w:t>
      </w:r>
      <w:r>
        <w:rPr>
          <w:rFonts w:ascii="Times New Roman" w:hAnsi="Times New Roman" w:cs="Times New Roman"/>
          <w:sz w:val="24"/>
          <w:szCs w:val="24"/>
        </w:rPr>
        <w:t xml:space="preserve">sted companies) and </w:t>
      </w:r>
      <w:r w:rsidRPr="000C5B62">
        <w:rPr>
          <w:rFonts w:ascii="Times New Roman" w:hAnsi="Times New Roman" w:cs="Times New Roman"/>
          <w:sz w:val="24"/>
          <w:szCs w:val="24"/>
        </w:rPr>
        <w:t xml:space="preserve">SAFA </w:t>
      </w:r>
      <w:r w:rsidRPr="000C5B62">
        <w:rPr>
          <w:rFonts w:ascii="Times New Roman" w:hAnsi="Times New Roman" w:cs="Times New Roman"/>
          <w:i/>
          <w:sz w:val="24"/>
          <w:szCs w:val="24"/>
        </w:rPr>
        <w:t>Best Presented Annual Reports Awards 2016</w:t>
      </w:r>
      <w:r>
        <w:rPr>
          <w:rFonts w:ascii="Times New Roman" w:hAnsi="Times New Roman" w:cs="Times New Roman"/>
          <w:sz w:val="24"/>
          <w:szCs w:val="24"/>
        </w:rPr>
        <w:t xml:space="preserve"> are notable</w:t>
      </w:r>
      <w:r w:rsidR="00712824">
        <w:rPr>
          <w:rFonts w:ascii="Times New Roman" w:hAnsi="Times New Roman" w:cs="Times New Roman"/>
          <w:sz w:val="24"/>
          <w:szCs w:val="24"/>
        </w:rPr>
        <w:t>.</w:t>
      </w:r>
    </w:p>
    <w:p w:rsidR="008A1F1F" w:rsidRDefault="008A1F1F" w:rsidP="004618D4">
      <w:pPr>
        <w:tabs>
          <w:tab w:val="left" w:pos="3600"/>
        </w:tabs>
        <w:spacing w:line="360" w:lineRule="auto"/>
        <w:jc w:val="both"/>
        <w:rPr>
          <w:rFonts w:ascii="Times New Roman" w:hAnsi="Times New Roman" w:cs="Times New Roman"/>
          <w:sz w:val="24"/>
          <w:szCs w:val="24"/>
        </w:rPr>
      </w:pPr>
    </w:p>
    <w:p w:rsidR="00F43184" w:rsidRPr="0023096A" w:rsidRDefault="009D524E" w:rsidP="0023096A">
      <w:pPr>
        <w:shd w:val="clear" w:color="auto" w:fill="DBE5F1" w:themeFill="accent1" w:themeFillTint="33"/>
        <w:tabs>
          <w:tab w:val="left" w:pos="3600"/>
        </w:tabs>
        <w:spacing w:line="360" w:lineRule="auto"/>
        <w:jc w:val="both"/>
        <w:rPr>
          <w:rFonts w:ascii="Times New Roman" w:hAnsi="Times New Roman" w:cs="Times New Roman"/>
          <w:b/>
          <w:sz w:val="28"/>
          <w:szCs w:val="28"/>
        </w:rPr>
      </w:pPr>
      <w:r w:rsidRPr="0023096A">
        <w:rPr>
          <w:rFonts w:ascii="Times New Roman" w:hAnsi="Times New Roman" w:cs="Times New Roman"/>
          <w:b/>
          <w:sz w:val="28"/>
          <w:szCs w:val="28"/>
        </w:rPr>
        <w:t>2</w:t>
      </w:r>
      <w:r w:rsidR="00A128F1">
        <w:rPr>
          <w:rFonts w:ascii="Times New Roman" w:hAnsi="Times New Roman" w:cs="Times New Roman"/>
          <w:b/>
          <w:sz w:val="28"/>
          <w:szCs w:val="28"/>
        </w:rPr>
        <w:t>.13</w:t>
      </w:r>
      <w:r w:rsidR="00F43184" w:rsidRPr="0023096A">
        <w:rPr>
          <w:rFonts w:ascii="Times New Roman" w:hAnsi="Times New Roman" w:cs="Times New Roman"/>
          <w:b/>
          <w:sz w:val="28"/>
          <w:szCs w:val="28"/>
        </w:rPr>
        <w:t xml:space="preserve"> Human Resources Division</w:t>
      </w:r>
      <w:r w:rsidR="00654B8E">
        <w:rPr>
          <w:rFonts w:ascii="Times New Roman" w:hAnsi="Times New Roman" w:cs="Times New Roman"/>
          <w:b/>
          <w:sz w:val="28"/>
          <w:szCs w:val="28"/>
        </w:rPr>
        <w:t xml:space="preserve"> (HRD)</w:t>
      </w:r>
    </w:p>
    <w:p w:rsidR="003053A6" w:rsidRDefault="001E6999" w:rsidP="003053A6">
      <w:pPr>
        <w:tabs>
          <w:tab w:val="left" w:pos="3600"/>
        </w:tabs>
        <w:spacing w:line="360" w:lineRule="auto"/>
        <w:jc w:val="both"/>
        <w:rPr>
          <w:rFonts w:ascii="Times New Roman" w:hAnsi="Times New Roman" w:cs="Times New Roman"/>
          <w:sz w:val="24"/>
          <w:szCs w:val="24"/>
        </w:rPr>
      </w:pPr>
      <w:r>
        <w:rPr>
          <w:rFonts w:ascii="Times New Roman" w:hAnsi="Times New Roman" w:cs="Times New Roman"/>
          <w:noProof/>
          <w:sz w:val="24"/>
          <w:szCs w:val="24"/>
        </w:rPr>
        <w:t>IDLC HR</w:t>
      </w:r>
      <w:r w:rsidR="003053A6">
        <w:rPr>
          <w:rFonts w:ascii="Times New Roman" w:hAnsi="Times New Roman" w:cs="Times New Roman"/>
          <w:sz w:val="24"/>
          <w:szCs w:val="24"/>
        </w:rPr>
        <w:t xml:space="preserve"> believe</w:t>
      </w:r>
      <w:r>
        <w:rPr>
          <w:rFonts w:ascii="Times New Roman" w:hAnsi="Times New Roman" w:cs="Times New Roman"/>
          <w:sz w:val="24"/>
          <w:szCs w:val="24"/>
        </w:rPr>
        <w:t>s</w:t>
      </w:r>
      <w:r w:rsidR="003053A6">
        <w:rPr>
          <w:rFonts w:ascii="Times New Roman" w:hAnsi="Times New Roman" w:cs="Times New Roman"/>
          <w:sz w:val="24"/>
          <w:szCs w:val="24"/>
        </w:rPr>
        <w:t xml:space="preserve"> that their human capital consists of the </w:t>
      </w:r>
      <w:r w:rsidR="003053A6" w:rsidRPr="003053A6">
        <w:rPr>
          <w:rFonts w:ascii="Times New Roman" w:hAnsi="Times New Roman" w:cs="Times New Roman"/>
          <w:sz w:val="24"/>
          <w:szCs w:val="24"/>
        </w:rPr>
        <w:t>employees as well as their health and wellbeing, the</w:t>
      </w:r>
      <w:r w:rsidR="003053A6">
        <w:rPr>
          <w:rFonts w:ascii="Times New Roman" w:hAnsi="Times New Roman" w:cs="Times New Roman"/>
          <w:sz w:val="24"/>
          <w:szCs w:val="24"/>
        </w:rPr>
        <w:t>ir, experience, innovation</w:t>
      </w:r>
      <w:r w:rsidR="00F25700">
        <w:rPr>
          <w:rFonts w:ascii="Times New Roman" w:hAnsi="Times New Roman" w:cs="Times New Roman"/>
          <w:sz w:val="24"/>
          <w:szCs w:val="24"/>
        </w:rPr>
        <w:t>,</w:t>
      </w:r>
      <w:r w:rsidR="00F25700" w:rsidRPr="00F25700">
        <w:rPr>
          <w:rFonts w:ascii="Times New Roman" w:hAnsi="Times New Roman" w:cs="Times New Roman"/>
          <w:sz w:val="24"/>
          <w:szCs w:val="24"/>
        </w:rPr>
        <w:t xml:space="preserve"> </w:t>
      </w:r>
      <w:r w:rsidR="00F25700">
        <w:rPr>
          <w:rFonts w:ascii="Times New Roman" w:hAnsi="Times New Roman" w:cs="Times New Roman"/>
          <w:sz w:val="24"/>
          <w:szCs w:val="24"/>
        </w:rPr>
        <w:t>expertise</w:t>
      </w:r>
      <w:r w:rsidR="003053A6">
        <w:rPr>
          <w:rFonts w:ascii="Times New Roman" w:hAnsi="Times New Roman" w:cs="Times New Roman"/>
          <w:sz w:val="24"/>
          <w:szCs w:val="24"/>
        </w:rPr>
        <w:t xml:space="preserve"> and their </w:t>
      </w:r>
      <w:r w:rsidR="003053A6" w:rsidRPr="003053A6">
        <w:rPr>
          <w:rFonts w:ascii="Times New Roman" w:hAnsi="Times New Roman" w:cs="Times New Roman"/>
          <w:sz w:val="24"/>
          <w:szCs w:val="24"/>
        </w:rPr>
        <w:t>motivation</w:t>
      </w:r>
      <w:r w:rsidR="003053A6">
        <w:rPr>
          <w:rFonts w:ascii="Times New Roman" w:hAnsi="Times New Roman" w:cs="Times New Roman"/>
          <w:sz w:val="24"/>
          <w:szCs w:val="24"/>
        </w:rPr>
        <w:t xml:space="preserve">. Therefore the </w:t>
      </w:r>
      <w:r>
        <w:rPr>
          <w:rFonts w:ascii="Times New Roman" w:hAnsi="Times New Roman" w:cs="Times New Roman"/>
          <w:sz w:val="24"/>
          <w:szCs w:val="24"/>
        </w:rPr>
        <w:t>concern</w:t>
      </w:r>
      <w:r w:rsidR="003053A6">
        <w:rPr>
          <w:rFonts w:ascii="Times New Roman" w:hAnsi="Times New Roman" w:cs="Times New Roman"/>
          <w:sz w:val="24"/>
          <w:szCs w:val="24"/>
        </w:rPr>
        <w:t xml:space="preserve"> of IDLC HR is on</w:t>
      </w:r>
      <w:r>
        <w:rPr>
          <w:rFonts w:ascii="Times New Roman" w:hAnsi="Times New Roman" w:cs="Times New Roman"/>
          <w:sz w:val="24"/>
          <w:szCs w:val="24"/>
        </w:rPr>
        <w:t xml:space="preserve"> the below given aspects-</w:t>
      </w:r>
    </w:p>
    <w:p w:rsidR="00E34280" w:rsidRDefault="00E34280" w:rsidP="00AD7459">
      <w:pPr>
        <w:pStyle w:val="ListParagraph"/>
        <w:numPr>
          <w:ilvl w:val="0"/>
          <w:numId w:val="27"/>
        </w:num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Talent &amp; Career Development.</w:t>
      </w:r>
    </w:p>
    <w:p w:rsidR="00E34280" w:rsidRDefault="00E34280" w:rsidP="00AD7459">
      <w:pPr>
        <w:pStyle w:val="ListParagraph"/>
        <w:numPr>
          <w:ilvl w:val="0"/>
          <w:numId w:val="27"/>
        </w:num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Rewards and Compensation</w:t>
      </w:r>
    </w:p>
    <w:p w:rsidR="00E34280" w:rsidRDefault="00E34280" w:rsidP="00AD7459">
      <w:pPr>
        <w:pStyle w:val="ListParagraph"/>
        <w:numPr>
          <w:ilvl w:val="0"/>
          <w:numId w:val="27"/>
        </w:num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Employee Well-being</w:t>
      </w:r>
    </w:p>
    <w:p w:rsidR="00E34280" w:rsidRDefault="00E34280" w:rsidP="00AD7459">
      <w:pPr>
        <w:pStyle w:val="ListParagraph"/>
        <w:numPr>
          <w:ilvl w:val="0"/>
          <w:numId w:val="27"/>
        </w:num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Working Environment</w:t>
      </w:r>
    </w:p>
    <w:p w:rsidR="001E6999" w:rsidRDefault="001E6999" w:rsidP="003053A6">
      <w:p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And their responses </w:t>
      </w:r>
      <w:r w:rsidR="003053A6">
        <w:rPr>
          <w:rFonts w:ascii="Times New Roman" w:hAnsi="Times New Roman" w:cs="Times New Roman"/>
          <w:sz w:val="24"/>
          <w:szCs w:val="24"/>
        </w:rPr>
        <w:t>to ensure the</w:t>
      </w:r>
      <w:r>
        <w:rPr>
          <w:rFonts w:ascii="Times New Roman" w:hAnsi="Times New Roman" w:cs="Times New Roman"/>
          <w:sz w:val="24"/>
          <w:szCs w:val="24"/>
        </w:rPr>
        <w:t>se</w:t>
      </w:r>
      <w:r w:rsidR="003053A6">
        <w:rPr>
          <w:rFonts w:ascii="Times New Roman" w:hAnsi="Times New Roman" w:cs="Times New Roman"/>
          <w:sz w:val="24"/>
          <w:szCs w:val="24"/>
        </w:rPr>
        <w:t xml:space="preserve"> aspects </w:t>
      </w:r>
      <w:r>
        <w:rPr>
          <w:rFonts w:ascii="Times New Roman" w:hAnsi="Times New Roman" w:cs="Times New Roman"/>
          <w:sz w:val="24"/>
          <w:szCs w:val="24"/>
        </w:rPr>
        <w:t>are-</w:t>
      </w:r>
    </w:p>
    <w:p w:rsidR="001E6999" w:rsidRDefault="00BD5B3B" w:rsidP="00AD7459">
      <w:pPr>
        <w:pStyle w:val="ListParagraph"/>
        <w:numPr>
          <w:ilvl w:val="0"/>
          <w:numId w:val="3"/>
        </w:num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w:t>
      </w:r>
      <w:r w:rsidR="00D47418">
        <w:rPr>
          <w:rFonts w:ascii="Times New Roman" w:hAnsi="Times New Roman" w:cs="Times New Roman"/>
          <w:sz w:val="24"/>
          <w:szCs w:val="24"/>
        </w:rPr>
        <w:t>or team building</w:t>
      </w:r>
      <w:r w:rsidR="001E6999" w:rsidRPr="001E6999">
        <w:rPr>
          <w:rFonts w:ascii="Times New Roman" w:hAnsi="Times New Roman" w:cs="Times New Roman"/>
          <w:sz w:val="24"/>
          <w:szCs w:val="24"/>
        </w:rPr>
        <w:t xml:space="preserve"> </w:t>
      </w:r>
      <w:r w:rsidR="001E6999">
        <w:rPr>
          <w:rFonts w:ascii="Times New Roman" w:hAnsi="Times New Roman" w:cs="Times New Roman"/>
          <w:sz w:val="24"/>
          <w:szCs w:val="24"/>
        </w:rPr>
        <w:t>they</w:t>
      </w:r>
      <w:r w:rsidR="00D47418">
        <w:rPr>
          <w:rFonts w:ascii="Times New Roman" w:hAnsi="Times New Roman" w:cs="Times New Roman"/>
          <w:sz w:val="24"/>
          <w:szCs w:val="24"/>
        </w:rPr>
        <w:t xml:space="preserve"> are</w:t>
      </w:r>
      <w:r w:rsidR="001E6999">
        <w:rPr>
          <w:rFonts w:ascii="Times New Roman" w:hAnsi="Times New Roman" w:cs="Times New Roman"/>
          <w:sz w:val="24"/>
          <w:szCs w:val="24"/>
        </w:rPr>
        <w:t xml:space="preserve"> </w:t>
      </w:r>
      <w:r w:rsidR="00D47418">
        <w:rPr>
          <w:rFonts w:ascii="Times New Roman" w:hAnsi="Times New Roman" w:cs="Times New Roman"/>
          <w:sz w:val="24"/>
          <w:szCs w:val="24"/>
        </w:rPr>
        <w:t xml:space="preserve">concentrating </w:t>
      </w:r>
      <w:r w:rsidR="001E6999" w:rsidRPr="001E6999">
        <w:rPr>
          <w:rFonts w:ascii="Times New Roman" w:hAnsi="Times New Roman" w:cs="Times New Roman"/>
          <w:sz w:val="24"/>
          <w:szCs w:val="24"/>
        </w:rPr>
        <w:t>in</w:t>
      </w:r>
      <w:r w:rsidR="00210535">
        <w:rPr>
          <w:rFonts w:ascii="Times New Roman" w:hAnsi="Times New Roman" w:cs="Times New Roman"/>
          <w:sz w:val="24"/>
          <w:szCs w:val="24"/>
        </w:rPr>
        <w:t xml:space="preserve"> guiding</w:t>
      </w:r>
      <w:r w:rsidR="001E6999" w:rsidRPr="001E6999">
        <w:rPr>
          <w:rFonts w:ascii="Times New Roman" w:hAnsi="Times New Roman" w:cs="Times New Roman"/>
          <w:sz w:val="24"/>
          <w:szCs w:val="24"/>
        </w:rPr>
        <w:t xml:space="preserve"> the right</w:t>
      </w:r>
      <w:r w:rsidR="001E6999">
        <w:rPr>
          <w:rFonts w:ascii="Times New Roman" w:hAnsi="Times New Roman" w:cs="Times New Roman"/>
          <w:sz w:val="24"/>
          <w:szCs w:val="24"/>
        </w:rPr>
        <w:t xml:space="preserve"> talent for the right role</w:t>
      </w:r>
      <w:r w:rsidR="00137C23">
        <w:rPr>
          <w:rFonts w:ascii="Times New Roman" w:hAnsi="Times New Roman" w:cs="Times New Roman"/>
          <w:sz w:val="24"/>
          <w:szCs w:val="24"/>
        </w:rPr>
        <w:t>.</w:t>
      </w:r>
    </w:p>
    <w:p w:rsidR="00056BA0" w:rsidRDefault="001E6999" w:rsidP="00AD7459">
      <w:pPr>
        <w:pStyle w:val="ListParagraph"/>
        <w:numPr>
          <w:ilvl w:val="0"/>
          <w:numId w:val="3"/>
        </w:numPr>
        <w:tabs>
          <w:tab w:val="left" w:pos="3600"/>
        </w:tabs>
        <w:spacing w:line="360" w:lineRule="auto"/>
        <w:jc w:val="both"/>
        <w:rPr>
          <w:rFonts w:ascii="Times New Roman" w:hAnsi="Times New Roman" w:cs="Times New Roman"/>
          <w:sz w:val="24"/>
          <w:szCs w:val="24"/>
        </w:rPr>
      </w:pPr>
      <w:r w:rsidRPr="00056BA0">
        <w:rPr>
          <w:rFonts w:ascii="Times New Roman" w:hAnsi="Times New Roman" w:cs="Times New Roman"/>
          <w:sz w:val="24"/>
          <w:szCs w:val="24"/>
        </w:rPr>
        <w:t>To</w:t>
      </w:r>
      <w:r w:rsidR="00A17644" w:rsidRPr="00056BA0">
        <w:rPr>
          <w:rFonts w:ascii="Times New Roman" w:hAnsi="Times New Roman" w:cs="Times New Roman"/>
          <w:sz w:val="24"/>
          <w:szCs w:val="24"/>
        </w:rPr>
        <w:t xml:space="preserve"> create a jolly culture</w:t>
      </w:r>
      <w:r w:rsidR="00BD5B3B">
        <w:rPr>
          <w:rFonts w:ascii="Times New Roman" w:hAnsi="Times New Roman" w:cs="Times New Roman"/>
          <w:sz w:val="24"/>
          <w:szCs w:val="24"/>
        </w:rPr>
        <w:t xml:space="preserve"> IDLC is giving a</w:t>
      </w:r>
      <w:r w:rsidR="00056BA0" w:rsidRPr="00056BA0">
        <w:rPr>
          <w:rFonts w:ascii="Times New Roman" w:hAnsi="Times New Roman" w:cs="Times New Roman"/>
          <w:sz w:val="24"/>
          <w:szCs w:val="24"/>
        </w:rPr>
        <w:t xml:space="preserve"> friendly environment to their employees.</w:t>
      </w:r>
      <w:r w:rsidRPr="00056BA0">
        <w:rPr>
          <w:rFonts w:ascii="Times New Roman" w:hAnsi="Times New Roman" w:cs="Times New Roman"/>
          <w:sz w:val="24"/>
          <w:szCs w:val="24"/>
        </w:rPr>
        <w:t xml:space="preserve"> </w:t>
      </w:r>
    </w:p>
    <w:p w:rsidR="001E6999" w:rsidRPr="00056BA0" w:rsidRDefault="00EC6EB5" w:rsidP="00AD7459">
      <w:pPr>
        <w:pStyle w:val="ListParagraph"/>
        <w:numPr>
          <w:ilvl w:val="0"/>
          <w:numId w:val="3"/>
        </w:num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They are giving continues training to their employees for their </w:t>
      </w:r>
      <w:r w:rsidR="00137C23">
        <w:rPr>
          <w:rFonts w:ascii="Times New Roman" w:hAnsi="Times New Roman" w:cs="Times New Roman"/>
          <w:sz w:val="24"/>
          <w:szCs w:val="24"/>
        </w:rPr>
        <w:t>development.</w:t>
      </w:r>
    </w:p>
    <w:p w:rsidR="001E6999" w:rsidRPr="00ED187D" w:rsidRDefault="00ED187D" w:rsidP="00AD7459">
      <w:pPr>
        <w:pStyle w:val="ListParagraph"/>
        <w:numPr>
          <w:ilvl w:val="0"/>
          <w:numId w:val="3"/>
        </w:numPr>
        <w:tabs>
          <w:tab w:val="left" w:pos="3600"/>
        </w:tabs>
        <w:spacing w:after="0" w:line="360" w:lineRule="auto"/>
        <w:jc w:val="both"/>
        <w:rPr>
          <w:rFonts w:ascii="Times New Roman" w:hAnsi="Times New Roman" w:cs="Times New Roman"/>
          <w:sz w:val="24"/>
          <w:szCs w:val="24"/>
        </w:rPr>
      </w:pPr>
      <w:r w:rsidRPr="00ED187D">
        <w:rPr>
          <w:rFonts w:ascii="Times New Roman" w:hAnsi="Times New Roman" w:cs="Times New Roman"/>
          <w:sz w:val="24"/>
          <w:szCs w:val="24"/>
        </w:rPr>
        <w:t xml:space="preserve"> They arrange career development programs. Through role playing they try to increase employee engagement.</w:t>
      </w:r>
    </w:p>
    <w:p w:rsidR="00CF22F7" w:rsidRPr="00DD70D4" w:rsidRDefault="00DD70D4" w:rsidP="00AD7459">
      <w:pPr>
        <w:pStyle w:val="ListParagraph"/>
        <w:numPr>
          <w:ilvl w:val="0"/>
          <w:numId w:val="3"/>
        </w:numPr>
        <w:tabs>
          <w:tab w:val="left" w:pos="3600"/>
        </w:tabs>
        <w:spacing w:after="0" w:line="360" w:lineRule="auto"/>
        <w:jc w:val="both"/>
        <w:rPr>
          <w:rFonts w:ascii="Times New Roman" w:hAnsi="Times New Roman" w:cs="Times New Roman"/>
          <w:sz w:val="16"/>
          <w:szCs w:val="16"/>
        </w:rPr>
      </w:pPr>
      <w:r w:rsidRPr="00DD70D4">
        <w:rPr>
          <w:rFonts w:ascii="Times New Roman" w:hAnsi="Times New Roman" w:cs="Times New Roman"/>
          <w:sz w:val="24"/>
          <w:szCs w:val="24"/>
        </w:rPr>
        <w:t>When they offer remuneration they choose right person for position, in this way they try to encourage employees and ensure sustainability</w:t>
      </w:r>
      <w:r w:rsidR="004F2C1B">
        <w:rPr>
          <w:rFonts w:ascii="Times New Roman" w:hAnsi="Times New Roman" w:cs="Times New Roman"/>
          <w:sz w:val="24"/>
          <w:szCs w:val="24"/>
        </w:rPr>
        <w:t>.</w:t>
      </w:r>
    </w:p>
    <w:p w:rsidR="00CF22F7" w:rsidRPr="0023096A" w:rsidRDefault="009D524E" w:rsidP="004618D4">
      <w:pPr>
        <w:tabs>
          <w:tab w:val="left" w:pos="3600"/>
        </w:tabs>
        <w:spacing w:line="360" w:lineRule="auto"/>
        <w:jc w:val="both"/>
        <w:rPr>
          <w:rFonts w:ascii="Times New Roman" w:hAnsi="Times New Roman" w:cs="Times New Roman"/>
          <w:b/>
          <w:color w:val="1F497D" w:themeColor="text2"/>
          <w:sz w:val="26"/>
          <w:szCs w:val="26"/>
        </w:rPr>
      </w:pPr>
      <w:r w:rsidRPr="0023096A">
        <w:rPr>
          <w:rFonts w:ascii="Times New Roman" w:hAnsi="Times New Roman" w:cs="Times New Roman"/>
          <w:b/>
          <w:color w:val="1F497D" w:themeColor="text2"/>
          <w:sz w:val="26"/>
          <w:szCs w:val="26"/>
        </w:rPr>
        <w:t>2</w:t>
      </w:r>
      <w:r w:rsidR="00161DDD">
        <w:rPr>
          <w:rFonts w:ascii="Times New Roman" w:hAnsi="Times New Roman" w:cs="Times New Roman"/>
          <w:b/>
          <w:color w:val="1F497D" w:themeColor="text2"/>
          <w:sz w:val="26"/>
          <w:szCs w:val="26"/>
        </w:rPr>
        <w:t>.13</w:t>
      </w:r>
      <w:r w:rsidR="00CF22F7" w:rsidRPr="0023096A">
        <w:rPr>
          <w:rFonts w:ascii="Times New Roman" w:hAnsi="Times New Roman" w:cs="Times New Roman"/>
          <w:b/>
          <w:color w:val="1F497D" w:themeColor="text2"/>
          <w:sz w:val="26"/>
          <w:szCs w:val="26"/>
        </w:rPr>
        <w:t>.1 Structure</w:t>
      </w:r>
    </w:p>
    <w:p w:rsidR="00B760DD" w:rsidRDefault="001E6999" w:rsidP="004618D4">
      <w:p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IDLC </w:t>
      </w:r>
      <w:r w:rsidR="00DD6C4E">
        <w:rPr>
          <w:rFonts w:ascii="Times New Roman" w:hAnsi="Times New Roman" w:cs="Times New Roman"/>
          <w:sz w:val="24"/>
          <w:szCs w:val="24"/>
        </w:rPr>
        <w:t xml:space="preserve">is maintaining a </w:t>
      </w:r>
      <w:r>
        <w:rPr>
          <w:rFonts w:ascii="Times New Roman" w:hAnsi="Times New Roman" w:cs="Times New Roman"/>
          <w:sz w:val="24"/>
          <w:szCs w:val="24"/>
        </w:rPr>
        <w:t xml:space="preserve">structured Human Resources Division in place. </w:t>
      </w:r>
      <w:r w:rsidR="002A0503">
        <w:rPr>
          <w:rFonts w:ascii="Times New Roman" w:hAnsi="Times New Roman" w:cs="Times New Roman"/>
          <w:sz w:val="24"/>
          <w:szCs w:val="24"/>
        </w:rPr>
        <w:t xml:space="preserve">The Head of </w:t>
      </w:r>
      <w:r w:rsidR="00B81E84">
        <w:rPr>
          <w:rFonts w:ascii="Times New Roman" w:hAnsi="Times New Roman" w:cs="Times New Roman"/>
          <w:sz w:val="24"/>
          <w:szCs w:val="24"/>
        </w:rPr>
        <w:t>IDLC human resources d</w:t>
      </w:r>
      <w:r w:rsidR="002A0503">
        <w:rPr>
          <w:rFonts w:ascii="Times New Roman" w:hAnsi="Times New Roman" w:cs="Times New Roman"/>
          <w:sz w:val="24"/>
          <w:szCs w:val="24"/>
        </w:rPr>
        <w:t>ivi</w:t>
      </w:r>
      <w:r w:rsidR="003C4978">
        <w:rPr>
          <w:rFonts w:ascii="Times New Roman" w:hAnsi="Times New Roman" w:cs="Times New Roman"/>
          <w:sz w:val="24"/>
          <w:szCs w:val="24"/>
        </w:rPr>
        <w:t xml:space="preserve">sion is Mr. </w:t>
      </w:r>
      <w:proofErr w:type="spellStart"/>
      <w:r w:rsidR="003C4978">
        <w:rPr>
          <w:rFonts w:ascii="Times New Roman" w:hAnsi="Times New Roman" w:cs="Times New Roman"/>
          <w:sz w:val="24"/>
          <w:szCs w:val="24"/>
        </w:rPr>
        <w:t>Akhteruddin</w:t>
      </w:r>
      <w:proofErr w:type="spellEnd"/>
      <w:r w:rsidR="003C4978">
        <w:rPr>
          <w:rFonts w:ascii="Times New Roman" w:hAnsi="Times New Roman" w:cs="Times New Roman"/>
          <w:sz w:val="24"/>
          <w:szCs w:val="24"/>
        </w:rPr>
        <w:t xml:space="preserve"> </w:t>
      </w:r>
      <w:proofErr w:type="spellStart"/>
      <w:r w:rsidR="003C4978">
        <w:rPr>
          <w:rFonts w:ascii="Times New Roman" w:hAnsi="Times New Roman" w:cs="Times New Roman"/>
          <w:sz w:val="24"/>
          <w:szCs w:val="24"/>
        </w:rPr>
        <w:t>Mahmood</w:t>
      </w:r>
      <w:proofErr w:type="spellEnd"/>
      <w:r w:rsidR="003720A7">
        <w:rPr>
          <w:rFonts w:ascii="Times New Roman" w:hAnsi="Times New Roman" w:cs="Times New Roman"/>
          <w:sz w:val="24"/>
          <w:szCs w:val="24"/>
        </w:rPr>
        <w:t xml:space="preserve"> </w:t>
      </w:r>
      <w:r w:rsidR="002A0503">
        <w:rPr>
          <w:rFonts w:ascii="Times New Roman" w:hAnsi="Times New Roman" w:cs="Times New Roman"/>
          <w:sz w:val="24"/>
          <w:szCs w:val="24"/>
        </w:rPr>
        <w:t>who joined IDLC</w:t>
      </w:r>
      <w:r w:rsidR="00B81E84">
        <w:rPr>
          <w:rFonts w:ascii="Times New Roman" w:hAnsi="Times New Roman" w:cs="Times New Roman"/>
          <w:sz w:val="24"/>
          <w:szCs w:val="24"/>
        </w:rPr>
        <w:t xml:space="preserve"> back in 2017. </w:t>
      </w:r>
    </w:p>
    <w:p w:rsidR="00AC06C8" w:rsidRDefault="00B760DD" w:rsidP="00AC06C8">
      <w:pPr>
        <w:tabs>
          <w:tab w:val="left" w:pos="3600"/>
        </w:tabs>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276850" cy="3409950"/>
            <wp:effectExtent l="0" t="57150" r="0" b="9525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AC06C8" w:rsidRPr="00AC06C8" w:rsidRDefault="00AC06C8" w:rsidP="005D2264">
      <w:pPr>
        <w:tabs>
          <w:tab w:val="left" w:pos="3600"/>
        </w:tabs>
        <w:spacing w:before="240" w:after="0" w:line="360" w:lineRule="auto"/>
        <w:jc w:val="center"/>
        <w:rPr>
          <w:rFonts w:ascii="Times New Roman" w:hAnsi="Times New Roman" w:cs="Times New Roman"/>
          <w:b/>
        </w:rPr>
      </w:pPr>
      <w:r w:rsidRPr="00AC06C8">
        <w:rPr>
          <w:rFonts w:ascii="Times New Roman" w:hAnsi="Times New Roman" w:cs="Times New Roman"/>
          <w:b/>
        </w:rPr>
        <w:t xml:space="preserve">Figure </w:t>
      </w:r>
      <w:r w:rsidR="009D524E">
        <w:rPr>
          <w:rFonts w:ascii="Times New Roman" w:hAnsi="Times New Roman" w:cs="Times New Roman"/>
          <w:b/>
        </w:rPr>
        <w:t>2</w:t>
      </w:r>
      <w:r w:rsidRPr="00AC06C8">
        <w:rPr>
          <w:rFonts w:ascii="Times New Roman" w:hAnsi="Times New Roman" w:cs="Times New Roman"/>
          <w:b/>
        </w:rPr>
        <w:t>.5: Structure of IDLC HR Division</w:t>
      </w:r>
    </w:p>
    <w:p w:rsidR="005D2264" w:rsidRDefault="005D2264" w:rsidP="00AC06C8">
      <w:pPr>
        <w:tabs>
          <w:tab w:val="left" w:pos="3600"/>
        </w:tabs>
        <w:spacing w:before="240" w:line="360" w:lineRule="auto"/>
        <w:jc w:val="both"/>
        <w:rPr>
          <w:rFonts w:ascii="Times New Roman" w:hAnsi="Times New Roman" w:cs="Times New Roman"/>
          <w:sz w:val="16"/>
          <w:szCs w:val="16"/>
        </w:rPr>
      </w:pPr>
    </w:p>
    <w:p w:rsidR="00BF22B4" w:rsidRDefault="00BF22B4" w:rsidP="00AC06C8">
      <w:pPr>
        <w:tabs>
          <w:tab w:val="left" w:pos="3600"/>
        </w:tabs>
        <w:spacing w:before="240" w:line="360" w:lineRule="auto"/>
        <w:jc w:val="both"/>
        <w:rPr>
          <w:rFonts w:ascii="Times New Roman" w:hAnsi="Times New Roman" w:cs="Times New Roman"/>
          <w:b/>
          <w:color w:val="1F497D" w:themeColor="text2"/>
          <w:sz w:val="26"/>
          <w:szCs w:val="26"/>
        </w:rPr>
      </w:pPr>
    </w:p>
    <w:p w:rsidR="008877A9" w:rsidRDefault="008877A9" w:rsidP="00AC06C8">
      <w:pPr>
        <w:tabs>
          <w:tab w:val="left" w:pos="3600"/>
        </w:tabs>
        <w:spacing w:before="240" w:line="360" w:lineRule="auto"/>
        <w:jc w:val="both"/>
        <w:rPr>
          <w:rFonts w:ascii="Times New Roman" w:hAnsi="Times New Roman" w:cs="Times New Roman"/>
          <w:b/>
          <w:color w:val="1F497D" w:themeColor="text2"/>
          <w:sz w:val="26"/>
          <w:szCs w:val="26"/>
        </w:rPr>
      </w:pPr>
    </w:p>
    <w:p w:rsidR="00CF22F7" w:rsidRPr="0023096A" w:rsidRDefault="009D524E" w:rsidP="00AC06C8">
      <w:pPr>
        <w:tabs>
          <w:tab w:val="left" w:pos="3600"/>
        </w:tabs>
        <w:spacing w:before="240" w:line="360" w:lineRule="auto"/>
        <w:jc w:val="both"/>
        <w:rPr>
          <w:rFonts w:ascii="Times New Roman" w:hAnsi="Times New Roman" w:cs="Times New Roman"/>
          <w:b/>
          <w:color w:val="1F497D" w:themeColor="text2"/>
          <w:sz w:val="26"/>
          <w:szCs w:val="26"/>
        </w:rPr>
      </w:pPr>
      <w:r w:rsidRPr="0023096A">
        <w:rPr>
          <w:rFonts w:ascii="Times New Roman" w:hAnsi="Times New Roman" w:cs="Times New Roman"/>
          <w:b/>
          <w:color w:val="1F497D" w:themeColor="text2"/>
          <w:sz w:val="26"/>
          <w:szCs w:val="26"/>
        </w:rPr>
        <w:lastRenderedPageBreak/>
        <w:t>2</w:t>
      </w:r>
      <w:r w:rsidR="00161DDD">
        <w:rPr>
          <w:rFonts w:ascii="Times New Roman" w:hAnsi="Times New Roman" w:cs="Times New Roman"/>
          <w:b/>
          <w:color w:val="1F497D" w:themeColor="text2"/>
          <w:sz w:val="26"/>
          <w:szCs w:val="26"/>
        </w:rPr>
        <w:t>.13</w:t>
      </w:r>
      <w:r w:rsidR="00CF22F7" w:rsidRPr="0023096A">
        <w:rPr>
          <w:rFonts w:ascii="Times New Roman" w:hAnsi="Times New Roman" w:cs="Times New Roman"/>
          <w:b/>
          <w:color w:val="1F497D" w:themeColor="text2"/>
          <w:sz w:val="26"/>
          <w:szCs w:val="26"/>
        </w:rPr>
        <w:t xml:space="preserve">.2 </w:t>
      </w:r>
      <w:r w:rsidR="005D2264" w:rsidRPr="0023096A">
        <w:rPr>
          <w:rFonts w:ascii="Times New Roman" w:hAnsi="Times New Roman" w:cs="Times New Roman"/>
          <w:b/>
          <w:color w:val="1F497D" w:themeColor="text2"/>
          <w:sz w:val="26"/>
          <w:szCs w:val="26"/>
        </w:rPr>
        <w:t>Wings</w:t>
      </w:r>
    </w:p>
    <w:p w:rsidR="005D2264" w:rsidRPr="005D2264" w:rsidRDefault="00F47F65" w:rsidP="005D2264">
      <w:pPr>
        <w:tabs>
          <w:tab w:val="left" w:pos="3600"/>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IDLC is running several wings under the HR division, they are – “Organizational Development”, Reward and Compensation</w:t>
      </w:r>
      <w:r w:rsidR="00ED622B">
        <w:rPr>
          <w:rFonts w:ascii="Times New Roman" w:hAnsi="Times New Roman" w:cs="Times New Roman"/>
          <w:sz w:val="24"/>
          <w:szCs w:val="24"/>
        </w:rPr>
        <w:t>.</w:t>
      </w:r>
      <w:r w:rsidR="00B81E84">
        <w:rPr>
          <w:rFonts w:ascii="Times New Roman" w:hAnsi="Times New Roman" w:cs="Times New Roman"/>
          <w:sz w:val="24"/>
          <w:szCs w:val="24"/>
        </w:rPr>
        <w:t xml:space="preserve"> The head of </w:t>
      </w:r>
      <w:r w:rsidR="00ED622B">
        <w:rPr>
          <w:rFonts w:ascii="Times New Roman" w:hAnsi="Times New Roman" w:cs="Times New Roman"/>
          <w:sz w:val="24"/>
          <w:szCs w:val="24"/>
        </w:rPr>
        <w:t xml:space="preserve">HR- Capital Market and Organizational Development is Mrs. </w:t>
      </w:r>
      <w:proofErr w:type="spellStart"/>
      <w:r w:rsidR="00ED622B">
        <w:rPr>
          <w:rFonts w:ascii="Times New Roman" w:hAnsi="Times New Roman" w:cs="Times New Roman"/>
          <w:sz w:val="24"/>
          <w:szCs w:val="24"/>
        </w:rPr>
        <w:t>Shamima</w:t>
      </w:r>
      <w:proofErr w:type="spellEnd"/>
      <w:r w:rsidR="00ED622B">
        <w:rPr>
          <w:rFonts w:ascii="Times New Roman" w:hAnsi="Times New Roman" w:cs="Times New Roman"/>
          <w:sz w:val="24"/>
          <w:szCs w:val="24"/>
        </w:rPr>
        <w:t xml:space="preserve"> </w:t>
      </w:r>
      <w:proofErr w:type="spellStart"/>
      <w:r w:rsidR="00ED622B">
        <w:rPr>
          <w:rFonts w:ascii="Times New Roman" w:hAnsi="Times New Roman" w:cs="Times New Roman"/>
          <w:sz w:val="24"/>
          <w:szCs w:val="24"/>
        </w:rPr>
        <w:t>Akter</w:t>
      </w:r>
      <w:proofErr w:type="spellEnd"/>
      <w:r w:rsidR="00ED622B">
        <w:rPr>
          <w:rFonts w:ascii="Times New Roman" w:hAnsi="Times New Roman" w:cs="Times New Roman"/>
          <w:sz w:val="24"/>
          <w:szCs w:val="24"/>
        </w:rPr>
        <w:t xml:space="preserve"> Lovely, Assistant General Manager, H</w:t>
      </w:r>
      <w:r w:rsidR="00C0046F">
        <w:rPr>
          <w:rFonts w:ascii="Times New Roman" w:hAnsi="Times New Roman" w:cs="Times New Roman"/>
          <w:sz w:val="24"/>
          <w:szCs w:val="24"/>
        </w:rPr>
        <w:t xml:space="preserve">R and </w:t>
      </w:r>
      <w:r w:rsidR="00B81E84">
        <w:rPr>
          <w:rFonts w:ascii="Times New Roman" w:hAnsi="Times New Roman" w:cs="Times New Roman"/>
          <w:sz w:val="24"/>
          <w:szCs w:val="24"/>
        </w:rPr>
        <w:t xml:space="preserve">Mr. Md. </w:t>
      </w:r>
      <w:proofErr w:type="spellStart"/>
      <w:r w:rsidR="00B81E84">
        <w:rPr>
          <w:rFonts w:ascii="Times New Roman" w:hAnsi="Times New Roman" w:cs="Times New Roman"/>
          <w:sz w:val="24"/>
          <w:szCs w:val="24"/>
        </w:rPr>
        <w:t>Asaduzzaman</w:t>
      </w:r>
      <w:proofErr w:type="spellEnd"/>
      <w:r w:rsidR="00B81E84">
        <w:rPr>
          <w:rFonts w:ascii="Times New Roman" w:hAnsi="Times New Roman" w:cs="Times New Roman"/>
          <w:sz w:val="24"/>
          <w:szCs w:val="24"/>
        </w:rPr>
        <w:t xml:space="preserve"> Khan </w:t>
      </w:r>
      <w:r w:rsidR="00C0046F">
        <w:rPr>
          <w:rFonts w:ascii="Times New Roman" w:hAnsi="Times New Roman" w:cs="Times New Roman"/>
          <w:sz w:val="24"/>
          <w:szCs w:val="24"/>
        </w:rPr>
        <w:t>is the head of Rewards and Compensation who is also</w:t>
      </w:r>
      <w:r w:rsidR="00B81E84">
        <w:rPr>
          <w:rFonts w:ascii="Times New Roman" w:hAnsi="Times New Roman" w:cs="Times New Roman"/>
          <w:sz w:val="24"/>
          <w:szCs w:val="24"/>
        </w:rPr>
        <w:t xml:space="preserve"> the Senior Manager of Human Resources Division. </w:t>
      </w:r>
    </w:p>
    <w:p w:rsidR="005D2264" w:rsidRPr="0023096A" w:rsidRDefault="009D524E" w:rsidP="005D2264">
      <w:pPr>
        <w:tabs>
          <w:tab w:val="left" w:pos="3600"/>
        </w:tabs>
        <w:spacing w:before="240" w:line="360" w:lineRule="auto"/>
        <w:jc w:val="both"/>
        <w:rPr>
          <w:rFonts w:ascii="Times New Roman" w:hAnsi="Times New Roman" w:cs="Times New Roman"/>
          <w:color w:val="1F497D" w:themeColor="text2"/>
          <w:sz w:val="24"/>
          <w:szCs w:val="24"/>
        </w:rPr>
      </w:pPr>
      <w:r w:rsidRPr="0023096A">
        <w:rPr>
          <w:rFonts w:ascii="Times New Roman" w:hAnsi="Times New Roman" w:cs="Times New Roman"/>
          <w:b/>
          <w:color w:val="1F497D" w:themeColor="text2"/>
          <w:sz w:val="26"/>
          <w:szCs w:val="26"/>
        </w:rPr>
        <w:t>2</w:t>
      </w:r>
      <w:r w:rsidR="00161DDD">
        <w:rPr>
          <w:rFonts w:ascii="Times New Roman" w:hAnsi="Times New Roman" w:cs="Times New Roman"/>
          <w:b/>
          <w:color w:val="1F497D" w:themeColor="text2"/>
          <w:sz w:val="26"/>
          <w:szCs w:val="26"/>
        </w:rPr>
        <w:t>.13</w:t>
      </w:r>
      <w:r w:rsidR="005D2264" w:rsidRPr="0023096A">
        <w:rPr>
          <w:rFonts w:ascii="Times New Roman" w:hAnsi="Times New Roman" w:cs="Times New Roman"/>
          <w:b/>
          <w:color w:val="1F497D" w:themeColor="text2"/>
          <w:sz w:val="26"/>
          <w:szCs w:val="26"/>
        </w:rPr>
        <w:t>.3 HR and Compensation Committee</w:t>
      </w:r>
    </w:p>
    <w:p w:rsidR="00B451CE" w:rsidRDefault="002079CB" w:rsidP="005D2264">
      <w:pPr>
        <w:tabs>
          <w:tab w:val="left" w:pos="3600"/>
        </w:tabs>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 IDLC has HR and compensation committee to maintain ethical HR practices also to run the organizational functions smoothly. This committee has some main motive including </w:t>
      </w:r>
      <w:r w:rsidR="00105FB5">
        <w:rPr>
          <w:rFonts w:ascii="Times New Roman" w:hAnsi="Times New Roman" w:cs="Times New Roman"/>
          <w:sz w:val="24"/>
          <w:szCs w:val="24"/>
        </w:rPr>
        <w:t xml:space="preserve">the guidance for the management </w:t>
      </w:r>
      <w:r w:rsidR="00AC44EF">
        <w:rPr>
          <w:rFonts w:ascii="Times New Roman" w:hAnsi="Times New Roman" w:cs="Times New Roman"/>
          <w:sz w:val="24"/>
          <w:szCs w:val="24"/>
        </w:rPr>
        <w:t xml:space="preserve">to execute its corporate governance and </w:t>
      </w:r>
      <w:r w:rsidR="00AC44EF" w:rsidRPr="00BA2E1D">
        <w:rPr>
          <w:rFonts w:ascii="Times New Roman" w:hAnsi="Times New Roman" w:cs="Times New Roman"/>
          <w:sz w:val="24"/>
          <w:szCs w:val="24"/>
        </w:rPr>
        <w:t>oversight</w:t>
      </w:r>
      <w:r w:rsidR="00AC44EF">
        <w:rPr>
          <w:rFonts w:ascii="Times New Roman" w:hAnsi="Times New Roman" w:cs="Times New Roman"/>
          <w:sz w:val="24"/>
          <w:szCs w:val="24"/>
        </w:rPr>
        <w:t xml:space="preserve"> </w:t>
      </w:r>
      <w:r w:rsidR="00AC44EF" w:rsidRPr="00BA2E1D">
        <w:rPr>
          <w:rFonts w:ascii="Times New Roman" w:hAnsi="Times New Roman" w:cs="Times New Roman"/>
          <w:sz w:val="24"/>
          <w:szCs w:val="24"/>
        </w:rPr>
        <w:t>responsibilities in relation to establishing people management</w:t>
      </w:r>
      <w:r w:rsidR="00AC44EF">
        <w:rPr>
          <w:rFonts w:ascii="Times New Roman" w:hAnsi="Times New Roman" w:cs="Times New Roman"/>
          <w:sz w:val="24"/>
          <w:szCs w:val="24"/>
        </w:rPr>
        <w:t xml:space="preserve"> </w:t>
      </w:r>
      <w:r w:rsidR="00AC44EF" w:rsidRPr="00BA2E1D">
        <w:rPr>
          <w:rFonts w:ascii="Times New Roman" w:hAnsi="Times New Roman" w:cs="Times New Roman"/>
          <w:sz w:val="24"/>
          <w:szCs w:val="24"/>
        </w:rPr>
        <w:t xml:space="preserve">and </w:t>
      </w:r>
      <w:r w:rsidR="00AC44EF">
        <w:rPr>
          <w:rFonts w:ascii="Times New Roman" w:hAnsi="Times New Roman" w:cs="Times New Roman"/>
          <w:sz w:val="24"/>
          <w:szCs w:val="24"/>
        </w:rPr>
        <w:t>compensation</w:t>
      </w:r>
      <w:r w:rsidR="00BA2E1D">
        <w:rPr>
          <w:rFonts w:ascii="Times New Roman" w:hAnsi="Times New Roman" w:cs="Times New Roman"/>
          <w:sz w:val="24"/>
          <w:szCs w:val="24"/>
        </w:rPr>
        <w:t>.</w:t>
      </w:r>
      <w:r w:rsidR="00A06AEB">
        <w:rPr>
          <w:rFonts w:ascii="Times New Roman" w:hAnsi="Times New Roman" w:cs="Times New Roman"/>
          <w:sz w:val="24"/>
          <w:szCs w:val="24"/>
        </w:rPr>
        <w:t xml:space="preserve"> </w:t>
      </w:r>
      <w:r w:rsidR="00BA2E1D">
        <w:rPr>
          <w:rFonts w:ascii="Times New Roman" w:hAnsi="Times New Roman" w:cs="Times New Roman"/>
          <w:sz w:val="24"/>
          <w:szCs w:val="24"/>
        </w:rPr>
        <w:t xml:space="preserve">This committee </w:t>
      </w:r>
      <w:r w:rsidR="00A06AEB">
        <w:rPr>
          <w:rFonts w:ascii="Times New Roman" w:hAnsi="Times New Roman" w:cs="Times New Roman"/>
          <w:sz w:val="24"/>
          <w:szCs w:val="24"/>
        </w:rPr>
        <w:t>consists of total 9 members, which is</w:t>
      </w:r>
      <w:r w:rsidR="00BA2E1D">
        <w:rPr>
          <w:rFonts w:ascii="Times New Roman" w:hAnsi="Times New Roman" w:cs="Times New Roman"/>
          <w:sz w:val="24"/>
          <w:szCs w:val="24"/>
        </w:rPr>
        <w:t xml:space="preserve"> headed by the CEO and MD of the organization</w:t>
      </w:r>
      <w:r w:rsidR="00A06AEB">
        <w:rPr>
          <w:rFonts w:ascii="Times New Roman" w:hAnsi="Times New Roman" w:cs="Times New Roman"/>
          <w:sz w:val="24"/>
          <w:szCs w:val="24"/>
        </w:rPr>
        <w:t>. The c</w:t>
      </w:r>
      <w:r w:rsidR="00BA2E1D" w:rsidRPr="00BA2E1D">
        <w:rPr>
          <w:rFonts w:ascii="Times New Roman" w:hAnsi="Times New Roman" w:cs="Times New Roman"/>
          <w:sz w:val="24"/>
          <w:szCs w:val="24"/>
        </w:rPr>
        <w:t>omposition of HR and Compensation Committee</w:t>
      </w:r>
      <w:r w:rsidR="00A06AEB">
        <w:rPr>
          <w:rFonts w:ascii="Times New Roman" w:hAnsi="Times New Roman" w:cs="Times New Roman"/>
          <w:sz w:val="24"/>
          <w:szCs w:val="24"/>
        </w:rPr>
        <w:t xml:space="preserve"> is given below</w:t>
      </w:r>
      <w:r w:rsidR="00B451CE">
        <w:rPr>
          <w:rFonts w:ascii="Times New Roman" w:hAnsi="Times New Roman" w:cs="Times New Roman"/>
          <w:sz w:val="24"/>
          <w:szCs w:val="24"/>
        </w:rPr>
        <w:t>-</w:t>
      </w:r>
    </w:p>
    <w:p w:rsidR="002B4879" w:rsidRDefault="00A06AEB" w:rsidP="002B4879">
      <w:pPr>
        <w:tabs>
          <w:tab w:val="left" w:pos="3600"/>
        </w:tabs>
        <w:spacing w:line="360" w:lineRule="auto"/>
        <w:jc w:val="center"/>
        <w:rPr>
          <w:rFonts w:ascii="Times New Roman" w:hAnsi="Times New Roman" w:cs="Times New Roman"/>
          <w:b/>
        </w:rPr>
      </w:pPr>
      <w:r>
        <w:rPr>
          <w:rFonts w:ascii="Times New Roman" w:hAnsi="Times New Roman" w:cs="Times New Roman"/>
          <w:noProof/>
          <w:sz w:val="24"/>
          <w:szCs w:val="24"/>
        </w:rPr>
        <w:lastRenderedPageBreak/>
        <w:drawing>
          <wp:inline distT="0" distB="0" distL="0" distR="0">
            <wp:extent cx="5010150" cy="4572000"/>
            <wp:effectExtent l="0" t="0" r="0" b="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r w:rsidR="009D524E">
        <w:rPr>
          <w:rFonts w:ascii="Times New Roman" w:hAnsi="Times New Roman" w:cs="Times New Roman"/>
          <w:b/>
        </w:rPr>
        <w:t>Figure 2</w:t>
      </w:r>
      <w:r w:rsidR="006823BD" w:rsidRPr="006823BD">
        <w:rPr>
          <w:rFonts w:ascii="Times New Roman" w:hAnsi="Times New Roman" w:cs="Times New Roman"/>
          <w:b/>
        </w:rPr>
        <w:t>.</w:t>
      </w:r>
      <w:r w:rsidR="00AC06C8">
        <w:rPr>
          <w:rFonts w:ascii="Times New Roman" w:hAnsi="Times New Roman" w:cs="Times New Roman"/>
          <w:b/>
        </w:rPr>
        <w:t>6</w:t>
      </w:r>
      <w:r w:rsidR="006823BD" w:rsidRPr="006823BD">
        <w:rPr>
          <w:rFonts w:ascii="Times New Roman" w:hAnsi="Times New Roman" w:cs="Times New Roman"/>
          <w:b/>
        </w:rPr>
        <w:t>: IDLC HR &amp; Compensation Committee</w:t>
      </w:r>
    </w:p>
    <w:p w:rsidR="002B4879" w:rsidRDefault="002B4879">
      <w:pPr>
        <w:rPr>
          <w:rFonts w:ascii="Times New Roman" w:hAnsi="Times New Roman" w:cs="Times New Roman"/>
          <w:b/>
        </w:rPr>
      </w:pPr>
      <w:r>
        <w:rPr>
          <w:rFonts w:ascii="Times New Roman" w:hAnsi="Times New Roman" w:cs="Times New Roman"/>
          <w:b/>
        </w:rPr>
        <w:br w:type="page"/>
      </w:r>
    </w:p>
    <w:p w:rsidR="002B4879" w:rsidRDefault="002B4879" w:rsidP="002B4879">
      <w:pPr>
        <w:rPr>
          <w:rFonts w:ascii="Times New Roman" w:hAnsi="Times New Roman" w:cs="Times New Roman"/>
          <w:b/>
          <w:color w:val="1F497D" w:themeColor="text2"/>
          <w:sz w:val="40"/>
          <w:szCs w:val="40"/>
        </w:rPr>
      </w:pPr>
    </w:p>
    <w:p w:rsidR="002B4879" w:rsidRDefault="002B4879" w:rsidP="002B4879">
      <w:pPr>
        <w:rPr>
          <w:rFonts w:ascii="Times New Roman" w:hAnsi="Times New Roman" w:cs="Times New Roman"/>
          <w:b/>
          <w:color w:val="1F497D" w:themeColor="text2"/>
          <w:sz w:val="40"/>
          <w:szCs w:val="40"/>
        </w:rPr>
      </w:pPr>
    </w:p>
    <w:p w:rsidR="002B4879" w:rsidRDefault="002B4879" w:rsidP="002B4879">
      <w:pPr>
        <w:rPr>
          <w:rFonts w:ascii="Times New Roman" w:hAnsi="Times New Roman" w:cs="Times New Roman"/>
          <w:b/>
          <w:color w:val="1F497D" w:themeColor="text2"/>
          <w:sz w:val="40"/>
          <w:szCs w:val="40"/>
        </w:rPr>
      </w:pPr>
    </w:p>
    <w:p w:rsidR="002B4879" w:rsidRPr="00915AA7" w:rsidRDefault="002B4879" w:rsidP="002B4879">
      <w:pPr>
        <w:rPr>
          <w:rFonts w:ascii="Times New Roman" w:hAnsi="Times New Roman" w:cs="Times New Roman"/>
          <w:sz w:val="40"/>
          <w:szCs w:val="40"/>
        </w:rPr>
      </w:pPr>
      <w:r w:rsidRPr="00915AA7">
        <w:rPr>
          <w:rFonts w:ascii="Times New Roman" w:hAnsi="Times New Roman" w:cs="Times New Roman"/>
          <w:b/>
          <w:color w:val="1F497D" w:themeColor="text2"/>
          <w:sz w:val="40"/>
          <w:szCs w:val="40"/>
        </w:rPr>
        <w:t>CHAPTER-</w:t>
      </w:r>
      <w:r>
        <w:rPr>
          <w:rFonts w:ascii="Times New Roman" w:hAnsi="Times New Roman" w:cs="Times New Roman"/>
          <w:b/>
          <w:color w:val="1F497D" w:themeColor="text2"/>
          <w:sz w:val="40"/>
          <w:szCs w:val="40"/>
        </w:rPr>
        <w:t>3</w:t>
      </w:r>
    </w:p>
    <w:p w:rsidR="002B4879" w:rsidRPr="00201EDA" w:rsidRDefault="002B4879" w:rsidP="002B4879">
      <w:pPr>
        <w:pStyle w:val="Title"/>
        <w:tabs>
          <w:tab w:val="left" w:pos="8100"/>
        </w:tabs>
        <w:spacing w:line="360" w:lineRule="auto"/>
        <w:rPr>
          <w:rFonts w:ascii="Times New Roman" w:hAnsi="Times New Roman" w:cs="Times New Roman"/>
          <w:b/>
          <w:color w:val="1F497D" w:themeColor="text2"/>
          <w:sz w:val="40"/>
          <w:szCs w:val="40"/>
        </w:rPr>
      </w:pPr>
    </w:p>
    <w:p w:rsidR="002B4879" w:rsidRDefault="00BF22B4">
      <w:pPr>
        <w:rPr>
          <w:rFonts w:ascii="Times New Roman" w:hAnsi="Times New Roman" w:cs="Times New Roman"/>
          <w:b/>
          <w:color w:val="1F497D" w:themeColor="text2"/>
          <w:sz w:val="40"/>
          <w:szCs w:val="40"/>
        </w:rPr>
      </w:pPr>
      <w:r>
        <w:rPr>
          <w:rFonts w:ascii="Times New Roman" w:hAnsi="Times New Roman" w:cs="Times New Roman"/>
          <w:b/>
          <w:color w:val="1F497D" w:themeColor="text2"/>
          <w:sz w:val="40"/>
          <w:szCs w:val="40"/>
        </w:rPr>
        <w:t xml:space="preserve">COMPENSATION </w:t>
      </w:r>
      <w:r w:rsidR="004A4F16">
        <w:rPr>
          <w:rFonts w:ascii="Times New Roman" w:hAnsi="Times New Roman" w:cs="Times New Roman"/>
          <w:b/>
          <w:color w:val="1F497D" w:themeColor="text2"/>
          <w:sz w:val="40"/>
          <w:szCs w:val="40"/>
        </w:rPr>
        <w:t xml:space="preserve">PRACTICES </w:t>
      </w:r>
      <w:r w:rsidR="002B4879">
        <w:rPr>
          <w:rFonts w:ascii="Times New Roman" w:hAnsi="Times New Roman" w:cs="Times New Roman"/>
          <w:b/>
          <w:color w:val="1F497D" w:themeColor="text2"/>
          <w:sz w:val="40"/>
          <w:szCs w:val="40"/>
        </w:rPr>
        <w:br w:type="page"/>
      </w:r>
    </w:p>
    <w:p w:rsidR="00D56E76" w:rsidRPr="0023096A" w:rsidRDefault="00D56E76" w:rsidP="00D56E76">
      <w:pPr>
        <w:shd w:val="clear" w:color="auto" w:fill="DBE5F1" w:themeFill="accent1" w:themeFillTint="33"/>
        <w:tabs>
          <w:tab w:val="left" w:pos="3600"/>
        </w:tabs>
        <w:spacing w:line="360" w:lineRule="auto"/>
        <w:jc w:val="both"/>
        <w:rPr>
          <w:rFonts w:ascii="Times New Roman" w:hAnsi="Times New Roman" w:cs="Times New Roman"/>
          <w:b/>
          <w:sz w:val="28"/>
          <w:szCs w:val="28"/>
        </w:rPr>
      </w:pPr>
      <w:r w:rsidRPr="0023096A">
        <w:rPr>
          <w:rFonts w:ascii="Times New Roman" w:hAnsi="Times New Roman" w:cs="Times New Roman"/>
          <w:b/>
          <w:sz w:val="28"/>
          <w:szCs w:val="28"/>
        </w:rPr>
        <w:lastRenderedPageBreak/>
        <w:t>3.1 Human Resource Management</w:t>
      </w:r>
    </w:p>
    <w:p w:rsidR="00D56E76" w:rsidRDefault="005C388D" w:rsidP="00D56E76">
      <w:p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For a successful organization Human Resource Management (HRM) is undoubtedly</w:t>
      </w:r>
      <w:r w:rsidR="00C05F6C">
        <w:rPr>
          <w:rFonts w:ascii="Times New Roman" w:hAnsi="Times New Roman" w:cs="Times New Roman"/>
          <w:sz w:val="24"/>
          <w:szCs w:val="24"/>
        </w:rPr>
        <w:t xml:space="preserve"> influential among all the other factors. Because human resource managers are actually running the system</w:t>
      </w:r>
      <w:r w:rsidR="00304E59">
        <w:rPr>
          <w:rFonts w:ascii="Times New Roman" w:hAnsi="Times New Roman" w:cs="Times New Roman"/>
          <w:sz w:val="24"/>
          <w:szCs w:val="24"/>
        </w:rPr>
        <w:t>, maintaining each and every employees profile, developing the system and operating the system.</w:t>
      </w:r>
      <w:r w:rsidR="0094186E">
        <w:rPr>
          <w:rFonts w:ascii="Times New Roman" w:hAnsi="Times New Roman" w:cs="Times New Roman"/>
          <w:sz w:val="24"/>
          <w:szCs w:val="24"/>
        </w:rPr>
        <w:t xml:space="preserve"> For any kind of organizational change they work for the transformation and for final outcome. All the process they do either manually or electronically</w:t>
      </w:r>
      <w:r w:rsidR="00D56E76">
        <w:rPr>
          <w:rFonts w:ascii="Times New Roman" w:hAnsi="Times New Roman" w:cs="Times New Roman"/>
          <w:sz w:val="24"/>
          <w:szCs w:val="24"/>
        </w:rPr>
        <w:t xml:space="preserve">. Therefore proper management and good practices regarding this resource is </w:t>
      </w:r>
      <w:r w:rsidR="0094186E">
        <w:rPr>
          <w:rFonts w:ascii="Times New Roman" w:hAnsi="Times New Roman" w:cs="Times New Roman"/>
          <w:sz w:val="24"/>
          <w:szCs w:val="24"/>
        </w:rPr>
        <w:t>crucial.</w:t>
      </w:r>
      <w:r w:rsidR="00D56E76">
        <w:rPr>
          <w:rFonts w:ascii="Times New Roman" w:hAnsi="Times New Roman" w:cs="Times New Roman"/>
          <w:sz w:val="24"/>
          <w:szCs w:val="24"/>
        </w:rPr>
        <w:t xml:space="preserve"> </w:t>
      </w:r>
    </w:p>
    <w:p w:rsidR="00D56E76" w:rsidRDefault="00B619AD" w:rsidP="00D56E76">
      <w:p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Now a day’s the organization’s structure and development is depending on Human Resource Management.</w:t>
      </w:r>
      <w:r w:rsidR="00ED1609">
        <w:rPr>
          <w:rFonts w:ascii="Times New Roman" w:hAnsi="Times New Roman" w:cs="Times New Roman"/>
          <w:sz w:val="24"/>
          <w:szCs w:val="24"/>
        </w:rPr>
        <w:t xml:space="preserve"> </w:t>
      </w:r>
      <w:r>
        <w:rPr>
          <w:rFonts w:ascii="Times New Roman" w:hAnsi="Times New Roman" w:cs="Times New Roman"/>
          <w:sz w:val="24"/>
          <w:szCs w:val="24"/>
        </w:rPr>
        <w:t xml:space="preserve">HRM team manage the resources of the organization including some major areas </w:t>
      </w:r>
      <w:r w:rsidR="00D56E76">
        <w:rPr>
          <w:rFonts w:ascii="Times New Roman" w:hAnsi="Times New Roman" w:cs="Times New Roman"/>
          <w:sz w:val="24"/>
          <w:szCs w:val="24"/>
        </w:rPr>
        <w:t>-</w:t>
      </w:r>
    </w:p>
    <w:p w:rsidR="00D56E76" w:rsidRDefault="00D56E76" w:rsidP="00AD7459">
      <w:pPr>
        <w:pStyle w:val="ListParagraph"/>
        <w:numPr>
          <w:ilvl w:val="0"/>
          <w:numId w:val="4"/>
        </w:num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Compensation </w:t>
      </w:r>
      <w:r w:rsidR="006D090B">
        <w:rPr>
          <w:rFonts w:ascii="Times New Roman" w:hAnsi="Times New Roman" w:cs="Times New Roman"/>
          <w:sz w:val="24"/>
          <w:szCs w:val="24"/>
        </w:rPr>
        <w:t>System</w:t>
      </w:r>
    </w:p>
    <w:p w:rsidR="00505CDD" w:rsidRDefault="00505CDD" w:rsidP="00AD7459">
      <w:pPr>
        <w:pStyle w:val="ListParagraph"/>
        <w:numPr>
          <w:ilvl w:val="0"/>
          <w:numId w:val="4"/>
        </w:num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Organizational Culture</w:t>
      </w:r>
    </w:p>
    <w:p w:rsidR="0082256D" w:rsidRDefault="00D56E76" w:rsidP="00AD7459">
      <w:pPr>
        <w:pStyle w:val="ListParagraph"/>
        <w:numPr>
          <w:ilvl w:val="0"/>
          <w:numId w:val="4"/>
        </w:num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Organization Development</w:t>
      </w:r>
    </w:p>
    <w:p w:rsidR="00D56E76" w:rsidRDefault="0082256D" w:rsidP="00AD7459">
      <w:pPr>
        <w:pStyle w:val="ListParagraph"/>
        <w:numPr>
          <w:ilvl w:val="0"/>
          <w:numId w:val="4"/>
        </w:numPr>
        <w:tabs>
          <w:tab w:val="left" w:pos="3600"/>
        </w:tabs>
        <w:spacing w:line="360" w:lineRule="auto"/>
        <w:jc w:val="both"/>
        <w:rPr>
          <w:rFonts w:ascii="Times New Roman" w:hAnsi="Times New Roman" w:cs="Times New Roman"/>
          <w:sz w:val="24"/>
          <w:szCs w:val="24"/>
        </w:rPr>
      </w:pPr>
      <w:r w:rsidRPr="0082256D">
        <w:rPr>
          <w:rFonts w:ascii="Times New Roman" w:hAnsi="Times New Roman" w:cs="Times New Roman"/>
          <w:sz w:val="24"/>
          <w:szCs w:val="24"/>
        </w:rPr>
        <w:t xml:space="preserve"> </w:t>
      </w:r>
      <w:r>
        <w:rPr>
          <w:rFonts w:ascii="Times New Roman" w:hAnsi="Times New Roman" w:cs="Times New Roman"/>
          <w:sz w:val="24"/>
          <w:szCs w:val="24"/>
        </w:rPr>
        <w:t xml:space="preserve">Recruiting and </w:t>
      </w:r>
      <w:r w:rsidR="00505CDD">
        <w:rPr>
          <w:rFonts w:ascii="Times New Roman" w:hAnsi="Times New Roman" w:cs="Times New Roman"/>
          <w:sz w:val="24"/>
          <w:szCs w:val="24"/>
        </w:rPr>
        <w:t>selectin</w:t>
      </w:r>
      <w:r>
        <w:rPr>
          <w:rFonts w:ascii="Times New Roman" w:hAnsi="Times New Roman" w:cs="Times New Roman"/>
          <w:sz w:val="24"/>
          <w:szCs w:val="24"/>
        </w:rPr>
        <w:t>g</w:t>
      </w:r>
    </w:p>
    <w:p w:rsidR="00505CDD" w:rsidRDefault="00505CDD" w:rsidP="00AD7459">
      <w:pPr>
        <w:pStyle w:val="ListParagraph"/>
        <w:numPr>
          <w:ilvl w:val="0"/>
          <w:numId w:val="4"/>
        </w:numPr>
        <w:tabs>
          <w:tab w:val="left" w:pos="3600"/>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Training and development</w:t>
      </w:r>
    </w:p>
    <w:p w:rsidR="00505CDD" w:rsidRPr="00505CDD" w:rsidRDefault="00505CDD" w:rsidP="00AD7459">
      <w:pPr>
        <w:pStyle w:val="ListParagraph"/>
        <w:numPr>
          <w:ilvl w:val="0"/>
          <w:numId w:val="4"/>
        </w:numPr>
        <w:tabs>
          <w:tab w:val="left" w:pos="3600"/>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Relationshi</w:t>
      </w:r>
      <w:r w:rsidR="00992FDE">
        <w:rPr>
          <w:rFonts w:ascii="Times New Roman" w:hAnsi="Times New Roman" w:cs="Times New Roman"/>
          <w:sz w:val="24"/>
          <w:szCs w:val="24"/>
        </w:rPr>
        <w:t>p between employee and employer</w:t>
      </w:r>
    </w:p>
    <w:p w:rsidR="00EC70F5" w:rsidRPr="000267E4" w:rsidRDefault="00EC70F5" w:rsidP="00EC70F5">
      <w:pPr>
        <w:tabs>
          <w:tab w:val="left" w:pos="3600"/>
        </w:tabs>
        <w:spacing w:before="240" w:after="0" w:line="360" w:lineRule="auto"/>
        <w:jc w:val="both"/>
        <w:rPr>
          <w:rFonts w:ascii="Times New Roman" w:hAnsi="Times New Roman" w:cs="Times New Roman"/>
          <w:sz w:val="16"/>
          <w:szCs w:val="16"/>
        </w:rPr>
      </w:pPr>
    </w:p>
    <w:p w:rsidR="00B8365B" w:rsidRDefault="00D56E76" w:rsidP="00EC70F5">
      <w:pPr>
        <w:shd w:val="clear" w:color="auto" w:fill="C6D9F1" w:themeFill="text2" w:themeFillTint="33"/>
        <w:tabs>
          <w:tab w:val="left" w:pos="3600"/>
        </w:tabs>
        <w:spacing w:before="240" w:after="0" w:line="360" w:lineRule="auto"/>
        <w:jc w:val="both"/>
        <w:rPr>
          <w:rFonts w:ascii="Times New Roman" w:hAnsi="Times New Roman" w:cs="Times New Roman"/>
          <w:b/>
          <w:sz w:val="28"/>
          <w:szCs w:val="28"/>
        </w:rPr>
      </w:pPr>
      <w:r w:rsidRPr="0023096A">
        <w:rPr>
          <w:rFonts w:ascii="Times New Roman" w:hAnsi="Times New Roman" w:cs="Times New Roman"/>
          <w:b/>
          <w:sz w:val="28"/>
          <w:szCs w:val="28"/>
        </w:rPr>
        <w:t>3.2 Strategic Compensation</w:t>
      </w:r>
    </w:p>
    <w:p w:rsidR="00D56E76" w:rsidRPr="00B8365B" w:rsidRDefault="00603800" w:rsidP="00EC70F5">
      <w:pPr>
        <w:tabs>
          <w:tab w:val="left" w:pos="3600"/>
        </w:tabs>
        <w:spacing w:before="240" w:after="0" w:line="360" w:lineRule="auto"/>
        <w:jc w:val="both"/>
        <w:rPr>
          <w:rFonts w:ascii="Times New Roman" w:hAnsi="Times New Roman" w:cs="Times New Roman"/>
          <w:b/>
          <w:sz w:val="28"/>
          <w:szCs w:val="28"/>
        </w:rPr>
      </w:pPr>
      <w:r>
        <w:rPr>
          <w:rFonts w:ascii="Times New Roman" w:hAnsi="Times New Roman" w:cs="Times New Roman"/>
          <w:sz w:val="24"/>
          <w:szCs w:val="24"/>
        </w:rPr>
        <w:t xml:space="preserve">Compensation management is one of the major </w:t>
      </w:r>
      <w:r w:rsidR="00F50983">
        <w:rPr>
          <w:rFonts w:ascii="Times New Roman" w:hAnsi="Times New Roman" w:cs="Times New Roman"/>
          <w:sz w:val="24"/>
          <w:szCs w:val="24"/>
        </w:rPr>
        <w:t>components</w:t>
      </w:r>
      <w:r>
        <w:rPr>
          <w:rFonts w:ascii="Times New Roman" w:hAnsi="Times New Roman" w:cs="Times New Roman"/>
          <w:sz w:val="24"/>
          <w:szCs w:val="24"/>
        </w:rPr>
        <w:t xml:space="preserve"> of Human Resource </w:t>
      </w:r>
      <w:r w:rsidR="00F50983">
        <w:rPr>
          <w:rFonts w:ascii="Times New Roman" w:hAnsi="Times New Roman" w:cs="Times New Roman"/>
          <w:sz w:val="24"/>
          <w:szCs w:val="24"/>
        </w:rPr>
        <w:t>Management. Compensation Management of any organization includes the salary</w:t>
      </w:r>
      <w:r w:rsidR="009C5496">
        <w:rPr>
          <w:rFonts w:ascii="Times New Roman" w:hAnsi="Times New Roman" w:cs="Times New Roman"/>
          <w:sz w:val="24"/>
          <w:szCs w:val="24"/>
        </w:rPr>
        <w:t>, bonuses and not only monetary benefits but also non-monetary benefits such as recognition, motivation, accommodation</w:t>
      </w:r>
      <w:r w:rsidR="002920C2">
        <w:rPr>
          <w:rFonts w:ascii="Times New Roman" w:hAnsi="Times New Roman" w:cs="Times New Roman"/>
          <w:sz w:val="24"/>
          <w:szCs w:val="24"/>
        </w:rPr>
        <w:t xml:space="preserve"> etc. This compensation strategy varies organization to organization the approaches the philosophies of the managers is different for every organization. A</w:t>
      </w:r>
      <w:r w:rsidR="00D56E76">
        <w:rPr>
          <w:rFonts w:ascii="Times New Roman" w:hAnsi="Times New Roman" w:cs="Times New Roman"/>
          <w:sz w:val="24"/>
          <w:szCs w:val="24"/>
        </w:rPr>
        <w:t>nd</w:t>
      </w:r>
      <w:r w:rsidR="002920C2">
        <w:rPr>
          <w:rFonts w:ascii="Times New Roman" w:hAnsi="Times New Roman" w:cs="Times New Roman"/>
          <w:sz w:val="24"/>
          <w:szCs w:val="24"/>
        </w:rPr>
        <w:t xml:space="preserve"> here managers use compensation and benefits as a primary strategic tool</w:t>
      </w:r>
      <w:r w:rsidR="00452DFA">
        <w:rPr>
          <w:rFonts w:ascii="Times New Roman" w:hAnsi="Times New Roman" w:cs="Times New Roman"/>
          <w:sz w:val="24"/>
          <w:szCs w:val="24"/>
        </w:rPr>
        <w:t xml:space="preserve"> to manage their human resources successfully and efficiently.</w:t>
      </w:r>
      <w:r w:rsidR="00D56E76">
        <w:rPr>
          <w:rFonts w:ascii="Times New Roman" w:hAnsi="Times New Roman" w:cs="Times New Roman"/>
          <w:sz w:val="24"/>
          <w:szCs w:val="24"/>
        </w:rPr>
        <w:t xml:space="preserve"> </w:t>
      </w:r>
    </w:p>
    <w:p w:rsidR="009B170E" w:rsidRDefault="009B170E" w:rsidP="00D56E76">
      <w:pPr>
        <w:tabs>
          <w:tab w:val="left" w:pos="3600"/>
        </w:tabs>
        <w:spacing w:line="360" w:lineRule="auto"/>
        <w:jc w:val="both"/>
        <w:rPr>
          <w:rFonts w:ascii="Times New Roman" w:hAnsi="Times New Roman" w:cs="Times New Roman"/>
          <w:sz w:val="24"/>
          <w:szCs w:val="24"/>
        </w:rPr>
      </w:pPr>
    </w:p>
    <w:p w:rsidR="008877A9" w:rsidRDefault="008877A9" w:rsidP="00D56E76">
      <w:pPr>
        <w:tabs>
          <w:tab w:val="left" w:pos="3600"/>
        </w:tabs>
        <w:spacing w:after="0" w:line="360" w:lineRule="auto"/>
        <w:jc w:val="both"/>
        <w:rPr>
          <w:rFonts w:ascii="Times New Roman" w:hAnsi="Times New Roman" w:cs="Times New Roman"/>
          <w:sz w:val="24"/>
          <w:szCs w:val="24"/>
        </w:rPr>
      </w:pPr>
    </w:p>
    <w:p w:rsidR="008877A9" w:rsidRDefault="008877A9" w:rsidP="00D56E76">
      <w:pPr>
        <w:tabs>
          <w:tab w:val="left" w:pos="3600"/>
        </w:tabs>
        <w:spacing w:after="0" w:line="360" w:lineRule="auto"/>
        <w:jc w:val="both"/>
        <w:rPr>
          <w:rFonts w:ascii="Times New Roman" w:hAnsi="Times New Roman" w:cs="Times New Roman"/>
          <w:sz w:val="24"/>
          <w:szCs w:val="24"/>
        </w:rPr>
      </w:pPr>
    </w:p>
    <w:p w:rsidR="00D56E76" w:rsidRDefault="00D56E76" w:rsidP="00D56E76">
      <w:pPr>
        <w:tabs>
          <w:tab w:val="left" w:pos="36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To elaborate,</w:t>
      </w:r>
      <w:r w:rsidR="001968EC">
        <w:rPr>
          <w:rFonts w:ascii="Times New Roman" w:hAnsi="Times New Roman" w:cs="Times New Roman"/>
          <w:sz w:val="24"/>
          <w:szCs w:val="24"/>
        </w:rPr>
        <w:t xml:space="preserve"> through a good</w:t>
      </w:r>
      <w:r>
        <w:rPr>
          <w:rFonts w:ascii="Times New Roman" w:hAnsi="Times New Roman" w:cs="Times New Roman"/>
          <w:sz w:val="24"/>
          <w:szCs w:val="24"/>
        </w:rPr>
        <w:t xml:space="preserve"> </w:t>
      </w:r>
      <w:r w:rsidRPr="00701A73">
        <w:rPr>
          <w:rFonts w:ascii="Times New Roman" w:hAnsi="Times New Roman" w:cs="Times New Roman"/>
          <w:b/>
          <w:sz w:val="24"/>
          <w:szCs w:val="24"/>
        </w:rPr>
        <w:t>Strategic Compensation</w:t>
      </w:r>
      <w:r w:rsidRPr="00BC1FC7">
        <w:rPr>
          <w:rFonts w:ascii="Times New Roman" w:hAnsi="Times New Roman" w:cs="Times New Roman"/>
          <w:sz w:val="24"/>
          <w:szCs w:val="24"/>
        </w:rPr>
        <w:t xml:space="preserve"> </w:t>
      </w:r>
      <w:r w:rsidR="001968EC">
        <w:rPr>
          <w:rFonts w:ascii="Times New Roman" w:hAnsi="Times New Roman" w:cs="Times New Roman"/>
          <w:sz w:val="24"/>
          <w:szCs w:val="24"/>
        </w:rPr>
        <w:t>is an organization can attract most talented employees it helps the organization to increase the sustainability of the employees.</w:t>
      </w:r>
      <w:r w:rsidR="00B3713E">
        <w:rPr>
          <w:rFonts w:ascii="Times New Roman" w:hAnsi="Times New Roman" w:cs="Times New Roman"/>
          <w:sz w:val="24"/>
          <w:szCs w:val="24"/>
        </w:rPr>
        <w:t xml:space="preserve"> </w:t>
      </w:r>
      <w:r w:rsidR="000A39DE">
        <w:rPr>
          <w:rFonts w:ascii="Times New Roman" w:hAnsi="Times New Roman" w:cs="Times New Roman"/>
          <w:sz w:val="24"/>
          <w:szCs w:val="24"/>
        </w:rPr>
        <w:t>These talented employees</w:t>
      </w:r>
      <w:r w:rsidR="00B3713E">
        <w:rPr>
          <w:rFonts w:ascii="Times New Roman" w:hAnsi="Times New Roman" w:cs="Times New Roman"/>
          <w:sz w:val="24"/>
          <w:szCs w:val="24"/>
        </w:rPr>
        <w:t xml:space="preserve"> will </w:t>
      </w:r>
      <w:r w:rsidR="00CB675E">
        <w:rPr>
          <w:rFonts w:ascii="Times New Roman" w:hAnsi="Times New Roman" w:cs="Times New Roman"/>
          <w:sz w:val="24"/>
          <w:szCs w:val="24"/>
        </w:rPr>
        <w:t>give their best to achieve the organization’s goal if they are satisfied with the compensation system</w:t>
      </w:r>
      <w:r w:rsidRPr="00AE0AD8">
        <w:rPr>
          <w:rFonts w:ascii="Times New Roman" w:hAnsi="Times New Roman" w:cs="Times New Roman"/>
          <w:sz w:val="24"/>
          <w:szCs w:val="24"/>
        </w:rPr>
        <w:t>.</w:t>
      </w:r>
      <w:r w:rsidR="00D73157">
        <w:rPr>
          <w:rFonts w:ascii="Times New Roman" w:hAnsi="Times New Roman" w:cs="Times New Roman"/>
          <w:sz w:val="24"/>
          <w:szCs w:val="24"/>
        </w:rPr>
        <w:t xml:space="preserve"> Now a day’s business environment</w:t>
      </w:r>
      <w:r w:rsidR="004A2583">
        <w:rPr>
          <w:rFonts w:ascii="Times New Roman" w:hAnsi="Times New Roman" w:cs="Times New Roman"/>
          <w:sz w:val="24"/>
          <w:szCs w:val="24"/>
        </w:rPr>
        <w:t xml:space="preserve"> is demanding innovating i</w:t>
      </w:r>
      <w:r w:rsidR="00D73157">
        <w:rPr>
          <w:rFonts w:ascii="Times New Roman" w:hAnsi="Times New Roman" w:cs="Times New Roman"/>
          <w:sz w:val="24"/>
          <w:szCs w:val="24"/>
        </w:rPr>
        <w:t>deas and people who can work under pressure but facing inexperienced people. Also turnover rate is increasing</w:t>
      </w:r>
      <w:r w:rsidRPr="00AE0AD8">
        <w:rPr>
          <w:rFonts w:ascii="Times New Roman" w:hAnsi="Times New Roman" w:cs="Times New Roman"/>
          <w:sz w:val="24"/>
          <w:szCs w:val="24"/>
        </w:rPr>
        <w:t>.</w:t>
      </w:r>
      <w:r w:rsidR="004A2583">
        <w:rPr>
          <w:rFonts w:ascii="Times New Roman" w:hAnsi="Times New Roman" w:cs="Times New Roman"/>
          <w:sz w:val="24"/>
          <w:szCs w:val="24"/>
        </w:rPr>
        <w:t xml:space="preserve"> </w:t>
      </w:r>
      <w:r w:rsidRPr="00AE0AD8">
        <w:rPr>
          <w:rFonts w:ascii="Times New Roman" w:hAnsi="Times New Roman" w:cs="Times New Roman"/>
          <w:sz w:val="24"/>
          <w:szCs w:val="24"/>
        </w:rPr>
        <w:t>A</w:t>
      </w:r>
      <w:r w:rsidR="004A2583">
        <w:rPr>
          <w:rFonts w:ascii="Times New Roman" w:hAnsi="Times New Roman" w:cs="Times New Roman"/>
          <w:sz w:val="24"/>
          <w:szCs w:val="24"/>
        </w:rPr>
        <w:t xml:space="preserve"> high standard  </w:t>
      </w:r>
      <w:r w:rsidRPr="00AE0AD8">
        <w:rPr>
          <w:rFonts w:ascii="Times New Roman" w:hAnsi="Times New Roman" w:cs="Times New Roman"/>
          <w:sz w:val="24"/>
          <w:szCs w:val="24"/>
        </w:rPr>
        <w:t xml:space="preserve"> strategic </w:t>
      </w:r>
      <w:r>
        <w:rPr>
          <w:rFonts w:ascii="Times New Roman" w:hAnsi="Times New Roman" w:cs="Times New Roman"/>
          <w:sz w:val="24"/>
          <w:szCs w:val="24"/>
        </w:rPr>
        <w:t>compensation</w:t>
      </w:r>
      <w:r w:rsidRPr="00AE0AD8">
        <w:rPr>
          <w:rFonts w:ascii="Times New Roman" w:hAnsi="Times New Roman" w:cs="Times New Roman"/>
          <w:sz w:val="24"/>
          <w:szCs w:val="24"/>
        </w:rPr>
        <w:t xml:space="preserve"> and reward system </w:t>
      </w:r>
      <w:r>
        <w:rPr>
          <w:rFonts w:ascii="Times New Roman" w:hAnsi="Times New Roman" w:cs="Times New Roman"/>
          <w:sz w:val="24"/>
          <w:szCs w:val="24"/>
        </w:rPr>
        <w:t>here is</w:t>
      </w:r>
      <w:r w:rsidRPr="00AE0AD8">
        <w:rPr>
          <w:rFonts w:ascii="Times New Roman" w:hAnsi="Times New Roman" w:cs="Times New Roman"/>
          <w:sz w:val="24"/>
          <w:szCs w:val="24"/>
        </w:rPr>
        <w:t xml:space="preserve"> one of the most </w:t>
      </w:r>
      <w:r w:rsidR="001C298A">
        <w:rPr>
          <w:rFonts w:ascii="Times New Roman" w:hAnsi="Times New Roman" w:cs="Times New Roman"/>
          <w:sz w:val="24"/>
          <w:szCs w:val="24"/>
        </w:rPr>
        <w:t xml:space="preserve">helpful </w:t>
      </w:r>
      <w:r w:rsidRPr="00AE0AD8">
        <w:rPr>
          <w:rFonts w:ascii="Times New Roman" w:hAnsi="Times New Roman" w:cs="Times New Roman"/>
          <w:sz w:val="24"/>
          <w:szCs w:val="24"/>
        </w:rPr>
        <w:t xml:space="preserve">ways to retain </w:t>
      </w:r>
      <w:r>
        <w:rPr>
          <w:rFonts w:ascii="Times New Roman" w:hAnsi="Times New Roman" w:cs="Times New Roman"/>
          <w:sz w:val="24"/>
          <w:szCs w:val="24"/>
        </w:rPr>
        <w:t>a</w:t>
      </w:r>
      <w:r w:rsidRPr="00AE0AD8">
        <w:rPr>
          <w:rFonts w:ascii="Times New Roman" w:hAnsi="Times New Roman" w:cs="Times New Roman"/>
          <w:sz w:val="24"/>
          <w:szCs w:val="24"/>
        </w:rPr>
        <w:t xml:space="preserve"> company’s </w:t>
      </w:r>
      <w:r>
        <w:rPr>
          <w:rFonts w:ascii="Times New Roman" w:hAnsi="Times New Roman" w:cs="Times New Roman"/>
          <w:sz w:val="24"/>
          <w:szCs w:val="24"/>
        </w:rPr>
        <w:t>best performers and develop their talents and</w:t>
      </w:r>
      <w:r w:rsidR="001C298A">
        <w:rPr>
          <w:rFonts w:ascii="Times New Roman" w:hAnsi="Times New Roman" w:cs="Times New Roman"/>
          <w:sz w:val="24"/>
          <w:szCs w:val="24"/>
        </w:rPr>
        <w:t xml:space="preserve"> potentialities</w:t>
      </w:r>
      <w:r>
        <w:rPr>
          <w:rFonts w:ascii="Times New Roman" w:hAnsi="Times New Roman" w:cs="Times New Roman"/>
          <w:sz w:val="24"/>
          <w:szCs w:val="24"/>
        </w:rPr>
        <w:t xml:space="preserve"> as they </w:t>
      </w:r>
      <w:r w:rsidR="00F736DD">
        <w:rPr>
          <w:rFonts w:ascii="Times New Roman" w:hAnsi="Times New Roman" w:cs="Times New Roman"/>
          <w:sz w:val="24"/>
          <w:szCs w:val="24"/>
        </w:rPr>
        <w:t xml:space="preserve">increase </w:t>
      </w:r>
      <w:r>
        <w:rPr>
          <w:rFonts w:ascii="Times New Roman" w:hAnsi="Times New Roman" w:cs="Times New Roman"/>
          <w:sz w:val="24"/>
          <w:szCs w:val="24"/>
        </w:rPr>
        <w:t>the company</w:t>
      </w:r>
      <w:r w:rsidR="00F736DD">
        <w:rPr>
          <w:rFonts w:ascii="Times New Roman" w:hAnsi="Times New Roman" w:cs="Times New Roman"/>
          <w:sz w:val="24"/>
          <w:szCs w:val="24"/>
        </w:rPr>
        <w:t xml:space="preserve"> profits</w:t>
      </w:r>
      <w:r>
        <w:rPr>
          <w:rFonts w:ascii="Times New Roman" w:hAnsi="Times New Roman" w:cs="Times New Roman"/>
          <w:sz w:val="24"/>
          <w:szCs w:val="24"/>
        </w:rPr>
        <w:t xml:space="preserve">. </w:t>
      </w:r>
    </w:p>
    <w:p w:rsidR="00D56E76" w:rsidRPr="00FA0EA6" w:rsidRDefault="00D56E76" w:rsidP="00D56E76">
      <w:pPr>
        <w:tabs>
          <w:tab w:val="left" w:pos="3600"/>
        </w:tabs>
        <w:spacing w:line="360" w:lineRule="auto"/>
        <w:jc w:val="both"/>
        <w:rPr>
          <w:rFonts w:ascii="Times New Roman" w:hAnsi="Times New Roman" w:cs="Times New Roman"/>
          <w:sz w:val="12"/>
          <w:szCs w:val="12"/>
        </w:rPr>
      </w:pPr>
    </w:p>
    <w:p w:rsidR="00D56E76" w:rsidRDefault="00D56E76" w:rsidP="00D56E76">
      <w:pPr>
        <w:tabs>
          <w:tab w:val="left" w:pos="3600"/>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10150" cy="2686050"/>
            <wp:effectExtent l="19050" t="0" r="0" b="0"/>
            <wp:docPr id="12" name="Picture 3" descr="Strategic_Compensation_Plan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ic_Compensation_Plan_1-3.jpg"/>
                    <pic:cNvPicPr/>
                  </pic:nvPicPr>
                  <pic:blipFill>
                    <a:blip r:embed="rId27"/>
                    <a:srcRect l="6437" t="26074" b="7055"/>
                    <a:stretch>
                      <a:fillRect/>
                    </a:stretch>
                  </pic:blipFill>
                  <pic:spPr>
                    <a:xfrm>
                      <a:off x="0" y="0"/>
                      <a:ext cx="5010150" cy="2686050"/>
                    </a:xfrm>
                    <a:prstGeom prst="rect">
                      <a:avLst/>
                    </a:prstGeom>
                  </pic:spPr>
                </pic:pic>
              </a:graphicData>
            </a:graphic>
          </wp:inline>
        </w:drawing>
      </w:r>
    </w:p>
    <w:p w:rsidR="00D56E76" w:rsidRPr="00FA0EA6" w:rsidRDefault="00D56E76" w:rsidP="00D56E76">
      <w:pPr>
        <w:tabs>
          <w:tab w:val="left" w:pos="3600"/>
        </w:tabs>
        <w:spacing w:after="0" w:line="360" w:lineRule="auto"/>
        <w:jc w:val="center"/>
        <w:rPr>
          <w:rFonts w:ascii="Times New Roman" w:hAnsi="Times New Roman" w:cs="Times New Roman"/>
          <w:b/>
        </w:rPr>
      </w:pPr>
      <w:r>
        <w:rPr>
          <w:rFonts w:ascii="Times New Roman" w:hAnsi="Times New Roman" w:cs="Times New Roman"/>
          <w:b/>
        </w:rPr>
        <w:t>Figure 3.1:</w:t>
      </w:r>
      <w:r w:rsidRPr="00FA0EA6">
        <w:rPr>
          <w:rFonts w:ascii="Times New Roman" w:hAnsi="Times New Roman" w:cs="Times New Roman"/>
          <w:b/>
        </w:rPr>
        <w:t xml:space="preserve"> Strategic Compensation Approach</w:t>
      </w:r>
    </w:p>
    <w:p w:rsidR="00D56E76" w:rsidRPr="00FA0EA6" w:rsidRDefault="00D56E76" w:rsidP="00D56E76">
      <w:pPr>
        <w:tabs>
          <w:tab w:val="left" w:pos="3600"/>
        </w:tabs>
        <w:spacing w:line="360" w:lineRule="auto"/>
        <w:ind w:firstLine="720"/>
        <w:jc w:val="both"/>
        <w:rPr>
          <w:rFonts w:ascii="Times New Roman" w:hAnsi="Times New Roman" w:cs="Times New Roman"/>
          <w:sz w:val="12"/>
          <w:szCs w:val="12"/>
        </w:rPr>
      </w:pPr>
    </w:p>
    <w:p w:rsidR="00D56E76" w:rsidRPr="00751D01" w:rsidRDefault="00D436E8" w:rsidP="00D56E76">
      <w:pPr>
        <w:tabs>
          <w:tab w:val="left" w:pos="3600"/>
        </w:tabs>
        <w:spacing w:line="360" w:lineRule="auto"/>
        <w:jc w:val="both"/>
        <w:rPr>
          <w:rFonts w:ascii="Times New Roman" w:hAnsi="Times New Roman" w:cs="Times New Roman"/>
          <w:sz w:val="24"/>
          <w:szCs w:val="24"/>
        </w:rPr>
      </w:pPr>
      <w:r w:rsidRPr="00FA0EA6">
        <w:rPr>
          <w:rFonts w:ascii="Times New Roman" w:hAnsi="Times New Roman" w:cs="Times New Roman"/>
          <w:b/>
          <w:sz w:val="24"/>
          <w:szCs w:val="24"/>
        </w:rPr>
        <w:t>IDLC</w:t>
      </w:r>
      <w:r w:rsidR="00D56E76">
        <w:rPr>
          <w:rFonts w:ascii="Times New Roman" w:hAnsi="Times New Roman" w:cs="Times New Roman"/>
          <w:sz w:val="24"/>
          <w:szCs w:val="24"/>
        </w:rPr>
        <w:t xml:space="preserve"> </w:t>
      </w:r>
      <w:r w:rsidR="008D4647">
        <w:rPr>
          <w:rFonts w:ascii="Times New Roman" w:hAnsi="Times New Roman" w:cs="Times New Roman"/>
          <w:sz w:val="24"/>
          <w:szCs w:val="24"/>
        </w:rPr>
        <w:t>is using this approach for their success.</w:t>
      </w:r>
      <w:r w:rsidR="00D35467">
        <w:rPr>
          <w:rFonts w:ascii="Times New Roman" w:hAnsi="Times New Roman" w:cs="Times New Roman"/>
          <w:sz w:val="24"/>
          <w:szCs w:val="24"/>
        </w:rPr>
        <w:t xml:space="preserve"> They understand that</w:t>
      </w:r>
      <w:r w:rsidR="00E13CD7">
        <w:rPr>
          <w:rFonts w:ascii="Times New Roman" w:hAnsi="Times New Roman" w:cs="Times New Roman"/>
          <w:sz w:val="24"/>
          <w:szCs w:val="24"/>
        </w:rPr>
        <w:t xml:space="preserve"> a perfect combination of compensation and benefits will be the reason of the attraction of many talented and potential employees. This will also help them to create competitive advantage and</w:t>
      </w:r>
      <w:r w:rsidR="00405393">
        <w:rPr>
          <w:rFonts w:ascii="Times New Roman" w:hAnsi="Times New Roman" w:cs="Times New Roman"/>
          <w:sz w:val="24"/>
          <w:szCs w:val="24"/>
        </w:rPr>
        <w:t xml:space="preserve"> also it will be beneficial for</w:t>
      </w:r>
      <w:r w:rsidR="00EF2EDE">
        <w:rPr>
          <w:rFonts w:ascii="Times New Roman" w:hAnsi="Times New Roman" w:cs="Times New Roman"/>
          <w:sz w:val="24"/>
          <w:szCs w:val="24"/>
        </w:rPr>
        <w:t xml:space="preserve"> low turnover rate of employees and organizational development</w:t>
      </w:r>
      <w:r w:rsidR="00D56E76" w:rsidRPr="009B1549">
        <w:rPr>
          <w:rFonts w:ascii="Times New Roman" w:hAnsi="Times New Roman" w:cs="Times New Roman"/>
          <w:sz w:val="24"/>
          <w:szCs w:val="24"/>
        </w:rPr>
        <w:t>.</w:t>
      </w:r>
    </w:p>
    <w:p w:rsidR="00D56E76" w:rsidRDefault="00D56E76" w:rsidP="00D56E76">
      <w:pPr>
        <w:tabs>
          <w:tab w:val="left" w:pos="3600"/>
        </w:tabs>
        <w:spacing w:line="360" w:lineRule="auto"/>
        <w:jc w:val="both"/>
        <w:rPr>
          <w:rFonts w:ascii="Times New Roman" w:hAnsi="Times New Roman" w:cs="Times New Roman"/>
          <w:b/>
          <w:sz w:val="28"/>
          <w:szCs w:val="28"/>
        </w:rPr>
      </w:pPr>
    </w:p>
    <w:p w:rsidR="000D5F1B" w:rsidRDefault="000D5F1B" w:rsidP="00D56E76">
      <w:pPr>
        <w:tabs>
          <w:tab w:val="left" w:pos="3600"/>
        </w:tabs>
        <w:spacing w:line="360" w:lineRule="auto"/>
        <w:jc w:val="both"/>
        <w:rPr>
          <w:rFonts w:ascii="Times New Roman" w:hAnsi="Times New Roman" w:cs="Times New Roman"/>
          <w:b/>
          <w:sz w:val="28"/>
          <w:szCs w:val="28"/>
        </w:rPr>
      </w:pPr>
    </w:p>
    <w:p w:rsidR="000D5F1B" w:rsidRDefault="000D5F1B" w:rsidP="00D56E76">
      <w:pPr>
        <w:tabs>
          <w:tab w:val="left" w:pos="3600"/>
        </w:tabs>
        <w:spacing w:line="360" w:lineRule="auto"/>
        <w:jc w:val="both"/>
        <w:rPr>
          <w:rFonts w:ascii="Times New Roman" w:hAnsi="Times New Roman" w:cs="Times New Roman"/>
          <w:b/>
          <w:sz w:val="28"/>
          <w:szCs w:val="28"/>
        </w:rPr>
      </w:pPr>
    </w:p>
    <w:p w:rsidR="00D56E76" w:rsidRDefault="00D56E76" w:rsidP="00D56E76">
      <w:pPr>
        <w:tabs>
          <w:tab w:val="left" w:pos="3600"/>
        </w:tabs>
        <w:spacing w:line="360" w:lineRule="auto"/>
        <w:jc w:val="both"/>
        <w:rPr>
          <w:rFonts w:ascii="Times New Roman" w:hAnsi="Times New Roman" w:cs="Times New Roman"/>
          <w:b/>
          <w:sz w:val="28"/>
          <w:szCs w:val="28"/>
        </w:rPr>
      </w:pPr>
    </w:p>
    <w:p w:rsidR="00D56E76" w:rsidRPr="0023096A" w:rsidRDefault="00D56E76" w:rsidP="00D56E76">
      <w:pPr>
        <w:shd w:val="clear" w:color="auto" w:fill="DBE5F1" w:themeFill="accent1" w:themeFillTint="33"/>
        <w:tabs>
          <w:tab w:val="left" w:pos="3600"/>
        </w:tabs>
        <w:spacing w:line="360" w:lineRule="auto"/>
        <w:jc w:val="both"/>
        <w:rPr>
          <w:rFonts w:ascii="Times New Roman" w:hAnsi="Times New Roman" w:cs="Times New Roman"/>
          <w:sz w:val="28"/>
          <w:szCs w:val="28"/>
        </w:rPr>
      </w:pPr>
      <w:r w:rsidRPr="0023096A">
        <w:rPr>
          <w:rFonts w:ascii="Times New Roman" w:hAnsi="Times New Roman" w:cs="Times New Roman"/>
          <w:b/>
          <w:sz w:val="28"/>
          <w:szCs w:val="28"/>
        </w:rPr>
        <w:lastRenderedPageBreak/>
        <w:t>3.3 Extrinsic Compensation</w:t>
      </w:r>
    </w:p>
    <w:p w:rsidR="00D56E76" w:rsidRDefault="00D56E76" w:rsidP="00D56E76">
      <w:p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Pr="007074D6">
        <w:rPr>
          <w:rFonts w:ascii="Times New Roman" w:hAnsi="Times New Roman" w:cs="Times New Roman"/>
          <w:sz w:val="24"/>
          <w:szCs w:val="24"/>
        </w:rPr>
        <w:t xml:space="preserve">xtrinsic </w:t>
      </w:r>
      <w:r>
        <w:rPr>
          <w:rFonts w:ascii="Times New Roman" w:hAnsi="Times New Roman" w:cs="Times New Roman"/>
          <w:sz w:val="24"/>
          <w:szCs w:val="24"/>
        </w:rPr>
        <w:t>compensation is</w:t>
      </w:r>
      <w:r w:rsidR="003C65F8">
        <w:rPr>
          <w:rFonts w:ascii="Times New Roman" w:hAnsi="Times New Roman" w:cs="Times New Roman"/>
          <w:sz w:val="24"/>
          <w:szCs w:val="24"/>
        </w:rPr>
        <w:t xml:space="preserve"> basically a monetary value that </w:t>
      </w:r>
      <w:r w:rsidR="000767AF">
        <w:rPr>
          <w:rFonts w:ascii="Times New Roman" w:hAnsi="Times New Roman" w:cs="Times New Roman"/>
          <w:sz w:val="24"/>
          <w:szCs w:val="24"/>
        </w:rPr>
        <w:t>organizations</w:t>
      </w:r>
      <w:r w:rsidR="003C65F8">
        <w:rPr>
          <w:rFonts w:ascii="Times New Roman" w:hAnsi="Times New Roman" w:cs="Times New Roman"/>
          <w:sz w:val="24"/>
          <w:szCs w:val="24"/>
        </w:rPr>
        <w:t xml:space="preserve"> give their employees as a reward of their effort for the job but it includes some non-monetary rewards also</w:t>
      </w:r>
      <w:r w:rsidR="004E7168">
        <w:rPr>
          <w:rFonts w:ascii="Times New Roman" w:hAnsi="Times New Roman" w:cs="Times New Roman"/>
          <w:sz w:val="24"/>
          <w:szCs w:val="24"/>
        </w:rPr>
        <w:t xml:space="preserve">. All the tangible and visible recompense are under extrinsic </w:t>
      </w:r>
      <w:r w:rsidR="000217D6">
        <w:rPr>
          <w:rFonts w:ascii="Times New Roman" w:hAnsi="Times New Roman" w:cs="Times New Roman"/>
          <w:sz w:val="24"/>
          <w:szCs w:val="24"/>
        </w:rPr>
        <w:t>compensation</w:t>
      </w:r>
      <w:r>
        <w:rPr>
          <w:rFonts w:ascii="Times New Roman" w:hAnsi="Times New Roman" w:cs="Times New Roman"/>
          <w:sz w:val="24"/>
          <w:szCs w:val="24"/>
        </w:rPr>
        <w:t>. M</w:t>
      </w:r>
      <w:r w:rsidRPr="005151FA">
        <w:rPr>
          <w:rFonts w:ascii="Times New Roman" w:hAnsi="Times New Roman" w:cs="Times New Roman"/>
          <w:sz w:val="24"/>
          <w:szCs w:val="24"/>
        </w:rPr>
        <w:t>onetary compensation</w:t>
      </w:r>
      <w:r w:rsidR="000767AF">
        <w:rPr>
          <w:rFonts w:ascii="Times New Roman" w:hAnsi="Times New Roman" w:cs="Times New Roman"/>
          <w:sz w:val="24"/>
          <w:szCs w:val="24"/>
        </w:rPr>
        <w:t xml:space="preserve">s are </w:t>
      </w:r>
      <w:r>
        <w:rPr>
          <w:rFonts w:ascii="Times New Roman" w:hAnsi="Times New Roman" w:cs="Times New Roman"/>
          <w:sz w:val="24"/>
          <w:szCs w:val="24"/>
        </w:rPr>
        <w:t>sa</w:t>
      </w:r>
      <w:r w:rsidRPr="007074D6">
        <w:rPr>
          <w:rFonts w:ascii="Times New Roman" w:hAnsi="Times New Roman" w:cs="Times New Roman"/>
          <w:sz w:val="24"/>
          <w:szCs w:val="24"/>
        </w:rPr>
        <w:t>lary,</w:t>
      </w:r>
      <w:r>
        <w:rPr>
          <w:rFonts w:ascii="Times New Roman" w:hAnsi="Times New Roman" w:cs="Times New Roman"/>
          <w:sz w:val="24"/>
          <w:szCs w:val="24"/>
        </w:rPr>
        <w:t xml:space="preserve"> bonus</w:t>
      </w:r>
      <w:r w:rsidRPr="007074D6">
        <w:rPr>
          <w:rFonts w:ascii="Times New Roman" w:hAnsi="Times New Roman" w:cs="Times New Roman"/>
          <w:sz w:val="24"/>
          <w:szCs w:val="24"/>
        </w:rPr>
        <w:t>,</w:t>
      </w:r>
      <w:r w:rsidR="000767AF" w:rsidRPr="000767AF">
        <w:rPr>
          <w:rFonts w:ascii="Times New Roman" w:hAnsi="Times New Roman" w:cs="Times New Roman"/>
          <w:sz w:val="24"/>
          <w:szCs w:val="24"/>
        </w:rPr>
        <w:t xml:space="preserve"> </w:t>
      </w:r>
      <w:r w:rsidR="000767AF">
        <w:rPr>
          <w:rFonts w:ascii="Times New Roman" w:hAnsi="Times New Roman" w:cs="Times New Roman"/>
          <w:sz w:val="24"/>
          <w:szCs w:val="24"/>
        </w:rPr>
        <w:t>remuneration,</w:t>
      </w:r>
      <w:r w:rsidRPr="007074D6">
        <w:rPr>
          <w:rFonts w:ascii="Times New Roman" w:hAnsi="Times New Roman" w:cs="Times New Roman"/>
          <w:sz w:val="24"/>
          <w:szCs w:val="24"/>
        </w:rPr>
        <w:t xml:space="preserve"> </w:t>
      </w:r>
      <w:r>
        <w:rPr>
          <w:rFonts w:ascii="Times New Roman" w:hAnsi="Times New Roman" w:cs="Times New Roman"/>
          <w:sz w:val="24"/>
          <w:szCs w:val="24"/>
        </w:rPr>
        <w:t>allowances</w:t>
      </w:r>
      <w:r w:rsidR="000767AF">
        <w:rPr>
          <w:rFonts w:ascii="Times New Roman" w:hAnsi="Times New Roman" w:cs="Times New Roman"/>
          <w:sz w:val="24"/>
          <w:szCs w:val="24"/>
        </w:rPr>
        <w:t>, incentive</w:t>
      </w:r>
      <w:r w:rsidRPr="005151FA">
        <w:rPr>
          <w:rFonts w:ascii="Times New Roman" w:hAnsi="Times New Roman" w:cs="Times New Roman"/>
          <w:sz w:val="24"/>
          <w:szCs w:val="24"/>
        </w:rPr>
        <w:t xml:space="preserve"> </w:t>
      </w:r>
      <w:r>
        <w:rPr>
          <w:rFonts w:ascii="Times New Roman" w:hAnsi="Times New Roman" w:cs="Times New Roman"/>
          <w:sz w:val="24"/>
          <w:szCs w:val="24"/>
        </w:rPr>
        <w:t xml:space="preserve">etc. </w:t>
      </w:r>
      <w:r w:rsidR="004247AA">
        <w:rPr>
          <w:rFonts w:ascii="Times New Roman" w:hAnsi="Times New Roman" w:cs="Times New Roman"/>
          <w:sz w:val="24"/>
          <w:szCs w:val="24"/>
        </w:rPr>
        <w:t xml:space="preserve">And </w:t>
      </w:r>
      <w:r w:rsidRPr="005151FA">
        <w:rPr>
          <w:rFonts w:ascii="Times New Roman" w:hAnsi="Times New Roman" w:cs="Times New Roman"/>
          <w:sz w:val="24"/>
          <w:szCs w:val="24"/>
        </w:rPr>
        <w:t xml:space="preserve">non-monetary </w:t>
      </w:r>
      <w:r w:rsidR="004247AA">
        <w:rPr>
          <w:rFonts w:ascii="Times New Roman" w:hAnsi="Times New Roman" w:cs="Times New Roman"/>
          <w:sz w:val="24"/>
          <w:szCs w:val="24"/>
        </w:rPr>
        <w:t xml:space="preserve">compensations are </w:t>
      </w:r>
      <w:r>
        <w:rPr>
          <w:rFonts w:ascii="Times New Roman" w:hAnsi="Times New Roman" w:cs="Times New Roman"/>
          <w:sz w:val="24"/>
          <w:szCs w:val="24"/>
        </w:rPr>
        <w:t xml:space="preserve">benefits like </w:t>
      </w:r>
      <w:r w:rsidRPr="005151FA">
        <w:rPr>
          <w:rFonts w:ascii="Times New Roman" w:hAnsi="Times New Roman" w:cs="Times New Roman"/>
          <w:sz w:val="24"/>
          <w:szCs w:val="24"/>
        </w:rPr>
        <w:t xml:space="preserve">protection programs </w:t>
      </w:r>
      <w:r>
        <w:rPr>
          <w:rFonts w:ascii="Times New Roman" w:hAnsi="Times New Roman" w:cs="Times New Roman"/>
          <w:sz w:val="24"/>
          <w:szCs w:val="24"/>
        </w:rPr>
        <w:t xml:space="preserve">(e.g. </w:t>
      </w:r>
      <w:r w:rsidRPr="005151FA">
        <w:rPr>
          <w:rFonts w:ascii="Times New Roman" w:hAnsi="Times New Roman" w:cs="Times New Roman"/>
          <w:sz w:val="24"/>
          <w:szCs w:val="24"/>
        </w:rPr>
        <w:t>medical insurance), services (</w:t>
      </w:r>
      <w:r>
        <w:rPr>
          <w:rFonts w:ascii="Times New Roman" w:hAnsi="Times New Roman" w:cs="Times New Roman"/>
          <w:sz w:val="24"/>
          <w:szCs w:val="24"/>
        </w:rPr>
        <w:t>e.g. day care assistance) etc.</w:t>
      </w:r>
      <w:r w:rsidR="00281513">
        <w:rPr>
          <w:rFonts w:ascii="Times New Roman" w:hAnsi="Times New Roman" w:cs="Times New Roman"/>
          <w:sz w:val="24"/>
          <w:szCs w:val="24"/>
        </w:rPr>
        <w:t xml:space="preserve"> The discussion about different part of the extrinsic compensation is given below.</w:t>
      </w:r>
    </w:p>
    <w:p w:rsidR="00572AC2" w:rsidRPr="0023096A" w:rsidRDefault="00572AC2" w:rsidP="002B4879">
      <w:pPr>
        <w:tabs>
          <w:tab w:val="left" w:pos="3600"/>
        </w:tabs>
        <w:spacing w:line="360" w:lineRule="auto"/>
        <w:jc w:val="both"/>
        <w:rPr>
          <w:rFonts w:ascii="Times New Roman" w:hAnsi="Times New Roman" w:cs="Times New Roman"/>
          <w:b/>
          <w:color w:val="1F497D" w:themeColor="text2"/>
          <w:sz w:val="26"/>
          <w:szCs w:val="26"/>
        </w:rPr>
      </w:pPr>
      <w:r w:rsidRPr="0023096A">
        <w:rPr>
          <w:rFonts w:ascii="Times New Roman" w:hAnsi="Times New Roman" w:cs="Times New Roman"/>
          <w:b/>
          <w:color w:val="1F497D" w:themeColor="text2"/>
          <w:sz w:val="26"/>
          <w:szCs w:val="26"/>
        </w:rPr>
        <w:t>3.3.1 Salary Structure</w:t>
      </w:r>
    </w:p>
    <w:p w:rsidR="00572AC2" w:rsidRDefault="003A2A2D" w:rsidP="002B4879">
      <w:p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Salary structure is the most common way to give </w:t>
      </w:r>
      <w:r w:rsidR="008F0C91">
        <w:rPr>
          <w:rFonts w:ascii="Times New Roman" w:hAnsi="Times New Roman" w:cs="Times New Roman"/>
          <w:sz w:val="24"/>
          <w:szCs w:val="24"/>
        </w:rPr>
        <w:t>recompense to an employee. T</w:t>
      </w:r>
      <w:r w:rsidR="00FD7E9C">
        <w:rPr>
          <w:rFonts w:ascii="Times New Roman" w:hAnsi="Times New Roman" w:cs="Times New Roman"/>
          <w:sz w:val="24"/>
          <w:szCs w:val="24"/>
        </w:rPr>
        <w:t>hrough salary organizations decide how much one employee is to be paid for their job. The pay varies from organization to organization</w:t>
      </w:r>
      <w:r w:rsidR="00572AC2">
        <w:rPr>
          <w:rFonts w:ascii="Times New Roman" w:hAnsi="Times New Roman" w:cs="Times New Roman"/>
          <w:sz w:val="24"/>
          <w:szCs w:val="24"/>
        </w:rPr>
        <w:t>. The most</w:t>
      </w:r>
      <w:r w:rsidR="00C03279">
        <w:rPr>
          <w:rFonts w:ascii="Times New Roman" w:hAnsi="Times New Roman" w:cs="Times New Roman"/>
          <w:sz w:val="24"/>
          <w:szCs w:val="24"/>
        </w:rPr>
        <w:t xml:space="preserve"> usual</w:t>
      </w:r>
      <w:r w:rsidR="00572AC2">
        <w:rPr>
          <w:rFonts w:ascii="Times New Roman" w:hAnsi="Times New Roman" w:cs="Times New Roman"/>
          <w:sz w:val="24"/>
          <w:szCs w:val="24"/>
        </w:rPr>
        <w:t xml:space="preserve"> bases for </w:t>
      </w:r>
      <w:r w:rsidR="00AB32B3">
        <w:rPr>
          <w:rFonts w:ascii="Times New Roman" w:hAnsi="Times New Roman" w:cs="Times New Roman"/>
          <w:sz w:val="24"/>
          <w:szCs w:val="24"/>
        </w:rPr>
        <w:t>salary structure are-</w:t>
      </w:r>
    </w:p>
    <w:p w:rsidR="00AB32B3" w:rsidRDefault="00AB32B3" w:rsidP="00AD7459">
      <w:pPr>
        <w:pStyle w:val="ListParagraph"/>
        <w:numPr>
          <w:ilvl w:val="0"/>
          <w:numId w:val="5"/>
        </w:num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Exempt and Non-exempt</w:t>
      </w:r>
    </w:p>
    <w:p w:rsidR="00AB32B3" w:rsidRDefault="00AB32B3" w:rsidP="00AD7459">
      <w:pPr>
        <w:pStyle w:val="ListParagraph"/>
        <w:numPr>
          <w:ilvl w:val="0"/>
          <w:numId w:val="5"/>
        </w:num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Geography</w:t>
      </w:r>
    </w:p>
    <w:p w:rsidR="001E7595" w:rsidRDefault="00AB32B3" w:rsidP="00AD7459">
      <w:pPr>
        <w:pStyle w:val="ListParagraph"/>
        <w:numPr>
          <w:ilvl w:val="0"/>
          <w:numId w:val="5"/>
        </w:num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The Length of Time</w:t>
      </w:r>
    </w:p>
    <w:p w:rsidR="001E7595" w:rsidRDefault="001E7595" w:rsidP="00AD7459">
      <w:pPr>
        <w:pStyle w:val="ListParagraph"/>
        <w:numPr>
          <w:ilvl w:val="0"/>
          <w:numId w:val="5"/>
        </w:numPr>
        <w:tabs>
          <w:tab w:val="left" w:pos="3600"/>
        </w:tabs>
        <w:spacing w:line="360" w:lineRule="auto"/>
        <w:jc w:val="both"/>
        <w:rPr>
          <w:rFonts w:ascii="Times New Roman" w:hAnsi="Times New Roman" w:cs="Times New Roman"/>
          <w:sz w:val="24"/>
          <w:szCs w:val="24"/>
        </w:rPr>
      </w:pPr>
      <w:r w:rsidRPr="001E7595">
        <w:rPr>
          <w:rFonts w:ascii="Times New Roman" w:hAnsi="Times New Roman" w:cs="Times New Roman"/>
          <w:sz w:val="24"/>
          <w:szCs w:val="24"/>
        </w:rPr>
        <w:t xml:space="preserve"> </w:t>
      </w:r>
      <w:r>
        <w:rPr>
          <w:rFonts w:ascii="Times New Roman" w:hAnsi="Times New Roman" w:cs="Times New Roman"/>
          <w:sz w:val="24"/>
          <w:szCs w:val="24"/>
        </w:rPr>
        <w:t>Grade or Rank</w:t>
      </w:r>
    </w:p>
    <w:p w:rsidR="001E7595" w:rsidRDefault="001E7595" w:rsidP="00AD7459">
      <w:pPr>
        <w:pStyle w:val="ListParagraph"/>
        <w:numPr>
          <w:ilvl w:val="0"/>
          <w:numId w:val="5"/>
        </w:num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Job Family</w:t>
      </w:r>
    </w:p>
    <w:p w:rsidR="007074D6" w:rsidRDefault="007074D6" w:rsidP="001E7595">
      <w:pPr>
        <w:pStyle w:val="ListParagraph"/>
        <w:tabs>
          <w:tab w:val="left" w:pos="3600"/>
        </w:tabs>
        <w:spacing w:line="360" w:lineRule="auto"/>
        <w:jc w:val="both"/>
        <w:rPr>
          <w:rFonts w:ascii="Times New Roman" w:hAnsi="Times New Roman" w:cs="Times New Roman"/>
          <w:sz w:val="24"/>
          <w:szCs w:val="24"/>
        </w:rPr>
      </w:pPr>
    </w:p>
    <w:p w:rsidR="00AB32B3" w:rsidRDefault="006552A4" w:rsidP="00C35AAE">
      <w:pPr>
        <w:tabs>
          <w:tab w:val="left" w:pos="36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IDLC has been more than one pay structure. Most of the companies do that, they use some common bases for different divisions. </w:t>
      </w:r>
    </w:p>
    <w:p w:rsidR="00C35AAE" w:rsidRPr="00C35AAE" w:rsidRDefault="00C35AAE" w:rsidP="00AB32B3">
      <w:pPr>
        <w:tabs>
          <w:tab w:val="left" w:pos="3600"/>
        </w:tabs>
        <w:spacing w:line="360" w:lineRule="auto"/>
        <w:jc w:val="both"/>
        <w:rPr>
          <w:rFonts w:ascii="Times New Roman" w:hAnsi="Times New Roman" w:cs="Times New Roman"/>
          <w:b/>
          <w:i/>
          <w:color w:val="4F81BD" w:themeColor="accent1"/>
          <w:sz w:val="12"/>
          <w:szCs w:val="12"/>
        </w:rPr>
      </w:pPr>
    </w:p>
    <w:p w:rsidR="00AB32B3" w:rsidRDefault="00C35AAE" w:rsidP="00AB32B3">
      <w:pPr>
        <w:tabs>
          <w:tab w:val="left" w:pos="3600"/>
        </w:tabs>
        <w:spacing w:line="360" w:lineRule="auto"/>
        <w:jc w:val="both"/>
        <w:rPr>
          <w:rFonts w:ascii="Times New Roman" w:hAnsi="Times New Roman" w:cs="Times New Roman"/>
          <w:b/>
          <w:i/>
          <w:color w:val="4F81BD" w:themeColor="accent1"/>
          <w:sz w:val="24"/>
          <w:szCs w:val="24"/>
        </w:rPr>
      </w:pPr>
      <w:r w:rsidRPr="00C35AAE">
        <w:rPr>
          <w:rFonts w:ascii="Times New Roman" w:hAnsi="Times New Roman" w:cs="Times New Roman"/>
          <w:b/>
          <w:i/>
          <w:color w:val="4F81BD" w:themeColor="accent1"/>
          <w:sz w:val="24"/>
          <w:szCs w:val="24"/>
        </w:rPr>
        <w:t>3.3.1.1 G</w:t>
      </w:r>
      <w:r w:rsidR="00AB32B3" w:rsidRPr="00C35AAE">
        <w:rPr>
          <w:rFonts w:ascii="Times New Roman" w:hAnsi="Times New Roman" w:cs="Times New Roman"/>
          <w:b/>
          <w:i/>
          <w:color w:val="4F81BD" w:themeColor="accent1"/>
          <w:sz w:val="24"/>
          <w:szCs w:val="24"/>
        </w:rPr>
        <w:t xml:space="preserve">raded </w:t>
      </w:r>
      <w:r w:rsidRPr="00C35AAE">
        <w:rPr>
          <w:rFonts w:ascii="Times New Roman" w:hAnsi="Times New Roman" w:cs="Times New Roman"/>
          <w:b/>
          <w:i/>
          <w:color w:val="4F81BD" w:themeColor="accent1"/>
          <w:sz w:val="24"/>
          <w:szCs w:val="24"/>
        </w:rPr>
        <w:t>Structure</w:t>
      </w:r>
    </w:p>
    <w:p w:rsidR="00C35AAE" w:rsidRDefault="007F613F" w:rsidP="00AB32B3">
      <w:pPr>
        <w:tabs>
          <w:tab w:val="left" w:pos="3600"/>
        </w:tabs>
        <w:spacing w:line="360" w:lineRule="auto"/>
        <w:jc w:val="both"/>
        <w:rPr>
          <w:rFonts w:ascii="Times New Roman" w:hAnsi="Times New Roman" w:cs="Times New Roman"/>
          <w:sz w:val="24"/>
          <w:szCs w:val="24"/>
        </w:rPr>
      </w:pPr>
      <w:r>
        <w:rPr>
          <w:rFonts w:ascii="Times New Roman" w:hAnsi="Times New Roman" w:cs="Times New Roman"/>
          <w:sz w:val="24"/>
          <w:szCs w:val="24"/>
        </w:rPr>
        <w:t>Under graded structure people receive their salary, bonuses and other benefits according to their rank in the company. According to employee grade and position they have also structured the Annual Performance Bonus (APB). As their policy different rank will have different salary structure</w:t>
      </w:r>
      <w:r w:rsidR="00C35AAE">
        <w:rPr>
          <w:rFonts w:ascii="Times New Roman" w:hAnsi="Times New Roman" w:cs="Times New Roman"/>
          <w:sz w:val="24"/>
          <w:szCs w:val="24"/>
        </w:rPr>
        <w:t>. In the next section we will see the different pay grades of IDLC.</w:t>
      </w:r>
    </w:p>
    <w:p w:rsidR="00541DE7" w:rsidRDefault="00541DE7" w:rsidP="00C35AAE">
      <w:pPr>
        <w:tabs>
          <w:tab w:val="left" w:pos="3600"/>
        </w:tabs>
        <w:spacing w:line="360" w:lineRule="auto"/>
        <w:jc w:val="both"/>
        <w:rPr>
          <w:rFonts w:ascii="Times New Roman" w:hAnsi="Times New Roman" w:cs="Times New Roman"/>
          <w:sz w:val="24"/>
          <w:szCs w:val="24"/>
        </w:rPr>
      </w:pPr>
    </w:p>
    <w:p w:rsidR="00C35AAE" w:rsidRDefault="00C35AAE" w:rsidP="00C35AAE">
      <w:pPr>
        <w:tabs>
          <w:tab w:val="left" w:pos="3600"/>
        </w:tabs>
        <w:spacing w:line="360" w:lineRule="auto"/>
        <w:jc w:val="both"/>
        <w:rPr>
          <w:rFonts w:ascii="Times New Roman" w:hAnsi="Times New Roman" w:cs="Times New Roman"/>
          <w:b/>
          <w:i/>
          <w:color w:val="4F81BD" w:themeColor="accent1"/>
          <w:sz w:val="24"/>
          <w:szCs w:val="24"/>
        </w:rPr>
      </w:pPr>
      <w:r w:rsidRPr="00C35AAE">
        <w:rPr>
          <w:rFonts w:ascii="Times New Roman" w:hAnsi="Times New Roman" w:cs="Times New Roman"/>
          <w:b/>
          <w:i/>
          <w:color w:val="4F81BD" w:themeColor="accent1"/>
          <w:sz w:val="24"/>
          <w:szCs w:val="24"/>
        </w:rPr>
        <w:lastRenderedPageBreak/>
        <w:t>3.3.1.</w:t>
      </w:r>
      <w:r>
        <w:rPr>
          <w:rFonts w:ascii="Times New Roman" w:hAnsi="Times New Roman" w:cs="Times New Roman"/>
          <w:b/>
          <w:i/>
          <w:color w:val="4F81BD" w:themeColor="accent1"/>
          <w:sz w:val="24"/>
          <w:szCs w:val="24"/>
        </w:rPr>
        <w:t>2</w:t>
      </w:r>
      <w:r w:rsidRPr="00C35AAE">
        <w:rPr>
          <w:rFonts w:ascii="Times New Roman" w:hAnsi="Times New Roman" w:cs="Times New Roman"/>
          <w:b/>
          <w:i/>
          <w:color w:val="4F81BD" w:themeColor="accent1"/>
          <w:sz w:val="24"/>
          <w:szCs w:val="24"/>
        </w:rPr>
        <w:t xml:space="preserve"> </w:t>
      </w:r>
      <w:r>
        <w:rPr>
          <w:rFonts w:ascii="Times New Roman" w:hAnsi="Times New Roman" w:cs="Times New Roman"/>
          <w:b/>
          <w:i/>
          <w:color w:val="4F81BD" w:themeColor="accent1"/>
          <w:sz w:val="24"/>
          <w:szCs w:val="24"/>
        </w:rPr>
        <w:t>Job Family Structure</w:t>
      </w:r>
    </w:p>
    <w:p w:rsidR="00C35AAE" w:rsidRPr="00C35AAE" w:rsidRDefault="00204A75" w:rsidP="008E323F">
      <w:pPr>
        <w:tabs>
          <w:tab w:val="left" w:pos="36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According to</w:t>
      </w:r>
      <w:r w:rsidR="00120642">
        <w:rPr>
          <w:rFonts w:ascii="Times New Roman" w:hAnsi="Times New Roman" w:cs="Times New Roman"/>
          <w:sz w:val="24"/>
          <w:szCs w:val="24"/>
        </w:rPr>
        <w:t xml:space="preserve"> job family structure </w:t>
      </w:r>
      <w:r w:rsidR="00886C81">
        <w:rPr>
          <w:rFonts w:ascii="Times New Roman" w:hAnsi="Times New Roman" w:cs="Times New Roman"/>
          <w:sz w:val="24"/>
          <w:szCs w:val="24"/>
        </w:rPr>
        <w:t>the division was created on skill, Competencies and activities. Each job family will have different salary structure. For example the sales team will receive different salary structure according to their job</w:t>
      </w:r>
      <w:r w:rsidR="00FB5F5A">
        <w:rPr>
          <w:rFonts w:ascii="Times New Roman" w:hAnsi="Times New Roman" w:cs="Times New Roman"/>
          <w:sz w:val="24"/>
          <w:szCs w:val="24"/>
        </w:rPr>
        <w:t>.</w:t>
      </w:r>
      <w:r w:rsidR="00886C81">
        <w:rPr>
          <w:rFonts w:ascii="Times New Roman" w:hAnsi="Times New Roman" w:cs="Times New Roman"/>
          <w:sz w:val="24"/>
          <w:szCs w:val="24"/>
        </w:rPr>
        <w:t xml:space="preserve"> </w:t>
      </w:r>
    </w:p>
    <w:p w:rsidR="00C35AAE" w:rsidRPr="008E323F" w:rsidRDefault="00C35AAE" w:rsidP="00AB32B3">
      <w:pPr>
        <w:tabs>
          <w:tab w:val="left" w:pos="3600"/>
        </w:tabs>
        <w:spacing w:line="360" w:lineRule="auto"/>
        <w:jc w:val="both"/>
        <w:rPr>
          <w:rFonts w:ascii="Times New Roman" w:hAnsi="Times New Roman" w:cs="Times New Roman"/>
          <w:sz w:val="16"/>
          <w:szCs w:val="16"/>
        </w:rPr>
      </w:pPr>
    </w:p>
    <w:p w:rsidR="008E323F" w:rsidRPr="0023096A" w:rsidRDefault="008E323F" w:rsidP="00AB32B3">
      <w:pPr>
        <w:tabs>
          <w:tab w:val="left" w:pos="3600"/>
        </w:tabs>
        <w:spacing w:line="360" w:lineRule="auto"/>
        <w:jc w:val="both"/>
        <w:rPr>
          <w:rFonts w:ascii="Times New Roman" w:hAnsi="Times New Roman" w:cs="Times New Roman"/>
          <w:b/>
          <w:color w:val="1F497D" w:themeColor="text2"/>
          <w:sz w:val="26"/>
          <w:szCs w:val="26"/>
        </w:rPr>
      </w:pPr>
      <w:r w:rsidRPr="0023096A">
        <w:rPr>
          <w:rFonts w:ascii="Times New Roman" w:hAnsi="Times New Roman" w:cs="Times New Roman"/>
          <w:b/>
          <w:color w:val="1F497D" w:themeColor="text2"/>
          <w:sz w:val="26"/>
          <w:szCs w:val="26"/>
        </w:rPr>
        <w:t>3.3.2 Pay Grades</w:t>
      </w:r>
    </w:p>
    <w:p w:rsidR="00312037" w:rsidRDefault="00C7648F" w:rsidP="00312037">
      <w:pPr>
        <w:spacing w:line="360" w:lineRule="auto"/>
        <w:jc w:val="both"/>
        <w:rPr>
          <w:rFonts w:ascii="Times New Roman" w:hAnsi="Times New Roman" w:cs="Times New Roman"/>
          <w:sz w:val="24"/>
          <w:szCs w:val="24"/>
        </w:rPr>
      </w:pPr>
      <w:r>
        <w:rPr>
          <w:rFonts w:ascii="Times New Roman" w:hAnsi="Times New Roman" w:cs="Times New Roman"/>
          <w:sz w:val="24"/>
          <w:szCs w:val="24"/>
        </w:rPr>
        <w:t>Through pay grades companies decide how many benefits the employee will receive.</w:t>
      </w:r>
      <w:r w:rsidRPr="00AC5B61">
        <w:rPr>
          <w:rFonts w:ascii="Times New Roman" w:hAnsi="Times New Roman" w:cs="Times New Roman"/>
          <w:sz w:val="24"/>
          <w:szCs w:val="24"/>
        </w:rPr>
        <w:t xml:space="preserve"> Pay</w:t>
      </w:r>
      <w:r w:rsidR="00312037" w:rsidRPr="00AC5B61">
        <w:rPr>
          <w:rFonts w:ascii="Times New Roman" w:hAnsi="Times New Roman" w:cs="Times New Roman"/>
          <w:sz w:val="24"/>
          <w:szCs w:val="24"/>
        </w:rPr>
        <w:t xml:space="preserve"> grades </w:t>
      </w:r>
      <w:r w:rsidR="00312037">
        <w:rPr>
          <w:rFonts w:ascii="Times New Roman" w:hAnsi="Times New Roman" w:cs="Times New Roman"/>
          <w:sz w:val="24"/>
          <w:szCs w:val="24"/>
        </w:rPr>
        <w:t xml:space="preserve">mainly </w:t>
      </w:r>
      <w:r w:rsidR="00312037" w:rsidRPr="00AC5B61">
        <w:rPr>
          <w:rFonts w:ascii="Times New Roman" w:hAnsi="Times New Roman" w:cs="Times New Roman"/>
          <w:sz w:val="24"/>
          <w:szCs w:val="24"/>
        </w:rPr>
        <w:t>p</w:t>
      </w:r>
      <w:r>
        <w:rPr>
          <w:rFonts w:ascii="Times New Roman" w:hAnsi="Times New Roman" w:cs="Times New Roman"/>
          <w:sz w:val="24"/>
          <w:szCs w:val="24"/>
        </w:rPr>
        <w:t>repare</w:t>
      </w:r>
      <w:r w:rsidR="00312037" w:rsidRPr="00AC5B61">
        <w:rPr>
          <w:rFonts w:ascii="Times New Roman" w:hAnsi="Times New Roman" w:cs="Times New Roman"/>
          <w:sz w:val="24"/>
          <w:szCs w:val="24"/>
        </w:rPr>
        <w:t xml:space="preserve"> a </w:t>
      </w:r>
      <w:r>
        <w:rPr>
          <w:rFonts w:ascii="Times New Roman" w:hAnsi="Times New Roman" w:cs="Times New Roman"/>
          <w:sz w:val="24"/>
          <w:szCs w:val="24"/>
        </w:rPr>
        <w:t xml:space="preserve">structure </w:t>
      </w:r>
      <w:r w:rsidR="00312037" w:rsidRPr="00AC5B61">
        <w:rPr>
          <w:rFonts w:ascii="Times New Roman" w:hAnsi="Times New Roman" w:cs="Times New Roman"/>
          <w:sz w:val="24"/>
          <w:szCs w:val="24"/>
        </w:rPr>
        <w:t>for compensation by de</w:t>
      </w:r>
      <w:r w:rsidR="00D51AB4">
        <w:rPr>
          <w:rFonts w:ascii="Times New Roman" w:hAnsi="Times New Roman" w:cs="Times New Roman"/>
          <w:sz w:val="24"/>
          <w:szCs w:val="24"/>
        </w:rPr>
        <w:t>ciding</w:t>
      </w:r>
      <w:r w:rsidR="00312037" w:rsidRPr="00AC5B61">
        <w:rPr>
          <w:rFonts w:ascii="Times New Roman" w:hAnsi="Times New Roman" w:cs="Times New Roman"/>
          <w:sz w:val="24"/>
          <w:szCs w:val="24"/>
        </w:rPr>
        <w:t xml:space="preserve"> the amount of pay </w:t>
      </w:r>
      <w:r w:rsidR="00D51AB4">
        <w:rPr>
          <w:rFonts w:ascii="Times New Roman" w:hAnsi="Times New Roman" w:cs="Times New Roman"/>
          <w:sz w:val="24"/>
          <w:szCs w:val="24"/>
        </w:rPr>
        <w:t xml:space="preserve">obtainable </w:t>
      </w:r>
      <w:r w:rsidR="00312037" w:rsidRPr="00AC5B61">
        <w:rPr>
          <w:rFonts w:ascii="Times New Roman" w:hAnsi="Times New Roman" w:cs="Times New Roman"/>
          <w:sz w:val="24"/>
          <w:szCs w:val="24"/>
        </w:rPr>
        <w:t>at ea</w:t>
      </w:r>
      <w:r w:rsidR="00D51AB4">
        <w:rPr>
          <w:rFonts w:ascii="Times New Roman" w:hAnsi="Times New Roman" w:cs="Times New Roman"/>
          <w:sz w:val="24"/>
          <w:szCs w:val="24"/>
        </w:rPr>
        <w:t>ch step in the employment procedure</w:t>
      </w:r>
      <w:r w:rsidR="00312037" w:rsidRPr="00AC5B61">
        <w:rPr>
          <w:rFonts w:ascii="Times New Roman" w:hAnsi="Times New Roman" w:cs="Times New Roman"/>
          <w:sz w:val="24"/>
          <w:szCs w:val="24"/>
        </w:rPr>
        <w:t>.</w:t>
      </w:r>
      <w:r w:rsidR="00312037">
        <w:rPr>
          <w:rFonts w:ascii="Times New Roman" w:hAnsi="Times New Roman" w:cs="Times New Roman"/>
          <w:sz w:val="24"/>
          <w:szCs w:val="24"/>
        </w:rPr>
        <w:t xml:space="preserve"> </w:t>
      </w:r>
      <w:r w:rsidR="00312037" w:rsidRPr="00AC5B61">
        <w:rPr>
          <w:rFonts w:ascii="Times New Roman" w:hAnsi="Times New Roman" w:cs="Times New Roman"/>
          <w:sz w:val="24"/>
          <w:szCs w:val="24"/>
        </w:rPr>
        <w:t>The pay grade is</w:t>
      </w:r>
      <w:r w:rsidR="00291D8B">
        <w:rPr>
          <w:rFonts w:ascii="Times New Roman" w:hAnsi="Times New Roman" w:cs="Times New Roman"/>
          <w:sz w:val="24"/>
          <w:szCs w:val="24"/>
        </w:rPr>
        <w:t xml:space="preserve"> usually decides on the basis of the time the employee will give for the company, job responsibilities and the authority exercised by the position</w:t>
      </w:r>
    </w:p>
    <w:p w:rsidR="00312037" w:rsidRDefault="00211F85" w:rsidP="00B3308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312037">
        <w:rPr>
          <w:rFonts w:ascii="Times New Roman" w:hAnsi="Times New Roman" w:cs="Times New Roman"/>
          <w:sz w:val="24"/>
          <w:szCs w:val="24"/>
        </w:rPr>
        <w:t>each pay grade</w:t>
      </w:r>
      <w:r w:rsidR="001F3D93">
        <w:rPr>
          <w:rFonts w:ascii="Times New Roman" w:hAnsi="Times New Roman" w:cs="Times New Roman"/>
          <w:sz w:val="24"/>
          <w:szCs w:val="24"/>
        </w:rPr>
        <w:t xml:space="preserve"> of IDLC includes</w:t>
      </w:r>
      <w:r w:rsidR="00312037">
        <w:rPr>
          <w:rFonts w:ascii="Times New Roman" w:hAnsi="Times New Roman" w:cs="Times New Roman"/>
          <w:sz w:val="24"/>
          <w:szCs w:val="24"/>
        </w:rPr>
        <w:t xml:space="preserve"> minimum or a small number of positions and in total there are </w:t>
      </w:r>
      <w:r w:rsidR="00FB2899">
        <w:rPr>
          <w:rFonts w:ascii="Times New Roman" w:hAnsi="Times New Roman" w:cs="Times New Roman"/>
          <w:b/>
          <w:sz w:val="24"/>
          <w:szCs w:val="24"/>
        </w:rPr>
        <w:t>16</w:t>
      </w:r>
      <w:r w:rsidR="00312037" w:rsidRPr="00312037">
        <w:rPr>
          <w:rFonts w:ascii="Times New Roman" w:hAnsi="Times New Roman" w:cs="Times New Roman"/>
          <w:b/>
          <w:sz w:val="24"/>
          <w:szCs w:val="24"/>
        </w:rPr>
        <w:t xml:space="preserve"> grades</w:t>
      </w:r>
      <w:r w:rsidR="00312037">
        <w:rPr>
          <w:rFonts w:ascii="Times New Roman" w:hAnsi="Times New Roman" w:cs="Times New Roman"/>
          <w:sz w:val="24"/>
          <w:szCs w:val="24"/>
        </w:rPr>
        <w:t xml:space="preserve"> in IDLC Finance Limited.</w:t>
      </w:r>
    </w:p>
    <w:p w:rsidR="00B3308B" w:rsidRPr="00B3308B" w:rsidRDefault="00B3308B" w:rsidP="00312037">
      <w:pPr>
        <w:spacing w:line="360" w:lineRule="auto"/>
        <w:jc w:val="both"/>
        <w:rPr>
          <w:rFonts w:ascii="Times New Roman" w:hAnsi="Times New Roman" w:cs="Times New Roman"/>
          <w:sz w:val="12"/>
          <w:szCs w:val="12"/>
        </w:rPr>
      </w:pPr>
    </w:p>
    <w:p w:rsidR="00B3308B" w:rsidRPr="0062222E" w:rsidRDefault="00B3308B" w:rsidP="00312037">
      <w:pPr>
        <w:spacing w:line="360" w:lineRule="auto"/>
        <w:jc w:val="both"/>
        <w:rPr>
          <w:rFonts w:ascii="Times New Roman" w:hAnsi="Times New Roman" w:cs="Times New Roman"/>
          <w:b/>
          <w:i/>
          <w:color w:val="4F81BD" w:themeColor="accent1"/>
          <w:sz w:val="24"/>
          <w:szCs w:val="24"/>
        </w:rPr>
      </w:pPr>
      <w:r w:rsidRPr="0062222E">
        <w:rPr>
          <w:rFonts w:ascii="Times New Roman" w:hAnsi="Times New Roman" w:cs="Times New Roman"/>
          <w:b/>
          <w:i/>
          <w:color w:val="4F81BD" w:themeColor="accent1"/>
          <w:sz w:val="24"/>
          <w:szCs w:val="24"/>
        </w:rPr>
        <w:t>3.3.2.1 Job Evaluation</w:t>
      </w:r>
    </w:p>
    <w:p w:rsidR="0062301F" w:rsidRDefault="0062301F" w:rsidP="00312037">
      <w:pPr>
        <w:spacing w:line="360" w:lineRule="auto"/>
        <w:jc w:val="both"/>
        <w:rPr>
          <w:rFonts w:ascii="Times New Roman" w:hAnsi="Times New Roman" w:cs="Times New Roman"/>
          <w:sz w:val="24"/>
          <w:szCs w:val="24"/>
        </w:rPr>
      </w:pPr>
      <w:r>
        <w:rPr>
          <w:rFonts w:ascii="Times New Roman" w:hAnsi="Times New Roman" w:cs="Times New Roman"/>
          <w:sz w:val="24"/>
          <w:szCs w:val="24"/>
        </w:rPr>
        <w:t>Before de</w:t>
      </w:r>
      <w:r w:rsidR="00BD6EAD">
        <w:rPr>
          <w:rFonts w:ascii="Times New Roman" w:hAnsi="Times New Roman" w:cs="Times New Roman"/>
          <w:sz w:val="24"/>
          <w:szCs w:val="24"/>
        </w:rPr>
        <w:t>ciding</w:t>
      </w:r>
      <w:r>
        <w:rPr>
          <w:rFonts w:ascii="Times New Roman" w:hAnsi="Times New Roman" w:cs="Times New Roman"/>
          <w:sz w:val="24"/>
          <w:szCs w:val="24"/>
        </w:rPr>
        <w:t xml:space="preserve"> the pay grades, an organization has to conduct job evaluation first. J</w:t>
      </w:r>
      <w:r w:rsidRPr="0062301F">
        <w:rPr>
          <w:rFonts w:ascii="Times New Roman" w:hAnsi="Times New Roman" w:cs="Times New Roman"/>
          <w:sz w:val="24"/>
          <w:szCs w:val="24"/>
        </w:rPr>
        <w:t xml:space="preserve">ob evaluation </w:t>
      </w:r>
      <w:r w:rsidR="00A55F0F">
        <w:rPr>
          <w:rFonts w:ascii="Times New Roman" w:hAnsi="Times New Roman" w:cs="Times New Roman"/>
          <w:sz w:val="24"/>
          <w:szCs w:val="24"/>
        </w:rPr>
        <w:t xml:space="preserve">is a structured </w:t>
      </w:r>
      <w:r w:rsidRPr="0062301F">
        <w:rPr>
          <w:rFonts w:ascii="Times New Roman" w:hAnsi="Times New Roman" w:cs="Times New Roman"/>
          <w:sz w:val="24"/>
          <w:szCs w:val="24"/>
        </w:rPr>
        <w:t xml:space="preserve">way of </w:t>
      </w:r>
      <w:r>
        <w:rPr>
          <w:rFonts w:ascii="Times New Roman" w:hAnsi="Times New Roman" w:cs="Times New Roman"/>
          <w:sz w:val="24"/>
          <w:szCs w:val="24"/>
        </w:rPr>
        <w:t>d</w:t>
      </w:r>
      <w:r w:rsidR="00A55F0F">
        <w:rPr>
          <w:rFonts w:ascii="Times New Roman" w:hAnsi="Times New Roman" w:cs="Times New Roman"/>
          <w:sz w:val="24"/>
          <w:szCs w:val="24"/>
        </w:rPr>
        <w:t>etermining the</w:t>
      </w:r>
      <w:r>
        <w:rPr>
          <w:rFonts w:ascii="Times New Roman" w:hAnsi="Times New Roman" w:cs="Times New Roman"/>
          <w:sz w:val="24"/>
          <w:szCs w:val="24"/>
        </w:rPr>
        <w:t xml:space="preserve"> </w:t>
      </w:r>
      <w:r w:rsidRPr="0062301F">
        <w:rPr>
          <w:rFonts w:ascii="Times New Roman" w:hAnsi="Times New Roman" w:cs="Times New Roman"/>
          <w:sz w:val="24"/>
          <w:szCs w:val="24"/>
        </w:rPr>
        <w:t xml:space="preserve">worth </w:t>
      </w:r>
      <w:r w:rsidR="00A55F0F">
        <w:rPr>
          <w:rFonts w:ascii="Times New Roman" w:hAnsi="Times New Roman" w:cs="Times New Roman"/>
          <w:sz w:val="24"/>
          <w:szCs w:val="24"/>
        </w:rPr>
        <w:t xml:space="preserve">of </w:t>
      </w:r>
      <w:r w:rsidRPr="0062301F">
        <w:rPr>
          <w:rFonts w:ascii="Times New Roman" w:hAnsi="Times New Roman" w:cs="Times New Roman"/>
          <w:sz w:val="24"/>
          <w:szCs w:val="24"/>
        </w:rPr>
        <w:t xml:space="preserve">a job in </w:t>
      </w:r>
      <w:r>
        <w:rPr>
          <w:rFonts w:ascii="Times New Roman" w:hAnsi="Times New Roman" w:cs="Times New Roman"/>
          <w:sz w:val="24"/>
          <w:szCs w:val="24"/>
        </w:rPr>
        <w:t>respect</w:t>
      </w:r>
      <w:r w:rsidRPr="0062301F">
        <w:rPr>
          <w:rFonts w:ascii="Times New Roman" w:hAnsi="Times New Roman" w:cs="Times New Roman"/>
          <w:sz w:val="24"/>
          <w:szCs w:val="24"/>
        </w:rPr>
        <w:t xml:space="preserve"> to other jobs in </w:t>
      </w:r>
      <w:r w:rsidR="007F35B7">
        <w:rPr>
          <w:rFonts w:ascii="Times New Roman" w:hAnsi="Times New Roman" w:cs="Times New Roman"/>
          <w:sz w:val="24"/>
          <w:szCs w:val="24"/>
        </w:rPr>
        <w:t>that</w:t>
      </w:r>
      <w:r w:rsidRPr="0062301F">
        <w:rPr>
          <w:rFonts w:ascii="Times New Roman" w:hAnsi="Times New Roman" w:cs="Times New Roman"/>
          <w:sz w:val="24"/>
          <w:szCs w:val="24"/>
        </w:rPr>
        <w:t xml:space="preserve"> organization.</w:t>
      </w:r>
      <w:r w:rsidR="000321DF">
        <w:rPr>
          <w:rFonts w:ascii="Times New Roman" w:hAnsi="Times New Roman" w:cs="Times New Roman"/>
          <w:sz w:val="24"/>
          <w:szCs w:val="24"/>
        </w:rPr>
        <w:t xml:space="preserve"> The purpose of the job evaluation is mainly comparison between jobs</w:t>
      </w:r>
      <w:r w:rsidR="008F34D9">
        <w:rPr>
          <w:rFonts w:ascii="Times New Roman" w:hAnsi="Times New Roman" w:cs="Times New Roman"/>
          <w:sz w:val="24"/>
          <w:szCs w:val="24"/>
        </w:rPr>
        <w:t xml:space="preserve"> </w:t>
      </w:r>
      <w:r w:rsidR="0008296E">
        <w:rPr>
          <w:rFonts w:ascii="Times New Roman" w:hAnsi="Times New Roman" w:cs="Times New Roman"/>
          <w:sz w:val="24"/>
          <w:szCs w:val="24"/>
        </w:rPr>
        <w:t>to set up pay grades thus, a rational salary structure</w:t>
      </w:r>
      <w:r>
        <w:rPr>
          <w:rFonts w:ascii="Times New Roman" w:hAnsi="Times New Roman" w:cs="Times New Roman"/>
          <w:sz w:val="24"/>
          <w:szCs w:val="24"/>
        </w:rPr>
        <w:t xml:space="preserve"> </w:t>
      </w:r>
    </w:p>
    <w:p w:rsidR="00B3308B" w:rsidRPr="00B3308B" w:rsidRDefault="005D329B" w:rsidP="008723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Before determining those 16 pay grades IDLC human resource team has done the job evaluation</w:t>
      </w:r>
      <w:r w:rsidR="0062301F">
        <w:rPr>
          <w:rFonts w:ascii="Times New Roman" w:hAnsi="Times New Roman" w:cs="Times New Roman"/>
          <w:sz w:val="24"/>
          <w:szCs w:val="24"/>
        </w:rPr>
        <w:t xml:space="preserve">. But </w:t>
      </w:r>
      <w:r w:rsidR="00280A72">
        <w:rPr>
          <w:rFonts w:ascii="Times New Roman" w:hAnsi="Times New Roman" w:cs="Times New Roman"/>
          <w:sz w:val="24"/>
          <w:szCs w:val="24"/>
        </w:rPr>
        <w:t xml:space="preserve">this year </w:t>
      </w:r>
      <w:r w:rsidR="0062301F">
        <w:rPr>
          <w:rFonts w:ascii="Times New Roman" w:hAnsi="Times New Roman" w:cs="Times New Roman"/>
          <w:sz w:val="24"/>
          <w:szCs w:val="24"/>
        </w:rPr>
        <w:t xml:space="preserve">recently they have </w:t>
      </w:r>
      <w:r w:rsidR="00280A72">
        <w:rPr>
          <w:rFonts w:ascii="Times New Roman" w:hAnsi="Times New Roman" w:cs="Times New Roman"/>
          <w:sz w:val="24"/>
          <w:szCs w:val="24"/>
        </w:rPr>
        <w:t xml:space="preserve">purchased </w:t>
      </w:r>
      <w:proofErr w:type="gramStart"/>
      <w:r w:rsidR="00280A72">
        <w:rPr>
          <w:rFonts w:ascii="Times New Roman" w:hAnsi="Times New Roman" w:cs="Times New Roman"/>
          <w:sz w:val="24"/>
          <w:szCs w:val="24"/>
        </w:rPr>
        <w:t>a software</w:t>
      </w:r>
      <w:proofErr w:type="gramEnd"/>
      <w:r w:rsidR="00280A72">
        <w:rPr>
          <w:rFonts w:ascii="Times New Roman" w:hAnsi="Times New Roman" w:cs="Times New Roman"/>
          <w:sz w:val="24"/>
          <w:szCs w:val="24"/>
        </w:rPr>
        <w:t xml:space="preserve"> for job evaluation titled </w:t>
      </w:r>
      <w:r w:rsidR="00280A72" w:rsidRPr="00280A72">
        <w:rPr>
          <w:rFonts w:ascii="Times New Roman" w:hAnsi="Times New Roman" w:cs="Times New Roman"/>
          <w:b/>
          <w:sz w:val="24"/>
          <w:szCs w:val="24"/>
        </w:rPr>
        <w:t>International Position Evaluation through (IPE)</w:t>
      </w:r>
      <w:r w:rsidR="00FB2899">
        <w:rPr>
          <w:rFonts w:ascii="Times New Roman" w:hAnsi="Times New Roman" w:cs="Times New Roman"/>
          <w:sz w:val="24"/>
          <w:szCs w:val="24"/>
        </w:rPr>
        <w:t xml:space="preserve">. </w:t>
      </w:r>
      <w:r w:rsidR="00280A72">
        <w:rPr>
          <w:rFonts w:ascii="Times New Roman" w:hAnsi="Times New Roman" w:cs="Times New Roman"/>
          <w:sz w:val="24"/>
          <w:szCs w:val="24"/>
        </w:rPr>
        <w:t xml:space="preserve">This </w:t>
      </w:r>
      <w:r>
        <w:rPr>
          <w:rFonts w:ascii="Times New Roman" w:hAnsi="Times New Roman" w:cs="Times New Roman"/>
          <w:sz w:val="24"/>
          <w:szCs w:val="24"/>
        </w:rPr>
        <w:t xml:space="preserve">device </w:t>
      </w:r>
      <w:r w:rsidR="00280A72">
        <w:rPr>
          <w:rFonts w:ascii="Times New Roman" w:hAnsi="Times New Roman" w:cs="Times New Roman"/>
          <w:sz w:val="24"/>
          <w:szCs w:val="24"/>
        </w:rPr>
        <w:t>is a global factor based approach that allows</w:t>
      </w:r>
      <w:r>
        <w:rPr>
          <w:rFonts w:ascii="Times New Roman" w:hAnsi="Times New Roman" w:cs="Times New Roman"/>
          <w:sz w:val="24"/>
          <w:szCs w:val="24"/>
        </w:rPr>
        <w:t xml:space="preserve"> rapid</w:t>
      </w:r>
      <w:r w:rsidR="00280A72">
        <w:rPr>
          <w:rFonts w:ascii="Times New Roman" w:hAnsi="Times New Roman" w:cs="Times New Roman"/>
          <w:sz w:val="24"/>
          <w:szCs w:val="24"/>
        </w:rPr>
        <w:t>, reliable and consistent measurement of positions</w:t>
      </w:r>
      <w:r w:rsidR="003829AE">
        <w:rPr>
          <w:rFonts w:ascii="Times New Roman" w:hAnsi="Times New Roman" w:cs="Times New Roman"/>
          <w:sz w:val="24"/>
          <w:szCs w:val="24"/>
        </w:rPr>
        <w:t>’ worth and value to the organization across job families. This</w:t>
      </w:r>
      <w:r w:rsidR="00280A72">
        <w:rPr>
          <w:rFonts w:ascii="Times New Roman" w:hAnsi="Times New Roman" w:cs="Times New Roman"/>
          <w:sz w:val="24"/>
          <w:szCs w:val="24"/>
        </w:rPr>
        <w:t xml:space="preserve"> will </w:t>
      </w:r>
      <w:r w:rsidR="00DD249F">
        <w:rPr>
          <w:rFonts w:ascii="Times New Roman" w:hAnsi="Times New Roman" w:cs="Times New Roman"/>
          <w:sz w:val="24"/>
          <w:szCs w:val="24"/>
        </w:rPr>
        <w:t xml:space="preserve">certainly </w:t>
      </w:r>
      <w:r w:rsidR="00280A72">
        <w:rPr>
          <w:rFonts w:ascii="Times New Roman" w:hAnsi="Times New Roman" w:cs="Times New Roman"/>
          <w:sz w:val="24"/>
          <w:szCs w:val="24"/>
        </w:rPr>
        <w:t>help IDLC</w:t>
      </w:r>
      <w:r w:rsidR="00315DE0">
        <w:rPr>
          <w:rFonts w:ascii="Times New Roman" w:hAnsi="Times New Roman" w:cs="Times New Roman"/>
          <w:sz w:val="24"/>
          <w:szCs w:val="24"/>
        </w:rPr>
        <w:t xml:space="preserve"> to manage</w:t>
      </w:r>
      <w:r w:rsidR="00280A72">
        <w:rPr>
          <w:rFonts w:ascii="Times New Roman" w:hAnsi="Times New Roman" w:cs="Times New Roman"/>
          <w:sz w:val="24"/>
          <w:szCs w:val="24"/>
        </w:rPr>
        <w:t xml:space="preserve"> a better job evaluation in the future</w:t>
      </w:r>
      <w:r w:rsidR="003829AE">
        <w:rPr>
          <w:rFonts w:ascii="Times New Roman" w:hAnsi="Times New Roman" w:cs="Times New Roman"/>
          <w:sz w:val="24"/>
          <w:szCs w:val="24"/>
        </w:rPr>
        <w:t>.</w:t>
      </w:r>
    </w:p>
    <w:p w:rsidR="00312037" w:rsidRDefault="00312037" w:rsidP="002C513A">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3933825" cy="6762750"/>
            <wp:effectExtent l="5715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7074D6" w:rsidRDefault="009A7649" w:rsidP="00872314">
      <w:pPr>
        <w:tabs>
          <w:tab w:val="left" w:pos="3600"/>
        </w:tabs>
        <w:spacing w:after="0" w:line="360" w:lineRule="auto"/>
        <w:jc w:val="center"/>
        <w:rPr>
          <w:rFonts w:ascii="Times New Roman" w:hAnsi="Times New Roman" w:cs="Times New Roman"/>
          <w:b/>
        </w:rPr>
      </w:pPr>
      <w:r w:rsidRPr="002C513A">
        <w:rPr>
          <w:rFonts w:ascii="Times New Roman" w:hAnsi="Times New Roman" w:cs="Times New Roman"/>
          <w:b/>
        </w:rPr>
        <w:t>Figure 3.2: Pay Grades of IDLCFL</w:t>
      </w:r>
    </w:p>
    <w:p w:rsidR="00872314" w:rsidRPr="00872314" w:rsidRDefault="00872314" w:rsidP="00872314">
      <w:pPr>
        <w:tabs>
          <w:tab w:val="left" w:pos="3600"/>
        </w:tabs>
        <w:spacing w:line="360" w:lineRule="auto"/>
        <w:jc w:val="both"/>
        <w:rPr>
          <w:rFonts w:ascii="Times New Roman" w:hAnsi="Times New Roman" w:cs="Times New Roman"/>
          <w:b/>
          <w:sz w:val="12"/>
          <w:szCs w:val="12"/>
        </w:rPr>
      </w:pPr>
    </w:p>
    <w:p w:rsidR="00772B62" w:rsidRDefault="00772B62" w:rsidP="00872314">
      <w:pPr>
        <w:tabs>
          <w:tab w:val="left" w:pos="3600"/>
        </w:tabs>
        <w:spacing w:line="360" w:lineRule="auto"/>
        <w:jc w:val="both"/>
        <w:rPr>
          <w:rFonts w:ascii="Times New Roman" w:hAnsi="Times New Roman" w:cs="Times New Roman"/>
          <w:b/>
          <w:color w:val="1F497D" w:themeColor="text2"/>
          <w:sz w:val="26"/>
          <w:szCs w:val="26"/>
        </w:rPr>
      </w:pPr>
    </w:p>
    <w:p w:rsidR="00772B62" w:rsidRDefault="00772B62" w:rsidP="00872314">
      <w:pPr>
        <w:tabs>
          <w:tab w:val="left" w:pos="3600"/>
        </w:tabs>
        <w:spacing w:line="360" w:lineRule="auto"/>
        <w:jc w:val="both"/>
        <w:rPr>
          <w:rFonts w:ascii="Times New Roman" w:hAnsi="Times New Roman" w:cs="Times New Roman"/>
          <w:b/>
          <w:color w:val="1F497D" w:themeColor="text2"/>
          <w:sz w:val="26"/>
          <w:szCs w:val="26"/>
        </w:rPr>
      </w:pPr>
    </w:p>
    <w:p w:rsidR="00772B62" w:rsidRDefault="00772B62" w:rsidP="00872314">
      <w:pPr>
        <w:tabs>
          <w:tab w:val="left" w:pos="3600"/>
        </w:tabs>
        <w:spacing w:line="360" w:lineRule="auto"/>
        <w:jc w:val="both"/>
        <w:rPr>
          <w:rFonts w:ascii="Times New Roman" w:hAnsi="Times New Roman" w:cs="Times New Roman"/>
          <w:b/>
          <w:color w:val="1F497D" w:themeColor="text2"/>
          <w:sz w:val="26"/>
          <w:szCs w:val="26"/>
        </w:rPr>
      </w:pPr>
    </w:p>
    <w:p w:rsidR="00772B62" w:rsidRDefault="00772B62" w:rsidP="00872314">
      <w:pPr>
        <w:tabs>
          <w:tab w:val="left" w:pos="3600"/>
        </w:tabs>
        <w:spacing w:line="360" w:lineRule="auto"/>
        <w:jc w:val="both"/>
        <w:rPr>
          <w:rFonts w:ascii="Times New Roman" w:hAnsi="Times New Roman" w:cs="Times New Roman"/>
          <w:b/>
          <w:color w:val="1F497D" w:themeColor="text2"/>
          <w:sz w:val="26"/>
          <w:szCs w:val="26"/>
        </w:rPr>
      </w:pPr>
    </w:p>
    <w:p w:rsidR="00872314" w:rsidRPr="0023096A" w:rsidRDefault="00872314" w:rsidP="00872314">
      <w:pPr>
        <w:tabs>
          <w:tab w:val="left" w:pos="3600"/>
        </w:tabs>
        <w:spacing w:line="360" w:lineRule="auto"/>
        <w:jc w:val="both"/>
        <w:rPr>
          <w:rFonts w:ascii="Times New Roman" w:hAnsi="Times New Roman" w:cs="Times New Roman"/>
          <w:b/>
          <w:color w:val="1F497D" w:themeColor="text2"/>
          <w:sz w:val="26"/>
          <w:szCs w:val="26"/>
        </w:rPr>
      </w:pPr>
      <w:r w:rsidRPr="0023096A">
        <w:rPr>
          <w:rFonts w:ascii="Times New Roman" w:hAnsi="Times New Roman" w:cs="Times New Roman"/>
          <w:b/>
          <w:color w:val="1F497D" w:themeColor="text2"/>
          <w:sz w:val="26"/>
          <w:szCs w:val="26"/>
        </w:rPr>
        <w:lastRenderedPageBreak/>
        <w:t xml:space="preserve">3.3.3 Pay Ranges </w:t>
      </w:r>
    </w:p>
    <w:p w:rsidR="0010346B" w:rsidRDefault="000E02C2" w:rsidP="001034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Upon Pay grades pay ranges are </w:t>
      </w:r>
      <w:r w:rsidR="008C16F9">
        <w:rPr>
          <w:rFonts w:ascii="Times New Roman" w:hAnsi="Times New Roman" w:cs="Times New Roman"/>
          <w:sz w:val="24"/>
          <w:szCs w:val="24"/>
        </w:rPr>
        <w:t>built.</w:t>
      </w:r>
      <w:r w:rsidR="008C16F9" w:rsidRPr="00E3389D">
        <w:rPr>
          <w:rFonts w:ascii="Times New Roman" w:hAnsi="Times New Roman" w:cs="Times New Roman"/>
          <w:sz w:val="24"/>
          <w:szCs w:val="24"/>
        </w:rPr>
        <w:t xml:space="preserve"> Pay</w:t>
      </w:r>
      <w:r w:rsidR="00E3389D" w:rsidRPr="00E3389D">
        <w:rPr>
          <w:rFonts w:ascii="Times New Roman" w:hAnsi="Times New Roman" w:cs="Times New Roman"/>
          <w:sz w:val="24"/>
          <w:szCs w:val="24"/>
        </w:rPr>
        <w:t xml:space="preserve"> ranges </w:t>
      </w:r>
      <w:r w:rsidR="00E3389D">
        <w:rPr>
          <w:rFonts w:ascii="Times New Roman" w:hAnsi="Times New Roman" w:cs="Times New Roman"/>
          <w:sz w:val="24"/>
          <w:szCs w:val="24"/>
        </w:rPr>
        <w:t xml:space="preserve">are built </w:t>
      </w:r>
      <w:r w:rsidR="00E3389D" w:rsidRPr="00E3389D">
        <w:rPr>
          <w:rFonts w:ascii="Times New Roman" w:hAnsi="Times New Roman" w:cs="Times New Roman"/>
          <w:sz w:val="24"/>
          <w:szCs w:val="24"/>
        </w:rPr>
        <w:t>upon pay grades.</w:t>
      </w:r>
      <w:r w:rsidR="00420A4F" w:rsidRPr="00EE43AF">
        <w:rPr>
          <w:rFonts w:ascii="Times New Roman" w:hAnsi="Times New Roman" w:cs="Times New Roman"/>
          <w:sz w:val="24"/>
          <w:szCs w:val="24"/>
        </w:rPr>
        <w:t xml:space="preserve"> </w:t>
      </w:r>
      <w:r w:rsidR="00420A4F">
        <w:rPr>
          <w:rFonts w:ascii="Times New Roman" w:hAnsi="Times New Roman" w:cs="Times New Roman"/>
          <w:sz w:val="24"/>
          <w:szCs w:val="24"/>
        </w:rPr>
        <w:t>Pay</w:t>
      </w:r>
      <w:r w:rsidR="00420A4F" w:rsidRPr="00EE43AF">
        <w:rPr>
          <w:rFonts w:ascii="Times New Roman" w:hAnsi="Times New Roman" w:cs="Times New Roman"/>
          <w:sz w:val="24"/>
          <w:szCs w:val="24"/>
        </w:rPr>
        <w:t xml:space="preserve"> range</w:t>
      </w:r>
      <w:r>
        <w:rPr>
          <w:rFonts w:ascii="Times New Roman" w:hAnsi="Times New Roman" w:cs="Times New Roman"/>
          <w:sz w:val="24"/>
          <w:szCs w:val="24"/>
        </w:rPr>
        <w:t xml:space="preserve"> includes a minimum pay rate</w:t>
      </w:r>
      <w:r w:rsidR="008C16F9">
        <w:rPr>
          <w:rFonts w:ascii="Times New Roman" w:hAnsi="Times New Roman" w:cs="Times New Roman"/>
          <w:sz w:val="24"/>
          <w:szCs w:val="24"/>
        </w:rPr>
        <w:t>, maximum pay rate</w:t>
      </w:r>
      <w:r w:rsidR="00E3389D">
        <w:rPr>
          <w:rFonts w:ascii="Times New Roman" w:hAnsi="Times New Roman" w:cs="Times New Roman"/>
          <w:sz w:val="24"/>
          <w:szCs w:val="24"/>
        </w:rPr>
        <w:t xml:space="preserve"> and also a reference point or midpoint. The minimum and maximum points </w:t>
      </w:r>
      <w:r w:rsidR="00A86225">
        <w:rPr>
          <w:rFonts w:ascii="Times New Roman" w:hAnsi="Times New Roman" w:cs="Times New Roman"/>
          <w:sz w:val="24"/>
          <w:szCs w:val="24"/>
        </w:rPr>
        <w:t xml:space="preserve">specify </w:t>
      </w:r>
      <w:r w:rsidR="00E3389D" w:rsidRPr="00E3389D">
        <w:rPr>
          <w:rFonts w:ascii="Times New Roman" w:hAnsi="Times New Roman" w:cs="Times New Roman"/>
          <w:sz w:val="24"/>
          <w:szCs w:val="24"/>
        </w:rPr>
        <w:t xml:space="preserve">the acceptable lower and upper bounds of </w:t>
      </w:r>
      <w:r w:rsidR="00E3389D">
        <w:rPr>
          <w:rFonts w:ascii="Times New Roman" w:hAnsi="Times New Roman" w:cs="Times New Roman"/>
          <w:sz w:val="24"/>
          <w:szCs w:val="24"/>
        </w:rPr>
        <w:t>salary</w:t>
      </w:r>
      <w:r w:rsidR="00E3389D" w:rsidRPr="00E3389D">
        <w:rPr>
          <w:rFonts w:ascii="Times New Roman" w:hAnsi="Times New Roman" w:cs="Times New Roman"/>
          <w:sz w:val="24"/>
          <w:szCs w:val="24"/>
        </w:rPr>
        <w:t xml:space="preserve"> for </w:t>
      </w:r>
      <w:r w:rsidR="00E3389D">
        <w:rPr>
          <w:rFonts w:ascii="Times New Roman" w:hAnsi="Times New Roman" w:cs="Times New Roman"/>
          <w:sz w:val="24"/>
          <w:szCs w:val="24"/>
        </w:rPr>
        <w:t xml:space="preserve">a job within a </w:t>
      </w:r>
      <w:r w:rsidR="0001636A">
        <w:rPr>
          <w:rFonts w:ascii="Times New Roman" w:hAnsi="Times New Roman" w:cs="Times New Roman"/>
          <w:sz w:val="24"/>
          <w:szCs w:val="24"/>
        </w:rPr>
        <w:t xml:space="preserve">specific </w:t>
      </w:r>
      <w:r w:rsidR="00E3389D">
        <w:rPr>
          <w:rFonts w:ascii="Times New Roman" w:hAnsi="Times New Roman" w:cs="Times New Roman"/>
          <w:sz w:val="24"/>
          <w:szCs w:val="24"/>
        </w:rPr>
        <w:t xml:space="preserve">pay </w:t>
      </w:r>
      <w:r w:rsidR="00E3389D" w:rsidRPr="00E3389D">
        <w:rPr>
          <w:rFonts w:ascii="Times New Roman" w:hAnsi="Times New Roman" w:cs="Times New Roman"/>
          <w:sz w:val="24"/>
          <w:szCs w:val="24"/>
        </w:rPr>
        <w:t>grade</w:t>
      </w:r>
      <w:r w:rsidR="00E3389D">
        <w:rPr>
          <w:rFonts w:ascii="Times New Roman" w:hAnsi="Times New Roman" w:cs="Times New Roman"/>
          <w:sz w:val="24"/>
          <w:szCs w:val="24"/>
        </w:rPr>
        <w:t>.</w:t>
      </w:r>
      <w:r w:rsidR="00B400C5">
        <w:rPr>
          <w:rFonts w:ascii="Times New Roman" w:hAnsi="Times New Roman" w:cs="Times New Roman"/>
          <w:sz w:val="24"/>
          <w:szCs w:val="24"/>
        </w:rPr>
        <w:t xml:space="preserve"> </w:t>
      </w:r>
      <w:r w:rsidR="00B400C5" w:rsidRPr="00B400C5">
        <w:rPr>
          <w:rFonts w:ascii="Times New Roman" w:hAnsi="Times New Roman" w:cs="Times New Roman"/>
          <w:sz w:val="24"/>
          <w:szCs w:val="24"/>
        </w:rPr>
        <w:t xml:space="preserve">The </w:t>
      </w:r>
      <w:r w:rsidR="00B400C5">
        <w:rPr>
          <w:rFonts w:ascii="Times New Roman" w:hAnsi="Times New Roman" w:cs="Times New Roman"/>
          <w:sz w:val="24"/>
          <w:szCs w:val="24"/>
        </w:rPr>
        <w:t xml:space="preserve">midpoint or </w:t>
      </w:r>
      <w:r w:rsidR="00B400C5" w:rsidRPr="00B400C5">
        <w:rPr>
          <w:rFonts w:ascii="Times New Roman" w:hAnsi="Times New Roman" w:cs="Times New Roman"/>
          <w:sz w:val="24"/>
          <w:szCs w:val="24"/>
        </w:rPr>
        <w:t xml:space="preserve">reference point is the market rate </w:t>
      </w:r>
      <w:r w:rsidR="00B400C5">
        <w:rPr>
          <w:rFonts w:ascii="Times New Roman" w:hAnsi="Times New Roman" w:cs="Times New Roman"/>
          <w:sz w:val="24"/>
          <w:szCs w:val="24"/>
        </w:rPr>
        <w:t>(</w:t>
      </w:r>
      <w:r w:rsidR="00B400C5" w:rsidRPr="00B400C5">
        <w:rPr>
          <w:rFonts w:ascii="Times New Roman" w:hAnsi="Times New Roman" w:cs="Times New Roman"/>
          <w:sz w:val="24"/>
          <w:szCs w:val="24"/>
        </w:rPr>
        <w:t>the going rate for the job in the market</w:t>
      </w:r>
      <w:r w:rsidR="00B400C5">
        <w:rPr>
          <w:rFonts w:ascii="Times New Roman" w:hAnsi="Times New Roman" w:cs="Times New Roman"/>
          <w:sz w:val="24"/>
          <w:szCs w:val="24"/>
        </w:rPr>
        <w:t xml:space="preserve">). </w:t>
      </w:r>
    </w:p>
    <w:p w:rsidR="0010346B" w:rsidRDefault="0010346B" w:rsidP="0010346B">
      <w:pPr>
        <w:spacing w:line="360" w:lineRule="auto"/>
        <w:jc w:val="both"/>
        <w:rPr>
          <w:rFonts w:ascii="Times New Roman" w:hAnsi="Times New Roman" w:cs="Times New Roman"/>
          <w:sz w:val="24"/>
          <w:szCs w:val="24"/>
        </w:rPr>
      </w:pPr>
      <w:r w:rsidRPr="00E271A5">
        <w:rPr>
          <w:rFonts w:ascii="Times New Roman" w:hAnsi="Times New Roman" w:cs="Times New Roman"/>
          <w:color w:val="000000" w:themeColor="text1"/>
          <w:sz w:val="24"/>
          <w:szCs w:val="24"/>
        </w:rPr>
        <w:t>HR personnel</w:t>
      </w:r>
      <w:r w:rsidRPr="0010346B">
        <w:rPr>
          <w:rFonts w:ascii="Times New Roman" w:hAnsi="Times New Roman" w:cs="Times New Roman"/>
          <w:sz w:val="24"/>
          <w:szCs w:val="24"/>
        </w:rPr>
        <w:t xml:space="preserve"> </w:t>
      </w:r>
      <w:r>
        <w:rPr>
          <w:rFonts w:ascii="Times New Roman" w:hAnsi="Times New Roman" w:cs="Times New Roman"/>
          <w:sz w:val="24"/>
          <w:szCs w:val="24"/>
        </w:rPr>
        <w:t xml:space="preserve">of IDLC </w:t>
      </w:r>
      <w:r w:rsidR="004F69FC">
        <w:rPr>
          <w:rFonts w:ascii="Times New Roman" w:hAnsi="Times New Roman" w:cs="Times New Roman"/>
          <w:sz w:val="24"/>
          <w:szCs w:val="24"/>
        </w:rPr>
        <w:t xml:space="preserve">specified </w:t>
      </w:r>
      <w:r>
        <w:rPr>
          <w:rFonts w:ascii="Times New Roman" w:hAnsi="Times New Roman" w:cs="Times New Roman"/>
          <w:sz w:val="24"/>
          <w:szCs w:val="24"/>
        </w:rPr>
        <w:t>these</w:t>
      </w:r>
      <w:r w:rsidRPr="0010346B">
        <w:rPr>
          <w:rFonts w:ascii="Times New Roman" w:hAnsi="Times New Roman" w:cs="Times New Roman"/>
          <w:sz w:val="24"/>
          <w:szCs w:val="24"/>
        </w:rPr>
        <w:t xml:space="preserve"> midpoints first, followed by minimum and maxi</w:t>
      </w:r>
      <w:r>
        <w:rPr>
          <w:rFonts w:ascii="Times New Roman" w:hAnsi="Times New Roman" w:cs="Times New Roman"/>
          <w:sz w:val="24"/>
          <w:szCs w:val="24"/>
        </w:rPr>
        <w:t xml:space="preserve">mum values. They address the midpoint or reference point as </w:t>
      </w:r>
      <w:r w:rsidRPr="0010346B">
        <w:rPr>
          <w:rFonts w:ascii="Times New Roman" w:hAnsi="Times New Roman" w:cs="Times New Roman"/>
          <w:b/>
          <w:sz w:val="24"/>
          <w:szCs w:val="24"/>
        </w:rPr>
        <w:t xml:space="preserve">Market </w:t>
      </w:r>
      <w:proofErr w:type="spellStart"/>
      <w:r w:rsidRPr="0010346B">
        <w:rPr>
          <w:rFonts w:ascii="Times New Roman" w:hAnsi="Times New Roman" w:cs="Times New Roman"/>
          <w:b/>
          <w:sz w:val="24"/>
          <w:szCs w:val="24"/>
        </w:rPr>
        <w:t>Compa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Compa</w:t>
      </w:r>
      <w:proofErr w:type="spellEnd"/>
      <w:r>
        <w:rPr>
          <w:rFonts w:ascii="Times New Roman" w:hAnsi="Times New Roman" w:cs="Times New Roman"/>
          <w:sz w:val="24"/>
          <w:szCs w:val="24"/>
        </w:rPr>
        <w:t>-ratio).</w:t>
      </w:r>
      <w:r w:rsidR="000C2DFE">
        <w:rPr>
          <w:rFonts w:ascii="Times New Roman" w:hAnsi="Times New Roman" w:cs="Times New Roman"/>
          <w:sz w:val="24"/>
          <w:szCs w:val="24"/>
        </w:rPr>
        <w:t xml:space="preserve"> Through a market survey this Marke</w:t>
      </w:r>
      <w:r w:rsidR="00E271A5">
        <w:rPr>
          <w:rFonts w:ascii="Times New Roman" w:hAnsi="Times New Roman" w:cs="Times New Roman"/>
          <w:sz w:val="24"/>
          <w:szCs w:val="24"/>
        </w:rPr>
        <w:t xml:space="preserve">t </w:t>
      </w:r>
      <w:proofErr w:type="spellStart"/>
      <w:r w:rsidR="00E271A5">
        <w:rPr>
          <w:rFonts w:ascii="Times New Roman" w:hAnsi="Times New Roman" w:cs="Times New Roman"/>
          <w:sz w:val="24"/>
          <w:szCs w:val="24"/>
        </w:rPr>
        <w:t>Compa</w:t>
      </w:r>
      <w:proofErr w:type="spellEnd"/>
      <w:r w:rsidR="00E271A5">
        <w:rPr>
          <w:rFonts w:ascii="Times New Roman" w:hAnsi="Times New Roman" w:cs="Times New Roman"/>
          <w:sz w:val="24"/>
          <w:szCs w:val="24"/>
        </w:rPr>
        <w:t xml:space="preserve"> ratio was specified. The</w:t>
      </w:r>
      <w:r w:rsidR="000C2DFE">
        <w:rPr>
          <w:rFonts w:ascii="Times New Roman" w:hAnsi="Times New Roman" w:cs="Times New Roman"/>
          <w:sz w:val="24"/>
          <w:szCs w:val="24"/>
        </w:rPr>
        <w:t xml:space="preserve"> main motive of this survey was to </w:t>
      </w:r>
      <w:r w:rsidR="00884285">
        <w:rPr>
          <w:rFonts w:ascii="Times New Roman" w:hAnsi="Times New Roman" w:cs="Times New Roman"/>
          <w:sz w:val="24"/>
          <w:szCs w:val="24"/>
        </w:rPr>
        <w:t>the market average pay for each position in a pay grade. And then IDLC de</w:t>
      </w:r>
      <w:r w:rsidR="00E271A5">
        <w:rPr>
          <w:rFonts w:ascii="Times New Roman" w:hAnsi="Times New Roman" w:cs="Times New Roman"/>
          <w:sz w:val="24"/>
          <w:szCs w:val="24"/>
        </w:rPr>
        <w:t>termined</w:t>
      </w:r>
      <w:r w:rsidR="00884285">
        <w:rPr>
          <w:rFonts w:ascii="Times New Roman" w:hAnsi="Times New Roman" w:cs="Times New Roman"/>
          <w:sz w:val="24"/>
          <w:szCs w:val="24"/>
        </w:rPr>
        <w:t xml:space="preserve"> to set the midpoint of their pay scale </w:t>
      </w:r>
      <w:r w:rsidR="00884285" w:rsidRPr="00884285">
        <w:rPr>
          <w:rFonts w:ascii="Times New Roman" w:hAnsi="Times New Roman" w:cs="Times New Roman"/>
          <w:b/>
          <w:sz w:val="24"/>
          <w:szCs w:val="24"/>
        </w:rPr>
        <w:t>higher</w:t>
      </w:r>
      <w:r w:rsidR="00884285">
        <w:rPr>
          <w:rFonts w:ascii="Times New Roman" w:hAnsi="Times New Roman" w:cs="Times New Roman"/>
          <w:sz w:val="24"/>
          <w:szCs w:val="24"/>
        </w:rPr>
        <w:t xml:space="preserve"> than the market </w:t>
      </w:r>
      <w:proofErr w:type="spellStart"/>
      <w:r w:rsidR="00884285">
        <w:rPr>
          <w:rFonts w:ascii="Times New Roman" w:hAnsi="Times New Roman" w:cs="Times New Roman"/>
          <w:sz w:val="24"/>
          <w:szCs w:val="24"/>
        </w:rPr>
        <w:t>Compa</w:t>
      </w:r>
      <w:proofErr w:type="spellEnd"/>
      <w:r w:rsidR="00884285">
        <w:rPr>
          <w:rFonts w:ascii="Times New Roman" w:hAnsi="Times New Roman" w:cs="Times New Roman"/>
          <w:sz w:val="24"/>
          <w:szCs w:val="24"/>
        </w:rPr>
        <w:t xml:space="preserve">. Because IDLC always was and still now is, the market leader in the </w:t>
      </w:r>
      <w:proofErr w:type="spellStart"/>
      <w:r w:rsidR="00884285">
        <w:rPr>
          <w:rFonts w:ascii="Times New Roman" w:hAnsi="Times New Roman" w:cs="Times New Roman"/>
          <w:sz w:val="24"/>
          <w:szCs w:val="24"/>
        </w:rPr>
        <w:t>Non Banking</w:t>
      </w:r>
      <w:proofErr w:type="spellEnd"/>
      <w:r w:rsidR="00884285">
        <w:rPr>
          <w:rFonts w:ascii="Times New Roman" w:hAnsi="Times New Roman" w:cs="Times New Roman"/>
          <w:sz w:val="24"/>
          <w:szCs w:val="24"/>
        </w:rPr>
        <w:t xml:space="preserve"> Financial Institutions industry, in terms of pay.</w:t>
      </w:r>
    </w:p>
    <w:p w:rsidR="00D30394" w:rsidRPr="0010346B" w:rsidRDefault="00B406C0" w:rsidP="00D30394">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1037" style="position:absolute;left:0;text-align:left;margin-left:129pt;margin-top:10.1pt;width:203.95pt;height:168.8pt;z-index:251664384" coordorigin="4935,10065" coordsize="4080,3376">
            <v:shapetype id="_x0000_t32" coordsize="21600,21600" o:spt="32" o:oned="t" path="m,l21600,21600e" filled="f">
              <v:path arrowok="t" fillok="f" o:connecttype="none"/>
              <o:lock v:ext="edit" shapetype="t"/>
            </v:shapetype>
            <v:shape id="_x0000_s1038" type="#_x0000_t32" style="position:absolute;left:4935;top:10065;width:1;height:3375" o:connectortype="straight" strokecolor="#d99594 [1941]" strokeweight="1.5pt">
              <v:shadow type="perspective" color="#622423 [1605]" opacity=".5" offset="1pt" offset2="-3pt"/>
            </v:shape>
            <v:shape id="_x0000_s1039" type="#_x0000_t32" style="position:absolute;left:4935;top:13440;width:4080;height:1;flip:x" o:connectortype="straight" strokecolor="#d99594 [1941]" strokeweight="1.5pt">
              <v:shadow type="perspective" color="#622423 [1605]" opacity=".5" offset="1pt" offset2="-3pt"/>
            </v:shape>
            <v:shape id="_x0000_s1040" type="#_x0000_t32" style="position:absolute;left:4935;top:10440;width:2970;height:2205;flip:y" o:connectortype="straight" strokecolor="#c0504d [3205]" strokeweight="1pt">
              <v:stroke dashstyle="dash"/>
              <v:shadow color="#868686"/>
            </v:shape>
          </v:group>
        </w:pict>
      </w:r>
    </w:p>
    <w:p w:rsidR="00CC4033" w:rsidRDefault="00CC4033" w:rsidP="00E3389D">
      <w:pPr>
        <w:spacing w:line="360" w:lineRule="auto"/>
        <w:jc w:val="both"/>
        <w:rPr>
          <w:rFonts w:ascii="Times New Roman" w:hAnsi="Times New Roman" w:cs="Times New Roman"/>
          <w:sz w:val="24"/>
          <w:szCs w:val="24"/>
        </w:rPr>
      </w:pPr>
    </w:p>
    <w:p w:rsidR="00CC4033" w:rsidRDefault="00B406C0" w:rsidP="00E3389D">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rect id="_x0000_s1043" style="position:absolute;left:0;text-align:left;margin-left:202.5pt;margin-top:25.95pt;width:41.25pt;height:19.5pt;z-index:251667456" stroked="f">
            <v:textbox style="mso-next-textbox:#_x0000_s1043">
              <w:txbxContent>
                <w:p w:rsidR="00DF1F8B" w:rsidRDefault="00DF1F8B" w:rsidP="00385506">
                  <w:pPr>
                    <w:jc w:val="center"/>
                  </w:pPr>
                  <w:r>
                    <w:t>P 100</w:t>
                  </w:r>
                </w:p>
              </w:txbxContent>
            </v:textbox>
          </v:rect>
        </w:pict>
      </w:r>
      <w:r>
        <w:rPr>
          <w:rFonts w:ascii="Times New Roman" w:hAnsi="Times New Roman" w:cs="Times New Roman"/>
          <w:noProof/>
          <w:sz w:val="24"/>
          <w:szCs w:val="24"/>
        </w:rPr>
        <w:pict>
          <v:rect id="_x0000_s1041" style="position:absolute;left:0;text-align:left;margin-left:38.25pt;margin-top:19.2pt;width:82.5pt;height:35.25pt;z-index:251665408" stroked="f">
            <v:textbox style="mso-next-textbox:#_x0000_s1041">
              <w:txbxContent>
                <w:p w:rsidR="00DF1F8B" w:rsidRDefault="00DF1F8B" w:rsidP="00385506">
                  <w:pPr>
                    <w:spacing w:after="0"/>
                    <w:jc w:val="center"/>
                  </w:pPr>
                  <w:r>
                    <w:t>Pay Range</w:t>
                  </w:r>
                </w:p>
                <w:p w:rsidR="00DF1F8B" w:rsidRDefault="00DF1F8B" w:rsidP="00385506">
                  <w:pPr>
                    <w:spacing w:after="0"/>
                    <w:jc w:val="center"/>
                  </w:pPr>
                  <w:r>
                    <w:t>(P 70 to P 130)</w:t>
                  </w:r>
                </w:p>
              </w:txbxContent>
            </v:textbox>
          </v:rect>
        </w:pict>
      </w:r>
    </w:p>
    <w:p w:rsidR="00CC4033" w:rsidRDefault="00CC4033" w:rsidP="00E3389D">
      <w:pPr>
        <w:spacing w:line="360" w:lineRule="auto"/>
        <w:jc w:val="both"/>
        <w:rPr>
          <w:rFonts w:ascii="Times New Roman" w:hAnsi="Times New Roman" w:cs="Times New Roman"/>
          <w:sz w:val="24"/>
          <w:szCs w:val="24"/>
        </w:rPr>
      </w:pPr>
    </w:p>
    <w:p w:rsidR="00CC4033" w:rsidRDefault="00CC4033" w:rsidP="00E3389D">
      <w:pPr>
        <w:spacing w:line="360" w:lineRule="auto"/>
        <w:jc w:val="both"/>
        <w:rPr>
          <w:rFonts w:ascii="Times New Roman" w:hAnsi="Times New Roman" w:cs="Times New Roman"/>
          <w:sz w:val="24"/>
          <w:szCs w:val="24"/>
        </w:rPr>
      </w:pPr>
    </w:p>
    <w:p w:rsidR="00CC4033" w:rsidRDefault="00B406C0" w:rsidP="00E3389D">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rect id="_x0000_s1042" style="position:absolute;left:0;text-align:left;margin-left:195.75pt;margin-top:29.85pt;width:72.75pt;height:23.3pt;z-index:251666432" stroked="f">
            <v:textbox style="mso-next-textbox:#_x0000_s1042">
              <w:txbxContent>
                <w:p w:rsidR="00DF1F8B" w:rsidRDefault="00DF1F8B" w:rsidP="00385506">
                  <w:pPr>
                    <w:spacing w:line="240" w:lineRule="auto"/>
                    <w:jc w:val="center"/>
                  </w:pPr>
                  <w:r>
                    <w:t>Pay Grades</w:t>
                  </w:r>
                </w:p>
              </w:txbxContent>
            </v:textbox>
          </v:rect>
        </w:pict>
      </w:r>
    </w:p>
    <w:p w:rsidR="00CC4033" w:rsidRDefault="00CC4033" w:rsidP="00E3389D">
      <w:pPr>
        <w:spacing w:line="360" w:lineRule="auto"/>
        <w:jc w:val="both"/>
        <w:rPr>
          <w:rFonts w:ascii="Times New Roman" w:hAnsi="Times New Roman" w:cs="Times New Roman"/>
          <w:sz w:val="24"/>
          <w:szCs w:val="24"/>
        </w:rPr>
      </w:pPr>
    </w:p>
    <w:p w:rsidR="00385506" w:rsidRPr="00385506" w:rsidRDefault="00385506" w:rsidP="00385506">
      <w:pPr>
        <w:spacing w:before="240" w:after="0" w:line="360" w:lineRule="auto"/>
        <w:jc w:val="center"/>
        <w:rPr>
          <w:rFonts w:ascii="Times New Roman" w:hAnsi="Times New Roman" w:cs="Times New Roman"/>
          <w:b/>
        </w:rPr>
      </w:pPr>
      <w:r>
        <w:rPr>
          <w:rFonts w:ascii="Times New Roman" w:hAnsi="Times New Roman" w:cs="Times New Roman"/>
          <w:b/>
          <w:sz w:val="24"/>
          <w:szCs w:val="24"/>
        </w:rPr>
        <w:t xml:space="preserve">           </w:t>
      </w:r>
      <w:r w:rsidRPr="00385506">
        <w:rPr>
          <w:rFonts w:ascii="Times New Roman" w:hAnsi="Times New Roman" w:cs="Times New Roman"/>
          <w:b/>
        </w:rPr>
        <w:t>Figure 3.3: Pay Range of IDLC</w:t>
      </w:r>
    </w:p>
    <w:p w:rsidR="00385506" w:rsidRPr="00D92209" w:rsidRDefault="00385506" w:rsidP="00E3389D">
      <w:pPr>
        <w:spacing w:line="360" w:lineRule="auto"/>
        <w:jc w:val="both"/>
        <w:rPr>
          <w:rFonts w:ascii="Times New Roman" w:hAnsi="Times New Roman" w:cs="Times New Roman"/>
          <w:sz w:val="12"/>
          <w:szCs w:val="12"/>
        </w:rPr>
      </w:pPr>
    </w:p>
    <w:p w:rsidR="00D30394" w:rsidRDefault="00884285" w:rsidP="0021392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IDLC</w:t>
      </w:r>
      <w:r w:rsidR="000151A7">
        <w:rPr>
          <w:rFonts w:ascii="Times New Roman" w:hAnsi="Times New Roman" w:cs="Times New Roman"/>
          <w:sz w:val="24"/>
          <w:szCs w:val="24"/>
        </w:rPr>
        <w:t xml:space="preserve"> HR</w:t>
      </w:r>
      <w:r w:rsidR="00B400C5" w:rsidRPr="00B400C5">
        <w:rPr>
          <w:rFonts w:ascii="Times New Roman" w:hAnsi="Times New Roman" w:cs="Times New Roman"/>
          <w:sz w:val="24"/>
          <w:szCs w:val="24"/>
        </w:rPr>
        <w:t xml:space="preserve"> refer</w:t>
      </w:r>
      <w:r>
        <w:rPr>
          <w:rFonts w:ascii="Times New Roman" w:hAnsi="Times New Roman" w:cs="Times New Roman"/>
          <w:sz w:val="24"/>
          <w:szCs w:val="24"/>
        </w:rPr>
        <w:t xml:space="preserve">s to this Market </w:t>
      </w:r>
      <w:proofErr w:type="spellStart"/>
      <w:r>
        <w:rPr>
          <w:rFonts w:ascii="Times New Roman" w:hAnsi="Times New Roman" w:cs="Times New Roman"/>
          <w:sz w:val="24"/>
          <w:szCs w:val="24"/>
        </w:rPr>
        <w:t>Compa</w:t>
      </w:r>
      <w:proofErr w:type="spellEnd"/>
      <w:r>
        <w:rPr>
          <w:rFonts w:ascii="Times New Roman" w:hAnsi="Times New Roman" w:cs="Times New Roman"/>
          <w:sz w:val="24"/>
          <w:szCs w:val="24"/>
        </w:rPr>
        <w:t xml:space="preserve"> a</w:t>
      </w:r>
      <w:r w:rsidR="00B400C5" w:rsidRPr="00B400C5">
        <w:rPr>
          <w:rFonts w:ascii="Times New Roman" w:hAnsi="Times New Roman" w:cs="Times New Roman"/>
          <w:sz w:val="24"/>
          <w:szCs w:val="24"/>
        </w:rPr>
        <w:t xml:space="preserve">s </w:t>
      </w:r>
      <w:r w:rsidRPr="00884285">
        <w:rPr>
          <w:rFonts w:ascii="Times New Roman" w:hAnsi="Times New Roman" w:cs="Times New Roman"/>
          <w:b/>
          <w:sz w:val="24"/>
          <w:szCs w:val="24"/>
        </w:rPr>
        <w:t>P 100</w:t>
      </w:r>
      <w:r w:rsidR="000151A7">
        <w:rPr>
          <w:rFonts w:ascii="Times New Roman" w:hAnsi="Times New Roman" w:cs="Times New Roman"/>
          <w:b/>
          <w:sz w:val="24"/>
          <w:szCs w:val="24"/>
        </w:rPr>
        <w:t xml:space="preserve"> </w:t>
      </w:r>
      <w:r w:rsidR="000151A7" w:rsidRPr="000151A7">
        <w:rPr>
          <w:rFonts w:ascii="Times New Roman" w:hAnsi="Times New Roman" w:cs="Times New Roman"/>
          <w:sz w:val="24"/>
          <w:szCs w:val="24"/>
        </w:rPr>
        <w:t>(100%)</w:t>
      </w:r>
      <w:r>
        <w:rPr>
          <w:rFonts w:ascii="Times New Roman" w:hAnsi="Times New Roman" w:cs="Times New Roman"/>
          <w:sz w:val="24"/>
          <w:szCs w:val="24"/>
        </w:rPr>
        <w:t xml:space="preserve"> </w:t>
      </w:r>
      <w:r w:rsidR="00B400C5" w:rsidRPr="00B400C5">
        <w:rPr>
          <w:rFonts w:ascii="Times New Roman" w:hAnsi="Times New Roman" w:cs="Times New Roman"/>
          <w:sz w:val="24"/>
          <w:szCs w:val="24"/>
        </w:rPr>
        <w:t xml:space="preserve">of the </w:t>
      </w:r>
      <w:r>
        <w:rPr>
          <w:rFonts w:ascii="Times New Roman" w:hAnsi="Times New Roman" w:cs="Times New Roman"/>
          <w:sz w:val="24"/>
          <w:szCs w:val="24"/>
        </w:rPr>
        <w:t xml:space="preserve">pay </w:t>
      </w:r>
      <w:r w:rsidR="00B400C5" w:rsidRPr="00B400C5">
        <w:rPr>
          <w:rFonts w:ascii="Times New Roman" w:hAnsi="Times New Roman" w:cs="Times New Roman"/>
          <w:sz w:val="24"/>
          <w:szCs w:val="24"/>
        </w:rPr>
        <w:t>range</w:t>
      </w:r>
      <w:r>
        <w:rPr>
          <w:rFonts w:ascii="Times New Roman" w:hAnsi="Times New Roman" w:cs="Times New Roman"/>
          <w:sz w:val="24"/>
          <w:szCs w:val="24"/>
        </w:rPr>
        <w:t>s</w:t>
      </w:r>
      <w:r w:rsidR="00B400C5" w:rsidRPr="00B400C5">
        <w:rPr>
          <w:rFonts w:ascii="Times New Roman" w:hAnsi="Times New Roman" w:cs="Times New Roman"/>
          <w:sz w:val="24"/>
          <w:szCs w:val="24"/>
        </w:rPr>
        <w:t xml:space="preserve"> and </w:t>
      </w:r>
      <w:r>
        <w:rPr>
          <w:rFonts w:ascii="Times New Roman" w:hAnsi="Times New Roman" w:cs="Times New Roman"/>
          <w:sz w:val="24"/>
          <w:szCs w:val="24"/>
        </w:rPr>
        <w:t>denotes the</w:t>
      </w:r>
      <w:r w:rsidR="00B400C5" w:rsidRPr="00B400C5">
        <w:rPr>
          <w:rFonts w:ascii="Times New Roman" w:hAnsi="Times New Roman" w:cs="Times New Roman"/>
          <w:sz w:val="24"/>
          <w:szCs w:val="24"/>
        </w:rPr>
        <w:t xml:space="preserve"> other </w:t>
      </w:r>
      <w:r w:rsidR="00180646">
        <w:rPr>
          <w:rFonts w:ascii="Times New Roman" w:hAnsi="Times New Roman" w:cs="Times New Roman"/>
          <w:sz w:val="24"/>
          <w:szCs w:val="24"/>
        </w:rPr>
        <w:t xml:space="preserve">remarkable </w:t>
      </w:r>
      <w:r w:rsidR="00B400C5" w:rsidRPr="00B400C5">
        <w:rPr>
          <w:rFonts w:ascii="Times New Roman" w:hAnsi="Times New Roman" w:cs="Times New Roman"/>
          <w:sz w:val="24"/>
          <w:szCs w:val="24"/>
        </w:rPr>
        <w:t xml:space="preserve">points of the range in percentage terms </w:t>
      </w:r>
      <w:r w:rsidR="00180646">
        <w:rPr>
          <w:rFonts w:ascii="Times New Roman" w:hAnsi="Times New Roman" w:cs="Times New Roman"/>
          <w:sz w:val="24"/>
          <w:szCs w:val="24"/>
        </w:rPr>
        <w:t xml:space="preserve">comparative </w:t>
      </w:r>
      <w:r w:rsidR="00B400C5" w:rsidRPr="00B400C5">
        <w:rPr>
          <w:rFonts w:ascii="Times New Roman" w:hAnsi="Times New Roman" w:cs="Times New Roman"/>
          <w:sz w:val="24"/>
          <w:szCs w:val="24"/>
        </w:rPr>
        <w:t>to the refe</w:t>
      </w:r>
      <w:r w:rsidR="00B400C5">
        <w:rPr>
          <w:rFonts w:ascii="Times New Roman" w:hAnsi="Times New Roman" w:cs="Times New Roman"/>
          <w:sz w:val="24"/>
          <w:szCs w:val="24"/>
        </w:rPr>
        <w:t>rence point.</w:t>
      </w:r>
      <w:r w:rsidR="000151A7">
        <w:rPr>
          <w:rFonts w:ascii="Times New Roman" w:hAnsi="Times New Roman" w:cs="Times New Roman"/>
          <w:sz w:val="24"/>
          <w:szCs w:val="24"/>
        </w:rPr>
        <w:t xml:space="preserve"> As per the policy of IDLC, the salary band of each position here is </w:t>
      </w:r>
      <w:r w:rsidR="000151A7" w:rsidRPr="000151A7">
        <w:rPr>
          <w:rFonts w:ascii="Times New Roman" w:hAnsi="Times New Roman" w:cs="Times New Roman"/>
          <w:b/>
          <w:sz w:val="24"/>
          <w:szCs w:val="24"/>
        </w:rPr>
        <w:t>P 70</w:t>
      </w:r>
      <w:r w:rsidR="000151A7">
        <w:rPr>
          <w:rFonts w:ascii="Times New Roman" w:hAnsi="Times New Roman" w:cs="Times New Roman"/>
          <w:sz w:val="24"/>
          <w:szCs w:val="24"/>
        </w:rPr>
        <w:t xml:space="preserve"> (70%) to </w:t>
      </w:r>
      <w:r w:rsidR="000151A7" w:rsidRPr="000151A7">
        <w:rPr>
          <w:rFonts w:ascii="Times New Roman" w:hAnsi="Times New Roman" w:cs="Times New Roman"/>
          <w:b/>
          <w:sz w:val="24"/>
          <w:szCs w:val="24"/>
        </w:rPr>
        <w:t>P 130</w:t>
      </w:r>
      <w:r w:rsidR="000151A7">
        <w:rPr>
          <w:rFonts w:ascii="Times New Roman" w:hAnsi="Times New Roman" w:cs="Times New Roman"/>
          <w:sz w:val="24"/>
          <w:szCs w:val="24"/>
        </w:rPr>
        <w:t xml:space="preserve"> (130%) of P 100 or market </w:t>
      </w:r>
      <w:proofErr w:type="spellStart"/>
      <w:r w:rsidR="000151A7">
        <w:rPr>
          <w:rFonts w:ascii="Times New Roman" w:hAnsi="Times New Roman" w:cs="Times New Roman"/>
          <w:sz w:val="24"/>
          <w:szCs w:val="24"/>
        </w:rPr>
        <w:t>Compa</w:t>
      </w:r>
      <w:proofErr w:type="spellEnd"/>
      <w:r w:rsidR="000151A7">
        <w:rPr>
          <w:rFonts w:ascii="Times New Roman" w:hAnsi="Times New Roman" w:cs="Times New Roman"/>
          <w:sz w:val="24"/>
          <w:szCs w:val="24"/>
        </w:rPr>
        <w:t>, telling that P 70 is the minimum and P 130 is the maximum point for each position</w:t>
      </w:r>
      <w:r w:rsidR="00391BC5">
        <w:rPr>
          <w:rFonts w:ascii="Times New Roman" w:hAnsi="Times New Roman" w:cs="Times New Roman"/>
          <w:sz w:val="24"/>
          <w:szCs w:val="24"/>
        </w:rPr>
        <w:t xml:space="preserve">. So, this is the pay range of each position in a pay grade in IDLC. </w:t>
      </w:r>
    </w:p>
    <w:p w:rsidR="00213925" w:rsidRPr="00213925" w:rsidRDefault="00213925" w:rsidP="00E3389D">
      <w:pPr>
        <w:spacing w:line="360" w:lineRule="auto"/>
        <w:jc w:val="both"/>
        <w:rPr>
          <w:rFonts w:ascii="Times New Roman" w:hAnsi="Times New Roman" w:cs="Times New Roman"/>
          <w:sz w:val="12"/>
          <w:szCs w:val="12"/>
        </w:rPr>
      </w:pPr>
    </w:p>
    <w:p w:rsidR="00213925" w:rsidRPr="0023096A" w:rsidRDefault="00213925" w:rsidP="00E3389D">
      <w:pPr>
        <w:spacing w:line="360" w:lineRule="auto"/>
        <w:jc w:val="both"/>
        <w:rPr>
          <w:rFonts w:ascii="Times New Roman" w:hAnsi="Times New Roman" w:cs="Times New Roman"/>
          <w:b/>
          <w:color w:val="1F497D" w:themeColor="text2"/>
          <w:sz w:val="26"/>
          <w:szCs w:val="26"/>
        </w:rPr>
      </w:pPr>
      <w:r w:rsidRPr="0023096A">
        <w:rPr>
          <w:rFonts w:ascii="Times New Roman" w:hAnsi="Times New Roman" w:cs="Times New Roman"/>
          <w:b/>
          <w:color w:val="1F497D" w:themeColor="text2"/>
          <w:sz w:val="26"/>
          <w:szCs w:val="26"/>
        </w:rPr>
        <w:lastRenderedPageBreak/>
        <w:t>3.3.4 Pay System</w:t>
      </w:r>
    </w:p>
    <w:p w:rsidR="00F72483" w:rsidRDefault="002E64D7" w:rsidP="00213925">
      <w:pPr>
        <w:spacing w:line="360" w:lineRule="auto"/>
        <w:jc w:val="both"/>
        <w:rPr>
          <w:rFonts w:ascii="Times New Roman" w:hAnsi="Times New Roman" w:cs="Times New Roman"/>
          <w:sz w:val="24"/>
          <w:szCs w:val="24"/>
        </w:rPr>
      </w:pPr>
      <w:r>
        <w:rPr>
          <w:rFonts w:ascii="Times New Roman" w:hAnsi="Times New Roman" w:cs="Times New Roman"/>
          <w:sz w:val="24"/>
          <w:szCs w:val="24"/>
        </w:rPr>
        <w:t>Pay system is a method through it companies determine the basis an employee should be paid for a position. It also determines how an empl</w:t>
      </w:r>
      <w:r w:rsidR="00685A35">
        <w:rPr>
          <w:rFonts w:ascii="Times New Roman" w:hAnsi="Times New Roman" w:cs="Times New Roman"/>
          <w:sz w:val="24"/>
          <w:szCs w:val="24"/>
        </w:rPr>
        <w:t>oyee should earn. The bases are</w:t>
      </w:r>
      <w:r w:rsidR="00F72483">
        <w:rPr>
          <w:rFonts w:ascii="Times New Roman" w:hAnsi="Times New Roman" w:cs="Times New Roman"/>
          <w:sz w:val="24"/>
          <w:szCs w:val="24"/>
        </w:rPr>
        <w:t xml:space="preserve">, job tenure, </w:t>
      </w:r>
      <w:r w:rsidR="004E567D" w:rsidRPr="002F04FC">
        <w:rPr>
          <w:rFonts w:ascii="Times New Roman" w:hAnsi="Times New Roman" w:cs="Times New Roman"/>
          <w:sz w:val="24"/>
          <w:szCs w:val="24"/>
        </w:rPr>
        <w:t>a</w:t>
      </w:r>
      <w:r w:rsidR="004E567D">
        <w:rPr>
          <w:rFonts w:ascii="Times New Roman" w:hAnsi="Times New Roman" w:cs="Times New Roman"/>
          <w:sz w:val="24"/>
          <w:szCs w:val="24"/>
        </w:rPr>
        <w:t xml:space="preserve">n employee’s experience, </w:t>
      </w:r>
      <w:r w:rsidR="00F72483">
        <w:rPr>
          <w:rFonts w:ascii="Times New Roman" w:hAnsi="Times New Roman" w:cs="Times New Roman"/>
          <w:sz w:val="24"/>
          <w:szCs w:val="24"/>
        </w:rPr>
        <w:t xml:space="preserve">knowledge and </w:t>
      </w:r>
      <w:r w:rsidR="00F72483" w:rsidRPr="002F04FC">
        <w:rPr>
          <w:rFonts w:ascii="Times New Roman" w:hAnsi="Times New Roman" w:cs="Times New Roman"/>
          <w:sz w:val="24"/>
          <w:szCs w:val="24"/>
        </w:rPr>
        <w:t>skills necessary to complete a job.</w:t>
      </w:r>
      <w:r w:rsidR="00F72483">
        <w:rPr>
          <w:rFonts w:ascii="Times New Roman" w:hAnsi="Times New Roman" w:cs="Times New Roman"/>
          <w:sz w:val="24"/>
          <w:szCs w:val="24"/>
        </w:rPr>
        <w:t xml:space="preserve"> A</w:t>
      </w:r>
      <w:r w:rsidR="00012876">
        <w:rPr>
          <w:rFonts w:ascii="Times New Roman" w:hAnsi="Times New Roman" w:cs="Times New Roman"/>
          <w:sz w:val="24"/>
          <w:szCs w:val="24"/>
        </w:rPr>
        <w:t>n</w:t>
      </w:r>
      <w:r w:rsidR="00F72483">
        <w:rPr>
          <w:rFonts w:ascii="Times New Roman" w:hAnsi="Times New Roman" w:cs="Times New Roman"/>
          <w:sz w:val="24"/>
          <w:szCs w:val="24"/>
        </w:rPr>
        <w:t xml:space="preserve"> </w:t>
      </w:r>
      <w:r w:rsidR="004E567D">
        <w:rPr>
          <w:rFonts w:ascii="Times New Roman" w:hAnsi="Times New Roman" w:cs="Times New Roman"/>
          <w:sz w:val="24"/>
          <w:szCs w:val="24"/>
        </w:rPr>
        <w:t xml:space="preserve">organized </w:t>
      </w:r>
      <w:r w:rsidR="00F72483">
        <w:rPr>
          <w:rFonts w:ascii="Times New Roman" w:hAnsi="Times New Roman" w:cs="Times New Roman"/>
          <w:sz w:val="24"/>
          <w:szCs w:val="24"/>
        </w:rPr>
        <w:t>pay system</w:t>
      </w:r>
      <w:r w:rsidR="00F72483" w:rsidRPr="00F72483">
        <w:rPr>
          <w:rFonts w:ascii="Times New Roman" w:hAnsi="Times New Roman" w:cs="Times New Roman"/>
          <w:sz w:val="24"/>
          <w:szCs w:val="24"/>
        </w:rPr>
        <w:t xml:space="preserve"> also </w:t>
      </w:r>
      <w:r w:rsidR="004E567D">
        <w:rPr>
          <w:rFonts w:ascii="Times New Roman" w:hAnsi="Times New Roman" w:cs="Times New Roman"/>
          <w:sz w:val="24"/>
          <w:szCs w:val="24"/>
        </w:rPr>
        <w:t xml:space="preserve">prepares </w:t>
      </w:r>
      <w:r w:rsidR="00F72483" w:rsidRPr="00F72483">
        <w:rPr>
          <w:rFonts w:ascii="Times New Roman" w:hAnsi="Times New Roman" w:cs="Times New Roman"/>
          <w:sz w:val="24"/>
          <w:szCs w:val="24"/>
        </w:rPr>
        <w:t xml:space="preserve">a fair and consistent method for </w:t>
      </w:r>
      <w:r w:rsidR="00012876">
        <w:rPr>
          <w:rFonts w:ascii="Times New Roman" w:hAnsi="Times New Roman" w:cs="Times New Roman"/>
          <w:sz w:val="24"/>
          <w:szCs w:val="24"/>
        </w:rPr>
        <w:t xml:space="preserve">specifying </w:t>
      </w:r>
      <w:r w:rsidR="00F72483" w:rsidRPr="00F72483">
        <w:rPr>
          <w:rFonts w:ascii="Times New Roman" w:hAnsi="Times New Roman" w:cs="Times New Roman"/>
          <w:sz w:val="24"/>
          <w:szCs w:val="24"/>
        </w:rPr>
        <w:t>a pay rate.</w:t>
      </w:r>
      <w:r w:rsidR="00F72483">
        <w:rPr>
          <w:rFonts w:ascii="Times New Roman" w:hAnsi="Times New Roman" w:cs="Times New Roman"/>
          <w:sz w:val="24"/>
          <w:szCs w:val="24"/>
        </w:rPr>
        <w:t xml:space="preserve"> The most</w:t>
      </w:r>
      <w:r w:rsidR="00012876">
        <w:rPr>
          <w:rFonts w:ascii="Times New Roman" w:hAnsi="Times New Roman" w:cs="Times New Roman"/>
          <w:sz w:val="24"/>
          <w:szCs w:val="24"/>
        </w:rPr>
        <w:t xml:space="preserve"> used pay systems are-</w:t>
      </w:r>
      <w:r w:rsidR="00F72483">
        <w:rPr>
          <w:rFonts w:ascii="Times New Roman" w:hAnsi="Times New Roman" w:cs="Times New Roman"/>
          <w:sz w:val="24"/>
          <w:szCs w:val="24"/>
        </w:rPr>
        <w:t xml:space="preserve"> </w:t>
      </w:r>
    </w:p>
    <w:p w:rsidR="00F72483" w:rsidRDefault="00F72483" w:rsidP="00AD7459">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Seniority Pay</w:t>
      </w:r>
    </w:p>
    <w:p w:rsidR="00F72483" w:rsidRDefault="00F72483" w:rsidP="00AD7459">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Longevity Pay</w:t>
      </w:r>
    </w:p>
    <w:p w:rsidR="00F72483" w:rsidRDefault="00F72483" w:rsidP="00AD7459">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Merit Pay</w:t>
      </w:r>
    </w:p>
    <w:p w:rsidR="00F72483" w:rsidRPr="00F72483" w:rsidRDefault="00F72483" w:rsidP="00F72483">
      <w:pPr>
        <w:spacing w:line="360" w:lineRule="auto"/>
        <w:jc w:val="both"/>
        <w:rPr>
          <w:rFonts w:ascii="Times New Roman" w:hAnsi="Times New Roman" w:cs="Times New Roman"/>
          <w:sz w:val="12"/>
          <w:szCs w:val="12"/>
        </w:rPr>
      </w:pPr>
    </w:p>
    <w:p w:rsidR="00F72483" w:rsidRDefault="00F72483" w:rsidP="00F72483">
      <w:pPr>
        <w:spacing w:line="360" w:lineRule="auto"/>
        <w:jc w:val="both"/>
        <w:rPr>
          <w:rFonts w:ascii="Times New Roman" w:hAnsi="Times New Roman" w:cs="Times New Roman"/>
          <w:b/>
          <w:i/>
          <w:color w:val="4F81BD" w:themeColor="accent1"/>
          <w:sz w:val="24"/>
          <w:szCs w:val="24"/>
        </w:rPr>
      </w:pPr>
      <w:r w:rsidRPr="00F72483">
        <w:rPr>
          <w:rFonts w:ascii="Times New Roman" w:hAnsi="Times New Roman" w:cs="Times New Roman"/>
          <w:b/>
          <w:i/>
          <w:color w:val="4F81BD" w:themeColor="accent1"/>
          <w:sz w:val="24"/>
          <w:szCs w:val="24"/>
        </w:rPr>
        <w:t xml:space="preserve">3.3.4.1 Merit Pay </w:t>
      </w:r>
    </w:p>
    <w:p w:rsidR="00F72483" w:rsidRDefault="00FE2117" w:rsidP="00FE2117">
      <w:pPr>
        <w:spacing w:line="360" w:lineRule="auto"/>
        <w:jc w:val="both"/>
        <w:rPr>
          <w:rFonts w:ascii="Times New Roman" w:hAnsi="Times New Roman" w:cs="Times New Roman"/>
          <w:sz w:val="24"/>
          <w:szCs w:val="24"/>
        </w:rPr>
      </w:pPr>
      <w:r w:rsidRPr="00FE2117">
        <w:rPr>
          <w:rFonts w:ascii="Times New Roman" w:hAnsi="Times New Roman" w:cs="Times New Roman"/>
          <w:sz w:val="24"/>
          <w:szCs w:val="24"/>
        </w:rPr>
        <w:t xml:space="preserve">Merit pay </w:t>
      </w:r>
      <w:r>
        <w:rPr>
          <w:rFonts w:ascii="Times New Roman" w:hAnsi="Times New Roman" w:cs="Times New Roman"/>
          <w:sz w:val="24"/>
          <w:szCs w:val="24"/>
        </w:rPr>
        <w:t>system</w:t>
      </w:r>
      <w:r w:rsidR="002227CB">
        <w:rPr>
          <w:rFonts w:ascii="Times New Roman" w:hAnsi="Times New Roman" w:cs="Times New Roman"/>
          <w:sz w:val="24"/>
          <w:szCs w:val="24"/>
        </w:rPr>
        <w:t xml:space="preserve"> is mainly depends on the employee performance. Under this system the employee will be paid based on his/her efficiency, job target and how effectively he is doing the job</w:t>
      </w:r>
      <w:r>
        <w:rPr>
          <w:rFonts w:ascii="Times New Roman" w:hAnsi="Times New Roman" w:cs="Times New Roman"/>
          <w:sz w:val="24"/>
          <w:szCs w:val="24"/>
        </w:rPr>
        <w:t xml:space="preserve"> against some</w:t>
      </w:r>
      <w:r w:rsidRPr="00FE2117">
        <w:rPr>
          <w:rFonts w:ascii="Times New Roman" w:hAnsi="Times New Roman" w:cs="Times New Roman"/>
          <w:sz w:val="24"/>
          <w:szCs w:val="24"/>
        </w:rPr>
        <w:t xml:space="preserve"> measurable criteria over a predetermined period of time.</w:t>
      </w:r>
      <w:r>
        <w:rPr>
          <w:rFonts w:ascii="Times New Roman" w:hAnsi="Times New Roman" w:cs="Times New Roman"/>
          <w:sz w:val="24"/>
          <w:szCs w:val="24"/>
        </w:rPr>
        <w:t xml:space="preserve"> </w:t>
      </w:r>
      <w:r w:rsidRPr="00FE2117">
        <w:rPr>
          <w:rFonts w:ascii="Times New Roman" w:hAnsi="Times New Roman" w:cs="Times New Roman"/>
          <w:sz w:val="24"/>
          <w:szCs w:val="24"/>
        </w:rPr>
        <w:t xml:space="preserve">Merit pay </w:t>
      </w:r>
      <w:r>
        <w:rPr>
          <w:rFonts w:ascii="Times New Roman" w:hAnsi="Times New Roman" w:cs="Times New Roman"/>
          <w:sz w:val="24"/>
          <w:szCs w:val="24"/>
        </w:rPr>
        <w:t>system</w:t>
      </w:r>
      <w:r w:rsidRPr="00FE2117">
        <w:rPr>
          <w:rFonts w:ascii="Times New Roman" w:hAnsi="Times New Roman" w:cs="Times New Roman"/>
          <w:sz w:val="24"/>
          <w:szCs w:val="24"/>
        </w:rPr>
        <w:t xml:space="preserve"> assume</w:t>
      </w:r>
      <w:r>
        <w:rPr>
          <w:rFonts w:ascii="Times New Roman" w:hAnsi="Times New Roman" w:cs="Times New Roman"/>
          <w:sz w:val="24"/>
          <w:szCs w:val="24"/>
        </w:rPr>
        <w:t>s</w:t>
      </w:r>
      <w:r w:rsidRPr="00FE2117">
        <w:rPr>
          <w:rFonts w:ascii="Times New Roman" w:hAnsi="Times New Roman" w:cs="Times New Roman"/>
          <w:sz w:val="24"/>
          <w:szCs w:val="24"/>
        </w:rPr>
        <w:t xml:space="preserve"> that </w:t>
      </w:r>
      <w:r>
        <w:rPr>
          <w:rFonts w:ascii="Times New Roman" w:hAnsi="Times New Roman" w:cs="Times New Roman"/>
          <w:sz w:val="24"/>
          <w:szCs w:val="24"/>
        </w:rPr>
        <w:t xml:space="preserve">over time, </w:t>
      </w:r>
      <w:r w:rsidRPr="00FE2117">
        <w:rPr>
          <w:rFonts w:ascii="Times New Roman" w:hAnsi="Times New Roman" w:cs="Times New Roman"/>
          <w:sz w:val="24"/>
          <w:szCs w:val="24"/>
        </w:rPr>
        <w:t>employees’ compensation</w:t>
      </w:r>
      <w:r>
        <w:rPr>
          <w:rFonts w:ascii="Times New Roman" w:hAnsi="Times New Roman" w:cs="Times New Roman"/>
          <w:sz w:val="24"/>
          <w:szCs w:val="24"/>
        </w:rPr>
        <w:t xml:space="preserve"> should be determined, </w:t>
      </w:r>
      <w:r w:rsidRPr="00FE2117">
        <w:rPr>
          <w:rFonts w:ascii="Times New Roman" w:hAnsi="Times New Roman" w:cs="Times New Roman"/>
          <w:sz w:val="24"/>
          <w:szCs w:val="24"/>
        </w:rPr>
        <w:t xml:space="preserve">at least in part, </w:t>
      </w:r>
      <w:r>
        <w:rPr>
          <w:rFonts w:ascii="Times New Roman" w:hAnsi="Times New Roman" w:cs="Times New Roman"/>
          <w:sz w:val="24"/>
          <w:szCs w:val="24"/>
        </w:rPr>
        <w:t>according to their</w:t>
      </w:r>
      <w:r w:rsidRPr="00FE2117">
        <w:rPr>
          <w:rFonts w:ascii="Times New Roman" w:hAnsi="Times New Roman" w:cs="Times New Roman"/>
          <w:sz w:val="24"/>
          <w:szCs w:val="24"/>
        </w:rPr>
        <w:t xml:space="preserve"> job performance</w:t>
      </w:r>
      <w:r>
        <w:rPr>
          <w:rFonts w:ascii="Times New Roman" w:hAnsi="Times New Roman" w:cs="Times New Roman"/>
          <w:sz w:val="24"/>
          <w:szCs w:val="24"/>
        </w:rPr>
        <w:t>. In this system, e</w:t>
      </w:r>
      <w:r w:rsidRPr="00FE2117">
        <w:rPr>
          <w:rFonts w:ascii="Times New Roman" w:hAnsi="Times New Roman" w:cs="Times New Roman"/>
          <w:sz w:val="24"/>
          <w:szCs w:val="24"/>
        </w:rPr>
        <w:t xml:space="preserve">mployees </w:t>
      </w:r>
      <w:r>
        <w:rPr>
          <w:rFonts w:ascii="Times New Roman" w:hAnsi="Times New Roman" w:cs="Times New Roman"/>
          <w:sz w:val="24"/>
          <w:szCs w:val="24"/>
        </w:rPr>
        <w:t>obtain</w:t>
      </w:r>
      <w:r w:rsidRPr="00FE2117">
        <w:rPr>
          <w:rFonts w:ascii="Times New Roman" w:hAnsi="Times New Roman" w:cs="Times New Roman"/>
          <w:sz w:val="24"/>
          <w:szCs w:val="24"/>
        </w:rPr>
        <w:t xml:space="preserve"> permanent merit increases </w:t>
      </w:r>
      <w:r>
        <w:rPr>
          <w:rFonts w:ascii="Times New Roman" w:hAnsi="Times New Roman" w:cs="Times New Roman"/>
          <w:sz w:val="24"/>
          <w:szCs w:val="24"/>
        </w:rPr>
        <w:t xml:space="preserve">based on their performance. So, </w:t>
      </w:r>
      <w:r w:rsidR="00217B73">
        <w:rPr>
          <w:rFonts w:ascii="Times New Roman" w:hAnsi="Times New Roman" w:cs="Times New Roman"/>
          <w:sz w:val="24"/>
          <w:szCs w:val="24"/>
        </w:rPr>
        <w:t>m</w:t>
      </w:r>
      <w:r>
        <w:rPr>
          <w:rFonts w:ascii="Times New Roman" w:hAnsi="Times New Roman" w:cs="Times New Roman"/>
          <w:sz w:val="24"/>
          <w:szCs w:val="24"/>
        </w:rPr>
        <w:t>easuring the job performance is the first thing to be done in this pay sy</w:t>
      </w:r>
      <w:r w:rsidR="00217B73">
        <w:rPr>
          <w:rFonts w:ascii="Times New Roman" w:hAnsi="Times New Roman" w:cs="Times New Roman"/>
          <w:sz w:val="24"/>
          <w:szCs w:val="24"/>
        </w:rPr>
        <w:t>s</w:t>
      </w:r>
      <w:r>
        <w:rPr>
          <w:rFonts w:ascii="Times New Roman" w:hAnsi="Times New Roman" w:cs="Times New Roman"/>
          <w:sz w:val="24"/>
          <w:szCs w:val="24"/>
        </w:rPr>
        <w:t xml:space="preserve">tem. </w:t>
      </w:r>
    </w:p>
    <w:p w:rsidR="009C2F4A" w:rsidRDefault="00217B73" w:rsidP="00217B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IDLC previously followed Seniority Pay systems, but now they are into the practice of </w:t>
      </w:r>
      <w:r w:rsidRPr="00217B73">
        <w:rPr>
          <w:rFonts w:ascii="Times New Roman" w:hAnsi="Times New Roman" w:cs="Times New Roman"/>
          <w:b/>
          <w:sz w:val="24"/>
          <w:szCs w:val="24"/>
        </w:rPr>
        <w:t>Merit Pay.</w:t>
      </w:r>
      <w:r w:rsidR="00F03B95">
        <w:rPr>
          <w:rFonts w:ascii="Times New Roman" w:hAnsi="Times New Roman" w:cs="Times New Roman"/>
          <w:b/>
          <w:sz w:val="24"/>
          <w:szCs w:val="24"/>
        </w:rPr>
        <w:t xml:space="preserve"> </w:t>
      </w:r>
      <w:r w:rsidR="00F03B95">
        <w:rPr>
          <w:rFonts w:ascii="Times New Roman" w:hAnsi="Times New Roman" w:cs="Times New Roman"/>
          <w:sz w:val="24"/>
          <w:szCs w:val="24"/>
        </w:rPr>
        <w:t>Since Performance appraisal is the heart of merit pay system</w:t>
      </w:r>
      <w:r w:rsidR="009C2F4A">
        <w:rPr>
          <w:rFonts w:ascii="Times New Roman" w:hAnsi="Times New Roman" w:cs="Times New Roman"/>
          <w:sz w:val="24"/>
          <w:szCs w:val="24"/>
        </w:rPr>
        <w:t xml:space="preserve">, </w:t>
      </w:r>
      <w:r w:rsidR="00786F8E">
        <w:rPr>
          <w:rFonts w:ascii="Times New Roman" w:hAnsi="Times New Roman" w:cs="Times New Roman"/>
          <w:sz w:val="24"/>
          <w:szCs w:val="24"/>
        </w:rPr>
        <w:t>below</w:t>
      </w:r>
      <w:r w:rsidR="009C2F4A">
        <w:rPr>
          <w:rFonts w:ascii="Times New Roman" w:hAnsi="Times New Roman" w:cs="Times New Roman"/>
          <w:sz w:val="24"/>
          <w:szCs w:val="24"/>
        </w:rPr>
        <w:t xml:space="preserve"> IDLC’s performance appraisal system is briefly discussed. </w:t>
      </w:r>
    </w:p>
    <w:p w:rsidR="009C2F4A" w:rsidRPr="0023096A" w:rsidRDefault="009C2F4A" w:rsidP="00217B73">
      <w:pPr>
        <w:spacing w:line="360" w:lineRule="auto"/>
        <w:jc w:val="both"/>
        <w:rPr>
          <w:rFonts w:ascii="Times New Roman" w:hAnsi="Times New Roman" w:cs="Times New Roman"/>
          <w:b/>
          <w:sz w:val="24"/>
          <w:szCs w:val="24"/>
          <w:u w:val="single"/>
        </w:rPr>
      </w:pPr>
      <w:r w:rsidRPr="0023096A">
        <w:rPr>
          <w:rFonts w:ascii="Times New Roman" w:hAnsi="Times New Roman" w:cs="Times New Roman"/>
          <w:b/>
          <w:sz w:val="24"/>
          <w:szCs w:val="24"/>
          <w:u w:val="single"/>
        </w:rPr>
        <w:t>3.3.4.1.1 Performance Appraisal in IDLC</w:t>
      </w:r>
    </w:p>
    <w:p w:rsidR="00217B73" w:rsidRDefault="00217B73" w:rsidP="00217B73">
      <w:pPr>
        <w:spacing w:line="360" w:lineRule="auto"/>
        <w:jc w:val="both"/>
        <w:rPr>
          <w:rFonts w:ascii="Times New Roman" w:hAnsi="Times New Roman" w:cs="Times New Roman"/>
          <w:sz w:val="24"/>
          <w:szCs w:val="24"/>
        </w:rPr>
      </w:pPr>
      <w:r>
        <w:rPr>
          <w:rFonts w:ascii="Times New Roman" w:hAnsi="Times New Roman" w:cs="Times New Roman"/>
          <w:sz w:val="24"/>
          <w:szCs w:val="24"/>
        </w:rPr>
        <w:t>At the beginning o</w:t>
      </w:r>
      <w:r w:rsidR="00544282">
        <w:rPr>
          <w:rFonts w:ascii="Times New Roman" w:hAnsi="Times New Roman" w:cs="Times New Roman"/>
          <w:sz w:val="24"/>
          <w:szCs w:val="24"/>
        </w:rPr>
        <w:t>f every year some objectives will be</w:t>
      </w:r>
      <w:r>
        <w:rPr>
          <w:rFonts w:ascii="Times New Roman" w:hAnsi="Times New Roman" w:cs="Times New Roman"/>
          <w:sz w:val="24"/>
          <w:szCs w:val="24"/>
        </w:rPr>
        <w:t xml:space="preserve"> set for each employee of IDLC by their respective supervisors. The supervisors semi-annually review the performance of their subordinates and evaluate that whether those objectives have been met or not.</w:t>
      </w:r>
      <w:r w:rsidR="00F03B95">
        <w:rPr>
          <w:rFonts w:ascii="Times New Roman" w:hAnsi="Times New Roman" w:cs="Times New Roman"/>
          <w:sz w:val="24"/>
          <w:szCs w:val="24"/>
        </w:rPr>
        <w:t xml:space="preserve"> While evaluating the objectives supervisors assess some predetermined subjective as well as objective criteria. And then finally </w:t>
      </w:r>
      <w:r w:rsidR="006E794B">
        <w:rPr>
          <w:rFonts w:ascii="Times New Roman" w:hAnsi="Times New Roman" w:cs="Times New Roman"/>
          <w:sz w:val="24"/>
          <w:szCs w:val="24"/>
        </w:rPr>
        <w:t xml:space="preserve">at the end of the year, </w:t>
      </w:r>
      <w:r w:rsidR="00F03B95">
        <w:rPr>
          <w:rFonts w:ascii="Times New Roman" w:hAnsi="Times New Roman" w:cs="Times New Roman"/>
          <w:sz w:val="24"/>
          <w:szCs w:val="24"/>
        </w:rPr>
        <w:t>the m</w:t>
      </w:r>
      <w:r w:rsidRPr="00217B73">
        <w:rPr>
          <w:rFonts w:ascii="Times New Roman" w:hAnsi="Times New Roman" w:cs="Times New Roman"/>
          <w:sz w:val="24"/>
          <w:szCs w:val="24"/>
        </w:rPr>
        <w:t xml:space="preserve">anagers </w:t>
      </w:r>
      <w:r w:rsidR="00F03B95">
        <w:rPr>
          <w:rFonts w:ascii="Times New Roman" w:hAnsi="Times New Roman" w:cs="Times New Roman"/>
          <w:sz w:val="24"/>
          <w:szCs w:val="24"/>
        </w:rPr>
        <w:t>rely</w:t>
      </w:r>
      <w:r w:rsidRPr="00217B73">
        <w:rPr>
          <w:rFonts w:ascii="Times New Roman" w:hAnsi="Times New Roman" w:cs="Times New Roman"/>
          <w:sz w:val="24"/>
          <w:szCs w:val="24"/>
        </w:rPr>
        <w:t xml:space="preserve"> on </w:t>
      </w:r>
      <w:r w:rsidR="00F03B95">
        <w:rPr>
          <w:rFonts w:ascii="Times New Roman" w:hAnsi="Times New Roman" w:cs="Times New Roman"/>
          <w:sz w:val="24"/>
          <w:szCs w:val="24"/>
        </w:rPr>
        <w:t>those</w:t>
      </w:r>
      <w:r w:rsidRPr="00217B73">
        <w:rPr>
          <w:rFonts w:ascii="Times New Roman" w:hAnsi="Times New Roman" w:cs="Times New Roman"/>
          <w:sz w:val="24"/>
          <w:szCs w:val="24"/>
        </w:rPr>
        <w:t xml:space="preserve"> performance i</w:t>
      </w:r>
      <w:r>
        <w:rPr>
          <w:rFonts w:ascii="Times New Roman" w:hAnsi="Times New Roman" w:cs="Times New Roman"/>
          <w:sz w:val="24"/>
          <w:szCs w:val="24"/>
        </w:rPr>
        <w:t>ndicators</w:t>
      </w:r>
      <w:r w:rsidR="00F03B95">
        <w:rPr>
          <w:rFonts w:ascii="Times New Roman" w:hAnsi="Times New Roman" w:cs="Times New Roman"/>
          <w:sz w:val="24"/>
          <w:szCs w:val="24"/>
        </w:rPr>
        <w:t xml:space="preserve"> or criteria</w:t>
      </w:r>
      <w:r>
        <w:rPr>
          <w:rFonts w:ascii="Times New Roman" w:hAnsi="Times New Roman" w:cs="Times New Roman"/>
          <w:sz w:val="24"/>
          <w:szCs w:val="24"/>
        </w:rPr>
        <w:t xml:space="preserve"> to </w:t>
      </w:r>
      <w:r w:rsidR="00F03B95">
        <w:rPr>
          <w:rFonts w:ascii="Times New Roman" w:hAnsi="Times New Roman" w:cs="Times New Roman"/>
          <w:sz w:val="24"/>
          <w:szCs w:val="24"/>
        </w:rPr>
        <w:t>decide</w:t>
      </w:r>
      <w:r>
        <w:rPr>
          <w:rFonts w:ascii="Times New Roman" w:hAnsi="Times New Roman" w:cs="Times New Roman"/>
          <w:sz w:val="24"/>
          <w:szCs w:val="24"/>
        </w:rPr>
        <w:t xml:space="preserve"> whether </w:t>
      </w:r>
      <w:r w:rsidRPr="00217B73">
        <w:rPr>
          <w:rFonts w:ascii="Times New Roman" w:hAnsi="Times New Roman" w:cs="Times New Roman"/>
          <w:sz w:val="24"/>
          <w:szCs w:val="24"/>
        </w:rPr>
        <w:t xml:space="preserve">an employee will receive a merit increase </w:t>
      </w:r>
      <w:r w:rsidR="006E794B">
        <w:rPr>
          <w:rFonts w:ascii="Times New Roman" w:hAnsi="Times New Roman" w:cs="Times New Roman"/>
          <w:sz w:val="24"/>
          <w:szCs w:val="24"/>
        </w:rPr>
        <w:t>or not.</w:t>
      </w:r>
    </w:p>
    <w:p w:rsidR="009C2F4A" w:rsidRDefault="009C2F4A" w:rsidP="00217B7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 IDLC the subjective and objective criteri</w:t>
      </w:r>
      <w:r w:rsidR="002A4E1F">
        <w:rPr>
          <w:rFonts w:ascii="Times New Roman" w:hAnsi="Times New Roman" w:cs="Times New Roman"/>
          <w:sz w:val="24"/>
          <w:szCs w:val="24"/>
        </w:rPr>
        <w:t xml:space="preserve">a are different for the salespeople and the Annual Performance Bonus (APB) positions. People with APB positions, are considered under </w:t>
      </w:r>
      <w:r w:rsidR="002A4E1F" w:rsidRPr="002A4E1F">
        <w:rPr>
          <w:rFonts w:ascii="Times New Roman" w:hAnsi="Times New Roman" w:cs="Times New Roman"/>
          <w:b/>
          <w:sz w:val="24"/>
          <w:szCs w:val="24"/>
        </w:rPr>
        <w:t>APB Scheme</w:t>
      </w:r>
      <w:r w:rsidR="002A4E1F">
        <w:rPr>
          <w:rFonts w:ascii="Times New Roman" w:hAnsi="Times New Roman" w:cs="Times New Roman"/>
          <w:sz w:val="24"/>
          <w:szCs w:val="24"/>
        </w:rPr>
        <w:t xml:space="preserve">, while the salespeople are considered under </w:t>
      </w:r>
      <w:r w:rsidR="002A4E1F" w:rsidRPr="002A4E1F">
        <w:rPr>
          <w:rFonts w:ascii="Times New Roman" w:hAnsi="Times New Roman" w:cs="Times New Roman"/>
          <w:b/>
          <w:sz w:val="24"/>
          <w:szCs w:val="24"/>
        </w:rPr>
        <w:t>Sales Incentive Scheme (SIS)</w:t>
      </w:r>
      <w:r w:rsidR="002A4E1F">
        <w:rPr>
          <w:rFonts w:ascii="Times New Roman" w:hAnsi="Times New Roman" w:cs="Times New Roman"/>
          <w:sz w:val="24"/>
          <w:szCs w:val="24"/>
        </w:rPr>
        <w:t xml:space="preserve">. </w:t>
      </w:r>
    </w:p>
    <w:p w:rsidR="002A4E1F" w:rsidRDefault="002A4E1F" w:rsidP="00217B73">
      <w:pPr>
        <w:spacing w:line="360" w:lineRule="auto"/>
        <w:jc w:val="both"/>
        <w:rPr>
          <w:rFonts w:ascii="Times New Roman" w:hAnsi="Times New Roman" w:cs="Times New Roman"/>
          <w:sz w:val="24"/>
          <w:szCs w:val="24"/>
        </w:rPr>
      </w:pPr>
      <w:r>
        <w:rPr>
          <w:rFonts w:ascii="Times New Roman" w:hAnsi="Times New Roman" w:cs="Times New Roman"/>
          <w:sz w:val="24"/>
          <w:szCs w:val="24"/>
        </w:rPr>
        <w:t>In APB Scheme, an employee’s performance appraisal is done based on two criteria-</w:t>
      </w:r>
    </w:p>
    <w:p w:rsidR="00FB2899" w:rsidRDefault="00FB2899" w:rsidP="00AD7459">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‘WHAT’ is achieved against the set objectives (objective criteria) and</w:t>
      </w:r>
    </w:p>
    <w:p w:rsidR="002A4E1F" w:rsidRDefault="00FB2899" w:rsidP="00AD7459">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‘HOW’ they are achieved (</w:t>
      </w:r>
      <w:r w:rsidR="006E794B">
        <w:rPr>
          <w:rFonts w:ascii="Times New Roman" w:hAnsi="Times New Roman" w:cs="Times New Roman"/>
          <w:sz w:val="24"/>
          <w:szCs w:val="24"/>
        </w:rPr>
        <w:t>subjective criteria</w:t>
      </w:r>
      <w:r>
        <w:rPr>
          <w:rFonts w:ascii="Times New Roman" w:hAnsi="Times New Roman" w:cs="Times New Roman"/>
          <w:sz w:val="24"/>
          <w:szCs w:val="24"/>
        </w:rPr>
        <w:t>)</w:t>
      </w:r>
    </w:p>
    <w:p w:rsidR="002A4E1F" w:rsidRDefault="002A4E1F" w:rsidP="00AD7459">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Drives Result</w:t>
      </w:r>
    </w:p>
    <w:p w:rsidR="002A4E1F" w:rsidRDefault="002A4E1F" w:rsidP="00AD7459">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Support &amp; Cooperate</w:t>
      </w:r>
    </w:p>
    <w:p w:rsidR="002A4E1F" w:rsidRDefault="002A4E1F" w:rsidP="00AD7459">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Takes Initiatives</w:t>
      </w:r>
    </w:p>
    <w:p w:rsidR="002A4E1F" w:rsidRDefault="006E794B" w:rsidP="00AD7459">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Walk the Talk</w:t>
      </w:r>
    </w:p>
    <w:p w:rsidR="00D02107" w:rsidRDefault="006E794B" w:rsidP="009D6A11">
      <w:pPr>
        <w:spacing w:line="360" w:lineRule="auto"/>
        <w:jc w:val="both"/>
        <w:rPr>
          <w:rFonts w:ascii="Times New Roman" w:hAnsi="Times New Roman" w:cs="Times New Roman"/>
          <w:sz w:val="24"/>
          <w:szCs w:val="24"/>
        </w:rPr>
      </w:pPr>
      <w:r>
        <w:rPr>
          <w:rFonts w:ascii="Times New Roman" w:hAnsi="Times New Roman" w:cs="Times New Roman"/>
          <w:sz w:val="24"/>
          <w:szCs w:val="24"/>
        </w:rPr>
        <w:t>Depending on the above criteria supervisors annually asses the</w:t>
      </w:r>
      <w:r w:rsidR="00544282">
        <w:rPr>
          <w:rFonts w:ascii="Times New Roman" w:hAnsi="Times New Roman" w:cs="Times New Roman"/>
          <w:sz w:val="24"/>
          <w:szCs w:val="24"/>
        </w:rPr>
        <w:t xml:space="preserve"> performance of an employee how</w:t>
      </w:r>
      <w:r>
        <w:rPr>
          <w:rFonts w:ascii="Times New Roman" w:hAnsi="Times New Roman" w:cs="Times New Roman"/>
          <w:sz w:val="24"/>
          <w:szCs w:val="24"/>
        </w:rPr>
        <w:t xml:space="preserve"> if s/he could achieve the objectives assigned at the beginning of the year and rate the performance of that employee</w:t>
      </w:r>
      <w:r w:rsidR="00544282">
        <w:rPr>
          <w:rFonts w:ascii="Times New Roman" w:hAnsi="Times New Roman" w:cs="Times New Roman"/>
          <w:sz w:val="24"/>
          <w:szCs w:val="24"/>
        </w:rPr>
        <w:t>.</w:t>
      </w:r>
    </w:p>
    <w:p w:rsidR="009D6A11" w:rsidRDefault="007E060C" w:rsidP="00D0210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There are also subjective and objective criteria for the SIS</w:t>
      </w:r>
      <w:r w:rsidR="009D6A11">
        <w:rPr>
          <w:rFonts w:ascii="Times New Roman" w:hAnsi="Times New Roman" w:cs="Times New Roman"/>
          <w:sz w:val="24"/>
          <w:szCs w:val="24"/>
        </w:rPr>
        <w:t>.</w:t>
      </w:r>
      <w:r w:rsidR="002815DB">
        <w:rPr>
          <w:rFonts w:ascii="Times New Roman" w:hAnsi="Times New Roman" w:cs="Times New Roman"/>
          <w:sz w:val="24"/>
          <w:szCs w:val="24"/>
        </w:rPr>
        <w:t xml:space="preserve"> IDLC gives a target to their</w:t>
      </w:r>
      <w:r w:rsidR="00795724">
        <w:rPr>
          <w:rFonts w:ascii="Times New Roman" w:hAnsi="Times New Roman" w:cs="Times New Roman"/>
          <w:sz w:val="24"/>
          <w:szCs w:val="24"/>
        </w:rPr>
        <w:t>. But there is difference between SIS and APB’s performance appraisal</w:t>
      </w:r>
      <w:r w:rsidR="00C12231">
        <w:rPr>
          <w:rFonts w:ascii="Times New Roman" w:hAnsi="Times New Roman" w:cs="Times New Roman"/>
          <w:sz w:val="24"/>
          <w:szCs w:val="24"/>
        </w:rPr>
        <w:t xml:space="preserve">. </w:t>
      </w:r>
      <w:r w:rsidR="00B144E2">
        <w:rPr>
          <w:rFonts w:ascii="Times New Roman" w:hAnsi="Times New Roman" w:cs="Times New Roman"/>
          <w:sz w:val="24"/>
          <w:szCs w:val="24"/>
        </w:rPr>
        <w:t xml:space="preserve"> These are </w:t>
      </w:r>
      <w:r w:rsidR="00C12231">
        <w:rPr>
          <w:rFonts w:ascii="Times New Roman" w:hAnsi="Times New Roman" w:cs="Times New Roman"/>
          <w:sz w:val="24"/>
          <w:szCs w:val="24"/>
        </w:rPr>
        <w:t>the performance ratings of Sales Incentive Scheme.</w:t>
      </w:r>
    </w:p>
    <w:p w:rsidR="00044315" w:rsidRDefault="00044315" w:rsidP="00C12231">
      <w:pPr>
        <w:spacing w:before="24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600325" cy="1885950"/>
            <wp:effectExtent l="0" t="19050" r="0" b="3810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C12231" w:rsidRDefault="0013431E" w:rsidP="002C7894">
      <w:pPr>
        <w:spacing w:before="240" w:after="0"/>
        <w:jc w:val="center"/>
        <w:rPr>
          <w:rFonts w:ascii="Times New Roman" w:hAnsi="Times New Roman" w:cs="Times New Roman"/>
          <w:b/>
        </w:rPr>
      </w:pPr>
      <w:r w:rsidRPr="0013431E">
        <w:rPr>
          <w:rFonts w:ascii="Times New Roman" w:hAnsi="Times New Roman" w:cs="Times New Roman"/>
          <w:b/>
        </w:rPr>
        <w:t>Figure 3.4: ESAU Rating for SIS</w:t>
      </w:r>
    </w:p>
    <w:p w:rsidR="002C7894" w:rsidRPr="002C7894" w:rsidRDefault="002C7894" w:rsidP="002C7894">
      <w:pPr>
        <w:jc w:val="both"/>
        <w:rPr>
          <w:rFonts w:ascii="Times New Roman" w:hAnsi="Times New Roman" w:cs="Times New Roman"/>
          <w:sz w:val="12"/>
          <w:szCs w:val="12"/>
        </w:rPr>
      </w:pPr>
    </w:p>
    <w:p w:rsidR="00FB140C" w:rsidRDefault="00EA0768" w:rsidP="0023096A">
      <w:pPr>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After the performance appraisal the rating will be seen in the time of </w:t>
      </w:r>
      <w:r w:rsidRPr="00EA0768">
        <w:rPr>
          <w:rFonts w:ascii="Times New Roman" w:hAnsi="Times New Roman" w:cs="Times New Roman"/>
          <w:b/>
          <w:color w:val="000000" w:themeColor="text1"/>
          <w:sz w:val="24"/>
          <w:szCs w:val="24"/>
        </w:rPr>
        <w:t>Salary</w:t>
      </w:r>
      <w:r>
        <w:rPr>
          <w:rFonts w:ascii="Times New Roman" w:hAnsi="Times New Roman" w:cs="Times New Roman"/>
          <w:color w:val="000000" w:themeColor="text1"/>
          <w:sz w:val="24"/>
          <w:szCs w:val="24"/>
        </w:rPr>
        <w:t xml:space="preserve"> </w:t>
      </w:r>
      <w:r w:rsidRPr="00EA0768">
        <w:rPr>
          <w:rFonts w:ascii="Times New Roman" w:hAnsi="Times New Roman" w:cs="Times New Roman"/>
          <w:b/>
          <w:color w:val="000000" w:themeColor="text1"/>
          <w:sz w:val="24"/>
          <w:szCs w:val="24"/>
        </w:rPr>
        <w:t>Increment</w:t>
      </w:r>
      <w:r w:rsidR="0042446D">
        <w:rPr>
          <w:rFonts w:ascii="Times New Roman" w:hAnsi="Times New Roman" w:cs="Times New Roman"/>
          <w:sz w:val="24"/>
          <w:szCs w:val="24"/>
        </w:rPr>
        <w:t xml:space="preserve">. </w:t>
      </w:r>
      <w:r>
        <w:rPr>
          <w:rFonts w:ascii="Times New Roman" w:hAnsi="Times New Roman" w:cs="Times New Roman"/>
          <w:sz w:val="24"/>
          <w:szCs w:val="24"/>
        </w:rPr>
        <w:t xml:space="preserve"> The employee who got the highest rating will be able to receive the highest increment</w:t>
      </w:r>
      <w:r w:rsidR="002C7894">
        <w:rPr>
          <w:rFonts w:ascii="Times New Roman" w:hAnsi="Times New Roman" w:cs="Times New Roman"/>
          <w:sz w:val="24"/>
          <w:szCs w:val="24"/>
        </w:rPr>
        <w:t>.</w:t>
      </w:r>
      <w:r w:rsidR="00AD6AE5">
        <w:rPr>
          <w:rFonts w:ascii="Times New Roman" w:hAnsi="Times New Roman" w:cs="Times New Roman"/>
          <w:sz w:val="24"/>
          <w:szCs w:val="24"/>
        </w:rPr>
        <w:t xml:space="preserve"> The employees will receive 10% salary increment if any employee gets 1A in the performance appraisal. The ma</w:t>
      </w:r>
      <w:r w:rsidR="007B3D23">
        <w:rPr>
          <w:rFonts w:ascii="Times New Roman" w:hAnsi="Times New Roman" w:cs="Times New Roman"/>
          <w:sz w:val="24"/>
          <w:szCs w:val="24"/>
        </w:rPr>
        <w:t xml:space="preserve">naging Directors can arrange a </w:t>
      </w:r>
      <w:r w:rsidR="007B3D23" w:rsidRPr="007B3D23">
        <w:rPr>
          <w:rFonts w:ascii="Times New Roman" w:hAnsi="Times New Roman" w:cs="Times New Roman"/>
          <w:b/>
          <w:sz w:val="24"/>
          <w:szCs w:val="24"/>
        </w:rPr>
        <w:t>S</w:t>
      </w:r>
      <w:r w:rsidR="00AD6AE5" w:rsidRPr="007B3D23">
        <w:rPr>
          <w:rFonts w:ascii="Times New Roman" w:hAnsi="Times New Roman" w:cs="Times New Roman"/>
          <w:b/>
          <w:sz w:val="24"/>
          <w:szCs w:val="24"/>
        </w:rPr>
        <w:t>pecial</w:t>
      </w:r>
      <w:r w:rsidR="007B3D23">
        <w:rPr>
          <w:rFonts w:ascii="Times New Roman" w:hAnsi="Times New Roman" w:cs="Times New Roman"/>
          <w:sz w:val="24"/>
          <w:szCs w:val="24"/>
        </w:rPr>
        <w:t xml:space="preserve"> </w:t>
      </w:r>
      <w:r w:rsidR="007B3D23" w:rsidRPr="007B3D23">
        <w:rPr>
          <w:rFonts w:ascii="Times New Roman" w:hAnsi="Times New Roman" w:cs="Times New Roman"/>
          <w:b/>
          <w:sz w:val="24"/>
          <w:szCs w:val="24"/>
        </w:rPr>
        <w:lastRenderedPageBreak/>
        <w:t>Increment</w:t>
      </w:r>
      <w:r w:rsidR="007B3D23">
        <w:rPr>
          <w:rFonts w:ascii="Times New Roman" w:hAnsi="Times New Roman" w:cs="Times New Roman"/>
          <w:b/>
          <w:sz w:val="24"/>
          <w:szCs w:val="24"/>
        </w:rPr>
        <w:t xml:space="preserve"> </w:t>
      </w:r>
      <w:r w:rsidR="007B3D23" w:rsidRPr="007B3D23">
        <w:rPr>
          <w:rFonts w:ascii="Times New Roman" w:hAnsi="Times New Roman" w:cs="Times New Roman"/>
          <w:sz w:val="24"/>
          <w:szCs w:val="24"/>
        </w:rPr>
        <w:t>for any</w:t>
      </w:r>
      <w:r w:rsidR="007B3D23">
        <w:rPr>
          <w:rFonts w:ascii="Times New Roman" w:hAnsi="Times New Roman" w:cs="Times New Roman"/>
          <w:sz w:val="24"/>
          <w:szCs w:val="24"/>
        </w:rPr>
        <w:t xml:space="preserve"> employee for any specific task or for any extraordinary performance. If any employee gets poor rating in the performance they don’t receive any increment</w:t>
      </w:r>
      <w:r w:rsidR="00696753">
        <w:rPr>
          <w:rFonts w:ascii="Times New Roman" w:hAnsi="Times New Roman" w:cs="Times New Roman"/>
          <w:sz w:val="24"/>
          <w:szCs w:val="24"/>
        </w:rPr>
        <w:t>.</w:t>
      </w:r>
      <w:r w:rsidR="00C40964">
        <w:rPr>
          <w:rFonts w:ascii="Times New Roman" w:hAnsi="Times New Roman" w:cs="Times New Roman"/>
          <w:sz w:val="24"/>
          <w:szCs w:val="24"/>
        </w:rPr>
        <w:t xml:space="preserve"> Individual performance appraisal is also related with the </w:t>
      </w:r>
      <w:r w:rsidR="00C40964" w:rsidRPr="00C40964">
        <w:rPr>
          <w:rFonts w:ascii="Times New Roman" w:hAnsi="Times New Roman" w:cs="Times New Roman"/>
          <w:b/>
          <w:sz w:val="24"/>
          <w:szCs w:val="24"/>
        </w:rPr>
        <w:t>Annual Performance Bonus</w:t>
      </w:r>
      <w:r w:rsidR="00A45E16">
        <w:rPr>
          <w:rFonts w:ascii="Times New Roman" w:hAnsi="Times New Roman" w:cs="Times New Roman"/>
          <w:b/>
          <w:sz w:val="24"/>
          <w:szCs w:val="24"/>
        </w:rPr>
        <w:t xml:space="preserve">. </w:t>
      </w:r>
      <w:r w:rsidR="00A45E16" w:rsidRPr="00A45E16">
        <w:rPr>
          <w:rFonts w:ascii="Times New Roman" w:hAnsi="Times New Roman" w:cs="Times New Roman"/>
          <w:sz w:val="24"/>
          <w:szCs w:val="24"/>
        </w:rPr>
        <w:t>With the high ratings</w:t>
      </w:r>
      <w:r w:rsidR="00A45E16">
        <w:rPr>
          <w:rFonts w:ascii="Times New Roman" w:hAnsi="Times New Roman" w:cs="Times New Roman"/>
          <w:sz w:val="24"/>
          <w:szCs w:val="24"/>
        </w:rPr>
        <w:t xml:space="preserve"> employees will receive high performance bonus and with low performance ratings employees will get low performance bonus or no bonus at all</w:t>
      </w:r>
      <w:r w:rsidR="00696753">
        <w:rPr>
          <w:rFonts w:ascii="Times New Roman" w:hAnsi="Times New Roman" w:cs="Times New Roman"/>
          <w:sz w:val="24"/>
          <w:szCs w:val="24"/>
        </w:rPr>
        <w:t>.</w:t>
      </w:r>
      <w:r w:rsidR="00A45E16">
        <w:rPr>
          <w:rFonts w:ascii="Times New Roman" w:hAnsi="Times New Roman" w:cs="Times New Roman"/>
          <w:sz w:val="24"/>
          <w:szCs w:val="24"/>
        </w:rPr>
        <w:t xml:space="preserve"> Here is a discussion about </w:t>
      </w:r>
      <w:r w:rsidR="009F290C">
        <w:rPr>
          <w:rFonts w:ascii="Times New Roman" w:hAnsi="Times New Roman" w:cs="Times New Roman"/>
          <w:sz w:val="24"/>
          <w:szCs w:val="24"/>
        </w:rPr>
        <w:t>these</w:t>
      </w:r>
      <w:r w:rsidR="00A45E16">
        <w:rPr>
          <w:rFonts w:ascii="Times New Roman" w:hAnsi="Times New Roman" w:cs="Times New Roman"/>
          <w:sz w:val="24"/>
          <w:szCs w:val="24"/>
        </w:rPr>
        <w:t xml:space="preserve"> two concepts.</w:t>
      </w:r>
    </w:p>
    <w:p w:rsidR="00D02107" w:rsidRPr="008877A9" w:rsidRDefault="00696753" w:rsidP="008877A9">
      <w:pPr>
        <w:spacing w:after="0" w:line="360" w:lineRule="auto"/>
        <w:jc w:val="both"/>
        <w:rPr>
          <w:rFonts w:ascii="Times New Roman" w:hAnsi="Times New Roman" w:cs="Times New Roman"/>
          <w:sz w:val="12"/>
          <w:szCs w:val="12"/>
        </w:rPr>
      </w:pPr>
      <w:r>
        <w:rPr>
          <w:rFonts w:ascii="Times New Roman" w:hAnsi="Times New Roman" w:cs="Times New Roman"/>
          <w:sz w:val="24"/>
          <w:szCs w:val="24"/>
        </w:rPr>
        <w:t xml:space="preserve"> </w:t>
      </w:r>
    </w:p>
    <w:p w:rsidR="007D0A70" w:rsidRDefault="00511E18" w:rsidP="002C7894">
      <w:pPr>
        <w:spacing w:line="360" w:lineRule="auto"/>
        <w:jc w:val="both"/>
        <w:rPr>
          <w:rFonts w:ascii="Times New Roman" w:hAnsi="Times New Roman" w:cs="Times New Roman"/>
          <w:b/>
          <w:color w:val="1F497D" w:themeColor="text2"/>
          <w:sz w:val="26"/>
          <w:szCs w:val="26"/>
        </w:rPr>
      </w:pPr>
      <w:r>
        <w:rPr>
          <w:rFonts w:ascii="Times New Roman" w:hAnsi="Times New Roman" w:cs="Times New Roman"/>
          <w:b/>
          <w:color w:val="1F497D" w:themeColor="text2"/>
          <w:sz w:val="26"/>
          <w:szCs w:val="26"/>
        </w:rPr>
        <w:t>3.3.5 Salary Increment</w:t>
      </w:r>
    </w:p>
    <w:p w:rsidR="000218CA" w:rsidRDefault="004A63D3" w:rsidP="00784C24">
      <w:pPr>
        <w:spacing w:line="360" w:lineRule="auto"/>
        <w:jc w:val="both"/>
        <w:rPr>
          <w:rFonts w:ascii="Times New Roman" w:hAnsi="Times New Roman" w:cs="Times New Roman"/>
          <w:sz w:val="24"/>
          <w:szCs w:val="24"/>
        </w:rPr>
      </w:pPr>
      <w:r>
        <w:rPr>
          <w:rFonts w:ascii="Times New Roman" w:hAnsi="Times New Roman" w:cs="Times New Roman"/>
          <w:sz w:val="24"/>
          <w:szCs w:val="24"/>
        </w:rPr>
        <w:t>Salary increment means increase of any employee’s salary. This increment also can be given with onetime payment. Companies give one time payments generally during a single pay period. I</w:t>
      </w:r>
      <w:r w:rsidR="000218CA">
        <w:rPr>
          <w:rFonts w:ascii="Times New Roman" w:hAnsi="Times New Roman" w:cs="Times New Roman"/>
          <w:sz w:val="24"/>
          <w:szCs w:val="24"/>
        </w:rPr>
        <w:t>n the time of annual increments usually employees receive a percentage increase in their permanent salary.</w:t>
      </w:r>
    </w:p>
    <w:p w:rsidR="00C72DFA" w:rsidRDefault="00206083" w:rsidP="00784C24">
      <w:pPr>
        <w:spacing w:line="360" w:lineRule="auto"/>
        <w:jc w:val="both"/>
        <w:rPr>
          <w:rFonts w:ascii="Times New Roman" w:hAnsi="Times New Roman" w:cs="Times New Roman"/>
          <w:sz w:val="24"/>
          <w:szCs w:val="24"/>
        </w:rPr>
      </w:pPr>
      <w:r>
        <w:rPr>
          <w:rFonts w:ascii="Times New Roman" w:hAnsi="Times New Roman" w:cs="Times New Roman"/>
          <w:sz w:val="24"/>
          <w:szCs w:val="24"/>
        </w:rPr>
        <w:t>Every year IDLC reviews the salary once. Before that they do a market survey to understand the market condition</w:t>
      </w:r>
      <w:r w:rsidR="003B590D">
        <w:rPr>
          <w:rFonts w:ascii="Times New Roman" w:hAnsi="Times New Roman" w:cs="Times New Roman"/>
          <w:sz w:val="24"/>
          <w:szCs w:val="24"/>
        </w:rPr>
        <w:t xml:space="preserve">. </w:t>
      </w:r>
      <w:r>
        <w:rPr>
          <w:rFonts w:ascii="Times New Roman" w:hAnsi="Times New Roman" w:cs="Times New Roman"/>
          <w:sz w:val="24"/>
          <w:szCs w:val="24"/>
        </w:rPr>
        <w:t>They present the salary increment proposal to the Board of Directors and they take the final decision. After the approval every employee can see the increment in their account on every</w:t>
      </w:r>
      <w:r w:rsidR="005A3742">
        <w:rPr>
          <w:rFonts w:ascii="Times New Roman" w:hAnsi="Times New Roman" w:cs="Times New Roman"/>
          <w:sz w:val="24"/>
          <w:szCs w:val="24"/>
        </w:rPr>
        <w:t xml:space="preserve"> July 1</w:t>
      </w:r>
      <w:r w:rsidR="00C72DFA">
        <w:rPr>
          <w:rFonts w:ascii="Times New Roman" w:hAnsi="Times New Roman" w:cs="Times New Roman"/>
          <w:sz w:val="24"/>
          <w:szCs w:val="24"/>
        </w:rPr>
        <w:t xml:space="preserve">. </w:t>
      </w:r>
      <w:r w:rsidR="00483325">
        <w:rPr>
          <w:rFonts w:ascii="Times New Roman" w:hAnsi="Times New Roman" w:cs="Times New Roman"/>
          <w:sz w:val="24"/>
          <w:szCs w:val="24"/>
        </w:rPr>
        <w:t xml:space="preserve"> As previous years also this year </w:t>
      </w:r>
      <w:r w:rsidR="00DF22C0">
        <w:rPr>
          <w:rFonts w:ascii="Times New Roman" w:hAnsi="Times New Roman" w:cs="Times New Roman"/>
          <w:sz w:val="24"/>
          <w:szCs w:val="24"/>
        </w:rPr>
        <w:t>the HR team of IDLC allocated the salary increment</w:t>
      </w:r>
      <w:r w:rsidR="00C72DFA">
        <w:rPr>
          <w:rFonts w:ascii="Times New Roman" w:hAnsi="Times New Roman" w:cs="Times New Roman"/>
          <w:sz w:val="24"/>
          <w:szCs w:val="24"/>
        </w:rPr>
        <w:t xml:space="preserve">. </w:t>
      </w:r>
      <w:r w:rsidR="00C140E3">
        <w:rPr>
          <w:rFonts w:ascii="Times New Roman" w:hAnsi="Times New Roman" w:cs="Times New Roman"/>
          <w:sz w:val="24"/>
          <w:szCs w:val="24"/>
        </w:rPr>
        <w:t>The market survey was done by an assigned HR team before that.</w:t>
      </w:r>
      <w:r w:rsidR="002C0E65">
        <w:rPr>
          <w:rFonts w:ascii="Times New Roman" w:hAnsi="Times New Roman" w:cs="Times New Roman"/>
          <w:sz w:val="24"/>
          <w:szCs w:val="24"/>
        </w:rPr>
        <w:t xml:space="preserve"> An important matter about this increment is Managing Director can adjust the incremen</w:t>
      </w:r>
      <w:r w:rsidR="0016153B">
        <w:rPr>
          <w:rFonts w:ascii="Times New Roman" w:hAnsi="Times New Roman" w:cs="Times New Roman"/>
          <w:sz w:val="24"/>
          <w:szCs w:val="24"/>
        </w:rPr>
        <w:t xml:space="preserve">t any time of the year for any </w:t>
      </w:r>
      <w:r w:rsidR="0016153B" w:rsidRPr="0016153B">
        <w:rPr>
          <w:rFonts w:ascii="Times New Roman" w:hAnsi="Times New Roman" w:cs="Times New Roman"/>
          <w:b/>
          <w:sz w:val="24"/>
          <w:szCs w:val="24"/>
        </w:rPr>
        <w:t>S</w:t>
      </w:r>
      <w:r w:rsidR="002C0E65" w:rsidRPr="0016153B">
        <w:rPr>
          <w:rFonts w:ascii="Times New Roman" w:hAnsi="Times New Roman" w:cs="Times New Roman"/>
          <w:b/>
          <w:sz w:val="24"/>
          <w:szCs w:val="24"/>
        </w:rPr>
        <w:t>pecial reason</w:t>
      </w:r>
      <w:r w:rsidR="002C0E65">
        <w:rPr>
          <w:rFonts w:ascii="Times New Roman" w:hAnsi="Times New Roman" w:cs="Times New Roman"/>
          <w:sz w:val="24"/>
          <w:szCs w:val="24"/>
        </w:rPr>
        <w:t xml:space="preserve"> or for any </w:t>
      </w:r>
      <w:r w:rsidR="002C0E65" w:rsidRPr="0016153B">
        <w:rPr>
          <w:rFonts w:ascii="Times New Roman" w:hAnsi="Times New Roman" w:cs="Times New Roman"/>
          <w:b/>
          <w:sz w:val="24"/>
          <w:szCs w:val="24"/>
        </w:rPr>
        <w:t xml:space="preserve">extra ordinary </w:t>
      </w:r>
      <w:r w:rsidR="0016153B" w:rsidRPr="0016153B">
        <w:rPr>
          <w:rFonts w:ascii="Times New Roman" w:hAnsi="Times New Roman" w:cs="Times New Roman"/>
          <w:b/>
          <w:sz w:val="24"/>
          <w:szCs w:val="24"/>
        </w:rPr>
        <w:t>performer</w:t>
      </w:r>
      <w:r w:rsidR="0016153B">
        <w:rPr>
          <w:rFonts w:ascii="Times New Roman" w:hAnsi="Times New Roman" w:cs="Times New Roman"/>
          <w:sz w:val="24"/>
          <w:szCs w:val="24"/>
        </w:rPr>
        <w:t>.</w:t>
      </w:r>
      <w:r w:rsidR="00053999">
        <w:rPr>
          <w:rFonts w:ascii="Times New Roman" w:hAnsi="Times New Roman" w:cs="Times New Roman"/>
          <w:sz w:val="24"/>
          <w:szCs w:val="24"/>
        </w:rPr>
        <w:t xml:space="preserve"> </w:t>
      </w:r>
    </w:p>
    <w:p w:rsidR="00784C24" w:rsidRPr="00C06043" w:rsidRDefault="007358E1" w:rsidP="002C7894">
      <w:pPr>
        <w:spacing w:line="360" w:lineRule="auto"/>
        <w:jc w:val="both"/>
        <w:rPr>
          <w:rFonts w:ascii="Times New Roman" w:hAnsi="Times New Roman" w:cs="Times New Roman"/>
          <w:sz w:val="24"/>
          <w:szCs w:val="24"/>
        </w:rPr>
      </w:pPr>
      <w:r>
        <w:rPr>
          <w:rFonts w:ascii="Times New Roman" w:hAnsi="Times New Roman" w:cs="Times New Roman"/>
          <w:sz w:val="24"/>
          <w:szCs w:val="24"/>
        </w:rPr>
        <w:t>The Managing D</w:t>
      </w:r>
      <w:r w:rsidR="00D912A9">
        <w:rPr>
          <w:rFonts w:ascii="Times New Roman" w:hAnsi="Times New Roman" w:cs="Times New Roman"/>
          <w:sz w:val="24"/>
          <w:szCs w:val="24"/>
        </w:rPr>
        <w:t>irector</w:t>
      </w:r>
      <w:r>
        <w:rPr>
          <w:rFonts w:ascii="Times New Roman" w:hAnsi="Times New Roman" w:cs="Times New Roman"/>
          <w:sz w:val="24"/>
          <w:szCs w:val="24"/>
        </w:rPr>
        <w:t xml:space="preserve"> of IDLC also </w:t>
      </w:r>
      <w:r w:rsidR="009302F5">
        <w:rPr>
          <w:rFonts w:ascii="Times New Roman" w:hAnsi="Times New Roman" w:cs="Times New Roman"/>
          <w:sz w:val="24"/>
          <w:szCs w:val="24"/>
        </w:rPr>
        <w:t>thinks</w:t>
      </w:r>
      <w:r>
        <w:rPr>
          <w:rFonts w:ascii="Times New Roman" w:hAnsi="Times New Roman" w:cs="Times New Roman"/>
          <w:sz w:val="24"/>
          <w:szCs w:val="24"/>
        </w:rPr>
        <w:t xml:space="preserve"> about the salary adjustment before the increment if needed</w:t>
      </w:r>
      <w:r w:rsidR="00C06043">
        <w:rPr>
          <w:rFonts w:ascii="Times New Roman" w:hAnsi="Times New Roman" w:cs="Times New Roman"/>
          <w:sz w:val="24"/>
          <w:szCs w:val="24"/>
        </w:rPr>
        <w:t>.</w:t>
      </w:r>
      <w:r w:rsidR="009302F5">
        <w:rPr>
          <w:rFonts w:ascii="Times New Roman" w:hAnsi="Times New Roman" w:cs="Times New Roman"/>
          <w:sz w:val="24"/>
          <w:szCs w:val="24"/>
        </w:rPr>
        <w:t xml:space="preserve"> They actually do this for </w:t>
      </w:r>
      <w:r w:rsidR="009302F5" w:rsidRPr="009302F5">
        <w:rPr>
          <w:rFonts w:ascii="Times New Roman" w:hAnsi="Times New Roman" w:cs="Times New Roman"/>
          <w:b/>
          <w:sz w:val="24"/>
          <w:szCs w:val="24"/>
        </w:rPr>
        <w:t>Cost of Living Adjustment</w:t>
      </w:r>
      <w:r w:rsidR="00154399">
        <w:rPr>
          <w:rFonts w:ascii="Times New Roman" w:hAnsi="Times New Roman" w:cs="Times New Roman"/>
          <w:b/>
          <w:sz w:val="24"/>
          <w:szCs w:val="24"/>
        </w:rPr>
        <w:t xml:space="preserve"> (COLA)</w:t>
      </w:r>
      <w:r w:rsidR="00154399" w:rsidRPr="00154399">
        <w:rPr>
          <w:rFonts w:ascii="Times New Roman" w:hAnsi="Times New Roman" w:cs="Times New Roman"/>
          <w:sz w:val="24"/>
          <w:szCs w:val="24"/>
        </w:rPr>
        <w:t>.</w:t>
      </w:r>
      <w:r w:rsidR="007A54A3">
        <w:rPr>
          <w:rFonts w:ascii="Times New Roman" w:hAnsi="Times New Roman" w:cs="Times New Roman"/>
          <w:b/>
          <w:sz w:val="24"/>
          <w:szCs w:val="24"/>
        </w:rPr>
        <w:t xml:space="preserve"> </w:t>
      </w:r>
      <w:r w:rsidR="007A54A3" w:rsidRPr="007A54A3">
        <w:rPr>
          <w:rFonts w:ascii="Times New Roman" w:hAnsi="Times New Roman" w:cs="Times New Roman"/>
          <w:sz w:val="24"/>
          <w:szCs w:val="24"/>
        </w:rPr>
        <w:t>Cost of living allowance</w:t>
      </w:r>
      <w:r w:rsidR="007A54A3">
        <w:rPr>
          <w:rFonts w:ascii="Times New Roman" w:hAnsi="Times New Roman" w:cs="Times New Roman"/>
          <w:b/>
          <w:sz w:val="24"/>
          <w:szCs w:val="24"/>
        </w:rPr>
        <w:t xml:space="preserve"> </w:t>
      </w:r>
      <w:r w:rsidR="007A54A3" w:rsidRPr="007A54A3">
        <w:rPr>
          <w:rFonts w:ascii="Times New Roman" w:hAnsi="Times New Roman" w:cs="Times New Roman"/>
          <w:sz w:val="24"/>
          <w:szCs w:val="24"/>
        </w:rPr>
        <w:t>is the</w:t>
      </w:r>
      <w:r w:rsidR="007A54A3">
        <w:rPr>
          <w:rFonts w:ascii="Times New Roman" w:hAnsi="Times New Roman" w:cs="Times New Roman"/>
          <w:sz w:val="24"/>
          <w:szCs w:val="24"/>
        </w:rPr>
        <w:t xml:space="preserve"> amount</w:t>
      </w:r>
      <w:r w:rsidR="00065E30">
        <w:rPr>
          <w:rFonts w:ascii="Times New Roman" w:hAnsi="Times New Roman" w:cs="Times New Roman"/>
          <w:sz w:val="24"/>
          <w:szCs w:val="24"/>
        </w:rPr>
        <w:t xml:space="preserve"> that increases in the salary every year by the company after the estimation that how much anyone should need for his/her standard living</w:t>
      </w:r>
      <w:r w:rsidR="00784C24" w:rsidRPr="00E266E1">
        <w:rPr>
          <w:rFonts w:ascii="Times New Roman" w:hAnsi="Times New Roman" w:cs="Times New Roman"/>
          <w:sz w:val="24"/>
          <w:szCs w:val="24"/>
        </w:rPr>
        <w:t>.</w:t>
      </w:r>
      <w:r w:rsidR="00065E30">
        <w:rPr>
          <w:rFonts w:ascii="Times New Roman" w:hAnsi="Times New Roman" w:cs="Times New Roman"/>
          <w:sz w:val="24"/>
          <w:szCs w:val="24"/>
        </w:rPr>
        <w:t xml:space="preserve"> For inflation </w:t>
      </w:r>
      <w:r w:rsidR="00784C24">
        <w:rPr>
          <w:rFonts w:ascii="Times New Roman" w:hAnsi="Times New Roman" w:cs="Times New Roman"/>
          <w:sz w:val="24"/>
          <w:szCs w:val="24"/>
        </w:rPr>
        <w:t>the</w:t>
      </w:r>
      <w:r w:rsidR="00784C24" w:rsidRPr="00E266E1">
        <w:rPr>
          <w:rFonts w:ascii="Times New Roman" w:hAnsi="Times New Roman" w:cs="Times New Roman"/>
          <w:sz w:val="24"/>
          <w:szCs w:val="24"/>
        </w:rPr>
        <w:t xml:space="preserve"> prices for goods and services </w:t>
      </w:r>
      <w:r w:rsidR="00065E30">
        <w:rPr>
          <w:rFonts w:ascii="Times New Roman" w:hAnsi="Times New Roman" w:cs="Times New Roman"/>
          <w:sz w:val="24"/>
          <w:szCs w:val="24"/>
        </w:rPr>
        <w:t xml:space="preserve">is getting higher </w:t>
      </w:r>
      <w:r w:rsidR="00784C24" w:rsidRPr="00E266E1">
        <w:rPr>
          <w:rFonts w:ascii="Times New Roman" w:hAnsi="Times New Roman" w:cs="Times New Roman"/>
          <w:sz w:val="24"/>
          <w:szCs w:val="24"/>
        </w:rPr>
        <w:t>over time</w:t>
      </w:r>
      <w:r w:rsidR="00784C24">
        <w:rPr>
          <w:rFonts w:ascii="Times New Roman" w:hAnsi="Times New Roman" w:cs="Times New Roman"/>
          <w:sz w:val="24"/>
          <w:szCs w:val="24"/>
        </w:rPr>
        <w:t>.</w:t>
      </w:r>
      <w:r w:rsidR="00784C24" w:rsidRPr="00E266E1">
        <w:rPr>
          <w:rFonts w:ascii="Times New Roman" w:hAnsi="Times New Roman" w:cs="Times New Roman"/>
          <w:sz w:val="24"/>
          <w:szCs w:val="24"/>
        </w:rPr>
        <w:t xml:space="preserve"> </w:t>
      </w:r>
      <w:r w:rsidR="00784C24">
        <w:rPr>
          <w:rFonts w:ascii="Times New Roman" w:hAnsi="Times New Roman" w:cs="Times New Roman"/>
          <w:sz w:val="24"/>
          <w:szCs w:val="24"/>
        </w:rPr>
        <w:t>Thus, a CO</w:t>
      </w:r>
      <w:r w:rsidR="00784C24" w:rsidRPr="00E266E1">
        <w:rPr>
          <w:rFonts w:ascii="Times New Roman" w:hAnsi="Times New Roman" w:cs="Times New Roman"/>
          <w:sz w:val="24"/>
          <w:szCs w:val="24"/>
        </w:rPr>
        <w:t>LA works against inflation to maintain the salary or annuity’s buying power.</w:t>
      </w:r>
      <w:r w:rsidR="00B72427">
        <w:rPr>
          <w:rFonts w:ascii="Times New Roman" w:hAnsi="Times New Roman" w:cs="Times New Roman"/>
          <w:sz w:val="24"/>
          <w:szCs w:val="24"/>
        </w:rPr>
        <w:t xml:space="preserve"> Consumer price index is the most common </w:t>
      </w:r>
      <w:r w:rsidR="009800BD">
        <w:rPr>
          <w:rFonts w:ascii="Times New Roman" w:hAnsi="Times New Roman" w:cs="Times New Roman"/>
          <w:sz w:val="24"/>
          <w:szCs w:val="24"/>
        </w:rPr>
        <w:t>objective to estimate cost of living allowance</w:t>
      </w:r>
      <w:r w:rsidR="00784C24" w:rsidRPr="00784C24">
        <w:rPr>
          <w:rFonts w:ascii="Times New Roman" w:hAnsi="Times New Roman" w:cs="Times New Roman"/>
          <w:sz w:val="24"/>
          <w:szCs w:val="24"/>
        </w:rPr>
        <w:t>.</w:t>
      </w:r>
      <w:r w:rsidR="00C06043">
        <w:rPr>
          <w:rFonts w:ascii="Times New Roman" w:hAnsi="Times New Roman" w:cs="Times New Roman"/>
          <w:sz w:val="24"/>
          <w:szCs w:val="24"/>
        </w:rPr>
        <w:t xml:space="preserve"> This year </w:t>
      </w:r>
      <w:r w:rsidR="008867E3">
        <w:rPr>
          <w:rFonts w:ascii="Times New Roman" w:hAnsi="Times New Roman" w:cs="Times New Roman"/>
          <w:sz w:val="24"/>
          <w:szCs w:val="24"/>
        </w:rPr>
        <w:t>the adjustment for the cost of living has also done by the IDLC management in the increment</w:t>
      </w:r>
      <w:r w:rsidR="00C06043">
        <w:rPr>
          <w:rFonts w:ascii="Times New Roman" w:hAnsi="Times New Roman" w:cs="Times New Roman"/>
          <w:sz w:val="24"/>
          <w:szCs w:val="24"/>
        </w:rPr>
        <w:t>.</w:t>
      </w:r>
    </w:p>
    <w:p w:rsidR="00541DE7" w:rsidRDefault="00541DE7" w:rsidP="00D02107">
      <w:pPr>
        <w:spacing w:line="360" w:lineRule="auto"/>
        <w:jc w:val="both"/>
        <w:rPr>
          <w:rFonts w:ascii="Times New Roman" w:hAnsi="Times New Roman" w:cs="Times New Roman"/>
          <w:b/>
          <w:color w:val="1F497D" w:themeColor="text2"/>
          <w:sz w:val="26"/>
          <w:szCs w:val="26"/>
        </w:rPr>
      </w:pPr>
    </w:p>
    <w:p w:rsidR="008877A9" w:rsidRDefault="008877A9" w:rsidP="00D02107">
      <w:pPr>
        <w:spacing w:line="360" w:lineRule="auto"/>
        <w:jc w:val="both"/>
        <w:rPr>
          <w:rFonts w:ascii="Times New Roman" w:hAnsi="Times New Roman" w:cs="Times New Roman"/>
          <w:b/>
          <w:color w:val="1F497D" w:themeColor="text2"/>
          <w:sz w:val="26"/>
          <w:szCs w:val="26"/>
        </w:rPr>
      </w:pPr>
    </w:p>
    <w:p w:rsidR="00D02107" w:rsidRPr="0023096A" w:rsidRDefault="00E07EC6" w:rsidP="00D02107">
      <w:pPr>
        <w:spacing w:line="360" w:lineRule="auto"/>
        <w:jc w:val="both"/>
        <w:rPr>
          <w:rFonts w:ascii="Times New Roman" w:hAnsi="Times New Roman" w:cs="Times New Roman"/>
          <w:b/>
          <w:color w:val="1F497D" w:themeColor="text2"/>
          <w:sz w:val="26"/>
          <w:szCs w:val="26"/>
        </w:rPr>
      </w:pPr>
      <w:r>
        <w:rPr>
          <w:rFonts w:ascii="Times New Roman" w:hAnsi="Times New Roman" w:cs="Times New Roman"/>
          <w:b/>
          <w:color w:val="1F497D" w:themeColor="text2"/>
          <w:sz w:val="26"/>
          <w:szCs w:val="26"/>
        </w:rPr>
        <w:lastRenderedPageBreak/>
        <w:t>3.3.6</w:t>
      </w:r>
      <w:r w:rsidR="00D02107" w:rsidRPr="0023096A">
        <w:rPr>
          <w:rFonts w:ascii="Times New Roman" w:hAnsi="Times New Roman" w:cs="Times New Roman"/>
          <w:b/>
          <w:color w:val="1F497D" w:themeColor="text2"/>
          <w:sz w:val="26"/>
          <w:szCs w:val="26"/>
        </w:rPr>
        <w:t xml:space="preserve"> Bonus</w:t>
      </w:r>
    </w:p>
    <w:p w:rsidR="00654B8E" w:rsidRDefault="00074FA8" w:rsidP="00642B37">
      <w:pPr>
        <w:spacing w:after="0" w:line="360" w:lineRule="auto"/>
        <w:jc w:val="both"/>
        <w:rPr>
          <w:rFonts w:ascii="Times New Roman" w:hAnsi="Times New Roman" w:cs="Times New Roman"/>
          <w:sz w:val="24"/>
          <w:szCs w:val="24"/>
        </w:rPr>
      </w:pPr>
      <w:r w:rsidRPr="003A2415">
        <w:rPr>
          <w:rFonts w:ascii="Times New Roman" w:hAnsi="Times New Roman" w:cs="Times New Roman"/>
          <w:color w:val="000000" w:themeColor="text1"/>
          <w:sz w:val="24"/>
          <w:szCs w:val="24"/>
        </w:rPr>
        <w:t>The</w:t>
      </w:r>
      <w:r w:rsidR="003A2415" w:rsidRPr="003A2415">
        <w:rPr>
          <w:rFonts w:ascii="Times New Roman" w:hAnsi="Times New Roman" w:cs="Times New Roman"/>
          <w:color w:val="000000" w:themeColor="text1"/>
          <w:sz w:val="24"/>
          <w:szCs w:val="24"/>
        </w:rPr>
        <w:t xml:space="preserve"> financial</w:t>
      </w:r>
      <w:r w:rsidRPr="003A2415">
        <w:rPr>
          <w:rFonts w:ascii="Times New Roman" w:hAnsi="Times New Roman" w:cs="Times New Roman"/>
          <w:color w:val="000000" w:themeColor="text1"/>
          <w:sz w:val="24"/>
          <w:szCs w:val="24"/>
        </w:rPr>
        <w:t xml:space="preserve"> compensation that employee </w:t>
      </w:r>
      <w:r w:rsidR="003A2415" w:rsidRPr="003A2415">
        <w:rPr>
          <w:rFonts w:ascii="Times New Roman" w:hAnsi="Times New Roman" w:cs="Times New Roman"/>
          <w:color w:val="000000" w:themeColor="text1"/>
          <w:sz w:val="24"/>
          <w:szCs w:val="24"/>
        </w:rPr>
        <w:t>receives above</w:t>
      </w:r>
      <w:r w:rsidR="003A2415">
        <w:rPr>
          <w:rFonts w:ascii="Times New Roman" w:hAnsi="Times New Roman" w:cs="Times New Roman"/>
          <w:color w:val="000000" w:themeColor="text1"/>
          <w:sz w:val="24"/>
          <w:szCs w:val="24"/>
        </w:rPr>
        <w:t xml:space="preserve"> and beyond the normal payment expectations that is bonus</w:t>
      </w:r>
      <w:r w:rsidR="00654B8E" w:rsidRPr="00654B8E">
        <w:rPr>
          <w:rFonts w:ascii="Times New Roman" w:hAnsi="Times New Roman" w:cs="Times New Roman"/>
          <w:sz w:val="24"/>
          <w:szCs w:val="24"/>
        </w:rPr>
        <w:t>.</w:t>
      </w:r>
      <w:r w:rsidR="00A24A7E">
        <w:rPr>
          <w:rFonts w:ascii="Times New Roman" w:hAnsi="Times New Roman" w:cs="Times New Roman"/>
          <w:sz w:val="24"/>
          <w:szCs w:val="24"/>
        </w:rPr>
        <w:t xml:space="preserve"> Bonus is t</w:t>
      </w:r>
      <w:r w:rsidR="00E0540A">
        <w:rPr>
          <w:rFonts w:ascii="Times New Roman" w:hAnsi="Times New Roman" w:cs="Times New Roman"/>
          <w:sz w:val="24"/>
          <w:szCs w:val="24"/>
        </w:rPr>
        <w:t>he money that employees get as</w:t>
      </w:r>
      <w:r w:rsidR="00A24A7E">
        <w:rPr>
          <w:rFonts w:ascii="Times New Roman" w:hAnsi="Times New Roman" w:cs="Times New Roman"/>
          <w:sz w:val="24"/>
          <w:szCs w:val="24"/>
        </w:rPr>
        <w:t xml:space="preserve"> extra payment for their performance</w:t>
      </w:r>
      <w:r w:rsidR="005400CE">
        <w:rPr>
          <w:rFonts w:ascii="Times New Roman" w:hAnsi="Times New Roman" w:cs="Times New Roman"/>
          <w:sz w:val="24"/>
          <w:szCs w:val="24"/>
        </w:rPr>
        <w:t xml:space="preserve"> or for any special reason</w:t>
      </w:r>
      <w:r w:rsidR="00A24A7E">
        <w:rPr>
          <w:rFonts w:ascii="Times New Roman" w:hAnsi="Times New Roman" w:cs="Times New Roman"/>
          <w:sz w:val="24"/>
          <w:szCs w:val="24"/>
        </w:rPr>
        <w:t xml:space="preserve"> with their salary.</w:t>
      </w:r>
      <w:r w:rsidR="00E0540A">
        <w:rPr>
          <w:rFonts w:ascii="Times New Roman" w:hAnsi="Times New Roman" w:cs="Times New Roman"/>
          <w:sz w:val="24"/>
          <w:szCs w:val="24"/>
        </w:rPr>
        <w:t xml:space="preserve"> An organization can give bonus to their employees </w:t>
      </w:r>
      <w:r w:rsidR="00C8276E">
        <w:rPr>
          <w:rFonts w:ascii="Times New Roman" w:hAnsi="Times New Roman" w:cs="Times New Roman"/>
          <w:sz w:val="24"/>
          <w:szCs w:val="24"/>
        </w:rPr>
        <w:t>to motivate them, to follow organizational rules, to increase sustainability, to show gratitude or to follow the government rules. There</w:t>
      </w:r>
      <w:r w:rsidR="0050476D">
        <w:rPr>
          <w:rFonts w:ascii="Times New Roman" w:hAnsi="Times New Roman" w:cs="Times New Roman"/>
          <w:sz w:val="24"/>
          <w:szCs w:val="24"/>
        </w:rPr>
        <w:t xml:space="preserve"> are</w:t>
      </w:r>
      <w:r w:rsidR="00C8276E">
        <w:rPr>
          <w:rFonts w:ascii="Times New Roman" w:hAnsi="Times New Roman" w:cs="Times New Roman"/>
          <w:sz w:val="24"/>
          <w:szCs w:val="24"/>
        </w:rPr>
        <w:t xml:space="preserve"> two types of bonuses in IDLC.</w:t>
      </w:r>
    </w:p>
    <w:p w:rsidR="00541DE7" w:rsidRDefault="00541DE7" w:rsidP="00D02107">
      <w:pPr>
        <w:spacing w:line="360" w:lineRule="auto"/>
        <w:jc w:val="both"/>
        <w:rPr>
          <w:rFonts w:ascii="Times New Roman" w:hAnsi="Times New Roman" w:cs="Times New Roman"/>
          <w:b/>
          <w:i/>
          <w:color w:val="4F81BD" w:themeColor="accent1"/>
          <w:sz w:val="24"/>
          <w:szCs w:val="24"/>
        </w:rPr>
      </w:pPr>
    </w:p>
    <w:p w:rsidR="00654B8E" w:rsidRDefault="00642B37" w:rsidP="00D02107">
      <w:pPr>
        <w:spacing w:line="360" w:lineRule="auto"/>
        <w:jc w:val="both"/>
        <w:rPr>
          <w:rFonts w:ascii="Times New Roman" w:hAnsi="Times New Roman" w:cs="Times New Roman"/>
          <w:b/>
          <w:i/>
          <w:color w:val="4F81BD" w:themeColor="accent1"/>
          <w:sz w:val="24"/>
          <w:szCs w:val="24"/>
        </w:rPr>
      </w:pPr>
      <w:r>
        <w:rPr>
          <w:rFonts w:ascii="Times New Roman" w:hAnsi="Times New Roman" w:cs="Times New Roman"/>
          <w:b/>
          <w:i/>
          <w:color w:val="4F81BD" w:themeColor="accent1"/>
          <w:sz w:val="24"/>
          <w:szCs w:val="24"/>
        </w:rPr>
        <w:t>3.3.6</w:t>
      </w:r>
      <w:r w:rsidR="00D02107" w:rsidRPr="0023096A">
        <w:rPr>
          <w:rFonts w:ascii="Times New Roman" w:hAnsi="Times New Roman" w:cs="Times New Roman"/>
          <w:b/>
          <w:i/>
          <w:color w:val="4F81BD" w:themeColor="accent1"/>
          <w:sz w:val="24"/>
          <w:szCs w:val="24"/>
        </w:rPr>
        <w:t>.1 Performance Bonus</w:t>
      </w:r>
    </w:p>
    <w:p w:rsidR="00161DDD" w:rsidRDefault="00D0769F" w:rsidP="00161DDD">
      <w:pPr>
        <w:spacing w:line="360" w:lineRule="auto"/>
        <w:jc w:val="both"/>
        <w:rPr>
          <w:rFonts w:ascii="Times New Roman" w:hAnsi="Times New Roman" w:cs="Times New Roman"/>
          <w:sz w:val="24"/>
          <w:szCs w:val="24"/>
        </w:rPr>
      </w:pPr>
      <w:r>
        <w:rPr>
          <w:rFonts w:ascii="Times New Roman" w:hAnsi="Times New Roman" w:cs="Times New Roman"/>
          <w:sz w:val="24"/>
          <w:szCs w:val="24"/>
        </w:rPr>
        <w:t>Performance bonus is the additional amount that employee receives for good performance or for any specific of special task. Organizations give this bonus to employees for reaching a specific target or after completing any project.</w:t>
      </w:r>
      <w:r w:rsidR="003E28D4">
        <w:rPr>
          <w:rFonts w:ascii="Times New Roman" w:hAnsi="Times New Roman" w:cs="Times New Roman"/>
          <w:sz w:val="24"/>
          <w:szCs w:val="24"/>
        </w:rPr>
        <w:t xml:space="preserve"> The amount is generally added with their salary after the completion of the task or </w:t>
      </w:r>
      <w:proofErr w:type="spellStart"/>
      <w:r w:rsidR="003E28D4">
        <w:rPr>
          <w:rFonts w:ascii="Times New Roman" w:hAnsi="Times New Roman" w:cs="Times New Roman"/>
          <w:sz w:val="24"/>
          <w:szCs w:val="24"/>
        </w:rPr>
        <w:t>project</w:t>
      </w:r>
      <w:r w:rsidR="00654B8E" w:rsidRPr="00654B8E">
        <w:rPr>
          <w:rFonts w:ascii="Times New Roman" w:hAnsi="Times New Roman" w:cs="Times New Roman"/>
          <w:sz w:val="24"/>
          <w:szCs w:val="24"/>
        </w:rPr>
        <w:t>.</w:t>
      </w:r>
      <w:r w:rsidR="003E28D4">
        <w:rPr>
          <w:rFonts w:ascii="Times New Roman" w:hAnsi="Times New Roman" w:cs="Times New Roman"/>
          <w:sz w:val="24"/>
          <w:szCs w:val="24"/>
        </w:rPr>
        <w:t>Every</w:t>
      </w:r>
      <w:proofErr w:type="spellEnd"/>
      <w:r w:rsidR="003E28D4">
        <w:rPr>
          <w:rFonts w:ascii="Times New Roman" w:hAnsi="Times New Roman" w:cs="Times New Roman"/>
          <w:sz w:val="24"/>
          <w:szCs w:val="24"/>
        </w:rPr>
        <w:t xml:space="preserve"> year on 31</w:t>
      </w:r>
      <w:r w:rsidR="003E28D4" w:rsidRPr="003E28D4">
        <w:rPr>
          <w:rFonts w:ascii="Times New Roman" w:hAnsi="Times New Roman" w:cs="Times New Roman"/>
          <w:sz w:val="24"/>
          <w:szCs w:val="24"/>
          <w:vertAlign w:val="superscript"/>
        </w:rPr>
        <w:t>St</w:t>
      </w:r>
      <w:r w:rsidR="003E28D4">
        <w:rPr>
          <w:rFonts w:ascii="Times New Roman" w:hAnsi="Times New Roman" w:cs="Times New Roman"/>
          <w:sz w:val="24"/>
          <w:szCs w:val="24"/>
        </w:rPr>
        <w:t xml:space="preserve"> December IDLC gives performance bonus to employees. The amount of the bonus depends on the total profit of the year. The Broad of Directors decides the actual amount.</w:t>
      </w:r>
    </w:p>
    <w:p w:rsidR="00AE1495" w:rsidRDefault="000E778D" w:rsidP="00161DDD">
      <w:pPr>
        <w:spacing w:line="360" w:lineRule="auto"/>
        <w:jc w:val="both"/>
        <w:rPr>
          <w:rFonts w:ascii="Times New Roman" w:hAnsi="Times New Roman" w:cs="Times New Roman"/>
          <w:sz w:val="24"/>
          <w:szCs w:val="24"/>
        </w:rPr>
      </w:pPr>
      <w:r>
        <w:rPr>
          <w:rFonts w:ascii="Times New Roman" w:hAnsi="Times New Roman" w:cs="Times New Roman"/>
          <w:sz w:val="24"/>
          <w:szCs w:val="24"/>
        </w:rPr>
        <w:t>Performance appraisal is the most pivotal part of the performance bonus</w:t>
      </w:r>
      <w:r w:rsidR="005C3AA0">
        <w:rPr>
          <w:rFonts w:ascii="Times New Roman" w:hAnsi="Times New Roman" w:cs="Times New Roman"/>
          <w:sz w:val="24"/>
          <w:szCs w:val="24"/>
        </w:rPr>
        <w:t>.</w:t>
      </w:r>
      <w:r w:rsidR="000A4747">
        <w:rPr>
          <w:rFonts w:ascii="Times New Roman" w:hAnsi="Times New Roman" w:cs="Times New Roman"/>
          <w:sz w:val="24"/>
          <w:szCs w:val="24"/>
        </w:rPr>
        <w:t xml:space="preserve"> This performance bonus is directly connected with the performance appraisal. The higher the rating the higher the bonus will be.</w:t>
      </w:r>
      <w:r w:rsidR="00E16DDC">
        <w:rPr>
          <w:rFonts w:ascii="Times New Roman" w:hAnsi="Times New Roman" w:cs="Times New Roman"/>
          <w:sz w:val="24"/>
          <w:szCs w:val="24"/>
        </w:rPr>
        <w:t xml:space="preserve"> And on the other hand employees who got poor performance rating will not receive any performance bonus</w:t>
      </w:r>
      <w:r w:rsidR="00AE1495">
        <w:rPr>
          <w:rFonts w:ascii="Times New Roman" w:hAnsi="Times New Roman" w:cs="Times New Roman"/>
          <w:sz w:val="24"/>
          <w:szCs w:val="24"/>
        </w:rPr>
        <w:t xml:space="preserve">. </w:t>
      </w:r>
      <w:r w:rsidR="00AF6FEA">
        <w:rPr>
          <w:rFonts w:ascii="Times New Roman" w:hAnsi="Times New Roman" w:cs="Times New Roman"/>
          <w:sz w:val="24"/>
          <w:szCs w:val="24"/>
        </w:rPr>
        <w:t>In th</w:t>
      </w:r>
      <w:r w:rsidR="00E55084">
        <w:rPr>
          <w:rFonts w:ascii="Times New Roman" w:hAnsi="Times New Roman" w:cs="Times New Roman"/>
          <w:sz w:val="24"/>
          <w:szCs w:val="24"/>
        </w:rPr>
        <w:t xml:space="preserve">e tables beneath, the </w:t>
      </w:r>
      <w:r w:rsidR="00AE1495">
        <w:rPr>
          <w:rFonts w:ascii="Times New Roman" w:hAnsi="Times New Roman" w:cs="Times New Roman"/>
          <w:sz w:val="24"/>
          <w:szCs w:val="24"/>
        </w:rPr>
        <w:t>amount (depending on the Board approval) entitled for</w:t>
      </w:r>
      <w:r w:rsidR="00E55084">
        <w:rPr>
          <w:rFonts w:ascii="Times New Roman" w:hAnsi="Times New Roman" w:cs="Times New Roman"/>
          <w:sz w:val="24"/>
          <w:szCs w:val="24"/>
        </w:rPr>
        <w:t xml:space="preserve"> performance bonus is shown for each category of performance rating</w:t>
      </w:r>
      <w:r w:rsidR="00AE1495">
        <w:rPr>
          <w:rFonts w:ascii="Times New Roman" w:hAnsi="Times New Roman" w:cs="Times New Roman"/>
          <w:sz w:val="24"/>
          <w:szCs w:val="24"/>
        </w:rPr>
        <w:t xml:space="preserve"> where, </w:t>
      </w:r>
    </w:p>
    <w:p w:rsidR="00AE1495" w:rsidRPr="00AE1495" w:rsidRDefault="00AE1495" w:rsidP="00AE14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X= Basic Salary/Standard. </w:t>
      </w:r>
    </w:p>
    <w:p w:rsidR="00903333" w:rsidRPr="006A3990" w:rsidRDefault="00903333" w:rsidP="00903333">
      <w:pPr>
        <w:spacing w:line="360" w:lineRule="auto"/>
        <w:jc w:val="both"/>
        <w:rPr>
          <w:rFonts w:ascii="Times New Roman" w:hAnsi="Times New Roman" w:cs="Times New Roman"/>
          <w:sz w:val="8"/>
          <w:szCs w:val="8"/>
        </w:rPr>
      </w:pPr>
    </w:p>
    <w:tbl>
      <w:tblPr>
        <w:tblStyle w:val="LightGrid-Accent4"/>
        <w:tblpPr w:leftFromText="180" w:rightFromText="180" w:vertAnchor="text" w:tblpY="1"/>
        <w:tblOverlap w:val="never"/>
        <w:tblW w:w="0" w:type="auto"/>
        <w:tblLook w:val="04A0" w:firstRow="1" w:lastRow="0" w:firstColumn="1" w:lastColumn="0" w:noHBand="0" w:noVBand="1"/>
      </w:tblPr>
      <w:tblGrid>
        <w:gridCol w:w="1101"/>
        <w:gridCol w:w="1101"/>
        <w:gridCol w:w="1101"/>
      </w:tblGrid>
      <w:tr w:rsidR="00903333" w:rsidTr="00903333">
        <w:trPr>
          <w:cnfStyle w:val="100000000000" w:firstRow="1" w:lastRow="0" w:firstColumn="0" w:lastColumn="0" w:oddVBand="0" w:evenVBand="0" w:oddHBand="0"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1101" w:type="dxa"/>
          </w:tcPr>
          <w:p w:rsidR="00903333" w:rsidRPr="005C3AA0" w:rsidRDefault="00903333" w:rsidP="00903333">
            <w:pPr>
              <w:spacing w:line="360" w:lineRule="auto"/>
              <w:jc w:val="center"/>
              <w:rPr>
                <w:rFonts w:ascii="Times New Roman" w:hAnsi="Times New Roman" w:cs="Times New Roman"/>
                <w:b w:val="0"/>
                <w:sz w:val="24"/>
                <w:szCs w:val="24"/>
              </w:rPr>
            </w:pPr>
            <w:r w:rsidRPr="005C3AA0">
              <w:rPr>
                <w:rFonts w:ascii="Times New Roman" w:hAnsi="Times New Roman" w:cs="Times New Roman"/>
                <w:b w:val="0"/>
                <w:sz w:val="24"/>
                <w:szCs w:val="24"/>
              </w:rPr>
              <w:t>3A</w:t>
            </w:r>
          </w:p>
        </w:tc>
        <w:tc>
          <w:tcPr>
            <w:tcW w:w="1101" w:type="dxa"/>
          </w:tcPr>
          <w:p w:rsidR="00903333" w:rsidRPr="005C3AA0" w:rsidRDefault="00903333" w:rsidP="0090333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C3AA0">
              <w:rPr>
                <w:rFonts w:ascii="Times New Roman" w:hAnsi="Times New Roman" w:cs="Times New Roman"/>
                <w:b w:val="0"/>
                <w:sz w:val="24"/>
                <w:szCs w:val="24"/>
              </w:rPr>
              <w:t>2A</w:t>
            </w:r>
          </w:p>
        </w:tc>
        <w:tc>
          <w:tcPr>
            <w:tcW w:w="1101" w:type="dxa"/>
          </w:tcPr>
          <w:p w:rsidR="00903333" w:rsidRPr="005C3AA0" w:rsidRDefault="00903333" w:rsidP="0090333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C3AA0">
              <w:rPr>
                <w:rFonts w:ascii="Times New Roman" w:hAnsi="Times New Roman" w:cs="Times New Roman"/>
                <w:b w:val="0"/>
                <w:sz w:val="24"/>
                <w:szCs w:val="24"/>
              </w:rPr>
              <w:t>1A</w:t>
            </w:r>
          </w:p>
        </w:tc>
      </w:tr>
      <w:tr w:rsidR="00903333" w:rsidTr="00903333">
        <w:trPr>
          <w:cnfStyle w:val="000000100000" w:firstRow="0" w:lastRow="0" w:firstColumn="0" w:lastColumn="0" w:oddVBand="0" w:evenVBand="0" w:oddHBand="1"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1101" w:type="dxa"/>
          </w:tcPr>
          <w:p w:rsidR="00903333" w:rsidRPr="005C3AA0" w:rsidRDefault="00903333" w:rsidP="00903333">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Pr="005C3AA0">
              <w:rPr>
                <w:rFonts w:ascii="Times New Roman" w:hAnsi="Times New Roman" w:cs="Times New Roman"/>
                <w:b w:val="0"/>
                <w:sz w:val="24"/>
                <w:szCs w:val="24"/>
              </w:rPr>
              <w:t>3B</w:t>
            </w:r>
          </w:p>
        </w:tc>
        <w:tc>
          <w:tcPr>
            <w:tcW w:w="1101" w:type="dxa"/>
          </w:tcPr>
          <w:p w:rsidR="00903333" w:rsidRPr="005C3AA0" w:rsidRDefault="00903333" w:rsidP="0090333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3AA0">
              <w:rPr>
                <w:rFonts w:ascii="Times New Roman" w:hAnsi="Times New Roman" w:cs="Times New Roman"/>
                <w:sz w:val="24"/>
                <w:szCs w:val="24"/>
              </w:rPr>
              <w:t>2B</w:t>
            </w:r>
          </w:p>
        </w:tc>
        <w:tc>
          <w:tcPr>
            <w:tcW w:w="1101" w:type="dxa"/>
          </w:tcPr>
          <w:p w:rsidR="00903333" w:rsidRPr="005C3AA0" w:rsidRDefault="00903333" w:rsidP="0090333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3AA0">
              <w:rPr>
                <w:rFonts w:ascii="Times New Roman" w:hAnsi="Times New Roman" w:cs="Times New Roman"/>
                <w:sz w:val="24"/>
                <w:szCs w:val="24"/>
              </w:rPr>
              <w:t>1B</w:t>
            </w:r>
          </w:p>
        </w:tc>
      </w:tr>
      <w:tr w:rsidR="00903333" w:rsidTr="00903333">
        <w:trPr>
          <w:cnfStyle w:val="000000010000" w:firstRow="0" w:lastRow="0" w:firstColumn="0" w:lastColumn="0" w:oddVBand="0" w:evenVBand="0" w:oddHBand="0" w:evenHBand="1"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1101" w:type="dxa"/>
          </w:tcPr>
          <w:p w:rsidR="00903333" w:rsidRPr="005C3AA0" w:rsidRDefault="00903333" w:rsidP="00903333">
            <w:pPr>
              <w:spacing w:line="360" w:lineRule="auto"/>
              <w:jc w:val="center"/>
              <w:rPr>
                <w:rFonts w:ascii="Times New Roman" w:hAnsi="Times New Roman" w:cs="Times New Roman"/>
                <w:b w:val="0"/>
                <w:sz w:val="24"/>
                <w:szCs w:val="24"/>
              </w:rPr>
            </w:pPr>
            <w:r w:rsidRPr="005C3AA0">
              <w:rPr>
                <w:rFonts w:ascii="Times New Roman" w:hAnsi="Times New Roman" w:cs="Times New Roman"/>
                <w:b w:val="0"/>
                <w:sz w:val="24"/>
                <w:szCs w:val="24"/>
              </w:rPr>
              <w:t>3C</w:t>
            </w:r>
          </w:p>
        </w:tc>
        <w:tc>
          <w:tcPr>
            <w:tcW w:w="1101" w:type="dxa"/>
          </w:tcPr>
          <w:p w:rsidR="00903333" w:rsidRPr="005C3AA0" w:rsidRDefault="00903333" w:rsidP="00903333">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C3AA0">
              <w:rPr>
                <w:rFonts w:ascii="Times New Roman" w:hAnsi="Times New Roman" w:cs="Times New Roman"/>
                <w:sz w:val="24"/>
                <w:szCs w:val="24"/>
              </w:rPr>
              <w:t>2C</w:t>
            </w:r>
          </w:p>
        </w:tc>
        <w:tc>
          <w:tcPr>
            <w:tcW w:w="1101" w:type="dxa"/>
          </w:tcPr>
          <w:p w:rsidR="00903333" w:rsidRPr="005C3AA0" w:rsidRDefault="00903333" w:rsidP="00903333">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C3AA0">
              <w:rPr>
                <w:rFonts w:ascii="Times New Roman" w:hAnsi="Times New Roman" w:cs="Times New Roman"/>
                <w:sz w:val="24"/>
                <w:szCs w:val="24"/>
              </w:rPr>
              <w:t>1C</w:t>
            </w:r>
          </w:p>
        </w:tc>
      </w:tr>
    </w:tbl>
    <w:tbl>
      <w:tblPr>
        <w:tblStyle w:val="LightGrid-Accent3"/>
        <w:tblpPr w:leftFromText="180" w:rightFromText="180" w:vertAnchor="text" w:horzAnchor="margin" w:tblpXSpec="right" w:tblpY="1"/>
        <w:tblW w:w="0" w:type="auto"/>
        <w:tblLook w:val="04A0" w:firstRow="1" w:lastRow="0" w:firstColumn="1" w:lastColumn="0" w:noHBand="0" w:noVBand="1"/>
      </w:tblPr>
      <w:tblGrid>
        <w:gridCol w:w="1101"/>
        <w:gridCol w:w="1101"/>
        <w:gridCol w:w="1101"/>
      </w:tblGrid>
      <w:tr w:rsidR="00903333" w:rsidTr="00903333">
        <w:trPr>
          <w:cnfStyle w:val="100000000000" w:firstRow="1" w:lastRow="0" w:firstColumn="0" w:lastColumn="0" w:oddVBand="0" w:evenVBand="0" w:oddHBand="0"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1101" w:type="dxa"/>
          </w:tcPr>
          <w:p w:rsidR="00903333" w:rsidRPr="005C3AA0" w:rsidRDefault="00903333" w:rsidP="00903333">
            <w:pPr>
              <w:spacing w:line="360" w:lineRule="auto"/>
              <w:jc w:val="center"/>
              <w:rPr>
                <w:rFonts w:ascii="Times New Roman" w:hAnsi="Times New Roman" w:cs="Times New Roman"/>
                <w:b w:val="0"/>
                <w:sz w:val="24"/>
                <w:szCs w:val="24"/>
              </w:rPr>
            </w:pPr>
            <w:r w:rsidRPr="005C3AA0">
              <w:rPr>
                <w:rFonts w:ascii="Times New Roman" w:hAnsi="Times New Roman" w:cs="Times New Roman"/>
                <w:b w:val="0"/>
                <w:sz w:val="24"/>
                <w:szCs w:val="24"/>
              </w:rPr>
              <w:t>3</w:t>
            </w:r>
            <w:r>
              <w:rPr>
                <w:rFonts w:ascii="Times New Roman" w:hAnsi="Times New Roman" w:cs="Times New Roman"/>
                <w:b w:val="0"/>
                <w:sz w:val="24"/>
                <w:szCs w:val="24"/>
              </w:rPr>
              <w:t>X</w:t>
            </w:r>
          </w:p>
        </w:tc>
        <w:tc>
          <w:tcPr>
            <w:tcW w:w="1101" w:type="dxa"/>
          </w:tcPr>
          <w:p w:rsidR="00903333" w:rsidRPr="005C3AA0" w:rsidRDefault="00903333" w:rsidP="0090333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7X</w:t>
            </w:r>
          </w:p>
        </w:tc>
        <w:tc>
          <w:tcPr>
            <w:tcW w:w="1101" w:type="dxa"/>
          </w:tcPr>
          <w:p w:rsidR="00903333" w:rsidRPr="005C3AA0" w:rsidRDefault="00903333" w:rsidP="0090333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10X</w:t>
            </w:r>
          </w:p>
        </w:tc>
      </w:tr>
      <w:tr w:rsidR="00903333" w:rsidTr="00903333">
        <w:trPr>
          <w:cnfStyle w:val="000000100000" w:firstRow="0" w:lastRow="0" w:firstColumn="0" w:lastColumn="0" w:oddVBand="0" w:evenVBand="0" w:oddHBand="1"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1101" w:type="dxa"/>
          </w:tcPr>
          <w:p w:rsidR="00903333" w:rsidRPr="005C3AA0" w:rsidRDefault="00903333" w:rsidP="00903333">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2X</w:t>
            </w:r>
          </w:p>
        </w:tc>
        <w:tc>
          <w:tcPr>
            <w:tcW w:w="1101" w:type="dxa"/>
          </w:tcPr>
          <w:p w:rsidR="00903333" w:rsidRPr="005C3AA0" w:rsidRDefault="00903333" w:rsidP="0090333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5X</w:t>
            </w:r>
          </w:p>
        </w:tc>
        <w:tc>
          <w:tcPr>
            <w:tcW w:w="1101" w:type="dxa"/>
          </w:tcPr>
          <w:p w:rsidR="00903333" w:rsidRPr="005C3AA0" w:rsidRDefault="00903333" w:rsidP="0090333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7X</w:t>
            </w:r>
          </w:p>
        </w:tc>
      </w:tr>
      <w:tr w:rsidR="00903333" w:rsidTr="00903333">
        <w:trPr>
          <w:cnfStyle w:val="000000010000" w:firstRow="0" w:lastRow="0" w:firstColumn="0" w:lastColumn="0" w:oddVBand="0" w:evenVBand="0" w:oddHBand="0" w:evenHBand="1"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1101" w:type="dxa"/>
          </w:tcPr>
          <w:p w:rsidR="00903333" w:rsidRPr="00903333" w:rsidRDefault="00903333" w:rsidP="00903333">
            <w:pPr>
              <w:spacing w:line="360" w:lineRule="auto"/>
              <w:jc w:val="center"/>
              <w:rPr>
                <w:rFonts w:ascii="Times New Roman" w:hAnsi="Times New Roman" w:cs="Times New Roman"/>
                <w:sz w:val="28"/>
                <w:szCs w:val="28"/>
              </w:rPr>
            </w:pPr>
            <w:r w:rsidRPr="00903333">
              <w:rPr>
                <w:rFonts w:ascii="Times New Roman" w:hAnsi="Times New Roman" w:cs="Times New Roman"/>
                <w:sz w:val="28"/>
                <w:szCs w:val="28"/>
              </w:rPr>
              <w:t>-</w:t>
            </w:r>
          </w:p>
        </w:tc>
        <w:tc>
          <w:tcPr>
            <w:tcW w:w="1101" w:type="dxa"/>
          </w:tcPr>
          <w:p w:rsidR="00903333" w:rsidRPr="005C3AA0" w:rsidRDefault="00903333" w:rsidP="00903333">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C3AA0">
              <w:rPr>
                <w:rFonts w:ascii="Times New Roman" w:hAnsi="Times New Roman" w:cs="Times New Roman"/>
                <w:sz w:val="24"/>
                <w:szCs w:val="24"/>
              </w:rPr>
              <w:t>2</w:t>
            </w:r>
            <w:r>
              <w:rPr>
                <w:rFonts w:ascii="Times New Roman" w:hAnsi="Times New Roman" w:cs="Times New Roman"/>
                <w:sz w:val="24"/>
                <w:szCs w:val="24"/>
              </w:rPr>
              <w:t>X</w:t>
            </w:r>
          </w:p>
        </w:tc>
        <w:tc>
          <w:tcPr>
            <w:tcW w:w="1101" w:type="dxa"/>
          </w:tcPr>
          <w:p w:rsidR="00903333" w:rsidRPr="005C3AA0" w:rsidRDefault="00903333" w:rsidP="00903333">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3X</w:t>
            </w:r>
          </w:p>
        </w:tc>
      </w:tr>
    </w:tbl>
    <w:p w:rsidR="00654B8E" w:rsidRPr="00AE1495" w:rsidRDefault="00B406C0" w:rsidP="006A3990">
      <w:pPr>
        <w:spacing w:after="0" w:line="360" w:lineRule="auto"/>
        <w:jc w:val="center"/>
        <w:rPr>
          <w:rFonts w:ascii="Times New Roman" w:hAnsi="Times New Roman" w:cs="Times New Roman"/>
          <w:b/>
        </w:rPr>
      </w:pPr>
      <w:r>
        <w:rPr>
          <w:rFonts w:ascii="Times New Roman" w:hAnsi="Times New Roman" w:cs="Times New Roman"/>
          <w:b/>
          <w:noProof/>
          <w:color w:val="4F81BD" w:themeColor="accent1"/>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6" type="#_x0000_t13" style="position:absolute;left:0;text-align:left;margin-left:19pt;margin-top:46.3pt;width:42.75pt;height:24.75pt;z-index:251668480;mso-position-horizontal-relative:text;mso-position-vertical-relative:text" fillcolor="white [3201]" strokecolor="#95b3d7 [1940]" strokeweight="1pt">
            <v:fill color2="#b8cce4 [1300]" focusposition="1" focussize="" focus="100%" type="gradient"/>
            <v:shadow on="t" type="perspective" color="#243f60 [1604]" opacity=".5" offset="1pt" offset2="-3pt"/>
          </v:shape>
        </w:pict>
      </w:r>
      <w:r w:rsidR="00903333">
        <w:rPr>
          <w:rFonts w:ascii="Times New Roman" w:hAnsi="Times New Roman" w:cs="Times New Roman"/>
          <w:b/>
          <w:color w:val="4F81BD" w:themeColor="accent1"/>
          <w:sz w:val="24"/>
          <w:szCs w:val="24"/>
        </w:rPr>
        <w:br w:type="textWrapping" w:clear="all"/>
      </w:r>
      <w:r w:rsidR="00903333" w:rsidRPr="00AE1495">
        <w:rPr>
          <w:rFonts w:ascii="Times New Roman" w:hAnsi="Times New Roman" w:cs="Times New Roman"/>
          <w:b/>
        </w:rPr>
        <w:t>Table 3.2: Performance Bonus</w:t>
      </w:r>
      <w:r w:rsidR="00AE1495" w:rsidRPr="00AE1495">
        <w:rPr>
          <w:rFonts w:ascii="Times New Roman" w:hAnsi="Times New Roman" w:cs="Times New Roman"/>
          <w:b/>
        </w:rPr>
        <w:t xml:space="preserve"> (right)</w:t>
      </w:r>
      <w:r w:rsidR="00903333" w:rsidRPr="00AE1495">
        <w:rPr>
          <w:rFonts w:ascii="Times New Roman" w:hAnsi="Times New Roman" w:cs="Times New Roman"/>
          <w:b/>
        </w:rPr>
        <w:t xml:space="preserve"> for each </w:t>
      </w:r>
      <w:r w:rsidR="00AE1495" w:rsidRPr="00AE1495">
        <w:rPr>
          <w:rFonts w:ascii="Times New Roman" w:hAnsi="Times New Roman" w:cs="Times New Roman"/>
          <w:b/>
        </w:rPr>
        <w:t>Performance Rating (left)</w:t>
      </w:r>
    </w:p>
    <w:p w:rsidR="008B1856" w:rsidRDefault="008B1856" w:rsidP="00D02107">
      <w:pPr>
        <w:spacing w:line="360" w:lineRule="auto"/>
        <w:jc w:val="both"/>
        <w:rPr>
          <w:rFonts w:ascii="Times New Roman" w:hAnsi="Times New Roman" w:cs="Times New Roman"/>
          <w:b/>
          <w:i/>
          <w:color w:val="4F81BD" w:themeColor="accent1"/>
          <w:sz w:val="24"/>
          <w:szCs w:val="24"/>
        </w:rPr>
      </w:pPr>
    </w:p>
    <w:p w:rsidR="00D02107" w:rsidRDefault="00642B37" w:rsidP="00D02107">
      <w:pPr>
        <w:spacing w:line="360" w:lineRule="auto"/>
        <w:jc w:val="both"/>
        <w:rPr>
          <w:rFonts w:ascii="Times New Roman" w:hAnsi="Times New Roman" w:cs="Times New Roman"/>
          <w:b/>
          <w:i/>
          <w:color w:val="4F81BD" w:themeColor="accent1"/>
          <w:sz w:val="24"/>
          <w:szCs w:val="24"/>
        </w:rPr>
      </w:pPr>
      <w:r>
        <w:rPr>
          <w:rFonts w:ascii="Times New Roman" w:hAnsi="Times New Roman" w:cs="Times New Roman"/>
          <w:b/>
          <w:i/>
          <w:color w:val="4F81BD" w:themeColor="accent1"/>
          <w:sz w:val="24"/>
          <w:szCs w:val="24"/>
        </w:rPr>
        <w:lastRenderedPageBreak/>
        <w:t>3.3.6</w:t>
      </w:r>
      <w:r w:rsidR="00D02107" w:rsidRPr="0023096A">
        <w:rPr>
          <w:rFonts w:ascii="Times New Roman" w:hAnsi="Times New Roman" w:cs="Times New Roman"/>
          <w:b/>
          <w:i/>
          <w:color w:val="4F81BD" w:themeColor="accent1"/>
          <w:sz w:val="24"/>
          <w:szCs w:val="24"/>
        </w:rPr>
        <w:t>.2 Festival bonus</w:t>
      </w:r>
    </w:p>
    <w:p w:rsidR="00D46C93" w:rsidRDefault="00BA4D0B" w:rsidP="00642B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All the permanent employees of IDLC receives </w:t>
      </w:r>
      <w:r w:rsidR="008869B4">
        <w:rPr>
          <w:rFonts w:ascii="Times New Roman" w:hAnsi="Times New Roman" w:cs="Times New Roman"/>
          <w:sz w:val="24"/>
          <w:szCs w:val="24"/>
        </w:rPr>
        <w:t xml:space="preserve">festival bonus in </w:t>
      </w:r>
      <w:proofErr w:type="spellStart"/>
      <w:r w:rsidR="008869B4">
        <w:rPr>
          <w:rFonts w:ascii="Times New Roman" w:hAnsi="Times New Roman" w:cs="Times New Roman"/>
          <w:sz w:val="24"/>
          <w:szCs w:val="24"/>
        </w:rPr>
        <w:t>Eid-ul-Fitr</w:t>
      </w:r>
      <w:proofErr w:type="spellEnd"/>
      <w:r w:rsidR="008869B4">
        <w:rPr>
          <w:rFonts w:ascii="Times New Roman" w:hAnsi="Times New Roman" w:cs="Times New Roman"/>
          <w:sz w:val="24"/>
          <w:szCs w:val="24"/>
        </w:rPr>
        <w:t xml:space="preserve"> and </w:t>
      </w:r>
      <w:proofErr w:type="spellStart"/>
      <w:r w:rsidR="008869B4">
        <w:rPr>
          <w:rFonts w:ascii="Times New Roman" w:hAnsi="Times New Roman" w:cs="Times New Roman"/>
          <w:sz w:val="24"/>
          <w:szCs w:val="24"/>
        </w:rPr>
        <w:t>Eid-ul-</w:t>
      </w:r>
      <w:r w:rsidR="00650455">
        <w:rPr>
          <w:rFonts w:ascii="Times New Roman" w:hAnsi="Times New Roman" w:cs="Times New Roman"/>
          <w:sz w:val="24"/>
          <w:szCs w:val="24"/>
        </w:rPr>
        <w:t>Azha</w:t>
      </w:r>
      <w:proofErr w:type="spellEnd"/>
      <w:r w:rsidR="00650455">
        <w:rPr>
          <w:rFonts w:ascii="Times New Roman" w:hAnsi="Times New Roman" w:cs="Times New Roman"/>
          <w:sz w:val="24"/>
          <w:szCs w:val="24"/>
        </w:rPr>
        <w:t xml:space="preserve"> equivalent</w:t>
      </w:r>
      <w:r w:rsidR="008869B4">
        <w:rPr>
          <w:rFonts w:ascii="Times New Roman" w:hAnsi="Times New Roman" w:cs="Times New Roman"/>
          <w:sz w:val="24"/>
          <w:szCs w:val="24"/>
        </w:rPr>
        <w:t xml:space="preserve"> to one </w:t>
      </w:r>
      <w:r w:rsidR="00650455">
        <w:rPr>
          <w:rFonts w:ascii="Times New Roman" w:hAnsi="Times New Roman" w:cs="Times New Roman"/>
          <w:sz w:val="24"/>
          <w:szCs w:val="24"/>
        </w:rPr>
        <w:t>month’s basic pay irrespective of their religion according to Bangladesh Labor Law.</w:t>
      </w:r>
      <w:r w:rsidR="000B0D8E">
        <w:rPr>
          <w:rFonts w:ascii="Times New Roman" w:hAnsi="Times New Roman" w:cs="Times New Roman"/>
          <w:sz w:val="24"/>
          <w:szCs w:val="24"/>
        </w:rPr>
        <w:t xml:space="preserve"> Whereas,</w:t>
      </w:r>
      <w:r w:rsidR="001C266D">
        <w:rPr>
          <w:rFonts w:ascii="Times New Roman" w:hAnsi="Times New Roman" w:cs="Times New Roman"/>
          <w:sz w:val="24"/>
          <w:szCs w:val="24"/>
        </w:rPr>
        <w:t xml:space="preserve"> each of the aforementioned occasions</w:t>
      </w:r>
      <w:r w:rsidR="000B0D8E">
        <w:rPr>
          <w:rFonts w:ascii="Times New Roman" w:hAnsi="Times New Roman" w:cs="Times New Roman"/>
          <w:sz w:val="24"/>
          <w:szCs w:val="24"/>
        </w:rPr>
        <w:t xml:space="preserve"> employees under HR Contract receives 50% of monthly consolidated pay as festival bonus</w:t>
      </w:r>
      <w:r w:rsidR="00322A82">
        <w:rPr>
          <w:rFonts w:ascii="Times New Roman" w:hAnsi="Times New Roman" w:cs="Times New Roman"/>
          <w:sz w:val="24"/>
          <w:szCs w:val="24"/>
        </w:rPr>
        <w:t>.</w:t>
      </w:r>
      <w:r w:rsidR="000B0D8E">
        <w:rPr>
          <w:rFonts w:ascii="Times New Roman" w:hAnsi="Times New Roman" w:cs="Times New Roman"/>
          <w:sz w:val="24"/>
          <w:szCs w:val="24"/>
        </w:rPr>
        <w:t xml:space="preserve"> </w:t>
      </w:r>
    </w:p>
    <w:p w:rsidR="008B1856" w:rsidRDefault="008B1856" w:rsidP="00D02107">
      <w:pPr>
        <w:spacing w:line="360" w:lineRule="auto"/>
        <w:jc w:val="both"/>
        <w:rPr>
          <w:rFonts w:ascii="Times New Roman" w:hAnsi="Times New Roman" w:cs="Times New Roman"/>
          <w:b/>
          <w:color w:val="1F497D" w:themeColor="text2"/>
          <w:sz w:val="26"/>
          <w:szCs w:val="26"/>
        </w:rPr>
      </w:pPr>
    </w:p>
    <w:p w:rsidR="00D02107" w:rsidRPr="002668F7" w:rsidRDefault="00E07EC6" w:rsidP="00D02107">
      <w:pPr>
        <w:spacing w:line="360" w:lineRule="auto"/>
        <w:jc w:val="both"/>
        <w:rPr>
          <w:rFonts w:ascii="Times New Roman" w:hAnsi="Times New Roman" w:cs="Times New Roman"/>
          <w:b/>
          <w:color w:val="1F497D" w:themeColor="text2"/>
          <w:sz w:val="26"/>
          <w:szCs w:val="26"/>
        </w:rPr>
      </w:pPr>
      <w:r>
        <w:rPr>
          <w:rFonts w:ascii="Times New Roman" w:hAnsi="Times New Roman" w:cs="Times New Roman"/>
          <w:b/>
          <w:color w:val="1F497D" w:themeColor="text2"/>
          <w:sz w:val="26"/>
          <w:szCs w:val="26"/>
        </w:rPr>
        <w:t>3.3.7</w:t>
      </w:r>
      <w:r w:rsidR="00D02107" w:rsidRPr="002668F7">
        <w:rPr>
          <w:rFonts w:ascii="Times New Roman" w:hAnsi="Times New Roman" w:cs="Times New Roman"/>
          <w:b/>
          <w:color w:val="1F497D" w:themeColor="text2"/>
          <w:sz w:val="26"/>
          <w:szCs w:val="26"/>
        </w:rPr>
        <w:t xml:space="preserve"> Incentive Pay</w:t>
      </w:r>
    </w:p>
    <w:p w:rsidR="000A0A4B" w:rsidRDefault="00687800" w:rsidP="00D02107">
      <w:pPr>
        <w:spacing w:line="360" w:lineRule="auto"/>
        <w:jc w:val="both"/>
        <w:rPr>
          <w:rFonts w:ascii="Times New Roman" w:hAnsi="Times New Roman" w:cs="Times New Roman"/>
          <w:sz w:val="24"/>
          <w:szCs w:val="24"/>
        </w:rPr>
      </w:pPr>
      <w:r>
        <w:rPr>
          <w:rFonts w:ascii="Times New Roman" w:hAnsi="Times New Roman" w:cs="Times New Roman"/>
          <w:sz w:val="24"/>
          <w:szCs w:val="24"/>
        </w:rPr>
        <w:t>The</w:t>
      </w:r>
      <w:r w:rsidR="003719CD">
        <w:rPr>
          <w:rFonts w:ascii="Times New Roman" w:hAnsi="Times New Roman" w:cs="Times New Roman"/>
          <w:sz w:val="24"/>
          <w:szCs w:val="24"/>
        </w:rPr>
        <w:t xml:space="preserve"> </w:t>
      </w:r>
      <w:r w:rsidR="00725ABA">
        <w:rPr>
          <w:rFonts w:ascii="Times New Roman" w:hAnsi="Times New Roman" w:cs="Times New Roman"/>
          <w:sz w:val="24"/>
          <w:szCs w:val="24"/>
        </w:rPr>
        <w:t>Compensation</w:t>
      </w:r>
      <w:r w:rsidR="003719CD">
        <w:rPr>
          <w:rFonts w:ascii="Times New Roman" w:hAnsi="Times New Roman" w:cs="Times New Roman"/>
          <w:sz w:val="24"/>
          <w:szCs w:val="24"/>
        </w:rPr>
        <w:t xml:space="preserve"> that</w:t>
      </w:r>
      <w:r w:rsidR="00725ABA">
        <w:rPr>
          <w:rFonts w:ascii="Times New Roman" w:hAnsi="Times New Roman" w:cs="Times New Roman"/>
          <w:sz w:val="24"/>
          <w:szCs w:val="24"/>
        </w:rPr>
        <w:t xml:space="preserve"> </w:t>
      </w:r>
      <w:r w:rsidR="003719CD">
        <w:rPr>
          <w:rFonts w:ascii="Times New Roman" w:hAnsi="Times New Roman" w:cs="Times New Roman"/>
          <w:sz w:val="24"/>
          <w:szCs w:val="24"/>
        </w:rPr>
        <w:t xml:space="preserve">awarded for results rather than for time worked that is </w:t>
      </w:r>
      <w:r w:rsidR="00B02A62" w:rsidRPr="001A018D">
        <w:rPr>
          <w:rFonts w:ascii="Times New Roman" w:hAnsi="Times New Roman" w:cs="Times New Roman"/>
          <w:sz w:val="24"/>
          <w:szCs w:val="24"/>
        </w:rPr>
        <w:t>Incentive</w:t>
      </w:r>
      <w:r w:rsidR="00B854D2">
        <w:rPr>
          <w:rFonts w:ascii="Times New Roman" w:hAnsi="Times New Roman" w:cs="Times New Roman"/>
          <w:sz w:val="24"/>
          <w:szCs w:val="24"/>
        </w:rPr>
        <w:t xml:space="preserve"> pay.</w:t>
      </w:r>
      <w:r w:rsidR="00926656">
        <w:rPr>
          <w:rFonts w:ascii="Times New Roman" w:hAnsi="Times New Roman" w:cs="Times New Roman"/>
          <w:sz w:val="24"/>
          <w:szCs w:val="24"/>
        </w:rPr>
        <w:t xml:space="preserve"> Incentive</w:t>
      </w:r>
      <w:r w:rsidR="00B02A62" w:rsidRPr="001A018D">
        <w:rPr>
          <w:rFonts w:ascii="Times New Roman" w:hAnsi="Times New Roman" w:cs="Times New Roman"/>
          <w:sz w:val="24"/>
          <w:szCs w:val="24"/>
        </w:rPr>
        <w:t xml:space="preserve"> or variable pay</w:t>
      </w:r>
      <w:r w:rsidR="00926656">
        <w:rPr>
          <w:rFonts w:ascii="Times New Roman" w:hAnsi="Times New Roman" w:cs="Times New Roman"/>
          <w:sz w:val="24"/>
          <w:szCs w:val="24"/>
        </w:rPr>
        <w:t xml:space="preserve"> fluctuate according to employees working standard it can be given individually or in the group of employees</w:t>
      </w:r>
      <w:r w:rsidR="00B02A62" w:rsidRPr="001A018D">
        <w:rPr>
          <w:rFonts w:ascii="Times New Roman" w:hAnsi="Times New Roman" w:cs="Times New Roman"/>
          <w:sz w:val="24"/>
          <w:szCs w:val="24"/>
        </w:rPr>
        <w:t>.</w:t>
      </w:r>
      <w:r w:rsidR="00F10415">
        <w:rPr>
          <w:rFonts w:ascii="Times New Roman" w:hAnsi="Times New Roman" w:cs="Times New Roman"/>
          <w:sz w:val="24"/>
          <w:szCs w:val="24"/>
        </w:rPr>
        <w:t xml:space="preserve"> Incentive pay system is extremely productive for </w:t>
      </w:r>
      <w:r w:rsidR="00B02A62">
        <w:rPr>
          <w:rFonts w:ascii="Times New Roman" w:hAnsi="Times New Roman" w:cs="Times New Roman"/>
          <w:sz w:val="24"/>
          <w:szCs w:val="24"/>
        </w:rPr>
        <w:t>salespersons.</w:t>
      </w:r>
      <w:r w:rsidR="00F10415">
        <w:rPr>
          <w:rFonts w:ascii="Times New Roman" w:hAnsi="Times New Roman" w:cs="Times New Roman"/>
          <w:sz w:val="24"/>
          <w:szCs w:val="24"/>
        </w:rPr>
        <w:t xml:space="preserve"> T</w:t>
      </w:r>
      <w:r w:rsidR="000A0A4B">
        <w:rPr>
          <w:rFonts w:ascii="Times New Roman" w:hAnsi="Times New Roman" w:cs="Times New Roman"/>
          <w:sz w:val="24"/>
          <w:szCs w:val="24"/>
        </w:rPr>
        <w:t xml:space="preserve">here are three types of incentive pay- </w:t>
      </w:r>
    </w:p>
    <w:p w:rsidR="00D02107" w:rsidRDefault="000A0A4B" w:rsidP="00AD7459">
      <w:pPr>
        <w:pStyle w:val="ListParagraph"/>
        <w:numPr>
          <w:ilvl w:val="0"/>
          <w:numId w:val="9"/>
        </w:numPr>
        <w:spacing w:line="360" w:lineRule="auto"/>
        <w:jc w:val="both"/>
        <w:rPr>
          <w:rFonts w:ascii="Times New Roman" w:hAnsi="Times New Roman" w:cs="Times New Roman"/>
          <w:sz w:val="24"/>
          <w:szCs w:val="24"/>
        </w:rPr>
      </w:pPr>
      <w:r w:rsidRPr="000A0A4B">
        <w:rPr>
          <w:rFonts w:ascii="Times New Roman" w:hAnsi="Times New Roman" w:cs="Times New Roman"/>
          <w:sz w:val="24"/>
          <w:szCs w:val="24"/>
        </w:rPr>
        <w:t>Individual</w:t>
      </w:r>
      <w:r>
        <w:rPr>
          <w:rFonts w:ascii="Times New Roman" w:hAnsi="Times New Roman" w:cs="Times New Roman"/>
          <w:sz w:val="24"/>
          <w:szCs w:val="24"/>
        </w:rPr>
        <w:t xml:space="preserve"> Incentives</w:t>
      </w:r>
    </w:p>
    <w:p w:rsidR="000A0A4B" w:rsidRDefault="000A0A4B" w:rsidP="00AD7459">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Group Incentives</w:t>
      </w:r>
    </w:p>
    <w:p w:rsidR="000A0A4B" w:rsidRPr="000A0A4B" w:rsidRDefault="000A0A4B" w:rsidP="00AD7459">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Company-wide Incentives</w:t>
      </w:r>
    </w:p>
    <w:p w:rsidR="00F8551E" w:rsidRDefault="00B02A62" w:rsidP="00D02107">
      <w:pPr>
        <w:spacing w:line="360" w:lineRule="auto"/>
        <w:jc w:val="both"/>
        <w:rPr>
          <w:rFonts w:ascii="Times New Roman" w:hAnsi="Times New Roman" w:cs="Times New Roman"/>
          <w:sz w:val="24"/>
          <w:szCs w:val="24"/>
        </w:rPr>
      </w:pPr>
      <w:r>
        <w:rPr>
          <w:rFonts w:ascii="Times New Roman" w:hAnsi="Times New Roman" w:cs="Times New Roman"/>
          <w:sz w:val="24"/>
          <w:szCs w:val="24"/>
        </w:rPr>
        <w:t>IDLC</w:t>
      </w:r>
      <w:r w:rsidR="00EA005B">
        <w:rPr>
          <w:rFonts w:ascii="Times New Roman" w:hAnsi="Times New Roman" w:cs="Times New Roman"/>
          <w:sz w:val="24"/>
          <w:szCs w:val="24"/>
        </w:rPr>
        <w:t xml:space="preserve"> practices this incentive pay system only in their sales departments</w:t>
      </w:r>
      <w:r w:rsidR="00AA18E6">
        <w:rPr>
          <w:rFonts w:ascii="Times New Roman" w:hAnsi="Times New Roman" w:cs="Times New Roman"/>
          <w:sz w:val="24"/>
          <w:szCs w:val="24"/>
        </w:rPr>
        <w:t>. In SEF department,</w:t>
      </w:r>
      <w:r w:rsidR="007C3030">
        <w:rPr>
          <w:rFonts w:ascii="Times New Roman" w:hAnsi="Times New Roman" w:cs="Times New Roman"/>
          <w:sz w:val="24"/>
          <w:szCs w:val="24"/>
        </w:rPr>
        <w:t xml:space="preserve"> at first th</w:t>
      </w:r>
      <w:r w:rsidR="0082240C">
        <w:rPr>
          <w:rFonts w:ascii="Times New Roman" w:hAnsi="Times New Roman" w:cs="Times New Roman"/>
          <w:sz w:val="24"/>
          <w:szCs w:val="24"/>
        </w:rPr>
        <w:t>ey give a target to employees</w:t>
      </w:r>
      <w:r w:rsidR="00AA18E6">
        <w:rPr>
          <w:rFonts w:ascii="Times New Roman" w:hAnsi="Times New Roman" w:cs="Times New Roman"/>
          <w:sz w:val="24"/>
          <w:szCs w:val="24"/>
        </w:rPr>
        <w:t xml:space="preserve"> an</w:t>
      </w:r>
      <w:r w:rsidR="0082240C">
        <w:rPr>
          <w:rFonts w:ascii="Times New Roman" w:hAnsi="Times New Roman" w:cs="Times New Roman"/>
          <w:sz w:val="24"/>
          <w:szCs w:val="24"/>
        </w:rPr>
        <w:t>d if they reach the target they get the incentive. By every point of the target the incentive payment will be higher.</w:t>
      </w:r>
      <w:r w:rsidR="008253EC">
        <w:rPr>
          <w:rFonts w:ascii="Times New Roman" w:hAnsi="Times New Roman" w:cs="Times New Roman"/>
          <w:sz w:val="24"/>
          <w:szCs w:val="24"/>
        </w:rPr>
        <w:t xml:space="preserve"> If any employee meets the target he/she can be promoted for the performance</w:t>
      </w:r>
      <w:r w:rsidR="00AA18E6">
        <w:rPr>
          <w:rFonts w:ascii="Times New Roman" w:hAnsi="Times New Roman" w:cs="Times New Roman"/>
          <w:sz w:val="24"/>
          <w:szCs w:val="24"/>
        </w:rPr>
        <w:t>.</w:t>
      </w:r>
      <w:r w:rsidR="009C73B1">
        <w:rPr>
          <w:rFonts w:ascii="Times New Roman" w:hAnsi="Times New Roman" w:cs="Times New Roman"/>
          <w:sz w:val="24"/>
          <w:szCs w:val="24"/>
        </w:rPr>
        <w:t xml:space="preserve"> The HR team will give the employee the predetermined amount of disbursement for every point.</w:t>
      </w:r>
      <w:r w:rsidR="007D2B90">
        <w:rPr>
          <w:rFonts w:ascii="Times New Roman" w:hAnsi="Times New Roman" w:cs="Times New Roman"/>
          <w:sz w:val="24"/>
          <w:szCs w:val="24"/>
        </w:rPr>
        <w:t xml:space="preserve"> If the employee c</w:t>
      </w:r>
      <w:r w:rsidR="00241219">
        <w:rPr>
          <w:rFonts w:ascii="Times New Roman" w:hAnsi="Times New Roman" w:cs="Times New Roman"/>
          <w:sz w:val="24"/>
          <w:szCs w:val="24"/>
        </w:rPr>
        <w:t>an cross the disbursement point</w:t>
      </w:r>
      <w:r w:rsidR="007D2B90">
        <w:rPr>
          <w:rFonts w:ascii="Times New Roman" w:hAnsi="Times New Roman" w:cs="Times New Roman"/>
          <w:sz w:val="24"/>
          <w:szCs w:val="24"/>
        </w:rPr>
        <w:t xml:space="preserve">, the HR </w:t>
      </w:r>
      <w:r w:rsidR="00241219">
        <w:rPr>
          <w:rFonts w:ascii="Times New Roman" w:hAnsi="Times New Roman" w:cs="Times New Roman"/>
          <w:sz w:val="24"/>
          <w:szCs w:val="24"/>
        </w:rPr>
        <w:t>team gives</w:t>
      </w:r>
      <w:r w:rsidR="007D2B90">
        <w:rPr>
          <w:rFonts w:ascii="Times New Roman" w:hAnsi="Times New Roman" w:cs="Times New Roman"/>
          <w:sz w:val="24"/>
          <w:szCs w:val="24"/>
        </w:rPr>
        <w:t xml:space="preserve"> him higher incentive than the previous one.</w:t>
      </w:r>
      <w:r w:rsidR="00AA18E6">
        <w:rPr>
          <w:rFonts w:ascii="Times New Roman" w:hAnsi="Times New Roman" w:cs="Times New Roman"/>
          <w:sz w:val="24"/>
          <w:szCs w:val="24"/>
        </w:rPr>
        <w:t xml:space="preserve"> </w:t>
      </w:r>
    </w:p>
    <w:p w:rsidR="008877A9" w:rsidRDefault="008877A9" w:rsidP="00D02107">
      <w:pPr>
        <w:spacing w:line="360" w:lineRule="auto"/>
        <w:jc w:val="both"/>
        <w:rPr>
          <w:rFonts w:ascii="Times New Roman" w:hAnsi="Times New Roman" w:cs="Times New Roman"/>
          <w:sz w:val="24"/>
          <w:szCs w:val="24"/>
        </w:rPr>
      </w:pPr>
    </w:p>
    <w:p w:rsidR="00F8551E" w:rsidRDefault="00F8551E" w:rsidP="00F8551E">
      <w:pPr>
        <w:spacing w:line="360" w:lineRule="auto"/>
        <w:jc w:val="both"/>
        <w:rPr>
          <w:rFonts w:ascii="Times New Roman" w:hAnsi="Times New Roman" w:cs="Times New Roman"/>
          <w:b/>
          <w:color w:val="1F497D" w:themeColor="text2"/>
          <w:sz w:val="26"/>
          <w:szCs w:val="26"/>
        </w:rPr>
      </w:pPr>
      <w:r>
        <w:rPr>
          <w:rFonts w:ascii="Times New Roman" w:hAnsi="Times New Roman" w:cs="Times New Roman"/>
          <w:b/>
          <w:color w:val="1F497D" w:themeColor="text2"/>
          <w:sz w:val="26"/>
          <w:szCs w:val="26"/>
        </w:rPr>
        <w:t>3.3.8</w:t>
      </w:r>
      <w:r w:rsidRPr="002668F7">
        <w:rPr>
          <w:rFonts w:ascii="Times New Roman" w:hAnsi="Times New Roman" w:cs="Times New Roman"/>
          <w:b/>
          <w:color w:val="1F497D" w:themeColor="text2"/>
          <w:sz w:val="26"/>
          <w:szCs w:val="26"/>
        </w:rPr>
        <w:t xml:space="preserve"> </w:t>
      </w:r>
      <w:r>
        <w:rPr>
          <w:rFonts w:ascii="Times New Roman" w:hAnsi="Times New Roman" w:cs="Times New Roman"/>
          <w:b/>
          <w:color w:val="1F497D" w:themeColor="text2"/>
          <w:sz w:val="26"/>
          <w:szCs w:val="26"/>
        </w:rPr>
        <w:t>Terminal Benefits</w:t>
      </w:r>
    </w:p>
    <w:p w:rsidR="00E70B87" w:rsidRPr="00DE31BA" w:rsidRDefault="00E70B87" w:rsidP="00F8551E">
      <w:pPr>
        <w:spacing w:line="360" w:lineRule="auto"/>
        <w:jc w:val="both"/>
        <w:rPr>
          <w:rFonts w:ascii="Times New Roman" w:hAnsi="Times New Roman" w:cs="Times New Roman"/>
          <w:sz w:val="24"/>
          <w:szCs w:val="24"/>
        </w:rPr>
      </w:pPr>
      <w:r w:rsidRPr="00DE31BA">
        <w:rPr>
          <w:rFonts w:ascii="Times New Roman" w:hAnsi="Times New Roman" w:cs="Times New Roman"/>
          <w:sz w:val="24"/>
          <w:szCs w:val="24"/>
        </w:rPr>
        <w:t>Terminal benefits</w:t>
      </w:r>
      <w:r w:rsidR="002A3520" w:rsidRPr="00DE31BA">
        <w:rPr>
          <w:rFonts w:ascii="Times New Roman" w:hAnsi="Times New Roman" w:cs="Times New Roman"/>
          <w:sz w:val="24"/>
          <w:szCs w:val="24"/>
        </w:rPr>
        <w:t xml:space="preserve"> are the benefits that company gives their employees during the ter</w:t>
      </w:r>
      <w:r w:rsidR="004049CD" w:rsidRPr="00DE31BA">
        <w:rPr>
          <w:rFonts w:ascii="Times New Roman" w:hAnsi="Times New Roman" w:cs="Times New Roman"/>
          <w:sz w:val="24"/>
          <w:szCs w:val="24"/>
        </w:rPr>
        <w:t>mination. In the time of recruitment these are</w:t>
      </w:r>
      <w:r w:rsidRPr="00DE31BA">
        <w:rPr>
          <w:rFonts w:ascii="Times New Roman" w:hAnsi="Times New Roman" w:cs="Times New Roman"/>
          <w:sz w:val="24"/>
          <w:szCs w:val="24"/>
        </w:rPr>
        <w:t xml:space="preserve"> </w:t>
      </w:r>
      <w:r w:rsidR="004049CD" w:rsidRPr="00DE31BA">
        <w:rPr>
          <w:rFonts w:ascii="Times New Roman" w:hAnsi="Times New Roman" w:cs="Times New Roman"/>
          <w:sz w:val="24"/>
          <w:szCs w:val="24"/>
        </w:rPr>
        <w:t>the benefits that company promises and made the contract with the employees to give him/her in the time of retirement or termination.</w:t>
      </w:r>
      <w:r w:rsidR="00337565" w:rsidRPr="00DE31BA">
        <w:rPr>
          <w:rFonts w:ascii="Times New Roman" w:hAnsi="Times New Roman" w:cs="Times New Roman"/>
          <w:sz w:val="24"/>
          <w:szCs w:val="24"/>
        </w:rPr>
        <w:t xml:space="preserve"> These benefits vary from company to company.</w:t>
      </w:r>
      <w:r w:rsidRPr="00DE31BA">
        <w:rPr>
          <w:rFonts w:ascii="Times New Roman" w:hAnsi="Times New Roman" w:cs="Times New Roman"/>
          <w:sz w:val="24"/>
          <w:szCs w:val="24"/>
        </w:rPr>
        <w:t xml:space="preserve"> The extent of these benefits varies according to company policies.</w:t>
      </w:r>
      <w:r w:rsidR="00337565" w:rsidRPr="00DE31BA">
        <w:rPr>
          <w:rFonts w:ascii="Times New Roman" w:hAnsi="Times New Roman" w:cs="Times New Roman"/>
          <w:sz w:val="24"/>
          <w:szCs w:val="24"/>
        </w:rPr>
        <w:t xml:space="preserve"> Companies mostly use- </w:t>
      </w:r>
    </w:p>
    <w:p w:rsidR="00E70B87" w:rsidRDefault="00E70B87" w:rsidP="00AD7459">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Provident fund</w:t>
      </w:r>
    </w:p>
    <w:p w:rsidR="00E70B87" w:rsidRDefault="00E70B87" w:rsidP="00AD7459">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Leave Encashment </w:t>
      </w:r>
    </w:p>
    <w:p w:rsidR="00E70B87" w:rsidRPr="001F356A" w:rsidRDefault="005A5ECB" w:rsidP="00AD7459">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Gratuity</w:t>
      </w:r>
    </w:p>
    <w:p w:rsidR="001F356A" w:rsidRDefault="00E70B87" w:rsidP="00AD7459">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Pr="00E70B87">
        <w:rPr>
          <w:rFonts w:ascii="Times New Roman" w:hAnsi="Times New Roman" w:cs="Times New Roman"/>
          <w:sz w:val="24"/>
          <w:szCs w:val="24"/>
        </w:rPr>
        <w:t>ssistance in finding a new job</w:t>
      </w:r>
    </w:p>
    <w:p w:rsidR="00541DE7" w:rsidRDefault="001F356A" w:rsidP="00AD7459">
      <w:pPr>
        <w:pStyle w:val="ListParagraph"/>
        <w:numPr>
          <w:ilvl w:val="0"/>
          <w:numId w:val="10"/>
        </w:numPr>
        <w:spacing w:after="0" w:line="360" w:lineRule="auto"/>
        <w:jc w:val="both"/>
        <w:rPr>
          <w:rFonts w:ascii="Times New Roman" w:hAnsi="Times New Roman" w:cs="Times New Roman"/>
          <w:sz w:val="24"/>
          <w:szCs w:val="24"/>
        </w:rPr>
      </w:pPr>
      <w:r w:rsidRPr="005A5ECB">
        <w:rPr>
          <w:rFonts w:ascii="Times New Roman" w:hAnsi="Times New Roman" w:cs="Times New Roman"/>
          <w:sz w:val="24"/>
          <w:szCs w:val="24"/>
        </w:rPr>
        <w:t>Extended health insurance coverage and</w:t>
      </w:r>
      <w:r w:rsidR="00E70B87" w:rsidRPr="00E70B87">
        <w:rPr>
          <w:rFonts w:ascii="Times New Roman" w:hAnsi="Times New Roman" w:cs="Times New Roman"/>
          <w:sz w:val="24"/>
          <w:szCs w:val="24"/>
        </w:rPr>
        <w:t>.</w:t>
      </w:r>
    </w:p>
    <w:p w:rsidR="00642B37" w:rsidRPr="00541DE7" w:rsidRDefault="00642B37" w:rsidP="00541DE7">
      <w:pPr>
        <w:spacing w:after="0" w:line="360" w:lineRule="auto"/>
        <w:jc w:val="both"/>
        <w:rPr>
          <w:rFonts w:ascii="Times New Roman" w:hAnsi="Times New Roman" w:cs="Times New Roman"/>
          <w:sz w:val="24"/>
          <w:szCs w:val="24"/>
        </w:rPr>
      </w:pPr>
      <w:r w:rsidRPr="00541DE7">
        <w:rPr>
          <w:rFonts w:ascii="Times New Roman" w:hAnsi="Times New Roman" w:cs="Times New Roman"/>
          <w:b/>
          <w:i/>
          <w:color w:val="4F81BD" w:themeColor="accent1"/>
          <w:sz w:val="24"/>
          <w:szCs w:val="24"/>
        </w:rPr>
        <w:t>3.3.8 Gratuity</w:t>
      </w:r>
    </w:p>
    <w:p w:rsidR="00642B37" w:rsidRDefault="00360781" w:rsidP="00642B3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an employer gives an amount to the employee for the services </w:t>
      </w:r>
      <w:r w:rsidR="00947A65">
        <w:rPr>
          <w:rFonts w:ascii="Times New Roman" w:hAnsi="Times New Roman" w:cs="Times New Roman"/>
          <w:sz w:val="24"/>
          <w:szCs w:val="24"/>
        </w:rPr>
        <w:t>rendered</w:t>
      </w:r>
      <w:r>
        <w:rPr>
          <w:rFonts w:ascii="Times New Roman" w:hAnsi="Times New Roman" w:cs="Times New Roman"/>
          <w:sz w:val="24"/>
          <w:szCs w:val="24"/>
        </w:rPr>
        <w:t xml:space="preserve"> during the time of the job that is gratuity.</w:t>
      </w:r>
      <w:r w:rsidR="00367E35">
        <w:rPr>
          <w:rFonts w:ascii="Times New Roman" w:hAnsi="Times New Roman" w:cs="Times New Roman"/>
          <w:sz w:val="24"/>
          <w:szCs w:val="24"/>
        </w:rPr>
        <w:t xml:space="preserve"> Generally companies give gratuity during the time of retirement but after completing some conditions it can be given before the retirement.</w:t>
      </w:r>
      <w:r w:rsidR="00642B37">
        <w:rPr>
          <w:rFonts w:ascii="Times New Roman" w:hAnsi="Times New Roman" w:cs="Times New Roman"/>
          <w:sz w:val="24"/>
          <w:szCs w:val="24"/>
        </w:rPr>
        <w:t xml:space="preserve"> </w:t>
      </w:r>
    </w:p>
    <w:p w:rsidR="00642B37" w:rsidRDefault="002479B4" w:rsidP="00D153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permanent employees of IDLC will receive gratuity in the time of retirement but only if the employee has completed five years with the company. </w:t>
      </w:r>
      <w:r w:rsidR="00642B37">
        <w:rPr>
          <w:rFonts w:ascii="Times New Roman" w:hAnsi="Times New Roman" w:cs="Times New Roman"/>
          <w:sz w:val="24"/>
          <w:szCs w:val="24"/>
        </w:rPr>
        <w:t xml:space="preserve">All </w:t>
      </w:r>
      <w:r w:rsidR="00B741D9">
        <w:rPr>
          <w:rFonts w:ascii="Times New Roman" w:hAnsi="Times New Roman" w:cs="Times New Roman"/>
          <w:sz w:val="24"/>
          <w:szCs w:val="24"/>
        </w:rPr>
        <w:t xml:space="preserve">permanent employees of IDLC have the right to get </w:t>
      </w:r>
      <w:r w:rsidR="00642B37">
        <w:rPr>
          <w:rFonts w:ascii="Times New Roman" w:hAnsi="Times New Roman" w:cs="Times New Roman"/>
          <w:sz w:val="24"/>
          <w:szCs w:val="24"/>
        </w:rPr>
        <w:t>to gratuity if the person completes at least 5 years of servi</w:t>
      </w:r>
      <w:r w:rsidR="00B741D9">
        <w:rPr>
          <w:rFonts w:ascii="Times New Roman" w:hAnsi="Times New Roman" w:cs="Times New Roman"/>
          <w:sz w:val="24"/>
          <w:szCs w:val="24"/>
        </w:rPr>
        <w:t xml:space="preserve">ce with the company. </w:t>
      </w:r>
      <w:r w:rsidR="00E7000E">
        <w:rPr>
          <w:rFonts w:ascii="Times New Roman" w:hAnsi="Times New Roman" w:cs="Times New Roman"/>
          <w:sz w:val="24"/>
          <w:szCs w:val="24"/>
        </w:rPr>
        <w:t xml:space="preserve"> On the basis of length of the service and the last basic salary the gratuity is paid by HRD following by the scale showing below.</w:t>
      </w:r>
    </w:p>
    <w:p w:rsidR="00D15343" w:rsidRPr="00D15343" w:rsidRDefault="00D15343" w:rsidP="00642B37">
      <w:pPr>
        <w:spacing w:line="360" w:lineRule="auto"/>
        <w:jc w:val="both"/>
        <w:rPr>
          <w:rFonts w:ascii="Times New Roman" w:hAnsi="Times New Roman" w:cs="Times New Roman"/>
          <w:sz w:val="12"/>
          <w:szCs w:val="12"/>
        </w:rPr>
      </w:pPr>
    </w:p>
    <w:tbl>
      <w:tblPr>
        <w:tblStyle w:val="LightList-Accent5"/>
        <w:tblW w:w="0" w:type="auto"/>
        <w:tblInd w:w="656" w:type="dxa"/>
        <w:tblLook w:val="04A0" w:firstRow="1" w:lastRow="0" w:firstColumn="1" w:lastColumn="0" w:noHBand="0" w:noVBand="1"/>
      </w:tblPr>
      <w:tblGrid>
        <w:gridCol w:w="3836"/>
        <w:gridCol w:w="3836"/>
      </w:tblGrid>
      <w:tr w:rsidR="00D15343" w:rsidTr="00360B36">
        <w:trPr>
          <w:cnfStyle w:val="100000000000" w:firstRow="1" w:lastRow="0" w:firstColumn="0" w:lastColumn="0" w:oddVBand="0" w:evenVBand="0" w:oddHBand="0"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3836" w:type="dxa"/>
          </w:tcPr>
          <w:p w:rsidR="00D15343" w:rsidRPr="00D15343" w:rsidRDefault="00D15343" w:rsidP="00D15343">
            <w:pPr>
              <w:spacing w:line="360" w:lineRule="auto"/>
              <w:jc w:val="center"/>
              <w:rPr>
                <w:rFonts w:ascii="Times New Roman" w:hAnsi="Times New Roman" w:cs="Times New Roman"/>
                <w:sz w:val="24"/>
                <w:szCs w:val="24"/>
              </w:rPr>
            </w:pPr>
            <w:r w:rsidRPr="00D15343">
              <w:rPr>
                <w:rFonts w:ascii="Times New Roman" w:hAnsi="Times New Roman" w:cs="Times New Roman"/>
                <w:sz w:val="24"/>
                <w:szCs w:val="24"/>
              </w:rPr>
              <w:t>Years of Service</w:t>
            </w:r>
          </w:p>
        </w:tc>
        <w:tc>
          <w:tcPr>
            <w:tcW w:w="3836" w:type="dxa"/>
          </w:tcPr>
          <w:p w:rsidR="00D15343" w:rsidRPr="00D15343" w:rsidRDefault="00D15343" w:rsidP="00D1534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5343">
              <w:rPr>
                <w:rFonts w:ascii="Times New Roman" w:hAnsi="Times New Roman" w:cs="Times New Roman"/>
                <w:sz w:val="24"/>
                <w:szCs w:val="24"/>
              </w:rPr>
              <w:t>Gratuity Payment</w:t>
            </w:r>
          </w:p>
        </w:tc>
      </w:tr>
      <w:tr w:rsidR="00D15343" w:rsidTr="00360B36">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3836" w:type="dxa"/>
          </w:tcPr>
          <w:p w:rsidR="00D15343" w:rsidRPr="00D15343" w:rsidRDefault="00D15343" w:rsidP="00D15343">
            <w:pPr>
              <w:spacing w:line="360" w:lineRule="auto"/>
              <w:jc w:val="center"/>
              <w:rPr>
                <w:rFonts w:ascii="Times New Roman" w:hAnsi="Times New Roman" w:cs="Times New Roman"/>
                <w:b w:val="0"/>
                <w:sz w:val="24"/>
                <w:szCs w:val="24"/>
              </w:rPr>
            </w:pPr>
            <w:r w:rsidRPr="00D15343">
              <w:rPr>
                <w:rFonts w:ascii="Times New Roman" w:hAnsi="Times New Roman" w:cs="Times New Roman"/>
                <w:b w:val="0"/>
                <w:sz w:val="24"/>
                <w:szCs w:val="24"/>
              </w:rPr>
              <w:t>5 years or above, up to 10 years</w:t>
            </w:r>
          </w:p>
        </w:tc>
        <w:tc>
          <w:tcPr>
            <w:tcW w:w="3836" w:type="dxa"/>
          </w:tcPr>
          <w:p w:rsidR="00D15343" w:rsidRDefault="00D15343" w:rsidP="00D153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 month basic</w:t>
            </w:r>
          </w:p>
        </w:tc>
      </w:tr>
      <w:tr w:rsidR="00D15343" w:rsidTr="00360B36">
        <w:trPr>
          <w:trHeight w:val="542"/>
        </w:trPr>
        <w:tc>
          <w:tcPr>
            <w:cnfStyle w:val="001000000000" w:firstRow="0" w:lastRow="0" w:firstColumn="1" w:lastColumn="0" w:oddVBand="0" w:evenVBand="0" w:oddHBand="0" w:evenHBand="0" w:firstRowFirstColumn="0" w:firstRowLastColumn="0" w:lastRowFirstColumn="0" w:lastRowLastColumn="0"/>
            <w:tcW w:w="3836" w:type="dxa"/>
          </w:tcPr>
          <w:p w:rsidR="00D15343" w:rsidRPr="00D15343" w:rsidRDefault="00D15343" w:rsidP="00D15343">
            <w:pPr>
              <w:spacing w:line="360" w:lineRule="auto"/>
              <w:jc w:val="center"/>
              <w:rPr>
                <w:rFonts w:ascii="Times New Roman" w:hAnsi="Times New Roman" w:cs="Times New Roman"/>
                <w:b w:val="0"/>
                <w:sz w:val="24"/>
                <w:szCs w:val="24"/>
              </w:rPr>
            </w:pPr>
            <w:r w:rsidRPr="00D15343">
              <w:rPr>
                <w:rFonts w:ascii="Times New Roman" w:hAnsi="Times New Roman" w:cs="Times New Roman"/>
                <w:b w:val="0"/>
                <w:sz w:val="24"/>
                <w:szCs w:val="24"/>
              </w:rPr>
              <w:t>10 years and above, up to 15 years</w:t>
            </w:r>
          </w:p>
        </w:tc>
        <w:tc>
          <w:tcPr>
            <w:tcW w:w="3836" w:type="dxa"/>
          </w:tcPr>
          <w:p w:rsidR="00D15343" w:rsidRDefault="00D15343" w:rsidP="00D153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 times basic</w:t>
            </w:r>
          </w:p>
        </w:tc>
      </w:tr>
      <w:tr w:rsidR="00D15343" w:rsidTr="00360B36">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3836" w:type="dxa"/>
          </w:tcPr>
          <w:p w:rsidR="00D15343" w:rsidRPr="00D15343" w:rsidRDefault="00D15343" w:rsidP="00D15343">
            <w:pPr>
              <w:spacing w:line="360" w:lineRule="auto"/>
              <w:jc w:val="center"/>
              <w:rPr>
                <w:rFonts w:ascii="Times New Roman" w:hAnsi="Times New Roman" w:cs="Times New Roman"/>
                <w:b w:val="0"/>
                <w:sz w:val="24"/>
                <w:szCs w:val="24"/>
              </w:rPr>
            </w:pPr>
            <w:r w:rsidRPr="00D15343">
              <w:rPr>
                <w:rFonts w:ascii="Times New Roman" w:hAnsi="Times New Roman" w:cs="Times New Roman"/>
                <w:b w:val="0"/>
                <w:sz w:val="24"/>
                <w:szCs w:val="24"/>
              </w:rPr>
              <w:t>15 years or above</w:t>
            </w:r>
          </w:p>
        </w:tc>
        <w:tc>
          <w:tcPr>
            <w:tcW w:w="3836" w:type="dxa"/>
          </w:tcPr>
          <w:p w:rsidR="00D15343" w:rsidRDefault="00D15343" w:rsidP="00D153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 times of basic</w:t>
            </w:r>
          </w:p>
        </w:tc>
      </w:tr>
    </w:tbl>
    <w:p w:rsidR="00D15343" w:rsidRPr="00642B37" w:rsidRDefault="00D15343" w:rsidP="00C3213B">
      <w:pPr>
        <w:spacing w:after="0" w:line="360" w:lineRule="auto"/>
        <w:rPr>
          <w:rFonts w:ascii="Times New Roman" w:hAnsi="Times New Roman" w:cs="Times New Roman"/>
          <w:sz w:val="24"/>
          <w:szCs w:val="24"/>
        </w:rPr>
      </w:pPr>
    </w:p>
    <w:p w:rsidR="00642B37" w:rsidRPr="00C3213B" w:rsidRDefault="00D15343" w:rsidP="00D15343">
      <w:pPr>
        <w:spacing w:line="360" w:lineRule="auto"/>
        <w:jc w:val="center"/>
        <w:rPr>
          <w:rFonts w:ascii="Times New Roman" w:hAnsi="Times New Roman" w:cs="Times New Roman"/>
          <w:b/>
        </w:rPr>
      </w:pPr>
      <w:r w:rsidRPr="00C3213B">
        <w:rPr>
          <w:rFonts w:ascii="Times New Roman" w:hAnsi="Times New Roman" w:cs="Times New Roman"/>
          <w:b/>
        </w:rPr>
        <w:t>Table 3.3: Gratuity Payment Scale</w:t>
      </w:r>
    </w:p>
    <w:p w:rsidR="005B6A3D" w:rsidRDefault="005B6A3D" w:rsidP="00D02107">
      <w:pPr>
        <w:spacing w:line="360" w:lineRule="auto"/>
        <w:jc w:val="both"/>
        <w:rPr>
          <w:rFonts w:ascii="Times New Roman" w:hAnsi="Times New Roman" w:cs="Times New Roman"/>
          <w:sz w:val="24"/>
          <w:szCs w:val="24"/>
        </w:rPr>
      </w:pPr>
    </w:p>
    <w:p w:rsidR="005B6A3D" w:rsidRDefault="005B6A3D" w:rsidP="005B6A3D">
      <w:pPr>
        <w:spacing w:line="360" w:lineRule="auto"/>
        <w:jc w:val="both"/>
        <w:rPr>
          <w:rFonts w:ascii="Times New Roman" w:hAnsi="Times New Roman" w:cs="Times New Roman"/>
          <w:b/>
          <w:i/>
          <w:color w:val="4F81BD" w:themeColor="accent1"/>
          <w:sz w:val="24"/>
          <w:szCs w:val="24"/>
        </w:rPr>
      </w:pPr>
      <w:r>
        <w:rPr>
          <w:rFonts w:ascii="Times New Roman" w:hAnsi="Times New Roman" w:cs="Times New Roman"/>
          <w:b/>
          <w:i/>
          <w:color w:val="4F81BD" w:themeColor="accent1"/>
          <w:sz w:val="24"/>
          <w:szCs w:val="24"/>
        </w:rPr>
        <w:t>3.3.9 Provident Fund</w:t>
      </w:r>
    </w:p>
    <w:p w:rsidR="005B6A3D" w:rsidRDefault="00E06BBF" w:rsidP="00D021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provident fund employees contribute an amount from their monthly salary </w:t>
      </w:r>
      <w:r w:rsidR="00ED7B85">
        <w:rPr>
          <w:rFonts w:ascii="Times New Roman" w:hAnsi="Times New Roman" w:cs="Times New Roman"/>
          <w:sz w:val="24"/>
          <w:szCs w:val="24"/>
        </w:rPr>
        <w:t xml:space="preserve">to their account </w:t>
      </w:r>
      <w:r w:rsidR="002B3D3D">
        <w:rPr>
          <w:rFonts w:ascii="Times New Roman" w:hAnsi="Times New Roman" w:cs="Times New Roman"/>
          <w:sz w:val="24"/>
          <w:szCs w:val="24"/>
        </w:rPr>
        <w:t>and company</w:t>
      </w:r>
      <w:r w:rsidR="00ED7B85">
        <w:rPr>
          <w:rFonts w:ascii="Times New Roman" w:hAnsi="Times New Roman" w:cs="Times New Roman"/>
          <w:sz w:val="24"/>
          <w:szCs w:val="24"/>
        </w:rPr>
        <w:t xml:space="preserve"> also contributes for their employee, they</w:t>
      </w:r>
      <w:r w:rsidR="002B3D3D">
        <w:rPr>
          <w:rFonts w:ascii="Times New Roman" w:hAnsi="Times New Roman" w:cs="Times New Roman"/>
          <w:sz w:val="24"/>
          <w:szCs w:val="24"/>
        </w:rPr>
        <w:t xml:space="preserve"> handovers the money to employees in the time of retirement</w:t>
      </w:r>
      <w:r w:rsidR="00842A0B" w:rsidRPr="00842A0B">
        <w:rPr>
          <w:rFonts w:ascii="Times New Roman" w:hAnsi="Times New Roman" w:cs="Times New Roman"/>
          <w:sz w:val="24"/>
          <w:szCs w:val="24"/>
        </w:rPr>
        <w:t>.</w:t>
      </w:r>
      <w:r w:rsidR="00B16F5B">
        <w:rPr>
          <w:rFonts w:ascii="Times New Roman" w:hAnsi="Times New Roman" w:cs="Times New Roman"/>
          <w:sz w:val="24"/>
          <w:szCs w:val="24"/>
        </w:rPr>
        <w:t xml:space="preserve"> From the beginning to the end of the job life the</w:t>
      </w:r>
      <w:r w:rsidR="000F66EB">
        <w:rPr>
          <w:rFonts w:ascii="Times New Roman" w:hAnsi="Times New Roman" w:cs="Times New Roman"/>
          <w:sz w:val="24"/>
          <w:szCs w:val="24"/>
        </w:rPr>
        <w:t xml:space="preserve"> money turns into a huge amount that helps a lot to employees after the retirement.</w:t>
      </w:r>
      <w:r w:rsidR="00B16F5B">
        <w:rPr>
          <w:rFonts w:ascii="Times New Roman" w:hAnsi="Times New Roman" w:cs="Times New Roman"/>
          <w:sz w:val="24"/>
          <w:szCs w:val="24"/>
        </w:rPr>
        <w:t xml:space="preserve"> </w:t>
      </w:r>
      <w:r w:rsidR="004F3C34">
        <w:rPr>
          <w:rFonts w:ascii="Times New Roman" w:hAnsi="Times New Roman" w:cs="Times New Roman"/>
          <w:sz w:val="24"/>
          <w:szCs w:val="24"/>
        </w:rPr>
        <w:t xml:space="preserve"> </w:t>
      </w:r>
    </w:p>
    <w:p w:rsidR="008E6AAC" w:rsidRDefault="004B52B2" w:rsidP="008E6AAC">
      <w:pPr>
        <w:spacing w:line="360" w:lineRule="auto"/>
        <w:jc w:val="both"/>
        <w:rPr>
          <w:rFonts w:ascii="Times New Roman" w:hAnsi="Times New Roman" w:cs="Times New Roman"/>
          <w:sz w:val="24"/>
          <w:szCs w:val="24"/>
        </w:rPr>
      </w:pPr>
      <w:r w:rsidRPr="004B52B2">
        <w:rPr>
          <w:rFonts w:ascii="Times New Roman" w:hAnsi="Times New Roman" w:cs="Times New Roman"/>
          <w:color w:val="000000" w:themeColor="text1"/>
          <w:sz w:val="24"/>
          <w:szCs w:val="24"/>
        </w:rPr>
        <w:t xml:space="preserve"> By the “IDLC Employee Provident Fund</w:t>
      </w:r>
      <w:r w:rsidR="00B67AB6">
        <w:rPr>
          <w:rFonts w:ascii="Times New Roman" w:hAnsi="Times New Roman" w:cs="Times New Roman"/>
          <w:color w:val="000000" w:themeColor="text1"/>
          <w:sz w:val="24"/>
          <w:szCs w:val="24"/>
        </w:rPr>
        <w:t xml:space="preserve"> Rules</w:t>
      </w:r>
      <w:r w:rsidR="00AE066D">
        <w:rPr>
          <w:rFonts w:ascii="Times New Roman" w:hAnsi="Times New Roman" w:cs="Times New Roman"/>
          <w:color w:val="000000" w:themeColor="text1"/>
          <w:sz w:val="24"/>
          <w:szCs w:val="24"/>
        </w:rPr>
        <w:t>”</w:t>
      </w:r>
      <w:r w:rsidR="00B67AB6">
        <w:rPr>
          <w:rFonts w:ascii="Times New Roman" w:hAnsi="Times New Roman" w:cs="Times New Roman"/>
          <w:color w:val="000000" w:themeColor="text1"/>
          <w:sz w:val="24"/>
          <w:szCs w:val="24"/>
        </w:rPr>
        <w:t xml:space="preserve"> the employee provident fund is governed</w:t>
      </w:r>
      <w:r w:rsidR="00034194">
        <w:rPr>
          <w:rFonts w:ascii="Times New Roman" w:hAnsi="Times New Roman" w:cs="Times New Roman"/>
          <w:sz w:val="24"/>
          <w:szCs w:val="24"/>
        </w:rPr>
        <w:t>. Following the rules every employee of IDLC after joining</w:t>
      </w:r>
      <w:r w:rsidR="00627E5E">
        <w:rPr>
          <w:rFonts w:ascii="Times New Roman" w:hAnsi="Times New Roman" w:cs="Times New Roman"/>
          <w:sz w:val="24"/>
          <w:szCs w:val="24"/>
        </w:rPr>
        <w:t xml:space="preserve"> the company as a </w:t>
      </w:r>
      <w:r w:rsidR="00627E5E">
        <w:rPr>
          <w:rFonts w:ascii="Times New Roman" w:hAnsi="Times New Roman" w:cs="Times New Roman"/>
          <w:sz w:val="24"/>
          <w:szCs w:val="24"/>
        </w:rPr>
        <w:lastRenderedPageBreak/>
        <w:t xml:space="preserve">permanently every month they contribute </w:t>
      </w:r>
      <w:r w:rsidR="00627E5E" w:rsidRPr="00627E5E">
        <w:rPr>
          <w:rFonts w:ascii="Times New Roman" w:hAnsi="Times New Roman" w:cs="Times New Roman"/>
          <w:b/>
          <w:sz w:val="24"/>
          <w:szCs w:val="24"/>
        </w:rPr>
        <w:t>10%</w:t>
      </w:r>
      <w:r w:rsidR="00627E5E">
        <w:rPr>
          <w:rFonts w:ascii="Times New Roman" w:hAnsi="Times New Roman" w:cs="Times New Roman"/>
          <w:sz w:val="24"/>
          <w:szCs w:val="24"/>
        </w:rPr>
        <w:t xml:space="preserve"> of their salary to the provident fund</w:t>
      </w:r>
      <w:proofErr w:type="gramStart"/>
      <w:r w:rsidR="00627E5E">
        <w:rPr>
          <w:rFonts w:ascii="Times New Roman" w:hAnsi="Times New Roman" w:cs="Times New Roman"/>
          <w:sz w:val="24"/>
          <w:szCs w:val="24"/>
        </w:rPr>
        <w:t>.</w:t>
      </w:r>
      <w:r w:rsidR="00DD72AE">
        <w:rPr>
          <w:rFonts w:ascii="Times New Roman" w:hAnsi="Times New Roman" w:cs="Times New Roman"/>
          <w:sz w:val="24"/>
          <w:szCs w:val="24"/>
        </w:rPr>
        <w:t>.</w:t>
      </w:r>
      <w:proofErr w:type="gramEnd"/>
      <w:r w:rsidR="00DD72AE">
        <w:rPr>
          <w:rFonts w:ascii="Times New Roman" w:hAnsi="Times New Roman" w:cs="Times New Roman"/>
          <w:sz w:val="24"/>
          <w:szCs w:val="24"/>
        </w:rPr>
        <w:t xml:space="preserve"> At the same rate, IDLC on its part also contribute towards their provident fund every month. </w:t>
      </w:r>
    </w:p>
    <w:p w:rsidR="001F43E2" w:rsidRPr="008E6AAC" w:rsidRDefault="001F43E2" w:rsidP="008E6AAC">
      <w:pPr>
        <w:spacing w:after="0" w:line="360" w:lineRule="auto"/>
        <w:jc w:val="both"/>
        <w:rPr>
          <w:rFonts w:ascii="Times New Roman" w:hAnsi="Times New Roman" w:cs="Times New Roman"/>
          <w:sz w:val="24"/>
          <w:szCs w:val="24"/>
        </w:rPr>
      </w:pPr>
      <w:r>
        <w:rPr>
          <w:rFonts w:ascii="Times New Roman" w:hAnsi="Times New Roman" w:cs="Times New Roman"/>
          <w:b/>
          <w:i/>
          <w:color w:val="4F81BD" w:themeColor="accent1"/>
          <w:sz w:val="24"/>
          <w:szCs w:val="24"/>
        </w:rPr>
        <w:t>3.3.10 Encashment Facilities of Annual Leave</w:t>
      </w:r>
    </w:p>
    <w:p w:rsidR="001F43E2" w:rsidRDefault="0075548D" w:rsidP="00D02107">
      <w:pPr>
        <w:spacing w:line="360" w:lineRule="auto"/>
        <w:jc w:val="both"/>
        <w:rPr>
          <w:rFonts w:ascii="Times New Roman" w:hAnsi="Times New Roman" w:cs="Times New Roman"/>
          <w:sz w:val="24"/>
          <w:szCs w:val="24"/>
        </w:rPr>
      </w:pPr>
      <w:r>
        <w:rPr>
          <w:rFonts w:ascii="Times New Roman" w:hAnsi="Times New Roman" w:cs="Times New Roman"/>
          <w:sz w:val="24"/>
          <w:szCs w:val="24"/>
        </w:rPr>
        <w:t>The amount of money that employee receives in exchange of the leaves did not taken by their time of employment that is leave encashment</w:t>
      </w:r>
      <w:r w:rsidR="001E2295" w:rsidRPr="001E2295">
        <w:rPr>
          <w:rFonts w:ascii="Times New Roman" w:hAnsi="Times New Roman" w:cs="Times New Roman"/>
          <w:sz w:val="24"/>
          <w:szCs w:val="24"/>
        </w:rPr>
        <w:t xml:space="preserve">. </w:t>
      </w:r>
      <w:r w:rsidR="0001758F">
        <w:rPr>
          <w:rFonts w:ascii="Times New Roman" w:hAnsi="Times New Roman" w:cs="Times New Roman"/>
          <w:sz w:val="24"/>
          <w:szCs w:val="24"/>
        </w:rPr>
        <w:t xml:space="preserve">Employees have the option to </w:t>
      </w:r>
      <w:proofErr w:type="spellStart"/>
      <w:r w:rsidR="0001758F">
        <w:rPr>
          <w:rFonts w:ascii="Times New Roman" w:hAnsi="Times New Roman" w:cs="Times New Roman"/>
          <w:sz w:val="24"/>
          <w:szCs w:val="24"/>
        </w:rPr>
        <w:t>encash</w:t>
      </w:r>
      <w:proofErr w:type="spellEnd"/>
      <w:r w:rsidR="0001758F">
        <w:rPr>
          <w:rFonts w:ascii="Times New Roman" w:hAnsi="Times New Roman" w:cs="Times New Roman"/>
          <w:sz w:val="24"/>
          <w:szCs w:val="24"/>
        </w:rPr>
        <w:t xml:space="preserve"> the amount during the job life, at the time of their retirement or when they are leaving the job.</w:t>
      </w:r>
      <w:r w:rsidR="00653DDA">
        <w:rPr>
          <w:rFonts w:ascii="Times New Roman" w:hAnsi="Times New Roman" w:cs="Times New Roman"/>
          <w:sz w:val="24"/>
          <w:szCs w:val="24"/>
        </w:rPr>
        <w:t xml:space="preserve"> The policy of leave encashment is different for every company</w:t>
      </w:r>
      <w:r w:rsidR="001E2295" w:rsidRPr="001E2295">
        <w:rPr>
          <w:rFonts w:ascii="Times New Roman" w:hAnsi="Times New Roman" w:cs="Times New Roman"/>
          <w:sz w:val="24"/>
          <w:szCs w:val="24"/>
        </w:rPr>
        <w:t xml:space="preserve">. </w:t>
      </w:r>
      <w:r w:rsidR="00281F22">
        <w:rPr>
          <w:rFonts w:ascii="Times New Roman" w:hAnsi="Times New Roman" w:cs="Times New Roman"/>
          <w:sz w:val="24"/>
          <w:szCs w:val="24"/>
        </w:rPr>
        <w:t xml:space="preserve">In some company they </w:t>
      </w:r>
      <w:r w:rsidR="005E4C82">
        <w:rPr>
          <w:rFonts w:ascii="Times New Roman" w:hAnsi="Times New Roman" w:cs="Times New Roman"/>
          <w:sz w:val="24"/>
          <w:szCs w:val="24"/>
        </w:rPr>
        <w:t>provide</w:t>
      </w:r>
      <w:r w:rsidR="00281F22">
        <w:rPr>
          <w:rFonts w:ascii="Times New Roman" w:hAnsi="Times New Roman" w:cs="Times New Roman"/>
          <w:sz w:val="24"/>
          <w:szCs w:val="24"/>
        </w:rPr>
        <w:t xml:space="preserve"> those leaves in the next year.</w:t>
      </w:r>
      <w:r w:rsidR="001E2295" w:rsidRPr="001E2295">
        <w:rPr>
          <w:rFonts w:ascii="Times New Roman" w:hAnsi="Times New Roman" w:cs="Times New Roman"/>
          <w:sz w:val="24"/>
          <w:szCs w:val="24"/>
        </w:rPr>
        <w:t xml:space="preserve"> </w:t>
      </w:r>
    </w:p>
    <w:p w:rsidR="001E2295" w:rsidRDefault="005E4C82" w:rsidP="005055A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 the time</w:t>
      </w:r>
      <w:r w:rsidR="00327EAC">
        <w:rPr>
          <w:rFonts w:ascii="Times New Roman" w:hAnsi="Times New Roman" w:cs="Times New Roman"/>
          <w:sz w:val="24"/>
          <w:szCs w:val="24"/>
        </w:rPr>
        <w:t xml:space="preserve"> of</w:t>
      </w:r>
      <w:r w:rsidR="00866A6A">
        <w:rPr>
          <w:rFonts w:ascii="Times New Roman" w:hAnsi="Times New Roman" w:cs="Times New Roman"/>
          <w:sz w:val="24"/>
          <w:szCs w:val="24"/>
        </w:rPr>
        <w:t xml:space="preserve"> the separation from the company </w:t>
      </w:r>
      <w:r>
        <w:rPr>
          <w:rFonts w:ascii="Times New Roman" w:hAnsi="Times New Roman" w:cs="Times New Roman"/>
          <w:sz w:val="24"/>
          <w:szCs w:val="24"/>
        </w:rPr>
        <w:t>IDLC</w:t>
      </w:r>
      <w:r w:rsidR="00866A6A">
        <w:rPr>
          <w:rFonts w:ascii="Times New Roman" w:hAnsi="Times New Roman" w:cs="Times New Roman"/>
          <w:sz w:val="24"/>
          <w:szCs w:val="24"/>
        </w:rPr>
        <w:t xml:space="preserve"> provides 60 days annual leave encashment to the employee</w:t>
      </w:r>
      <w:r w:rsidR="00327EAC">
        <w:rPr>
          <w:rFonts w:ascii="Times New Roman" w:hAnsi="Times New Roman" w:cs="Times New Roman"/>
          <w:sz w:val="24"/>
          <w:szCs w:val="24"/>
        </w:rPr>
        <w:t xml:space="preserve">. On the basis of </w:t>
      </w:r>
      <w:r w:rsidR="0096197F">
        <w:rPr>
          <w:rFonts w:ascii="Times New Roman" w:hAnsi="Times New Roman" w:cs="Times New Roman"/>
          <w:sz w:val="24"/>
          <w:szCs w:val="24"/>
        </w:rPr>
        <w:t>employee’s</w:t>
      </w:r>
      <w:r w:rsidR="00327EAC">
        <w:rPr>
          <w:rFonts w:ascii="Times New Roman" w:hAnsi="Times New Roman" w:cs="Times New Roman"/>
          <w:sz w:val="24"/>
          <w:szCs w:val="24"/>
        </w:rPr>
        <w:t xml:space="preserve"> last basic salary this encashment is paid. </w:t>
      </w:r>
    </w:p>
    <w:p w:rsidR="00B92F4F" w:rsidRPr="005055A0" w:rsidRDefault="00B92F4F" w:rsidP="00D02107">
      <w:pPr>
        <w:spacing w:line="360" w:lineRule="auto"/>
        <w:jc w:val="both"/>
        <w:rPr>
          <w:rFonts w:ascii="Times New Roman" w:hAnsi="Times New Roman" w:cs="Times New Roman"/>
          <w:sz w:val="12"/>
          <w:szCs w:val="12"/>
        </w:rPr>
      </w:pPr>
    </w:p>
    <w:p w:rsidR="00B92F4F" w:rsidRPr="005055A0" w:rsidRDefault="00B92F4F" w:rsidP="00D02107">
      <w:pPr>
        <w:spacing w:line="360" w:lineRule="auto"/>
        <w:jc w:val="both"/>
        <w:rPr>
          <w:rFonts w:ascii="Times New Roman" w:hAnsi="Times New Roman" w:cs="Times New Roman"/>
          <w:b/>
          <w:color w:val="1F497D" w:themeColor="text2"/>
          <w:sz w:val="26"/>
          <w:szCs w:val="26"/>
        </w:rPr>
      </w:pPr>
      <w:r w:rsidRPr="005055A0">
        <w:rPr>
          <w:rFonts w:ascii="Times New Roman" w:hAnsi="Times New Roman" w:cs="Times New Roman"/>
          <w:b/>
          <w:color w:val="1F497D" w:themeColor="text2"/>
          <w:sz w:val="26"/>
          <w:szCs w:val="26"/>
        </w:rPr>
        <w:t>3.3.9 Fringe Benefits</w:t>
      </w:r>
    </w:p>
    <w:p w:rsidR="007D1659" w:rsidRDefault="0096197F" w:rsidP="00D02107">
      <w:pPr>
        <w:spacing w:line="360" w:lineRule="auto"/>
        <w:jc w:val="both"/>
        <w:rPr>
          <w:rFonts w:ascii="Times New Roman" w:hAnsi="Times New Roman" w:cs="Times New Roman"/>
          <w:sz w:val="24"/>
          <w:szCs w:val="24"/>
        </w:rPr>
      </w:pPr>
      <w:r>
        <w:rPr>
          <w:rFonts w:ascii="Times New Roman" w:hAnsi="Times New Roman" w:cs="Times New Roman"/>
          <w:sz w:val="24"/>
          <w:szCs w:val="24"/>
        </w:rPr>
        <w:t>Fringe benefits are the amount with the salary of employees by companies for their employee satisfaction</w:t>
      </w:r>
      <w:r w:rsidR="00CA4531">
        <w:rPr>
          <w:rFonts w:ascii="Times New Roman" w:hAnsi="Times New Roman" w:cs="Times New Roman"/>
          <w:sz w:val="24"/>
          <w:szCs w:val="24"/>
        </w:rPr>
        <w:t>. Any kind of benefits companies provides to their employees except salary in exchange of their service is fringe benefits.</w:t>
      </w:r>
      <w:r w:rsidR="005055A0">
        <w:rPr>
          <w:rFonts w:ascii="Times New Roman" w:hAnsi="Times New Roman" w:cs="Times New Roman"/>
          <w:sz w:val="24"/>
          <w:szCs w:val="24"/>
        </w:rPr>
        <w:t xml:space="preserve"> </w:t>
      </w:r>
      <w:r w:rsidR="007D1659">
        <w:rPr>
          <w:rFonts w:ascii="Times New Roman" w:hAnsi="Times New Roman" w:cs="Times New Roman"/>
          <w:sz w:val="24"/>
          <w:szCs w:val="24"/>
        </w:rPr>
        <w:t xml:space="preserve">Accommodation benefits, lunch and snacks, health insurance, transportation service these are the common fringe benefits that companies use most. The fringe benefits that IDLC offers to their employees are- </w:t>
      </w:r>
      <w:r w:rsidR="00734836" w:rsidRPr="00734836">
        <w:rPr>
          <w:rFonts w:ascii="Times New Roman" w:hAnsi="Times New Roman" w:cs="Times New Roman"/>
          <w:sz w:val="24"/>
          <w:szCs w:val="24"/>
        </w:rPr>
        <w:t xml:space="preserve"> </w:t>
      </w:r>
    </w:p>
    <w:p w:rsidR="00451BD1" w:rsidRPr="00055624" w:rsidRDefault="00451BD1" w:rsidP="00D02107">
      <w:pPr>
        <w:spacing w:line="360" w:lineRule="auto"/>
        <w:jc w:val="both"/>
        <w:rPr>
          <w:rFonts w:ascii="Times New Roman" w:hAnsi="Times New Roman" w:cs="Times New Roman"/>
          <w:b/>
          <w:i/>
          <w:color w:val="4F81BD" w:themeColor="accent1"/>
          <w:sz w:val="24"/>
          <w:szCs w:val="24"/>
        </w:rPr>
      </w:pPr>
      <w:r w:rsidRPr="00055624">
        <w:rPr>
          <w:rFonts w:ascii="Times New Roman" w:hAnsi="Times New Roman" w:cs="Times New Roman"/>
          <w:b/>
          <w:i/>
          <w:color w:val="4F81BD" w:themeColor="accent1"/>
          <w:sz w:val="24"/>
          <w:szCs w:val="24"/>
        </w:rPr>
        <w:t>3.3.9.2 Leave benefits</w:t>
      </w:r>
    </w:p>
    <w:p w:rsidR="00783A9D" w:rsidRDefault="00451BD1" w:rsidP="00D02107">
      <w:pPr>
        <w:spacing w:line="360" w:lineRule="auto"/>
        <w:jc w:val="both"/>
        <w:rPr>
          <w:rFonts w:ascii="Times New Roman" w:hAnsi="Times New Roman" w:cs="Times New Roman"/>
          <w:sz w:val="24"/>
          <w:szCs w:val="24"/>
        </w:rPr>
      </w:pPr>
      <w:r w:rsidRPr="000B386C">
        <w:rPr>
          <w:rFonts w:ascii="Times New Roman" w:hAnsi="Times New Roman" w:cs="Times New Roman"/>
          <w:b/>
          <w:sz w:val="24"/>
          <w:szCs w:val="24"/>
        </w:rPr>
        <w:t>1. Annual leave</w:t>
      </w:r>
      <w:r w:rsidR="00783A9D">
        <w:rPr>
          <w:rFonts w:ascii="Times New Roman" w:hAnsi="Times New Roman" w:cs="Times New Roman"/>
          <w:sz w:val="24"/>
          <w:szCs w:val="24"/>
        </w:rPr>
        <w:t>-</w:t>
      </w:r>
      <w:r w:rsidR="005B5D9D">
        <w:rPr>
          <w:rFonts w:ascii="Times New Roman" w:hAnsi="Times New Roman" w:cs="Times New Roman"/>
          <w:sz w:val="24"/>
          <w:szCs w:val="24"/>
        </w:rPr>
        <w:t xml:space="preserve"> After completing one year an employee can get 25 working days annual leave</w:t>
      </w:r>
      <w:r w:rsidR="00783A9D">
        <w:rPr>
          <w:rFonts w:ascii="Times New Roman" w:hAnsi="Times New Roman" w:cs="Times New Roman"/>
          <w:sz w:val="24"/>
          <w:szCs w:val="24"/>
        </w:rPr>
        <w:t>. This leave will be credited into their leave account</w:t>
      </w:r>
      <w:r w:rsidR="007037C8">
        <w:rPr>
          <w:rFonts w:ascii="Times New Roman" w:hAnsi="Times New Roman" w:cs="Times New Roman"/>
          <w:sz w:val="24"/>
          <w:szCs w:val="24"/>
        </w:rPr>
        <w:t>.</w:t>
      </w:r>
    </w:p>
    <w:p w:rsidR="004673F3" w:rsidRDefault="004673F3" w:rsidP="00D02107">
      <w:pPr>
        <w:spacing w:line="360" w:lineRule="auto"/>
        <w:jc w:val="both"/>
        <w:rPr>
          <w:rFonts w:ascii="Times New Roman" w:hAnsi="Times New Roman" w:cs="Times New Roman"/>
          <w:sz w:val="24"/>
          <w:szCs w:val="24"/>
        </w:rPr>
      </w:pPr>
      <w:r w:rsidRPr="000B386C">
        <w:rPr>
          <w:rFonts w:ascii="Times New Roman" w:hAnsi="Times New Roman" w:cs="Times New Roman"/>
          <w:b/>
          <w:sz w:val="24"/>
          <w:szCs w:val="24"/>
        </w:rPr>
        <w:t>2. Casual Leave</w:t>
      </w:r>
      <w:r>
        <w:rPr>
          <w:rFonts w:ascii="Times New Roman" w:hAnsi="Times New Roman" w:cs="Times New Roman"/>
          <w:sz w:val="24"/>
          <w:szCs w:val="24"/>
        </w:rPr>
        <w:t>- An</w:t>
      </w:r>
      <w:r w:rsidRPr="00417EF2">
        <w:rPr>
          <w:rFonts w:ascii="Times New Roman" w:hAnsi="Times New Roman" w:cs="Times New Roman"/>
          <w:sz w:val="24"/>
          <w:szCs w:val="24"/>
        </w:rPr>
        <w:t xml:space="preserve"> employee can</w:t>
      </w:r>
      <w:r w:rsidR="00DA04AA">
        <w:rPr>
          <w:rFonts w:ascii="Times New Roman" w:hAnsi="Times New Roman" w:cs="Times New Roman"/>
          <w:sz w:val="24"/>
          <w:szCs w:val="24"/>
        </w:rPr>
        <w:t xml:space="preserve"> have</w:t>
      </w:r>
      <w:r w:rsidRPr="00417EF2">
        <w:rPr>
          <w:rFonts w:ascii="Times New Roman" w:hAnsi="Times New Roman" w:cs="Times New Roman"/>
          <w:sz w:val="24"/>
          <w:szCs w:val="24"/>
        </w:rPr>
        <w:t xml:space="preserve"> casual leaves up</w:t>
      </w:r>
      <w:r>
        <w:rPr>
          <w:rFonts w:ascii="Times New Roman" w:hAnsi="Times New Roman" w:cs="Times New Roman"/>
          <w:sz w:val="24"/>
          <w:szCs w:val="24"/>
        </w:rPr>
        <w:t xml:space="preserve"> </w:t>
      </w:r>
      <w:r w:rsidRPr="00417EF2">
        <w:rPr>
          <w:rFonts w:ascii="Times New Roman" w:hAnsi="Times New Roman" w:cs="Times New Roman"/>
          <w:sz w:val="24"/>
          <w:szCs w:val="24"/>
        </w:rPr>
        <w:t xml:space="preserve">to </w:t>
      </w:r>
      <w:r>
        <w:rPr>
          <w:rFonts w:ascii="Times New Roman" w:hAnsi="Times New Roman" w:cs="Times New Roman"/>
          <w:sz w:val="24"/>
          <w:szCs w:val="24"/>
        </w:rPr>
        <w:t>5 working</w:t>
      </w:r>
      <w:r w:rsidRPr="00417EF2">
        <w:rPr>
          <w:rFonts w:ascii="Times New Roman" w:hAnsi="Times New Roman" w:cs="Times New Roman"/>
          <w:sz w:val="24"/>
          <w:szCs w:val="24"/>
        </w:rPr>
        <w:t xml:space="preserve"> days in a calendar year, but not more than </w:t>
      </w:r>
      <w:r>
        <w:rPr>
          <w:rFonts w:ascii="Times New Roman" w:hAnsi="Times New Roman" w:cs="Times New Roman"/>
          <w:sz w:val="24"/>
          <w:szCs w:val="24"/>
        </w:rPr>
        <w:t>3</w:t>
      </w:r>
      <w:r w:rsidRPr="00417EF2">
        <w:rPr>
          <w:rFonts w:ascii="Times New Roman" w:hAnsi="Times New Roman" w:cs="Times New Roman"/>
          <w:sz w:val="24"/>
          <w:szCs w:val="24"/>
        </w:rPr>
        <w:t xml:space="preserve"> days</w:t>
      </w:r>
      <w:r>
        <w:rPr>
          <w:rFonts w:ascii="Times New Roman" w:hAnsi="Times New Roman" w:cs="Times New Roman"/>
          <w:sz w:val="24"/>
          <w:szCs w:val="24"/>
        </w:rPr>
        <w:t xml:space="preserve"> (continuous)</w:t>
      </w:r>
      <w:r w:rsidRPr="00417EF2">
        <w:rPr>
          <w:rFonts w:ascii="Times New Roman" w:hAnsi="Times New Roman" w:cs="Times New Roman"/>
          <w:sz w:val="24"/>
          <w:szCs w:val="24"/>
        </w:rPr>
        <w:t xml:space="preserve"> at a time.</w:t>
      </w:r>
      <w:r w:rsidR="00F35A87">
        <w:rPr>
          <w:rFonts w:ascii="Times New Roman" w:hAnsi="Times New Roman" w:cs="Times New Roman"/>
          <w:sz w:val="24"/>
          <w:szCs w:val="24"/>
        </w:rPr>
        <w:t xml:space="preserve"> On IDLC Asset Management Limited employees apply for this leave and after the approval from their supervisor and line manager they get the leave. But if they face any kind of problem in online application section they directly contact with HR team &amp; solve the matter.</w:t>
      </w:r>
    </w:p>
    <w:p w:rsidR="004673F3" w:rsidRDefault="004673F3" w:rsidP="004673F3">
      <w:pPr>
        <w:spacing w:line="360" w:lineRule="auto"/>
        <w:jc w:val="both"/>
        <w:rPr>
          <w:rFonts w:ascii="Times New Roman" w:hAnsi="Times New Roman" w:cs="Times New Roman"/>
          <w:sz w:val="24"/>
          <w:szCs w:val="24"/>
        </w:rPr>
      </w:pPr>
      <w:r w:rsidRPr="000B386C">
        <w:rPr>
          <w:rFonts w:ascii="Times New Roman" w:hAnsi="Times New Roman" w:cs="Times New Roman"/>
          <w:b/>
          <w:sz w:val="24"/>
          <w:szCs w:val="24"/>
        </w:rPr>
        <w:t>3. Prolonged sick leave</w:t>
      </w:r>
      <w:r w:rsidRPr="004673F3">
        <w:rPr>
          <w:rFonts w:ascii="Times New Roman" w:hAnsi="Times New Roman" w:cs="Times New Roman"/>
          <w:sz w:val="24"/>
          <w:szCs w:val="24"/>
        </w:rPr>
        <w:t xml:space="preserve">- </w:t>
      </w:r>
      <w:r>
        <w:rPr>
          <w:rFonts w:ascii="Times New Roman" w:hAnsi="Times New Roman" w:cs="Times New Roman"/>
          <w:sz w:val="24"/>
          <w:szCs w:val="24"/>
        </w:rPr>
        <w:t>In a calendar year, p</w:t>
      </w:r>
      <w:r w:rsidRPr="004673F3">
        <w:rPr>
          <w:rFonts w:ascii="Times New Roman" w:hAnsi="Times New Roman" w:cs="Times New Roman"/>
          <w:sz w:val="24"/>
          <w:szCs w:val="24"/>
        </w:rPr>
        <w:t xml:space="preserve">rolonged sick leaves can be availed as follows- </w:t>
      </w:r>
    </w:p>
    <w:p w:rsidR="004673F3" w:rsidRDefault="004673F3" w:rsidP="00AD7459">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First 30 days with full pay</w:t>
      </w:r>
    </w:p>
    <w:p w:rsidR="004673F3" w:rsidRDefault="004673F3" w:rsidP="00AD7459">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Next 30 days with half basic pay</w:t>
      </w:r>
    </w:p>
    <w:p w:rsidR="004673F3" w:rsidRPr="004673F3" w:rsidRDefault="004673F3" w:rsidP="00AD7459">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Above 60 days and up to 180 days without basic pay.</w:t>
      </w:r>
    </w:p>
    <w:p w:rsidR="00451BD1" w:rsidRDefault="007036C2" w:rsidP="00D02107">
      <w:pPr>
        <w:spacing w:line="360" w:lineRule="auto"/>
        <w:jc w:val="both"/>
        <w:rPr>
          <w:rFonts w:ascii="Times New Roman" w:hAnsi="Times New Roman" w:cs="Times New Roman"/>
          <w:sz w:val="24"/>
          <w:szCs w:val="24"/>
        </w:rPr>
      </w:pPr>
      <w:r w:rsidRPr="000B386C">
        <w:rPr>
          <w:rFonts w:ascii="Times New Roman" w:hAnsi="Times New Roman" w:cs="Times New Roman"/>
          <w:b/>
          <w:sz w:val="24"/>
          <w:szCs w:val="24"/>
        </w:rPr>
        <w:t>4. Maternity leave</w:t>
      </w:r>
      <w:r>
        <w:rPr>
          <w:rFonts w:ascii="Times New Roman" w:hAnsi="Times New Roman" w:cs="Times New Roman"/>
          <w:sz w:val="24"/>
          <w:szCs w:val="24"/>
        </w:rPr>
        <w:t xml:space="preserve">- </w:t>
      </w:r>
      <w:r w:rsidR="00895EAE">
        <w:rPr>
          <w:rFonts w:ascii="Times New Roman" w:hAnsi="Times New Roman" w:cs="Times New Roman"/>
          <w:sz w:val="24"/>
          <w:szCs w:val="24"/>
        </w:rPr>
        <w:t xml:space="preserve">During the </w:t>
      </w:r>
      <w:proofErr w:type="spellStart"/>
      <w:r w:rsidR="00895EAE">
        <w:rPr>
          <w:rFonts w:ascii="Times New Roman" w:hAnsi="Times New Roman" w:cs="Times New Roman"/>
          <w:sz w:val="24"/>
          <w:szCs w:val="24"/>
        </w:rPr>
        <w:t>pre pr</w:t>
      </w:r>
      <w:proofErr w:type="spellEnd"/>
      <w:r w:rsidR="00895EAE">
        <w:rPr>
          <w:rFonts w:ascii="Times New Roman" w:hAnsi="Times New Roman" w:cs="Times New Roman"/>
          <w:sz w:val="24"/>
          <w:szCs w:val="24"/>
        </w:rPr>
        <w:t xml:space="preserve"> post natal period up to 6 months a female employee can take maternity leave</w:t>
      </w:r>
      <w:r>
        <w:rPr>
          <w:rFonts w:ascii="Times New Roman" w:hAnsi="Times New Roman" w:cs="Times New Roman"/>
          <w:sz w:val="24"/>
          <w:szCs w:val="24"/>
        </w:rPr>
        <w:t xml:space="preserve">. </w:t>
      </w:r>
    </w:p>
    <w:p w:rsidR="007036C2" w:rsidRDefault="007036C2" w:rsidP="00D02107">
      <w:pPr>
        <w:spacing w:line="360" w:lineRule="auto"/>
        <w:jc w:val="both"/>
        <w:rPr>
          <w:rFonts w:ascii="Times New Roman" w:hAnsi="Times New Roman" w:cs="Times New Roman"/>
          <w:sz w:val="24"/>
          <w:szCs w:val="24"/>
        </w:rPr>
      </w:pPr>
      <w:r w:rsidRPr="000B386C">
        <w:rPr>
          <w:rFonts w:ascii="Times New Roman" w:hAnsi="Times New Roman" w:cs="Times New Roman"/>
          <w:b/>
          <w:sz w:val="24"/>
          <w:szCs w:val="24"/>
        </w:rPr>
        <w:t>5. Paternity leave</w:t>
      </w:r>
      <w:r>
        <w:rPr>
          <w:rFonts w:ascii="Times New Roman" w:hAnsi="Times New Roman" w:cs="Times New Roman"/>
          <w:sz w:val="24"/>
          <w:szCs w:val="24"/>
        </w:rPr>
        <w:t xml:space="preserve">- </w:t>
      </w:r>
      <w:r w:rsidR="00895EAE">
        <w:rPr>
          <w:rFonts w:ascii="Times New Roman" w:hAnsi="Times New Roman" w:cs="Times New Roman"/>
          <w:sz w:val="24"/>
          <w:szCs w:val="24"/>
        </w:rPr>
        <w:t>An employee can have 5 days paternity leave but only up to his second child.</w:t>
      </w:r>
    </w:p>
    <w:p w:rsidR="00451BD1" w:rsidRDefault="007036C2" w:rsidP="004130AE">
      <w:pPr>
        <w:spacing w:after="0" w:line="360" w:lineRule="auto"/>
        <w:jc w:val="both"/>
        <w:rPr>
          <w:rFonts w:ascii="Times New Roman" w:hAnsi="Times New Roman" w:cs="Times New Roman"/>
          <w:sz w:val="24"/>
          <w:szCs w:val="24"/>
        </w:rPr>
      </w:pPr>
      <w:r w:rsidRPr="000B386C">
        <w:rPr>
          <w:rFonts w:ascii="Times New Roman" w:hAnsi="Times New Roman" w:cs="Times New Roman"/>
          <w:b/>
          <w:sz w:val="24"/>
          <w:szCs w:val="24"/>
        </w:rPr>
        <w:t>6. Study leave</w:t>
      </w:r>
      <w:r>
        <w:rPr>
          <w:rFonts w:ascii="Times New Roman" w:hAnsi="Times New Roman" w:cs="Times New Roman"/>
          <w:sz w:val="24"/>
          <w:szCs w:val="24"/>
        </w:rPr>
        <w:t xml:space="preserve">- </w:t>
      </w:r>
      <w:r w:rsidR="007C31D0">
        <w:rPr>
          <w:rFonts w:ascii="Times New Roman" w:hAnsi="Times New Roman" w:cs="Times New Roman"/>
          <w:sz w:val="24"/>
          <w:szCs w:val="24"/>
        </w:rPr>
        <w:t xml:space="preserve">IDLC will give employees paid </w:t>
      </w:r>
      <w:r w:rsidR="0076627E">
        <w:rPr>
          <w:rFonts w:ascii="Times New Roman" w:hAnsi="Times New Roman" w:cs="Times New Roman"/>
          <w:sz w:val="24"/>
          <w:szCs w:val="24"/>
        </w:rPr>
        <w:t>study leaves</w:t>
      </w:r>
      <w:r w:rsidR="007C31D0">
        <w:rPr>
          <w:rFonts w:ascii="Times New Roman" w:hAnsi="Times New Roman" w:cs="Times New Roman"/>
          <w:sz w:val="24"/>
          <w:szCs w:val="24"/>
        </w:rPr>
        <w:t xml:space="preserve"> but if onl</w:t>
      </w:r>
      <w:r w:rsidR="0076627E">
        <w:rPr>
          <w:rFonts w:ascii="Times New Roman" w:hAnsi="Times New Roman" w:cs="Times New Roman"/>
          <w:sz w:val="24"/>
          <w:szCs w:val="24"/>
        </w:rPr>
        <w:t>y the study requires from the company. Even though the training or study is not sponsored from the company with the decision of managing directors the employee can have study leave without payment</w:t>
      </w:r>
      <w:r w:rsidR="004130AE">
        <w:rPr>
          <w:rFonts w:ascii="Times New Roman" w:hAnsi="Times New Roman" w:cs="Times New Roman"/>
          <w:sz w:val="24"/>
          <w:szCs w:val="24"/>
        </w:rPr>
        <w:t>.</w:t>
      </w:r>
    </w:p>
    <w:p w:rsidR="004130AE" w:rsidRPr="004130AE" w:rsidRDefault="004130AE" w:rsidP="00D02107">
      <w:pPr>
        <w:spacing w:line="360" w:lineRule="auto"/>
        <w:jc w:val="both"/>
        <w:rPr>
          <w:rFonts w:ascii="Times New Roman" w:hAnsi="Times New Roman" w:cs="Times New Roman"/>
          <w:sz w:val="12"/>
          <w:szCs w:val="12"/>
        </w:rPr>
      </w:pPr>
    </w:p>
    <w:p w:rsidR="005B6A3D" w:rsidRPr="00055624" w:rsidRDefault="00451BD1" w:rsidP="00D02107">
      <w:pPr>
        <w:spacing w:line="360" w:lineRule="auto"/>
        <w:jc w:val="both"/>
        <w:rPr>
          <w:rFonts w:ascii="Times New Roman" w:hAnsi="Times New Roman" w:cs="Times New Roman"/>
          <w:i/>
          <w:sz w:val="24"/>
          <w:szCs w:val="24"/>
        </w:rPr>
      </w:pPr>
      <w:r w:rsidRPr="00055624">
        <w:rPr>
          <w:rFonts w:ascii="Times New Roman" w:hAnsi="Times New Roman" w:cs="Times New Roman"/>
          <w:b/>
          <w:i/>
          <w:color w:val="4F81BD" w:themeColor="accent1"/>
          <w:sz w:val="24"/>
          <w:szCs w:val="24"/>
        </w:rPr>
        <w:t xml:space="preserve">3.3.9.2 </w:t>
      </w:r>
      <w:r w:rsidR="006A3990" w:rsidRPr="00055624">
        <w:rPr>
          <w:rFonts w:ascii="Times New Roman" w:hAnsi="Times New Roman" w:cs="Times New Roman"/>
          <w:b/>
          <w:i/>
          <w:color w:val="4F81BD" w:themeColor="accent1"/>
          <w:sz w:val="24"/>
          <w:szCs w:val="24"/>
        </w:rPr>
        <w:t>Allowances</w:t>
      </w:r>
      <w:r w:rsidRPr="00055624">
        <w:rPr>
          <w:rFonts w:ascii="Times New Roman" w:hAnsi="Times New Roman" w:cs="Times New Roman"/>
          <w:b/>
          <w:i/>
          <w:color w:val="4F81BD" w:themeColor="accent1"/>
          <w:sz w:val="24"/>
          <w:szCs w:val="24"/>
        </w:rPr>
        <w:t xml:space="preserve"> and other </w:t>
      </w:r>
      <w:r w:rsidR="00566A4A" w:rsidRPr="00055624">
        <w:rPr>
          <w:rFonts w:ascii="Times New Roman" w:hAnsi="Times New Roman" w:cs="Times New Roman"/>
          <w:b/>
          <w:i/>
          <w:color w:val="4F81BD" w:themeColor="accent1"/>
          <w:sz w:val="24"/>
          <w:szCs w:val="24"/>
        </w:rPr>
        <w:t>Privileges</w:t>
      </w:r>
    </w:p>
    <w:p w:rsidR="00411684" w:rsidRDefault="00055624" w:rsidP="00D02107">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1. </w:t>
      </w:r>
      <w:r w:rsidR="00411684">
        <w:rPr>
          <w:rFonts w:ascii="Times New Roman" w:hAnsi="Times New Roman" w:cs="Times New Roman"/>
          <w:b/>
          <w:sz w:val="24"/>
          <w:szCs w:val="24"/>
        </w:rPr>
        <w:t xml:space="preserve">Flexible working hours- </w:t>
      </w:r>
      <w:proofErr w:type="spellStart"/>
      <w:r w:rsidR="00411684" w:rsidRPr="00411684">
        <w:rPr>
          <w:rFonts w:ascii="Times New Roman" w:hAnsi="Times New Roman" w:cs="Times New Roman"/>
          <w:sz w:val="24"/>
          <w:szCs w:val="24"/>
        </w:rPr>
        <w:t>IdLC</w:t>
      </w:r>
      <w:proofErr w:type="spellEnd"/>
      <w:r w:rsidR="00411684" w:rsidRPr="00411684">
        <w:rPr>
          <w:rFonts w:ascii="Times New Roman" w:hAnsi="Times New Roman" w:cs="Times New Roman"/>
          <w:sz w:val="24"/>
          <w:szCs w:val="24"/>
        </w:rPr>
        <w:t xml:space="preserve"> has flexible</w:t>
      </w:r>
      <w:r w:rsidR="00411684">
        <w:rPr>
          <w:rFonts w:ascii="Times New Roman" w:hAnsi="Times New Roman" w:cs="Times New Roman"/>
          <w:sz w:val="24"/>
          <w:szCs w:val="24"/>
        </w:rPr>
        <w:t xml:space="preserve"> working hours and only permanent employees can enjoy it. The office hours is 10 am- 6 pm in which 10- 4 is the core working hours. An employee have to present during this core working hour after that he/she can leave the office after informing the supervisor or immediate boss</w:t>
      </w:r>
    </w:p>
    <w:p w:rsidR="00D328BD" w:rsidRDefault="00D674F1" w:rsidP="00D0210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134AEB">
        <w:rPr>
          <w:rFonts w:ascii="Times New Roman" w:hAnsi="Times New Roman" w:cs="Times New Roman"/>
          <w:b/>
          <w:sz w:val="24"/>
          <w:szCs w:val="24"/>
        </w:rPr>
        <w:t xml:space="preserve">Overtime allowance- </w:t>
      </w:r>
      <w:r w:rsidR="00134AEB" w:rsidRPr="00134AEB">
        <w:rPr>
          <w:rFonts w:ascii="Times New Roman" w:hAnsi="Times New Roman" w:cs="Times New Roman"/>
          <w:sz w:val="24"/>
          <w:szCs w:val="24"/>
        </w:rPr>
        <w:t>Overtime</w:t>
      </w:r>
      <w:r w:rsidR="00134AEB">
        <w:rPr>
          <w:rFonts w:ascii="Times New Roman" w:hAnsi="Times New Roman" w:cs="Times New Roman"/>
          <w:sz w:val="24"/>
          <w:szCs w:val="24"/>
        </w:rPr>
        <w:t xml:space="preserve"> allowance is only for some designations and they are,</w:t>
      </w:r>
      <w:r w:rsidR="00D328BD" w:rsidRPr="00D328BD">
        <w:rPr>
          <w:rFonts w:ascii="Times New Roman" w:hAnsi="Times New Roman" w:cs="Times New Roman"/>
          <w:sz w:val="24"/>
          <w:szCs w:val="24"/>
        </w:rPr>
        <w:t xml:space="preserve"> Assistant Officer, </w:t>
      </w:r>
      <w:r w:rsidR="00D328BD">
        <w:rPr>
          <w:rFonts w:ascii="Times New Roman" w:hAnsi="Times New Roman" w:cs="Times New Roman"/>
          <w:sz w:val="24"/>
          <w:szCs w:val="24"/>
        </w:rPr>
        <w:t>Junior Officer, Office Assistants</w:t>
      </w:r>
      <w:r w:rsidR="00134AEB" w:rsidRPr="00D328BD">
        <w:rPr>
          <w:rFonts w:ascii="Times New Roman" w:hAnsi="Times New Roman" w:cs="Times New Roman"/>
          <w:sz w:val="24"/>
          <w:szCs w:val="24"/>
        </w:rPr>
        <w:t>, Support Officer</w:t>
      </w:r>
      <w:r w:rsidR="00D328BD">
        <w:rPr>
          <w:rFonts w:ascii="Times New Roman" w:hAnsi="Times New Roman" w:cs="Times New Roman"/>
          <w:sz w:val="24"/>
          <w:szCs w:val="24"/>
        </w:rPr>
        <w:t xml:space="preserve"> and Drivers</w:t>
      </w:r>
      <w:r w:rsidR="00134AEB">
        <w:rPr>
          <w:rFonts w:ascii="Times New Roman" w:hAnsi="Times New Roman" w:cs="Times New Roman"/>
          <w:sz w:val="24"/>
          <w:szCs w:val="24"/>
        </w:rPr>
        <w:t>. They get paid for their overtime work and the payment is double from their basic salary.</w:t>
      </w:r>
      <w:r w:rsidR="00D328BD">
        <w:rPr>
          <w:rFonts w:ascii="Times New Roman" w:hAnsi="Times New Roman" w:cs="Times New Roman"/>
          <w:sz w:val="24"/>
          <w:szCs w:val="24"/>
        </w:rPr>
        <w:t xml:space="preserve">   </w:t>
      </w:r>
    </w:p>
    <w:p w:rsidR="0070792A" w:rsidRDefault="004A4D54" w:rsidP="00D02107">
      <w:pPr>
        <w:spacing w:line="360" w:lineRule="auto"/>
        <w:jc w:val="both"/>
        <w:rPr>
          <w:rFonts w:ascii="Times New Roman" w:hAnsi="Times New Roman" w:cs="Times New Roman"/>
          <w:sz w:val="24"/>
          <w:szCs w:val="24"/>
        </w:rPr>
      </w:pPr>
      <w:r>
        <w:rPr>
          <w:rFonts w:ascii="Times New Roman" w:hAnsi="Times New Roman" w:cs="Times New Roman"/>
          <w:b/>
          <w:sz w:val="24"/>
          <w:szCs w:val="24"/>
        </w:rPr>
        <w:t>3</w:t>
      </w:r>
      <w:r w:rsidR="00341151" w:rsidRPr="00341151">
        <w:rPr>
          <w:rFonts w:ascii="Times New Roman" w:hAnsi="Times New Roman" w:cs="Times New Roman"/>
          <w:b/>
          <w:sz w:val="24"/>
          <w:szCs w:val="24"/>
        </w:rPr>
        <w:t>. House rent allowance</w:t>
      </w:r>
      <w:r w:rsidR="00341151">
        <w:rPr>
          <w:rFonts w:ascii="Times New Roman" w:hAnsi="Times New Roman" w:cs="Times New Roman"/>
          <w:sz w:val="24"/>
          <w:szCs w:val="24"/>
        </w:rPr>
        <w:t xml:space="preserve">- </w:t>
      </w:r>
      <w:r w:rsidR="004C0B31">
        <w:rPr>
          <w:rFonts w:ascii="Times New Roman" w:hAnsi="Times New Roman" w:cs="Times New Roman"/>
          <w:sz w:val="24"/>
          <w:szCs w:val="24"/>
        </w:rPr>
        <w:t xml:space="preserve">Employees </w:t>
      </w:r>
      <w:r w:rsidR="0070792A">
        <w:rPr>
          <w:rFonts w:ascii="Times New Roman" w:hAnsi="Times New Roman" w:cs="Times New Roman"/>
          <w:sz w:val="24"/>
          <w:szCs w:val="24"/>
        </w:rPr>
        <w:t>receive</w:t>
      </w:r>
      <w:r w:rsidR="004C0B31">
        <w:rPr>
          <w:rFonts w:ascii="Times New Roman" w:hAnsi="Times New Roman" w:cs="Times New Roman"/>
          <w:sz w:val="24"/>
          <w:szCs w:val="24"/>
        </w:rPr>
        <w:t xml:space="preserve"> house rent allowance</w:t>
      </w:r>
      <w:r w:rsidR="0070792A">
        <w:rPr>
          <w:rFonts w:ascii="Times New Roman" w:hAnsi="Times New Roman" w:cs="Times New Roman"/>
          <w:sz w:val="24"/>
          <w:szCs w:val="24"/>
        </w:rPr>
        <w:t xml:space="preserve"> according to their designation and location but </w:t>
      </w:r>
      <w:r w:rsidR="00341151">
        <w:rPr>
          <w:rFonts w:ascii="Times New Roman" w:hAnsi="Times New Roman" w:cs="Times New Roman"/>
          <w:sz w:val="24"/>
          <w:szCs w:val="24"/>
        </w:rPr>
        <w:t xml:space="preserve">IDLC does </w:t>
      </w:r>
      <w:r w:rsidR="0070792A">
        <w:rPr>
          <w:rFonts w:ascii="Times New Roman" w:hAnsi="Times New Roman" w:cs="Times New Roman"/>
          <w:sz w:val="24"/>
          <w:szCs w:val="24"/>
        </w:rPr>
        <w:t xml:space="preserve">not give any accommodation facilities. </w:t>
      </w:r>
    </w:p>
    <w:p w:rsidR="00341151" w:rsidRDefault="004A4D54" w:rsidP="00D02107">
      <w:pPr>
        <w:spacing w:line="360" w:lineRule="auto"/>
        <w:jc w:val="both"/>
        <w:rPr>
          <w:rFonts w:ascii="Times New Roman" w:hAnsi="Times New Roman" w:cs="Times New Roman"/>
          <w:sz w:val="24"/>
          <w:szCs w:val="24"/>
        </w:rPr>
      </w:pPr>
      <w:r>
        <w:rPr>
          <w:rFonts w:ascii="Times New Roman" w:hAnsi="Times New Roman" w:cs="Times New Roman"/>
          <w:b/>
          <w:sz w:val="24"/>
          <w:szCs w:val="24"/>
        </w:rPr>
        <w:t>4</w:t>
      </w:r>
      <w:r w:rsidR="00341151" w:rsidRPr="00341151">
        <w:rPr>
          <w:rFonts w:ascii="Times New Roman" w:hAnsi="Times New Roman" w:cs="Times New Roman"/>
          <w:b/>
          <w:sz w:val="24"/>
          <w:szCs w:val="24"/>
        </w:rPr>
        <w:t>. Furniture and household equipment allowance</w:t>
      </w:r>
      <w:r w:rsidR="00341151">
        <w:rPr>
          <w:rFonts w:ascii="Times New Roman" w:hAnsi="Times New Roman" w:cs="Times New Roman"/>
          <w:sz w:val="24"/>
          <w:szCs w:val="24"/>
        </w:rPr>
        <w:t>-</w:t>
      </w:r>
      <w:r w:rsidR="004B53E7">
        <w:rPr>
          <w:rFonts w:ascii="Times New Roman" w:hAnsi="Times New Roman" w:cs="Times New Roman"/>
          <w:sz w:val="24"/>
          <w:szCs w:val="24"/>
        </w:rPr>
        <w:t xml:space="preserve"> From the grade of senior manager and above they receive furniture and household equipment allowances.</w:t>
      </w:r>
      <w:r w:rsidR="00AF2795">
        <w:rPr>
          <w:rFonts w:ascii="Times New Roman" w:hAnsi="Times New Roman" w:cs="Times New Roman"/>
          <w:sz w:val="24"/>
          <w:szCs w:val="24"/>
        </w:rPr>
        <w:t xml:space="preserve"> </w:t>
      </w:r>
      <w:r w:rsidR="00341151">
        <w:rPr>
          <w:rFonts w:ascii="Times New Roman" w:hAnsi="Times New Roman" w:cs="Times New Roman"/>
          <w:sz w:val="24"/>
          <w:szCs w:val="24"/>
        </w:rPr>
        <w:t xml:space="preserve">For example, </w:t>
      </w:r>
      <w:r w:rsidR="00AF2795">
        <w:rPr>
          <w:rFonts w:ascii="Times New Roman" w:hAnsi="Times New Roman" w:cs="Times New Roman"/>
          <w:sz w:val="24"/>
          <w:szCs w:val="24"/>
        </w:rPr>
        <w:t xml:space="preserve">for furniture Senior Managers receive </w:t>
      </w:r>
      <w:r w:rsidR="0079576C">
        <w:rPr>
          <w:rFonts w:ascii="Times New Roman" w:hAnsi="Times New Roman" w:cs="Times New Roman"/>
          <w:sz w:val="24"/>
          <w:szCs w:val="24"/>
        </w:rPr>
        <w:t>BDT 4</w:t>
      </w:r>
      <w:r w:rsidR="004511DF">
        <w:rPr>
          <w:rFonts w:ascii="Times New Roman" w:hAnsi="Times New Roman" w:cs="Times New Roman"/>
          <w:sz w:val="24"/>
          <w:szCs w:val="24"/>
        </w:rPr>
        <w:t>5</w:t>
      </w:r>
      <w:r w:rsidR="00341151">
        <w:rPr>
          <w:rFonts w:ascii="Times New Roman" w:hAnsi="Times New Roman" w:cs="Times New Roman"/>
          <w:sz w:val="24"/>
          <w:szCs w:val="24"/>
        </w:rPr>
        <w:t xml:space="preserve">,000 </w:t>
      </w:r>
      <w:r w:rsidR="00600F10">
        <w:rPr>
          <w:rFonts w:ascii="Times New Roman" w:hAnsi="Times New Roman" w:cs="Times New Roman"/>
          <w:sz w:val="24"/>
          <w:szCs w:val="24"/>
        </w:rPr>
        <w:t>as an allowance.</w:t>
      </w:r>
    </w:p>
    <w:p w:rsidR="00141371" w:rsidRDefault="004A4D54" w:rsidP="00D02107">
      <w:pPr>
        <w:spacing w:line="360" w:lineRule="auto"/>
        <w:jc w:val="both"/>
        <w:rPr>
          <w:rFonts w:ascii="Times New Roman" w:hAnsi="Times New Roman" w:cs="Times New Roman"/>
          <w:sz w:val="24"/>
          <w:szCs w:val="24"/>
        </w:rPr>
      </w:pPr>
      <w:r>
        <w:rPr>
          <w:rFonts w:ascii="Times New Roman" w:hAnsi="Times New Roman" w:cs="Times New Roman"/>
          <w:b/>
          <w:sz w:val="24"/>
          <w:szCs w:val="24"/>
        </w:rPr>
        <w:t>5</w:t>
      </w:r>
      <w:r w:rsidR="00141371" w:rsidRPr="00141371">
        <w:rPr>
          <w:rFonts w:ascii="Times New Roman" w:hAnsi="Times New Roman" w:cs="Times New Roman"/>
          <w:b/>
          <w:sz w:val="24"/>
          <w:szCs w:val="24"/>
        </w:rPr>
        <w:t>. Utilities-</w:t>
      </w:r>
      <w:r w:rsidR="002C5D31">
        <w:rPr>
          <w:rFonts w:ascii="Times New Roman" w:hAnsi="Times New Roman" w:cs="Times New Roman"/>
          <w:b/>
          <w:sz w:val="24"/>
          <w:szCs w:val="24"/>
        </w:rPr>
        <w:t xml:space="preserve"> </w:t>
      </w:r>
      <w:r w:rsidR="002C5D31" w:rsidRPr="002C5D31">
        <w:rPr>
          <w:rFonts w:ascii="Times New Roman" w:hAnsi="Times New Roman" w:cs="Times New Roman"/>
          <w:sz w:val="24"/>
          <w:szCs w:val="24"/>
        </w:rPr>
        <w:t>For utilities</w:t>
      </w:r>
      <w:r w:rsidR="002C5D31">
        <w:rPr>
          <w:rFonts w:ascii="Times New Roman" w:hAnsi="Times New Roman" w:cs="Times New Roman"/>
          <w:sz w:val="24"/>
          <w:szCs w:val="24"/>
        </w:rPr>
        <w:t xml:space="preserve"> employees receive monthly allowance accordance to their designation</w:t>
      </w:r>
      <w:r w:rsidR="00141371">
        <w:rPr>
          <w:rFonts w:ascii="Times New Roman" w:hAnsi="Times New Roman" w:cs="Times New Roman"/>
          <w:sz w:val="24"/>
          <w:szCs w:val="24"/>
        </w:rPr>
        <w:t xml:space="preserve">. </w:t>
      </w:r>
    </w:p>
    <w:p w:rsidR="00AC0BFD" w:rsidRPr="00716B34" w:rsidRDefault="004A4D54" w:rsidP="00D02107">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6</w:t>
      </w:r>
      <w:r w:rsidR="006D0184" w:rsidRPr="00AC0BFD">
        <w:rPr>
          <w:rFonts w:ascii="Times New Roman" w:hAnsi="Times New Roman" w:cs="Times New Roman"/>
          <w:b/>
          <w:sz w:val="24"/>
          <w:szCs w:val="24"/>
        </w:rPr>
        <w:t xml:space="preserve">. </w:t>
      </w:r>
      <w:r w:rsidR="00AC0BFD">
        <w:rPr>
          <w:rFonts w:ascii="Times New Roman" w:hAnsi="Times New Roman" w:cs="Times New Roman"/>
          <w:b/>
          <w:sz w:val="24"/>
          <w:szCs w:val="24"/>
        </w:rPr>
        <w:t xml:space="preserve">Medical </w:t>
      </w:r>
      <w:r w:rsidR="0007720A">
        <w:rPr>
          <w:rFonts w:ascii="Times New Roman" w:hAnsi="Times New Roman" w:cs="Times New Roman"/>
          <w:b/>
          <w:sz w:val="24"/>
          <w:szCs w:val="24"/>
        </w:rPr>
        <w:t xml:space="preserve">allowance and </w:t>
      </w:r>
      <w:r w:rsidR="00AC0BFD">
        <w:rPr>
          <w:rFonts w:ascii="Times New Roman" w:hAnsi="Times New Roman" w:cs="Times New Roman"/>
          <w:b/>
          <w:sz w:val="24"/>
          <w:szCs w:val="24"/>
        </w:rPr>
        <w:t>benefits-</w:t>
      </w:r>
      <w:r w:rsidR="00185697">
        <w:rPr>
          <w:rFonts w:ascii="Times New Roman" w:hAnsi="Times New Roman" w:cs="Times New Roman"/>
          <w:b/>
          <w:sz w:val="24"/>
          <w:szCs w:val="24"/>
        </w:rPr>
        <w:t xml:space="preserve"> </w:t>
      </w:r>
      <w:r w:rsidR="00185697" w:rsidRPr="00185697">
        <w:rPr>
          <w:rFonts w:ascii="Times New Roman" w:hAnsi="Times New Roman" w:cs="Times New Roman"/>
          <w:sz w:val="24"/>
          <w:szCs w:val="24"/>
        </w:rPr>
        <w:t>According</w:t>
      </w:r>
      <w:r w:rsidR="00185697">
        <w:rPr>
          <w:rFonts w:ascii="Times New Roman" w:hAnsi="Times New Roman" w:cs="Times New Roman"/>
          <w:sz w:val="24"/>
          <w:szCs w:val="24"/>
        </w:rPr>
        <w:t xml:space="preserve"> to the grades permanent employees receive medical allowance. Some of the hospitals and diagnostic centers have an agreement</w:t>
      </w:r>
      <w:r w:rsidR="00F95225">
        <w:rPr>
          <w:rFonts w:ascii="Times New Roman" w:hAnsi="Times New Roman" w:cs="Times New Roman"/>
          <w:sz w:val="24"/>
          <w:szCs w:val="24"/>
        </w:rPr>
        <w:t xml:space="preserve"> with IDLC to give their employees discounts on treatments and customized health packages</w:t>
      </w:r>
      <w:r w:rsidR="00716B34">
        <w:rPr>
          <w:rFonts w:ascii="Times New Roman" w:hAnsi="Times New Roman" w:cs="Times New Roman"/>
          <w:sz w:val="24"/>
          <w:szCs w:val="24"/>
        </w:rPr>
        <w:t>.</w:t>
      </w:r>
      <w:r w:rsidR="00F95225">
        <w:rPr>
          <w:rFonts w:ascii="Times New Roman" w:hAnsi="Times New Roman" w:cs="Times New Roman"/>
          <w:sz w:val="24"/>
          <w:szCs w:val="24"/>
        </w:rPr>
        <w:t xml:space="preserve"> From United Hospital Limited the employees of IDLC receive 20% discount in all type of test.</w:t>
      </w:r>
      <w:r w:rsidR="00716B34">
        <w:rPr>
          <w:rFonts w:ascii="Times New Roman" w:hAnsi="Times New Roman" w:cs="Times New Roman"/>
          <w:sz w:val="24"/>
          <w:szCs w:val="24"/>
        </w:rPr>
        <w:t xml:space="preserve"> </w:t>
      </w:r>
    </w:p>
    <w:p w:rsidR="007C3CBA" w:rsidRDefault="004A4D54" w:rsidP="00D02107">
      <w:pPr>
        <w:spacing w:line="360" w:lineRule="auto"/>
        <w:jc w:val="both"/>
        <w:rPr>
          <w:rFonts w:ascii="Times New Roman" w:hAnsi="Times New Roman" w:cs="Times New Roman"/>
          <w:sz w:val="24"/>
          <w:szCs w:val="24"/>
        </w:rPr>
      </w:pPr>
      <w:r>
        <w:rPr>
          <w:rFonts w:ascii="Times New Roman" w:hAnsi="Times New Roman" w:cs="Times New Roman"/>
          <w:b/>
          <w:sz w:val="24"/>
          <w:szCs w:val="24"/>
        </w:rPr>
        <w:t>7</w:t>
      </w:r>
      <w:r w:rsidR="00AC0BFD">
        <w:rPr>
          <w:rFonts w:ascii="Times New Roman" w:hAnsi="Times New Roman" w:cs="Times New Roman"/>
          <w:b/>
          <w:sz w:val="24"/>
          <w:szCs w:val="24"/>
        </w:rPr>
        <w:t xml:space="preserve">. </w:t>
      </w:r>
      <w:r w:rsidR="0007720A">
        <w:rPr>
          <w:rFonts w:ascii="Times New Roman" w:hAnsi="Times New Roman" w:cs="Times New Roman"/>
          <w:b/>
          <w:sz w:val="24"/>
          <w:szCs w:val="24"/>
        </w:rPr>
        <w:t>Hospitalization s</w:t>
      </w:r>
      <w:r w:rsidR="006D0184" w:rsidRPr="00AC0BFD">
        <w:rPr>
          <w:rFonts w:ascii="Times New Roman" w:hAnsi="Times New Roman" w:cs="Times New Roman"/>
          <w:b/>
          <w:sz w:val="24"/>
          <w:szCs w:val="24"/>
        </w:rPr>
        <w:t>cheme-</w:t>
      </w:r>
      <w:r w:rsidR="006D0184">
        <w:rPr>
          <w:rFonts w:ascii="Times New Roman" w:hAnsi="Times New Roman" w:cs="Times New Roman"/>
          <w:sz w:val="24"/>
          <w:szCs w:val="24"/>
        </w:rPr>
        <w:t xml:space="preserve"> </w:t>
      </w:r>
      <w:r w:rsidR="00A57E1B">
        <w:rPr>
          <w:rFonts w:ascii="Times New Roman" w:hAnsi="Times New Roman" w:cs="Times New Roman"/>
          <w:sz w:val="24"/>
          <w:szCs w:val="24"/>
        </w:rPr>
        <w:t xml:space="preserve">Under the </w:t>
      </w:r>
      <w:r w:rsidR="00C212CE">
        <w:rPr>
          <w:rFonts w:ascii="Times New Roman" w:hAnsi="Times New Roman" w:cs="Times New Roman"/>
          <w:sz w:val="24"/>
          <w:szCs w:val="24"/>
        </w:rPr>
        <w:t>hospitalization scheme</w:t>
      </w:r>
      <w:r w:rsidR="002D0307">
        <w:rPr>
          <w:rFonts w:ascii="Times New Roman" w:hAnsi="Times New Roman" w:cs="Times New Roman"/>
          <w:sz w:val="24"/>
          <w:szCs w:val="24"/>
        </w:rPr>
        <w:t xml:space="preserve"> if any</w:t>
      </w:r>
      <w:r w:rsidR="00C212CE">
        <w:rPr>
          <w:rFonts w:ascii="Times New Roman" w:hAnsi="Times New Roman" w:cs="Times New Roman"/>
          <w:sz w:val="24"/>
          <w:szCs w:val="24"/>
        </w:rPr>
        <w:t xml:space="preserve"> </w:t>
      </w:r>
      <w:r w:rsidR="002D0307">
        <w:rPr>
          <w:rFonts w:ascii="Times New Roman" w:hAnsi="Times New Roman" w:cs="Times New Roman"/>
          <w:sz w:val="24"/>
          <w:szCs w:val="24"/>
        </w:rPr>
        <w:t xml:space="preserve">permanent employees or their </w:t>
      </w:r>
      <w:proofErr w:type="spellStart"/>
      <w:r w:rsidR="002D0307">
        <w:rPr>
          <w:rFonts w:ascii="Times New Roman" w:hAnsi="Times New Roman" w:cs="Times New Roman"/>
          <w:sz w:val="24"/>
          <w:szCs w:val="24"/>
        </w:rPr>
        <w:t>dependants</w:t>
      </w:r>
      <w:proofErr w:type="spellEnd"/>
      <w:r w:rsidR="002D0307">
        <w:rPr>
          <w:rFonts w:ascii="Times New Roman" w:hAnsi="Times New Roman" w:cs="Times New Roman"/>
          <w:sz w:val="24"/>
          <w:szCs w:val="24"/>
        </w:rPr>
        <w:t xml:space="preserve"> get hospitalized or any major treatment then IDLC </w:t>
      </w:r>
      <w:r w:rsidR="007C3CBA">
        <w:rPr>
          <w:rFonts w:ascii="Times New Roman" w:hAnsi="Times New Roman" w:cs="Times New Roman"/>
          <w:sz w:val="24"/>
          <w:szCs w:val="24"/>
        </w:rPr>
        <w:t>pays all the expenses.</w:t>
      </w:r>
      <w:r w:rsidR="002D0307">
        <w:rPr>
          <w:rFonts w:ascii="Times New Roman" w:hAnsi="Times New Roman" w:cs="Times New Roman"/>
          <w:sz w:val="24"/>
          <w:szCs w:val="24"/>
        </w:rPr>
        <w:t xml:space="preserve">  </w:t>
      </w:r>
    </w:p>
    <w:p w:rsidR="00F93016" w:rsidRDefault="004A4D54" w:rsidP="00D02107">
      <w:pPr>
        <w:spacing w:line="360" w:lineRule="auto"/>
        <w:jc w:val="both"/>
        <w:rPr>
          <w:rFonts w:ascii="Times New Roman" w:hAnsi="Times New Roman" w:cs="Times New Roman"/>
          <w:sz w:val="24"/>
          <w:szCs w:val="24"/>
        </w:rPr>
      </w:pPr>
      <w:r>
        <w:rPr>
          <w:rFonts w:ascii="Times New Roman" w:hAnsi="Times New Roman" w:cs="Times New Roman"/>
          <w:b/>
          <w:sz w:val="24"/>
          <w:szCs w:val="24"/>
        </w:rPr>
        <w:t>8</w:t>
      </w:r>
      <w:r w:rsidR="0007720A" w:rsidRPr="008739E9">
        <w:rPr>
          <w:rFonts w:ascii="Times New Roman" w:hAnsi="Times New Roman" w:cs="Times New Roman"/>
          <w:b/>
          <w:sz w:val="24"/>
          <w:szCs w:val="24"/>
        </w:rPr>
        <w:t>.</w:t>
      </w:r>
      <w:r w:rsidR="009302CD">
        <w:rPr>
          <w:rFonts w:ascii="Times New Roman" w:hAnsi="Times New Roman" w:cs="Times New Roman"/>
          <w:b/>
          <w:sz w:val="24"/>
          <w:szCs w:val="24"/>
        </w:rPr>
        <w:t xml:space="preserve"> Conveyance-</w:t>
      </w:r>
      <w:r w:rsidR="008826A7">
        <w:rPr>
          <w:rFonts w:ascii="Times New Roman" w:hAnsi="Times New Roman" w:cs="Times New Roman"/>
          <w:b/>
          <w:sz w:val="24"/>
          <w:szCs w:val="24"/>
        </w:rPr>
        <w:t xml:space="preserve"> </w:t>
      </w:r>
      <w:r w:rsidR="008826A7" w:rsidRPr="008826A7">
        <w:rPr>
          <w:rFonts w:ascii="Times New Roman" w:hAnsi="Times New Roman" w:cs="Times New Roman"/>
          <w:sz w:val="24"/>
          <w:szCs w:val="24"/>
        </w:rPr>
        <w:t>For office purpose</w:t>
      </w:r>
      <w:r w:rsidR="008826A7">
        <w:rPr>
          <w:rFonts w:ascii="Times New Roman" w:hAnsi="Times New Roman" w:cs="Times New Roman"/>
          <w:sz w:val="24"/>
          <w:szCs w:val="24"/>
        </w:rPr>
        <w:t xml:space="preserve"> employees can use the office car just for the day but compan</w:t>
      </w:r>
      <w:r w:rsidR="00365C36">
        <w:rPr>
          <w:rFonts w:ascii="Times New Roman" w:hAnsi="Times New Roman" w:cs="Times New Roman"/>
          <w:sz w:val="24"/>
          <w:szCs w:val="24"/>
        </w:rPr>
        <w:t>y</w:t>
      </w:r>
      <w:r w:rsidR="008826A7">
        <w:rPr>
          <w:rFonts w:ascii="Times New Roman" w:hAnsi="Times New Roman" w:cs="Times New Roman"/>
          <w:sz w:val="24"/>
          <w:szCs w:val="24"/>
        </w:rPr>
        <w:t xml:space="preserve"> does not provides any transportation </w:t>
      </w:r>
      <w:r w:rsidR="001326CF">
        <w:rPr>
          <w:rFonts w:ascii="Times New Roman" w:hAnsi="Times New Roman" w:cs="Times New Roman"/>
          <w:sz w:val="24"/>
          <w:szCs w:val="24"/>
        </w:rPr>
        <w:t>facilities on the daily basis.</w:t>
      </w:r>
    </w:p>
    <w:p w:rsidR="006637C6" w:rsidRPr="000B386C" w:rsidRDefault="004A4D54" w:rsidP="00D02107">
      <w:pPr>
        <w:spacing w:line="360" w:lineRule="auto"/>
        <w:jc w:val="both"/>
        <w:rPr>
          <w:rFonts w:ascii="Times New Roman" w:hAnsi="Times New Roman" w:cs="Times New Roman"/>
          <w:sz w:val="24"/>
          <w:szCs w:val="24"/>
        </w:rPr>
      </w:pPr>
      <w:r>
        <w:rPr>
          <w:rFonts w:ascii="Times New Roman" w:hAnsi="Times New Roman" w:cs="Times New Roman"/>
          <w:b/>
          <w:sz w:val="24"/>
          <w:szCs w:val="24"/>
        </w:rPr>
        <w:t>9</w:t>
      </w:r>
      <w:r w:rsidR="00F93016" w:rsidRPr="00EC6158">
        <w:rPr>
          <w:rFonts w:ascii="Times New Roman" w:hAnsi="Times New Roman" w:cs="Times New Roman"/>
          <w:b/>
          <w:sz w:val="24"/>
          <w:szCs w:val="24"/>
        </w:rPr>
        <w:t>. Transport allowance</w:t>
      </w:r>
      <w:r w:rsidR="00F93016">
        <w:rPr>
          <w:rFonts w:ascii="Times New Roman" w:hAnsi="Times New Roman" w:cs="Times New Roman"/>
          <w:sz w:val="24"/>
          <w:szCs w:val="24"/>
        </w:rPr>
        <w:t>-</w:t>
      </w:r>
      <w:r w:rsidR="0026678A">
        <w:rPr>
          <w:rFonts w:ascii="Times New Roman" w:hAnsi="Times New Roman" w:cs="Times New Roman"/>
          <w:sz w:val="24"/>
          <w:szCs w:val="24"/>
        </w:rPr>
        <w:t xml:space="preserve"> Managers and above employees of receive monthly transportation allowance according to their designation. Managers get 22,000 taka monthly allowance for transportation.</w:t>
      </w:r>
      <w:r w:rsidR="00F93016">
        <w:rPr>
          <w:rFonts w:ascii="Times New Roman" w:hAnsi="Times New Roman" w:cs="Times New Roman"/>
          <w:sz w:val="24"/>
          <w:szCs w:val="24"/>
        </w:rPr>
        <w:t xml:space="preserve"> </w:t>
      </w:r>
    </w:p>
    <w:p w:rsidR="004A4D54" w:rsidRDefault="004A4D54" w:rsidP="00D02107">
      <w:pPr>
        <w:spacing w:line="360" w:lineRule="auto"/>
        <w:jc w:val="both"/>
        <w:rPr>
          <w:rFonts w:ascii="Times New Roman" w:hAnsi="Times New Roman" w:cs="Times New Roman"/>
          <w:b/>
          <w:sz w:val="24"/>
          <w:szCs w:val="24"/>
        </w:rPr>
      </w:pPr>
      <w:r>
        <w:rPr>
          <w:rFonts w:ascii="Times New Roman" w:hAnsi="Times New Roman" w:cs="Times New Roman"/>
          <w:b/>
          <w:sz w:val="24"/>
          <w:szCs w:val="24"/>
        </w:rPr>
        <w:t>10</w:t>
      </w:r>
      <w:r w:rsidR="009302CD">
        <w:rPr>
          <w:rFonts w:ascii="Times New Roman" w:hAnsi="Times New Roman" w:cs="Times New Roman"/>
          <w:b/>
          <w:sz w:val="24"/>
          <w:szCs w:val="24"/>
        </w:rPr>
        <w:t xml:space="preserve">. </w:t>
      </w:r>
      <w:r w:rsidR="0007720A" w:rsidRPr="008739E9">
        <w:rPr>
          <w:rFonts w:ascii="Times New Roman" w:hAnsi="Times New Roman" w:cs="Times New Roman"/>
          <w:b/>
          <w:sz w:val="24"/>
          <w:szCs w:val="24"/>
        </w:rPr>
        <w:t>Domestic travel allowance</w:t>
      </w:r>
      <w:r w:rsidR="0007720A">
        <w:rPr>
          <w:rFonts w:ascii="Times New Roman" w:hAnsi="Times New Roman" w:cs="Times New Roman"/>
          <w:sz w:val="24"/>
          <w:szCs w:val="24"/>
        </w:rPr>
        <w:t>-</w:t>
      </w:r>
      <w:r w:rsidR="006C0DA1">
        <w:rPr>
          <w:rFonts w:ascii="Times New Roman" w:hAnsi="Times New Roman" w:cs="Times New Roman"/>
          <w:sz w:val="24"/>
          <w:szCs w:val="24"/>
        </w:rPr>
        <w:t xml:space="preserve"> For any office tour or during the time of travel for office purpose all the expenses will be paid by IDLC. </w:t>
      </w:r>
      <w:r w:rsidR="001C6800">
        <w:rPr>
          <w:rFonts w:ascii="Times New Roman" w:hAnsi="Times New Roman" w:cs="Times New Roman"/>
          <w:sz w:val="24"/>
          <w:szCs w:val="24"/>
        </w:rPr>
        <w:t>For long period employees</w:t>
      </w:r>
      <w:r w:rsidR="006C0DA1">
        <w:rPr>
          <w:rFonts w:ascii="Times New Roman" w:hAnsi="Times New Roman" w:cs="Times New Roman"/>
          <w:sz w:val="24"/>
          <w:szCs w:val="24"/>
        </w:rPr>
        <w:t xml:space="preserve"> also get allowance </w:t>
      </w:r>
      <w:r w:rsidR="00926D5F">
        <w:rPr>
          <w:rFonts w:ascii="Times New Roman" w:hAnsi="Times New Roman" w:cs="Times New Roman"/>
          <w:sz w:val="24"/>
          <w:szCs w:val="24"/>
        </w:rPr>
        <w:t>per day.</w:t>
      </w:r>
      <w:r w:rsidR="006C0DA1">
        <w:rPr>
          <w:rFonts w:ascii="Times New Roman" w:hAnsi="Times New Roman" w:cs="Times New Roman"/>
          <w:sz w:val="24"/>
          <w:szCs w:val="24"/>
        </w:rPr>
        <w:t xml:space="preserve"> </w:t>
      </w:r>
      <w:r w:rsidR="0007720A">
        <w:rPr>
          <w:rFonts w:ascii="Times New Roman" w:hAnsi="Times New Roman" w:cs="Times New Roman"/>
          <w:sz w:val="24"/>
          <w:szCs w:val="24"/>
        </w:rPr>
        <w:t xml:space="preserve"> </w:t>
      </w:r>
    </w:p>
    <w:p w:rsidR="002D7113" w:rsidRDefault="00EC6158" w:rsidP="00D02107">
      <w:pPr>
        <w:spacing w:line="360" w:lineRule="auto"/>
        <w:jc w:val="both"/>
        <w:rPr>
          <w:rFonts w:ascii="Times New Roman" w:hAnsi="Times New Roman" w:cs="Times New Roman"/>
          <w:sz w:val="24"/>
          <w:szCs w:val="24"/>
        </w:rPr>
      </w:pPr>
      <w:r>
        <w:rPr>
          <w:rFonts w:ascii="Times New Roman" w:hAnsi="Times New Roman" w:cs="Times New Roman"/>
          <w:b/>
          <w:sz w:val="24"/>
          <w:szCs w:val="24"/>
        </w:rPr>
        <w:t>1</w:t>
      </w:r>
      <w:r w:rsidR="004A4D54">
        <w:rPr>
          <w:rFonts w:ascii="Times New Roman" w:hAnsi="Times New Roman" w:cs="Times New Roman"/>
          <w:b/>
          <w:sz w:val="24"/>
          <w:szCs w:val="24"/>
        </w:rPr>
        <w:t>1</w:t>
      </w:r>
      <w:r w:rsidR="002D7113" w:rsidRPr="008739E9">
        <w:rPr>
          <w:rFonts w:ascii="Times New Roman" w:hAnsi="Times New Roman" w:cs="Times New Roman"/>
          <w:b/>
          <w:sz w:val="24"/>
          <w:szCs w:val="24"/>
        </w:rPr>
        <w:t>. Foreign travel allowance</w:t>
      </w:r>
      <w:r w:rsidR="002D7113">
        <w:rPr>
          <w:rFonts w:ascii="Times New Roman" w:hAnsi="Times New Roman" w:cs="Times New Roman"/>
          <w:sz w:val="24"/>
          <w:szCs w:val="24"/>
        </w:rPr>
        <w:t xml:space="preserve">- </w:t>
      </w:r>
      <w:r w:rsidR="00926D5F">
        <w:rPr>
          <w:rFonts w:ascii="Times New Roman" w:hAnsi="Times New Roman" w:cs="Times New Roman"/>
          <w:sz w:val="24"/>
          <w:szCs w:val="24"/>
        </w:rPr>
        <w:t xml:space="preserve"> When employees travel outside in the country  all the expenses will be paid by IDLC including the visa fee, hotel expenses , air fare and they will also receive a daily allowance . </w:t>
      </w:r>
      <w:r w:rsidR="002B7C5E">
        <w:rPr>
          <w:rFonts w:ascii="Times New Roman" w:hAnsi="Times New Roman" w:cs="Times New Roman"/>
          <w:sz w:val="24"/>
          <w:szCs w:val="24"/>
        </w:rPr>
        <w:t>For example Senior Managers get $122 as daily allowance.</w:t>
      </w:r>
      <w:r w:rsidR="008739E9">
        <w:rPr>
          <w:rFonts w:ascii="Times New Roman" w:hAnsi="Times New Roman" w:cs="Times New Roman"/>
          <w:sz w:val="24"/>
          <w:szCs w:val="24"/>
        </w:rPr>
        <w:t xml:space="preserve"> </w:t>
      </w:r>
    </w:p>
    <w:p w:rsidR="002705CD" w:rsidRDefault="00EC6158" w:rsidP="00D02107">
      <w:pPr>
        <w:spacing w:line="360" w:lineRule="auto"/>
        <w:jc w:val="both"/>
        <w:rPr>
          <w:rFonts w:ascii="Times New Roman" w:hAnsi="Times New Roman" w:cs="Times New Roman"/>
          <w:sz w:val="24"/>
          <w:szCs w:val="24"/>
        </w:rPr>
      </w:pPr>
      <w:r>
        <w:rPr>
          <w:rFonts w:ascii="Times New Roman" w:hAnsi="Times New Roman" w:cs="Times New Roman"/>
          <w:b/>
          <w:sz w:val="24"/>
          <w:szCs w:val="24"/>
        </w:rPr>
        <w:t>1</w:t>
      </w:r>
      <w:r w:rsidR="004A4D54">
        <w:rPr>
          <w:rFonts w:ascii="Times New Roman" w:hAnsi="Times New Roman" w:cs="Times New Roman"/>
          <w:b/>
          <w:sz w:val="24"/>
          <w:szCs w:val="24"/>
        </w:rPr>
        <w:t>2</w:t>
      </w:r>
      <w:r w:rsidR="002705CD" w:rsidRPr="004548F2">
        <w:rPr>
          <w:rFonts w:ascii="Times New Roman" w:hAnsi="Times New Roman" w:cs="Times New Roman"/>
          <w:b/>
          <w:sz w:val="24"/>
          <w:szCs w:val="24"/>
        </w:rPr>
        <w:t>. Outstation allowance-</w:t>
      </w:r>
      <w:r w:rsidR="00F23B7A">
        <w:rPr>
          <w:rFonts w:ascii="Times New Roman" w:hAnsi="Times New Roman" w:cs="Times New Roman"/>
          <w:b/>
          <w:sz w:val="24"/>
          <w:szCs w:val="24"/>
        </w:rPr>
        <w:t xml:space="preserve"> </w:t>
      </w:r>
      <w:r w:rsidR="00F23B7A" w:rsidRPr="00F23B7A">
        <w:rPr>
          <w:rFonts w:ascii="Times New Roman" w:hAnsi="Times New Roman" w:cs="Times New Roman"/>
          <w:sz w:val="24"/>
          <w:szCs w:val="24"/>
        </w:rPr>
        <w:t xml:space="preserve">Employees </w:t>
      </w:r>
      <w:r w:rsidR="00F23B7A">
        <w:rPr>
          <w:rFonts w:ascii="Times New Roman" w:hAnsi="Times New Roman" w:cs="Times New Roman"/>
          <w:sz w:val="24"/>
          <w:szCs w:val="24"/>
        </w:rPr>
        <w:t>who leaves their hometown and IDLC send them in an unknown place (except Dhaka) for the job only they can enjoy this monthly allowance</w:t>
      </w:r>
      <w:r w:rsidR="002855C7">
        <w:rPr>
          <w:rFonts w:ascii="Times New Roman" w:hAnsi="Times New Roman" w:cs="Times New Roman"/>
          <w:sz w:val="24"/>
          <w:szCs w:val="24"/>
        </w:rPr>
        <w:t xml:space="preserve">. Assistance officers </w:t>
      </w:r>
      <w:r w:rsidR="006D3322">
        <w:rPr>
          <w:rFonts w:ascii="Times New Roman" w:hAnsi="Times New Roman" w:cs="Times New Roman"/>
          <w:sz w:val="24"/>
          <w:szCs w:val="24"/>
        </w:rPr>
        <w:t>get 5000 taka per month as outstation allowance.</w:t>
      </w:r>
    </w:p>
    <w:p w:rsidR="00D328BD" w:rsidRDefault="00EC6158" w:rsidP="00D02107">
      <w:pPr>
        <w:spacing w:line="360" w:lineRule="auto"/>
        <w:jc w:val="both"/>
        <w:rPr>
          <w:rFonts w:ascii="Times New Roman" w:hAnsi="Times New Roman" w:cs="Times New Roman"/>
          <w:sz w:val="24"/>
          <w:szCs w:val="24"/>
        </w:rPr>
      </w:pPr>
      <w:r>
        <w:rPr>
          <w:rFonts w:ascii="Times New Roman" w:hAnsi="Times New Roman" w:cs="Times New Roman"/>
          <w:b/>
          <w:sz w:val="24"/>
          <w:szCs w:val="24"/>
        </w:rPr>
        <w:t>1</w:t>
      </w:r>
      <w:r w:rsidR="004A4D54">
        <w:rPr>
          <w:rFonts w:ascii="Times New Roman" w:hAnsi="Times New Roman" w:cs="Times New Roman"/>
          <w:b/>
          <w:sz w:val="24"/>
          <w:szCs w:val="24"/>
        </w:rPr>
        <w:t>3</w:t>
      </w:r>
      <w:r w:rsidR="00E55BA5" w:rsidRPr="00BB7293">
        <w:rPr>
          <w:rFonts w:ascii="Times New Roman" w:hAnsi="Times New Roman" w:cs="Times New Roman"/>
          <w:b/>
          <w:sz w:val="24"/>
          <w:szCs w:val="24"/>
        </w:rPr>
        <w:t>. Leave fare assistance</w:t>
      </w:r>
      <w:r w:rsidR="00E55BA5">
        <w:rPr>
          <w:rFonts w:ascii="Times New Roman" w:hAnsi="Times New Roman" w:cs="Times New Roman"/>
          <w:sz w:val="24"/>
          <w:szCs w:val="24"/>
        </w:rPr>
        <w:t xml:space="preserve">- Every permanent employee </w:t>
      </w:r>
      <w:r w:rsidR="00F10A4A">
        <w:rPr>
          <w:rFonts w:ascii="Times New Roman" w:hAnsi="Times New Roman" w:cs="Times New Roman"/>
          <w:sz w:val="24"/>
          <w:szCs w:val="24"/>
        </w:rPr>
        <w:t>gets</w:t>
      </w:r>
      <w:r w:rsidR="00E55BA5">
        <w:rPr>
          <w:rFonts w:ascii="Times New Roman" w:hAnsi="Times New Roman" w:cs="Times New Roman"/>
          <w:sz w:val="24"/>
          <w:szCs w:val="24"/>
        </w:rPr>
        <w:t xml:space="preserve"> </w:t>
      </w:r>
      <w:r w:rsidR="00F10A4A">
        <w:rPr>
          <w:rFonts w:ascii="Times New Roman" w:hAnsi="Times New Roman" w:cs="Times New Roman"/>
          <w:sz w:val="24"/>
          <w:szCs w:val="24"/>
        </w:rPr>
        <w:t xml:space="preserve">the </w:t>
      </w:r>
      <w:r w:rsidR="00E55BA5">
        <w:rPr>
          <w:rFonts w:ascii="Times New Roman" w:hAnsi="Times New Roman" w:cs="Times New Roman"/>
          <w:sz w:val="24"/>
          <w:szCs w:val="24"/>
        </w:rPr>
        <w:t>le</w:t>
      </w:r>
      <w:r w:rsidR="00D328BD">
        <w:rPr>
          <w:rFonts w:ascii="Times New Roman" w:hAnsi="Times New Roman" w:cs="Times New Roman"/>
          <w:sz w:val="24"/>
          <w:szCs w:val="24"/>
        </w:rPr>
        <w:t>ave fare assistance. The amount is 2 times of basic for the Junior Officers, Drivers and Office Assistants and 3 times of basic for all the other employees.</w:t>
      </w:r>
    </w:p>
    <w:p w:rsidR="000C590C" w:rsidRDefault="000C590C" w:rsidP="000C590C">
      <w:pPr>
        <w:spacing w:line="360" w:lineRule="auto"/>
        <w:jc w:val="both"/>
        <w:rPr>
          <w:rFonts w:ascii="Times New Roman" w:hAnsi="Times New Roman" w:cs="Times New Roman"/>
          <w:sz w:val="24"/>
          <w:szCs w:val="24"/>
        </w:rPr>
      </w:pPr>
      <w:r>
        <w:rPr>
          <w:rFonts w:ascii="Times New Roman" w:hAnsi="Times New Roman" w:cs="Times New Roman"/>
          <w:b/>
          <w:sz w:val="24"/>
          <w:szCs w:val="24"/>
        </w:rPr>
        <w:t>14</w:t>
      </w:r>
      <w:r w:rsidRPr="00B92BAD">
        <w:rPr>
          <w:rFonts w:ascii="Times New Roman" w:hAnsi="Times New Roman" w:cs="Times New Roman"/>
          <w:b/>
          <w:sz w:val="24"/>
          <w:szCs w:val="24"/>
        </w:rPr>
        <w:t>. Welfare fund</w:t>
      </w:r>
      <w:r>
        <w:rPr>
          <w:rFonts w:ascii="Times New Roman" w:hAnsi="Times New Roman" w:cs="Times New Roman"/>
          <w:sz w:val="24"/>
          <w:szCs w:val="24"/>
        </w:rPr>
        <w:t xml:space="preserve">- Employees may be granted a certain amount from the </w:t>
      </w:r>
      <w:r w:rsidRPr="00B92BAD">
        <w:rPr>
          <w:rFonts w:ascii="Times New Roman" w:hAnsi="Times New Roman" w:cs="Times New Roman"/>
          <w:i/>
          <w:sz w:val="24"/>
          <w:szCs w:val="24"/>
        </w:rPr>
        <w:t xml:space="preserve">IDLC Employees’ Welfare Fund </w:t>
      </w:r>
      <w:r>
        <w:rPr>
          <w:rFonts w:ascii="Times New Roman" w:hAnsi="Times New Roman" w:cs="Times New Roman"/>
          <w:sz w:val="24"/>
          <w:szCs w:val="24"/>
        </w:rPr>
        <w:t>for any of the following circumstances-</w:t>
      </w:r>
    </w:p>
    <w:p w:rsidR="000C590C" w:rsidRDefault="000C590C" w:rsidP="00AD7459">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Serious sickness of the employee or his/her family members</w:t>
      </w:r>
    </w:p>
    <w:p w:rsidR="008626D2" w:rsidRPr="008626D2" w:rsidRDefault="008626D2" w:rsidP="00AD7459">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Educational expenses of the employee’s (Support Staff) spouse/daughter/son.</w:t>
      </w:r>
    </w:p>
    <w:p w:rsidR="000C590C" w:rsidRDefault="000C590C" w:rsidP="00AD7459">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Marriage ceremony of the employee (Support Staff) or his/her </w:t>
      </w:r>
      <w:proofErr w:type="spellStart"/>
      <w:r>
        <w:rPr>
          <w:rFonts w:ascii="Times New Roman" w:hAnsi="Times New Roman" w:cs="Times New Roman"/>
          <w:sz w:val="24"/>
          <w:szCs w:val="24"/>
        </w:rPr>
        <w:t>dependants</w:t>
      </w:r>
      <w:proofErr w:type="spellEnd"/>
    </w:p>
    <w:p w:rsidR="008626D2" w:rsidRDefault="008626D2" w:rsidP="00AD7459">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Outstanding performance of an employee or his/her family members</w:t>
      </w:r>
    </w:p>
    <w:p w:rsidR="008626D2" w:rsidRDefault="008626D2" w:rsidP="008626D2">
      <w:pPr>
        <w:pStyle w:val="ListParagraph"/>
        <w:spacing w:line="360" w:lineRule="auto"/>
        <w:jc w:val="both"/>
        <w:rPr>
          <w:rFonts w:ascii="Times New Roman" w:hAnsi="Times New Roman" w:cs="Times New Roman"/>
          <w:sz w:val="24"/>
          <w:szCs w:val="24"/>
        </w:rPr>
      </w:pPr>
    </w:p>
    <w:p w:rsidR="000C590C" w:rsidRDefault="000C590C" w:rsidP="000C590C">
      <w:pPr>
        <w:spacing w:line="360" w:lineRule="auto"/>
        <w:jc w:val="both"/>
        <w:rPr>
          <w:rFonts w:ascii="Times New Roman" w:hAnsi="Times New Roman" w:cs="Times New Roman"/>
          <w:sz w:val="24"/>
          <w:szCs w:val="24"/>
        </w:rPr>
      </w:pPr>
      <w:r w:rsidRPr="000C590C">
        <w:rPr>
          <w:rFonts w:ascii="Times New Roman" w:hAnsi="Times New Roman" w:cs="Times New Roman"/>
          <w:b/>
          <w:sz w:val="24"/>
          <w:szCs w:val="24"/>
        </w:rPr>
        <w:t>1</w:t>
      </w:r>
      <w:r>
        <w:rPr>
          <w:rFonts w:ascii="Times New Roman" w:hAnsi="Times New Roman" w:cs="Times New Roman"/>
          <w:b/>
          <w:sz w:val="24"/>
          <w:szCs w:val="24"/>
        </w:rPr>
        <w:t>5</w:t>
      </w:r>
      <w:r w:rsidRPr="000C590C">
        <w:rPr>
          <w:rFonts w:ascii="Times New Roman" w:hAnsi="Times New Roman" w:cs="Times New Roman"/>
          <w:b/>
          <w:sz w:val="24"/>
          <w:szCs w:val="24"/>
        </w:rPr>
        <w:t>. Grou</w:t>
      </w:r>
      <w:r>
        <w:rPr>
          <w:rFonts w:ascii="Times New Roman" w:hAnsi="Times New Roman" w:cs="Times New Roman"/>
          <w:b/>
          <w:sz w:val="24"/>
          <w:szCs w:val="24"/>
        </w:rPr>
        <w:t>p life insurance</w:t>
      </w:r>
      <w:r w:rsidRPr="000C590C">
        <w:rPr>
          <w:rFonts w:ascii="Times New Roman" w:hAnsi="Times New Roman" w:cs="Times New Roman"/>
          <w:b/>
          <w:sz w:val="24"/>
          <w:szCs w:val="24"/>
        </w:rPr>
        <w:t>-</w:t>
      </w:r>
      <w:r w:rsidRPr="000C590C">
        <w:rPr>
          <w:rFonts w:ascii="Times New Roman" w:hAnsi="Times New Roman" w:cs="Times New Roman"/>
          <w:sz w:val="24"/>
          <w:szCs w:val="24"/>
        </w:rPr>
        <w:t xml:space="preserve"> All</w:t>
      </w:r>
      <w:r w:rsidR="00554468">
        <w:rPr>
          <w:rFonts w:ascii="Times New Roman" w:hAnsi="Times New Roman" w:cs="Times New Roman"/>
          <w:sz w:val="24"/>
          <w:szCs w:val="24"/>
        </w:rPr>
        <w:t xml:space="preserve"> the permanent employees are under this insurance scheme. If any employee expires in the time of his employment</w:t>
      </w:r>
      <w:r w:rsidR="00977176">
        <w:rPr>
          <w:rFonts w:ascii="Times New Roman" w:hAnsi="Times New Roman" w:cs="Times New Roman"/>
          <w:sz w:val="24"/>
          <w:szCs w:val="24"/>
        </w:rPr>
        <w:t xml:space="preserve"> in IDLC, the nominee of that employee will receive up to 4</w:t>
      </w:r>
      <w:proofErr w:type="gramStart"/>
      <w:r w:rsidR="00977176">
        <w:rPr>
          <w:rFonts w:ascii="Times New Roman" w:hAnsi="Times New Roman" w:cs="Times New Roman"/>
          <w:sz w:val="24"/>
          <w:szCs w:val="24"/>
        </w:rPr>
        <w:t>,00,000</w:t>
      </w:r>
      <w:proofErr w:type="gramEnd"/>
      <w:r w:rsidR="00977176">
        <w:rPr>
          <w:rFonts w:ascii="Times New Roman" w:hAnsi="Times New Roman" w:cs="Times New Roman"/>
          <w:sz w:val="24"/>
          <w:szCs w:val="24"/>
        </w:rPr>
        <w:t xml:space="preserve"> (Senior Manager) from his insurance </w:t>
      </w:r>
      <w:r w:rsidR="004E655F">
        <w:rPr>
          <w:rFonts w:ascii="Times New Roman" w:hAnsi="Times New Roman" w:cs="Times New Roman"/>
          <w:sz w:val="24"/>
          <w:szCs w:val="24"/>
        </w:rPr>
        <w:t>scheme.</w:t>
      </w:r>
      <w:r w:rsidR="00977176">
        <w:rPr>
          <w:rFonts w:ascii="Times New Roman" w:hAnsi="Times New Roman" w:cs="Times New Roman"/>
          <w:sz w:val="24"/>
          <w:szCs w:val="24"/>
        </w:rPr>
        <w:t xml:space="preserve"> </w:t>
      </w:r>
      <w:r w:rsidRPr="000C590C">
        <w:rPr>
          <w:rFonts w:ascii="Times New Roman" w:hAnsi="Times New Roman" w:cs="Times New Roman"/>
          <w:sz w:val="24"/>
          <w:szCs w:val="24"/>
        </w:rPr>
        <w:t xml:space="preserve"> </w:t>
      </w:r>
    </w:p>
    <w:p w:rsidR="000C590C" w:rsidRPr="000C590C" w:rsidRDefault="000C590C" w:rsidP="000C590C">
      <w:pPr>
        <w:spacing w:line="360" w:lineRule="auto"/>
        <w:jc w:val="both"/>
        <w:rPr>
          <w:rFonts w:ascii="Times New Roman" w:hAnsi="Times New Roman" w:cs="Times New Roman"/>
          <w:sz w:val="24"/>
          <w:szCs w:val="24"/>
        </w:rPr>
      </w:pPr>
      <w:r>
        <w:rPr>
          <w:rFonts w:ascii="Times New Roman" w:hAnsi="Times New Roman" w:cs="Times New Roman"/>
          <w:b/>
          <w:sz w:val="24"/>
          <w:szCs w:val="24"/>
        </w:rPr>
        <w:t>16</w:t>
      </w:r>
      <w:r w:rsidRPr="00BB7293">
        <w:rPr>
          <w:rFonts w:ascii="Times New Roman" w:hAnsi="Times New Roman" w:cs="Times New Roman"/>
          <w:b/>
          <w:sz w:val="24"/>
          <w:szCs w:val="24"/>
        </w:rPr>
        <w:t>. Educational aid</w:t>
      </w:r>
      <w:r>
        <w:rPr>
          <w:rFonts w:ascii="Times New Roman" w:hAnsi="Times New Roman" w:cs="Times New Roman"/>
          <w:sz w:val="24"/>
          <w:szCs w:val="24"/>
        </w:rPr>
        <w:t>-</w:t>
      </w:r>
      <w:r w:rsidR="00CB4553">
        <w:rPr>
          <w:rFonts w:ascii="Times New Roman" w:hAnsi="Times New Roman" w:cs="Times New Roman"/>
          <w:sz w:val="24"/>
          <w:szCs w:val="24"/>
        </w:rPr>
        <w:t xml:space="preserve"> After completion of five years continues service an employee can put an application for educational aid for MBA or other professional degree from the listed universities by the management. But this education aid amount </w:t>
      </w:r>
      <w:r w:rsidR="00360F8F">
        <w:rPr>
          <w:rFonts w:ascii="Times New Roman" w:hAnsi="Times New Roman" w:cs="Times New Roman"/>
          <w:sz w:val="24"/>
          <w:szCs w:val="24"/>
        </w:rPr>
        <w:t>cannot</w:t>
      </w:r>
      <w:r w:rsidR="00CB4553">
        <w:rPr>
          <w:rFonts w:ascii="Times New Roman" w:hAnsi="Times New Roman" w:cs="Times New Roman"/>
          <w:sz w:val="24"/>
          <w:szCs w:val="24"/>
        </w:rPr>
        <w:t xml:space="preserve"> be more than the amount mentioned in </w:t>
      </w:r>
      <w:r w:rsidR="00360F8F">
        <w:rPr>
          <w:rFonts w:ascii="Times New Roman" w:hAnsi="Times New Roman" w:cs="Times New Roman"/>
          <w:sz w:val="24"/>
          <w:szCs w:val="24"/>
        </w:rPr>
        <w:t xml:space="preserve">the </w:t>
      </w:r>
      <w:r w:rsidRPr="003B03B7">
        <w:rPr>
          <w:rFonts w:ascii="Times New Roman" w:hAnsi="Times New Roman" w:cs="Times New Roman"/>
          <w:i/>
          <w:sz w:val="24"/>
          <w:szCs w:val="24"/>
        </w:rPr>
        <w:t>IDLC HR Manual</w:t>
      </w:r>
      <w:r>
        <w:rPr>
          <w:rFonts w:ascii="Times New Roman" w:hAnsi="Times New Roman" w:cs="Times New Roman"/>
          <w:sz w:val="24"/>
          <w:szCs w:val="24"/>
        </w:rPr>
        <w:t xml:space="preserve"> </w:t>
      </w:r>
      <w:r w:rsidR="00360F8F">
        <w:rPr>
          <w:rFonts w:ascii="Times New Roman" w:hAnsi="Times New Roman" w:cs="Times New Roman"/>
          <w:sz w:val="24"/>
          <w:szCs w:val="24"/>
        </w:rPr>
        <w:t xml:space="preserve">about </w:t>
      </w:r>
      <w:r>
        <w:rPr>
          <w:rFonts w:ascii="Times New Roman" w:hAnsi="Times New Roman" w:cs="Times New Roman"/>
          <w:sz w:val="24"/>
          <w:szCs w:val="24"/>
        </w:rPr>
        <w:t>this scheme.</w:t>
      </w:r>
    </w:p>
    <w:p w:rsidR="006637C6" w:rsidRDefault="000C590C" w:rsidP="00D02107">
      <w:pPr>
        <w:spacing w:line="360" w:lineRule="auto"/>
        <w:jc w:val="both"/>
        <w:rPr>
          <w:rFonts w:ascii="Times New Roman" w:hAnsi="Times New Roman" w:cs="Times New Roman"/>
          <w:sz w:val="24"/>
          <w:szCs w:val="24"/>
        </w:rPr>
      </w:pPr>
      <w:r>
        <w:rPr>
          <w:rFonts w:ascii="Times New Roman" w:hAnsi="Times New Roman" w:cs="Times New Roman"/>
          <w:b/>
          <w:sz w:val="24"/>
          <w:szCs w:val="24"/>
        </w:rPr>
        <w:t>17</w:t>
      </w:r>
      <w:r w:rsidR="00D328BD" w:rsidRPr="00BB7293">
        <w:rPr>
          <w:rFonts w:ascii="Times New Roman" w:hAnsi="Times New Roman" w:cs="Times New Roman"/>
          <w:b/>
          <w:sz w:val="24"/>
          <w:szCs w:val="24"/>
        </w:rPr>
        <w:t>.</w:t>
      </w:r>
      <w:r w:rsidR="006637C6" w:rsidRPr="00BB7293">
        <w:rPr>
          <w:rFonts w:ascii="Times New Roman" w:hAnsi="Times New Roman" w:cs="Times New Roman"/>
          <w:b/>
          <w:sz w:val="24"/>
          <w:szCs w:val="24"/>
        </w:rPr>
        <w:t xml:space="preserve"> </w:t>
      </w:r>
      <w:r w:rsidR="00B50F0B" w:rsidRPr="00BB7293">
        <w:rPr>
          <w:rFonts w:ascii="Times New Roman" w:hAnsi="Times New Roman" w:cs="Times New Roman"/>
          <w:b/>
          <w:sz w:val="24"/>
          <w:szCs w:val="24"/>
        </w:rPr>
        <w:t>Communication scheme</w:t>
      </w:r>
      <w:r w:rsidR="006637C6">
        <w:rPr>
          <w:rFonts w:ascii="Times New Roman" w:hAnsi="Times New Roman" w:cs="Times New Roman"/>
          <w:sz w:val="24"/>
          <w:szCs w:val="24"/>
        </w:rPr>
        <w:t>-</w:t>
      </w:r>
      <w:r w:rsidR="008232AD">
        <w:rPr>
          <w:rFonts w:ascii="Times New Roman" w:hAnsi="Times New Roman" w:cs="Times New Roman"/>
          <w:sz w:val="24"/>
          <w:szCs w:val="24"/>
        </w:rPr>
        <w:t xml:space="preserve"> There is also benefits of having a separate SIM card from the company for all the perma</w:t>
      </w:r>
      <w:r w:rsidR="00E51466">
        <w:rPr>
          <w:rFonts w:ascii="Times New Roman" w:hAnsi="Times New Roman" w:cs="Times New Roman"/>
          <w:sz w:val="24"/>
          <w:szCs w:val="24"/>
        </w:rPr>
        <w:t>nent employees and also for the</w:t>
      </w:r>
      <w:r w:rsidR="006637C6">
        <w:rPr>
          <w:rFonts w:ascii="Times New Roman" w:hAnsi="Times New Roman" w:cs="Times New Roman"/>
          <w:sz w:val="24"/>
          <w:szCs w:val="24"/>
        </w:rPr>
        <w:t xml:space="preserve"> Permanent employees</w:t>
      </w:r>
      <w:r w:rsidR="008232AD">
        <w:rPr>
          <w:rFonts w:ascii="Times New Roman" w:hAnsi="Times New Roman" w:cs="Times New Roman"/>
          <w:sz w:val="24"/>
          <w:szCs w:val="24"/>
        </w:rPr>
        <w:t xml:space="preserve"> and also for the sales team to maintain the communications with the clients and other uses for office purpose.</w:t>
      </w:r>
    </w:p>
    <w:p w:rsidR="00141371" w:rsidRDefault="00EC6158" w:rsidP="00D02107">
      <w:pPr>
        <w:spacing w:line="360" w:lineRule="auto"/>
        <w:jc w:val="both"/>
        <w:rPr>
          <w:rFonts w:ascii="Times New Roman" w:hAnsi="Times New Roman" w:cs="Times New Roman"/>
          <w:sz w:val="24"/>
          <w:szCs w:val="24"/>
        </w:rPr>
      </w:pPr>
      <w:r>
        <w:rPr>
          <w:rFonts w:ascii="Times New Roman" w:hAnsi="Times New Roman" w:cs="Times New Roman"/>
          <w:b/>
          <w:sz w:val="24"/>
          <w:szCs w:val="24"/>
        </w:rPr>
        <w:t>1</w:t>
      </w:r>
      <w:r w:rsidR="000C590C">
        <w:rPr>
          <w:rFonts w:ascii="Times New Roman" w:hAnsi="Times New Roman" w:cs="Times New Roman"/>
          <w:b/>
          <w:sz w:val="24"/>
          <w:szCs w:val="24"/>
        </w:rPr>
        <w:t>8</w:t>
      </w:r>
      <w:r w:rsidR="006637C6" w:rsidRPr="00BB7293">
        <w:rPr>
          <w:rFonts w:ascii="Times New Roman" w:hAnsi="Times New Roman" w:cs="Times New Roman"/>
          <w:b/>
          <w:sz w:val="24"/>
          <w:szCs w:val="24"/>
        </w:rPr>
        <w:t xml:space="preserve">. Cell phone </w:t>
      </w:r>
      <w:r w:rsidR="00B50F0B" w:rsidRPr="00BB7293">
        <w:rPr>
          <w:rFonts w:ascii="Times New Roman" w:hAnsi="Times New Roman" w:cs="Times New Roman"/>
          <w:b/>
          <w:sz w:val="24"/>
          <w:szCs w:val="24"/>
        </w:rPr>
        <w:t>scheme</w:t>
      </w:r>
      <w:r w:rsidR="006637C6">
        <w:rPr>
          <w:rFonts w:ascii="Times New Roman" w:hAnsi="Times New Roman" w:cs="Times New Roman"/>
          <w:sz w:val="24"/>
          <w:szCs w:val="24"/>
        </w:rPr>
        <w:t xml:space="preserve">- </w:t>
      </w:r>
      <w:r w:rsidR="006E5969">
        <w:rPr>
          <w:rFonts w:ascii="Times New Roman" w:hAnsi="Times New Roman" w:cs="Times New Roman"/>
          <w:sz w:val="24"/>
          <w:szCs w:val="24"/>
        </w:rPr>
        <w:t xml:space="preserve">Employees get an amount to buy an updated cell phone from Management Trainee to higher position. Company also provides an amount to the employees as a mobile bill. </w:t>
      </w:r>
    </w:p>
    <w:p w:rsidR="00E51466" w:rsidRDefault="00EC6158" w:rsidP="00D02107">
      <w:pPr>
        <w:spacing w:line="360" w:lineRule="auto"/>
        <w:jc w:val="both"/>
        <w:rPr>
          <w:rFonts w:ascii="Times New Roman" w:hAnsi="Times New Roman" w:cs="Times New Roman"/>
          <w:sz w:val="24"/>
          <w:szCs w:val="24"/>
        </w:rPr>
      </w:pPr>
      <w:r>
        <w:rPr>
          <w:rFonts w:ascii="Times New Roman" w:hAnsi="Times New Roman" w:cs="Times New Roman"/>
          <w:b/>
          <w:sz w:val="24"/>
          <w:szCs w:val="24"/>
        </w:rPr>
        <w:t>1</w:t>
      </w:r>
      <w:r w:rsidR="000C590C">
        <w:rPr>
          <w:rFonts w:ascii="Times New Roman" w:hAnsi="Times New Roman" w:cs="Times New Roman"/>
          <w:b/>
          <w:sz w:val="24"/>
          <w:szCs w:val="24"/>
        </w:rPr>
        <w:t>9</w:t>
      </w:r>
      <w:r w:rsidR="00B92BAD" w:rsidRPr="00F93016">
        <w:rPr>
          <w:rFonts w:ascii="Times New Roman" w:hAnsi="Times New Roman" w:cs="Times New Roman"/>
          <w:b/>
          <w:sz w:val="24"/>
          <w:szCs w:val="24"/>
        </w:rPr>
        <w:t>. Housing loan</w:t>
      </w:r>
      <w:r w:rsidR="00B92BAD" w:rsidRPr="00B92BAD">
        <w:rPr>
          <w:rFonts w:ascii="Times New Roman" w:hAnsi="Times New Roman" w:cs="Times New Roman"/>
          <w:sz w:val="24"/>
          <w:szCs w:val="24"/>
        </w:rPr>
        <w:t>-</w:t>
      </w:r>
      <w:r w:rsidR="00DB15B9">
        <w:rPr>
          <w:rFonts w:ascii="Times New Roman" w:hAnsi="Times New Roman" w:cs="Times New Roman"/>
          <w:sz w:val="24"/>
          <w:szCs w:val="24"/>
        </w:rPr>
        <w:t xml:space="preserve"> After meeting some conditions employees can apply for house loans with 15% equity investment and 20 years loan tenure</w:t>
      </w:r>
      <w:r w:rsidR="00B92BAD">
        <w:rPr>
          <w:rFonts w:ascii="Times New Roman" w:hAnsi="Times New Roman" w:cs="Times New Roman"/>
          <w:sz w:val="24"/>
          <w:szCs w:val="24"/>
        </w:rPr>
        <w:t>.</w:t>
      </w:r>
      <w:r w:rsidR="00E51466">
        <w:rPr>
          <w:rFonts w:ascii="Times New Roman" w:hAnsi="Times New Roman" w:cs="Times New Roman"/>
          <w:sz w:val="24"/>
          <w:szCs w:val="24"/>
        </w:rPr>
        <w:t xml:space="preserve"> The highest amount of this loan cannot be more than the amount mentioned in the policy.</w:t>
      </w:r>
    </w:p>
    <w:p w:rsidR="00F93016" w:rsidRPr="00B92BAD" w:rsidRDefault="000C590C" w:rsidP="00D02107">
      <w:pPr>
        <w:spacing w:line="360" w:lineRule="auto"/>
        <w:jc w:val="both"/>
        <w:rPr>
          <w:rFonts w:ascii="Times New Roman" w:hAnsi="Times New Roman" w:cs="Times New Roman"/>
          <w:sz w:val="24"/>
          <w:szCs w:val="24"/>
        </w:rPr>
      </w:pPr>
      <w:r>
        <w:rPr>
          <w:rFonts w:ascii="Times New Roman" w:hAnsi="Times New Roman" w:cs="Times New Roman"/>
          <w:b/>
          <w:sz w:val="24"/>
          <w:szCs w:val="24"/>
        </w:rPr>
        <w:t>20</w:t>
      </w:r>
      <w:r w:rsidR="00C12F20" w:rsidRPr="00E75008">
        <w:rPr>
          <w:rFonts w:ascii="Times New Roman" w:hAnsi="Times New Roman" w:cs="Times New Roman"/>
          <w:b/>
          <w:sz w:val="24"/>
          <w:szCs w:val="24"/>
        </w:rPr>
        <w:t>. Personal loan</w:t>
      </w:r>
      <w:r w:rsidR="00C12F20">
        <w:rPr>
          <w:rFonts w:ascii="Times New Roman" w:hAnsi="Times New Roman" w:cs="Times New Roman"/>
          <w:sz w:val="24"/>
          <w:szCs w:val="24"/>
        </w:rPr>
        <w:t>- IDLC</w:t>
      </w:r>
      <w:r w:rsidR="00E51466">
        <w:rPr>
          <w:rFonts w:ascii="Times New Roman" w:hAnsi="Times New Roman" w:cs="Times New Roman"/>
          <w:sz w:val="24"/>
          <w:szCs w:val="24"/>
        </w:rPr>
        <w:t xml:space="preserve"> provides employees</w:t>
      </w:r>
      <w:r w:rsidR="00C12F20">
        <w:rPr>
          <w:rFonts w:ascii="Times New Roman" w:hAnsi="Times New Roman" w:cs="Times New Roman"/>
          <w:sz w:val="24"/>
          <w:szCs w:val="24"/>
        </w:rPr>
        <w:t xml:space="preserve"> personal loan on a lower interest rate. The</w:t>
      </w:r>
      <w:r w:rsidR="00191C23">
        <w:rPr>
          <w:rFonts w:ascii="Times New Roman" w:hAnsi="Times New Roman" w:cs="Times New Roman"/>
          <w:sz w:val="24"/>
          <w:szCs w:val="24"/>
        </w:rPr>
        <w:t xml:space="preserve"> highest amount of the loan is BDT 500,000.</w:t>
      </w:r>
      <w:r w:rsidR="00C12F20">
        <w:rPr>
          <w:rFonts w:ascii="Times New Roman" w:hAnsi="Times New Roman" w:cs="Times New Roman"/>
          <w:sz w:val="24"/>
          <w:szCs w:val="24"/>
        </w:rPr>
        <w:t xml:space="preserve"> </w:t>
      </w:r>
    </w:p>
    <w:p w:rsidR="009B6DE8" w:rsidRDefault="00E75008" w:rsidP="004160A4">
      <w:pPr>
        <w:spacing w:after="0" w:line="360" w:lineRule="auto"/>
        <w:jc w:val="both"/>
        <w:rPr>
          <w:rFonts w:ascii="Times New Roman" w:hAnsi="Times New Roman" w:cs="Times New Roman"/>
          <w:sz w:val="24"/>
          <w:szCs w:val="24"/>
        </w:rPr>
      </w:pPr>
      <w:r w:rsidRPr="00CB0BDD">
        <w:rPr>
          <w:rFonts w:ascii="Times New Roman" w:hAnsi="Times New Roman" w:cs="Times New Roman"/>
          <w:b/>
          <w:sz w:val="24"/>
          <w:szCs w:val="24"/>
        </w:rPr>
        <w:t>2</w:t>
      </w:r>
      <w:r w:rsidR="000C590C">
        <w:rPr>
          <w:rFonts w:ascii="Times New Roman" w:hAnsi="Times New Roman" w:cs="Times New Roman"/>
          <w:b/>
          <w:sz w:val="24"/>
          <w:szCs w:val="24"/>
        </w:rPr>
        <w:t>1</w:t>
      </w:r>
      <w:r w:rsidRPr="00CB0BDD">
        <w:rPr>
          <w:rFonts w:ascii="Times New Roman" w:hAnsi="Times New Roman" w:cs="Times New Roman"/>
          <w:b/>
          <w:sz w:val="24"/>
          <w:szCs w:val="24"/>
        </w:rPr>
        <w:t xml:space="preserve">. Motor </w:t>
      </w:r>
      <w:r w:rsidR="00B612E0" w:rsidRPr="00CB0BDD">
        <w:rPr>
          <w:rFonts w:ascii="Times New Roman" w:hAnsi="Times New Roman" w:cs="Times New Roman"/>
          <w:b/>
          <w:sz w:val="24"/>
          <w:szCs w:val="24"/>
        </w:rPr>
        <w:t>bike</w:t>
      </w:r>
      <w:r w:rsidRPr="00CB0BDD">
        <w:rPr>
          <w:rFonts w:ascii="Times New Roman" w:hAnsi="Times New Roman" w:cs="Times New Roman"/>
          <w:b/>
          <w:sz w:val="24"/>
          <w:szCs w:val="24"/>
        </w:rPr>
        <w:t xml:space="preserve"> </w:t>
      </w:r>
      <w:r w:rsidR="00B612E0" w:rsidRPr="00CB0BDD">
        <w:rPr>
          <w:rFonts w:ascii="Times New Roman" w:hAnsi="Times New Roman" w:cs="Times New Roman"/>
          <w:b/>
          <w:sz w:val="24"/>
          <w:szCs w:val="24"/>
        </w:rPr>
        <w:t>loan</w:t>
      </w:r>
      <w:r w:rsidR="000E6DF8">
        <w:rPr>
          <w:rFonts w:ascii="Times New Roman" w:hAnsi="Times New Roman" w:cs="Times New Roman"/>
          <w:sz w:val="24"/>
          <w:szCs w:val="24"/>
        </w:rPr>
        <w:t>- After reaching some standard only some employees of selected grades can apply for motor bike loan.</w:t>
      </w:r>
    </w:p>
    <w:p w:rsidR="004160A4" w:rsidRPr="00055624" w:rsidRDefault="004160A4" w:rsidP="00D02107">
      <w:pPr>
        <w:spacing w:line="360" w:lineRule="auto"/>
        <w:jc w:val="both"/>
        <w:rPr>
          <w:rFonts w:ascii="Times New Roman" w:hAnsi="Times New Roman" w:cs="Times New Roman"/>
          <w:i/>
          <w:sz w:val="12"/>
          <w:szCs w:val="12"/>
        </w:rPr>
      </w:pPr>
    </w:p>
    <w:p w:rsidR="008877A9" w:rsidRDefault="008877A9" w:rsidP="004160A4">
      <w:pPr>
        <w:spacing w:line="360" w:lineRule="auto"/>
        <w:jc w:val="both"/>
        <w:rPr>
          <w:rFonts w:ascii="Times New Roman" w:hAnsi="Times New Roman" w:cs="Times New Roman"/>
          <w:b/>
          <w:i/>
          <w:color w:val="4F81BD" w:themeColor="accent1"/>
          <w:sz w:val="24"/>
          <w:szCs w:val="24"/>
        </w:rPr>
      </w:pPr>
    </w:p>
    <w:p w:rsidR="008877A9" w:rsidRDefault="008877A9" w:rsidP="004160A4">
      <w:pPr>
        <w:spacing w:line="360" w:lineRule="auto"/>
        <w:jc w:val="both"/>
        <w:rPr>
          <w:rFonts w:ascii="Times New Roman" w:hAnsi="Times New Roman" w:cs="Times New Roman"/>
          <w:b/>
          <w:i/>
          <w:color w:val="4F81BD" w:themeColor="accent1"/>
          <w:sz w:val="24"/>
          <w:szCs w:val="24"/>
        </w:rPr>
      </w:pPr>
    </w:p>
    <w:p w:rsidR="004160A4" w:rsidRPr="00055624" w:rsidRDefault="004160A4" w:rsidP="004160A4">
      <w:pPr>
        <w:spacing w:line="360" w:lineRule="auto"/>
        <w:jc w:val="both"/>
        <w:rPr>
          <w:rFonts w:ascii="Times New Roman" w:hAnsi="Times New Roman" w:cs="Times New Roman"/>
          <w:b/>
          <w:i/>
          <w:color w:val="4F81BD" w:themeColor="accent1"/>
          <w:sz w:val="24"/>
          <w:szCs w:val="24"/>
        </w:rPr>
      </w:pPr>
      <w:r w:rsidRPr="00055624">
        <w:rPr>
          <w:rFonts w:ascii="Times New Roman" w:hAnsi="Times New Roman" w:cs="Times New Roman"/>
          <w:b/>
          <w:i/>
          <w:color w:val="4F81BD" w:themeColor="accent1"/>
          <w:sz w:val="24"/>
          <w:szCs w:val="24"/>
        </w:rPr>
        <w:lastRenderedPageBreak/>
        <w:t>3.3.9.3 Perquisites for Executives</w:t>
      </w:r>
    </w:p>
    <w:p w:rsidR="00372D0C" w:rsidRDefault="006A422D" w:rsidP="004160A4">
      <w:pPr>
        <w:spacing w:line="360" w:lineRule="auto"/>
        <w:jc w:val="both"/>
        <w:rPr>
          <w:rFonts w:ascii="Times New Roman" w:hAnsi="Times New Roman" w:cs="Times New Roman"/>
          <w:sz w:val="24"/>
          <w:szCs w:val="24"/>
        </w:rPr>
      </w:pPr>
      <w:r w:rsidRPr="005B350F">
        <w:rPr>
          <w:rFonts w:ascii="Times New Roman" w:hAnsi="Times New Roman" w:cs="Times New Roman"/>
          <w:b/>
          <w:sz w:val="24"/>
          <w:szCs w:val="24"/>
        </w:rPr>
        <w:t>1</w:t>
      </w:r>
      <w:r w:rsidR="00372D0C" w:rsidRPr="005B350F">
        <w:rPr>
          <w:rFonts w:ascii="Times New Roman" w:hAnsi="Times New Roman" w:cs="Times New Roman"/>
          <w:b/>
          <w:sz w:val="24"/>
          <w:szCs w:val="24"/>
        </w:rPr>
        <w:t>. Executive Assistant</w:t>
      </w:r>
      <w:r w:rsidR="00372D0C">
        <w:rPr>
          <w:rFonts w:ascii="Times New Roman" w:hAnsi="Times New Roman" w:cs="Times New Roman"/>
          <w:sz w:val="24"/>
          <w:szCs w:val="24"/>
        </w:rPr>
        <w:t>-</w:t>
      </w:r>
      <w:r w:rsidR="005062BC">
        <w:rPr>
          <w:rFonts w:ascii="Times New Roman" w:hAnsi="Times New Roman" w:cs="Times New Roman"/>
          <w:sz w:val="24"/>
          <w:szCs w:val="24"/>
        </w:rPr>
        <w:t xml:space="preserve"> Executive Assistant is the </w:t>
      </w:r>
      <w:r w:rsidR="009658AC">
        <w:rPr>
          <w:rFonts w:ascii="Times New Roman" w:hAnsi="Times New Roman" w:cs="Times New Roman"/>
          <w:sz w:val="24"/>
          <w:szCs w:val="24"/>
        </w:rPr>
        <w:t>person who has</w:t>
      </w:r>
      <w:r w:rsidR="005062BC">
        <w:rPr>
          <w:rFonts w:ascii="Times New Roman" w:hAnsi="Times New Roman" w:cs="Times New Roman"/>
          <w:sz w:val="24"/>
          <w:szCs w:val="24"/>
        </w:rPr>
        <w:t xml:space="preserve"> been hired in the CEO</w:t>
      </w:r>
      <w:r w:rsidR="00FE56A5">
        <w:rPr>
          <w:rFonts w:ascii="Times New Roman" w:hAnsi="Times New Roman" w:cs="Times New Roman"/>
          <w:sz w:val="24"/>
          <w:szCs w:val="24"/>
        </w:rPr>
        <w:t>, s</w:t>
      </w:r>
      <w:r w:rsidR="005062BC">
        <w:rPr>
          <w:rFonts w:ascii="Times New Roman" w:hAnsi="Times New Roman" w:cs="Times New Roman"/>
          <w:sz w:val="24"/>
          <w:szCs w:val="24"/>
        </w:rPr>
        <w:t xml:space="preserve"> office to help the MD to maintain his works and schedule.</w:t>
      </w:r>
      <w:r w:rsidR="00372D0C">
        <w:rPr>
          <w:rFonts w:ascii="Times New Roman" w:hAnsi="Times New Roman" w:cs="Times New Roman"/>
          <w:sz w:val="24"/>
          <w:szCs w:val="24"/>
        </w:rPr>
        <w:t xml:space="preserve"> </w:t>
      </w:r>
    </w:p>
    <w:p w:rsidR="006A422D" w:rsidRDefault="006A422D" w:rsidP="004160A4">
      <w:pPr>
        <w:spacing w:line="360" w:lineRule="auto"/>
        <w:jc w:val="both"/>
        <w:rPr>
          <w:rFonts w:ascii="Times New Roman" w:hAnsi="Times New Roman" w:cs="Times New Roman"/>
          <w:sz w:val="24"/>
          <w:szCs w:val="24"/>
        </w:rPr>
      </w:pPr>
      <w:r w:rsidRPr="005B350F">
        <w:rPr>
          <w:rFonts w:ascii="Times New Roman" w:hAnsi="Times New Roman" w:cs="Times New Roman"/>
          <w:b/>
          <w:sz w:val="24"/>
          <w:szCs w:val="24"/>
        </w:rPr>
        <w:t>2. Support staff</w:t>
      </w:r>
      <w:r>
        <w:rPr>
          <w:rFonts w:ascii="Times New Roman" w:hAnsi="Times New Roman" w:cs="Times New Roman"/>
          <w:sz w:val="24"/>
          <w:szCs w:val="24"/>
        </w:rPr>
        <w:t xml:space="preserve">- </w:t>
      </w:r>
      <w:r w:rsidR="00DA350B">
        <w:rPr>
          <w:rFonts w:ascii="Times New Roman" w:hAnsi="Times New Roman" w:cs="Times New Roman"/>
          <w:sz w:val="24"/>
          <w:szCs w:val="24"/>
        </w:rPr>
        <w:t>Some support staffs are only for the cabin of the CEO and MD.</w:t>
      </w:r>
    </w:p>
    <w:p w:rsidR="00C2016F" w:rsidRDefault="00962C31" w:rsidP="004160A4">
      <w:pPr>
        <w:spacing w:line="360" w:lineRule="auto"/>
        <w:jc w:val="both"/>
        <w:rPr>
          <w:rFonts w:ascii="Times New Roman" w:hAnsi="Times New Roman" w:cs="Times New Roman"/>
          <w:sz w:val="24"/>
          <w:szCs w:val="24"/>
        </w:rPr>
      </w:pPr>
      <w:r w:rsidRPr="005B350F">
        <w:rPr>
          <w:rFonts w:ascii="Times New Roman" w:hAnsi="Times New Roman" w:cs="Times New Roman"/>
          <w:b/>
          <w:sz w:val="24"/>
          <w:szCs w:val="24"/>
        </w:rPr>
        <w:t>3. Club membership</w:t>
      </w:r>
      <w:r>
        <w:rPr>
          <w:rFonts w:ascii="Times New Roman" w:hAnsi="Times New Roman" w:cs="Times New Roman"/>
          <w:sz w:val="24"/>
          <w:szCs w:val="24"/>
        </w:rPr>
        <w:t xml:space="preserve">- </w:t>
      </w:r>
      <w:r w:rsidR="00C2016F">
        <w:rPr>
          <w:rFonts w:ascii="Times New Roman" w:hAnsi="Times New Roman" w:cs="Times New Roman"/>
          <w:sz w:val="24"/>
          <w:szCs w:val="24"/>
        </w:rPr>
        <w:t xml:space="preserve">Including Dhaka club, </w:t>
      </w:r>
      <w:proofErr w:type="spellStart"/>
      <w:r w:rsidR="00C2016F">
        <w:rPr>
          <w:rFonts w:ascii="Times New Roman" w:hAnsi="Times New Roman" w:cs="Times New Roman"/>
          <w:sz w:val="24"/>
          <w:szCs w:val="24"/>
        </w:rPr>
        <w:t>Uttara</w:t>
      </w:r>
      <w:proofErr w:type="spellEnd"/>
      <w:r w:rsidR="00C2016F">
        <w:rPr>
          <w:rFonts w:ascii="Times New Roman" w:hAnsi="Times New Roman" w:cs="Times New Roman"/>
          <w:sz w:val="24"/>
          <w:szCs w:val="24"/>
        </w:rPr>
        <w:t xml:space="preserve"> club the Managing Director and Deputy Director can have the membership of some other respected clubs. </w:t>
      </w:r>
    </w:p>
    <w:p w:rsidR="00962C31" w:rsidRDefault="00962C31" w:rsidP="004160A4">
      <w:pPr>
        <w:spacing w:line="360" w:lineRule="auto"/>
        <w:jc w:val="both"/>
        <w:rPr>
          <w:rFonts w:ascii="Times New Roman" w:hAnsi="Times New Roman" w:cs="Times New Roman"/>
          <w:sz w:val="24"/>
          <w:szCs w:val="24"/>
        </w:rPr>
      </w:pPr>
      <w:r w:rsidRPr="005B350F">
        <w:rPr>
          <w:rFonts w:ascii="Times New Roman" w:hAnsi="Times New Roman" w:cs="Times New Roman"/>
          <w:b/>
          <w:sz w:val="24"/>
          <w:szCs w:val="24"/>
        </w:rPr>
        <w:t xml:space="preserve">4. Accommodation in </w:t>
      </w:r>
      <w:r w:rsidR="006F6761" w:rsidRPr="005B350F">
        <w:rPr>
          <w:rFonts w:ascii="Times New Roman" w:hAnsi="Times New Roman" w:cs="Times New Roman"/>
          <w:b/>
          <w:sz w:val="24"/>
          <w:szCs w:val="24"/>
        </w:rPr>
        <w:t>luxury hotels</w:t>
      </w:r>
      <w:r w:rsidR="006F6761">
        <w:rPr>
          <w:rFonts w:ascii="Times New Roman" w:hAnsi="Times New Roman" w:cs="Times New Roman"/>
          <w:sz w:val="24"/>
          <w:szCs w:val="24"/>
        </w:rPr>
        <w:t>-</w:t>
      </w:r>
      <w:r w:rsidR="008163D3">
        <w:rPr>
          <w:rFonts w:ascii="Times New Roman" w:hAnsi="Times New Roman" w:cs="Times New Roman"/>
          <w:sz w:val="24"/>
          <w:szCs w:val="24"/>
        </w:rPr>
        <w:t xml:space="preserve"> AGM to above grades can enjoy staying in luxury hotels during travelling to office purpose.</w:t>
      </w:r>
      <w:r w:rsidR="006F6761">
        <w:rPr>
          <w:rFonts w:ascii="Times New Roman" w:hAnsi="Times New Roman" w:cs="Times New Roman"/>
          <w:sz w:val="24"/>
          <w:szCs w:val="24"/>
        </w:rPr>
        <w:t xml:space="preserve"> </w:t>
      </w:r>
    </w:p>
    <w:p w:rsidR="00CF5582" w:rsidRDefault="00FA5C3F" w:rsidP="00D02107">
      <w:pPr>
        <w:spacing w:line="360" w:lineRule="auto"/>
        <w:jc w:val="both"/>
        <w:rPr>
          <w:rFonts w:ascii="Times New Roman" w:hAnsi="Times New Roman" w:cs="Times New Roman"/>
          <w:sz w:val="24"/>
          <w:szCs w:val="24"/>
        </w:rPr>
      </w:pPr>
      <w:r w:rsidRPr="005B350F">
        <w:rPr>
          <w:rFonts w:ascii="Times New Roman" w:hAnsi="Times New Roman" w:cs="Times New Roman"/>
          <w:b/>
          <w:sz w:val="24"/>
          <w:szCs w:val="24"/>
        </w:rPr>
        <w:t>5. Company car</w:t>
      </w:r>
      <w:r>
        <w:rPr>
          <w:rFonts w:ascii="Times New Roman" w:hAnsi="Times New Roman" w:cs="Times New Roman"/>
          <w:sz w:val="24"/>
          <w:szCs w:val="24"/>
        </w:rPr>
        <w:t>-</w:t>
      </w:r>
      <w:r w:rsidR="00175C6A">
        <w:rPr>
          <w:rFonts w:ascii="Times New Roman" w:hAnsi="Times New Roman" w:cs="Times New Roman"/>
          <w:sz w:val="24"/>
          <w:szCs w:val="24"/>
        </w:rPr>
        <w:t xml:space="preserve"> There will be a car with 24/7 driver for DGM to upper grades for their service.</w:t>
      </w:r>
      <w:r>
        <w:rPr>
          <w:rFonts w:ascii="Times New Roman" w:hAnsi="Times New Roman" w:cs="Times New Roman"/>
          <w:sz w:val="24"/>
          <w:szCs w:val="24"/>
        </w:rPr>
        <w:t xml:space="preserve"> </w:t>
      </w:r>
    </w:p>
    <w:p w:rsidR="003F208E" w:rsidRDefault="00057B04" w:rsidP="003F208E">
      <w:pPr>
        <w:spacing w:line="360" w:lineRule="auto"/>
        <w:jc w:val="both"/>
        <w:rPr>
          <w:rFonts w:ascii="Times New Roman" w:hAnsi="Times New Roman" w:cs="Times New Roman"/>
          <w:sz w:val="24"/>
          <w:szCs w:val="24"/>
        </w:rPr>
      </w:pPr>
      <w:r w:rsidRPr="005B350F">
        <w:rPr>
          <w:rFonts w:ascii="Times New Roman" w:hAnsi="Times New Roman" w:cs="Times New Roman"/>
          <w:b/>
          <w:sz w:val="24"/>
          <w:szCs w:val="24"/>
        </w:rPr>
        <w:t>6</w:t>
      </w:r>
      <w:r w:rsidR="003F208E" w:rsidRPr="005B350F">
        <w:rPr>
          <w:rFonts w:ascii="Times New Roman" w:hAnsi="Times New Roman" w:cs="Times New Roman"/>
          <w:b/>
          <w:sz w:val="24"/>
          <w:szCs w:val="24"/>
        </w:rPr>
        <w:t>. Transport maintenance</w:t>
      </w:r>
      <w:r w:rsidR="003F208E">
        <w:rPr>
          <w:rFonts w:ascii="Times New Roman" w:hAnsi="Times New Roman" w:cs="Times New Roman"/>
          <w:sz w:val="24"/>
          <w:szCs w:val="24"/>
        </w:rPr>
        <w:t xml:space="preserve">- From </w:t>
      </w:r>
      <w:r w:rsidR="008B0AFC">
        <w:rPr>
          <w:rFonts w:ascii="Times New Roman" w:hAnsi="Times New Roman" w:cs="Times New Roman"/>
          <w:sz w:val="24"/>
          <w:szCs w:val="24"/>
        </w:rPr>
        <w:t>previously mentioned grades who are hav</w:t>
      </w:r>
      <w:r w:rsidR="00FE56A5">
        <w:rPr>
          <w:rFonts w:ascii="Times New Roman" w:hAnsi="Times New Roman" w:cs="Times New Roman"/>
          <w:sz w:val="24"/>
          <w:szCs w:val="24"/>
        </w:rPr>
        <w:t>ing the benefits of company car</w:t>
      </w:r>
      <w:r w:rsidR="008B0AFC">
        <w:rPr>
          <w:rFonts w:ascii="Times New Roman" w:hAnsi="Times New Roman" w:cs="Times New Roman"/>
          <w:sz w:val="24"/>
          <w:szCs w:val="24"/>
        </w:rPr>
        <w:t xml:space="preserve">, they will receive an amount for the purpose of maintaining the car. </w:t>
      </w:r>
    </w:p>
    <w:p w:rsidR="00FA5C3F" w:rsidRDefault="00057B04" w:rsidP="005B350F">
      <w:pPr>
        <w:spacing w:after="0" w:line="360" w:lineRule="auto"/>
        <w:jc w:val="both"/>
        <w:rPr>
          <w:rFonts w:ascii="Times New Roman" w:hAnsi="Times New Roman" w:cs="Times New Roman"/>
          <w:sz w:val="24"/>
          <w:szCs w:val="24"/>
        </w:rPr>
      </w:pPr>
      <w:r w:rsidRPr="005B350F">
        <w:rPr>
          <w:rFonts w:ascii="Times New Roman" w:hAnsi="Times New Roman" w:cs="Times New Roman"/>
          <w:b/>
          <w:sz w:val="24"/>
          <w:szCs w:val="24"/>
        </w:rPr>
        <w:t>7</w:t>
      </w:r>
      <w:r w:rsidR="00FA5C3F" w:rsidRPr="005B350F">
        <w:rPr>
          <w:rFonts w:ascii="Times New Roman" w:hAnsi="Times New Roman" w:cs="Times New Roman"/>
          <w:b/>
          <w:sz w:val="24"/>
          <w:szCs w:val="24"/>
        </w:rPr>
        <w:t>. Car encashment benefit</w:t>
      </w:r>
      <w:r w:rsidR="00FA5C3F">
        <w:rPr>
          <w:rFonts w:ascii="Times New Roman" w:hAnsi="Times New Roman" w:cs="Times New Roman"/>
          <w:sz w:val="24"/>
          <w:szCs w:val="24"/>
        </w:rPr>
        <w:t>-</w:t>
      </w:r>
      <w:r w:rsidR="00702F9C">
        <w:rPr>
          <w:rFonts w:ascii="Times New Roman" w:hAnsi="Times New Roman" w:cs="Times New Roman"/>
          <w:sz w:val="24"/>
          <w:szCs w:val="24"/>
        </w:rPr>
        <w:t xml:space="preserve"> IDLC offers an option to GMs and DGMs to choose between car and cash benefits.</w:t>
      </w:r>
      <w:r w:rsidR="00E77D36">
        <w:rPr>
          <w:rFonts w:ascii="Times New Roman" w:hAnsi="Times New Roman" w:cs="Times New Roman"/>
          <w:sz w:val="24"/>
          <w:szCs w:val="24"/>
        </w:rPr>
        <w:t xml:space="preserve"> If they choose car then they will receive facilities of using a car with maintenance amount. And if they choose cash benefits then they will have a cash amount every month as a benefit.</w:t>
      </w:r>
    </w:p>
    <w:p w:rsidR="005B350F" w:rsidRPr="005B350F" w:rsidRDefault="005B350F" w:rsidP="00D02107">
      <w:pPr>
        <w:spacing w:line="360" w:lineRule="auto"/>
        <w:jc w:val="both"/>
        <w:rPr>
          <w:rFonts w:ascii="Times New Roman" w:hAnsi="Times New Roman" w:cs="Times New Roman"/>
          <w:sz w:val="16"/>
          <w:szCs w:val="16"/>
        </w:rPr>
      </w:pPr>
    </w:p>
    <w:p w:rsidR="003D7E9E" w:rsidRDefault="005B350F" w:rsidP="005B350F">
      <w:pPr>
        <w:spacing w:line="360" w:lineRule="auto"/>
        <w:jc w:val="both"/>
        <w:rPr>
          <w:rFonts w:ascii="Times New Roman" w:hAnsi="Times New Roman" w:cs="Times New Roman"/>
          <w:b/>
          <w:color w:val="1F497D" w:themeColor="text2"/>
          <w:sz w:val="26"/>
          <w:szCs w:val="26"/>
        </w:rPr>
      </w:pPr>
      <w:r w:rsidRPr="005055A0">
        <w:rPr>
          <w:rFonts w:ascii="Times New Roman" w:hAnsi="Times New Roman" w:cs="Times New Roman"/>
          <w:b/>
          <w:color w:val="1F497D" w:themeColor="text2"/>
          <w:sz w:val="26"/>
          <w:szCs w:val="26"/>
        </w:rPr>
        <w:t>3.3.</w:t>
      </w:r>
      <w:r>
        <w:rPr>
          <w:rFonts w:ascii="Times New Roman" w:hAnsi="Times New Roman" w:cs="Times New Roman"/>
          <w:b/>
          <w:color w:val="1F497D" w:themeColor="text2"/>
          <w:sz w:val="26"/>
          <w:szCs w:val="26"/>
        </w:rPr>
        <w:t xml:space="preserve">10 </w:t>
      </w:r>
      <w:r w:rsidR="00156F67">
        <w:rPr>
          <w:rFonts w:ascii="Times New Roman" w:hAnsi="Times New Roman" w:cs="Times New Roman"/>
          <w:b/>
          <w:color w:val="1F497D" w:themeColor="text2"/>
          <w:sz w:val="26"/>
          <w:szCs w:val="26"/>
        </w:rPr>
        <w:t xml:space="preserve">Recognition </w:t>
      </w:r>
      <w:r>
        <w:rPr>
          <w:rFonts w:ascii="Times New Roman" w:hAnsi="Times New Roman" w:cs="Times New Roman"/>
          <w:b/>
          <w:color w:val="1F497D" w:themeColor="text2"/>
          <w:sz w:val="26"/>
          <w:szCs w:val="26"/>
        </w:rPr>
        <w:t>Awards</w:t>
      </w:r>
    </w:p>
    <w:p w:rsidR="00156F67" w:rsidRPr="003D7E9E" w:rsidRDefault="007B4CE0" w:rsidP="005B350F">
      <w:pPr>
        <w:spacing w:line="360" w:lineRule="auto"/>
        <w:jc w:val="both"/>
        <w:rPr>
          <w:rFonts w:ascii="Times New Roman" w:hAnsi="Times New Roman" w:cs="Times New Roman"/>
          <w:b/>
          <w:color w:val="1F497D" w:themeColor="text2"/>
          <w:sz w:val="26"/>
          <w:szCs w:val="26"/>
        </w:rPr>
      </w:pPr>
      <w:r>
        <w:rPr>
          <w:rFonts w:ascii="Times New Roman" w:hAnsi="Times New Roman" w:cs="Times New Roman"/>
          <w:sz w:val="24"/>
          <w:szCs w:val="24"/>
        </w:rPr>
        <w:t>Through giving awards companies can appreciate, motivate and also giving the recognition. An award can be a title, medal, or any trophy</w:t>
      </w:r>
      <w:r w:rsidR="00D46D90">
        <w:rPr>
          <w:rFonts w:ascii="Times New Roman" w:hAnsi="Times New Roman" w:cs="Times New Roman"/>
          <w:sz w:val="24"/>
          <w:szCs w:val="24"/>
        </w:rPr>
        <w:t xml:space="preserve">, certificate etc. </w:t>
      </w:r>
      <w:r w:rsidR="003D7E9E">
        <w:rPr>
          <w:rFonts w:ascii="Times New Roman" w:hAnsi="Times New Roman" w:cs="Times New Roman"/>
          <w:sz w:val="24"/>
          <w:szCs w:val="24"/>
        </w:rPr>
        <w:t xml:space="preserve">IDLC organizes some recognition awards to appreciate </w:t>
      </w:r>
      <w:r w:rsidR="003466BE">
        <w:rPr>
          <w:rFonts w:ascii="Times New Roman" w:hAnsi="Times New Roman" w:cs="Times New Roman"/>
          <w:sz w:val="24"/>
          <w:szCs w:val="24"/>
        </w:rPr>
        <w:t>their employee’s brilliant performance for the company.</w:t>
      </w:r>
    </w:p>
    <w:p w:rsidR="00BB3464" w:rsidRDefault="0047688E" w:rsidP="005B350F">
      <w:pPr>
        <w:spacing w:line="360" w:lineRule="auto"/>
        <w:jc w:val="both"/>
        <w:rPr>
          <w:rFonts w:ascii="Times New Roman" w:hAnsi="Times New Roman" w:cs="Times New Roman"/>
          <w:sz w:val="24"/>
          <w:szCs w:val="24"/>
        </w:rPr>
      </w:pPr>
      <w:r>
        <w:rPr>
          <w:rFonts w:ascii="Times New Roman" w:hAnsi="Times New Roman" w:cs="Times New Roman"/>
          <w:sz w:val="24"/>
          <w:szCs w:val="24"/>
        </w:rPr>
        <w:t>They provides three types of awards-</w:t>
      </w:r>
    </w:p>
    <w:p w:rsidR="0039278F" w:rsidRDefault="0039278F" w:rsidP="00055624">
      <w:pPr>
        <w:spacing w:before="240" w:line="360" w:lineRule="auto"/>
        <w:jc w:val="both"/>
        <w:rPr>
          <w:rFonts w:ascii="Times New Roman" w:hAnsi="Times New Roman" w:cs="Times New Roman"/>
          <w:b/>
          <w:i/>
          <w:color w:val="4F81BD" w:themeColor="accent1"/>
          <w:sz w:val="24"/>
          <w:szCs w:val="24"/>
        </w:rPr>
      </w:pPr>
    </w:p>
    <w:p w:rsidR="008877A9" w:rsidRDefault="008877A9" w:rsidP="00055624">
      <w:pPr>
        <w:spacing w:before="240" w:line="360" w:lineRule="auto"/>
        <w:jc w:val="both"/>
        <w:rPr>
          <w:rFonts w:ascii="Times New Roman" w:hAnsi="Times New Roman" w:cs="Times New Roman"/>
          <w:b/>
          <w:i/>
          <w:color w:val="4F81BD" w:themeColor="accent1"/>
          <w:sz w:val="24"/>
          <w:szCs w:val="24"/>
        </w:rPr>
      </w:pPr>
    </w:p>
    <w:p w:rsidR="008877A9" w:rsidRDefault="008877A9" w:rsidP="00055624">
      <w:pPr>
        <w:spacing w:before="240" w:line="360" w:lineRule="auto"/>
        <w:jc w:val="both"/>
        <w:rPr>
          <w:rFonts w:ascii="Times New Roman" w:hAnsi="Times New Roman" w:cs="Times New Roman"/>
          <w:b/>
          <w:i/>
          <w:color w:val="4F81BD" w:themeColor="accent1"/>
          <w:sz w:val="24"/>
          <w:szCs w:val="24"/>
        </w:rPr>
      </w:pPr>
    </w:p>
    <w:p w:rsidR="0023090D" w:rsidRPr="00055624" w:rsidRDefault="00055624" w:rsidP="00055624">
      <w:pPr>
        <w:spacing w:before="240" w:line="360" w:lineRule="auto"/>
        <w:jc w:val="both"/>
        <w:rPr>
          <w:rFonts w:ascii="Times New Roman" w:hAnsi="Times New Roman" w:cs="Times New Roman"/>
          <w:i/>
          <w:color w:val="4F81BD" w:themeColor="accent1"/>
          <w:sz w:val="24"/>
          <w:szCs w:val="24"/>
        </w:rPr>
      </w:pPr>
      <w:r w:rsidRPr="00055624">
        <w:rPr>
          <w:rFonts w:ascii="Times New Roman" w:hAnsi="Times New Roman" w:cs="Times New Roman"/>
          <w:b/>
          <w:i/>
          <w:color w:val="4F81BD" w:themeColor="accent1"/>
          <w:sz w:val="24"/>
          <w:szCs w:val="24"/>
        </w:rPr>
        <w:lastRenderedPageBreak/>
        <w:t xml:space="preserve">3.3.10.1 </w:t>
      </w:r>
      <w:r w:rsidR="00823141" w:rsidRPr="00055624">
        <w:rPr>
          <w:rFonts w:ascii="Times New Roman" w:hAnsi="Times New Roman" w:cs="Times New Roman"/>
          <w:b/>
          <w:i/>
          <w:color w:val="4F81BD" w:themeColor="accent1"/>
          <w:sz w:val="24"/>
          <w:szCs w:val="24"/>
        </w:rPr>
        <w:t>Spot Award</w:t>
      </w:r>
    </w:p>
    <w:p w:rsidR="00BB3464" w:rsidRDefault="007222F7" w:rsidP="005B350F">
      <w:pPr>
        <w:spacing w:line="360" w:lineRule="auto"/>
        <w:jc w:val="both"/>
        <w:rPr>
          <w:rFonts w:ascii="Times New Roman" w:hAnsi="Times New Roman" w:cs="Times New Roman"/>
          <w:sz w:val="24"/>
          <w:szCs w:val="24"/>
        </w:rPr>
      </w:pPr>
      <w:r>
        <w:rPr>
          <w:rFonts w:ascii="Times New Roman" w:hAnsi="Times New Roman" w:cs="Times New Roman"/>
          <w:sz w:val="24"/>
          <w:szCs w:val="24"/>
        </w:rPr>
        <w:t>The immediate award for any special contribution for day to day activities for the employees is familiar as a spot award. Spot award can be given for a</w:t>
      </w:r>
      <w:r w:rsidR="00145AF5">
        <w:rPr>
          <w:rFonts w:ascii="Times New Roman" w:hAnsi="Times New Roman" w:cs="Times New Roman"/>
          <w:sz w:val="24"/>
          <w:szCs w:val="24"/>
        </w:rPr>
        <w:t>n</w:t>
      </w:r>
      <w:r>
        <w:rPr>
          <w:rFonts w:ascii="Times New Roman" w:hAnsi="Times New Roman" w:cs="Times New Roman"/>
          <w:sz w:val="24"/>
          <w:szCs w:val="24"/>
        </w:rPr>
        <w:t xml:space="preserve">y of the activities given below- </w:t>
      </w:r>
    </w:p>
    <w:p w:rsidR="00145AF5" w:rsidRDefault="00620482" w:rsidP="00AD7459">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Exceptional task</w:t>
      </w:r>
    </w:p>
    <w:p w:rsidR="00145AF5" w:rsidRDefault="00620482" w:rsidP="00AD7459">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Specific</w:t>
      </w:r>
      <w:r w:rsidR="00145AF5">
        <w:rPr>
          <w:rFonts w:ascii="Times New Roman" w:hAnsi="Times New Roman" w:cs="Times New Roman"/>
          <w:sz w:val="24"/>
          <w:szCs w:val="24"/>
        </w:rPr>
        <w:t xml:space="preserve"> event</w:t>
      </w:r>
    </w:p>
    <w:p w:rsidR="00620482" w:rsidRPr="00073426" w:rsidRDefault="00620482" w:rsidP="00AD7459">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Project in a short tim</w:t>
      </w:r>
      <w:r w:rsidR="00073426">
        <w:rPr>
          <w:rFonts w:ascii="Times New Roman" w:hAnsi="Times New Roman" w:cs="Times New Roman"/>
          <w:sz w:val="24"/>
          <w:szCs w:val="24"/>
        </w:rPr>
        <w:t>e</w:t>
      </w:r>
    </w:p>
    <w:p w:rsidR="00145AF5" w:rsidRDefault="00145AF5" w:rsidP="00AD7459">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Outstanding efficiency</w:t>
      </w:r>
    </w:p>
    <w:p w:rsidR="00145AF5" w:rsidRDefault="00145AF5" w:rsidP="00AD7459">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Act of heroism</w:t>
      </w:r>
    </w:p>
    <w:p w:rsidR="00055624" w:rsidRPr="00983411" w:rsidRDefault="00055624" w:rsidP="00D02107">
      <w:pPr>
        <w:spacing w:line="360" w:lineRule="auto"/>
        <w:jc w:val="both"/>
        <w:rPr>
          <w:rFonts w:ascii="Times New Roman" w:hAnsi="Times New Roman" w:cs="Times New Roman"/>
          <w:b/>
          <w:i/>
          <w:color w:val="4F81BD" w:themeColor="accent1"/>
          <w:sz w:val="8"/>
          <w:szCs w:val="8"/>
        </w:rPr>
      </w:pPr>
    </w:p>
    <w:p w:rsidR="0023090D" w:rsidRPr="00055624" w:rsidRDefault="00055624" w:rsidP="00D02107">
      <w:pPr>
        <w:spacing w:line="360" w:lineRule="auto"/>
        <w:jc w:val="both"/>
        <w:rPr>
          <w:rFonts w:ascii="Times New Roman" w:hAnsi="Times New Roman" w:cs="Times New Roman"/>
          <w:b/>
          <w:i/>
          <w:color w:val="4F81BD" w:themeColor="accent1"/>
          <w:sz w:val="24"/>
          <w:szCs w:val="24"/>
        </w:rPr>
      </w:pPr>
      <w:r w:rsidRPr="00055624">
        <w:rPr>
          <w:rFonts w:ascii="Times New Roman" w:hAnsi="Times New Roman" w:cs="Times New Roman"/>
          <w:b/>
          <w:i/>
          <w:color w:val="4F81BD" w:themeColor="accent1"/>
          <w:sz w:val="24"/>
          <w:szCs w:val="24"/>
        </w:rPr>
        <w:t xml:space="preserve">3.3.10.2 </w:t>
      </w:r>
      <w:r w:rsidR="007D4270" w:rsidRPr="00055624">
        <w:rPr>
          <w:rFonts w:ascii="Times New Roman" w:hAnsi="Times New Roman" w:cs="Times New Roman"/>
          <w:b/>
          <w:i/>
          <w:color w:val="4F81BD" w:themeColor="accent1"/>
          <w:sz w:val="24"/>
          <w:szCs w:val="24"/>
        </w:rPr>
        <w:t>Integrity Award</w:t>
      </w:r>
    </w:p>
    <w:p w:rsidR="005B350F" w:rsidRDefault="00866572" w:rsidP="00D02107">
      <w:pPr>
        <w:spacing w:line="360" w:lineRule="auto"/>
        <w:jc w:val="both"/>
        <w:rPr>
          <w:rFonts w:ascii="Times New Roman" w:hAnsi="Times New Roman" w:cs="Times New Roman"/>
          <w:sz w:val="24"/>
          <w:szCs w:val="24"/>
        </w:rPr>
      </w:pPr>
      <w:r>
        <w:rPr>
          <w:rFonts w:ascii="Times New Roman" w:hAnsi="Times New Roman" w:cs="Times New Roman"/>
          <w:sz w:val="24"/>
          <w:szCs w:val="24"/>
        </w:rPr>
        <w:t>To support the National Integrity Strategy IDLC is recently giving Integrity Award guided by Bangladesh Bank</w:t>
      </w:r>
      <w:r w:rsidR="00D829BE">
        <w:rPr>
          <w:rFonts w:ascii="Times New Roman" w:hAnsi="Times New Roman" w:cs="Times New Roman"/>
          <w:sz w:val="24"/>
          <w:szCs w:val="24"/>
        </w:rPr>
        <w:t xml:space="preserve">. </w:t>
      </w:r>
      <w:r>
        <w:rPr>
          <w:rFonts w:ascii="Times New Roman" w:hAnsi="Times New Roman" w:cs="Times New Roman"/>
          <w:sz w:val="24"/>
          <w:szCs w:val="24"/>
        </w:rPr>
        <w:t>This award is for motivation the employees to give their highest level of efficiency for company. If any employee gives his best effort with honest performance and behavior according to company rules then he can win certificate and prize money as an integrity award.</w:t>
      </w:r>
      <w:r w:rsidR="00B40817">
        <w:rPr>
          <w:rFonts w:ascii="Times New Roman" w:hAnsi="Times New Roman" w:cs="Times New Roman"/>
          <w:sz w:val="24"/>
          <w:szCs w:val="24"/>
        </w:rPr>
        <w:t xml:space="preserve"> </w:t>
      </w:r>
    </w:p>
    <w:p w:rsidR="0023090D" w:rsidRPr="00983411" w:rsidRDefault="00983411" w:rsidP="007076F3">
      <w:pPr>
        <w:spacing w:line="360" w:lineRule="auto"/>
        <w:jc w:val="both"/>
        <w:rPr>
          <w:rFonts w:ascii="Times New Roman" w:hAnsi="Times New Roman" w:cs="Times New Roman"/>
          <w:i/>
          <w:color w:val="4F81BD" w:themeColor="accent1"/>
          <w:sz w:val="24"/>
          <w:szCs w:val="24"/>
        </w:rPr>
      </w:pPr>
      <w:r w:rsidRPr="00983411">
        <w:rPr>
          <w:rFonts w:ascii="Times New Roman" w:hAnsi="Times New Roman" w:cs="Times New Roman"/>
          <w:b/>
          <w:i/>
          <w:color w:val="4F81BD" w:themeColor="accent1"/>
          <w:sz w:val="24"/>
          <w:szCs w:val="24"/>
        </w:rPr>
        <w:t xml:space="preserve">3.3.10.3 </w:t>
      </w:r>
      <w:r w:rsidR="00203EBA" w:rsidRPr="00983411">
        <w:rPr>
          <w:rFonts w:ascii="Times New Roman" w:hAnsi="Times New Roman" w:cs="Times New Roman"/>
          <w:b/>
          <w:i/>
          <w:color w:val="4F81BD" w:themeColor="accent1"/>
          <w:sz w:val="24"/>
          <w:szCs w:val="24"/>
        </w:rPr>
        <w:t>Long Service Award</w:t>
      </w:r>
    </w:p>
    <w:p w:rsidR="007E114F" w:rsidRPr="008877A9" w:rsidRDefault="000E41B1" w:rsidP="007076F3">
      <w:pPr>
        <w:spacing w:line="360" w:lineRule="auto"/>
        <w:jc w:val="both"/>
        <w:rPr>
          <w:rFonts w:ascii="Times New Roman" w:hAnsi="Times New Roman" w:cs="Times New Roman"/>
          <w:sz w:val="24"/>
          <w:szCs w:val="24"/>
        </w:rPr>
      </w:pPr>
      <w:r>
        <w:rPr>
          <w:rFonts w:ascii="Times New Roman" w:hAnsi="Times New Roman" w:cs="Times New Roman"/>
          <w:sz w:val="24"/>
          <w:szCs w:val="24"/>
        </w:rPr>
        <w:t>The employees who are working In IDLC for so long this award is for showing a respect and appreciation to their continues service. They recently started giving this award. The employees who are giving service for 15,</w:t>
      </w:r>
      <w:r w:rsidR="000351A4">
        <w:rPr>
          <w:rFonts w:ascii="Times New Roman" w:hAnsi="Times New Roman" w:cs="Times New Roman"/>
          <w:sz w:val="24"/>
          <w:szCs w:val="24"/>
        </w:rPr>
        <w:t xml:space="preserve"> </w:t>
      </w:r>
      <w:r>
        <w:rPr>
          <w:rFonts w:ascii="Times New Roman" w:hAnsi="Times New Roman" w:cs="Times New Roman"/>
          <w:sz w:val="24"/>
          <w:szCs w:val="24"/>
        </w:rPr>
        <w:t xml:space="preserve">20 or 25 years </w:t>
      </w:r>
      <w:r w:rsidR="000351A4">
        <w:rPr>
          <w:rFonts w:ascii="Times New Roman" w:hAnsi="Times New Roman" w:cs="Times New Roman"/>
          <w:sz w:val="24"/>
          <w:szCs w:val="24"/>
        </w:rPr>
        <w:t>will receive this award. Company celebrates their long journey and to also create an example to other employees</w:t>
      </w:r>
      <w:r w:rsidR="000022E4">
        <w:rPr>
          <w:rFonts w:ascii="Times New Roman" w:hAnsi="Times New Roman" w:cs="Times New Roman"/>
          <w:sz w:val="24"/>
          <w:szCs w:val="24"/>
        </w:rPr>
        <w:t xml:space="preserve">. </w:t>
      </w:r>
    </w:p>
    <w:p w:rsidR="008739E9" w:rsidRPr="007076F3" w:rsidRDefault="008739E9" w:rsidP="007E114F">
      <w:pPr>
        <w:rPr>
          <w:rFonts w:ascii="Times New Roman" w:hAnsi="Times New Roman" w:cs="Times New Roman"/>
          <w:sz w:val="16"/>
          <w:szCs w:val="16"/>
        </w:rPr>
      </w:pPr>
    </w:p>
    <w:p w:rsidR="007E114F" w:rsidRPr="007E114F" w:rsidRDefault="007E114F" w:rsidP="007E114F">
      <w:pPr>
        <w:shd w:val="clear" w:color="auto" w:fill="DBE5F1" w:themeFill="accent1" w:themeFillTint="33"/>
        <w:rPr>
          <w:rFonts w:ascii="Times New Roman" w:hAnsi="Times New Roman" w:cs="Times New Roman"/>
          <w:b/>
          <w:sz w:val="28"/>
          <w:szCs w:val="28"/>
        </w:rPr>
      </w:pPr>
      <w:r>
        <w:rPr>
          <w:rFonts w:ascii="Times New Roman" w:hAnsi="Times New Roman" w:cs="Times New Roman"/>
          <w:b/>
          <w:sz w:val="28"/>
          <w:szCs w:val="28"/>
        </w:rPr>
        <w:t>3.4</w:t>
      </w:r>
      <w:r w:rsidRPr="007E114F">
        <w:rPr>
          <w:rFonts w:ascii="Times New Roman" w:hAnsi="Times New Roman" w:cs="Times New Roman"/>
          <w:b/>
          <w:sz w:val="28"/>
          <w:szCs w:val="28"/>
        </w:rPr>
        <w:t xml:space="preserve"> IDLC HR </w:t>
      </w:r>
      <w:r w:rsidR="00DC6058" w:rsidRPr="007E114F">
        <w:rPr>
          <w:rFonts w:ascii="Times New Roman" w:hAnsi="Times New Roman" w:cs="Times New Roman"/>
          <w:b/>
          <w:sz w:val="28"/>
          <w:szCs w:val="28"/>
        </w:rPr>
        <w:t>Systems</w:t>
      </w:r>
    </w:p>
    <w:p w:rsidR="00181E29" w:rsidRDefault="00F07C38" w:rsidP="009D4707">
      <w:pPr>
        <w:spacing w:line="360" w:lineRule="auto"/>
        <w:jc w:val="both"/>
        <w:rPr>
          <w:rFonts w:ascii="Times New Roman" w:hAnsi="Times New Roman" w:cs="Times New Roman"/>
          <w:sz w:val="24"/>
          <w:szCs w:val="24"/>
        </w:rPr>
      </w:pPr>
      <w:r>
        <w:rPr>
          <w:rFonts w:ascii="Times New Roman" w:hAnsi="Times New Roman" w:cs="Times New Roman"/>
          <w:sz w:val="24"/>
          <w:szCs w:val="24"/>
        </w:rPr>
        <w:t>Management can store or process human resource informati</w:t>
      </w:r>
      <w:r w:rsidR="009B5F1A">
        <w:rPr>
          <w:rFonts w:ascii="Times New Roman" w:hAnsi="Times New Roman" w:cs="Times New Roman"/>
          <w:sz w:val="24"/>
          <w:szCs w:val="24"/>
        </w:rPr>
        <w:t>on by using HR system as a tool</w:t>
      </w:r>
      <w:r w:rsidR="007076F3">
        <w:rPr>
          <w:rFonts w:ascii="Times New Roman" w:hAnsi="Times New Roman" w:cs="Times New Roman"/>
          <w:sz w:val="24"/>
          <w:szCs w:val="24"/>
        </w:rPr>
        <w:t xml:space="preserve">. </w:t>
      </w:r>
      <w:r w:rsidR="009B5F1A">
        <w:rPr>
          <w:rFonts w:ascii="Times New Roman" w:hAnsi="Times New Roman" w:cs="Times New Roman"/>
          <w:sz w:val="24"/>
          <w:szCs w:val="24"/>
        </w:rPr>
        <w:t>By using this software company can process data and manage data that helps to do</w:t>
      </w:r>
      <w:r w:rsidR="00642DEB">
        <w:rPr>
          <w:rFonts w:ascii="Times New Roman" w:hAnsi="Times New Roman" w:cs="Times New Roman"/>
          <w:sz w:val="24"/>
          <w:szCs w:val="24"/>
        </w:rPr>
        <w:t xml:space="preserve"> their work</w:t>
      </w:r>
      <w:r w:rsidR="009B5F1A">
        <w:rPr>
          <w:rFonts w:ascii="Times New Roman" w:hAnsi="Times New Roman" w:cs="Times New Roman"/>
          <w:sz w:val="24"/>
          <w:szCs w:val="24"/>
        </w:rPr>
        <w:t xml:space="preserve"> effective</w:t>
      </w:r>
      <w:r w:rsidR="00642DEB">
        <w:rPr>
          <w:rFonts w:ascii="Times New Roman" w:hAnsi="Times New Roman" w:cs="Times New Roman"/>
          <w:sz w:val="24"/>
          <w:szCs w:val="24"/>
        </w:rPr>
        <w:t xml:space="preserve">ly </w:t>
      </w:r>
      <w:r w:rsidR="009B5F1A">
        <w:rPr>
          <w:rFonts w:ascii="Times New Roman" w:hAnsi="Times New Roman" w:cs="Times New Roman"/>
          <w:sz w:val="24"/>
          <w:szCs w:val="24"/>
        </w:rPr>
        <w:t xml:space="preserve">for human resource team. </w:t>
      </w:r>
    </w:p>
    <w:p w:rsidR="001F4B83" w:rsidRDefault="00E820AD" w:rsidP="009D4707">
      <w:pPr>
        <w:spacing w:line="360" w:lineRule="auto"/>
        <w:jc w:val="both"/>
        <w:rPr>
          <w:rFonts w:ascii="Times New Roman" w:hAnsi="Times New Roman" w:cs="Times New Roman"/>
          <w:sz w:val="24"/>
          <w:szCs w:val="24"/>
        </w:rPr>
      </w:pPr>
      <w:r w:rsidRPr="00E820AD">
        <w:rPr>
          <w:rFonts w:ascii="Times New Roman" w:hAnsi="Times New Roman" w:cs="Times New Roman"/>
          <w:color w:val="000000" w:themeColor="text1"/>
          <w:sz w:val="24"/>
          <w:szCs w:val="24"/>
        </w:rPr>
        <w:t xml:space="preserve"> The features</w:t>
      </w:r>
      <w:r>
        <w:rPr>
          <w:rFonts w:ascii="Times New Roman" w:hAnsi="Times New Roman" w:cs="Times New Roman"/>
          <w:color w:val="000000" w:themeColor="text1"/>
          <w:sz w:val="24"/>
          <w:szCs w:val="24"/>
        </w:rPr>
        <w:t xml:space="preserve"> IDLC HR system has</w:t>
      </w:r>
      <w:r w:rsidR="001F4B83">
        <w:rPr>
          <w:rFonts w:ascii="Times New Roman" w:hAnsi="Times New Roman" w:cs="Times New Roman"/>
          <w:sz w:val="24"/>
          <w:szCs w:val="24"/>
        </w:rPr>
        <w:t>-</w:t>
      </w:r>
    </w:p>
    <w:p w:rsidR="001F4B83" w:rsidRDefault="001F4B83" w:rsidP="00AD7459">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Employee Database</w:t>
      </w:r>
    </w:p>
    <w:p w:rsidR="001F4B83" w:rsidRDefault="001F4B83" w:rsidP="00AD7459">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Outside Payroll Items</w:t>
      </w:r>
    </w:p>
    <w:p w:rsidR="00A978CB" w:rsidRPr="00A978CB" w:rsidRDefault="00A978CB" w:rsidP="00AD7459">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Monthly Salary Management</w:t>
      </w:r>
    </w:p>
    <w:p w:rsidR="001F4B83" w:rsidRDefault="001F4B83" w:rsidP="00AD7459">
      <w:pPr>
        <w:pStyle w:val="ListParagraph"/>
        <w:numPr>
          <w:ilvl w:val="0"/>
          <w:numId w:val="14"/>
        </w:numPr>
        <w:spacing w:line="360" w:lineRule="auto"/>
        <w:jc w:val="both"/>
        <w:rPr>
          <w:rFonts w:ascii="Times New Roman" w:hAnsi="Times New Roman" w:cs="Times New Roman"/>
          <w:sz w:val="24"/>
          <w:szCs w:val="24"/>
        </w:rPr>
      </w:pPr>
      <w:r w:rsidRPr="001F4B83">
        <w:rPr>
          <w:rFonts w:ascii="Times New Roman" w:hAnsi="Times New Roman" w:cs="Times New Roman"/>
          <w:sz w:val="24"/>
          <w:szCs w:val="24"/>
        </w:rPr>
        <w:t xml:space="preserve">Regular </w:t>
      </w:r>
      <w:r>
        <w:rPr>
          <w:rFonts w:ascii="Times New Roman" w:hAnsi="Times New Roman" w:cs="Times New Roman"/>
          <w:sz w:val="24"/>
          <w:szCs w:val="24"/>
        </w:rPr>
        <w:t xml:space="preserve">Employee </w:t>
      </w:r>
      <w:r w:rsidRPr="001F4B83">
        <w:rPr>
          <w:rFonts w:ascii="Times New Roman" w:hAnsi="Times New Roman" w:cs="Times New Roman"/>
          <w:sz w:val="24"/>
          <w:szCs w:val="24"/>
        </w:rPr>
        <w:t xml:space="preserve">Benefits </w:t>
      </w:r>
    </w:p>
    <w:p w:rsidR="008877A9" w:rsidRPr="008877A9" w:rsidRDefault="001F4B83" w:rsidP="008877A9">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Long Term Employee Benefits</w:t>
      </w:r>
    </w:p>
    <w:p w:rsidR="008877A9" w:rsidRDefault="008877A9" w:rsidP="008877A9">
      <w:pPr>
        <w:pStyle w:val="ListParagraph"/>
        <w:spacing w:line="360" w:lineRule="auto"/>
        <w:jc w:val="center"/>
        <w:rPr>
          <w:rFonts w:ascii="Times New Roman" w:hAnsi="Times New Roman" w:cs="Times New Roman"/>
          <w:b/>
        </w:rPr>
      </w:pPr>
    </w:p>
    <w:p w:rsidR="008877A9" w:rsidRDefault="008877A9" w:rsidP="008877A9">
      <w:pPr>
        <w:pStyle w:val="ListParagraph"/>
        <w:spacing w:line="360" w:lineRule="auto"/>
        <w:jc w:val="center"/>
        <w:rPr>
          <w:rFonts w:ascii="Times New Roman" w:hAnsi="Times New Roman" w:cs="Times New Roman"/>
          <w:sz w:val="24"/>
          <w:szCs w:val="24"/>
        </w:rPr>
      </w:pPr>
      <w:r w:rsidRPr="00875351">
        <w:rPr>
          <w:rFonts w:ascii="Times New Roman" w:hAnsi="Times New Roman" w:cs="Times New Roman"/>
          <w:b/>
        </w:rPr>
        <w:t>Figure</w:t>
      </w:r>
      <w:r>
        <w:rPr>
          <w:rFonts w:ascii="Times New Roman" w:hAnsi="Times New Roman" w:cs="Times New Roman"/>
          <w:b/>
        </w:rPr>
        <w:t xml:space="preserve"> 3.4</w:t>
      </w:r>
      <w:r w:rsidRPr="00875351">
        <w:rPr>
          <w:rFonts w:ascii="Times New Roman" w:hAnsi="Times New Roman" w:cs="Times New Roman"/>
          <w:b/>
        </w:rPr>
        <w:t xml:space="preserve">: IDLC HR </w:t>
      </w:r>
      <w:r>
        <w:rPr>
          <w:rFonts w:ascii="Times New Roman" w:hAnsi="Times New Roman" w:cs="Times New Roman"/>
          <w:b/>
        </w:rPr>
        <w:t>S</w:t>
      </w:r>
      <w:r w:rsidRPr="00875351">
        <w:rPr>
          <w:rFonts w:ascii="Times New Roman" w:hAnsi="Times New Roman" w:cs="Times New Roman"/>
          <w:b/>
        </w:rPr>
        <w:t>ystem</w:t>
      </w:r>
    </w:p>
    <w:p w:rsidR="008877A9" w:rsidRDefault="008877A9" w:rsidP="008877A9">
      <w:pPr>
        <w:pStyle w:val="ListParagraph"/>
        <w:spacing w:line="360" w:lineRule="auto"/>
        <w:jc w:val="both"/>
        <w:rPr>
          <w:rFonts w:ascii="Times New Roman" w:hAnsi="Times New Roman" w:cs="Times New Roman"/>
          <w:sz w:val="24"/>
          <w:szCs w:val="24"/>
        </w:rPr>
      </w:pPr>
    </w:p>
    <w:p w:rsidR="00754CF4" w:rsidRDefault="00754CF4" w:rsidP="00AD7459">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Loans and Advances</w:t>
      </w:r>
    </w:p>
    <w:p w:rsidR="001F4B83" w:rsidRDefault="001F4B83" w:rsidP="00AD7459">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Training and Development</w:t>
      </w:r>
    </w:p>
    <w:p w:rsidR="0044326A" w:rsidRDefault="00A978CB" w:rsidP="00AD7459">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Leave Management</w:t>
      </w:r>
    </w:p>
    <w:p w:rsidR="00754CF4" w:rsidRPr="0044326A" w:rsidRDefault="001F4B83" w:rsidP="00AD7459">
      <w:pPr>
        <w:pStyle w:val="ListParagraph"/>
        <w:numPr>
          <w:ilvl w:val="0"/>
          <w:numId w:val="14"/>
        </w:numPr>
        <w:spacing w:line="360" w:lineRule="auto"/>
        <w:jc w:val="both"/>
        <w:rPr>
          <w:rFonts w:ascii="Times New Roman" w:hAnsi="Times New Roman" w:cs="Times New Roman"/>
          <w:sz w:val="24"/>
          <w:szCs w:val="24"/>
        </w:rPr>
      </w:pPr>
      <w:r w:rsidRPr="0044326A">
        <w:rPr>
          <w:rFonts w:ascii="Times New Roman" w:hAnsi="Times New Roman" w:cs="Times New Roman"/>
          <w:sz w:val="24"/>
          <w:szCs w:val="24"/>
        </w:rPr>
        <w:t xml:space="preserve">Performance Management System </w:t>
      </w:r>
    </w:p>
    <w:p w:rsidR="0044326A" w:rsidRPr="008877A9" w:rsidRDefault="00754CF4" w:rsidP="008877A9">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Employee Attendance </w:t>
      </w:r>
      <w:r w:rsidR="001F4B83">
        <w:rPr>
          <w:rFonts w:ascii="Times New Roman" w:hAnsi="Times New Roman" w:cs="Times New Roman"/>
          <w:sz w:val="24"/>
          <w:szCs w:val="24"/>
        </w:rPr>
        <w:t>etc.</w:t>
      </w:r>
    </w:p>
    <w:p w:rsidR="009D4707" w:rsidRPr="009D4707" w:rsidRDefault="00452961" w:rsidP="00754CF4">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7696" behindDoc="0" locked="0" layoutInCell="1" allowOverlap="1">
            <wp:simplePos x="0" y="0"/>
            <wp:positionH relativeFrom="margin">
              <wp:posOffset>-781050</wp:posOffset>
            </wp:positionH>
            <wp:positionV relativeFrom="margin">
              <wp:posOffset>952500</wp:posOffset>
            </wp:positionV>
            <wp:extent cx="6543675" cy="2438400"/>
            <wp:effectExtent l="19050" t="0" r="9525" b="0"/>
            <wp:wrapSquare wrapText="bothSides"/>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rcRect b="34360"/>
                    <a:stretch>
                      <a:fillRect/>
                    </a:stretch>
                  </pic:blipFill>
                  <pic:spPr>
                    <a:xfrm>
                      <a:off x="0" y="0"/>
                      <a:ext cx="6543675" cy="2438400"/>
                    </a:xfrm>
                    <a:prstGeom prst="rect">
                      <a:avLst/>
                    </a:prstGeom>
                  </pic:spPr>
                </pic:pic>
              </a:graphicData>
            </a:graphic>
          </wp:anchor>
        </w:drawing>
      </w:r>
      <w:r w:rsidR="007223F9">
        <w:rPr>
          <w:rFonts w:ascii="Times New Roman" w:hAnsi="Times New Roman" w:cs="Times New Roman"/>
          <w:sz w:val="24"/>
          <w:szCs w:val="24"/>
        </w:rPr>
        <w:t>Through the HR</w:t>
      </w:r>
      <w:r w:rsidR="00306543">
        <w:rPr>
          <w:rFonts w:ascii="Times New Roman" w:hAnsi="Times New Roman" w:cs="Times New Roman"/>
          <w:sz w:val="24"/>
          <w:szCs w:val="24"/>
        </w:rPr>
        <w:t xml:space="preserve"> system HR managers manage the extrinsic compensations that previously mentioned in this re</w:t>
      </w:r>
      <w:r w:rsidR="00612935">
        <w:rPr>
          <w:rFonts w:ascii="Times New Roman" w:hAnsi="Times New Roman" w:cs="Times New Roman"/>
          <w:sz w:val="24"/>
          <w:szCs w:val="24"/>
        </w:rPr>
        <w:t>port including gratuity, loans and other facilities</w:t>
      </w:r>
      <w:r w:rsidR="00754CF4">
        <w:rPr>
          <w:rFonts w:ascii="Times New Roman" w:hAnsi="Times New Roman" w:cs="Times New Roman"/>
          <w:sz w:val="24"/>
          <w:szCs w:val="24"/>
        </w:rPr>
        <w:t xml:space="preserve">. </w:t>
      </w:r>
    </w:p>
    <w:p w:rsidR="00E318B6" w:rsidRPr="008877A9" w:rsidRDefault="00461C43" w:rsidP="008877A9">
      <w:pPr>
        <w:spacing w:line="360" w:lineRule="auto"/>
        <w:rPr>
          <w:rFonts w:ascii="Times New Roman" w:hAnsi="Times New Roman" w:cs="Times New Roman"/>
          <w:b/>
          <w:sz w:val="16"/>
          <w:szCs w:val="16"/>
        </w:rPr>
      </w:pPr>
      <w:r>
        <w:rPr>
          <w:rFonts w:ascii="Times New Roman" w:hAnsi="Times New Roman" w:cs="Times New Roman"/>
          <w:b/>
        </w:rPr>
        <w:t xml:space="preserve">                                      </w:t>
      </w:r>
      <w:r w:rsidR="00460076" w:rsidRPr="00080340">
        <w:rPr>
          <w:rFonts w:ascii="Times New Roman" w:hAnsi="Times New Roman" w:cs="Times New Roman"/>
          <w:b/>
          <w:sz w:val="16"/>
          <w:szCs w:val="16"/>
        </w:rPr>
        <w:t xml:space="preserve">                 </w:t>
      </w:r>
    </w:p>
    <w:p w:rsidR="00320716" w:rsidRDefault="00320716" w:rsidP="00320716">
      <w:pPr>
        <w:shd w:val="clear" w:color="auto" w:fill="DBE5F1" w:themeFill="accent1" w:themeFillTint="33"/>
        <w:jc w:val="both"/>
        <w:rPr>
          <w:rFonts w:ascii="Times New Roman" w:hAnsi="Times New Roman" w:cs="Times New Roman"/>
          <w:b/>
          <w:sz w:val="28"/>
          <w:szCs w:val="28"/>
        </w:rPr>
      </w:pPr>
      <w:r w:rsidRPr="00320716">
        <w:rPr>
          <w:rFonts w:ascii="Times New Roman" w:hAnsi="Times New Roman" w:cs="Times New Roman"/>
          <w:b/>
          <w:sz w:val="28"/>
          <w:szCs w:val="28"/>
        </w:rPr>
        <w:t>3.5 Intrinsic Compensation</w:t>
      </w:r>
    </w:p>
    <w:p w:rsidR="00994AF2" w:rsidRDefault="00D95B85" w:rsidP="00CF19FA">
      <w:pPr>
        <w:spacing w:line="360" w:lineRule="auto"/>
        <w:jc w:val="both"/>
        <w:rPr>
          <w:rFonts w:ascii="Times New Roman" w:hAnsi="Times New Roman" w:cs="Times New Roman"/>
          <w:sz w:val="24"/>
          <w:szCs w:val="24"/>
        </w:rPr>
      </w:pPr>
      <w:r w:rsidRPr="00335A96">
        <w:rPr>
          <w:rFonts w:ascii="Times New Roman" w:hAnsi="Times New Roman" w:cs="Times New Roman"/>
          <w:color w:val="000000" w:themeColor="text1"/>
          <w:sz w:val="24"/>
          <w:szCs w:val="24"/>
        </w:rPr>
        <w:t>Intangible,</w:t>
      </w:r>
      <w:r>
        <w:rPr>
          <w:rFonts w:ascii="Times New Roman" w:hAnsi="Times New Roman" w:cs="Times New Roman"/>
          <w:sz w:val="24"/>
          <w:szCs w:val="24"/>
        </w:rPr>
        <w:t xml:space="preserve"> non-monetary rewards that companies provide employees to motivate them are </w:t>
      </w:r>
      <w:r w:rsidRPr="00D95B85">
        <w:rPr>
          <w:rFonts w:ascii="Times New Roman" w:hAnsi="Times New Roman" w:cs="Times New Roman"/>
          <w:b/>
          <w:sz w:val="24"/>
          <w:szCs w:val="24"/>
        </w:rPr>
        <w:t>Intrinsic Compensation</w:t>
      </w:r>
      <w:r w:rsidR="00CF19FA">
        <w:rPr>
          <w:rFonts w:ascii="Times New Roman" w:hAnsi="Times New Roman" w:cs="Times New Roman"/>
          <w:sz w:val="24"/>
          <w:szCs w:val="24"/>
        </w:rPr>
        <w:t xml:space="preserve">. </w:t>
      </w:r>
      <w:r w:rsidR="00CA0B82">
        <w:rPr>
          <w:rFonts w:ascii="Times New Roman" w:hAnsi="Times New Roman" w:cs="Times New Roman"/>
          <w:sz w:val="24"/>
          <w:szCs w:val="24"/>
        </w:rPr>
        <w:t>Intrinsic compensation proves how much an emp</w:t>
      </w:r>
      <w:r w:rsidR="00A46EB2">
        <w:rPr>
          <w:rFonts w:ascii="Times New Roman" w:hAnsi="Times New Roman" w:cs="Times New Roman"/>
          <w:sz w:val="24"/>
          <w:szCs w:val="24"/>
        </w:rPr>
        <w:t>loyee is worthy for the company</w:t>
      </w:r>
      <w:r w:rsidR="00C64069" w:rsidRPr="00C64069">
        <w:rPr>
          <w:rFonts w:ascii="Times New Roman" w:hAnsi="Times New Roman" w:cs="Times New Roman"/>
          <w:sz w:val="24"/>
          <w:szCs w:val="24"/>
        </w:rPr>
        <w:t>.</w:t>
      </w:r>
      <w:r w:rsidR="00445BFB">
        <w:rPr>
          <w:rFonts w:ascii="Times New Roman" w:hAnsi="Times New Roman" w:cs="Times New Roman"/>
          <w:sz w:val="24"/>
          <w:szCs w:val="24"/>
        </w:rPr>
        <w:t xml:space="preserve"> Intrinsic compensation ensures</w:t>
      </w:r>
      <w:r w:rsidR="0020085C">
        <w:rPr>
          <w:rFonts w:ascii="Times New Roman" w:hAnsi="Times New Roman" w:cs="Times New Roman"/>
          <w:sz w:val="24"/>
          <w:szCs w:val="24"/>
        </w:rPr>
        <w:t xml:space="preserve"> the psychological and emotional </w:t>
      </w:r>
      <w:r w:rsidR="00994AF2">
        <w:rPr>
          <w:rFonts w:ascii="Times New Roman" w:hAnsi="Times New Roman" w:cs="Times New Roman"/>
          <w:sz w:val="24"/>
          <w:szCs w:val="24"/>
        </w:rPr>
        <w:t>welfare of employees</w:t>
      </w:r>
    </w:p>
    <w:p w:rsidR="00A51536" w:rsidRDefault="00A51536" w:rsidP="00CF19F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IDLC HR recognizes the significance </w:t>
      </w:r>
      <w:r w:rsidR="00882C28">
        <w:rPr>
          <w:rFonts w:ascii="Times New Roman" w:hAnsi="Times New Roman" w:cs="Times New Roman"/>
          <w:sz w:val="24"/>
          <w:szCs w:val="24"/>
        </w:rPr>
        <w:t xml:space="preserve">of this and </w:t>
      </w:r>
      <w:r w:rsidR="0066379B">
        <w:rPr>
          <w:rFonts w:ascii="Times New Roman" w:hAnsi="Times New Roman" w:cs="Times New Roman"/>
          <w:sz w:val="24"/>
          <w:szCs w:val="24"/>
        </w:rPr>
        <w:t>compensates</w:t>
      </w:r>
      <w:r w:rsidR="00882C28">
        <w:rPr>
          <w:rFonts w:ascii="Times New Roman" w:hAnsi="Times New Roman" w:cs="Times New Roman"/>
          <w:sz w:val="24"/>
          <w:szCs w:val="24"/>
        </w:rPr>
        <w:t xml:space="preserve"> their employees in the following ways.</w:t>
      </w:r>
    </w:p>
    <w:p w:rsidR="00287635" w:rsidRDefault="0023090D" w:rsidP="00287635">
      <w:pPr>
        <w:spacing w:before="240" w:line="360" w:lineRule="auto"/>
        <w:jc w:val="both"/>
        <w:rPr>
          <w:rFonts w:ascii="Times New Roman" w:hAnsi="Times New Roman" w:cs="Times New Roman"/>
          <w:color w:val="1F497D" w:themeColor="text2"/>
          <w:sz w:val="26"/>
          <w:szCs w:val="26"/>
        </w:rPr>
      </w:pPr>
      <w:r w:rsidRPr="0023090D">
        <w:rPr>
          <w:rFonts w:ascii="Times New Roman" w:hAnsi="Times New Roman" w:cs="Times New Roman"/>
          <w:b/>
          <w:color w:val="1F497D" w:themeColor="text2"/>
          <w:sz w:val="26"/>
          <w:szCs w:val="26"/>
        </w:rPr>
        <w:lastRenderedPageBreak/>
        <w:t xml:space="preserve">3.5.1 </w:t>
      </w:r>
      <w:r w:rsidR="00882C28" w:rsidRPr="0023090D">
        <w:rPr>
          <w:rFonts w:ascii="Times New Roman" w:hAnsi="Times New Roman" w:cs="Times New Roman"/>
          <w:b/>
          <w:color w:val="1F497D" w:themeColor="text2"/>
          <w:sz w:val="26"/>
          <w:szCs w:val="26"/>
        </w:rPr>
        <w:t xml:space="preserve">Skill </w:t>
      </w:r>
      <w:r w:rsidR="00637B14" w:rsidRPr="0023090D">
        <w:rPr>
          <w:rFonts w:ascii="Times New Roman" w:hAnsi="Times New Roman" w:cs="Times New Roman"/>
          <w:b/>
          <w:color w:val="1F497D" w:themeColor="text2"/>
          <w:sz w:val="26"/>
          <w:szCs w:val="26"/>
        </w:rPr>
        <w:t>v</w:t>
      </w:r>
      <w:r w:rsidR="00882C28" w:rsidRPr="0023090D">
        <w:rPr>
          <w:rFonts w:ascii="Times New Roman" w:hAnsi="Times New Roman" w:cs="Times New Roman"/>
          <w:b/>
          <w:color w:val="1F497D" w:themeColor="text2"/>
          <w:sz w:val="26"/>
          <w:szCs w:val="26"/>
        </w:rPr>
        <w:t>ariety</w:t>
      </w:r>
    </w:p>
    <w:p w:rsidR="00006B99" w:rsidRDefault="00287635" w:rsidP="00006B99">
      <w:pPr>
        <w:spacing w:before="240" w:line="360" w:lineRule="auto"/>
        <w:jc w:val="both"/>
        <w:rPr>
          <w:rFonts w:ascii="Times New Roman" w:hAnsi="Times New Roman" w:cs="Times New Roman"/>
          <w:color w:val="1F497D" w:themeColor="text2"/>
          <w:sz w:val="26"/>
          <w:szCs w:val="26"/>
        </w:rPr>
      </w:pPr>
      <w:r w:rsidRPr="00287635">
        <w:rPr>
          <w:rFonts w:ascii="Times New Roman" w:hAnsi="Times New Roman" w:cs="Times New Roman"/>
          <w:color w:val="000000" w:themeColor="text1"/>
          <w:sz w:val="24"/>
          <w:szCs w:val="24"/>
        </w:rPr>
        <w:t>In some kind</w:t>
      </w:r>
      <w:r w:rsidRPr="00287635">
        <w:rPr>
          <w:rFonts w:ascii="Times New Roman" w:hAnsi="Times New Roman" w:cs="Times New Roman"/>
          <w:color w:val="1F497D" w:themeColor="text2"/>
          <w:sz w:val="24"/>
          <w:szCs w:val="24"/>
        </w:rPr>
        <w:t xml:space="preserve"> </w:t>
      </w:r>
      <w:r w:rsidRPr="00287635">
        <w:rPr>
          <w:rFonts w:ascii="Times New Roman" w:hAnsi="Times New Roman" w:cs="Times New Roman"/>
          <w:color w:val="000000" w:themeColor="text1"/>
          <w:sz w:val="24"/>
          <w:szCs w:val="24"/>
        </w:rPr>
        <w:t>of job skill variety is needed</w:t>
      </w:r>
      <w:r w:rsidRPr="00287635">
        <w:rPr>
          <w:rFonts w:ascii="Times New Roman" w:hAnsi="Times New Roman" w:cs="Times New Roman"/>
          <w:sz w:val="24"/>
          <w:szCs w:val="24"/>
        </w:rPr>
        <w:t xml:space="preserve"> </w:t>
      </w:r>
      <w:r w:rsidR="0066379B" w:rsidRPr="00287635">
        <w:rPr>
          <w:rFonts w:ascii="Times New Roman" w:hAnsi="Times New Roman" w:cs="Times New Roman"/>
          <w:sz w:val="24"/>
          <w:szCs w:val="24"/>
        </w:rPr>
        <w:t>Skill</w:t>
      </w:r>
      <w:r>
        <w:rPr>
          <w:rFonts w:ascii="Times New Roman" w:hAnsi="Times New Roman" w:cs="Times New Roman"/>
          <w:sz w:val="24"/>
          <w:szCs w:val="24"/>
        </w:rPr>
        <w:t xml:space="preserve">. Skill variety </w:t>
      </w:r>
      <w:r w:rsidR="00991E52">
        <w:rPr>
          <w:rFonts w:ascii="Times New Roman" w:hAnsi="Times New Roman" w:cs="Times New Roman"/>
          <w:sz w:val="24"/>
          <w:szCs w:val="24"/>
        </w:rPr>
        <w:t>prefers</w:t>
      </w:r>
      <w:r>
        <w:rPr>
          <w:rFonts w:ascii="Times New Roman" w:hAnsi="Times New Roman" w:cs="Times New Roman"/>
          <w:sz w:val="24"/>
          <w:szCs w:val="24"/>
        </w:rPr>
        <w:t xml:space="preserve"> the term where</w:t>
      </w:r>
      <w:r w:rsidR="00991E52">
        <w:rPr>
          <w:rFonts w:ascii="Times New Roman" w:hAnsi="Times New Roman" w:cs="Times New Roman"/>
          <w:sz w:val="24"/>
          <w:szCs w:val="24"/>
        </w:rPr>
        <w:t xml:space="preserve"> people need to show different types of skills, knowledge in their job</w:t>
      </w:r>
      <w:r w:rsidR="0066379B" w:rsidRPr="00263AF9">
        <w:rPr>
          <w:rFonts w:ascii="Times New Roman" w:hAnsi="Times New Roman" w:cs="Times New Roman"/>
          <w:sz w:val="24"/>
          <w:szCs w:val="24"/>
        </w:rPr>
        <w:t>.</w:t>
      </w:r>
      <w:r w:rsidR="00991E52">
        <w:rPr>
          <w:rFonts w:ascii="Times New Roman" w:hAnsi="Times New Roman" w:cs="Times New Roman"/>
          <w:sz w:val="24"/>
          <w:szCs w:val="24"/>
        </w:rPr>
        <w:t xml:space="preserve"> The duties and responsibilities of employees </w:t>
      </w:r>
      <w:proofErr w:type="gramStart"/>
      <w:r w:rsidR="00991E52">
        <w:rPr>
          <w:rFonts w:ascii="Times New Roman" w:hAnsi="Times New Roman" w:cs="Times New Roman"/>
          <w:sz w:val="24"/>
          <w:szCs w:val="24"/>
        </w:rPr>
        <w:t>is</w:t>
      </w:r>
      <w:proofErr w:type="gramEnd"/>
      <w:r w:rsidR="00991E52">
        <w:rPr>
          <w:rFonts w:ascii="Times New Roman" w:hAnsi="Times New Roman" w:cs="Times New Roman"/>
          <w:sz w:val="24"/>
          <w:szCs w:val="24"/>
        </w:rPr>
        <w:t xml:space="preserve"> almost same for day to day but there is also some</w:t>
      </w:r>
      <w:r w:rsidR="000D2CAE">
        <w:rPr>
          <w:rFonts w:ascii="Times New Roman" w:hAnsi="Times New Roman" w:cs="Times New Roman"/>
          <w:sz w:val="24"/>
          <w:szCs w:val="24"/>
        </w:rPr>
        <w:t xml:space="preserve"> positions where they will be given difficult projects, to fulfill those projects they need knowledge from various areas.</w:t>
      </w:r>
      <w:r w:rsidR="00401FF0">
        <w:rPr>
          <w:rFonts w:ascii="Times New Roman" w:hAnsi="Times New Roman" w:cs="Times New Roman"/>
          <w:sz w:val="24"/>
          <w:szCs w:val="24"/>
        </w:rPr>
        <w:t xml:space="preserve"> </w:t>
      </w:r>
    </w:p>
    <w:p w:rsidR="00C13B06" w:rsidRPr="00006B99" w:rsidRDefault="00772B7F" w:rsidP="00006B99">
      <w:pPr>
        <w:spacing w:before="240" w:line="360" w:lineRule="auto"/>
        <w:jc w:val="both"/>
        <w:rPr>
          <w:rFonts w:ascii="Times New Roman" w:hAnsi="Times New Roman" w:cs="Times New Roman"/>
          <w:color w:val="1F497D" w:themeColor="text2"/>
          <w:sz w:val="26"/>
          <w:szCs w:val="26"/>
        </w:rPr>
      </w:pPr>
      <w:r>
        <w:rPr>
          <w:rFonts w:ascii="Times New Roman" w:hAnsi="Times New Roman" w:cs="Times New Roman"/>
          <w:color w:val="000000" w:themeColor="text1"/>
          <w:sz w:val="24"/>
          <w:szCs w:val="24"/>
        </w:rPr>
        <w:t>And also there job rotation for different grades</w:t>
      </w:r>
      <w:r w:rsidR="00006B9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After 2 years they transfer the employees of so</w:t>
      </w:r>
      <w:r w:rsidR="00297ADF">
        <w:rPr>
          <w:rFonts w:ascii="Times New Roman" w:hAnsi="Times New Roman" w:cs="Times New Roman"/>
          <w:color w:val="000000" w:themeColor="text1"/>
          <w:sz w:val="24"/>
          <w:szCs w:val="24"/>
        </w:rPr>
        <w:t>me grades to another department</w:t>
      </w:r>
      <w:r>
        <w:rPr>
          <w:rFonts w:ascii="Times New Roman" w:hAnsi="Times New Roman" w:cs="Times New Roman"/>
          <w:color w:val="000000" w:themeColor="text1"/>
          <w:sz w:val="24"/>
          <w:szCs w:val="24"/>
        </w:rPr>
        <w:t>.</w:t>
      </w:r>
    </w:p>
    <w:p w:rsidR="0094730E" w:rsidRPr="0023090D" w:rsidRDefault="0023090D" w:rsidP="00CF19FA">
      <w:pPr>
        <w:spacing w:line="360" w:lineRule="auto"/>
        <w:jc w:val="both"/>
        <w:rPr>
          <w:rFonts w:ascii="Times New Roman" w:hAnsi="Times New Roman" w:cs="Times New Roman"/>
          <w:color w:val="1F497D" w:themeColor="text2"/>
          <w:sz w:val="26"/>
          <w:szCs w:val="26"/>
        </w:rPr>
      </w:pPr>
      <w:r>
        <w:rPr>
          <w:rFonts w:ascii="Times New Roman" w:hAnsi="Times New Roman" w:cs="Times New Roman"/>
          <w:b/>
          <w:color w:val="1F497D" w:themeColor="text2"/>
          <w:sz w:val="26"/>
          <w:szCs w:val="26"/>
        </w:rPr>
        <w:t xml:space="preserve">3.5.2 </w:t>
      </w:r>
      <w:r w:rsidR="007F6CD8" w:rsidRPr="0023090D">
        <w:rPr>
          <w:rFonts w:ascii="Times New Roman" w:hAnsi="Times New Roman" w:cs="Times New Roman"/>
          <w:b/>
          <w:color w:val="1F497D" w:themeColor="text2"/>
          <w:sz w:val="26"/>
          <w:szCs w:val="26"/>
        </w:rPr>
        <w:t>Task Identity</w:t>
      </w:r>
    </w:p>
    <w:p w:rsidR="00EA7F1D" w:rsidRDefault="00EA7F1D" w:rsidP="00CF19FA">
      <w:pPr>
        <w:spacing w:line="360" w:lineRule="auto"/>
        <w:jc w:val="both"/>
        <w:rPr>
          <w:rFonts w:ascii="Times New Roman" w:hAnsi="Times New Roman" w:cs="Times New Roman"/>
          <w:sz w:val="24"/>
          <w:szCs w:val="24"/>
        </w:rPr>
      </w:pPr>
      <w:r>
        <w:rPr>
          <w:rFonts w:ascii="Times New Roman" w:hAnsi="Times New Roman" w:cs="Times New Roman"/>
          <w:sz w:val="24"/>
          <w:szCs w:val="24"/>
        </w:rPr>
        <w:t>Task identity refers the degree to which a person completes the whole job from the beginning to the end</w:t>
      </w:r>
      <w:r w:rsidR="00EF078D">
        <w:rPr>
          <w:rFonts w:ascii="Times New Roman" w:hAnsi="Times New Roman" w:cs="Times New Roman"/>
          <w:sz w:val="24"/>
          <w:szCs w:val="24"/>
        </w:rPr>
        <w:t>. As previously mentioned</w:t>
      </w:r>
      <w:r>
        <w:rPr>
          <w:rFonts w:ascii="Times New Roman" w:hAnsi="Times New Roman" w:cs="Times New Roman"/>
          <w:sz w:val="24"/>
          <w:szCs w:val="24"/>
        </w:rPr>
        <w:t xml:space="preserve"> in this report, employees get new projects or assignments and they have to finish it within the given time period.</w:t>
      </w:r>
      <w:r w:rsidR="007F6CD8">
        <w:rPr>
          <w:rFonts w:ascii="Times New Roman" w:hAnsi="Times New Roman" w:cs="Times New Roman"/>
          <w:sz w:val="24"/>
          <w:szCs w:val="24"/>
        </w:rPr>
        <w:t xml:space="preserve"> </w:t>
      </w:r>
    </w:p>
    <w:p w:rsidR="007F6CD8" w:rsidRDefault="00EF078D" w:rsidP="00CF19FA">
      <w:pPr>
        <w:spacing w:line="360" w:lineRule="auto"/>
        <w:jc w:val="both"/>
        <w:rPr>
          <w:rFonts w:ascii="Times New Roman" w:hAnsi="Times New Roman" w:cs="Times New Roman"/>
          <w:sz w:val="24"/>
          <w:szCs w:val="24"/>
        </w:rPr>
      </w:pPr>
      <w:r>
        <w:rPr>
          <w:rFonts w:ascii="Times New Roman" w:hAnsi="Times New Roman" w:cs="Times New Roman"/>
          <w:sz w:val="24"/>
          <w:szCs w:val="24"/>
        </w:rPr>
        <w:t>Every employee has to finish some certain works within a limited time period to maintain their Key Performance Indicator (KPI)</w:t>
      </w:r>
      <w:r w:rsidR="00B32B94">
        <w:rPr>
          <w:rFonts w:ascii="Times New Roman" w:hAnsi="Times New Roman" w:cs="Times New Roman"/>
          <w:sz w:val="24"/>
          <w:szCs w:val="24"/>
        </w:rPr>
        <w:t>.</w:t>
      </w:r>
      <w:r>
        <w:rPr>
          <w:rFonts w:ascii="Times New Roman" w:hAnsi="Times New Roman" w:cs="Times New Roman"/>
          <w:sz w:val="24"/>
          <w:szCs w:val="24"/>
        </w:rPr>
        <w:t xml:space="preserve"> </w:t>
      </w:r>
      <w:r w:rsidR="001E24A4">
        <w:rPr>
          <w:rFonts w:ascii="Times New Roman" w:hAnsi="Times New Roman" w:cs="Times New Roman"/>
          <w:sz w:val="24"/>
          <w:szCs w:val="24"/>
        </w:rPr>
        <w:t>When a new employee join the company HR team is responsible to open a new profile for him/her and provide emails to other employees about the joining within the day.</w:t>
      </w:r>
      <w:r w:rsidR="00B32B94">
        <w:rPr>
          <w:rFonts w:ascii="Times New Roman" w:hAnsi="Times New Roman" w:cs="Times New Roman"/>
          <w:sz w:val="24"/>
          <w:szCs w:val="24"/>
        </w:rPr>
        <w:t xml:space="preserve"> </w:t>
      </w:r>
    </w:p>
    <w:p w:rsidR="006A3045" w:rsidRDefault="0023090D" w:rsidP="006A3045">
      <w:pPr>
        <w:spacing w:before="240" w:line="360" w:lineRule="auto"/>
        <w:jc w:val="both"/>
        <w:rPr>
          <w:rFonts w:ascii="Times New Roman" w:hAnsi="Times New Roman" w:cs="Times New Roman"/>
          <w:color w:val="1F497D" w:themeColor="text2"/>
          <w:sz w:val="26"/>
          <w:szCs w:val="26"/>
        </w:rPr>
      </w:pPr>
      <w:r w:rsidRPr="0023090D">
        <w:rPr>
          <w:rFonts w:ascii="Times New Roman" w:hAnsi="Times New Roman" w:cs="Times New Roman"/>
          <w:b/>
          <w:color w:val="1F497D" w:themeColor="text2"/>
          <w:sz w:val="26"/>
          <w:szCs w:val="26"/>
        </w:rPr>
        <w:t xml:space="preserve">3.5.3 </w:t>
      </w:r>
      <w:r w:rsidR="00B40CDB" w:rsidRPr="0023090D">
        <w:rPr>
          <w:rFonts w:ascii="Times New Roman" w:hAnsi="Times New Roman" w:cs="Times New Roman"/>
          <w:b/>
          <w:color w:val="1F497D" w:themeColor="text2"/>
          <w:sz w:val="26"/>
          <w:szCs w:val="26"/>
        </w:rPr>
        <w:t>Task Significance</w:t>
      </w:r>
    </w:p>
    <w:p w:rsidR="00B40CDB" w:rsidRPr="006A3045" w:rsidRDefault="006A3045" w:rsidP="006A3045">
      <w:pPr>
        <w:spacing w:before="240" w:line="360" w:lineRule="auto"/>
        <w:jc w:val="both"/>
        <w:rPr>
          <w:rFonts w:ascii="Times New Roman" w:hAnsi="Times New Roman" w:cs="Times New Roman"/>
          <w:color w:val="1F497D" w:themeColor="text2"/>
          <w:sz w:val="26"/>
          <w:szCs w:val="26"/>
        </w:rPr>
      </w:pPr>
      <w:r w:rsidRPr="006A3045">
        <w:rPr>
          <w:rFonts w:ascii="Times New Roman" w:hAnsi="Times New Roman" w:cs="Times New Roman"/>
          <w:color w:val="000000" w:themeColor="text1"/>
          <w:sz w:val="24"/>
          <w:szCs w:val="24"/>
        </w:rPr>
        <w:t>When the job creates an effect on other people’s lives or</w:t>
      </w:r>
      <w:r>
        <w:rPr>
          <w:rFonts w:ascii="Times New Roman" w:hAnsi="Times New Roman" w:cs="Times New Roman"/>
          <w:color w:val="000000" w:themeColor="text1"/>
          <w:sz w:val="24"/>
          <w:szCs w:val="24"/>
        </w:rPr>
        <w:t xml:space="preserve"> works that is known as task significance. As IDLC is the largest </w:t>
      </w:r>
      <w:proofErr w:type="spellStart"/>
      <w:r>
        <w:rPr>
          <w:rFonts w:ascii="Times New Roman" w:hAnsi="Times New Roman" w:cs="Times New Roman"/>
          <w:color w:val="000000" w:themeColor="text1"/>
          <w:sz w:val="24"/>
          <w:szCs w:val="24"/>
        </w:rPr>
        <w:t>non</w:t>
      </w:r>
      <w:r w:rsidR="003F4453">
        <w:rPr>
          <w:rFonts w:ascii="Times New Roman" w:hAnsi="Times New Roman" w:cs="Times New Roman"/>
          <w:color w:val="000000" w:themeColor="text1"/>
          <w:sz w:val="24"/>
          <w:szCs w:val="24"/>
        </w:rPr>
        <w:t xml:space="preserve"> banking</w:t>
      </w:r>
      <w:proofErr w:type="spellEnd"/>
      <w:r w:rsidR="003F4453">
        <w:rPr>
          <w:rFonts w:ascii="Times New Roman" w:hAnsi="Times New Roman" w:cs="Times New Roman"/>
          <w:color w:val="000000" w:themeColor="text1"/>
          <w:sz w:val="24"/>
          <w:szCs w:val="24"/>
        </w:rPr>
        <w:t xml:space="preserve"> </w:t>
      </w:r>
      <w:r w:rsidR="003F4453" w:rsidRPr="001A106A">
        <w:rPr>
          <w:rFonts w:ascii="Times New Roman" w:hAnsi="Times New Roman" w:cs="Times New Roman"/>
          <w:color w:val="000000" w:themeColor="text1"/>
          <w:sz w:val="24"/>
          <w:szCs w:val="24"/>
        </w:rPr>
        <w:t xml:space="preserve">financial </w:t>
      </w:r>
      <w:r w:rsidR="001A106A">
        <w:rPr>
          <w:rFonts w:ascii="Times New Roman" w:hAnsi="Times New Roman" w:cs="Times New Roman"/>
          <w:color w:val="000000" w:themeColor="text1"/>
          <w:sz w:val="24"/>
          <w:szCs w:val="24"/>
        </w:rPr>
        <w:t>institution</w:t>
      </w:r>
      <w:r w:rsidR="00D25AFB" w:rsidRPr="001A106A">
        <w:rPr>
          <w:rFonts w:ascii="Times New Roman" w:hAnsi="Times New Roman" w:cs="Times New Roman"/>
          <w:color w:val="000000" w:themeColor="text1"/>
          <w:sz w:val="24"/>
          <w:szCs w:val="24"/>
        </w:rPr>
        <w:t xml:space="preserve"> each and every</w:t>
      </w:r>
      <w:r w:rsidR="00D25AFB">
        <w:rPr>
          <w:rFonts w:ascii="Times New Roman" w:hAnsi="Times New Roman" w:cs="Times New Roman"/>
          <w:color w:val="000000" w:themeColor="text1"/>
          <w:sz w:val="24"/>
          <w:szCs w:val="24"/>
        </w:rPr>
        <w:t xml:space="preserve"> projects of them creates an impact on economy and also people’s lives.</w:t>
      </w:r>
      <w:r w:rsidR="001A106A">
        <w:rPr>
          <w:rFonts w:ascii="Times New Roman" w:hAnsi="Times New Roman" w:cs="Times New Roman"/>
          <w:color w:val="000000" w:themeColor="text1"/>
          <w:sz w:val="24"/>
          <w:szCs w:val="24"/>
        </w:rPr>
        <w:t xml:space="preserve"> For this they are trying to be </w:t>
      </w:r>
      <w:r w:rsidR="001A106A" w:rsidRPr="001A106A">
        <w:rPr>
          <w:rFonts w:ascii="Times New Roman" w:hAnsi="Times New Roman" w:cs="Times New Roman"/>
          <w:b/>
          <w:color w:val="000000" w:themeColor="text1"/>
          <w:sz w:val="24"/>
          <w:szCs w:val="24"/>
        </w:rPr>
        <w:t>“financing happiness</w:t>
      </w:r>
      <w:r w:rsidR="001A106A">
        <w:rPr>
          <w:rFonts w:ascii="Times New Roman" w:hAnsi="Times New Roman" w:cs="Times New Roman"/>
          <w:b/>
          <w:color w:val="000000" w:themeColor="text1"/>
          <w:sz w:val="24"/>
          <w:szCs w:val="24"/>
        </w:rPr>
        <w:t xml:space="preserve">” </w:t>
      </w:r>
      <w:r w:rsidR="001A106A">
        <w:rPr>
          <w:rFonts w:ascii="Times New Roman" w:hAnsi="Times New Roman" w:cs="Times New Roman"/>
          <w:color w:val="000000" w:themeColor="text1"/>
          <w:sz w:val="24"/>
          <w:szCs w:val="24"/>
        </w:rPr>
        <w:t>for people</w:t>
      </w:r>
      <w:r w:rsidR="001A106A" w:rsidRPr="001A106A">
        <w:rPr>
          <w:rFonts w:ascii="Times New Roman" w:hAnsi="Times New Roman" w:cs="Times New Roman"/>
          <w:color w:val="000000" w:themeColor="text1"/>
          <w:sz w:val="24"/>
          <w:szCs w:val="24"/>
        </w:rPr>
        <w:t>.</w:t>
      </w:r>
      <w:r w:rsidR="001A106A">
        <w:rPr>
          <w:rFonts w:ascii="Times New Roman" w:hAnsi="Times New Roman" w:cs="Times New Roman"/>
          <w:color w:val="000000" w:themeColor="text1"/>
          <w:sz w:val="24"/>
          <w:szCs w:val="24"/>
        </w:rPr>
        <w:t xml:space="preserve"> Every </w:t>
      </w:r>
      <w:r w:rsidR="00E75429">
        <w:rPr>
          <w:rFonts w:ascii="Times New Roman" w:hAnsi="Times New Roman" w:cs="Times New Roman"/>
          <w:color w:val="000000" w:themeColor="text1"/>
          <w:sz w:val="24"/>
          <w:szCs w:val="24"/>
        </w:rPr>
        <w:t>employee</w:t>
      </w:r>
      <w:r w:rsidR="001A106A">
        <w:rPr>
          <w:rFonts w:ascii="Times New Roman" w:hAnsi="Times New Roman" w:cs="Times New Roman"/>
          <w:color w:val="000000" w:themeColor="text1"/>
          <w:sz w:val="24"/>
          <w:szCs w:val="24"/>
        </w:rPr>
        <w:t xml:space="preserve"> of them </w:t>
      </w:r>
      <w:r w:rsidR="00E75429">
        <w:rPr>
          <w:rFonts w:ascii="Times New Roman" w:hAnsi="Times New Roman" w:cs="Times New Roman"/>
          <w:color w:val="000000" w:themeColor="text1"/>
          <w:sz w:val="24"/>
          <w:szCs w:val="24"/>
        </w:rPr>
        <w:t>understands</w:t>
      </w:r>
      <w:r w:rsidR="001A106A">
        <w:rPr>
          <w:rFonts w:ascii="Times New Roman" w:hAnsi="Times New Roman" w:cs="Times New Roman"/>
          <w:color w:val="000000" w:themeColor="text1"/>
          <w:sz w:val="24"/>
          <w:szCs w:val="24"/>
        </w:rPr>
        <w:t xml:space="preserve"> this value of their work and the effect of their job towards the </w:t>
      </w:r>
      <w:r w:rsidR="00E75429">
        <w:rPr>
          <w:rFonts w:ascii="Times New Roman" w:hAnsi="Times New Roman" w:cs="Times New Roman"/>
          <w:color w:val="000000" w:themeColor="text1"/>
          <w:sz w:val="24"/>
          <w:szCs w:val="24"/>
        </w:rPr>
        <w:t>country that</w:t>
      </w:r>
      <w:r w:rsidR="001A106A">
        <w:rPr>
          <w:rFonts w:ascii="Times New Roman" w:hAnsi="Times New Roman" w:cs="Times New Roman"/>
          <w:color w:val="000000" w:themeColor="text1"/>
          <w:sz w:val="24"/>
          <w:szCs w:val="24"/>
        </w:rPr>
        <w:t xml:space="preserve"> is why they are working hard from the first day</w:t>
      </w:r>
      <w:r w:rsidR="00C5624A">
        <w:rPr>
          <w:rFonts w:ascii="Times New Roman" w:hAnsi="Times New Roman" w:cs="Times New Roman"/>
          <w:sz w:val="24"/>
          <w:szCs w:val="24"/>
        </w:rPr>
        <w:t xml:space="preserve">. </w:t>
      </w:r>
    </w:p>
    <w:p w:rsidR="0094730E" w:rsidRPr="0023090D" w:rsidRDefault="0023090D" w:rsidP="0023090D">
      <w:pPr>
        <w:spacing w:before="240" w:line="360" w:lineRule="auto"/>
        <w:jc w:val="both"/>
        <w:rPr>
          <w:rFonts w:ascii="Times New Roman" w:hAnsi="Times New Roman" w:cs="Times New Roman"/>
          <w:b/>
          <w:color w:val="1F497D" w:themeColor="text2"/>
          <w:sz w:val="26"/>
          <w:szCs w:val="26"/>
        </w:rPr>
      </w:pPr>
      <w:r>
        <w:rPr>
          <w:rFonts w:ascii="Times New Roman" w:hAnsi="Times New Roman" w:cs="Times New Roman"/>
          <w:b/>
          <w:color w:val="1F497D" w:themeColor="text2"/>
          <w:sz w:val="26"/>
          <w:szCs w:val="26"/>
        </w:rPr>
        <w:t xml:space="preserve">3.5.4 </w:t>
      </w:r>
      <w:r w:rsidR="00B43648" w:rsidRPr="0023090D">
        <w:rPr>
          <w:rFonts w:ascii="Times New Roman" w:hAnsi="Times New Roman" w:cs="Times New Roman"/>
          <w:b/>
          <w:color w:val="1F497D" w:themeColor="text2"/>
          <w:sz w:val="26"/>
          <w:szCs w:val="26"/>
        </w:rPr>
        <w:t>Autonomy</w:t>
      </w:r>
    </w:p>
    <w:p w:rsidR="00B43648" w:rsidRDefault="00417FC0" w:rsidP="00CF19F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company gives </w:t>
      </w:r>
      <w:r w:rsidR="00042032">
        <w:rPr>
          <w:rFonts w:ascii="Times New Roman" w:hAnsi="Times New Roman" w:cs="Times New Roman"/>
          <w:sz w:val="24"/>
          <w:szCs w:val="24"/>
        </w:rPr>
        <w:t>employees privilege, independence to let them decide how to do the job that is autonomy</w:t>
      </w:r>
      <w:r w:rsidR="00673A87" w:rsidRPr="00417EF2">
        <w:rPr>
          <w:rFonts w:ascii="Times New Roman" w:hAnsi="Times New Roman" w:cs="Times New Roman"/>
          <w:sz w:val="24"/>
          <w:szCs w:val="24"/>
        </w:rPr>
        <w:t>.</w:t>
      </w:r>
      <w:r w:rsidR="00673A87">
        <w:rPr>
          <w:rFonts w:ascii="Times New Roman" w:hAnsi="Times New Roman" w:cs="Times New Roman"/>
          <w:sz w:val="24"/>
          <w:szCs w:val="24"/>
        </w:rPr>
        <w:t xml:space="preserve"> IDLC </w:t>
      </w:r>
      <w:proofErr w:type="spellStart"/>
      <w:r w:rsidR="00673A87">
        <w:rPr>
          <w:rFonts w:ascii="Times New Roman" w:hAnsi="Times New Roman" w:cs="Times New Roman"/>
          <w:sz w:val="24"/>
          <w:szCs w:val="24"/>
        </w:rPr>
        <w:t>ManCom</w:t>
      </w:r>
      <w:proofErr w:type="spellEnd"/>
      <w:r w:rsidR="00673A87">
        <w:rPr>
          <w:rFonts w:ascii="Times New Roman" w:hAnsi="Times New Roman" w:cs="Times New Roman"/>
          <w:sz w:val="24"/>
          <w:szCs w:val="24"/>
        </w:rPr>
        <w:t xml:space="preserve"> always</w:t>
      </w:r>
      <w:r w:rsidR="00042032">
        <w:rPr>
          <w:rFonts w:ascii="Times New Roman" w:hAnsi="Times New Roman" w:cs="Times New Roman"/>
          <w:sz w:val="24"/>
          <w:szCs w:val="24"/>
        </w:rPr>
        <w:t xml:space="preserve"> gives employees </w:t>
      </w:r>
      <w:r w:rsidR="0089365C">
        <w:rPr>
          <w:rFonts w:ascii="Times New Roman" w:hAnsi="Times New Roman" w:cs="Times New Roman"/>
          <w:sz w:val="24"/>
          <w:szCs w:val="24"/>
        </w:rPr>
        <w:t>this space in the work place decides</w:t>
      </w:r>
      <w:r w:rsidR="00042032">
        <w:rPr>
          <w:rFonts w:ascii="Times New Roman" w:hAnsi="Times New Roman" w:cs="Times New Roman"/>
          <w:sz w:val="24"/>
          <w:szCs w:val="24"/>
        </w:rPr>
        <w:t xml:space="preserve"> the way of their jobs by themselves</w:t>
      </w:r>
      <w:r w:rsidR="0089365C">
        <w:rPr>
          <w:rFonts w:ascii="Times New Roman" w:hAnsi="Times New Roman" w:cs="Times New Roman"/>
          <w:sz w:val="24"/>
          <w:szCs w:val="24"/>
        </w:rPr>
        <w:t xml:space="preserve">. Supervisors has the right to </w:t>
      </w:r>
      <w:r w:rsidR="0089365C">
        <w:rPr>
          <w:rFonts w:ascii="Times New Roman" w:hAnsi="Times New Roman" w:cs="Times New Roman"/>
          <w:sz w:val="24"/>
          <w:szCs w:val="24"/>
        </w:rPr>
        <w:lastRenderedPageBreak/>
        <w:t xml:space="preserve">discuss about it and ask about the progress about the work which method they will follow how they will finish it is totally </w:t>
      </w:r>
      <w:r w:rsidR="005956CF">
        <w:rPr>
          <w:rFonts w:ascii="Times New Roman" w:hAnsi="Times New Roman" w:cs="Times New Roman"/>
          <w:sz w:val="24"/>
          <w:szCs w:val="24"/>
        </w:rPr>
        <w:t>depending on the employees.</w:t>
      </w:r>
      <w:r w:rsidR="00894240">
        <w:rPr>
          <w:rFonts w:ascii="Times New Roman" w:hAnsi="Times New Roman" w:cs="Times New Roman"/>
          <w:sz w:val="24"/>
          <w:szCs w:val="24"/>
        </w:rPr>
        <w:t xml:space="preserve"> </w:t>
      </w:r>
    </w:p>
    <w:p w:rsidR="0094730E" w:rsidRPr="0023090D" w:rsidRDefault="0023090D" w:rsidP="0023090D">
      <w:pPr>
        <w:spacing w:before="240" w:line="360" w:lineRule="auto"/>
        <w:jc w:val="both"/>
        <w:rPr>
          <w:rFonts w:ascii="Times New Roman" w:hAnsi="Times New Roman" w:cs="Times New Roman"/>
          <w:color w:val="1F497D" w:themeColor="text2"/>
          <w:sz w:val="26"/>
          <w:szCs w:val="26"/>
        </w:rPr>
      </w:pPr>
      <w:r>
        <w:rPr>
          <w:rFonts w:ascii="Times New Roman" w:hAnsi="Times New Roman" w:cs="Times New Roman"/>
          <w:b/>
          <w:color w:val="1F497D" w:themeColor="text2"/>
          <w:sz w:val="26"/>
          <w:szCs w:val="26"/>
        </w:rPr>
        <w:t xml:space="preserve">3.5.5 </w:t>
      </w:r>
      <w:r w:rsidR="003F1B19" w:rsidRPr="0023090D">
        <w:rPr>
          <w:rFonts w:ascii="Times New Roman" w:hAnsi="Times New Roman" w:cs="Times New Roman"/>
          <w:b/>
          <w:color w:val="1F497D" w:themeColor="text2"/>
          <w:sz w:val="26"/>
          <w:szCs w:val="26"/>
        </w:rPr>
        <w:t>Feedback</w:t>
      </w:r>
    </w:p>
    <w:p w:rsidR="003F1B19" w:rsidRDefault="00357C23" w:rsidP="00CF19FA">
      <w:pPr>
        <w:spacing w:line="360" w:lineRule="auto"/>
        <w:jc w:val="both"/>
        <w:rPr>
          <w:rFonts w:ascii="Times New Roman" w:hAnsi="Times New Roman" w:cs="Times New Roman"/>
          <w:sz w:val="24"/>
          <w:szCs w:val="24"/>
        </w:rPr>
      </w:pPr>
      <w:r w:rsidRPr="00357C23">
        <w:rPr>
          <w:rFonts w:ascii="Times New Roman" w:hAnsi="Times New Roman" w:cs="Times New Roman"/>
          <w:color w:val="000000" w:themeColor="text1"/>
          <w:sz w:val="24"/>
          <w:szCs w:val="24"/>
        </w:rPr>
        <w:t>Feedback</w:t>
      </w:r>
      <w:r>
        <w:rPr>
          <w:rFonts w:ascii="Times New Roman" w:hAnsi="Times New Roman" w:cs="Times New Roman"/>
          <w:color w:val="000000" w:themeColor="text1"/>
          <w:sz w:val="24"/>
          <w:szCs w:val="24"/>
        </w:rPr>
        <w:t xml:space="preserve"> is comment that supervisors or employer provides the comments about the work after finishing it to the employee. In the middle of the year employees of IDLC get the feedback from their line managers about the works previously given to them. </w:t>
      </w:r>
    </w:p>
    <w:p w:rsidR="0098107D" w:rsidRDefault="00DA77F3" w:rsidP="0023090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8107D">
        <w:rPr>
          <w:rFonts w:ascii="Times New Roman" w:hAnsi="Times New Roman" w:cs="Times New Roman"/>
          <w:sz w:val="24"/>
          <w:szCs w:val="24"/>
        </w:rPr>
        <w:br w:type="page"/>
      </w:r>
    </w:p>
    <w:p w:rsidR="00804EF0" w:rsidRDefault="00804EF0" w:rsidP="0068509D">
      <w:pPr>
        <w:rPr>
          <w:rFonts w:ascii="Times New Roman" w:hAnsi="Times New Roman" w:cs="Times New Roman"/>
          <w:b/>
          <w:color w:val="1F497D" w:themeColor="text2"/>
          <w:sz w:val="40"/>
          <w:szCs w:val="40"/>
        </w:rPr>
      </w:pPr>
    </w:p>
    <w:p w:rsidR="00804EF0" w:rsidRDefault="00804EF0" w:rsidP="0068509D">
      <w:pPr>
        <w:rPr>
          <w:rFonts w:ascii="Times New Roman" w:hAnsi="Times New Roman" w:cs="Times New Roman"/>
          <w:b/>
          <w:color w:val="1F497D" w:themeColor="text2"/>
          <w:sz w:val="40"/>
          <w:szCs w:val="40"/>
        </w:rPr>
      </w:pPr>
    </w:p>
    <w:p w:rsidR="00804EF0" w:rsidRDefault="00804EF0" w:rsidP="0068509D">
      <w:pPr>
        <w:rPr>
          <w:rFonts w:ascii="Times New Roman" w:hAnsi="Times New Roman" w:cs="Times New Roman"/>
          <w:b/>
          <w:color w:val="1F497D" w:themeColor="text2"/>
          <w:sz w:val="40"/>
          <w:szCs w:val="40"/>
        </w:rPr>
      </w:pPr>
    </w:p>
    <w:p w:rsidR="0068509D" w:rsidRPr="00804EF0" w:rsidRDefault="0068509D" w:rsidP="0068509D">
      <w:pPr>
        <w:rPr>
          <w:rFonts w:ascii="Times New Roman" w:hAnsi="Times New Roman" w:cs="Times New Roman"/>
          <w:sz w:val="24"/>
          <w:szCs w:val="24"/>
        </w:rPr>
      </w:pPr>
      <w:r w:rsidRPr="00915AA7">
        <w:rPr>
          <w:rFonts w:ascii="Times New Roman" w:hAnsi="Times New Roman" w:cs="Times New Roman"/>
          <w:b/>
          <w:color w:val="1F497D" w:themeColor="text2"/>
          <w:sz w:val="40"/>
          <w:szCs w:val="40"/>
        </w:rPr>
        <w:t>CHAPTER-</w:t>
      </w:r>
      <w:r w:rsidR="000F64A8">
        <w:rPr>
          <w:rFonts w:ascii="Times New Roman" w:hAnsi="Times New Roman" w:cs="Times New Roman"/>
          <w:b/>
          <w:color w:val="1F497D" w:themeColor="text2"/>
          <w:sz w:val="40"/>
          <w:szCs w:val="40"/>
        </w:rPr>
        <w:t xml:space="preserve"> </w:t>
      </w:r>
      <w:r w:rsidR="00804EF0">
        <w:rPr>
          <w:rFonts w:ascii="Times New Roman" w:hAnsi="Times New Roman" w:cs="Times New Roman"/>
          <w:b/>
          <w:color w:val="1F497D" w:themeColor="text2"/>
          <w:sz w:val="40"/>
          <w:szCs w:val="40"/>
        </w:rPr>
        <w:t>4</w:t>
      </w:r>
    </w:p>
    <w:p w:rsidR="0068509D" w:rsidRPr="00201EDA" w:rsidRDefault="0068509D" w:rsidP="0068509D">
      <w:pPr>
        <w:pStyle w:val="Title"/>
        <w:tabs>
          <w:tab w:val="left" w:pos="8100"/>
        </w:tabs>
        <w:spacing w:line="360" w:lineRule="auto"/>
        <w:rPr>
          <w:rFonts w:ascii="Times New Roman" w:hAnsi="Times New Roman" w:cs="Times New Roman"/>
          <w:b/>
          <w:color w:val="1F497D" w:themeColor="text2"/>
          <w:sz w:val="40"/>
          <w:szCs w:val="40"/>
        </w:rPr>
      </w:pPr>
    </w:p>
    <w:p w:rsidR="000F64A8" w:rsidRDefault="00804EF0" w:rsidP="00804EF0">
      <w:pPr>
        <w:spacing w:line="360" w:lineRule="auto"/>
        <w:jc w:val="both"/>
        <w:rPr>
          <w:rFonts w:ascii="Times New Roman" w:hAnsi="Times New Roman" w:cs="Times New Roman"/>
          <w:b/>
          <w:color w:val="1F497D" w:themeColor="text2"/>
          <w:sz w:val="40"/>
          <w:szCs w:val="40"/>
        </w:rPr>
      </w:pPr>
      <w:r>
        <w:rPr>
          <w:rFonts w:ascii="Times New Roman" w:hAnsi="Times New Roman" w:cs="Times New Roman"/>
          <w:b/>
          <w:color w:val="1F497D" w:themeColor="text2"/>
          <w:sz w:val="40"/>
          <w:szCs w:val="40"/>
        </w:rPr>
        <w:t xml:space="preserve">ANALYSIS &amp; </w:t>
      </w:r>
      <w:r w:rsidR="00DB398F">
        <w:rPr>
          <w:rFonts w:ascii="Times New Roman" w:hAnsi="Times New Roman" w:cs="Times New Roman"/>
          <w:b/>
          <w:color w:val="1F497D" w:themeColor="text2"/>
          <w:sz w:val="40"/>
          <w:szCs w:val="40"/>
        </w:rPr>
        <w:t>FINDINGS</w:t>
      </w:r>
    </w:p>
    <w:p w:rsidR="000F64A8" w:rsidRDefault="000F64A8">
      <w:pPr>
        <w:rPr>
          <w:rFonts w:ascii="Times New Roman" w:hAnsi="Times New Roman" w:cs="Times New Roman"/>
          <w:b/>
          <w:color w:val="1F497D" w:themeColor="text2"/>
          <w:sz w:val="40"/>
          <w:szCs w:val="40"/>
        </w:rPr>
      </w:pPr>
      <w:r>
        <w:rPr>
          <w:rFonts w:ascii="Times New Roman" w:hAnsi="Times New Roman" w:cs="Times New Roman"/>
          <w:b/>
          <w:color w:val="1F497D" w:themeColor="text2"/>
          <w:sz w:val="40"/>
          <w:szCs w:val="40"/>
        </w:rPr>
        <w:br w:type="page"/>
      </w:r>
    </w:p>
    <w:p w:rsidR="009B28B7" w:rsidRPr="003B6546" w:rsidRDefault="00963934" w:rsidP="00963934">
      <w:pPr>
        <w:shd w:val="clear" w:color="auto" w:fill="DBE5F1" w:themeFill="accent1" w:themeFillTint="33"/>
        <w:rPr>
          <w:rFonts w:ascii="Times New Roman" w:hAnsi="Times New Roman" w:cs="Times New Roman"/>
          <w:b/>
          <w:sz w:val="28"/>
          <w:szCs w:val="28"/>
        </w:rPr>
      </w:pPr>
      <w:r w:rsidRPr="003B6546">
        <w:rPr>
          <w:rFonts w:ascii="Times New Roman" w:hAnsi="Times New Roman" w:cs="Times New Roman"/>
          <w:b/>
          <w:sz w:val="28"/>
          <w:szCs w:val="28"/>
        </w:rPr>
        <w:lastRenderedPageBreak/>
        <w:t xml:space="preserve">4.1 </w:t>
      </w:r>
      <w:r w:rsidR="00947574" w:rsidRPr="003B6546">
        <w:rPr>
          <w:rFonts w:ascii="Times New Roman" w:hAnsi="Times New Roman" w:cs="Times New Roman"/>
          <w:b/>
          <w:sz w:val="28"/>
          <w:szCs w:val="28"/>
        </w:rPr>
        <w:t>SOWT Analysis</w:t>
      </w:r>
    </w:p>
    <w:p w:rsidR="009B28B7" w:rsidRDefault="00EC7B42" w:rsidP="009B28B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Through the help of </w:t>
      </w:r>
      <w:r w:rsidRPr="00064375">
        <w:rPr>
          <w:rFonts w:ascii="Times New Roman" w:hAnsi="Times New Roman" w:cs="Times New Roman"/>
          <w:b/>
          <w:sz w:val="24"/>
          <w:szCs w:val="24"/>
        </w:rPr>
        <w:t>SWOT</w:t>
      </w:r>
      <w:r>
        <w:rPr>
          <w:rFonts w:ascii="Times New Roman" w:hAnsi="Times New Roman" w:cs="Times New Roman"/>
          <w:sz w:val="24"/>
          <w:szCs w:val="24"/>
        </w:rPr>
        <w:t xml:space="preserve"> analysis organizations can have knowledge of overall situation of their company. They can find out their current advantages and also the upcoming </w:t>
      </w:r>
      <w:r w:rsidR="00064375">
        <w:rPr>
          <w:rFonts w:ascii="Times New Roman" w:hAnsi="Times New Roman" w:cs="Times New Roman"/>
          <w:sz w:val="24"/>
          <w:szCs w:val="24"/>
        </w:rPr>
        <w:t xml:space="preserve">drawbacks of the company. The </w:t>
      </w:r>
      <w:proofErr w:type="spellStart"/>
      <w:r w:rsidR="00064375">
        <w:rPr>
          <w:rFonts w:ascii="Times New Roman" w:hAnsi="Times New Roman" w:cs="Times New Roman"/>
          <w:sz w:val="24"/>
          <w:szCs w:val="24"/>
        </w:rPr>
        <w:t>swot</w:t>
      </w:r>
      <w:proofErr w:type="spellEnd"/>
      <w:r w:rsidR="00064375">
        <w:rPr>
          <w:rFonts w:ascii="Times New Roman" w:hAnsi="Times New Roman" w:cs="Times New Roman"/>
          <w:sz w:val="24"/>
          <w:szCs w:val="24"/>
        </w:rPr>
        <w:t xml:space="preserve"> analysis of IDLC’s compensation strategies is presenting below.                                    </w:t>
      </w:r>
    </w:p>
    <w:p w:rsidR="003B6546" w:rsidRPr="003B6546" w:rsidRDefault="003B6546" w:rsidP="009B28B7">
      <w:pPr>
        <w:spacing w:line="360" w:lineRule="auto"/>
        <w:jc w:val="both"/>
        <w:rPr>
          <w:rFonts w:ascii="Times New Roman" w:hAnsi="Times New Roman" w:cs="Times New Roman"/>
          <w:b/>
          <w:i/>
          <w:color w:val="548DD4" w:themeColor="text2" w:themeTint="99"/>
          <w:sz w:val="12"/>
          <w:szCs w:val="12"/>
        </w:rPr>
      </w:pPr>
    </w:p>
    <w:p w:rsidR="006472C5" w:rsidRPr="00E318B6" w:rsidRDefault="00C00E9D" w:rsidP="009B28B7">
      <w:pPr>
        <w:spacing w:line="360" w:lineRule="auto"/>
        <w:jc w:val="both"/>
        <w:rPr>
          <w:rFonts w:ascii="Times New Roman" w:hAnsi="Times New Roman" w:cs="Times New Roman"/>
          <w:b/>
          <w:color w:val="4F81BD" w:themeColor="accent1"/>
          <w:sz w:val="24"/>
          <w:szCs w:val="24"/>
        </w:rPr>
      </w:pPr>
      <w:r w:rsidRPr="00E318B6">
        <w:rPr>
          <w:rFonts w:ascii="Times New Roman" w:hAnsi="Times New Roman" w:cs="Times New Roman"/>
          <w:b/>
          <w:i/>
          <w:color w:val="4F81BD" w:themeColor="accent1"/>
          <w:sz w:val="24"/>
          <w:szCs w:val="24"/>
        </w:rPr>
        <w:t>4.1.1</w:t>
      </w:r>
      <w:r w:rsidR="003B6546" w:rsidRPr="00E318B6">
        <w:rPr>
          <w:rFonts w:ascii="Times New Roman" w:hAnsi="Times New Roman" w:cs="Times New Roman"/>
          <w:b/>
          <w:i/>
          <w:color w:val="4F81BD" w:themeColor="accent1"/>
          <w:sz w:val="24"/>
          <w:szCs w:val="24"/>
        </w:rPr>
        <w:t xml:space="preserve"> </w:t>
      </w:r>
      <w:r w:rsidR="009B28B7" w:rsidRPr="00E318B6">
        <w:rPr>
          <w:rFonts w:ascii="Times New Roman" w:hAnsi="Times New Roman" w:cs="Times New Roman"/>
          <w:b/>
          <w:i/>
          <w:color w:val="4F81BD" w:themeColor="accent1"/>
          <w:sz w:val="24"/>
          <w:szCs w:val="24"/>
        </w:rPr>
        <w:t>Strength</w:t>
      </w:r>
      <w:r w:rsidR="00E76B64" w:rsidRPr="00E318B6">
        <w:rPr>
          <w:rFonts w:ascii="Times New Roman" w:hAnsi="Times New Roman" w:cs="Times New Roman"/>
          <w:b/>
          <w:i/>
          <w:color w:val="4F81BD" w:themeColor="accent1"/>
          <w:sz w:val="24"/>
          <w:szCs w:val="24"/>
        </w:rPr>
        <w:t>s</w:t>
      </w:r>
      <w:r w:rsidR="009B28B7" w:rsidRPr="00E318B6">
        <w:rPr>
          <w:rFonts w:ascii="Times New Roman" w:hAnsi="Times New Roman" w:cs="Times New Roman"/>
          <w:b/>
          <w:color w:val="4F81BD" w:themeColor="accent1"/>
          <w:sz w:val="24"/>
          <w:szCs w:val="24"/>
        </w:rPr>
        <w:t>:</w:t>
      </w:r>
      <w:r w:rsidR="006472C5" w:rsidRPr="00E318B6">
        <w:rPr>
          <w:rFonts w:ascii="Times New Roman" w:hAnsi="Times New Roman" w:cs="Times New Roman"/>
          <w:b/>
          <w:color w:val="4F81BD" w:themeColor="accent1"/>
          <w:sz w:val="24"/>
          <w:szCs w:val="24"/>
        </w:rPr>
        <w:t xml:space="preserve"> </w:t>
      </w:r>
    </w:p>
    <w:p w:rsidR="008E4254" w:rsidRDefault="004505E2" w:rsidP="00AD745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biggest strength of IDLC is their employee retention. They have arranged the salary structure so well </w:t>
      </w:r>
      <w:r w:rsidR="008E4254">
        <w:rPr>
          <w:rFonts w:ascii="Times New Roman" w:hAnsi="Times New Roman" w:cs="Times New Roman"/>
          <w:sz w:val="24"/>
          <w:szCs w:val="24"/>
        </w:rPr>
        <w:t>that employee of every grade is</w:t>
      </w:r>
      <w:r>
        <w:rPr>
          <w:rFonts w:ascii="Times New Roman" w:hAnsi="Times New Roman" w:cs="Times New Roman"/>
          <w:sz w:val="24"/>
          <w:szCs w:val="24"/>
        </w:rPr>
        <w:t xml:space="preserve"> satisfied with</w:t>
      </w:r>
      <w:r w:rsidR="00B40492">
        <w:rPr>
          <w:rFonts w:ascii="Times New Roman" w:hAnsi="Times New Roman" w:cs="Times New Roman"/>
          <w:sz w:val="24"/>
          <w:szCs w:val="24"/>
        </w:rPr>
        <w:t xml:space="preserve"> their salary and this helps them to increase their employee retention.</w:t>
      </w:r>
    </w:p>
    <w:p w:rsidR="009B28B7" w:rsidRDefault="001B72FD" w:rsidP="00AD745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IDLC’s transparent salary increment.</w:t>
      </w:r>
      <w:r w:rsidR="00A64126">
        <w:rPr>
          <w:rFonts w:ascii="Times New Roman" w:hAnsi="Times New Roman" w:cs="Times New Roman"/>
          <w:sz w:val="24"/>
          <w:szCs w:val="24"/>
        </w:rPr>
        <w:t xml:space="preserve"> The whole transparent performance bonus and increment system is the reason that their employee has trust on their employer. </w:t>
      </w:r>
      <w:r w:rsidR="00AC0A16">
        <w:rPr>
          <w:rFonts w:ascii="Times New Roman" w:hAnsi="Times New Roman" w:cs="Times New Roman"/>
          <w:sz w:val="24"/>
          <w:szCs w:val="24"/>
        </w:rPr>
        <w:t>This is the second strength of IDLC’s compensation system.</w:t>
      </w:r>
    </w:p>
    <w:p w:rsidR="009C1575" w:rsidRPr="006472C5" w:rsidRDefault="009C1575" w:rsidP="00AD745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Their relationship with the employees is </w:t>
      </w:r>
      <w:r w:rsidR="00D654F8">
        <w:rPr>
          <w:rFonts w:ascii="Times New Roman" w:hAnsi="Times New Roman" w:cs="Times New Roman"/>
          <w:sz w:val="24"/>
          <w:szCs w:val="24"/>
        </w:rPr>
        <w:t xml:space="preserve">also </w:t>
      </w:r>
      <w:r w:rsidR="00ED1609">
        <w:rPr>
          <w:rFonts w:ascii="Times New Roman" w:hAnsi="Times New Roman" w:cs="Times New Roman"/>
          <w:sz w:val="24"/>
          <w:szCs w:val="24"/>
        </w:rPr>
        <w:t>strength</w:t>
      </w:r>
      <w:r>
        <w:rPr>
          <w:rFonts w:ascii="Times New Roman" w:hAnsi="Times New Roman" w:cs="Times New Roman"/>
          <w:sz w:val="24"/>
          <w:szCs w:val="24"/>
        </w:rPr>
        <w:t xml:space="preserve"> of them.</w:t>
      </w:r>
      <w:r w:rsidR="00871219">
        <w:rPr>
          <w:rFonts w:ascii="Times New Roman" w:hAnsi="Times New Roman" w:cs="Times New Roman"/>
          <w:sz w:val="24"/>
          <w:szCs w:val="24"/>
        </w:rPr>
        <w:t xml:space="preserve"> Each and every time they face any problem about compensation they have the right to talk with HR about it. And the HR </w:t>
      </w:r>
      <w:r w:rsidR="00D654F8">
        <w:rPr>
          <w:rFonts w:ascii="Times New Roman" w:hAnsi="Times New Roman" w:cs="Times New Roman"/>
          <w:sz w:val="24"/>
          <w:szCs w:val="24"/>
        </w:rPr>
        <w:t>team provides</w:t>
      </w:r>
      <w:r w:rsidR="00871219">
        <w:rPr>
          <w:rFonts w:ascii="Times New Roman" w:hAnsi="Times New Roman" w:cs="Times New Roman"/>
          <w:sz w:val="24"/>
          <w:szCs w:val="24"/>
        </w:rPr>
        <w:t xml:space="preserve"> full information they describe the reason about their low increment their unapproved leave or any other problems about their benefits. The understanding between them and the employees is beneficial for their company.</w:t>
      </w:r>
      <w:r>
        <w:rPr>
          <w:rFonts w:ascii="Times New Roman" w:hAnsi="Times New Roman" w:cs="Times New Roman"/>
          <w:sz w:val="24"/>
          <w:szCs w:val="24"/>
        </w:rPr>
        <w:t xml:space="preserve"> </w:t>
      </w:r>
    </w:p>
    <w:p w:rsidR="00225B94" w:rsidRPr="00E318B6" w:rsidRDefault="00C00E9D" w:rsidP="009B28B7">
      <w:pPr>
        <w:spacing w:line="360" w:lineRule="auto"/>
        <w:jc w:val="both"/>
        <w:rPr>
          <w:rFonts w:ascii="Times New Roman" w:hAnsi="Times New Roman" w:cs="Times New Roman"/>
          <w:color w:val="4F81BD" w:themeColor="accent1"/>
          <w:sz w:val="24"/>
          <w:szCs w:val="24"/>
        </w:rPr>
      </w:pPr>
      <w:r w:rsidRPr="00E318B6">
        <w:rPr>
          <w:rFonts w:ascii="Times New Roman" w:hAnsi="Times New Roman" w:cs="Times New Roman"/>
          <w:b/>
          <w:i/>
          <w:color w:val="4F81BD" w:themeColor="accent1"/>
          <w:sz w:val="24"/>
          <w:szCs w:val="24"/>
        </w:rPr>
        <w:t>4.1.2</w:t>
      </w:r>
      <w:r w:rsidR="003B6546" w:rsidRPr="00E318B6">
        <w:rPr>
          <w:rFonts w:ascii="Times New Roman" w:hAnsi="Times New Roman" w:cs="Times New Roman"/>
          <w:b/>
          <w:i/>
          <w:color w:val="4F81BD" w:themeColor="accent1"/>
          <w:sz w:val="24"/>
          <w:szCs w:val="24"/>
        </w:rPr>
        <w:t xml:space="preserve"> </w:t>
      </w:r>
      <w:r w:rsidR="009B28B7" w:rsidRPr="00E318B6">
        <w:rPr>
          <w:rFonts w:ascii="Times New Roman" w:hAnsi="Times New Roman" w:cs="Times New Roman"/>
          <w:b/>
          <w:i/>
          <w:color w:val="4F81BD" w:themeColor="accent1"/>
          <w:sz w:val="24"/>
          <w:szCs w:val="24"/>
        </w:rPr>
        <w:t>Opportunities</w:t>
      </w:r>
      <w:r w:rsidR="009B28B7" w:rsidRPr="00E318B6">
        <w:rPr>
          <w:rFonts w:ascii="Times New Roman" w:hAnsi="Times New Roman" w:cs="Times New Roman"/>
          <w:b/>
          <w:color w:val="4F81BD" w:themeColor="accent1"/>
          <w:sz w:val="32"/>
          <w:szCs w:val="32"/>
        </w:rPr>
        <w:t>:</w:t>
      </w:r>
      <w:r w:rsidR="009B28B7" w:rsidRPr="00E318B6">
        <w:rPr>
          <w:rFonts w:ascii="Times New Roman" w:hAnsi="Times New Roman" w:cs="Times New Roman"/>
          <w:color w:val="4F81BD" w:themeColor="accent1"/>
          <w:sz w:val="24"/>
          <w:szCs w:val="24"/>
        </w:rPr>
        <w:t xml:space="preserve"> </w:t>
      </w:r>
    </w:p>
    <w:p w:rsidR="00FE3DDE" w:rsidRDefault="00225B94" w:rsidP="00AD7459">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As IDLC is using ab</w:t>
      </w:r>
      <w:r w:rsidR="00452083">
        <w:rPr>
          <w:rFonts w:ascii="Times New Roman" w:hAnsi="Times New Roman" w:cs="Times New Roman"/>
          <w:sz w:val="24"/>
          <w:szCs w:val="24"/>
        </w:rPr>
        <w:t>ove average compensation system this is easy to attract new talented employees and this is an opportunity for them .</w:t>
      </w:r>
      <w:r w:rsidR="009B28B7" w:rsidRPr="00225B94">
        <w:rPr>
          <w:rFonts w:ascii="Times New Roman" w:hAnsi="Times New Roman" w:cs="Times New Roman"/>
          <w:sz w:val="24"/>
          <w:szCs w:val="24"/>
        </w:rPr>
        <w:t xml:space="preserve">The Strategic Compensation approach of IDLC has made the management swipe up their worries about employee attraction, retention and growth. IDLC follows market lead policy in terms of pay. That is why they have set the midpoint of salary ranges higher than the market average. This strategy certainly attracts market talents to IDLC. </w:t>
      </w:r>
    </w:p>
    <w:p w:rsidR="00AF21F9" w:rsidRDefault="009B28B7" w:rsidP="00AD7459">
      <w:pPr>
        <w:pStyle w:val="ListParagraph"/>
        <w:numPr>
          <w:ilvl w:val="0"/>
          <w:numId w:val="25"/>
        </w:numPr>
        <w:spacing w:line="360" w:lineRule="auto"/>
        <w:jc w:val="both"/>
        <w:rPr>
          <w:rFonts w:ascii="Times New Roman" w:hAnsi="Times New Roman" w:cs="Times New Roman"/>
          <w:sz w:val="24"/>
          <w:szCs w:val="24"/>
        </w:rPr>
      </w:pPr>
      <w:r w:rsidRPr="00225B94">
        <w:rPr>
          <w:rFonts w:ascii="Times New Roman" w:hAnsi="Times New Roman" w:cs="Times New Roman"/>
          <w:sz w:val="24"/>
          <w:szCs w:val="24"/>
        </w:rPr>
        <w:t xml:space="preserve">The internship remuneration is also above the market standard which attracts the fresh graduates to IDLC at first glimpse. This is a great opportunity for IDLC attracting the talented &amp; fresh graduates by their compensation strategy can help them to find more qualified employees. </w:t>
      </w:r>
    </w:p>
    <w:p w:rsidR="008C38E1" w:rsidRPr="00E318B6" w:rsidRDefault="00B1063A" w:rsidP="00E318B6">
      <w:pPr>
        <w:spacing w:line="360" w:lineRule="auto"/>
        <w:jc w:val="both"/>
        <w:rPr>
          <w:rFonts w:ascii="Times New Roman" w:hAnsi="Times New Roman" w:cs="Times New Roman"/>
          <w:color w:val="4F81BD" w:themeColor="accent1"/>
          <w:sz w:val="24"/>
          <w:szCs w:val="24"/>
        </w:rPr>
      </w:pPr>
      <w:r w:rsidRPr="00E318B6">
        <w:rPr>
          <w:rFonts w:ascii="Times New Roman" w:hAnsi="Times New Roman" w:cs="Times New Roman"/>
          <w:b/>
          <w:i/>
          <w:color w:val="4F81BD" w:themeColor="accent1"/>
          <w:sz w:val="24"/>
          <w:szCs w:val="24"/>
        </w:rPr>
        <w:lastRenderedPageBreak/>
        <w:t>4.1.3</w:t>
      </w:r>
      <w:r w:rsidR="003B6546" w:rsidRPr="00E318B6">
        <w:rPr>
          <w:rFonts w:ascii="Times New Roman" w:hAnsi="Times New Roman" w:cs="Times New Roman"/>
          <w:b/>
          <w:i/>
          <w:color w:val="4F81BD" w:themeColor="accent1"/>
          <w:sz w:val="24"/>
          <w:szCs w:val="24"/>
        </w:rPr>
        <w:t xml:space="preserve"> </w:t>
      </w:r>
      <w:r w:rsidR="00D308DE" w:rsidRPr="00E318B6">
        <w:rPr>
          <w:rFonts w:ascii="Times New Roman" w:hAnsi="Times New Roman" w:cs="Times New Roman"/>
          <w:b/>
          <w:i/>
          <w:color w:val="4F81BD" w:themeColor="accent1"/>
          <w:sz w:val="24"/>
          <w:szCs w:val="24"/>
        </w:rPr>
        <w:t>Weakness</w:t>
      </w:r>
      <w:r w:rsidR="00C00E9D" w:rsidRPr="00E318B6">
        <w:rPr>
          <w:rFonts w:ascii="Times New Roman" w:hAnsi="Times New Roman" w:cs="Times New Roman"/>
          <w:b/>
          <w:i/>
          <w:color w:val="4F81BD" w:themeColor="accent1"/>
          <w:sz w:val="24"/>
          <w:szCs w:val="24"/>
        </w:rPr>
        <w:t>es</w:t>
      </w:r>
      <w:r w:rsidR="00D308DE" w:rsidRPr="00E318B6">
        <w:rPr>
          <w:rFonts w:ascii="Times New Roman" w:hAnsi="Times New Roman" w:cs="Times New Roman"/>
          <w:b/>
          <w:color w:val="4F81BD" w:themeColor="accent1"/>
          <w:sz w:val="32"/>
          <w:szCs w:val="32"/>
        </w:rPr>
        <w:t>:</w:t>
      </w:r>
      <w:r w:rsidR="009B28B7" w:rsidRPr="00E318B6">
        <w:rPr>
          <w:rFonts w:ascii="Times New Roman" w:hAnsi="Times New Roman" w:cs="Times New Roman"/>
          <w:color w:val="4F81BD" w:themeColor="accent1"/>
          <w:sz w:val="32"/>
          <w:szCs w:val="32"/>
        </w:rPr>
        <w:t xml:space="preserve"> </w:t>
      </w:r>
    </w:p>
    <w:p w:rsidR="006D2461" w:rsidRDefault="009B28B7" w:rsidP="00E318B6">
      <w:pPr>
        <w:pStyle w:val="ListParagraph"/>
        <w:numPr>
          <w:ilvl w:val="0"/>
          <w:numId w:val="25"/>
        </w:numPr>
        <w:spacing w:line="360" w:lineRule="auto"/>
        <w:jc w:val="both"/>
        <w:rPr>
          <w:rFonts w:ascii="Times New Roman" w:hAnsi="Times New Roman" w:cs="Times New Roman"/>
          <w:sz w:val="24"/>
          <w:szCs w:val="24"/>
        </w:rPr>
      </w:pPr>
      <w:r w:rsidRPr="008C38E1">
        <w:rPr>
          <w:rFonts w:ascii="Times New Roman" w:hAnsi="Times New Roman" w:cs="Times New Roman"/>
          <w:sz w:val="24"/>
          <w:szCs w:val="24"/>
        </w:rPr>
        <w:t xml:space="preserve">The HR System of IDLC is not a very up-to-date one. Often the HR functions are hindered because of the limited capacity of the system to process a larger number of data at a time. </w:t>
      </w:r>
    </w:p>
    <w:p w:rsidR="008C38E1" w:rsidRPr="008C38E1" w:rsidRDefault="001C1659" w:rsidP="00E318B6">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Another weakness is their lengthy</w:t>
      </w:r>
      <w:r w:rsidR="008C38E1">
        <w:rPr>
          <w:rFonts w:ascii="Times New Roman" w:hAnsi="Times New Roman" w:cs="Times New Roman"/>
          <w:sz w:val="24"/>
          <w:szCs w:val="24"/>
        </w:rPr>
        <w:t xml:space="preserve"> leave application process. When someone applies for leave they take so much time to approve them sometimes this can be the r</w:t>
      </w:r>
      <w:r w:rsidR="009E48B6">
        <w:rPr>
          <w:rFonts w:ascii="Times New Roman" w:hAnsi="Times New Roman" w:cs="Times New Roman"/>
          <w:sz w:val="24"/>
          <w:szCs w:val="24"/>
        </w:rPr>
        <w:t>eason of</w:t>
      </w:r>
      <w:r>
        <w:rPr>
          <w:rFonts w:ascii="Times New Roman" w:hAnsi="Times New Roman" w:cs="Times New Roman"/>
          <w:sz w:val="24"/>
          <w:szCs w:val="24"/>
        </w:rPr>
        <w:t xml:space="preserve"> demotivated employees.</w:t>
      </w:r>
      <w:r w:rsidR="008C38E1">
        <w:rPr>
          <w:rFonts w:ascii="Times New Roman" w:hAnsi="Times New Roman" w:cs="Times New Roman"/>
          <w:sz w:val="24"/>
          <w:szCs w:val="24"/>
        </w:rPr>
        <w:t xml:space="preserve">  </w:t>
      </w:r>
    </w:p>
    <w:p w:rsidR="00200F99" w:rsidRPr="00E318B6" w:rsidRDefault="00B1063A" w:rsidP="00E318B6">
      <w:pPr>
        <w:spacing w:line="360" w:lineRule="auto"/>
        <w:jc w:val="both"/>
        <w:rPr>
          <w:rFonts w:ascii="Times New Roman" w:hAnsi="Times New Roman" w:cs="Times New Roman"/>
          <w:color w:val="4F81BD" w:themeColor="accent1"/>
          <w:sz w:val="24"/>
          <w:szCs w:val="24"/>
        </w:rPr>
      </w:pPr>
      <w:r w:rsidRPr="00E318B6">
        <w:rPr>
          <w:rFonts w:ascii="Times New Roman" w:hAnsi="Times New Roman" w:cs="Times New Roman"/>
          <w:b/>
          <w:i/>
          <w:color w:val="4F81BD" w:themeColor="accent1"/>
          <w:sz w:val="24"/>
          <w:szCs w:val="24"/>
        </w:rPr>
        <w:t>4.1.4</w:t>
      </w:r>
      <w:r w:rsidR="006D2461" w:rsidRPr="00E318B6">
        <w:rPr>
          <w:rFonts w:ascii="Times New Roman" w:hAnsi="Times New Roman" w:cs="Times New Roman"/>
          <w:b/>
          <w:i/>
          <w:color w:val="4F81BD" w:themeColor="accent1"/>
          <w:sz w:val="24"/>
          <w:szCs w:val="24"/>
        </w:rPr>
        <w:t xml:space="preserve"> </w:t>
      </w:r>
      <w:r w:rsidR="009B28B7" w:rsidRPr="00E318B6">
        <w:rPr>
          <w:rFonts w:ascii="Times New Roman" w:hAnsi="Times New Roman" w:cs="Times New Roman"/>
          <w:b/>
          <w:i/>
          <w:color w:val="4F81BD" w:themeColor="accent1"/>
          <w:sz w:val="24"/>
          <w:szCs w:val="24"/>
        </w:rPr>
        <w:t>Threat</w:t>
      </w:r>
      <w:r w:rsidR="008C0B47" w:rsidRPr="00E318B6">
        <w:rPr>
          <w:rFonts w:ascii="Times New Roman" w:hAnsi="Times New Roman" w:cs="Times New Roman"/>
          <w:b/>
          <w:color w:val="4F81BD" w:themeColor="accent1"/>
          <w:sz w:val="24"/>
          <w:szCs w:val="24"/>
        </w:rPr>
        <w:t>s:</w:t>
      </w:r>
      <w:r w:rsidR="009B28B7" w:rsidRPr="00E318B6">
        <w:rPr>
          <w:rFonts w:ascii="Times New Roman" w:hAnsi="Times New Roman" w:cs="Times New Roman"/>
          <w:color w:val="4F81BD" w:themeColor="accent1"/>
          <w:sz w:val="24"/>
          <w:szCs w:val="24"/>
        </w:rPr>
        <w:t xml:space="preserve"> </w:t>
      </w:r>
    </w:p>
    <w:p w:rsidR="009B28B7" w:rsidRDefault="009B28B7" w:rsidP="00E318B6">
      <w:pPr>
        <w:pStyle w:val="ListParagraph"/>
        <w:numPr>
          <w:ilvl w:val="0"/>
          <w:numId w:val="26"/>
        </w:numPr>
        <w:spacing w:line="360" w:lineRule="auto"/>
        <w:jc w:val="both"/>
        <w:rPr>
          <w:rFonts w:ascii="Times New Roman" w:hAnsi="Times New Roman" w:cs="Times New Roman"/>
          <w:sz w:val="24"/>
          <w:szCs w:val="24"/>
        </w:rPr>
      </w:pPr>
      <w:r w:rsidRPr="00200F99">
        <w:rPr>
          <w:rFonts w:ascii="Times New Roman" w:hAnsi="Times New Roman" w:cs="Times New Roman"/>
          <w:sz w:val="24"/>
          <w:szCs w:val="24"/>
        </w:rPr>
        <w:t xml:space="preserve">As IDLC’s biggest competitor is </w:t>
      </w:r>
      <w:r w:rsidR="00DC6058" w:rsidRPr="00200F99">
        <w:rPr>
          <w:rFonts w:ascii="Times New Roman" w:hAnsi="Times New Roman" w:cs="Times New Roman"/>
          <w:sz w:val="24"/>
          <w:szCs w:val="24"/>
        </w:rPr>
        <w:t xml:space="preserve">IPDC. </w:t>
      </w:r>
      <w:r w:rsidRPr="00200F99">
        <w:rPr>
          <w:rFonts w:ascii="Times New Roman" w:hAnsi="Times New Roman" w:cs="Times New Roman"/>
          <w:sz w:val="24"/>
          <w:szCs w:val="24"/>
        </w:rPr>
        <w:t>If IPDC offers better compensation strategy than IDLC then all the new market talents will be attracted by them this will be a biggest threat for IDLC’s compensation system.</w:t>
      </w:r>
    </w:p>
    <w:p w:rsidR="00200F99" w:rsidRDefault="00200F99" w:rsidP="00AD7459">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As the financial condition of country is not going so well. So many financial organization</w:t>
      </w:r>
      <w:r w:rsidR="00940371">
        <w:rPr>
          <w:rFonts w:ascii="Times New Roman" w:hAnsi="Times New Roman" w:cs="Times New Roman"/>
          <w:sz w:val="24"/>
          <w:szCs w:val="24"/>
        </w:rPr>
        <w:t>s are</w:t>
      </w:r>
      <w:r>
        <w:rPr>
          <w:rFonts w:ascii="Times New Roman" w:hAnsi="Times New Roman" w:cs="Times New Roman"/>
          <w:sz w:val="24"/>
          <w:szCs w:val="24"/>
        </w:rPr>
        <w:t xml:space="preserve"> closed </w:t>
      </w:r>
      <w:r w:rsidR="00940371">
        <w:rPr>
          <w:rFonts w:ascii="Times New Roman" w:hAnsi="Times New Roman" w:cs="Times New Roman"/>
          <w:sz w:val="24"/>
          <w:szCs w:val="24"/>
        </w:rPr>
        <w:t>now during this period. In this situation employees are feeling insecure with their job. So IDLC is trying to make them satisfied with compensation.  They are trying to gain their trust that IDLC will provide all the benefits and also it will survive even in the critical situation. So this is another threat for them. There is too much pressure on their compensation system. In this situation this is very easy to</w:t>
      </w:r>
      <w:r w:rsidR="000D335A">
        <w:rPr>
          <w:rFonts w:ascii="Times New Roman" w:hAnsi="Times New Roman" w:cs="Times New Roman"/>
          <w:sz w:val="24"/>
          <w:szCs w:val="24"/>
        </w:rPr>
        <w:t xml:space="preserve"> set wrong strategy for their compensation. </w:t>
      </w:r>
    </w:p>
    <w:p w:rsidR="00D027E2" w:rsidRDefault="00D027E2" w:rsidP="00D027E2">
      <w:pPr>
        <w:spacing w:line="360" w:lineRule="auto"/>
        <w:jc w:val="both"/>
        <w:rPr>
          <w:rFonts w:ascii="Times New Roman" w:hAnsi="Times New Roman" w:cs="Times New Roman"/>
          <w:sz w:val="24"/>
          <w:szCs w:val="24"/>
        </w:rPr>
      </w:pPr>
    </w:p>
    <w:p w:rsidR="00D027E2" w:rsidRDefault="00D027E2" w:rsidP="00D027E2">
      <w:pPr>
        <w:spacing w:line="360" w:lineRule="auto"/>
        <w:jc w:val="both"/>
        <w:rPr>
          <w:rFonts w:ascii="Times New Roman" w:hAnsi="Times New Roman" w:cs="Times New Roman"/>
          <w:sz w:val="24"/>
          <w:szCs w:val="24"/>
        </w:rPr>
      </w:pPr>
    </w:p>
    <w:p w:rsidR="00D0089C" w:rsidRDefault="00D0089C" w:rsidP="00D027E2">
      <w:pPr>
        <w:spacing w:line="360" w:lineRule="auto"/>
        <w:jc w:val="both"/>
        <w:rPr>
          <w:rFonts w:ascii="Times New Roman" w:hAnsi="Times New Roman" w:cs="Times New Roman"/>
          <w:sz w:val="24"/>
          <w:szCs w:val="24"/>
        </w:rPr>
      </w:pPr>
    </w:p>
    <w:p w:rsidR="00D0089C" w:rsidRDefault="00D0089C" w:rsidP="00D027E2">
      <w:pPr>
        <w:spacing w:line="360" w:lineRule="auto"/>
        <w:jc w:val="both"/>
        <w:rPr>
          <w:rFonts w:ascii="Times New Roman" w:hAnsi="Times New Roman" w:cs="Times New Roman"/>
          <w:sz w:val="24"/>
          <w:szCs w:val="24"/>
        </w:rPr>
      </w:pPr>
    </w:p>
    <w:p w:rsidR="00D027E2" w:rsidRDefault="00D027E2" w:rsidP="00D027E2">
      <w:pPr>
        <w:spacing w:line="360" w:lineRule="auto"/>
        <w:jc w:val="both"/>
        <w:rPr>
          <w:rFonts w:ascii="Times New Roman" w:hAnsi="Times New Roman" w:cs="Times New Roman"/>
          <w:sz w:val="24"/>
          <w:szCs w:val="24"/>
        </w:rPr>
      </w:pPr>
    </w:p>
    <w:p w:rsidR="00546900" w:rsidRDefault="00546900" w:rsidP="00D027E2">
      <w:pPr>
        <w:spacing w:line="360" w:lineRule="auto"/>
        <w:jc w:val="both"/>
        <w:rPr>
          <w:rFonts w:ascii="Times New Roman" w:hAnsi="Times New Roman" w:cs="Times New Roman"/>
          <w:sz w:val="24"/>
          <w:szCs w:val="24"/>
        </w:rPr>
      </w:pPr>
    </w:p>
    <w:p w:rsidR="00546900" w:rsidRDefault="00546900" w:rsidP="00D027E2">
      <w:pPr>
        <w:spacing w:line="360" w:lineRule="auto"/>
        <w:jc w:val="both"/>
        <w:rPr>
          <w:rFonts w:ascii="Times New Roman" w:hAnsi="Times New Roman" w:cs="Times New Roman"/>
          <w:sz w:val="24"/>
          <w:szCs w:val="24"/>
        </w:rPr>
      </w:pPr>
    </w:p>
    <w:p w:rsidR="003B6546" w:rsidRDefault="003B6546" w:rsidP="009B28B7">
      <w:pPr>
        <w:spacing w:line="360" w:lineRule="auto"/>
        <w:jc w:val="both"/>
        <w:rPr>
          <w:rFonts w:ascii="Times New Roman" w:hAnsi="Times New Roman" w:cs="Times New Roman"/>
          <w:sz w:val="24"/>
          <w:szCs w:val="24"/>
        </w:rPr>
      </w:pPr>
    </w:p>
    <w:p w:rsidR="0068509D" w:rsidRDefault="00804EF0" w:rsidP="000F64A8">
      <w:pPr>
        <w:shd w:val="clear" w:color="auto" w:fill="DBE5F1" w:themeFill="accent1" w:themeFillTint="33"/>
        <w:jc w:val="both"/>
        <w:rPr>
          <w:rFonts w:ascii="Times New Roman" w:hAnsi="Times New Roman" w:cs="Times New Roman"/>
          <w:b/>
          <w:sz w:val="28"/>
          <w:szCs w:val="28"/>
        </w:rPr>
      </w:pPr>
      <w:r>
        <w:rPr>
          <w:rFonts w:ascii="Times New Roman" w:hAnsi="Times New Roman" w:cs="Times New Roman"/>
          <w:b/>
          <w:sz w:val="28"/>
          <w:szCs w:val="28"/>
        </w:rPr>
        <w:lastRenderedPageBreak/>
        <w:t>4</w:t>
      </w:r>
      <w:r w:rsidR="00947574">
        <w:rPr>
          <w:rFonts w:ascii="Times New Roman" w:hAnsi="Times New Roman" w:cs="Times New Roman"/>
          <w:b/>
          <w:sz w:val="28"/>
          <w:szCs w:val="28"/>
        </w:rPr>
        <w:t>.2</w:t>
      </w:r>
      <w:r w:rsidR="000F64A8">
        <w:rPr>
          <w:rFonts w:ascii="Times New Roman" w:hAnsi="Times New Roman" w:cs="Times New Roman"/>
          <w:b/>
          <w:sz w:val="28"/>
          <w:szCs w:val="28"/>
        </w:rPr>
        <w:t xml:space="preserve"> Findings</w:t>
      </w:r>
    </w:p>
    <w:p w:rsidR="00C945E1" w:rsidRDefault="00C945E1" w:rsidP="00C945E1">
      <w:pPr>
        <w:spacing w:line="360" w:lineRule="auto"/>
        <w:jc w:val="both"/>
        <w:rPr>
          <w:rFonts w:ascii="Times New Roman" w:hAnsi="Times New Roman" w:cs="Times New Roman"/>
          <w:sz w:val="24"/>
          <w:szCs w:val="24"/>
        </w:rPr>
      </w:pPr>
      <w:r>
        <w:rPr>
          <w:rFonts w:ascii="Times New Roman" w:hAnsi="Times New Roman" w:cs="Times New Roman"/>
          <w:sz w:val="24"/>
          <w:szCs w:val="24"/>
        </w:rPr>
        <w:t>From all the data presented in the previous sections</w:t>
      </w:r>
      <w:r w:rsidR="008C0B47">
        <w:rPr>
          <w:rFonts w:ascii="Times New Roman" w:hAnsi="Times New Roman" w:cs="Times New Roman"/>
          <w:sz w:val="24"/>
          <w:szCs w:val="24"/>
        </w:rPr>
        <w:t xml:space="preserve"> in this report there are some key findings </w:t>
      </w:r>
      <w:r w:rsidR="00F75CBD">
        <w:rPr>
          <w:rFonts w:ascii="Times New Roman" w:hAnsi="Times New Roman" w:cs="Times New Roman"/>
          <w:sz w:val="24"/>
          <w:szCs w:val="24"/>
        </w:rPr>
        <w:t>-</w:t>
      </w:r>
    </w:p>
    <w:p w:rsidR="00111371" w:rsidRDefault="0072471F" w:rsidP="00AD7459">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During the period of selecting pay ranges IDLC follows market lead policy.</w:t>
      </w:r>
    </w:p>
    <w:p w:rsidR="00AA64B9" w:rsidRPr="00AA64B9" w:rsidRDefault="0072471F" w:rsidP="00AD7459">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conciseness about the importance of job evaluation and graded salary structure of the HR team. </w:t>
      </w:r>
    </w:p>
    <w:p w:rsidR="008D4035" w:rsidRDefault="00E71833" w:rsidP="00AD7459">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IDLC has a very organized and fair performance </w:t>
      </w:r>
      <w:r w:rsidR="008D4035">
        <w:rPr>
          <w:rFonts w:ascii="Times New Roman" w:hAnsi="Times New Roman" w:cs="Times New Roman"/>
          <w:sz w:val="24"/>
          <w:szCs w:val="24"/>
        </w:rPr>
        <w:t>appraisal system</w:t>
      </w:r>
      <w:r>
        <w:rPr>
          <w:rFonts w:ascii="Times New Roman" w:hAnsi="Times New Roman" w:cs="Times New Roman"/>
          <w:sz w:val="24"/>
          <w:szCs w:val="24"/>
        </w:rPr>
        <w:t>.</w:t>
      </w:r>
    </w:p>
    <w:p w:rsidR="007B492F" w:rsidRDefault="00A10A5D" w:rsidP="00AD7459">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About promotion, salary and increment they hardy receive any complaints from the employees</w:t>
      </w:r>
      <w:r w:rsidR="007B492F">
        <w:rPr>
          <w:rFonts w:ascii="Times New Roman" w:hAnsi="Times New Roman" w:cs="Times New Roman"/>
          <w:sz w:val="24"/>
          <w:szCs w:val="24"/>
        </w:rPr>
        <w:t>.</w:t>
      </w:r>
    </w:p>
    <w:p w:rsidR="008C6ADB" w:rsidRDefault="008C6ADB" w:rsidP="00AD7459">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Employees </w:t>
      </w:r>
      <w:r w:rsidR="00807EFB">
        <w:rPr>
          <w:rFonts w:ascii="Times New Roman" w:hAnsi="Times New Roman" w:cs="Times New Roman"/>
          <w:sz w:val="24"/>
          <w:szCs w:val="24"/>
        </w:rPr>
        <w:t xml:space="preserve">cherish </w:t>
      </w:r>
      <w:r>
        <w:rPr>
          <w:rFonts w:ascii="Times New Roman" w:hAnsi="Times New Roman" w:cs="Times New Roman"/>
          <w:sz w:val="24"/>
          <w:szCs w:val="24"/>
        </w:rPr>
        <w:t>the culture and work environment of IDLC.</w:t>
      </w:r>
    </w:p>
    <w:p w:rsidR="009E48B6" w:rsidRDefault="009149E3" w:rsidP="00AD7459">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Sometimes when the employees of other branches try to </w:t>
      </w:r>
      <w:r w:rsidR="00BF2CC7">
        <w:rPr>
          <w:rFonts w:ascii="Times New Roman" w:hAnsi="Times New Roman" w:cs="Times New Roman"/>
          <w:sz w:val="24"/>
          <w:szCs w:val="24"/>
        </w:rPr>
        <w:t xml:space="preserve">communicate with HR they cannot give time for their own busy schedule. </w:t>
      </w:r>
    </w:p>
    <w:p w:rsidR="00B16619" w:rsidRDefault="009E48B6" w:rsidP="00AD7459">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Sometimes employees get confused about the systems they are following to give them increment and calculating gratuity for lack of communication.  </w:t>
      </w:r>
      <w:r w:rsidR="009149E3">
        <w:rPr>
          <w:rFonts w:ascii="Times New Roman" w:hAnsi="Times New Roman" w:cs="Times New Roman"/>
          <w:sz w:val="24"/>
          <w:szCs w:val="24"/>
        </w:rPr>
        <w:t xml:space="preserve"> </w:t>
      </w:r>
    </w:p>
    <w:p w:rsidR="004B2F55" w:rsidRDefault="004B2F55" w:rsidP="004B2F55">
      <w:pPr>
        <w:spacing w:after="0" w:line="360" w:lineRule="auto"/>
        <w:jc w:val="both"/>
        <w:rPr>
          <w:rFonts w:ascii="Times New Roman" w:hAnsi="Times New Roman" w:cs="Times New Roman"/>
          <w:sz w:val="24"/>
          <w:szCs w:val="24"/>
        </w:rPr>
      </w:pPr>
    </w:p>
    <w:p w:rsidR="004B2F55" w:rsidRDefault="004B2F55" w:rsidP="004B2F55">
      <w:pPr>
        <w:spacing w:after="0" w:line="360" w:lineRule="auto"/>
        <w:jc w:val="both"/>
        <w:rPr>
          <w:rFonts w:ascii="Times New Roman" w:hAnsi="Times New Roman" w:cs="Times New Roman"/>
          <w:sz w:val="24"/>
          <w:szCs w:val="24"/>
        </w:rPr>
      </w:pPr>
    </w:p>
    <w:p w:rsidR="004B2F55" w:rsidRDefault="004B2F55">
      <w:pPr>
        <w:rPr>
          <w:rFonts w:ascii="Times New Roman" w:hAnsi="Times New Roman" w:cs="Times New Roman"/>
          <w:sz w:val="24"/>
          <w:szCs w:val="24"/>
        </w:rPr>
      </w:pPr>
      <w:r>
        <w:rPr>
          <w:rFonts w:ascii="Times New Roman" w:hAnsi="Times New Roman" w:cs="Times New Roman"/>
          <w:sz w:val="24"/>
          <w:szCs w:val="24"/>
        </w:rPr>
        <w:br w:type="page"/>
      </w:r>
    </w:p>
    <w:p w:rsidR="004B2F55" w:rsidRDefault="004B2F55" w:rsidP="004B2F55">
      <w:pPr>
        <w:spacing w:after="0" w:line="360" w:lineRule="auto"/>
        <w:jc w:val="both"/>
        <w:rPr>
          <w:rFonts w:ascii="Times New Roman" w:hAnsi="Times New Roman" w:cs="Times New Roman"/>
          <w:sz w:val="24"/>
          <w:szCs w:val="24"/>
        </w:rPr>
      </w:pPr>
    </w:p>
    <w:p w:rsidR="004B2F55" w:rsidRDefault="004B2F55" w:rsidP="004B2F55">
      <w:pPr>
        <w:rPr>
          <w:rFonts w:ascii="Times New Roman" w:hAnsi="Times New Roman" w:cs="Times New Roman"/>
          <w:b/>
          <w:color w:val="1F497D" w:themeColor="text2"/>
          <w:sz w:val="40"/>
          <w:szCs w:val="40"/>
        </w:rPr>
      </w:pPr>
    </w:p>
    <w:p w:rsidR="004B2F55" w:rsidRPr="00804EF0" w:rsidRDefault="004B2F55" w:rsidP="004B2F55">
      <w:pPr>
        <w:rPr>
          <w:rFonts w:ascii="Times New Roman" w:hAnsi="Times New Roman" w:cs="Times New Roman"/>
          <w:sz w:val="24"/>
          <w:szCs w:val="24"/>
        </w:rPr>
      </w:pPr>
      <w:r w:rsidRPr="00915AA7">
        <w:rPr>
          <w:rFonts w:ascii="Times New Roman" w:hAnsi="Times New Roman" w:cs="Times New Roman"/>
          <w:b/>
          <w:color w:val="1F497D" w:themeColor="text2"/>
          <w:sz w:val="40"/>
          <w:szCs w:val="40"/>
        </w:rPr>
        <w:t>CHAPTER-</w:t>
      </w:r>
      <w:r>
        <w:rPr>
          <w:rFonts w:ascii="Times New Roman" w:hAnsi="Times New Roman" w:cs="Times New Roman"/>
          <w:b/>
          <w:color w:val="1F497D" w:themeColor="text2"/>
          <w:sz w:val="40"/>
          <w:szCs w:val="40"/>
        </w:rPr>
        <w:t xml:space="preserve"> 5</w:t>
      </w:r>
    </w:p>
    <w:p w:rsidR="004B2F55" w:rsidRPr="00201EDA" w:rsidRDefault="004B2F55" w:rsidP="004B2F55">
      <w:pPr>
        <w:pStyle w:val="Title"/>
        <w:tabs>
          <w:tab w:val="left" w:pos="8100"/>
        </w:tabs>
        <w:spacing w:line="360" w:lineRule="auto"/>
        <w:rPr>
          <w:rFonts w:ascii="Times New Roman" w:hAnsi="Times New Roman" w:cs="Times New Roman"/>
          <w:b/>
          <w:color w:val="1F497D" w:themeColor="text2"/>
          <w:sz w:val="40"/>
          <w:szCs w:val="40"/>
        </w:rPr>
      </w:pPr>
    </w:p>
    <w:p w:rsidR="004B2F55" w:rsidRDefault="004B2F55" w:rsidP="004B2F55">
      <w:pPr>
        <w:spacing w:line="360" w:lineRule="auto"/>
        <w:jc w:val="both"/>
        <w:rPr>
          <w:rFonts w:ascii="Times New Roman" w:hAnsi="Times New Roman" w:cs="Times New Roman"/>
          <w:b/>
          <w:color w:val="1F497D" w:themeColor="text2"/>
          <w:sz w:val="40"/>
          <w:szCs w:val="40"/>
        </w:rPr>
      </w:pPr>
      <w:r>
        <w:rPr>
          <w:rFonts w:ascii="Times New Roman" w:hAnsi="Times New Roman" w:cs="Times New Roman"/>
          <w:b/>
          <w:color w:val="1F497D" w:themeColor="text2"/>
          <w:sz w:val="40"/>
          <w:szCs w:val="40"/>
        </w:rPr>
        <w:t>RECOMENDATIONS &amp; CONCLUSION</w:t>
      </w:r>
    </w:p>
    <w:p w:rsidR="004B2F55" w:rsidRDefault="004B2F55">
      <w:pPr>
        <w:rPr>
          <w:rFonts w:ascii="Times New Roman" w:hAnsi="Times New Roman" w:cs="Times New Roman"/>
          <w:b/>
          <w:color w:val="1F497D" w:themeColor="text2"/>
          <w:sz w:val="40"/>
          <w:szCs w:val="40"/>
        </w:rPr>
      </w:pPr>
    </w:p>
    <w:p w:rsidR="0030600C" w:rsidRDefault="0030600C">
      <w:pPr>
        <w:rPr>
          <w:rFonts w:ascii="Times New Roman" w:hAnsi="Times New Roman" w:cs="Times New Roman"/>
          <w:b/>
          <w:color w:val="1F497D" w:themeColor="text2"/>
          <w:sz w:val="40"/>
          <w:szCs w:val="40"/>
        </w:rPr>
      </w:pPr>
    </w:p>
    <w:p w:rsidR="0030600C" w:rsidRDefault="0030600C">
      <w:pPr>
        <w:rPr>
          <w:rFonts w:ascii="Times New Roman" w:hAnsi="Times New Roman" w:cs="Times New Roman"/>
          <w:b/>
          <w:color w:val="1F497D" w:themeColor="text2"/>
          <w:sz w:val="40"/>
          <w:szCs w:val="40"/>
        </w:rPr>
      </w:pPr>
    </w:p>
    <w:p w:rsidR="0030600C" w:rsidRDefault="0030600C">
      <w:pPr>
        <w:rPr>
          <w:rFonts w:ascii="Times New Roman" w:hAnsi="Times New Roman" w:cs="Times New Roman"/>
          <w:b/>
          <w:color w:val="1F497D" w:themeColor="text2"/>
          <w:sz w:val="40"/>
          <w:szCs w:val="40"/>
        </w:rPr>
      </w:pPr>
    </w:p>
    <w:p w:rsidR="0030600C" w:rsidRDefault="0030600C">
      <w:pPr>
        <w:rPr>
          <w:rFonts w:ascii="Times New Roman" w:hAnsi="Times New Roman" w:cs="Times New Roman"/>
          <w:b/>
          <w:color w:val="1F497D" w:themeColor="text2"/>
          <w:sz w:val="40"/>
          <w:szCs w:val="40"/>
        </w:rPr>
      </w:pPr>
    </w:p>
    <w:p w:rsidR="0030600C" w:rsidRDefault="0030600C">
      <w:pPr>
        <w:rPr>
          <w:rFonts w:ascii="Times New Roman" w:hAnsi="Times New Roman" w:cs="Times New Roman"/>
          <w:b/>
          <w:color w:val="1F497D" w:themeColor="text2"/>
          <w:sz w:val="40"/>
          <w:szCs w:val="40"/>
        </w:rPr>
      </w:pPr>
    </w:p>
    <w:p w:rsidR="0030600C" w:rsidRDefault="0030600C">
      <w:pPr>
        <w:rPr>
          <w:rFonts w:ascii="Times New Roman" w:hAnsi="Times New Roman" w:cs="Times New Roman"/>
          <w:b/>
          <w:color w:val="1F497D" w:themeColor="text2"/>
          <w:sz w:val="40"/>
          <w:szCs w:val="40"/>
        </w:rPr>
      </w:pPr>
    </w:p>
    <w:p w:rsidR="0030600C" w:rsidRDefault="0030600C">
      <w:pPr>
        <w:rPr>
          <w:rFonts w:ascii="Times New Roman" w:hAnsi="Times New Roman" w:cs="Times New Roman"/>
          <w:b/>
          <w:color w:val="1F497D" w:themeColor="text2"/>
          <w:sz w:val="40"/>
          <w:szCs w:val="40"/>
        </w:rPr>
      </w:pPr>
    </w:p>
    <w:p w:rsidR="0030600C" w:rsidRDefault="0030600C">
      <w:pPr>
        <w:rPr>
          <w:rFonts w:ascii="Times New Roman" w:hAnsi="Times New Roman" w:cs="Times New Roman"/>
          <w:b/>
          <w:color w:val="1F497D" w:themeColor="text2"/>
          <w:sz w:val="40"/>
          <w:szCs w:val="40"/>
        </w:rPr>
      </w:pPr>
    </w:p>
    <w:p w:rsidR="0030600C" w:rsidRDefault="0030600C">
      <w:pPr>
        <w:rPr>
          <w:rFonts w:ascii="Times New Roman" w:hAnsi="Times New Roman" w:cs="Times New Roman"/>
          <w:b/>
          <w:color w:val="1F497D" w:themeColor="text2"/>
          <w:sz w:val="40"/>
          <w:szCs w:val="40"/>
        </w:rPr>
      </w:pPr>
    </w:p>
    <w:p w:rsidR="0030600C" w:rsidRDefault="0030600C">
      <w:pPr>
        <w:rPr>
          <w:rFonts w:ascii="Times New Roman" w:hAnsi="Times New Roman" w:cs="Times New Roman"/>
          <w:b/>
          <w:color w:val="1F497D" w:themeColor="text2"/>
          <w:sz w:val="40"/>
          <w:szCs w:val="40"/>
        </w:rPr>
      </w:pPr>
    </w:p>
    <w:p w:rsidR="0030600C" w:rsidRPr="0030600C" w:rsidRDefault="0030600C">
      <w:pPr>
        <w:rPr>
          <w:rFonts w:ascii="Times New Roman" w:hAnsi="Times New Roman" w:cs="Times New Roman"/>
          <w:b/>
          <w:color w:val="1F497D" w:themeColor="text2"/>
          <w:sz w:val="40"/>
          <w:szCs w:val="40"/>
        </w:rPr>
      </w:pPr>
    </w:p>
    <w:p w:rsidR="007B492F" w:rsidRDefault="007B492F" w:rsidP="00A57122">
      <w:pPr>
        <w:spacing w:line="360" w:lineRule="auto"/>
        <w:jc w:val="both"/>
        <w:rPr>
          <w:sz w:val="16"/>
          <w:szCs w:val="16"/>
        </w:rPr>
      </w:pPr>
    </w:p>
    <w:p w:rsidR="008E7821" w:rsidRDefault="008E7821" w:rsidP="00A57122">
      <w:pPr>
        <w:spacing w:line="360" w:lineRule="auto"/>
        <w:jc w:val="both"/>
        <w:rPr>
          <w:sz w:val="16"/>
          <w:szCs w:val="16"/>
        </w:rPr>
      </w:pPr>
    </w:p>
    <w:p w:rsidR="008E7821" w:rsidRPr="009C751C" w:rsidRDefault="008E7821" w:rsidP="00A57122">
      <w:pPr>
        <w:spacing w:line="360" w:lineRule="auto"/>
        <w:jc w:val="both"/>
        <w:rPr>
          <w:sz w:val="16"/>
          <w:szCs w:val="16"/>
        </w:rPr>
      </w:pPr>
    </w:p>
    <w:p w:rsidR="007B492F" w:rsidRDefault="002C735A" w:rsidP="00A57122">
      <w:pPr>
        <w:shd w:val="clear" w:color="auto" w:fill="DBE5F1" w:themeFill="accent1" w:themeFillTint="33"/>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4</w:t>
      </w:r>
      <w:r w:rsidR="007B492F">
        <w:rPr>
          <w:rFonts w:ascii="Times New Roman" w:hAnsi="Times New Roman" w:cs="Times New Roman"/>
          <w:b/>
          <w:sz w:val="28"/>
          <w:szCs w:val="28"/>
        </w:rPr>
        <w:t>.3 Recommendations</w:t>
      </w:r>
    </w:p>
    <w:p w:rsidR="007B492F" w:rsidRDefault="000F0230" w:rsidP="00A57122">
      <w:pPr>
        <w:spacing w:line="360" w:lineRule="auto"/>
        <w:jc w:val="both"/>
        <w:rPr>
          <w:rFonts w:ascii="Times New Roman" w:hAnsi="Times New Roman" w:cs="Times New Roman"/>
          <w:sz w:val="24"/>
          <w:szCs w:val="24"/>
        </w:rPr>
      </w:pPr>
      <w:r>
        <w:rPr>
          <w:rFonts w:ascii="Times New Roman" w:hAnsi="Times New Roman" w:cs="Times New Roman"/>
          <w:sz w:val="24"/>
          <w:szCs w:val="24"/>
        </w:rPr>
        <w:t>From the previous discussion and my experience of internship I will like</w:t>
      </w:r>
      <w:r w:rsidR="0057206D">
        <w:rPr>
          <w:rFonts w:ascii="Times New Roman" w:hAnsi="Times New Roman" w:cs="Times New Roman"/>
          <w:sz w:val="24"/>
          <w:szCs w:val="24"/>
        </w:rPr>
        <w:t xml:space="preserve"> to mention some recommendation. This may helpful for the HR team for their perfect compensation system. </w:t>
      </w:r>
    </w:p>
    <w:p w:rsidR="007633FE" w:rsidRDefault="002E4ACB" w:rsidP="00AD7459">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can start giving group incentive pay this will help to build good relationship between </w:t>
      </w:r>
      <w:proofErr w:type="spellStart"/>
      <w:r>
        <w:rPr>
          <w:rFonts w:ascii="Times New Roman" w:hAnsi="Times New Roman" w:cs="Times New Roman"/>
          <w:sz w:val="24"/>
          <w:szCs w:val="24"/>
        </w:rPr>
        <w:t>co workers</w:t>
      </w:r>
      <w:proofErr w:type="spellEnd"/>
      <w:r>
        <w:rPr>
          <w:rFonts w:ascii="Times New Roman" w:hAnsi="Times New Roman" w:cs="Times New Roman"/>
          <w:sz w:val="24"/>
          <w:szCs w:val="24"/>
        </w:rPr>
        <w:t xml:space="preserve"> and also will help to work as a team. </w:t>
      </w:r>
    </w:p>
    <w:p w:rsidR="009218B2" w:rsidRDefault="00666E16" w:rsidP="00AD7459">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To motivate team work they can start giving an award. For example after finishing the project or at the end of the year best team will receive the award.</w:t>
      </w:r>
    </w:p>
    <w:p w:rsidR="005632B9" w:rsidRPr="00CC21F6" w:rsidRDefault="00CC21F6" w:rsidP="00AD7459">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Considering a CPI they should implement COLA policy</w:t>
      </w:r>
      <w:r w:rsidR="00FC7E05" w:rsidRPr="00CC21F6">
        <w:rPr>
          <w:rFonts w:ascii="Times New Roman" w:hAnsi="Times New Roman" w:cs="Times New Roman"/>
          <w:sz w:val="24"/>
          <w:szCs w:val="24"/>
        </w:rPr>
        <w:t>.</w:t>
      </w:r>
    </w:p>
    <w:p w:rsidR="00136416" w:rsidRPr="0069273D" w:rsidRDefault="00C94813" w:rsidP="00AD7459">
      <w:pPr>
        <w:pStyle w:val="ListParagraph"/>
        <w:numPr>
          <w:ilvl w:val="0"/>
          <w:numId w:val="16"/>
        </w:numPr>
        <w:spacing w:line="360" w:lineRule="auto"/>
        <w:jc w:val="both"/>
        <w:rPr>
          <w:rFonts w:ascii="Times New Roman" w:hAnsi="Times New Roman" w:cs="Times New Roman"/>
          <w:sz w:val="16"/>
          <w:szCs w:val="16"/>
        </w:rPr>
      </w:pPr>
      <w:r w:rsidRPr="00C94813">
        <w:rPr>
          <w:rFonts w:ascii="Times New Roman" w:hAnsi="Times New Roman" w:cs="Times New Roman"/>
          <w:sz w:val="24"/>
          <w:szCs w:val="24"/>
        </w:rPr>
        <w:t xml:space="preserve">As their HR system is not up-to-date they can use a new one to </w:t>
      </w:r>
      <w:r w:rsidR="00AA6E79">
        <w:rPr>
          <w:rFonts w:ascii="Times New Roman" w:hAnsi="Times New Roman" w:cs="Times New Roman"/>
          <w:sz w:val="24"/>
          <w:szCs w:val="24"/>
        </w:rPr>
        <w:t xml:space="preserve">do their work without any </w:t>
      </w:r>
      <w:r w:rsidRPr="00C94813">
        <w:rPr>
          <w:rFonts w:ascii="Times New Roman" w:hAnsi="Times New Roman" w:cs="Times New Roman"/>
          <w:sz w:val="24"/>
          <w:szCs w:val="24"/>
        </w:rPr>
        <w:t>disturbance</w:t>
      </w:r>
      <w:r>
        <w:rPr>
          <w:rFonts w:ascii="Times New Roman" w:hAnsi="Times New Roman" w:cs="Times New Roman"/>
          <w:sz w:val="24"/>
          <w:szCs w:val="24"/>
        </w:rPr>
        <w:t>s</w:t>
      </w:r>
      <w:r w:rsidR="00CC21F6">
        <w:rPr>
          <w:rFonts w:ascii="Times New Roman" w:hAnsi="Times New Roman" w:cs="Times New Roman"/>
          <w:sz w:val="24"/>
          <w:szCs w:val="24"/>
        </w:rPr>
        <w:t>.</w:t>
      </w:r>
    </w:p>
    <w:p w:rsidR="003F79E6" w:rsidRPr="003F79E6" w:rsidRDefault="0069273D" w:rsidP="00AD7459">
      <w:pPr>
        <w:pStyle w:val="ListParagraph"/>
        <w:numPr>
          <w:ilvl w:val="0"/>
          <w:numId w:val="16"/>
        </w:numPr>
        <w:spacing w:line="360" w:lineRule="auto"/>
        <w:jc w:val="both"/>
        <w:rPr>
          <w:rFonts w:ascii="Times New Roman" w:hAnsi="Times New Roman" w:cs="Times New Roman"/>
          <w:sz w:val="16"/>
          <w:szCs w:val="16"/>
        </w:rPr>
      </w:pPr>
      <w:r>
        <w:rPr>
          <w:rFonts w:ascii="Times New Roman" w:hAnsi="Times New Roman" w:cs="Times New Roman"/>
          <w:sz w:val="24"/>
          <w:szCs w:val="24"/>
        </w:rPr>
        <w:t>They can arrange a seminar or workshop for new employees regularly after some period to</w:t>
      </w:r>
      <w:r w:rsidR="003F79E6">
        <w:rPr>
          <w:rFonts w:ascii="Times New Roman" w:hAnsi="Times New Roman" w:cs="Times New Roman"/>
          <w:sz w:val="24"/>
          <w:szCs w:val="24"/>
        </w:rPr>
        <w:t xml:space="preserve"> describe the leave policies the gratuity calculation policies to them for more fair and transparent System.</w:t>
      </w:r>
    </w:p>
    <w:p w:rsidR="00D0089C" w:rsidRPr="00D0089C" w:rsidRDefault="003F79E6" w:rsidP="00AD7459">
      <w:pPr>
        <w:pStyle w:val="ListParagraph"/>
        <w:numPr>
          <w:ilvl w:val="0"/>
          <w:numId w:val="16"/>
        </w:numPr>
        <w:spacing w:line="360" w:lineRule="auto"/>
        <w:jc w:val="both"/>
        <w:rPr>
          <w:rFonts w:ascii="Times New Roman" w:hAnsi="Times New Roman" w:cs="Times New Roman"/>
          <w:sz w:val="16"/>
          <w:szCs w:val="16"/>
        </w:rPr>
      </w:pPr>
      <w:r>
        <w:rPr>
          <w:rFonts w:ascii="Times New Roman" w:hAnsi="Times New Roman" w:cs="Times New Roman"/>
          <w:sz w:val="24"/>
          <w:szCs w:val="24"/>
        </w:rPr>
        <w:t>To maintaining communication with the employees of other branches or employees from outside of the Dhaka they can update their communication medium and can start giving more time for them.</w:t>
      </w:r>
    </w:p>
    <w:p w:rsidR="0069273D" w:rsidRPr="00D0089C" w:rsidRDefault="0069273D" w:rsidP="00D0089C">
      <w:pPr>
        <w:spacing w:line="360" w:lineRule="auto"/>
        <w:jc w:val="both"/>
        <w:rPr>
          <w:rFonts w:ascii="Times New Roman" w:hAnsi="Times New Roman" w:cs="Times New Roman"/>
          <w:sz w:val="16"/>
          <w:szCs w:val="16"/>
        </w:rPr>
      </w:pPr>
    </w:p>
    <w:p w:rsidR="00D47928" w:rsidRDefault="002C735A" w:rsidP="00A57122">
      <w:pPr>
        <w:shd w:val="clear" w:color="auto" w:fill="DBE5F1" w:themeFill="accent1" w:themeFillTint="33"/>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7B492F">
        <w:rPr>
          <w:rFonts w:ascii="Times New Roman" w:hAnsi="Times New Roman" w:cs="Times New Roman"/>
          <w:b/>
          <w:sz w:val="28"/>
          <w:szCs w:val="28"/>
        </w:rPr>
        <w:t>.4 Conclusion</w:t>
      </w:r>
    </w:p>
    <w:p w:rsidR="00FC6268" w:rsidRDefault="00DA1DA4" w:rsidP="00D47928">
      <w:pPr>
        <w:spacing w:line="360" w:lineRule="auto"/>
        <w:jc w:val="both"/>
        <w:rPr>
          <w:rFonts w:ascii="Times New Roman" w:hAnsi="Times New Roman" w:cs="Times New Roman"/>
          <w:sz w:val="24"/>
          <w:szCs w:val="24"/>
        </w:rPr>
      </w:pPr>
      <w:r>
        <w:rPr>
          <w:rFonts w:ascii="Times New Roman" w:hAnsi="Times New Roman" w:cs="Times New Roman"/>
          <w:sz w:val="24"/>
          <w:szCs w:val="24"/>
        </w:rPr>
        <w:t>By using compensation system effectively companies can attract talented employees and also can motivate employees. That is why Strategic Compensation in an important tool for organizations</w:t>
      </w:r>
      <w:r w:rsidR="00252FD7">
        <w:rPr>
          <w:rFonts w:ascii="Times New Roman" w:hAnsi="Times New Roman" w:cs="Times New Roman"/>
          <w:sz w:val="24"/>
          <w:szCs w:val="24"/>
        </w:rPr>
        <w:t xml:space="preserve">. </w:t>
      </w:r>
      <w:r w:rsidR="004050E9">
        <w:rPr>
          <w:rFonts w:ascii="Times New Roman" w:hAnsi="Times New Roman" w:cs="Times New Roman"/>
          <w:sz w:val="24"/>
          <w:szCs w:val="24"/>
        </w:rPr>
        <w:t xml:space="preserve">Compensation system is an important tool of Human Resource Management too. From this report we can understand that </w:t>
      </w:r>
      <w:r w:rsidR="009B382F">
        <w:rPr>
          <w:rFonts w:ascii="Times New Roman" w:hAnsi="Times New Roman" w:cs="Times New Roman"/>
          <w:sz w:val="24"/>
          <w:szCs w:val="24"/>
        </w:rPr>
        <w:t xml:space="preserve">one of the main purposes of employees doing the job is compensation. And IDLC is using this strategy very efficiently to achieve their organizational goals. They have maintaining the strategy such a way they don’t </w:t>
      </w:r>
      <w:r w:rsidR="00F45BB7">
        <w:rPr>
          <w:rFonts w:ascii="Times New Roman" w:hAnsi="Times New Roman" w:cs="Times New Roman"/>
          <w:sz w:val="24"/>
          <w:szCs w:val="24"/>
        </w:rPr>
        <w:t>think about for</w:t>
      </w:r>
      <w:r w:rsidR="009B382F">
        <w:rPr>
          <w:rFonts w:ascii="Times New Roman" w:hAnsi="Times New Roman" w:cs="Times New Roman"/>
          <w:sz w:val="24"/>
          <w:szCs w:val="24"/>
        </w:rPr>
        <w:t xml:space="preserve"> only their profit but also for the employee benefits.</w:t>
      </w:r>
      <w:r w:rsidR="0062449E">
        <w:rPr>
          <w:rFonts w:ascii="Times New Roman" w:hAnsi="Times New Roman" w:cs="Times New Roman"/>
          <w:sz w:val="24"/>
          <w:szCs w:val="24"/>
        </w:rPr>
        <w:t xml:space="preserve"> They have created a win-win situation </w:t>
      </w:r>
      <w:r w:rsidR="00790A58">
        <w:rPr>
          <w:rFonts w:ascii="Times New Roman" w:hAnsi="Times New Roman" w:cs="Times New Roman"/>
          <w:sz w:val="24"/>
          <w:szCs w:val="24"/>
        </w:rPr>
        <w:t>in the workplace</w:t>
      </w:r>
      <w:r w:rsidR="0062449E">
        <w:rPr>
          <w:rFonts w:ascii="Times New Roman" w:hAnsi="Times New Roman" w:cs="Times New Roman"/>
          <w:sz w:val="24"/>
          <w:szCs w:val="24"/>
        </w:rPr>
        <w:t>.</w:t>
      </w:r>
      <w:r w:rsidR="00790A58">
        <w:rPr>
          <w:rFonts w:ascii="Times New Roman" w:hAnsi="Times New Roman" w:cs="Times New Roman"/>
          <w:sz w:val="24"/>
          <w:szCs w:val="24"/>
        </w:rPr>
        <w:t xml:space="preserve"> Behind of IDLC’s success and good will there is their </w:t>
      </w:r>
      <w:proofErr w:type="spellStart"/>
      <w:r w:rsidR="00790A58">
        <w:rPr>
          <w:rFonts w:ascii="Times New Roman" w:hAnsi="Times New Roman" w:cs="Times New Roman"/>
          <w:sz w:val="24"/>
          <w:szCs w:val="24"/>
        </w:rPr>
        <w:t>well balanced</w:t>
      </w:r>
      <w:proofErr w:type="spellEnd"/>
      <w:r w:rsidR="00790A58">
        <w:rPr>
          <w:rFonts w:ascii="Times New Roman" w:hAnsi="Times New Roman" w:cs="Times New Roman"/>
          <w:sz w:val="24"/>
          <w:szCs w:val="24"/>
        </w:rPr>
        <w:t xml:space="preserve"> compensation management. </w:t>
      </w:r>
      <w:r w:rsidR="00F45BB7">
        <w:rPr>
          <w:rFonts w:ascii="Times New Roman" w:hAnsi="Times New Roman" w:cs="Times New Roman"/>
          <w:sz w:val="24"/>
          <w:szCs w:val="24"/>
        </w:rPr>
        <w:t xml:space="preserve"> </w:t>
      </w:r>
      <w:r w:rsidR="0066514D">
        <w:rPr>
          <w:rFonts w:ascii="Times New Roman" w:hAnsi="Times New Roman" w:cs="Times New Roman"/>
          <w:sz w:val="24"/>
          <w:szCs w:val="24"/>
        </w:rPr>
        <w:t>This report is a briefly discu</w:t>
      </w:r>
      <w:r w:rsidR="004A566D">
        <w:rPr>
          <w:rFonts w:ascii="Times New Roman" w:hAnsi="Times New Roman" w:cs="Times New Roman"/>
          <w:sz w:val="24"/>
          <w:szCs w:val="24"/>
        </w:rPr>
        <w:t>ssion about their compensation strategy.</w:t>
      </w:r>
    </w:p>
    <w:p w:rsidR="008E120B" w:rsidRDefault="008E120B" w:rsidP="00D47928">
      <w:pPr>
        <w:spacing w:line="360" w:lineRule="auto"/>
        <w:jc w:val="both"/>
        <w:rPr>
          <w:rFonts w:ascii="Times New Roman" w:hAnsi="Times New Roman" w:cs="Times New Roman"/>
          <w:sz w:val="24"/>
          <w:szCs w:val="24"/>
        </w:rPr>
        <w:sectPr w:rsidR="008E120B" w:rsidSect="002B4879">
          <w:headerReference w:type="first" r:id="rId39"/>
          <w:pgSz w:w="11907" w:h="16839" w:code="9"/>
          <w:pgMar w:top="1440" w:right="1440" w:bottom="1440" w:left="2160" w:header="720" w:footer="720" w:gutter="0"/>
          <w:pgNumType w:start="1"/>
          <w:cols w:space="720"/>
          <w:docGrid w:linePitch="360"/>
        </w:sectPr>
      </w:pPr>
    </w:p>
    <w:p w:rsidR="00146549" w:rsidRPr="00DC7C97" w:rsidRDefault="00146549" w:rsidP="003E07BB">
      <w:pPr>
        <w:jc w:val="center"/>
        <w:rPr>
          <w:rFonts w:ascii="Times New Roman" w:hAnsi="Times New Roman" w:cs="Times New Roman"/>
          <w:b/>
          <w:sz w:val="28"/>
          <w:szCs w:val="28"/>
          <w:u w:val="single"/>
        </w:rPr>
      </w:pPr>
      <w:r w:rsidRPr="00DC7C97">
        <w:rPr>
          <w:rFonts w:ascii="Times New Roman" w:hAnsi="Times New Roman" w:cs="Times New Roman"/>
          <w:b/>
          <w:sz w:val="28"/>
          <w:szCs w:val="28"/>
          <w:u w:val="single"/>
        </w:rPr>
        <w:lastRenderedPageBreak/>
        <w:t>References</w:t>
      </w:r>
    </w:p>
    <w:p w:rsidR="005428D3" w:rsidRPr="00146549" w:rsidRDefault="005428D3" w:rsidP="005428D3">
      <w:pPr>
        <w:pStyle w:val="ListParagraph"/>
        <w:ind w:left="360"/>
        <w:rPr>
          <w:rFonts w:ascii="Times New Roman" w:hAnsi="Times New Roman" w:cs="Times New Roman"/>
          <w:b/>
          <w:sz w:val="28"/>
          <w:szCs w:val="28"/>
          <w:u w:val="single"/>
        </w:rPr>
      </w:pPr>
    </w:p>
    <w:p w:rsidR="00146549" w:rsidRDefault="00224E3F" w:rsidP="00AD7459">
      <w:pPr>
        <w:pStyle w:val="ListParagraph"/>
        <w:numPr>
          <w:ilvl w:val="0"/>
          <w:numId w:val="23"/>
        </w:numPr>
        <w:spacing w:before="240"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IDLC HR Manual</w:t>
      </w:r>
    </w:p>
    <w:p w:rsidR="00A4058E" w:rsidRPr="003662C2" w:rsidRDefault="00A4058E" w:rsidP="00AD7459">
      <w:pPr>
        <w:pStyle w:val="ListParagraph"/>
        <w:numPr>
          <w:ilvl w:val="0"/>
          <w:numId w:val="23"/>
        </w:numPr>
        <w:spacing w:before="240" w:line="360" w:lineRule="auto"/>
        <w:rPr>
          <w:rFonts w:ascii="Times New Roman" w:hAnsi="Times New Roman" w:cs="Times New Roman"/>
          <w:sz w:val="24"/>
          <w:szCs w:val="24"/>
          <w:shd w:val="clear" w:color="auto" w:fill="FFFFFF"/>
        </w:rPr>
      </w:pPr>
      <w:proofErr w:type="spellStart"/>
      <w:r w:rsidRPr="00EC0B34">
        <w:rPr>
          <w:rFonts w:ascii="Times New Roman" w:hAnsi="Times New Roman" w:cs="Times New Roman"/>
          <w:sz w:val="24"/>
          <w:szCs w:val="24"/>
          <w:shd w:val="clear" w:color="auto" w:fill="FFFFFF"/>
        </w:rPr>
        <w:t>Martocchio</w:t>
      </w:r>
      <w:proofErr w:type="spellEnd"/>
      <w:r w:rsidRPr="00EC0B34">
        <w:rPr>
          <w:rFonts w:ascii="Times New Roman" w:hAnsi="Times New Roman" w:cs="Times New Roman"/>
          <w:sz w:val="24"/>
          <w:szCs w:val="24"/>
          <w:shd w:val="clear" w:color="auto" w:fill="FFFFFF"/>
        </w:rPr>
        <w:t xml:space="preserve"> J. (Eds.) (2017). </w:t>
      </w:r>
      <w:r w:rsidRPr="00EC0B34">
        <w:rPr>
          <w:rFonts w:ascii="Times New Roman" w:hAnsi="Times New Roman" w:cs="Times New Roman"/>
          <w:i/>
          <w:sz w:val="24"/>
          <w:szCs w:val="24"/>
          <w:shd w:val="clear" w:color="auto" w:fill="FFFFFF"/>
        </w:rPr>
        <w:t>Strategic Compensation: A Human Resource Management Approach.</w:t>
      </w:r>
      <w:r w:rsidRPr="00EC0B34">
        <w:rPr>
          <w:rFonts w:ascii="Times New Roman" w:hAnsi="Times New Roman" w:cs="Times New Roman"/>
          <w:sz w:val="24"/>
          <w:szCs w:val="24"/>
          <w:shd w:val="clear" w:color="auto" w:fill="FFFFFF"/>
        </w:rPr>
        <w:t xml:space="preserve"> Boston.</w:t>
      </w:r>
    </w:p>
    <w:p w:rsidR="00A4058E" w:rsidRDefault="00A4058E" w:rsidP="00AD7459">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IDLC Finance Limited. (</w:t>
      </w:r>
      <w:proofErr w:type="spellStart"/>
      <w:r>
        <w:rPr>
          <w:rFonts w:ascii="Times New Roman" w:hAnsi="Times New Roman" w:cs="Times New Roman"/>
          <w:sz w:val="24"/>
          <w:szCs w:val="24"/>
        </w:rPr>
        <w:t>n.d.</w:t>
      </w:r>
      <w:proofErr w:type="spellEnd"/>
      <w:r>
        <w:rPr>
          <w:rFonts w:ascii="Times New Roman" w:hAnsi="Times New Roman" w:cs="Times New Roman"/>
          <w:sz w:val="24"/>
          <w:szCs w:val="24"/>
        </w:rPr>
        <w:t xml:space="preserve">). Retrieved August 2, 2019, from </w:t>
      </w:r>
      <w:hyperlink r:id="rId40" w:history="1">
        <w:r w:rsidRPr="00F34CC2">
          <w:rPr>
            <w:rStyle w:val="Hyperlink"/>
            <w:rFonts w:ascii="Times New Roman" w:hAnsi="Times New Roman" w:cs="Times New Roman"/>
            <w:sz w:val="24"/>
            <w:szCs w:val="24"/>
          </w:rPr>
          <w:t>https://en.wikipedia.org/wiki/IDLC_Finance_Limited</w:t>
        </w:r>
      </w:hyperlink>
    </w:p>
    <w:p w:rsidR="00A4058E" w:rsidRDefault="00A4058E" w:rsidP="00AD7459">
      <w:pPr>
        <w:pStyle w:val="ListParagraph"/>
        <w:numPr>
          <w:ilvl w:val="0"/>
          <w:numId w:val="23"/>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Catalysing</w:t>
      </w:r>
      <w:proofErr w:type="spellEnd"/>
      <w:r>
        <w:rPr>
          <w:rFonts w:ascii="Times New Roman" w:hAnsi="Times New Roman" w:cs="Times New Roman"/>
          <w:sz w:val="24"/>
          <w:szCs w:val="24"/>
        </w:rPr>
        <w:t xml:space="preserve"> Change, Driving Process. (2019). Annual Report 2018. Retrieved August 3, 2019, from </w:t>
      </w:r>
      <w:hyperlink r:id="rId41" w:history="1">
        <w:r w:rsidRPr="00F34CC2">
          <w:rPr>
            <w:rStyle w:val="Hyperlink"/>
            <w:rFonts w:ascii="Times New Roman" w:hAnsi="Times New Roman" w:cs="Times New Roman"/>
            <w:sz w:val="24"/>
            <w:szCs w:val="24"/>
          </w:rPr>
          <w:t>https://idlc.com/public/images/uploads/B4ccX8QEtDymBTFXPIVn2O.pdf</w:t>
        </w:r>
      </w:hyperlink>
    </w:p>
    <w:p w:rsidR="00A4058E" w:rsidRDefault="00A4058E" w:rsidP="00AD7459">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 xml:space="preserve">Engaging Communities, Spreading Happiness. (2018). Annual Report 2017. Retrieved August 3, 2019, from </w:t>
      </w:r>
      <w:hyperlink r:id="rId42" w:history="1">
        <w:r w:rsidRPr="00F34CC2">
          <w:rPr>
            <w:rStyle w:val="Hyperlink"/>
            <w:rFonts w:ascii="Times New Roman" w:hAnsi="Times New Roman" w:cs="Times New Roman"/>
            <w:sz w:val="24"/>
            <w:szCs w:val="24"/>
          </w:rPr>
          <w:t>https://idlc.com/public/documents/reports/Annual%20Report%202017.pdf</w:t>
        </w:r>
      </w:hyperlink>
    </w:p>
    <w:p w:rsidR="00A4058E" w:rsidRDefault="00A4058E" w:rsidP="00AD7459">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 xml:space="preserve">Creating Opportunities beyond the Act of Responsibilities. (2019). Annual Sustainability Report 2018. Retrieved August 3, 2019, from </w:t>
      </w:r>
      <w:hyperlink r:id="rId43" w:history="1">
        <w:r w:rsidRPr="00F34CC2">
          <w:rPr>
            <w:rStyle w:val="Hyperlink"/>
            <w:rFonts w:ascii="Times New Roman" w:hAnsi="Times New Roman" w:cs="Times New Roman"/>
            <w:sz w:val="24"/>
            <w:szCs w:val="24"/>
          </w:rPr>
          <w:t>https://idlc.com/public/images/uploads/o440dQmzyi0bZNyPevdA8x.pdf</w:t>
        </w:r>
      </w:hyperlink>
    </w:p>
    <w:p w:rsidR="00A4058E" w:rsidRDefault="00A4058E" w:rsidP="00AD7459">
      <w:pPr>
        <w:pStyle w:val="ListParagraph"/>
        <w:numPr>
          <w:ilvl w:val="0"/>
          <w:numId w:val="23"/>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Hammel</w:t>
      </w:r>
      <w:proofErr w:type="spellEnd"/>
      <w:r>
        <w:rPr>
          <w:rFonts w:ascii="Times New Roman" w:hAnsi="Times New Roman" w:cs="Times New Roman"/>
          <w:sz w:val="24"/>
          <w:szCs w:val="24"/>
        </w:rPr>
        <w:t>, D. (2017). Strategic Compensation. Retrieved August 5, 2019, from</w:t>
      </w:r>
      <w:r w:rsidRPr="00C570BE">
        <w:t xml:space="preserve"> </w:t>
      </w:r>
      <w:hyperlink r:id="rId44" w:history="1">
        <w:r w:rsidRPr="00F34CC2">
          <w:rPr>
            <w:rStyle w:val="Hyperlink"/>
            <w:rFonts w:ascii="Times New Roman" w:hAnsi="Times New Roman" w:cs="Times New Roman"/>
            <w:sz w:val="24"/>
            <w:szCs w:val="24"/>
          </w:rPr>
          <w:t>https://www.evergreen.edu/catalog/offering/strategic-compensation-16761</w:t>
        </w:r>
      </w:hyperlink>
    </w:p>
    <w:p w:rsidR="00A4058E" w:rsidRPr="008E66CD" w:rsidRDefault="00A4058E" w:rsidP="00AD7459">
      <w:pPr>
        <w:pStyle w:val="ListParagraph"/>
        <w:numPr>
          <w:ilvl w:val="0"/>
          <w:numId w:val="23"/>
        </w:numPr>
        <w:spacing w:line="360" w:lineRule="auto"/>
        <w:rPr>
          <w:rFonts w:ascii="Times New Roman" w:hAnsi="Times New Roman" w:cs="Times New Roman"/>
          <w:sz w:val="24"/>
          <w:szCs w:val="24"/>
        </w:rPr>
      </w:pPr>
      <w:r w:rsidRPr="008E66CD">
        <w:rPr>
          <w:rFonts w:ascii="Times New Roman" w:hAnsi="Times New Roman" w:cs="Times New Roman"/>
          <w:sz w:val="24"/>
          <w:szCs w:val="24"/>
        </w:rPr>
        <w:t>Pay &amp; Salary Structures. (</w:t>
      </w:r>
      <w:proofErr w:type="spellStart"/>
      <w:r w:rsidRPr="008E66CD">
        <w:rPr>
          <w:rFonts w:ascii="Times New Roman" w:hAnsi="Times New Roman" w:cs="Times New Roman"/>
          <w:sz w:val="24"/>
          <w:szCs w:val="24"/>
        </w:rPr>
        <w:t>n.d.</w:t>
      </w:r>
      <w:proofErr w:type="spellEnd"/>
      <w:r w:rsidRPr="008E66CD">
        <w:rPr>
          <w:rFonts w:ascii="Times New Roman" w:hAnsi="Times New Roman" w:cs="Times New Roman"/>
          <w:sz w:val="24"/>
          <w:szCs w:val="24"/>
        </w:rPr>
        <w:t xml:space="preserve">). Retrieved August 5, 2019, from </w:t>
      </w:r>
      <w:hyperlink r:id="rId45" w:history="1">
        <w:r w:rsidRPr="008E66CD">
          <w:rPr>
            <w:rStyle w:val="Hyperlink"/>
            <w:rFonts w:ascii="Times New Roman" w:hAnsi="Times New Roman" w:cs="Times New Roman"/>
            <w:sz w:val="24"/>
            <w:szCs w:val="24"/>
          </w:rPr>
          <w:t>http://www.ashworthblack.co.uk/pay-salary-structures/</w:t>
        </w:r>
      </w:hyperlink>
    </w:p>
    <w:p w:rsidR="00A4058E" w:rsidRDefault="00A4058E" w:rsidP="00AD7459">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Cost of living allowance. (</w:t>
      </w:r>
      <w:proofErr w:type="spellStart"/>
      <w:r>
        <w:rPr>
          <w:rFonts w:ascii="Times New Roman" w:hAnsi="Times New Roman" w:cs="Times New Roman"/>
          <w:sz w:val="24"/>
          <w:szCs w:val="24"/>
        </w:rPr>
        <w:t>n.d.</w:t>
      </w:r>
      <w:proofErr w:type="spellEnd"/>
      <w:r>
        <w:rPr>
          <w:rFonts w:ascii="Times New Roman" w:hAnsi="Times New Roman" w:cs="Times New Roman"/>
          <w:sz w:val="24"/>
          <w:szCs w:val="24"/>
        </w:rPr>
        <w:t xml:space="preserve">). </w:t>
      </w:r>
      <w:r w:rsidRPr="008E66CD">
        <w:rPr>
          <w:rFonts w:ascii="Times New Roman" w:hAnsi="Times New Roman" w:cs="Times New Roman"/>
          <w:sz w:val="24"/>
          <w:szCs w:val="24"/>
        </w:rPr>
        <w:t>Retrieved August 5, 2019, from</w:t>
      </w:r>
      <w:r w:rsidRPr="008E66CD">
        <w:t xml:space="preserve"> </w:t>
      </w:r>
      <w:hyperlink r:id="rId46" w:history="1">
        <w:r w:rsidRPr="00F34CC2">
          <w:rPr>
            <w:rStyle w:val="Hyperlink"/>
            <w:rFonts w:ascii="Times New Roman" w:hAnsi="Times New Roman" w:cs="Times New Roman"/>
            <w:sz w:val="24"/>
            <w:szCs w:val="24"/>
          </w:rPr>
          <w:t>http://www.businessdictionary.com/definition/cost-of-living-allowance-COLA.html</w:t>
        </w:r>
      </w:hyperlink>
    </w:p>
    <w:p w:rsidR="00A4058E" w:rsidRDefault="00A4058E" w:rsidP="00AD7459">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 xml:space="preserve">Star Business Desk. (2017, January 2). New HR Head for IDLC Finance. </w:t>
      </w:r>
      <w:r w:rsidRPr="00E57018">
        <w:rPr>
          <w:rFonts w:ascii="Times New Roman" w:hAnsi="Times New Roman" w:cs="Times New Roman"/>
          <w:i/>
          <w:sz w:val="24"/>
          <w:szCs w:val="24"/>
        </w:rPr>
        <w:t>The Daily Star</w:t>
      </w:r>
      <w:r>
        <w:rPr>
          <w:rFonts w:ascii="Times New Roman" w:hAnsi="Times New Roman" w:cs="Times New Roman"/>
          <w:sz w:val="24"/>
          <w:szCs w:val="24"/>
        </w:rPr>
        <w:t xml:space="preserve">. </w:t>
      </w:r>
      <w:r w:rsidRPr="008E66CD">
        <w:rPr>
          <w:rFonts w:ascii="Times New Roman" w:hAnsi="Times New Roman" w:cs="Times New Roman"/>
          <w:sz w:val="24"/>
          <w:szCs w:val="24"/>
        </w:rPr>
        <w:t xml:space="preserve">Retrieved </w:t>
      </w:r>
      <w:r>
        <w:rPr>
          <w:rFonts w:ascii="Times New Roman" w:hAnsi="Times New Roman" w:cs="Times New Roman"/>
          <w:sz w:val="24"/>
          <w:szCs w:val="24"/>
        </w:rPr>
        <w:t>August 14</w:t>
      </w:r>
      <w:r w:rsidRPr="008E66CD">
        <w:rPr>
          <w:rFonts w:ascii="Times New Roman" w:hAnsi="Times New Roman" w:cs="Times New Roman"/>
          <w:sz w:val="24"/>
          <w:szCs w:val="24"/>
        </w:rPr>
        <w:t>, 2019, from</w:t>
      </w:r>
      <w:r>
        <w:rPr>
          <w:rFonts w:ascii="Times New Roman" w:hAnsi="Times New Roman" w:cs="Times New Roman"/>
          <w:sz w:val="24"/>
          <w:szCs w:val="24"/>
        </w:rPr>
        <w:t xml:space="preserve"> </w:t>
      </w:r>
      <w:hyperlink r:id="rId47" w:history="1">
        <w:r w:rsidRPr="00F34CC2">
          <w:rPr>
            <w:rStyle w:val="Hyperlink"/>
            <w:rFonts w:ascii="Times New Roman" w:hAnsi="Times New Roman" w:cs="Times New Roman"/>
            <w:sz w:val="24"/>
            <w:szCs w:val="24"/>
          </w:rPr>
          <w:t>https://www.thedailystar.net/business/new-hr-head-idlc-finance-1339654</w:t>
        </w:r>
      </w:hyperlink>
    </w:p>
    <w:p w:rsidR="00A4058E" w:rsidRDefault="00A4058E" w:rsidP="00AD7459">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Schofield, T. (</w:t>
      </w:r>
      <w:proofErr w:type="spellStart"/>
      <w:r>
        <w:rPr>
          <w:rFonts w:ascii="Times New Roman" w:hAnsi="Times New Roman" w:cs="Times New Roman"/>
          <w:sz w:val="24"/>
          <w:szCs w:val="24"/>
        </w:rPr>
        <w:t>n.d.</w:t>
      </w:r>
      <w:proofErr w:type="spellEnd"/>
      <w:r>
        <w:rPr>
          <w:rFonts w:ascii="Times New Roman" w:hAnsi="Times New Roman" w:cs="Times New Roman"/>
          <w:sz w:val="24"/>
          <w:szCs w:val="24"/>
        </w:rPr>
        <w:t xml:space="preserve">). Job Pay Systems: Types and Examples. </w:t>
      </w:r>
      <w:r w:rsidRPr="008E66CD">
        <w:rPr>
          <w:rFonts w:ascii="Times New Roman" w:hAnsi="Times New Roman" w:cs="Times New Roman"/>
          <w:sz w:val="24"/>
          <w:szCs w:val="24"/>
        </w:rPr>
        <w:t>Retrieved</w:t>
      </w:r>
      <w:r>
        <w:rPr>
          <w:rFonts w:ascii="Times New Roman" w:hAnsi="Times New Roman" w:cs="Times New Roman"/>
          <w:sz w:val="24"/>
          <w:szCs w:val="24"/>
        </w:rPr>
        <w:t xml:space="preserve"> August 16</w:t>
      </w:r>
      <w:r w:rsidRPr="008E66CD">
        <w:rPr>
          <w:rFonts w:ascii="Times New Roman" w:hAnsi="Times New Roman" w:cs="Times New Roman"/>
          <w:sz w:val="24"/>
          <w:szCs w:val="24"/>
        </w:rPr>
        <w:t>, 2019</w:t>
      </w:r>
      <w:r>
        <w:rPr>
          <w:rFonts w:ascii="Times New Roman" w:hAnsi="Times New Roman" w:cs="Times New Roman"/>
          <w:sz w:val="24"/>
          <w:szCs w:val="24"/>
        </w:rPr>
        <w:t xml:space="preserve"> from </w:t>
      </w:r>
      <w:hyperlink r:id="rId48" w:history="1">
        <w:r w:rsidRPr="00F34CC2">
          <w:rPr>
            <w:rStyle w:val="Hyperlink"/>
            <w:rFonts w:ascii="Times New Roman" w:hAnsi="Times New Roman" w:cs="Times New Roman"/>
            <w:sz w:val="24"/>
            <w:szCs w:val="24"/>
          </w:rPr>
          <w:t>https://study.com/academy/lesson/job-pay-systems-types-examples.html</w:t>
        </w:r>
      </w:hyperlink>
    </w:p>
    <w:p w:rsidR="00A4058E" w:rsidRPr="00260BC5" w:rsidRDefault="00A4058E" w:rsidP="00AD7459">
      <w:pPr>
        <w:pStyle w:val="ListParagraph"/>
        <w:numPr>
          <w:ilvl w:val="0"/>
          <w:numId w:val="23"/>
        </w:numPr>
        <w:spacing w:line="360" w:lineRule="auto"/>
        <w:rPr>
          <w:rFonts w:ascii="Times New Roman" w:hAnsi="Times New Roman" w:cs="Times New Roman"/>
          <w:sz w:val="24"/>
          <w:szCs w:val="24"/>
        </w:rPr>
      </w:pPr>
      <w:r w:rsidRPr="00260BC5">
        <w:rPr>
          <w:rFonts w:ascii="Times New Roman" w:hAnsi="Times New Roman" w:cs="Times New Roman"/>
          <w:sz w:val="24"/>
          <w:szCs w:val="24"/>
        </w:rPr>
        <w:t>Incentive Pay. (</w:t>
      </w:r>
      <w:proofErr w:type="spellStart"/>
      <w:r w:rsidRPr="00260BC5">
        <w:rPr>
          <w:rFonts w:ascii="Times New Roman" w:hAnsi="Times New Roman" w:cs="Times New Roman"/>
          <w:sz w:val="24"/>
          <w:szCs w:val="24"/>
        </w:rPr>
        <w:t>n.d.</w:t>
      </w:r>
      <w:proofErr w:type="spellEnd"/>
      <w:r w:rsidRPr="00260BC5">
        <w:rPr>
          <w:rFonts w:ascii="Times New Roman" w:hAnsi="Times New Roman" w:cs="Times New Roman"/>
          <w:sz w:val="24"/>
          <w:szCs w:val="24"/>
        </w:rPr>
        <w:t xml:space="preserve">). Retrieved August 16, 2019 from </w:t>
      </w:r>
      <w:hyperlink r:id="rId49" w:history="1">
        <w:r w:rsidRPr="00260BC5">
          <w:rPr>
            <w:rStyle w:val="Hyperlink"/>
            <w:rFonts w:ascii="Times New Roman" w:hAnsi="Times New Roman" w:cs="Times New Roman"/>
            <w:sz w:val="24"/>
            <w:szCs w:val="24"/>
          </w:rPr>
          <w:t>https://www.mbaskool.com/business-concepts/human-resources-hr-terms/6862-incentive-pay.html</w:t>
        </w:r>
      </w:hyperlink>
    </w:p>
    <w:p w:rsidR="00FC6268" w:rsidRDefault="00FC6268" w:rsidP="00A4058E">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rsidR="00FC6268" w:rsidRPr="00981B74" w:rsidRDefault="00FC6268" w:rsidP="00FC6268">
      <w:pPr>
        <w:jc w:val="center"/>
        <w:rPr>
          <w:rFonts w:ascii="Times New Roman" w:hAnsi="Times New Roman" w:cs="Times New Roman"/>
          <w:b/>
          <w:sz w:val="28"/>
          <w:szCs w:val="28"/>
        </w:rPr>
      </w:pPr>
      <w:r>
        <w:rPr>
          <w:rFonts w:ascii="Times New Roman" w:hAnsi="Times New Roman" w:cs="Times New Roman"/>
          <w:b/>
          <w:sz w:val="28"/>
          <w:szCs w:val="28"/>
        </w:rPr>
        <w:lastRenderedPageBreak/>
        <w:t>Appendix</w:t>
      </w:r>
    </w:p>
    <w:p w:rsidR="00FC6268" w:rsidRPr="007E2ED1" w:rsidRDefault="00B406C0" w:rsidP="00273454">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rect id="_x0000_s1054" style="position:absolute;left:0;text-align:left;margin-left:402.75pt;margin-top:36pt;width:65.25pt;height:16.5pt;z-index:251675648" stroked="f"/>
        </w:pict>
      </w:r>
      <w:r>
        <w:rPr>
          <w:rFonts w:ascii="Times New Roman" w:hAnsi="Times New Roman" w:cs="Times New Roman"/>
          <w:noProof/>
          <w:sz w:val="24"/>
          <w:szCs w:val="24"/>
        </w:rPr>
        <w:pict>
          <v:shape id="_x0000_s1053" type="#_x0000_t32" style="position:absolute;left:0;text-align:left;margin-left:81pt;margin-top:4.5pt;width:246.75pt;height:0;z-index:251673600" o:connectortype="straight" strokecolor="#4f81bd [3204]" strokeweight=".5pt">
            <v:shadow color="#868686"/>
          </v:shape>
        </w:pict>
      </w:r>
    </w:p>
    <w:p w:rsidR="002C42C9" w:rsidRDefault="00DA2287" w:rsidP="00DA2287">
      <w:pPr>
        <w:jc w:val="center"/>
        <w:rPr>
          <w:rFonts w:ascii="Times New Roman" w:hAnsi="Times New Roman" w:cs="Times New Roman"/>
          <w:sz w:val="26"/>
          <w:szCs w:val="26"/>
        </w:rPr>
      </w:pPr>
      <w:r w:rsidRPr="00DA2287">
        <w:rPr>
          <w:rFonts w:ascii="Times New Roman" w:hAnsi="Times New Roman" w:cs="Times New Roman"/>
          <w:noProof/>
          <w:sz w:val="26"/>
          <w:szCs w:val="26"/>
        </w:rPr>
        <w:drawing>
          <wp:anchor distT="0" distB="0" distL="114300" distR="114300" simplePos="0" relativeHeight="251676672" behindDoc="0" locked="0" layoutInCell="1" allowOverlap="1">
            <wp:simplePos x="0" y="0"/>
            <wp:positionH relativeFrom="margin">
              <wp:posOffset>76200</wp:posOffset>
            </wp:positionH>
            <wp:positionV relativeFrom="margin">
              <wp:posOffset>990600</wp:posOffset>
            </wp:positionV>
            <wp:extent cx="5581650" cy="4114800"/>
            <wp:effectExtent l="19050" t="0" r="0" b="0"/>
            <wp:wrapSquare wrapText="bothSides"/>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rcRect r="16643"/>
                    <a:stretch>
                      <a:fillRect/>
                    </a:stretch>
                  </pic:blipFill>
                  <pic:spPr>
                    <a:xfrm>
                      <a:off x="0" y="0"/>
                      <a:ext cx="5581650" cy="4114800"/>
                    </a:xfrm>
                    <a:prstGeom prst="rect">
                      <a:avLst/>
                    </a:prstGeom>
                  </pic:spPr>
                </pic:pic>
              </a:graphicData>
            </a:graphic>
          </wp:anchor>
        </w:drawing>
      </w:r>
      <w:r w:rsidRPr="00DA2287">
        <w:rPr>
          <w:rFonts w:ascii="Times New Roman" w:hAnsi="Times New Roman" w:cs="Times New Roman"/>
          <w:sz w:val="26"/>
          <w:szCs w:val="26"/>
        </w:rPr>
        <w:t>IDLC HR System</w:t>
      </w:r>
    </w:p>
    <w:p w:rsidR="002C42C9" w:rsidRPr="002C42C9" w:rsidRDefault="002C42C9" w:rsidP="002C42C9">
      <w:pPr>
        <w:rPr>
          <w:rFonts w:ascii="Times New Roman" w:hAnsi="Times New Roman" w:cs="Times New Roman"/>
          <w:sz w:val="26"/>
          <w:szCs w:val="26"/>
        </w:rPr>
      </w:pPr>
    </w:p>
    <w:p w:rsidR="002C42C9" w:rsidRPr="002C42C9" w:rsidRDefault="002C42C9" w:rsidP="002C42C9">
      <w:pPr>
        <w:jc w:val="center"/>
        <w:rPr>
          <w:rFonts w:ascii="Times New Roman" w:hAnsi="Times New Roman" w:cs="Times New Roman"/>
          <w:sz w:val="26"/>
          <w:szCs w:val="26"/>
        </w:rPr>
      </w:pPr>
    </w:p>
    <w:p w:rsidR="00D33F93" w:rsidRPr="00D33F93" w:rsidRDefault="002C42C9" w:rsidP="00D33F93">
      <w:pPr>
        <w:jc w:val="center"/>
        <w:rPr>
          <w:rFonts w:ascii="Times New Roman" w:hAnsi="Times New Roman" w:cs="Times New Roman"/>
          <w:b/>
          <w:sz w:val="28"/>
          <w:szCs w:val="28"/>
          <w:u w:val="single"/>
        </w:rPr>
      </w:pPr>
      <w:r w:rsidRPr="00D33F93">
        <w:rPr>
          <w:rFonts w:ascii="Times New Roman" w:hAnsi="Times New Roman" w:cs="Times New Roman"/>
          <w:b/>
          <w:sz w:val="28"/>
          <w:szCs w:val="28"/>
          <w:u w:val="single"/>
        </w:rPr>
        <w:t>Questioner</w:t>
      </w:r>
    </w:p>
    <w:p w:rsidR="002C42C9" w:rsidRDefault="00015404" w:rsidP="005D447F">
      <w:pPr>
        <w:pStyle w:val="ListParagraph"/>
        <w:numPr>
          <w:ilvl w:val="0"/>
          <w:numId w:val="28"/>
        </w:numPr>
        <w:spacing w:line="360" w:lineRule="auto"/>
        <w:jc w:val="both"/>
        <w:rPr>
          <w:rFonts w:ascii="Times New Roman" w:hAnsi="Times New Roman" w:cs="Times New Roman"/>
          <w:sz w:val="26"/>
          <w:szCs w:val="26"/>
        </w:rPr>
      </w:pPr>
      <w:r w:rsidRPr="00015404">
        <w:rPr>
          <w:rFonts w:ascii="Times New Roman" w:hAnsi="Times New Roman" w:cs="Times New Roman"/>
          <w:sz w:val="24"/>
          <w:szCs w:val="24"/>
        </w:rPr>
        <w:t>How do you calculate performance bonus</w:t>
      </w:r>
      <w:r>
        <w:rPr>
          <w:rFonts w:ascii="Times New Roman" w:hAnsi="Times New Roman" w:cs="Times New Roman"/>
          <w:sz w:val="26"/>
          <w:szCs w:val="26"/>
        </w:rPr>
        <w:t>?</w:t>
      </w:r>
    </w:p>
    <w:p w:rsidR="00015404" w:rsidRDefault="00015404" w:rsidP="005D447F">
      <w:pPr>
        <w:pStyle w:val="ListParagraph"/>
        <w:numPr>
          <w:ilvl w:val="0"/>
          <w:numId w:val="28"/>
        </w:numPr>
        <w:spacing w:line="360" w:lineRule="auto"/>
        <w:jc w:val="both"/>
        <w:rPr>
          <w:rFonts w:ascii="Times New Roman" w:hAnsi="Times New Roman" w:cs="Times New Roman"/>
          <w:sz w:val="24"/>
          <w:szCs w:val="24"/>
        </w:rPr>
      </w:pPr>
      <w:r w:rsidRPr="00015404">
        <w:rPr>
          <w:rFonts w:ascii="Times New Roman" w:hAnsi="Times New Roman" w:cs="Times New Roman"/>
          <w:sz w:val="24"/>
          <w:szCs w:val="24"/>
        </w:rPr>
        <w:t xml:space="preserve">What are the fringe benefits </w:t>
      </w:r>
      <w:r>
        <w:rPr>
          <w:rFonts w:ascii="Times New Roman" w:hAnsi="Times New Roman" w:cs="Times New Roman"/>
          <w:sz w:val="24"/>
          <w:szCs w:val="24"/>
        </w:rPr>
        <w:t>IDLC giving to their employees now?</w:t>
      </w:r>
    </w:p>
    <w:p w:rsidR="00015404" w:rsidRDefault="00691E4C" w:rsidP="005D447F">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How this company motivates employees?</w:t>
      </w:r>
    </w:p>
    <w:p w:rsidR="00691E4C" w:rsidRDefault="00691E4C" w:rsidP="005D447F">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How many complaints HR receives about increment on average on a year?</w:t>
      </w:r>
    </w:p>
    <w:p w:rsidR="00691E4C" w:rsidRDefault="00D33F93" w:rsidP="005D447F">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How do you communicate with the employees of other branches?</w:t>
      </w:r>
    </w:p>
    <w:p w:rsidR="00D33F93" w:rsidRDefault="00D33F93" w:rsidP="005D447F">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What are the bases to calculate increment?</w:t>
      </w:r>
    </w:p>
    <w:p w:rsidR="00D33F93" w:rsidRPr="00015404" w:rsidRDefault="00601767" w:rsidP="005D447F">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you what can be the biggest threat for IDLC’s compensation system?</w:t>
      </w:r>
    </w:p>
    <w:p w:rsidR="002C42C9" w:rsidRPr="002C42C9" w:rsidRDefault="002C42C9" w:rsidP="002C42C9">
      <w:pPr>
        <w:rPr>
          <w:rFonts w:ascii="Times New Roman" w:hAnsi="Times New Roman" w:cs="Times New Roman"/>
          <w:sz w:val="26"/>
          <w:szCs w:val="26"/>
        </w:rPr>
      </w:pPr>
    </w:p>
    <w:p w:rsidR="002C42C9" w:rsidRPr="002C42C9" w:rsidRDefault="002C42C9" w:rsidP="002C42C9">
      <w:pPr>
        <w:rPr>
          <w:rFonts w:ascii="Times New Roman" w:hAnsi="Times New Roman" w:cs="Times New Roman"/>
          <w:sz w:val="26"/>
          <w:szCs w:val="26"/>
        </w:rPr>
      </w:pPr>
    </w:p>
    <w:p w:rsidR="00747C71" w:rsidRPr="002220FA" w:rsidRDefault="00747C71" w:rsidP="002220FA">
      <w:pPr>
        <w:tabs>
          <w:tab w:val="left" w:pos="6570"/>
        </w:tabs>
        <w:rPr>
          <w:rFonts w:ascii="Times New Roman" w:hAnsi="Times New Roman" w:cs="Times New Roman"/>
          <w:sz w:val="26"/>
          <w:szCs w:val="26"/>
        </w:rPr>
      </w:pPr>
    </w:p>
    <w:sectPr w:rsidR="00747C71" w:rsidRPr="002220FA" w:rsidSect="002B4879">
      <w:footerReference w:type="default" r:id="rId51"/>
      <w:pgSz w:w="11907" w:h="16839" w:code="9"/>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6C0" w:rsidRDefault="00B406C0" w:rsidP="00B260A0">
      <w:pPr>
        <w:spacing w:after="0" w:line="240" w:lineRule="auto"/>
      </w:pPr>
      <w:r>
        <w:separator/>
      </w:r>
    </w:p>
  </w:endnote>
  <w:endnote w:type="continuationSeparator" w:id="0">
    <w:p w:rsidR="00B406C0" w:rsidRDefault="00B406C0" w:rsidP="00B26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roximaNova-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05638"/>
      <w:docPartObj>
        <w:docPartGallery w:val="Page Numbers (Bottom of Page)"/>
        <w:docPartUnique/>
      </w:docPartObj>
    </w:sdtPr>
    <w:sdtEndPr/>
    <w:sdtContent>
      <w:p w:rsidR="00DF1F8B" w:rsidRDefault="00B406C0">
        <w:pPr>
          <w:pStyle w:val="Footer"/>
          <w:jc w:val="right"/>
        </w:pPr>
        <w:r>
          <w:fldChar w:fldCharType="begin"/>
        </w:r>
        <w:r>
          <w:instrText xml:space="preserve"> PAGE   \* MERGEFORMAT </w:instrText>
        </w:r>
        <w:r>
          <w:fldChar w:fldCharType="separate"/>
        </w:r>
        <w:r w:rsidR="00ED1609">
          <w:rPr>
            <w:noProof/>
          </w:rPr>
          <w:t>iii</w:t>
        </w:r>
        <w:r>
          <w:rPr>
            <w:noProof/>
          </w:rPr>
          <w:fldChar w:fldCharType="end"/>
        </w:r>
      </w:p>
    </w:sdtContent>
  </w:sdt>
  <w:p w:rsidR="00DF1F8B" w:rsidRPr="007A1813" w:rsidRDefault="00DF1F8B" w:rsidP="0005432C">
    <w:pPr>
      <w:pStyle w:val="Footer"/>
      <w:tabs>
        <w:tab w:val="left" w:pos="5790"/>
      </w:tabs>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F8B" w:rsidRPr="00266A07" w:rsidRDefault="00DF1F8B" w:rsidP="00266A07">
    <w:pPr>
      <w:pStyle w:val="Footer"/>
      <w:rPr>
        <w:rFonts w:ascii="Times New Roman" w:hAnsi="Times New Roman" w:cs="Times New Roman"/>
        <w:sz w:val="24"/>
        <w:szCs w:val="24"/>
      </w:rPr>
    </w:pPr>
  </w:p>
  <w:p w:rsidR="00DF1F8B" w:rsidRDefault="00DF1F8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F8B" w:rsidRDefault="00DF1F8B">
    <w:pPr>
      <w:pStyle w:val="Footer"/>
      <w:jc w:val="right"/>
    </w:pPr>
  </w:p>
  <w:p w:rsidR="00DF1F8B" w:rsidRPr="007A1813" w:rsidRDefault="00DF1F8B" w:rsidP="0005432C">
    <w:pPr>
      <w:pStyle w:val="Footer"/>
      <w:tabs>
        <w:tab w:val="left" w:pos="5790"/>
      </w:tabs>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6C0" w:rsidRDefault="00B406C0" w:rsidP="00B260A0">
      <w:pPr>
        <w:spacing w:after="0" w:line="240" w:lineRule="auto"/>
      </w:pPr>
      <w:r>
        <w:separator/>
      </w:r>
    </w:p>
  </w:footnote>
  <w:footnote w:type="continuationSeparator" w:id="0">
    <w:p w:rsidR="00B406C0" w:rsidRDefault="00B406C0" w:rsidP="00B260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F8B" w:rsidRDefault="00DF1F8B" w:rsidP="00B260A0">
    <w:pPr>
      <w:pStyle w:val="Header"/>
      <w:jc w:val="right"/>
      <w:rPr>
        <w:noProof/>
      </w:rPr>
    </w:pPr>
  </w:p>
  <w:p w:rsidR="00DF1F8B" w:rsidRDefault="00DF1F8B" w:rsidP="00B260A0">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F8B" w:rsidRDefault="00DF1F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EA9"/>
      </v:shape>
    </w:pict>
  </w:numPicBullet>
  <w:abstractNum w:abstractNumId="0">
    <w:nsid w:val="07556D9A"/>
    <w:multiLevelType w:val="hybridMultilevel"/>
    <w:tmpl w:val="E3B08E5E"/>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7655A46"/>
    <w:multiLevelType w:val="hybridMultilevel"/>
    <w:tmpl w:val="0EDC7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6B081D"/>
    <w:multiLevelType w:val="hybridMultilevel"/>
    <w:tmpl w:val="E3FE483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0A81D70"/>
    <w:multiLevelType w:val="hybridMultilevel"/>
    <w:tmpl w:val="F3489150"/>
    <w:lvl w:ilvl="0" w:tplc="5664C63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1E7B29"/>
    <w:multiLevelType w:val="hybridMultilevel"/>
    <w:tmpl w:val="4542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9056E7"/>
    <w:multiLevelType w:val="hybridMultilevel"/>
    <w:tmpl w:val="ECC4D138"/>
    <w:lvl w:ilvl="0" w:tplc="76C85D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867433"/>
    <w:multiLevelType w:val="hybridMultilevel"/>
    <w:tmpl w:val="24E49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3B25B7"/>
    <w:multiLevelType w:val="hybridMultilevel"/>
    <w:tmpl w:val="0D724A7A"/>
    <w:lvl w:ilvl="0" w:tplc="7A98944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7832E7"/>
    <w:multiLevelType w:val="hybridMultilevel"/>
    <w:tmpl w:val="D676F3AC"/>
    <w:lvl w:ilvl="0" w:tplc="04090009">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97209B"/>
    <w:multiLevelType w:val="hybridMultilevel"/>
    <w:tmpl w:val="03E26808"/>
    <w:lvl w:ilvl="0" w:tplc="7A98944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4D0CDB"/>
    <w:multiLevelType w:val="hybridMultilevel"/>
    <w:tmpl w:val="D49601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2951A4"/>
    <w:multiLevelType w:val="hybridMultilevel"/>
    <w:tmpl w:val="FF806398"/>
    <w:lvl w:ilvl="0" w:tplc="21726F1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A53FF5"/>
    <w:multiLevelType w:val="hybridMultilevel"/>
    <w:tmpl w:val="B50AF8EC"/>
    <w:lvl w:ilvl="0" w:tplc="E21E2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131173"/>
    <w:multiLevelType w:val="hybridMultilevel"/>
    <w:tmpl w:val="268E6B94"/>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nsid w:val="4E5D1761"/>
    <w:multiLevelType w:val="hybridMultilevel"/>
    <w:tmpl w:val="27843BC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D53668"/>
    <w:multiLevelType w:val="hybridMultilevel"/>
    <w:tmpl w:val="8C7262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6B7915"/>
    <w:multiLevelType w:val="hybridMultilevel"/>
    <w:tmpl w:val="D02E311A"/>
    <w:lvl w:ilvl="0" w:tplc="06461FFA">
      <w:start w:val="1"/>
      <w:numFmt w:val="bullet"/>
      <w:lvlText w:val=""/>
      <w:lvlJc w:val="left"/>
      <w:pPr>
        <w:ind w:left="1440" w:hanging="360"/>
      </w:pPr>
      <w:rPr>
        <w:rFonts w:ascii="Wingdings" w:hAnsi="Wingdings" w:hint="default"/>
        <w:color w:val="auto"/>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8267968"/>
    <w:multiLevelType w:val="hybridMultilevel"/>
    <w:tmpl w:val="3EB41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202AE4"/>
    <w:multiLevelType w:val="hybridMultilevel"/>
    <w:tmpl w:val="4384A89E"/>
    <w:lvl w:ilvl="0" w:tplc="E21E2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6C10AE"/>
    <w:multiLevelType w:val="hybridMultilevel"/>
    <w:tmpl w:val="351246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736C98"/>
    <w:multiLevelType w:val="hybridMultilevel"/>
    <w:tmpl w:val="FAA66A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EB0E25"/>
    <w:multiLevelType w:val="hybridMultilevel"/>
    <w:tmpl w:val="C06217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E01381"/>
    <w:multiLevelType w:val="hybridMultilevel"/>
    <w:tmpl w:val="BC0C90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305697"/>
    <w:multiLevelType w:val="hybridMultilevel"/>
    <w:tmpl w:val="265853B4"/>
    <w:lvl w:ilvl="0" w:tplc="9A6A5006">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BE73A7E"/>
    <w:multiLevelType w:val="hybridMultilevel"/>
    <w:tmpl w:val="4E0806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E03306F"/>
    <w:multiLevelType w:val="hybridMultilevel"/>
    <w:tmpl w:val="A2029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D7C4735"/>
    <w:multiLevelType w:val="hybridMultilevel"/>
    <w:tmpl w:val="20441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EDE5118"/>
    <w:multiLevelType w:val="hybridMultilevel"/>
    <w:tmpl w:val="97482146"/>
    <w:lvl w:ilvl="0" w:tplc="06461FFA">
      <w:start w:val="1"/>
      <w:numFmt w:val="bullet"/>
      <w:lvlText w:val=""/>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24"/>
  </w:num>
  <w:num w:numId="4">
    <w:abstractNumId w:val="17"/>
  </w:num>
  <w:num w:numId="5">
    <w:abstractNumId w:val="18"/>
  </w:num>
  <w:num w:numId="6">
    <w:abstractNumId w:val="21"/>
  </w:num>
  <w:num w:numId="7">
    <w:abstractNumId w:val="11"/>
  </w:num>
  <w:num w:numId="8">
    <w:abstractNumId w:val="23"/>
  </w:num>
  <w:num w:numId="9">
    <w:abstractNumId w:val="5"/>
  </w:num>
  <w:num w:numId="10">
    <w:abstractNumId w:val="8"/>
  </w:num>
  <w:num w:numId="11">
    <w:abstractNumId w:val="13"/>
  </w:num>
  <w:num w:numId="12">
    <w:abstractNumId w:val="19"/>
  </w:num>
  <w:num w:numId="13">
    <w:abstractNumId w:val="10"/>
  </w:num>
  <w:num w:numId="14">
    <w:abstractNumId w:val="7"/>
  </w:num>
  <w:num w:numId="15">
    <w:abstractNumId w:val="3"/>
  </w:num>
  <w:num w:numId="16">
    <w:abstractNumId w:val="14"/>
  </w:num>
  <w:num w:numId="17">
    <w:abstractNumId w:val="27"/>
  </w:num>
  <w:num w:numId="18">
    <w:abstractNumId w:val="6"/>
  </w:num>
  <w:num w:numId="19">
    <w:abstractNumId w:val="4"/>
  </w:num>
  <w:num w:numId="20">
    <w:abstractNumId w:val="25"/>
  </w:num>
  <w:num w:numId="21">
    <w:abstractNumId w:val="26"/>
  </w:num>
  <w:num w:numId="22">
    <w:abstractNumId w:val="1"/>
  </w:num>
  <w:num w:numId="23">
    <w:abstractNumId w:val="2"/>
  </w:num>
  <w:num w:numId="24">
    <w:abstractNumId w:val="0"/>
  </w:num>
  <w:num w:numId="25">
    <w:abstractNumId w:val="20"/>
  </w:num>
  <w:num w:numId="26">
    <w:abstractNumId w:val="22"/>
  </w:num>
  <w:num w:numId="27">
    <w:abstractNumId w:val="16"/>
  </w:num>
  <w:num w:numId="28">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65270"/>
    <w:rsid w:val="000022E4"/>
    <w:rsid w:val="00002871"/>
    <w:rsid w:val="00006B99"/>
    <w:rsid w:val="00007FD3"/>
    <w:rsid w:val="00012688"/>
    <w:rsid w:val="00012876"/>
    <w:rsid w:val="00012B95"/>
    <w:rsid w:val="00014791"/>
    <w:rsid w:val="000151A7"/>
    <w:rsid w:val="00015404"/>
    <w:rsid w:val="0001636A"/>
    <w:rsid w:val="000174F2"/>
    <w:rsid w:val="0001758F"/>
    <w:rsid w:val="00020C3F"/>
    <w:rsid w:val="00020E22"/>
    <w:rsid w:val="000217D6"/>
    <w:rsid w:val="000218CA"/>
    <w:rsid w:val="0002337A"/>
    <w:rsid w:val="00024214"/>
    <w:rsid w:val="000267E4"/>
    <w:rsid w:val="00026A11"/>
    <w:rsid w:val="000319C4"/>
    <w:rsid w:val="000321C3"/>
    <w:rsid w:val="000321DF"/>
    <w:rsid w:val="00032C3E"/>
    <w:rsid w:val="000334C9"/>
    <w:rsid w:val="00034194"/>
    <w:rsid w:val="00034AAB"/>
    <w:rsid w:val="000351A4"/>
    <w:rsid w:val="00037F2D"/>
    <w:rsid w:val="00040611"/>
    <w:rsid w:val="00041155"/>
    <w:rsid w:val="00042032"/>
    <w:rsid w:val="00044315"/>
    <w:rsid w:val="00046160"/>
    <w:rsid w:val="0004617D"/>
    <w:rsid w:val="00046937"/>
    <w:rsid w:val="00046E32"/>
    <w:rsid w:val="00047B81"/>
    <w:rsid w:val="00050354"/>
    <w:rsid w:val="00053999"/>
    <w:rsid w:val="0005432C"/>
    <w:rsid w:val="00055624"/>
    <w:rsid w:val="00056BA0"/>
    <w:rsid w:val="000570BB"/>
    <w:rsid w:val="00057B04"/>
    <w:rsid w:val="0006122A"/>
    <w:rsid w:val="00061871"/>
    <w:rsid w:val="000631D8"/>
    <w:rsid w:val="00063AE0"/>
    <w:rsid w:val="00063C00"/>
    <w:rsid w:val="00064375"/>
    <w:rsid w:val="00065E30"/>
    <w:rsid w:val="000668EE"/>
    <w:rsid w:val="000724A6"/>
    <w:rsid w:val="00072784"/>
    <w:rsid w:val="00073426"/>
    <w:rsid w:val="00074FA8"/>
    <w:rsid w:val="000767AF"/>
    <w:rsid w:val="0007720A"/>
    <w:rsid w:val="00080340"/>
    <w:rsid w:val="00080E82"/>
    <w:rsid w:val="0008296E"/>
    <w:rsid w:val="00084972"/>
    <w:rsid w:val="00084FA0"/>
    <w:rsid w:val="00085069"/>
    <w:rsid w:val="00085228"/>
    <w:rsid w:val="00090D94"/>
    <w:rsid w:val="00092395"/>
    <w:rsid w:val="000A0A4B"/>
    <w:rsid w:val="000A1B64"/>
    <w:rsid w:val="000A2C21"/>
    <w:rsid w:val="000A39DE"/>
    <w:rsid w:val="000A4747"/>
    <w:rsid w:val="000A655A"/>
    <w:rsid w:val="000B0D8E"/>
    <w:rsid w:val="000B386C"/>
    <w:rsid w:val="000B3A25"/>
    <w:rsid w:val="000B767C"/>
    <w:rsid w:val="000C06D6"/>
    <w:rsid w:val="000C0AB3"/>
    <w:rsid w:val="000C222E"/>
    <w:rsid w:val="000C2DFE"/>
    <w:rsid w:val="000C3CD7"/>
    <w:rsid w:val="000C4DD4"/>
    <w:rsid w:val="000C546F"/>
    <w:rsid w:val="000C590C"/>
    <w:rsid w:val="000C5B62"/>
    <w:rsid w:val="000C6785"/>
    <w:rsid w:val="000D2CAE"/>
    <w:rsid w:val="000D335A"/>
    <w:rsid w:val="000D5F1B"/>
    <w:rsid w:val="000D7AEA"/>
    <w:rsid w:val="000E02C2"/>
    <w:rsid w:val="000E04A4"/>
    <w:rsid w:val="000E18A9"/>
    <w:rsid w:val="000E2AB3"/>
    <w:rsid w:val="000E2F50"/>
    <w:rsid w:val="000E41B1"/>
    <w:rsid w:val="000E49FB"/>
    <w:rsid w:val="000E54FA"/>
    <w:rsid w:val="000E621B"/>
    <w:rsid w:val="000E6DF8"/>
    <w:rsid w:val="000E74D6"/>
    <w:rsid w:val="000E778D"/>
    <w:rsid w:val="000F0230"/>
    <w:rsid w:val="000F40CE"/>
    <w:rsid w:val="000F64A8"/>
    <w:rsid w:val="000F66EB"/>
    <w:rsid w:val="00101162"/>
    <w:rsid w:val="0010248D"/>
    <w:rsid w:val="001024AB"/>
    <w:rsid w:val="001024FA"/>
    <w:rsid w:val="0010346B"/>
    <w:rsid w:val="0010376A"/>
    <w:rsid w:val="00105FB5"/>
    <w:rsid w:val="001070C8"/>
    <w:rsid w:val="00107DD5"/>
    <w:rsid w:val="00111371"/>
    <w:rsid w:val="001133B3"/>
    <w:rsid w:val="001151CF"/>
    <w:rsid w:val="001162FA"/>
    <w:rsid w:val="001175DD"/>
    <w:rsid w:val="00120642"/>
    <w:rsid w:val="001217F1"/>
    <w:rsid w:val="00126A1A"/>
    <w:rsid w:val="00127FAB"/>
    <w:rsid w:val="00130468"/>
    <w:rsid w:val="00130A1E"/>
    <w:rsid w:val="001326CF"/>
    <w:rsid w:val="0013431E"/>
    <w:rsid w:val="00134AEB"/>
    <w:rsid w:val="00134B97"/>
    <w:rsid w:val="00136416"/>
    <w:rsid w:val="0013778E"/>
    <w:rsid w:val="00137C23"/>
    <w:rsid w:val="00141371"/>
    <w:rsid w:val="00141B18"/>
    <w:rsid w:val="00141D93"/>
    <w:rsid w:val="00141E8E"/>
    <w:rsid w:val="00142F48"/>
    <w:rsid w:val="00145AF5"/>
    <w:rsid w:val="00146549"/>
    <w:rsid w:val="00146D28"/>
    <w:rsid w:val="001470D6"/>
    <w:rsid w:val="00147B44"/>
    <w:rsid w:val="00151E26"/>
    <w:rsid w:val="00151FAC"/>
    <w:rsid w:val="00154399"/>
    <w:rsid w:val="00155356"/>
    <w:rsid w:val="00156F67"/>
    <w:rsid w:val="0016153B"/>
    <w:rsid w:val="00161D93"/>
    <w:rsid w:val="00161DDD"/>
    <w:rsid w:val="00163B00"/>
    <w:rsid w:val="00164F87"/>
    <w:rsid w:val="001715D1"/>
    <w:rsid w:val="001717F2"/>
    <w:rsid w:val="00173CB6"/>
    <w:rsid w:val="001753D1"/>
    <w:rsid w:val="00175C6A"/>
    <w:rsid w:val="00176ED4"/>
    <w:rsid w:val="00177A90"/>
    <w:rsid w:val="0018053F"/>
    <w:rsid w:val="00180646"/>
    <w:rsid w:val="00181E29"/>
    <w:rsid w:val="001828FB"/>
    <w:rsid w:val="001829EE"/>
    <w:rsid w:val="0018408A"/>
    <w:rsid w:val="00185431"/>
    <w:rsid w:val="00185697"/>
    <w:rsid w:val="001877A5"/>
    <w:rsid w:val="00190E6E"/>
    <w:rsid w:val="00191C23"/>
    <w:rsid w:val="00193C2D"/>
    <w:rsid w:val="001943EB"/>
    <w:rsid w:val="001968EC"/>
    <w:rsid w:val="00196D23"/>
    <w:rsid w:val="001A106A"/>
    <w:rsid w:val="001A16C2"/>
    <w:rsid w:val="001A1AAD"/>
    <w:rsid w:val="001A212C"/>
    <w:rsid w:val="001A217A"/>
    <w:rsid w:val="001A69E2"/>
    <w:rsid w:val="001A7E2F"/>
    <w:rsid w:val="001B3485"/>
    <w:rsid w:val="001B34D8"/>
    <w:rsid w:val="001B442D"/>
    <w:rsid w:val="001B62E3"/>
    <w:rsid w:val="001B72FD"/>
    <w:rsid w:val="001C1659"/>
    <w:rsid w:val="001C266D"/>
    <w:rsid w:val="001C298A"/>
    <w:rsid w:val="001C5EC6"/>
    <w:rsid w:val="001C6459"/>
    <w:rsid w:val="001C6800"/>
    <w:rsid w:val="001D03C0"/>
    <w:rsid w:val="001D1269"/>
    <w:rsid w:val="001D16DE"/>
    <w:rsid w:val="001D1D72"/>
    <w:rsid w:val="001D337F"/>
    <w:rsid w:val="001D5513"/>
    <w:rsid w:val="001D66D0"/>
    <w:rsid w:val="001D794B"/>
    <w:rsid w:val="001E2295"/>
    <w:rsid w:val="001E24A4"/>
    <w:rsid w:val="001E27F1"/>
    <w:rsid w:val="001E32BB"/>
    <w:rsid w:val="001E5EB0"/>
    <w:rsid w:val="001E6999"/>
    <w:rsid w:val="001E7595"/>
    <w:rsid w:val="001E7C36"/>
    <w:rsid w:val="001F356A"/>
    <w:rsid w:val="001F3D93"/>
    <w:rsid w:val="001F43E2"/>
    <w:rsid w:val="001F4B10"/>
    <w:rsid w:val="001F4B83"/>
    <w:rsid w:val="001F5A8C"/>
    <w:rsid w:val="001F607E"/>
    <w:rsid w:val="0020085C"/>
    <w:rsid w:val="00200F99"/>
    <w:rsid w:val="00201673"/>
    <w:rsid w:val="00201F48"/>
    <w:rsid w:val="00203EBA"/>
    <w:rsid w:val="00204A75"/>
    <w:rsid w:val="00206083"/>
    <w:rsid w:val="002079CB"/>
    <w:rsid w:val="00207E65"/>
    <w:rsid w:val="00210535"/>
    <w:rsid w:val="00210CEC"/>
    <w:rsid w:val="00210EAC"/>
    <w:rsid w:val="002110CD"/>
    <w:rsid w:val="00211937"/>
    <w:rsid w:val="00211F85"/>
    <w:rsid w:val="00213925"/>
    <w:rsid w:val="00214B84"/>
    <w:rsid w:val="0021718D"/>
    <w:rsid w:val="00217B73"/>
    <w:rsid w:val="00220585"/>
    <w:rsid w:val="002220FA"/>
    <w:rsid w:val="002225FE"/>
    <w:rsid w:val="002227CB"/>
    <w:rsid w:val="00223032"/>
    <w:rsid w:val="00223FEC"/>
    <w:rsid w:val="00224E3F"/>
    <w:rsid w:val="00225AC4"/>
    <w:rsid w:val="00225B94"/>
    <w:rsid w:val="0022699B"/>
    <w:rsid w:val="00226E15"/>
    <w:rsid w:val="002308CA"/>
    <w:rsid w:val="0023090D"/>
    <w:rsid w:val="0023096A"/>
    <w:rsid w:val="002348EF"/>
    <w:rsid w:val="00234AFE"/>
    <w:rsid w:val="00234C1E"/>
    <w:rsid w:val="0024052E"/>
    <w:rsid w:val="00240F49"/>
    <w:rsid w:val="00241219"/>
    <w:rsid w:val="00242120"/>
    <w:rsid w:val="00242559"/>
    <w:rsid w:val="00242F9E"/>
    <w:rsid w:val="002457BD"/>
    <w:rsid w:val="00246137"/>
    <w:rsid w:val="002479B4"/>
    <w:rsid w:val="00252FD7"/>
    <w:rsid w:val="00253599"/>
    <w:rsid w:val="00253872"/>
    <w:rsid w:val="00253F36"/>
    <w:rsid w:val="00256A01"/>
    <w:rsid w:val="00257AE4"/>
    <w:rsid w:val="00263CDE"/>
    <w:rsid w:val="00265C35"/>
    <w:rsid w:val="0026678A"/>
    <w:rsid w:val="002668F7"/>
    <w:rsid w:val="00266A07"/>
    <w:rsid w:val="0027057E"/>
    <w:rsid w:val="002705CD"/>
    <w:rsid w:val="00273454"/>
    <w:rsid w:val="002749D1"/>
    <w:rsid w:val="00275573"/>
    <w:rsid w:val="00275FF1"/>
    <w:rsid w:val="00276674"/>
    <w:rsid w:val="00280A72"/>
    <w:rsid w:val="00280FA1"/>
    <w:rsid w:val="00281513"/>
    <w:rsid w:val="002815DB"/>
    <w:rsid w:val="00281F22"/>
    <w:rsid w:val="0028263A"/>
    <w:rsid w:val="0028456B"/>
    <w:rsid w:val="00284CE1"/>
    <w:rsid w:val="002855C7"/>
    <w:rsid w:val="00287635"/>
    <w:rsid w:val="00291582"/>
    <w:rsid w:val="00291D8B"/>
    <w:rsid w:val="002920C2"/>
    <w:rsid w:val="002925A6"/>
    <w:rsid w:val="00292809"/>
    <w:rsid w:val="00292F76"/>
    <w:rsid w:val="00296A2D"/>
    <w:rsid w:val="00297ADF"/>
    <w:rsid w:val="002A0503"/>
    <w:rsid w:val="002A3363"/>
    <w:rsid w:val="002A342A"/>
    <w:rsid w:val="002A3520"/>
    <w:rsid w:val="002A4DD8"/>
    <w:rsid w:val="002A4E1F"/>
    <w:rsid w:val="002B3A74"/>
    <w:rsid w:val="002B3D3D"/>
    <w:rsid w:val="002B4879"/>
    <w:rsid w:val="002B7C5E"/>
    <w:rsid w:val="002C0804"/>
    <w:rsid w:val="002C0E65"/>
    <w:rsid w:val="002C0FD5"/>
    <w:rsid w:val="002C1155"/>
    <w:rsid w:val="002C2D21"/>
    <w:rsid w:val="002C3550"/>
    <w:rsid w:val="002C42C9"/>
    <w:rsid w:val="002C513A"/>
    <w:rsid w:val="002C5316"/>
    <w:rsid w:val="002C5D31"/>
    <w:rsid w:val="002C735A"/>
    <w:rsid w:val="002C7894"/>
    <w:rsid w:val="002D0307"/>
    <w:rsid w:val="002D137B"/>
    <w:rsid w:val="002D1B1E"/>
    <w:rsid w:val="002D20C8"/>
    <w:rsid w:val="002D2CB2"/>
    <w:rsid w:val="002D6699"/>
    <w:rsid w:val="002D7113"/>
    <w:rsid w:val="002D713A"/>
    <w:rsid w:val="002E0D46"/>
    <w:rsid w:val="002E1114"/>
    <w:rsid w:val="002E342B"/>
    <w:rsid w:val="002E4ACB"/>
    <w:rsid w:val="002E64D7"/>
    <w:rsid w:val="002E672D"/>
    <w:rsid w:val="002F09CB"/>
    <w:rsid w:val="002F271E"/>
    <w:rsid w:val="002F2840"/>
    <w:rsid w:val="002F2C13"/>
    <w:rsid w:val="002F2CA6"/>
    <w:rsid w:val="002F714D"/>
    <w:rsid w:val="00302ABE"/>
    <w:rsid w:val="00303549"/>
    <w:rsid w:val="00304E59"/>
    <w:rsid w:val="003053A6"/>
    <w:rsid w:val="0030587C"/>
    <w:rsid w:val="0030600C"/>
    <w:rsid w:val="00306543"/>
    <w:rsid w:val="00307FA4"/>
    <w:rsid w:val="003113B7"/>
    <w:rsid w:val="00311E9B"/>
    <w:rsid w:val="00312037"/>
    <w:rsid w:val="003128B7"/>
    <w:rsid w:val="003130D5"/>
    <w:rsid w:val="003145D6"/>
    <w:rsid w:val="00315DE0"/>
    <w:rsid w:val="00317C1B"/>
    <w:rsid w:val="00317D2B"/>
    <w:rsid w:val="00320716"/>
    <w:rsid w:val="00321155"/>
    <w:rsid w:val="003217FC"/>
    <w:rsid w:val="00321A26"/>
    <w:rsid w:val="003228EA"/>
    <w:rsid w:val="00322A82"/>
    <w:rsid w:val="0032443B"/>
    <w:rsid w:val="00326C1A"/>
    <w:rsid w:val="003279B6"/>
    <w:rsid w:val="00327DF2"/>
    <w:rsid w:val="00327EAC"/>
    <w:rsid w:val="0033177C"/>
    <w:rsid w:val="00332251"/>
    <w:rsid w:val="0033272F"/>
    <w:rsid w:val="003338EF"/>
    <w:rsid w:val="00333E8D"/>
    <w:rsid w:val="00334217"/>
    <w:rsid w:val="0033562E"/>
    <w:rsid w:val="00335A96"/>
    <w:rsid w:val="00337565"/>
    <w:rsid w:val="003379BD"/>
    <w:rsid w:val="003406E3"/>
    <w:rsid w:val="00341151"/>
    <w:rsid w:val="0034258E"/>
    <w:rsid w:val="0034462F"/>
    <w:rsid w:val="003447BC"/>
    <w:rsid w:val="003451DF"/>
    <w:rsid w:val="00345E5B"/>
    <w:rsid w:val="003466BE"/>
    <w:rsid w:val="00347538"/>
    <w:rsid w:val="003531C6"/>
    <w:rsid w:val="00353D78"/>
    <w:rsid w:val="00354016"/>
    <w:rsid w:val="00357C23"/>
    <w:rsid w:val="00357D6A"/>
    <w:rsid w:val="00360781"/>
    <w:rsid w:val="00360B36"/>
    <w:rsid w:val="00360F8F"/>
    <w:rsid w:val="00361919"/>
    <w:rsid w:val="00365C36"/>
    <w:rsid w:val="003662C2"/>
    <w:rsid w:val="00367E35"/>
    <w:rsid w:val="003708AE"/>
    <w:rsid w:val="00370CAC"/>
    <w:rsid w:val="00370E40"/>
    <w:rsid w:val="00371953"/>
    <w:rsid w:val="003719CD"/>
    <w:rsid w:val="003720A7"/>
    <w:rsid w:val="00372557"/>
    <w:rsid w:val="00372AF5"/>
    <w:rsid w:val="00372D0C"/>
    <w:rsid w:val="003829AE"/>
    <w:rsid w:val="00383386"/>
    <w:rsid w:val="003833A8"/>
    <w:rsid w:val="00383A08"/>
    <w:rsid w:val="0038421B"/>
    <w:rsid w:val="00385506"/>
    <w:rsid w:val="00385958"/>
    <w:rsid w:val="003908F8"/>
    <w:rsid w:val="00391BC5"/>
    <w:rsid w:val="0039278F"/>
    <w:rsid w:val="003934F7"/>
    <w:rsid w:val="00397C78"/>
    <w:rsid w:val="003A0672"/>
    <w:rsid w:val="003A13DD"/>
    <w:rsid w:val="003A2415"/>
    <w:rsid w:val="003A2A2D"/>
    <w:rsid w:val="003A39F4"/>
    <w:rsid w:val="003A4BF0"/>
    <w:rsid w:val="003B03B7"/>
    <w:rsid w:val="003B1A3C"/>
    <w:rsid w:val="003B590D"/>
    <w:rsid w:val="003B6546"/>
    <w:rsid w:val="003B6B7F"/>
    <w:rsid w:val="003C0747"/>
    <w:rsid w:val="003C1068"/>
    <w:rsid w:val="003C3EDC"/>
    <w:rsid w:val="003C4978"/>
    <w:rsid w:val="003C627B"/>
    <w:rsid w:val="003C65F8"/>
    <w:rsid w:val="003C71B8"/>
    <w:rsid w:val="003D10B6"/>
    <w:rsid w:val="003D1F5B"/>
    <w:rsid w:val="003D2BD1"/>
    <w:rsid w:val="003D34C7"/>
    <w:rsid w:val="003D6788"/>
    <w:rsid w:val="003D75AC"/>
    <w:rsid w:val="003D7E9E"/>
    <w:rsid w:val="003D7F7D"/>
    <w:rsid w:val="003E07BB"/>
    <w:rsid w:val="003E1833"/>
    <w:rsid w:val="003E1B79"/>
    <w:rsid w:val="003E26E5"/>
    <w:rsid w:val="003E285A"/>
    <w:rsid w:val="003E28D4"/>
    <w:rsid w:val="003E52BA"/>
    <w:rsid w:val="003E56F2"/>
    <w:rsid w:val="003F1B19"/>
    <w:rsid w:val="003F208E"/>
    <w:rsid w:val="003F286D"/>
    <w:rsid w:val="003F4453"/>
    <w:rsid w:val="003F6E3D"/>
    <w:rsid w:val="003F79E6"/>
    <w:rsid w:val="004005A5"/>
    <w:rsid w:val="00400730"/>
    <w:rsid w:val="00401540"/>
    <w:rsid w:val="00401FF0"/>
    <w:rsid w:val="004049CD"/>
    <w:rsid w:val="004050E9"/>
    <w:rsid w:val="00405393"/>
    <w:rsid w:val="004069E9"/>
    <w:rsid w:val="00407F77"/>
    <w:rsid w:val="00411684"/>
    <w:rsid w:val="004118B4"/>
    <w:rsid w:val="004130AE"/>
    <w:rsid w:val="00414657"/>
    <w:rsid w:val="00414D14"/>
    <w:rsid w:val="004160A4"/>
    <w:rsid w:val="00416F14"/>
    <w:rsid w:val="00417130"/>
    <w:rsid w:val="00417FC0"/>
    <w:rsid w:val="00420A4F"/>
    <w:rsid w:val="00421A7F"/>
    <w:rsid w:val="00423C37"/>
    <w:rsid w:val="0042446D"/>
    <w:rsid w:val="004247AA"/>
    <w:rsid w:val="0043086F"/>
    <w:rsid w:val="00433DFC"/>
    <w:rsid w:val="00437535"/>
    <w:rsid w:val="004413C0"/>
    <w:rsid w:val="00442D0D"/>
    <w:rsid w:val="0044326A"/>
    <w:rsid w:val="00445184"/>
    <w:rsid w:val="00445BFB"/>
    <w:rsid w:val="00446382"/>
    <w:rsid w:val="00446F9F"/>
    <w:rsid w:val="00447364"/>
    <w:rsid w:val="004505E2"/>
    <w:rsid w:val="004511DF"/>
    <w:rsid w:val="00451BD1"/>
    <w:rsid w:val="00452083"/>
    <w:rsid w:val="00452471"/>
    <w:rsid w:val="0045279E"/>
    <w:rsid w:val="00452961"/>
    <w:rsid w:val="00452DFA"/>
    <w:rsid w:val="00453258"/>
    <w:rsid w:val="0045380F"/>
    <w:rsid w:val="00454739"/>
    <w:rsid w:val="004548F2"/>
    <w:rsid w:val="004570B7"/>
    <w:rsid w:val="00460076"/>
    <w:rsid w:val="004602CF"/>
    <w:rsid w:val="004618D4"/>
    <w:rsid w:val="00461C43"/>
    <w:rsid w:val="00461EDB"/>
    <w:rsid w:val="00462AC2"/>
    <w:rsid w:val="00464FB6"/>
    <w:rsid w:val="00465401"/>
    <w:rsid w:val="004673F3"/>
    <w:rsid w:val="0047089D"/>
    <w:rsid w:val="004719B2"/>
    <w:rsid w:val="00471E92"/>
    <w:rsid w:val="00472EAC"/>
    <w:rsid w:val="00473AE5"/>
    <w:rsid w:val="00474E95"/>
    <w:rsid w:val="0047688E"/>
    <w:rsid w:val="00476D77"/>
    <w:rsid w:val="00477EC7"/>
    <w:rsid w:val="00480687"/>
    <w:rsid w:val="0048281D"/>
    <w:rsid w:val="00483325"/>
    <w:rsid w:val="004861A6"/>
    <w:rsid w:val="004863C0"/>
    <w:rsid w:val="004930B1"/>
    <w:rsid w:val="00495614"/>
    <w:rsid w:val="00497F9B"/>
    <w:rsid w:val="004A0100"/>
    <w:rsid w:val="004A2583"/>
    <w:rsid w:val="004A4D54"/>
    <w:rsid w:val="004A4F16"/>
    <w:rsid w:val="004A566D"/>
    <w:rsid w:val="004A63D3"/>
    <w:rsid w:val="004A6907"/>
    <w:rsid w:val="004B06D6"/>
    <w:rsid w:val="004B2F55"/>
    <w:rsid w:val="004B4D90"/>
    <w:rsid w:val="004B52B2"/>
    <w:rsid w:val="004B53E7"/>
    <w:rsid w:val="004B5888"/>
    <w:rsid w:val="004C0B31"/>
    <w:rsid w:val="004C309E"/>
    <w:rsid w:val="004D145C"/>
    <w:rsid w:val="004D4F74"/>
    <w:rsid w:val="004D5971"/>
    <w:rsid w:val="004D69C6"/>
    <w:rsid w:val="004D728B"/>
    <w:rsid w:val="004E0740"/>
    <w:rsid w:val="004E4A3E"/>
    <w:rsid w:val="004E567D"/>
    <w:rsid w:val="004E655F"/>
    <w:rsid w:val="004E6EDC"/>
    <w:rsid w:val="004E7168"/>
    <w:rsid w:val="004F29B7"/>
    <w:rsid w:val="004F2C1B"/>
    <w:rsid w:val="004F2CA7"/>
    <w:rsid w:val="004F3210"/>
    <w:rsid w:val="004F3C34"/>
    <w:rsid w:val="004F69FC"/>
    <w:rsid w:val="004F7E82"/>
    <w:rsid w:val="00500B42"/>
    <w:rsid w:val="00503BCC"/>
    <w:rsid w:val="0050476D"/>
    <w:rsid w:val="005055A0"/>
    <w:rsid w:val="00505BB2"/>
    <w:rsid w:val="00505CDD"/>
    <w:rsid w:val="005062BC"/>
    <w:rsid w:val="00507AD8"/>
    <w:rsid w:val="0051123C"/>
    <w:rsid w:val="00511E18"/>
    <w:rsid w:val="0051244B"/>
    <w:rsid w:val="005151FA"/>
    <w:rsid w:val="0051741C"/>
    <w:rsid w:val="00521665"/>
    <w:rsid w:val="0052341A"/>
    <w:rsid w:val="00523ED7"/>
    <w:rsid w:val="005317C4"/>
    <w:rsid w:val="005321DC"/>
    <w:rsid w:val="005352D8"/>
    <w:rsid w:val="00535616"/>
    <w:rsid w:val="005400CE"/>
    <w:rsid w:val="0054136B"/>
    <w:rsid w:val="00541DE7"/>
    <w:rsid w:val="00542628"/>
    <w:rsid w:val="005428D3"/>
    <w:rsid w:val="00544282"/>
    <w:rsid w:val="00546900"/>
    <w:rsid w:val="00550B55"/>
    <w:rsid w:val="00552D3F"/>
    <w:rsid w:val="00554468"/>
    <w:rsid w:val="005544EC"/>
    <w:rsid w:val="00554523"/>
    <w:rsid w:val="005547A0"/>
    <w:rsid w:val="00557343"/>
    <w:rsid w:val="00560094"/>
    <w:rsid w:val="005600C3"/>
    <w:rsid w:val="00561C9A"/>
    <w:rsid w:val="005632B9"/>
    <w:rsid w:val="00563379"/>
    <w:rsid w:val="00564516"/>
    <w:rsid w:val="00564E69"/>
    <w:rsid w:val="00566A4A"/>
    <w:rsid w:val="00567CF2"/>
    <w:rsid w:val="0057206D"/>
    <w:rsid w:val="00572AC2"/>
    <w:rsid w:val="005739EA"/>
    <w:rsid w:val="0057439E"/>
    <w:rsid w:val="00576E04"/>
    <w:rsid w:val="0058037E"/>
    <w:rsid w:val="00582A64"/>
    <w:rsid w:val="00587B38"/>
    <w:rsid w:val="00587F7C"/>
    <w:rsid w:val="005920F8"/>
    <w:rsid w:val="005928C3"/>
    <w:rsid w:val="005956CF"/>
    <w:rsid w:val="005957DA"/>
    <w:rsid w:val="00596394"/>
    <w:rsid w:val="005973E2"/>
    <w:rsid w:val="005A1D9C"/>
    <w:rsid w:val="005A2F13"/>
    <w:rsid w:val="005A3742"/>
    <w:rsid w:val="005A3A38"/>
    <w:rsid w:val="005A44B3"/>
    <w:rsid w:val="005A5ECB"/>
    <w:rsid w:val="005B2855"/>
    <w:rsid w:val="005B3121"/>
    <w:rsid w:val="005B350F"/>
    <w:rsid w:val="005B5D9D"/>
    <w:rsid w:val="005B6A3D"/>
    <w:rsid w:val="005B6E2F"/>
    <w:rsid w:val="005C1A26"/>
    <w:rsid w:val="005C388D"/>
    <w:rsid w:val="005C3AA0"/>
    <w:rsid w:val="005C4364"/>
    <w:rsid w:val="005C5846"/>
    <w:rsid w:val="005C6CDF"/>
    <w:rsid w:val="005D0019"/>
    <w:rsid w:val="005D2264"/>
    <w:rsid w:val="005D233B"/>
    <w:rsid w:val="005D31D1"/>
    <w:rsid w:val="005D329B"/>
    <w:rsid w:val="005D34E9"/>
    <w:rsid w:val="005D3F89"/>
    <w:rsid w:val="005D4145"/>
    <w:rsid w:val="005D447F"/>
    <w:rsid w:val="005D6785"/>
    <w:rsid w:val="005E27B2"/>
    <w:rsid w:val="005E3A2E"/>
    <w:rsid w:val="005E4C82"/>
    <w:rsid w:val="005E52F8"/>
    <w:rsid w:val="005E5E2D"/>
    <w:rsid w:val="005E62CD"/>
    <w:rsid w:val="00600F10"/>
    <w:rsid w:val="00601767"/>
    <w:rsid w:val="006020BF"/>
    <w:rsid w:val="00603800"/>
    <w:rsid w:val="00603A97"/>
    <w:rsid w:val="00610808"/>
    <w:rsid w:val="00612935"/>
    <w:rsid w:val="00616303"/>
    <w:rsid w:val="0061735C"/>
    <w:rsid w:val="00617EE3"/>
    <w:rsid w:val="00620482"/>
    <w:rsid w:val="0062222E"/>
    <w:rsid w:val="0062301F"/>
    <w:rsid w:val="006237E9"/>
    <w:rsid w:val="0062449E"/>
    <w:rsid w:val="00625DBE"/>
    <w:rsid w:val="0062647F"/>
    <w:rsid w:val="006267CF"/>
    <w:rsid w:val="00627E5E"/>
    <w:rsid w:val="00631D20"/>
    <w:rsid w:val="00632235"/>
    <w:rsid w:val="00632893"/>
    <w:rsid w:val="00634CF2"/>
    <w:rsid w:val="00634EE8"/>
    <w:rsid w:val="00637540"/>
    <w:rsid w:val="00637B14"/>
    <w:rsid w:val="00642B37"/>
    <w:rsid w:val="00642DEB"/>
    <w:rsid w:val="006446A0"/>
    <w:rsid w:val="00645E01"/>
    <w:rsid w:val="00646895"/>
    <w:rsid w:val="00646B34"/>
    <w:rsid w:val="006472C5"/>
    <w:rsid w:val="006472ED"/>
    <w:rsid w:val="00650455"/>
    <w:rsid w:val="006513F8"/>
    <w:rsid w:val="006522EC"/>
    <w:rsid w:val="00653DDA"/>
    <w:rsid w:val="00654092"/>
    <w:rsid w:val="00654535"/>
    <w:rsid w:val="0065474A"/>
    <w:rsid w:val="00654B8E"/>
    <w:rsid w:val="006552A4"/>
    <w:rsid w:val="00655DAF"/>
    <w:rsid w:val="00657932"/>
    <w:rsid w:val="00660E63"/>
    <w:rsid w:val="0066148A"/>
    <w:rsid w:val="0066379B"/>
    <w:rsid w:val="006637C6"/>
    <w:rsid w:val="0066514D"/>
    <w:rsid w:val="00665270"/>
    <w:rsid w:val="0066673D"/>
    <w:rsid w:val="00666E16"/>
    <w:rsid w:val="00672175"/>
    <w:rsid w:val="00673A87"/>
    <w:rsid w:val="00674D95"/>
    <w:rsid w:val="00675D85"/>
    <w:rsid w:val="00675DD7"/>
    <w:rsid w:val="006772BB"/>
    <w:rsid w:val="006823BD"/>
    <w:rsid w:val="0068509D"/>
    <w:rsid w:val="0068576A"/>
    <w:rsid w:val="00685A35"/>
    <w:rsid w:val="00687800"/>
    <w:rsid w:val="00691E4C"/>
    <w:rsid w:val="00692042"/>
    <w:rsid w:val="00692208"/>
    <w:rsid w:val="0069273D"/>
    <w:rsid w:val="00696753"/>
    <w:rsid w:val="00697D60"/>
    <w:rsid w:val="006A1229"/>
    <w:rsid w:val="006A3045"/>
    <w:rsid w:val="006A3990"/>
    <w:rsid w:val="006A422D"/>
    <w:rsid w:val="006A4FB4"/>
    <w:rsid w:val="006A5F33"/>
    <w:rsid w:val="006B0F05"/>
    <w:rsid w:val="006B1CC0"/>
    <w:rsid w:val="006B1E12"/>
    <w:rsid w:val="006B5E6C"/>
    <w:rsid w:val="006B682F"/>
    <w:rsid w:val="006B6E7A"/>
    <w:rsid w:val="006B7871"/>
    <w:rsid w:val="006C0B9E"/>
    <w:rsid w:val="006C0DA1"/>
    <w:rsid w:val="006D0184"/>
    <w:rsid w:val="006D090B"/>
    <w:rsid w:val="006D1407"/>
    <w:rsid w:val="006D2461"/>
    <w:rsid w:val="006D28E7"/>
    <w:rsid w:val="006D3322"/>
    <w:rsid w:val="006D4FC1"/>
    <w:rsid w:val="006D524E"/>
    <w:rsid w:val="006D5AD7"/>
    <w:rsid w:val="006D7640"/>
    <w:rsid w:val="006E4FBE"/>
    <w:rsid w:val="006E5969"/>
    <w:rsid w:val="006E6868"/>
    <w:rsid w:val="006E6962"/>
    <w:rsid w:val="006E793D"/>
    <w:rsid w:val="006E794B"/>
    <w:rsid w:val="006E7C83"/>
    <w:rsid w:val="006F4928"/>
    <w:rsid w:val="006F510B"/>
    <w:rsid w:val="006F6761"/>
    <w:rsid w:val="006F6A1A"/>
    <w:rsid w:val="006F6E38"/>
    <w:rsid w:val="00701A73"/>
    <w:rsid w:val="00701B1A"/>
    <w:rsid w:val="00702F9C"/>
    <w:rsid w:val="007036C2"/>
    <w:rsid w:val="007037C8"/>
    <w:rsid w:val="00704337"/>
    <w:rsid w:val="00705095"/>
    <w:rsid w:val="007074D6"/>
    <w:rsid w:val="007076F3"/>
    <w:rsid w:val="007078EF"/>
    <w:rsid w:val="0070792A"/>
    <w:rsid w:val="00710809"/>
    <w:rsid w:val="00712824"/>
    <w:rsid w:val="00713B16"/>
    <w:rsid w:val="00716B34"/>
    <w:rsid w:val="007208CA"/>
    <w:rsid w:val="007214F8"/>
    <w:rsid w:val="00721B46"/>
    <w:rsid w:val="007222F7"/>
    <w:rsid w:val="007223F9"/>
    <w:rsid w:val="00723C70"/>
    <w:rsid w:val="00723E32"/>
    <w:rsid w:val="0072471F"/>
    <w:rsid w:val="007249C2"/>
    <w:rsid w:val="00724F22"/>
    <w:rsid w:val="00725ABA"/>
    <w:rsid w:val="007278C2"/>
    <w:rsid w:val="00730892"/>
    <w:rsid w:val="007312F9"/>
    <w:rsid w:val="00734836"/>
    <w:rsid w:val="0073503F"/>
    <w:rsid w:val="007358E1"/>
    <w:rsid w:val="00737A81"/>
    <w:rsid w:val="00742013"/>
    <w:rsid w:val="00743B4A"/>
    <w:rsid w:val="00744931"/>
    <w:rsid w:val="00744DF7"/>
    <w:rsid w:val="00747A4E"/>
    <w:rsid w:val="00747C71"/>
    <w:rsid w:val="0075013F"/>
    <w:rsid w:val="00750F6D"/>
    <w:rsid w:val="00751887"/>
    <w:rsid w:val="00752F03"/>
    <w:rsid w:val="00754CF4"/>
    <w:rsid w:val="0075548D"/>
    <w:rsid w:val="00755664"/>
    <w:rsid w:val="00756CC0"/>
    <w:rsid w:val="00757834"/>
    <w:rsid w:val="00760910"/>
    <w:rsid w:val="00762F75"/>
    <w:rsid w:val="007633FE"/>
    <w:rsid w:val="0076627E"/>
    <w:rsid w:val="00767978"/>
    <w:rsid w:val="007707FF"/>
    <w:rsid w:val="00771741"/>
    <w:rsid w:val="00771CF8"/>
    <w:rsid w:val="00771E97"/>
    <w:rsid w:val="007727F2"/>
    <w:rsid w:val="00772B62"/>
    <w:rsid w:val="00772B7F"/>
    <w:rsid w:val="007802F7"/>
    <w:rsid w:val="00782987"/>
    <w:rsid w:val="00783A9D"/>
    <w:rsid w:val="0078480A"/>
    <w:rsid w:val="00784C24"/>
    <w:rsid w:val="00784E1F"/>
    <w:rsid w:val="007862A2"/>
    <w:rsid w:val="00786F8E"/>
    <w:rsid w:val="00790A58"/>
    <w:rsid w:val="0079360C"/>
    <w:rsid w:val="00794023"/>
    <w:rsid w:val="00794F2E"/>
    <w:rsid w:val="00795724"/>
    <w:rsid w:val="0079576C"/>
    <w:rsid w:val="00796093"/>
    <w:rsid w:val="00797B85"/>
    <w:rsid w:val="007A02ED"/>
    <w:rsid w:val="007A11F0"/>
    <w:rsid w:val="007A1813"/>
    <w:rsid w:val="007A26F0"/>
    <w:rsid w:val="007A54A3"/>
    <w:rsid w:val="007A7B46"/>
    <w:rsid w:val="007B0218"/>
    <w:rsid w:val="007B0E15"/>
    <w:rsid w:val="007B0EC3"/>
    <w:rsid w:val="007B14F8"/>
    <w:rsid w:val="007B3D23"/>
    <w:rsid w:val="007B492F"/>
    <w:rsid w:val="007B4CE0"/>
    <w:rsid w:val="007C1F53"/>
    <w:rsid w:val="007C2A19"/>
    <w:rsid w:val="007C3030"/>
    <w:rsid w:val="007C31D0"/>
    <w:rsid w:val="007C3CBA"/>
    <w:rsid w:val="007C3D21"/>
    <w:rsid w:val="007D0A70"/>
    <w:rsid w:val="007D1659"/>
    <w:rsid w:val="007D25E9"/>
    <w:rsid w:val="007D28F2"/>
    <w:rsid w:val="007D2B90"/>
    <w:rsid w:val="007D2FE1"/>
    <w:rsid w:val="007D30E1"/>
    <w:rsid w:val="007D3759"/>
    <w:rsid w:val="007D378B"/>
    <w:rsid w:val="007D4270"/>
    <w:rsid w:val="007D4359"/>
    <w:rsid w:val="007D5516"/>
    <w:rsid w:val="007D5688"/>
    <w:rsid w:val="007E0229"/>
    <w:rsid w:val="007E060C"/>
    <w:rsid w:val="007E114F"/>
    <w:rsid w:val="007E15F3"/>
    <w:rsid w:val="007E2ED1"/>
    <w:rsid w:val="007E3DCD"/>
    <w:rsid w:val="007E5C98"/>
    <w:rsid w:val="007E5FC2"/>
    <w:rsid w:val="007E7798"/>
    <w:rsid w:val="007F0B0F"/>
    <w:rsid w:val="007F1E08"/>
    <w:rsid w:val="007F310A"/>
    <w:rsid w:val="007F35B7"/>
    <w:rsid w:val="007F45A5"/>
    <w:rsid w:val="007F613F"/>
    <w:rsid w:val="007F6195"/>
    <w:rsid w:val="007F6CD8"/>
    <w:rsid w:val="008007E4"/>
    <w:rsid w:val="008033FE"/>
    <w:rsid w:val="00804EF0"/>
    <w:rsid w:val="00806C5E"/>
    <w:rsid w:val="00807EFB"/>
    <w:rsid w:val="00811F3A"/>
    <w:rsid w:val="00812A59"/>
    <w:rsid w:val="00814AF2"/>
    <w:rsid w:val="00814D2B"/>
    <w:rsid w:val="00814F80"/>
    <w:rsid w:val="008163D3"/>
    <w:rsid w:val="0081674B"/>
    <w:rsid w:val="00816D54"/>
    <w:rsid w:val="00820A61"/>
    <w:rsid w:val="008211BC"/>
    <w:rsid w:val="0082240C"/>
    <w:rsid w:val="0082256D"/>
    <w:rsid w:val="00823141"/>
    <w:rsid w:val="008232AD"/>
    <w:rsid w:val="00823FB1"/>
    <w:rsid w:val="00824146"/>
    <w:rsid w:val="008253EC"/>
    <w:rsid w:val="008262ED"/>
    <w:rsid w:val="008300BD"/>
    <w:rsid w:val="00834F02"/>
    <w:rsid w:val="00835F53"/>
    <w:rsid w:val="00842A0B"/>
    <w:rsid w:val="00846DD4"/>
    <w:rsid w:val="008504B9"/>
    <w:rsid w:val="00852ED9"/>
    <w:rsid w:val="00854206"/>
    <w:rsid w:val="0085623A"/>
    <w:rsid w:val="008607B9"/>
    <w:rsid w:val="008625C5"/>
    <w:rsid w:val="008626D2"/>
    <w:rsid w:val="00862BF9"/>
    <w:rsid w:val="00864425"/>
    <w:rsid w:val="008645D2"/>
    <w:rsid w:val="00864704"/>
    <w:rsid w:val="0086587B"/>
    <w:rsid w:val="00866572"/>
    <w:rsid w:val="00866A6A"/>
    <w:rsid w:val="0086706B"/>
    <w:rsid w:val="00867130"/>
    <w:rsid w:val="00871219"/>
    <w:rsid w:val="00872314"/>
    <w:rsid w:val="00872505"/>
    <w:rsid w:val="008739E9"/>
    <w:rsid w:val="00875351"/>
    <w:rsid w:val="00876061"/>
    <w:rsid w:val="0087737A"/>
    <w:rsid w:val="00881A24"/>
    <w:rsid w:val="008826A7"/>
    <w:rsid w:val="00882C28"/>
    <w:rsid w:val="00884285"/>
    <w:rsid w:val="00884EB8"/>
    <w:rsid w:val="008867E3"/>
    <w:rsid w:val="008869B4"/>
    <w:rsid w:val="00886C81"/>
    <w:rsid w:val="008873D8"/>
    <w:rsid w:val="008877A9"/>
    <w:rsid w:val="008903E6"/>
    <w:rsid w:val="00890BA1"/>
    <w:rsid w:val="0089146B"/>
    <w:rsid w:val="008918B2"/>
    <w:rsid w:val="00892260"/>
    <w:rsid w:val="00892A1B"/>
    <w:rsid w:val="008934CB"/>
    <w:rsid w:val="0089365C"/>
    <w:rsid w:val="00894240"/>
    <w:rsid w:val="00895EAE"/>
    <w:rsid w:val="0089688C"/>
    <w:rsid w:val="008972BD"/>
    <w:rsid w:val="008A1F1F"/>
    <w:rsid w:val="008A2343"/>
    <w:rsid w:val="008A3F1A"/>
    <w:rsid w:val="008A7CB8"/>
    <w:rsid w:val="008B0AFC"/>
    <w:rsid w:val="008B1856"/>
    <w:rsid w:val="008B3F42"/>
    <w:rsid w:val="008B61B7"/>
    <w:rsid w:val="008C019C"/>
    <w:rsid w:val="008C0B47"/>
    <w:rsid w:val="008C16F9"/>
    <w:rsid w:val="008C1A67"/>
    <w:rsid w:val="008C38E1"/>
    <w:rsid w:val="008C402E"/>
    <w:rsid w:val="008C5862"/>
    <w:rsid w:val="008C5E53"/>
    <w:rsid w:val="008C6860"/>
    <w:rsid w:val="008C6ADB"/>
    <w:rsid w:val="008D18EC"/>
    <w:rsid w:val="008D4035"/>
    <w:rsid w:val="008D4647"/>
    <w:rsid w:val="008D4B31"/>
    <w:rsid w:val="008D77F3"/>
    <w:rsid w:val="008E0BBB"/>
    <w:rsid w:val="008E120B"/>
    <w:rsid w:val="008E123E"/>
    <w:rsid w:val="008E1DC5"/>
    <w:rsid w:val="008E2455"/>
    <w:rsid w:val="008E323F"/>
    <w:rsid w:val="008E3BF9"/>
    <w:rsid w:val="008E4254"/>
    <w:rsid w:val="008E6AAC"/>
    <w:rsid w:val="008E6C16"/>
    <w:rsid w:val="008E7821"/>
    <w:rsid w:val="008F0C91"/>
    <w:rsid w:val="008F22C0"/>
    <w:rsid w:val="008F2904"/>
    <w:rsid w:val="008F2928"/>
    <w:rsid w:val="008F34D9"/>
    <w:rsid w:val="009016A9"/>
    <w:rsid w:val="0090214B"/>
    <w:rsid w:val="00903333"/>
    <w:rsid w:val="00907C30"/>
    <w:rsid w:val="009100C1"/>
    <w:rsid w:val="00910B5B"/>
    <w:rsid w:val="00910DA5"/>
    <w:rsid w:val="00911D6D"/>
    <w:rsid w:val="00911F59"/>
    <w:rsid w:val="009149E3"/>
    <w:rsid w:val="00914BC2"/>
    <w:rsid w:val="00915387"/>
    <w:rsid w:val="00915560"/>
    <w:rsid w:val="00915AA7"/>
    <w:rsid w:val="00916522"/>
    <w:rsid w:val="009167D1"/>
    <w:rsid w:val="00917150"/>
    <w:rsid w:val="009218B2"/>
    <w:rsid w:val="009230C7"/>
    <w:rsid w:val="009231BC"/>
    <w:rsid w:val="0092357C"/>
    <w:rsid w:val="0092526E"/>
    <w:rsid w:val="00926656"/>
    <w:rsid w:val="009266F0"/>
    <w:rsid w:val="00926D5F"/>
    <w:rsid w:val="009302CD"/>
    <w:rsid w:val="009302F5"/>
    <w:rsid w:val="0093371C"/>
    <w:rsid w:val="00934269"/>
    <w:rsid w:val="009347D7"/>
    <w:rsid w:val="00937534"/>
    <w:rsid w:val="00940371"/>
    <w:rsid w:val="0094186E"/>
    <w:rsid w:val="00944EDB"/>
    <w:rsid w:val="00945E54"/>
    <w:rsid w:val="0094730E"/>
    <w:rsid w:val="00947574"/>
    <w:rsid w:val="00947A65"/>
    <w:rsid w:val="00952E30"/>
    <w:rsid w:val="00953478"/>
    <w:rsid w:val="00954EDF"/>
    <w:rsid w:val="00955245"/>
    <w:rsid w:val="00955843"/>
    <w:rsid w:val="0095698E"/>
    <w:rsid w:val="009615E7"/>
    <w:rsid w:val="0096197F"/>
    <w:rsid w:val="00961C64"/>
    <w:rsid w:val="00962C31"/>
    <w:rsid w:val="00963934"/>
    <w:rsid w:val="00963F43"/>
    <w:rsid w:val="00964845"/>
    <w:rsid w:val="009658AC"/>
    <w:rsid w:val="00965A83"/>
    <w:rsid w:val="009676AD"/>
    <w:rsid w:val="00970826"/>
    <w:rsid w:val="009712E4"/>
    <w:rsid w:val="00971989"/>
    <w:rsid w:val="00973089"/>
    <w:rsid w:val="00973B75"/>
    <w:rsid w:val="00974A55"/>
    <w:rsid w:val="009769BE"/>
    <w:rsid w:val="00976BBA"/>
    <w:rsid w:val="00977176"/>
    <w:rsid w:val="00977208"/>
    <w:rsid w:val="009800BD"/>
    <w:rsid w:val="0098107D"/>
    <w:rsid w:val="00981B74"/>
    <w:rsid w:val="0098217C"/>
    <w:rsid w:val="00983411"/>
    <w:rsid w:val="0098383B"/>
    <w:rsid w:val="00983A69"/>
    <w:rsid w:val="009841AB"/>
    <w:rsid w:val="009858F4"/>
    <w:rsid w:val="009907A8"/>
    <w:rsid w:val="00991E52"/>
    <w:rsid w:val="00992FDE"/>
    <w:rsid w:val="00994AF2"/>
    <w:rsid w:val="009972AF"/>
    <w:rsid w:val="009A03DB"/>
    <w:rsid w:val="009A1434"/>
    <w:rsid w:val="009A543F"/>
    <w:rsid w:val="009A69F8"/>
    <w:rsid w:val="009A740B"/>
    <w:rsid w:val="009A7649"/>
    <w:rsid w:val="009B0583"/>
    <w:rsid w:val="009B1549"/>
    <w:rsid w:val="009B170E"/>
    <w:rsid w:val="009B1F7D"/>
    <w:rsid w:val="009B228E"/>
    <w:rsid w:val="009B233A"/>
    <w:rsid w:val="009B24DD"/>
    <w:rsid w:val="009B28B7"/>
    <w:rsid w:val="009B29A4"/>
    <w:rsid w:val="009B2E50"/>
    <w:rsid w:val="009B382F"/>
    <w:rsid w:val="009B4F7C"/>
    <w:rsid w:val="009B5220"/>
    <w:rsid w:val="009B5394"/>
    <w:rsid w:val="009B5E82"/>
    <w:rsid w:val="009B5F1A"/>
    <w:rsid w:val="009B6A6F"/>
    <w:rsid w:val="009B6DE8"/>
    <w:rsid w:val="009C1575"/>
    <w:rsid w:val="009C26CC"/>
    <w:rsid w:val="009C2F4A"/>
    <w:rsid w:val="009C5496"/>
    <w:rsid w:val="009C56E0"/>
    <w:rsid w:val="009C6B04"/>
    <w:rsid w:val="009C73B1"/>
    <w:rsid w:val="009C751C"/>
    <w:rsid w:val="009C7685"/>
    <w:rsid w:val="009D0691"/>
    <w:rsid w:val="009D4707"/>
    <w:rsid w:val="009D524E"/>
    <w:rsid w:val="009D5907"/>
    <w:rsid w:val="009D6A11"/>
    <w:rsid w:val="009D74AA"/>
    <w:rsid w:val="009D7FA4"/>
    <w:rsid w:val="009E11E7"/>
    <w:rsid w:val="009E14B7"/>
    <w:rsid w:val="009E25B4"/>
    <w:rsid w:val="009E32B7"/>
    <w:rsid w:val="009E3CC0"/>
    <w:rsid w:val="009E3E5E"/>
    <w:rsid w:val="009E3F08"/>
    <w:rsid w:val="009E48B6"/>
    <w:rsid w:val="009E4905"/>
    <w:rsid w:val="009E6326"/>
    <w:rsid w:val="009F290C"/>
    <w:rsid w:val="009F5320"/>
    <w:rsid w:val="009F54D2"/>
    <w:rsid w:val="009F7005"/>
    <w:rsid w:val="00A04308"/>
    <w:rsid w:val="00A06375"/>
    <w:rsid w:val="00A06AEB"/>
    <w:rsid w:val="00A10A5D"/>
    <w:rsid w:val="00A1120C"/>
    <w:rsid w:val="00A117DB"/>
    <w:rsid w:val="00A128F1"/>
    <w:rsid w:val="00A15476"/>
    <w:rsid w:val="00A17644"/>
    <w:rsid w:val="00A20907"/>
    <w:rsid w:val="00A22200"/>
    <w:rsid w:val="00A24A7E"/>
    <w:rsid w:val="00A25DE8"/>
    <w:rsid w:val="00A30046"/>
    <w:rsid w:val="00A30409"/>
    <w:rsid w:val="00A31640"/>
    <w:rsid w:val="00A318E3"/>
    <w:rsid w:val="00A33A4D"/>
    <w:rsid w:val="00A34A86"/>
    <w:rsid w:val="00A356CC"/>
    <w:rsid w:val="00A4058E"/>
    <w:rsid w:val="00A4355C"/>
    <w:rsid w:val="00A45E16"/>
    <w:rsid w:val="00A46EB2"/>
    <w:rsid w:val="00A47237"/>
    <w:rsid w:val="00A47FDA"/>
    <w:rsid w:val="00A5077A"/>
    <w:rsid w:val="00A51536"/>
    <w:rsid w:val="00A5433B"/>
    <w:rsid w:val="00A55F0F"/>
    <w:rsid w:val="00A56D13"/>
    <w:rsid w:val="00A56E1F"/>
    <w:rsid w:val="00A57122"/>
    <w:rsid w:val="00A578BD"/>
    <w:rsid w:val="00A57E1B"/>
    <w:rsid w:val="00A603C0"/>
    <w:rsid w:val="00A60877"/>
    <w:rsid w:val="00A60E10"/>
    <w:rsid w:val="00A6305F"/>
    <w:rsid w:val="00A64126"/>
    <w:rsid w:val="00A653F6"/>
    <w:rsid w:val="00A719A2"/>
    <w:rsid w:val="00A71D67"/>
    <w:rsid w:val="00A72333"/>
    <w:rsid w:val="00A75B44"/>
    <w:rsid w:val="00A81C8F"/>
    <w:rsid w:val="00A84164"/>
    <w:rsid w:val="00A86225"/>
    <w:rsid w:val="00A901C7"/>
    <w:rsid w:val="00A93D14"/>
    <w:rsid w:val="00A93E70"/>
    <w:rsid w:val="00A95903"/>
    <w:rsid w:val="00A978CB"/>
    <w:rsid w:val="00AA18E6"/>
    <w:rsid w:val="00AA3688"/>
    <w:rsid w:val="00AA3706"/>
    <w:rsid w:val="00AA64B9"/>
    <w:rsid w:val="00AA6E79"/>
    <w:rsid w:val="00AB293A"/>
    <w:rsid w:val="00AB30F0"/>
    <w:rsid w:val="00AB32B3"/>
    <w:rsid w:val="00AB472A"/>
    <w:rsid w:val="00AB5FA3"/>
    <w:rsid w:val="00AB6B8B"/>
    <w:rsid w:val="00AC06C8"/>
    <w:rsid w:val="00AC0A16"/>
    <w:rsid w:val="00AC0BFD"/>
    <w:rsid w:val="00AC1213"/>
    <w:rsid w:val="00AC3069"/>
    <w:rsid w:val="00AC37EE"/>
    <w:rsid w:val="00AC44EF"/>
    <w:rsid w:val="00AC45AC"/>
    <w:rsid w:val="00AC77DD"/>
    <w:rsid w:val="00AD3B91"/>
    <w:rsid w:val="00AD43D6"/>
    <w:rsid w:val="00AD6AE5"/>
    <w:rsid w:val="00AD7459"/>
    <w:rsid w:val="00AD763D"/>
    <w:rsid w:val="00AE0365"/>
    <w:rsid w:val="00AE066D"/>
    <w:rsid w:val="00AE07B5"/>
    <w:rsid w:val="00AE0AD8"/>
    <w:rsid w:val="00AE1495"/>
    <w:rsid w:val="00AE6BB6"/>
    <w:rsid w:val="00AF0717"/>
    <w:rsid w:val="00AF21F9"/>
    <w:rsid w:val="00AF2795"/>
    <w:rsid w:val="00AF4200"/>
    <w:rsid w:val="00AF53C4"/>
    <w:rsid w:val="00AF5B71"/>
    <w:rsid w:val="00AF6FEA"/>
    <w:rsid w:val="00B0050B"/>
    <w:rsid w:val="00B028D9"/>
    <w:rsid w:val="00B02A62"/>
    <w:rsid w:val="00B04A5B"/>
    <w:rsid w:val="00B0566F"/>
    <w:rsid w:val="00B0580C"/>
    <w:rsid w:val="00B06174"/>
    <w:rsid w:val="00B0652C"/>
    <w:rsid w:val="00B071D9"/>
    <w:rsid w:val="00B0793B"/>
    <w:rsid w:val="00B07B7D"/>
    <w:rsid w:val="00B1063A"/>
    <w:rsid w:val="00B106DF"/>
    <w:rsid w:val="00B13548"/>
    <w:rsid w:val="00B143C2"/>
    <w:rsid w:val="00B144E2"/>
    <w:rsid w:val="00B15562"/>
    <w:rsid w:val="00B16619"/>
    <w:rsid w:val="00B16B48"/>
    <w:rsid w:val="00B16F5B"/>
    <w:rsid w:val="00B17612"/>
    <w:rsid w:val="00B17867"/>
    <w:rsid w:val="00B21AEF"/>
    <w:rsid w:val="00B22AC1"/>
    <w:rsid w:val="00B249F4"/>
    <w:rsid w:val="00B260A0"/>
    <w:rsid w:val="00B276FA"/>
    <w:rsid w:val="00B32B94"/>
    <w:rsid w:val="00B3308B"/>
    <w:rsid w:val="00B33954"/>
    <w:rsid w:val="00B33BAA"/>
    <w:rsid w:val="00B357F3"/>
    <w:rsid w:val="00B3713E"/>
    <w:rsid w:val="00B400C5"/>
    <w:rsid w:val="00B40492"/>
    <w:rsid w:val="00B406C0"/>
    <w:rsid w:val="00B40817"/>
    <w:rsid w:val="00B40CDB"/>
    <w:rsid w:val="00B40FBA"/>
    <w:rsid w:val="00B418C3"/>
    <w:rsid w:val="00B43648"/>
    <w:rsid w:val="00B43BD7"/>
    <w:rsid w:val="00B451CE"/>
    <w:rsid w:val="00B45639"/>
    <w:rsid w:val="00B5031A"/>
    <w:rsid w:val="00B50DE4"/>
    <w:rsid w:val="00B50F0B"/>
    <w:rsid w:val="00B50FBF"/>
    <w:rsid w:val="00B53AFE"/>
    <w:rsid w:val="00B612E0"/>
    <w:rsid w:val="00B619AD"/>
    <w:rsid w:val="00B66C89"/>
    <w:rsid w:val="00B67AB6"/>
    <w:rsid w:val="00B701DB"/>
    <w:rsid w:val="00B705D1"/>
    <w:rsid w:val="00B707A8"/>
    <w:rsid w:val="00B716F9"/>
    <w:rsid w:val="00B71707"/>
    <w:rsid w:val="00B71F58"/>
    <w:rsid w:val="00B72427"/>
    <w:rsid w:val="00B7271B"/>
    <w:rsid w:val="00B73EAC"/>
    <w:rsid w:val="00B741D9"/>
    <w:rsid w:val="00B760DD"/>
    <w:rsid w:val="00B7677C"/>
    <w:rsid w:val="00B77BD5"/>
    <w:rsid w:val="00B806FA"/>
    <w:rsid w:val="00B81E84"/>
    <w:rsid w:val="00B8365B"/>
    <w:rsid w:val="00B852B7"/>
    <w:rsid w:val="00B854D2"/>
    <w:rsid w:val="00B92662"/>
    <w:rsid w:val="00B92BAD"/>
    <w:rsid w:val="00B92F4F"/>
    <w:rsid w:val="00B93E0D"/>
    <w:rsid w:val="00B94541"/>
    <w:rsid w:val="00B956CC"/>
    <w:rsid w:val="00B961BC"/>
    <w:rsid w:val="00BA1DE5"/>
    <w:rsid w:val="00BA2E1D"/>
    <w:rsid w:val="00BA4D0B"/>
    <w:rsid w:val="00BA4F9F"/>
    <w:rsid w:val="00BA6B02"/>
    <w:rsid w:val="00BB0FA5"/>
    <w:rsid w:val="00BB1D67"/>
    <w:rsid w:val="00BB3464"/>
    <w:rsid w:val="00BB571E"/>
    <w:rsid w:val="00BB57B9"/>
    <w:rsid w:val="00BB7293"/>
    <w:rsid w:val="00BC1FC7"/>
    <w:rsid w:val="00BC7586"/>
    <w:rsid w:val="00BD2864"/>
    <w:rsid w:val="00BD4080"/>
    <w:rsid w:val="00BD47D6"/>
    <w:rsid w:val="00BD491F"/>
    <w:rsid w:val="00BD5B3B"/>
    <w:rsid w:val="00BD6EAD"/>
    <w:rsid w:val="00BE00A5"/>
    <w:rsid w:val="00BE19C2"/>
    <w:rsid w:val="00BE6CC4"/>
    <w:rsid w:val="00BE7286"/>
    <w:rsid w:val="00BF126C"/>
    <w:rsid w:val="00BF22B4"/>
    <w:rsid w:val="00BF2CC7"/>
    <w:rsid w:val="00BF3E31"/>
    <w:rsid w:val="00BF5B5E"/>
    <w:rsid w:val="00BF5FC1"/>
    <w:rsid w:val="00BF7B0B"/>
    <w:rsid w:val="00C0024E"/>
    <w:rsid w:val="00C00433"/>
    <w:rsid w:val="00C0046F"/>
    <w:rsid w:val="00C00497"/>
    <w:rsid w:val="00C00E9D"/>
    <w:rsid w:val="00C02AAD"/>
    <w:rsid w:val="00C03279"/>
    <w:rsid w:val="00C03CFE"/>
    <w:rsid w:val="00C03DB2"/>
    <w:rsid w:val="00C04173"/>
    <w:rsid w:val="00C056F4"/>
    <w:rsid w:val="00C05F6C"/>
    <w:rsid w:val="00C06043"/>
    <w:rsid w:val="00C10294"/>
    <w:rsid w:val="00C12231"/>
    <w:rsid w:val="00C12300"/>
    <w:rsid w:val="00C12F20"/>
    <w:rsid w:val="00C13B06"/>
    <w:rsid w:val="00C140E3"/>
    <w:rsid w:val="00C2016F"/>
    <w:rsid w:val="00C212CE"/>
    <w:rsid w:val="00C2400B"/>
    <w:rsid w:val="00C3213B"/>
    <w:rsid w:val="00C32EC5"/>
    <w:rsid w:val="00C34296"/>
    <w:rsid w:val="00C3513E"/>
    <w:rsid w:val="00C35AAE"/>
    <w:rsid w:val="00C35AF7"/>
    <w:rsid w:val="00C3769E"/>
    <w:rsid w:val="00C40964"/>
    <w:rsid w:val="00C41091"/>
    <w:rsid w:val="00C42946"/>
    <w:rsid w:val="00C42A61"/>
    <w:rsid w:val="00C44929"/>
    <w:rsid w:val="00C47733"/>
    <w:rsid w:val="00C52A24"/>
    <w:rsid w:val="00C54F18"/>
    <w:rsid w:val="00C551FE"/>
    <w:rsid w:val="00C5624A"/>
    <w:rsid w:val="00C57608"/>
    <w:rsid w:val="00C606B1"/>
    <w:rsid w:val="00C60D94"/>
    <w:rsid w:val="00C64069"/>
    <w:rsid w:val="00C642D8"/>
    <w:rsid w:val="00C646F3"/>
    <w:rsid w:val="00C65C2C"/>
    <w:rsid w:val="00C7129D"/>
    <w:rsid w:val="00C7235F"/>
    <w:rsid w:val="00C72DFA"/>
    <w:rsid w:val="00C74906"/>
    <w:rsid w:val="00C74E88"/>
    <w:rsid w:val="00C7648F"/>
    <w:rsid w:val="00C821C1"/>
    <w:rsid w:val="00C822EB"/>
    <w:rsid w:val="00C8276E"/>
    <w:rsid w:val="00C82CB2"/>
    <w:rsid w:val="00C84002"/>
    <w:rsid w:val="00C87044"/>
    <w:rsid w:val="00C87499"/>
    <w:rsid w:val="00C945E1"/>
    <w:rsid w:val="00C94813"/>
    <w:rsid w:val="00C9561A"/>
    <w:rsid w:val="00CA0B82"/>
    <w:rsid w:val="00CA1ADF"/>
    <w:rsid w:val="00CA4531"/>
    <w:rsid w:val="00CA4A39"/>
    <w:rsid w:val="00CA4B51"/>
    <w:rsid w:val="00CA5D23"/>
    <w:rsid w:val="00CB0BDD"/>
    <w:rsid w:val="00CB4553"/>
    <w:rsid w:val="00CB5344"/>
    <w:rsid w:val="00CB675E"/>
    <w:rsid w:val="00CB6CCF"/>
    <w:rsid w:val="00CB6F4E"/>
    <w:rsid w:val="00CC21DE"/>
    <w:rsid w:val="00CC21F6"/>
    <w:rsid w:val="00CC4033"/>
    <w:rsid w:val="00CC5D3C"/>
    <w:rsid w:val="00CD09F8"/>
    <w:rsid w:val="00CD22E2"/>
    <w:rsid w:val="00CD26B7"/>
    <w:rsid w:val="00CD32E7"/>
    <w:rsid w:val="00CD713D"/>
    <w:rsid w:val="00CD78C2"/>
    <w:rsid w:val="00CD78CC"/>
    <w:rsid w:val="00CD7CA1"/>
    <w:rsid w:val="00CE144A"/>
    <w:rsid w:val="00CE2987"/>
    <w:rsid w:val="00CE2D9F"/>
    <w:rsid w:val="00CE3A4D"/>
    <w:rsid w:val="00CE3ACB"/>
    <w:rsid w:val="00CE3AD2"/>
    <w:rsid w:val="00CE3D07"/>
    <w:rsid w:val="00CE52D5"/>
    <w:rsid w:val="00CE77EB"/>
    <w:rsid w:val="00CE7D5D"/>
    <w:rsid w:val="00CF0C85"/>
    <w:rsid w:val="00CF19FA"/>
    <w:rsid w:val="00CF1F89"/>
    <w:rsid w:val="00CF22F7"/>
    <w:rsid w:val="00CF4B6A"/>
    <w:rsid w:val="00CF5582"/>
    <w:rsid w:val="00CF6782"/>
    <w:rsid w:val="00CF70F2"/>
    <w:rsid w:val="00CF759F"/>
    <w:rsid w:val="00D0089C"/>
    <w:rsid w:val="00D01744"/>
    <w:rsid w:val="00D02107"/>
    <w:rsid w:val="00D02677"/>
    <w:rsid w:val="00D027E2"/>
    <w:rsid w:val="00D04D4B"/>
    <w:rsid w:val="00D055D5"/>
    <w:rsid w:val="00D064F5"/>
    <w:rsid w:val="00D0769F"/>
    <w:rsid w:val="00D07C9E"/>
    <w:rsid w:val="00D105EF"/>
    <w:rsid w:val="00D11713"/>
    <w:rsid w:val="00D125BE"/>
    <w:rsid w:val="00D12843"/>
    <w:rsid w:val="00D14769"/>
    <w:rsid w:val="00D14DCD"/>
    <w:rsid w:val="00D15343"/>
    <w:rsid w:val="00D15C92"/>
    <w:rsid w:val="00D15CA0"/>
    <w:rsid w:val="00D16A99"/>
    <w:rsid w:val="00D16D59"/>
    <w:rsid w:val="00D16EF3"/>
    <w:rsid w:val="00D17097"/>
    <w:rsid w:val="00D21178"/>
    <w:rsid w:val="00D21D94"/>
    <w:rsid w:val="00D22411"/>
    <w:rsid w:val="00D25AFB"/>
    <w:rsid w:val="00D30394"/>
    <w:rsid w:val="00D308DE"/>
    <w:rsid w:val="00D31EEF"/>
    <w:rsid w:val="00D328BD"/>
    <w:rsid w:val="00D33F93"/>
    <w:rsid w:val="00D35467"/>
    <w:rsid w:val="00D35CCF"/>
    <w:rsid w:val="00D363FA"/>
    <w:rsid w:val="00D364E0"/>
    <w:rsid w:val="00D4171B"/>
    <w:rsid w:val="00D41A9D"/>
    <w:rsid w:val="00D42247"/>
    <w:rsid w:val="00D42A52"/>
    <w:rsid w:val="00D436E8"/>
    <w:rsid w:val="00D44803"/>
    <w:rsid w:val="00D45602"/>
    <w:rsid w:val="00D46C93"/>
    <w:rsid w:val="00D46D90"/>
    <w:rsid w:val="00D47418"/>
    <w:rsid w:val="00D47928"/>
    <w:rsid w:val="00D5084D"/>
    <w:rsid w:val="00D51AB4"/>
    <w:rsid w:val="00D52DB5"/>
    <w:rsid w:val="00D55B22"/>
    <w:rsid w:val="00D56E76"/>
    <w:rsid w:val="00D60C98"/>
    <w:rsid w:val="00D61100"/>
    <w:rsid w:val="00D616CE"/>
    <w:rsid w:val="00D64983"/>
    <w:rsid w:val="00D654F8"/>
    <w:rsid w:val="00D674F1"/>
    <w:rsid w:val="00D7205E"/>
    <w:rsid w:val="00D724C1"/>
    <w:rsid w:val="00D73157"/>
    <w:rsid w:val="00D74211"/>
    <w:rsid w:val="00D80BBC"/>
    <w:rsid w:val="00D829BE"/>
    <w:rsid w:val="00D82FAA"/>
    <w:rsid w:val="00D835FA"/>
    <w:rsid w:val="00D84A0F"/>
    <w:rsid w:val="00D912A9"/>
    <w:rsid w:val="00D92209"/>
    <w:rsid w:val="00D932C7"/>
    <w:rsid w:val="00D957D9"/>
    <w:rsid w:val="00D95B85"/>
    <w:rsid w:val="00D966B6"/>
    <w:rsid w:val="00D97AF0"/>
    <w:rsid w:val="00DA04AA"/>
    <w:rsid w:val="00DA11AC"/>
    <w:rsid w:val="00DA1DA4"/>
    <w:rsid w:val="00DA2287"/>
    <w:rsid w:val="00DA269C"/>
    <w:rsid w:val="00DA2A30"/>
    <w:rsid w:val="00DA34B5"/>
    <w:rsid w:val="00DA350B"/>
    <w:rsid w:val="00DA4EDD"/>
    <w:rsid w:val="00DA77F3"/>
    <w:rsid w:val="00DA7913"/>
    <w:rsid w:val="00DB0982"/>
    <w:rsid w:val="00DB0BA1"/>
    <w:rsid w:val="00DB15B9"/>
    <w:rsid w:val="00DB2F17"/>
    <w:rsid w:val="00DB398F"/>
    <w:rsid w:val="00DB786D"/>
    <w:rsid w:val="00DC051D"/>
    <w:rsid w:val="00DC0EBF"/>
    <w:rsid w:val="00DC6058"/>
    <w:rsid w:val="00DC7C97"/>
    <w:rsid w:val="00DD10A7"/>
    <w:rsid w:val="00DD249F"/>
    <w:rsid w:val="00DD4C13"/>
    <w:rsid w:val="00DD6C4E"/>
    <w:rsid w:val="00DD70D4"/>
    <w:rsid w:val="00DD72AE"/>
    <w:rsid w:val="00DD7460"/>
    <w:rsid w:val="00DE26A6"/>
    <w:rsid w:val="00DE31BA"/>
    <w:rsid w:val="00DE3FEA"/>
    <w:rsid w:val="00DE4BE1"/>
    <w:rsid w:val="00DE7306"/>
    <w:rsid w:val="00DF1478"/>
    <w:rsid w:val="00DF14D2"/>
    <w:rsid w:val="00DF1F8B"/>
    <w:rsid w:val="00DF22C0"/>
    <w:rsid w:val="00DF3551"/>
    <w:rsid w:val="00DF5B70"/>
    <w:rsid w:val="00E009C6"/>
    <w:rsid w:val="00E02660"/>
    <w:rsid w:val="00E0540A"/>
    <w:rsid w:val="00E0592F"/>
    <w:rsid w:val="00E06A27"/>
    <w:rsid w:val="00E06BBF"/>
    <w:rsid w:val="00E07EC6"/>
    <w:rsid w:val="00E07FEB"/>
    <w:rsid w:val="00E100F7"/>
    <w:rsid w:val="00E12A57"/>
    <w:rsid w:val="00E13CD7"/>
    <w:rsid w:val="00E1477A"/>
    <w:rsid w:val="00E16DDC"/>
    <w:rsid w:val="00E1715B"/>
    <w:rsid w:val="00E20E16"/>
    <w:rsid w:val="00E2194F"/>
    <w:rsid w:val="00E21F0B"/>
    <w:rsid w:val="00E24FCF"/>
    <w:rsid w:val="00E271A5"/>
    <w:rsid w:val="00E30268"/>
    <w:rsid w:val="00E318B6"/>
    <w:rsid w:val="00E3389D"/>
    <w:rsid w:val="00E33B89"/>
    <w:rsid w:val="00E33C06"/>
    <w:rsid w:val="00E34280"/>
    <w:rsid w:val="00E34EBB"/>
    <w:rsid w:val="00E3602C"/>
    <w:rsid w:val="00E37F7A"/>
    <w:rsid w:val="00E41DF6"/>
    <w:rsid w:val="00E43305"/>
    <w:rsid w:val="00E439BD"/>
    <w:rsid w:val="00E445D9"/>
    <w:rsid w:val="00E448F4"/>
    <w:rsid w:val="00E44DB3"/>
    <w:rsid w:val="00E462D6"/>
    <w:rsid w:val="00E46370"/>
    <w:rsid w:val="00E46FCD"/>
    <w:rsid w:val="00E511D0"/>
    <w:rsid w:val="00E51466"/>
    <w:rsid w:val="00E55084"/>
    <w:rsid w:val="00E55BA5"/>
    <w:rsid w:val="00E60441"/>
    <w:rsid w:val="00E60614"/>
    <w:rsid w:val="00E61CC3"/>
    <w:rsid w:val="00E62196"/>
    <w:rsid w:val="00E622CF"/>
    <w:rsid w:val="00E637E8"/>
    <w:rsid w:val="00E63DEC"/>
    <w:rsid w:val="00E64CDE"/>
    <w:rsid w:val="00E65053"/>
    <w:rsid w:val="00E65860"/>
    <w:rsid w:val="00E65FD8"/>
    <w:rsid w:val="00E7000E"/>
    <w:rsid w:val="00E70115"/>
    <w:rsid w:val="00E70B87"/>
    <w:rsid w:val="00E71686"/>
    <w:rsid w:val="00E71833"/>
    <w:rsid w:val="00E7236C"/>
    <w:rsid w:val="00E723C2"/>
    <w:rsid w:val="00E733EB"/>
    <w:rsid w:val="00E75008"/>
    <w:rsid w:val="00E75429"/>
    <w:rsid w:val="00E7564E"/>
    <w:rsid w:val="00E76B64"/>
    <w:rsid w:val="00E77D36"/>
    <w:rsid w:val="00E80D2D"/>
    <w:rsid w:val="00E817F5"/>
    <w:rsid w:val="00E820AD"/>
    <w:rsid w:val="00E839BA"/>
    <w:rsid w:val="00E84B07"/>
    <w:rsid w:val="00E85BD3"/>
    <w:rsid w:val="00E8668C"/>
    <w:rsid w:val="00E91410"/>
    <w:rsid w:val="00E96429"/>
    <w:rsid w:val="00EA005B"/>
    <w:rsid w:val="00EA0768"/>
    <w:rsid w:val="00EA12D3"/>
    <w:rsid w:val="00EA5BD4"/>
    <w:rsid w:val="00EA727E"/>
    <w:rsid w:val="00EA752B"/>
    <w:rsid w:val="00EA7F1D"/>
    <w:rsid w:val="00EB0BC2"/>
    <w:rsid w:val="00EB535B"/>
    <w:rsid w:val="00EB57C8"/>
    <w:rsid w:val="00EC6158"/>
    <w:rsid w:val="00EC645F"/>
    <w:rsid w:val="00EC68E1"/>
    <w:rsid w:val="00EC6EB5"/>
    <w:rsid w:val="00EC70F5"/>
    <w:rsid w:val="00EC7301"/>
    <w:rsid w:val="00EC7B42"/>
    <w:rsid w:val="00EC7B4B"/>
    <w:rsid w:val="00ED0A05"/>
    <w:rsid w:val="00ED1609"/>
    <w:rsid w:val="00ED187D"/>
    <w:rsid w:val="00ED1A80"/>
    <w:rsid w:val="00ED255A"/>
    <w:rsid w:val="00ED412B"/>
    <w:rsid w:val="00ED622B"/>
    <w:rsid w:val="00ED65A2"/>
    <w:rsid w:val="00ED65B9"/>
    <w:rsid w:val="00ED6B49"/>
    <w:rsid w:val="00ED7B85"/>
    <w:rsid w:val="00EE2B61"/>
    <w:rsid w:val="00EE7E83"/>
    <w:rsid w:val="00EF0377"/>
    <w:rsid w:val="00EF078D"/>
    <w:rsid w:val="00EF0CBF"/>
    <w:rsid w:val="00EF2262"/>
    <w:rsid w:val="00EF2B16"/>
    <w:rsid w:val="00EF2EDE"/>
    <w:rsid w:val="00EF44F2"/>
    <w:rsid w:val="00EF48D1"/>
    <w:rsid w:val="00EF5A3F"/>
    <w:rsid w:val="00EF5D23"/>
    <w:rsid w:val="00EF781B"/>
    <w:rsid w:val="00EF7F57"/>
    <w:rsid w:val="00F00AC3"/>
    <w:rsid w:val="00F031B8"/>
    <w:rsid w:val="00F03B95"/>
    <w:rsid w:val="00F069D7"/>
    <w:rsid w:val="00F07C38"/>
    <w:rsid w:val="00F10415"/>
    <w:rsid w:val="00F10A4A"/>
    <w:rsid w:val="00F13FDB"/>
    <w:rsid w:val="00F177C8"/>
    <w:rsid w:val="00F201CA"/>
    <w:rsid w:val="00F203F2"/>
    <w:rsid w:val="00F23171"/>
    <w:rsid w:val="00F23B7A"/>
    <w:rsid w:val="00F25700"/>
    <w:rsid w:val="00F3145A"/>
    <w:rsid w:val="00F31933"/>
    <w:rsid w:val="00F35A87"/>
    <w:rsid w:val="00F36D00"/>
    <w:rsid w:val="00F42D7C"/>
    <w:rsid w:val="00F42F8D"/>
    <w:rsid w:val="00F43184"/>
    <w:rsid w:val="00F43900"/>
    <w:rsid w:val="00F45BB7"/>
    <w:rsid w:val="00F46E22"/>
    <w:rsid w:val="00F47F65"/>
    <w:rsid w:val="00F508D6"/>
    <w:rsid w:val="00F50983"/>
    <w:rsid w:val="00F51D50"/>
    <w:rsid w:val="00F54926"/>
    <w:rsid w:val="00F57133"/>
    <w:rsid w:val="00F60734"/>
    <w:rsid w:val="00F62271"/>
    <w:rsid w:val="00F62879"/>
    <w:rsid w:val="00F63C40"/>
    <w:rsid w:val="00F6419E"/>
    <w:rsid w:val="00F64CD4"/>
    <w:rsid w:val="00F67C57"/>
    <w:rsid w:val="00F7089F"/>
    <w:rsid w:val="00F71E1E"/>
    <w:rsid w:val="00F72483"/>
    <w:rsid w:val="00F731EA"/>
    <w:rsid w:val="00F7357A"/>
    <w:rsid w:val="00F736DD"/>
    <w:rsid w:val="00F75CBD"/>
    <w:rsid w:val="00F7654B"/>
    <w:rsid w:val="00F76A27"/>
    <w:rsid w:val="00F76C5E"/>
    <w:rsid w:val="00F7776D"/>
    <w:rsid w:val="00F77B78"/>
    <w:rsid w:val="00F77D1F"/>
    <w:rsid w:val="00F82A29"/>
    <w:rsid w:val="00F82FA3"/>
    <w:rsid w:val="00F83632"/>
    <w:rsid w:val="00F8551E"/>
    <w:rsid w:val="00F86B0F"/>
    <w:rsid w:val="00F90694"/>
    <w:rsid w:val="00F90DE5"/>
    <w:rsid w:val="00F93016"/>
    <w:rsid w:val="00F94F63"/>
    <w:rsid w:val="00F95225"/>
    <w:rsid w:val="00F95642"/>
    <w:rsid w:val="00F95756"/>
    <w:rsid w:val="00F9613D"/>
    <w:rsid w:val="00F97E8E"/>
    <w:rsid w:val="00FA0EA6"/>
    <w:rsid w:val="00FA12B6"/>
    <w:rsid w:val="00FA15AB"/>
    <w:rsid w:val="00FA2B5D"/>
    <w:rsid w:val="00FA3B84"/>
    <w:rsid w:val="00FA4B4A"/>
    <w:rsid w:val="00FA5C3F"/>
    <w:rsid w:val="00FA70B2"/>
    <w:rsid w:val="00FB140C"/>
    <w:rsid w:val="00FB2899"/>
    <w:rsid w:val="00FB5F5A"/>
    <w:rsid w:val="00FC2641"/>
    <w:rsid w:val="00FC5FDE"/>
    <w:rsid w:val="00FC6268"/>
    <w:rsid w:val="00FC7E05"/>
    <w:rsid w:val="00FD1C15"/>
    <w:rsid w:val="00FD4A9D"/>
    <w:rsid w:val="00FD4E4C"/>
    <w:rsid w:val="00FD77A0"/>
    <w:rsid w:val="00FD7CE4"/>
    <w:rsid w:val="00FD7E9C"/>
    <w:rsid w:val="00FE11B7"/>
    <w:rsid w:val="00FE2117"/>
    <w:rsid w:val="00FE2625"/>
    <w:rsid w:val="00FE2CA4"/>
    <w:rsid w:val="00FE3DDE"/>
    <w:rsid w:val="00FE4608"/>
    <w:rsid w:val="00FE4629"/>
    <w:rsid w:val="00FE4C34"/>
    <w:rsid w:val="00FE562F"/>
    <w:rsid w:val="00FE56A5"/>
    <w:rsid w:val="00FE7EAC"/>
    <w:rsid w:val="00FF14B8"/>
    <w:rsid w:val="00FF306F"/>
    <w:rsid w:val="00FF5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40"/>
        <o:r id="V:Rule2" type="connector" idref="#_x0000_s1039"/>
        <o:r id="V:Rule3" type="connector" idref="#_x0000_s1038"/>
        <o:r id="V:Rule4" type="connector" idref="#_x0000_s105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F55"/>
  </w:style>
  <w:style w:type="paragraph" w:styleId="Heading1">
    <w:name w:val="heading 1"/>
    <w:basedOn w:val="Normal"/>
    <w:next w:val="Normal"/>
    <w:link w:val="Heading1Char"/>
    <w:uiPriority w:val="9"/>
    <w:qFormat/>
    <w:rsid w:val="00F628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6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0A0"/>
  </w:style>
  <w:style w:type="paragraph" w:styleId="Footer">
    <w:name w:val="footer"/>
    <w:basedOn w:val="Normal"/>
    <w:link w:val="FooterChar"/>
    <w:uiPriority w:val="99"/>
    <w:unhideWhenUsed/>
    <w:rsid w:val="00B26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0A0"/>
  </w:style>
  <w:style w:type="paragraph" w:styleId="BalloonText">
    <w:name w:val="Balloon Text"/>
    <w:basedOn w:val="Normal"/>
    <w:link w:val="BalloonTextChar"/>
    <w:uiPriority w:val="99"/>
    <w:semiHidden/>
    <w:unhideWhenUsed/>
    <w:rsid w:val="00B260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60A0"/>
    <w:rPr>
      <w:rFonts w:ascii="Tahoma" w:hAnsi="Tahoma" w:cs="Tahoma"/>
      <w:sz w:val="16"/>
      <w:szCs w:val="16"/>
    </w:rPr>
  </w:style>
  <w:style w:type="paragraph" w:styleId="Title">
    <w:name w:val="Title"/>
    <w:basedOn w:val="Normal"/>
    <w:next w:val="Normal"/>
    <w:link w:val="TitleChar"/>
    <w:uiPriority w:val="10"/>
    <w:qFormat/>
    <w:rsid w:val="00915AA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5AA7"/>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915AA7"/>
    <w:pPr>
      <w:ind w:left="720"/>
      <w:contextualSpacing/>
    </w:pPr>
  </w:style>
  <w:style w:type="character" w:styleId="Hyperlink">
    <w:name w:val="Hyperlink"/>
    <w:basedOn w:val="DefaultParagraphFont"/>
    <w:uiPriority w:val="99"/>
    <w:unhideWhenUsed/>
    <w:rsid w:val="0061735C"/>
    <w:rPr>
      <w:color w:val="0000FF"/>
      <w:u w:val="single"/>
    </w:rPr>
  </w:style>
  <w:style w:type="table" w:styleId="TableGrid">
    <w:name w:val="Table Grid"/>
    <w:basedOn w:val="TableNormal"/>
    <w:uiPriority w:val="59"/>
    <w:rsid w:val="006E79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Grid-Accent4">
    <w:name w:val="Light Grid Accent 4"/>
    <w:basedOn w:val="TableNormal"/>
    <w:uiPriority w:val="62"/>
    <w:rsid w:val="009D6A1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3">
    <w:name w:val="Light Grid Accent 3"/>
    <w:basedOn w:val="TableNormal"/>
    <w:uiPriority w:val="62"/>
    <w:rsid w:val="00903333"/>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MediumList1-Accent11">
    <w:name w:val="Medium List 1 - Accent 11"/>
    <w:basedOn w:val="TableNormal"/>
    <w:uiPriority w:val="65"/>
    <w:rsid w:val="00D15343"/>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ghtList-Accent5">
    <w:name w:val="Light List Accent 5"/>
    <w:basedOn w:val="TableNormal"/>
    <w:uiPriority w:val="61"/>
    <w:rsid w:val="00D15343"/>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eading1Char">
    <w:name w:val="Heading 1 Char"/>
    <w:basedOn w:val="DefaultParagraphFont"/>
    <w:link w:val="Heading1"/>
    <w:uiPriority w:val="9"/>
    <w:rsid w:val="00F6287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F62879"/>
    <w:pPr>
      <w:outlineLvl w:val="9"/>
    </w:pPr>
  </w:style>
  <w:style w:type="paragraph" w:styleId="TOC2">
    <w:name w:val="toc 2"/>
    <w:basedOn w:val="Normal"/>
    <w:next w:val="Normal"/>
    <w:autoRedefine/>
    <w:uiPriority w:val="39"/>
    <w:unhideWhenUsed/>
    <w:qFormat/>
    <w:rsid w:val="00F62879"/>
    <w:pPr>
      <w:spacing w:after="100"/>
      <w:ind w:left="220"/>
    </w:pPr>
  </w:style>
  <w:style w:type="paragraph" w:styleId="TOC1">
    <w:name w:val="toc 1"/>
    <w:basedOn w:val="Normal"/>
    <w:next w:val="Normal"/>
    <w:autoRedefine/>
    <w:uiPriority w:val="39"/>
    <w:unhideWhenUsed/>
    <w:qFormat/>
    <w:rsid w:val="00F62879"/>
    <w:pPr>
      <w:spacing w:after="100"/>
    </w:pPr>
  </w:style>
  <w:style w:type="paragraph" w:styleId="TOC3">
    <w:name w:val="toc 3"/>
    <w:basedOn w:val="Normal"/>
    <w:next w:val="Normal"/>
    <w:autoRedefine/>
    <w:uiPriority w:val="39"/>
    <w:unhideWhenUsed/>
    <w:qFormat/>
    <w:rsid w:val="00F62879"/>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65364">
      <w:bodyDiv w:val="1"/>
      <w:marLeft w:val="0"/>
      <w:marRight w:val="0"/>
      <w:marTop w:val="0"/>
      <w:marBottom w:val="0"/>
      <w:divBdr>
        <w:top w:val="none" w:sz="0" w:space="0" w:color="auto"/>
        <w:left w:val="none" w:sz="0" w:space="0" w:color="auto"/>
        <w:bottom w:val="none" w:sz="0" w:space="0" w:color="auto"/>
        <w:right w:val="none" w:sz="0" w:space="0" w:color="auto"/>
      </w:divBdr>
    </w:div>
    <w:div w:id="41834012">
      <w:bodyDiv w:val="1"/>
      <w:marLeft w:val="0"/>
      <w:marRight w:val="0"/>
      <w:marTop w:val="0"/>
      <w:marBottom w:val="0"/>
      <w:divBdr>
        <w:top w:val="none" w:sz="0" w:space="0" w:color="auto"/>
        <w:left w:val="none" w:sz="0" w:space="0" w:color="auto"/>
        <w:bottom w:val="none" w:sz="0" w:space="0" w:color="auto"/>
        <w:right w:val="none" w:sz="0" w:space="0" w:color="auto"/>
      </w:divBdr>
    </w:div>
    <w:div w:id="49233120">
      <w:bodyDiv w:val="1"/>
      <w:marLeft w:val="0"/>
      <w:marRight w:val="0"/>
      <w:marTop w:val="0"/>
      <w:marBottom w:val="0"/>
      <w:divBdr>
        <w:top w:val="none" w:sz="0" w:space="0" w:color="auto"/>
        <w:left w:val="none" w:sz="0" w:space="0" w:color="auto"/>
        <w:bottom w:val="none" w:sz="0" w:space="0" w:color="auto"/>
        <w:right w:val="none" w:sz="0" w:space="0" w:color="auto"/>
      </w:divBdr>
    </w:div>
    <w:div w:id="57436961">
      <w:bodyDiv w:val="1"/>
      <w:marLeft w:val="0"/>
      <w:marRight w:val="0"/>
      <w:marTop w:val="0"/>
      <w:marBottom w:val="0"/>
      <w:divBdr>
        <w:top w:val="none" w:sz="0" w:space="0" w:color="auto"/>
        <w:left w:val="none" w:sz="0" w:space="0" w:color="auto"/>
        <w:bottom w:val="none" w:sz="0" w:space="0" w:color="auto"/>
        <w:right w:val="none" w:sz="0" w:space="0" w:color="auto"/>
      </w:divBdr>
    </w:div>
    <w:div w:id="59988912">
      <w:bodyDiv w:val="1"/>
      <w:marLeft w:val="0"/>
      <w:marRight w:val="0"/>
      <w:marTop w:val="0"/>
      <w:marBottom w:val="0"/>
      <w:divBdr>
        <w:top w:val="none" w:sz="0" w:space="0" w:color="auto"/>
        <w:left w:val="none" w:sz="0" w:space="0" w:color="auto"/>
        <w:bottom w:val="none" w:sz="0" w:space="0" w:color="auto"/>
        <w:right w:val="none" w:sz="0" w:space="0" w:color="auto"/>
      </w:divBdr>
    </w:div>
    <w:div w:id="81685355">
      <w:bodyDiv w:val="1"/>
      <w:marLeft w:val="0"/>
      <w:marRight w:val="0"/>
      <w:marTop w:val="0"/>
      <w:marBottom w:val="0"/>
      <w:divBdr>
        <w:top w:val="none" w:sz="0" w:space="0" w:color="auto"/>
        <w:left w:val="none" w:sz="0" w:space="0" w:color="auto"/>
        <w:bottom w:val="none" w:sz="0" w:space="0" w:color="auto"/>
        <w:right w:val="none" w:sz="0" w:space="0" w:color="auto"/>
      </w:divBdr>
    </w:div>
    <w:div w:id="134029101">
      <w:bodyDiv w:val="1"/>
      <w:marLeft w:val="0"/>
      <w:marRight w:val="0"/>
      <w:marTop w:val="0"/>
      <w:marBottom w:val="0"/>
      <w:divBdr>
        <w:top w:val="none" w:sz="0" w:space="0" w:color="auto"/>
        <w:left w:val="none" w:sz="0" w:space="0" w:color="auto"/>
        <w:bottom w:val="none" w:sz="0" w:space="0" w:color="auto"/>
        <w:right w:val="none" w:sz="0" w:space="0" w:color="auto"/>
      </w:divBdr>
    </w:div>
    <w:div w:id="159544595">
      <w:bodyDiv w:val="1"/>
      <w:marLeft w:val="0"/>
      <w:marRight w:val="0"/>
      <w:marTop w:val="0"/>
      <w:marBottom w:val="0"/>
      <w:divBdr>
        <w:top w:val="none" w:sz="0" w:space="0" w:color="auto"/>
        <w:left w:val="none" w:sz="0" w:space="0" w:color="auto"/>
        <w:bottom w:val="none" w:sz="0" w:space="0" w:color="auto"/>
        <w:right w:val="none" w:sz="0" w:space="0" w:color="auto"/>
      </w:divBdr>
    </w:div>
    <w:div w:id="175847815">
      <w:bodyDiv w:val="1"/>
      <w:marLeft w:val="0"/>
      <w:marRight w:val="0"/>
      <w:marTop w:val="0"/>
      <w:marBottom w:val="0"/>
      <w:divBdr>
        <w:top w:val="none" w:sz="0" w:space="0" w:color="auto"/>
        <w:left w:val="none" w:sz="0" w:space="0" w:color="auto"/>
        <w:bottom w:val="none" w:sz="0" w:space="0" w:color="auto"/>
        <w:right w:val="none" w:sz="0" w:space="0" w:color="auto"/>
      </w:divBdr>
    </w:div>
    <w:div w:id="189074051">
      <w:bodyDiv w:val="1"/>
      <w:marLeft w:val="0"/>
      <w:marRight w:val="0"/>
      <w:marTop w:val="0"/>
      <w:marBottom w:val="0"/>
      <w:divBdr>
        <w:top w:val="none" w:sz="0" w:space="0" w:color="auto"/>
        <w:left w:val="none" w:sz="0" w:space="0" w:color="auto"/>
        <w:bottom w:val="none" w:sz="0" w:space="0" w:color="auto"/>
        <w:right w:val="none" w:sz="0" w:space="0" w:color="auto"/>
      </w:divBdr>
    </w:div>
    <w:div w:id="234096753">
      <w:bodyDiv w:val="1"/>
      <w:marLeft w:val="0"/>
      <w:marRight w:val="0"/>
      <w:marTop w:val="0"/>
      <w:marBottom w:val="0"/>
      <w:divBdr>
        <w:top w:val="none" w:sz="0" w:space="0" w:color="auto"/>
        <w:left w:val="none" w:sz="0" w:space="0" w:color="auto"/>
        <w:bottom w:val="none" w:sz="0" w:space="0" w:color="auto"/>
        <w:right w:val="none" w:sz="0" w:space="0" w:color="auto"/>
      </w:divBdr>
    </w:div>
    <w:div w:id="325595153">
      <w:bodyDiv w:val="1"/>
      <w:marLeft w:val="0"/>
      <w:marRight w:val="0"/>
      <w:marTop w:val="0"/>
      <w:marBottom w:val="0"/>
      <w:divBdr>
        <w:top w:val="none" w:sz="0" w:space="0" w:color="auto"/>
        <w:left w:val="none" w:sz="0" w:space="0" w:color="auto"/>
        <w:bottom w:val="none" w:sz="0" w:space="0" w:color="auto"/>
        <w:right w:val="none" w:sz="0" w:space="0" w:color="auto"/>
      </w:divBdr>
    </w:div>
    <w:div w:id="326056479">
      <w:bodyDiv w:val="1"/>
      <w:marLeft w:val="0"/>
      <w:marRight w:val="0"/>
      <w:marTop w:val="0"/>
      <w:marBottom w:val="0"/>
      <w:divBdr>
        <w:top w:val="none" w:sz="0" w:space="0" w:color="auto"/>
        <w:left w:val="none" w:sz="0" w:space="0" w:color="auto"/>
        <w:bottom w:val="none" w:sz="0" w:space="0" w:color="auto"/>
        <w:right w:val="none" w:sz="0" w:space="0" w:color="auto"/>
      </w:divBdr>
    </w:div>
    <w:div w:id="380247489">
      <w:bodyDiv w:val="1"/>
      <w:marLeft w:val="0"/>
      <w:marRight w:val="0"/>
      <w:marTop w:val="0"/>
      <w:marBottom w:val="0"/>
      <w:divBdr>
        <w:top w:val="none" w:sz="0" w:space="0" w:color="auto"/>
        <w:left w:val="none" w:sz="0" w:space="0" w:color="auto"/>
        <w:bottom w:val="none" w:sz="0" w:space="0" w:color="auto"/>
        <w:right w:val="none" w:sz="0" w:space="0" w:color="auto"/>
      </w:divBdr>
    </w:div>
    <w:div w:id="385758420">
      <w:bodyDiv w:val="1"/>
      <w:marLeft w:val="0"/>
      <w:marRight w:val="0"/>
      <w:marTop w:val="0"/>
      <w:marBottom w:val="0"/>
      <w:divBdr>
        <w:top w:val="none" w:sz="0" w:space="0" w:color="auto"/>
        <w:left w:val="none" w:sz="0" w:space="0" w:color="auto"/>
        <w:bottom w:val="none" w:sz="0" w:space="0" w:color="auto"/>
        <w:right w:val="none" w:sz="0" w:space="0" w:color="auto"/>
      </w:divBdr>
    </w:div>
    <w:div w:id="397019776">
      <w:bodyDiv w:val="1"/>
      <w:marLeft w:val="0"/>
      <w:marRight w:val="0"/>
      <w:marTop w:val="0"/>
      <w:marBottom w:val="0"/>
      <w:divBdr>
        <w:top w:val="none" w:sz="0" w:space="0" w:color="auto"/>
        <w:left w:val="none" w:sz="0" w:space="0" w:color="auto"/>
        <w:bottom w:val="none" w:sz="0" w:space="0" w:color="auto"/>
        <w:right w:val="none" w:sz="0" w:space="0" w:color="auto"/>
      </w:divBdr>
    </w:div>
    <w:div w:id="478498479">
      <w:bodyDiv w:val="1"/>
      <w:marLeft w:val="0"/>
      <w:marRight w:val="0"/>
      <w:marTop w:val="0"/>
      <w:marBottom w:val="0"/>
      <w:divBdr>
        <w:top w:val="none" w:sz="0" w:space="0" w:color="auto"/>
        <w:left w:val="none" w:sz="0" w:space="0" w:color="auto"/>
        <w:bottom w:val="none" w:sz="0" w:space="0" w:color="auto"/>
        <w:right w:val="none" w:sz="0" w:space="0" w:color="auto"/>
      </w:divBdr>
    </w:div>
    <w:div w:id="489904027">
      <w:bodyDiv w:val="1"/>
      <w:marLeft w:val="0"/>
      <w:marRight w:val="0"/>
      <w:marTop w:val="0"/>
      <w:marBottom w:val="0"/>
      <w:divBdr>
        <w:top w:val="none" w:sz="0" w:space="0" w:color="auto"/>
        <w:left w:val="none" w:sz="0" w:space="0" w:color="auto"/>
        <w:bottom w:val="none" w:sz="0" w:space="0" w:color="auto"/>
        <w:right w:val="none" w:sz="0" w:space="0" w:color="auto"/>
      </w:divBdr>
    </w:div>
    <w:div w:id="529997110">
      <w:bodyDiv w:val="1"/>
      <w:marLeft w:val="0"/>
      <w:marRight w:val="0"/>
      <w:marTop w:val="0"/>
      <w:marBottom w:val="0"/>
      <w:divBdr>
        <w:top w:val="none" w:sz="0" w:space="0" w:color="auto"/>
        <w:left w:val="none" w:sz="0" w:space="0" w:color="auto"/>
        <w:bottom w:val="none" w:sz="0" w:space="0" w:color="auto"/>
        <w:right w:val="none" w:sz="0" w:space="0" w:color="auto"/>
      </w:divBdr>
    </w:div>
    <w:div w:id="627053468">
      <w:bodyDiv w:val="1"/>
      <w:marLeft w:val="0"/>
      <w:marRight w:val="0"/>
      <w:marTop w:val="0"/>
      <w:marBottom w:val="0"/>
      <w:divBdr>
        <w:top w:val="none" w:sz="0" w:space="0" w:color="auto"/>
        <w:left w:val="none" w:sz="0" w:space="0" w:color="auto"/>
        <w:bottom w:val="none" w:sz="0" w:space="0" w:color="auto"/>
        <w:right w:val="none" w:sz="0" w:space="0" w:color="auto"/>
      </w:divBdr>
    </w:div>
    <w:div w:id="655501049">
      <w:bodyDiv w:val="1"/>
      <w:marLeft w:val="0"/>
      <w:marRight w:val="0"/>
      <w:marTop w:val="0"/>
      <w:marBottom w:val="0"/>
      <w:divBdr>
        <w:top w:val="none" w:sz="0" w:space="0" w:color="auto"/>
        <w:left w:val="none" w:sz="0" w:space="0" w:color="auto"/>
        <w:bottom w:val="none" w:sz="0" w:space="0" w:color="auto"/>
        <w:right w:val="none" w:sz="0" w:space="0" w:color="auto"/>
      </w:divBdr>
    </w:div>
    <w:div w:id="734593416">
      <w:bodyDiv w:val="1"/>
      <w:marLeft w:val="0"/>
      <w:marRight w:val="0"/>
      <w:marTop w:val="0"/>
      <w:marBottom w:val="0"/>
      <w:divBdr>
        <w:top w:val="none" w:sz="0" w:space="0" w:color="auto"/>
        <w:left w:val="none" w:sz="0" w:space="0" w:color="auto"/>
        <w:bottom w:val="none" w:sz="0" w:space="0" w:color="auto"/>
        <w:right w:val="none" w:sz="0" w:space="0" w:color="auto"/>
      </w:divBdr>
    </w:div>
    <w:div w:id="753666688">
      <w:bodyDiv w:val="1"/>
      <w:marLeft w:val="0"/>
      <w:marRight w:val="0"/>
      <w:marTop w:val="0"/>
      <w:marBottom w:val="0"/>
      <w:divBdr>
        <w:top w:val="none" w:sz="0" w:space="0" w:color="auto"/>
        <w:left w:val="none" w:sz="0" w:space="0" w:color="auto"/>
        <w:bottom w:val="none" w:sz="0" w:space="0" w:color="auto"/>
        <w:right w:val="none" w:sz="0" w:space="0" w:color="auto"/>
      </w:divBdr>
    </w:div>
    <w:div w:id="816456740">
      <w:bodyDiv w:val="1"/>
      <w:marLeft w:val="0"/>
      <w:marRight w:val="0"/>
      <w:marTop w:val="0"/>
      <w:marBottom w:val="0"/>
      <w:divBdr>
        <w:top w:val="none" w:sz="0" w:space="0" w:color="auto"/>
        <w:left w:val="none" w:sz="0" w:space="0" w:color="auto"/>
        <w:bottom w:val="none" w:sz="0" w:space="0" w:color="auto"/>
        <w:right w:val="none" w:sz="0" w:space="0" w:color="auto"/>
      </w:divBdr>
    </w:div>
    <w:div w:id="865408997">
      <w:bodyDiv w:val="1"/>
      <w:marLeft w:val="0"/>
      <w:marRight w:val="0"/>
      <w:marTop w:val="0"/>
      <w:marBottom w:val="0"/>
      <w:divBdr>
        <w:top w:val="none" w:sz="0" w:space="0" w:color="auto"/>
        <w:left w:val="none" w:sz="0" w:space="0" w:color="auto"/>
        <w:bottom w:val="none" w:sz="0" w:space="0" w:color="auto"/>
        <w:right w:val="none" w:sz="0" w:space="0" w:color="auto"/>
      </w:divBdr>
    </w:div>
    <w:div w:id="880626603">
      <w:bodyDiv w:val="1"/>
      <w:marLeft w:val="0"/>
      <w:marRight w:val="0"/>
      <w:marTop w:val="0"/>
      <w:marBottom w:val="0"/>
      <w:divBdr>
        <w:top w:val="none" w:sz="0" w:space="0" w:color="auto"/>
        <w:left w:val="none" w:sz="0" w:space="0" w:color="auto"/>
        <w:bottom w:val="none" w:sz="0" w:space="0" w:color="auto"/>
        <w:right w:val="none" w:sz="0" w:space="0" w:color="auto"/>
      </w:divBdr>
    </w:div>
    <w:div w:id="950092213">
      <w:bodyDiv w:val="1"/>
      <w:marLeft w:val="0"/>
      <w:marRight w:val="0"/>
      <w:marTop w:val="0"/>
      <w:marBottom w:val="0"/>
      <w:divBdr>
        <w:top w:val="none" w:sz="0" w:space="0" w:color="auto"/>
        <w:left w:val="none" w:sz="0" w:space="0" w:color="auto"/>
        <w:bottom w:val="none" w:sz="0" w:space="0" w:color="auto"/>
        <w:right w:val="none" w:sz="0" w:space="0" w:color="auto"/>
      </w:divBdr>
    </w:div>
    <w:div w:id="1018393082">
      <w:bodyDiv w:val="1"/>
      <w:marLeft w:val="0"/>
      <w:marRight w:val="0"/>
      <w:marTop w:val="0"/>
      <w:marBottom w:val="0"/>
      <w:divBdr>
        <w:top w:val="none" w:sz="0" w:space="0" w:color="auto"/>
        <w:left w:val="none" w:sz="0" w:space="0" w:color="auto"/>
        <w:bottom w:val="none" w:sz="0" w:space="0" w:color="auto"/>
        <w:right w:val="none" w:sz="0" w:space="0" w:color="auto"/>
      </w:divBdr>
    </w:div>
    <w:div w:id="1031758829">
      <w:bodyDiv w:val="1"/>
      <w:marLeft w:val="0"/>
      <w:marRight w:val="0"/>
      <w:marTop w:val="0"/>
      <w:marBottom w:val="0"/>
      <w:divBdr>
        <w:top w:val="none" w:sz="0" w:space="0" w:color="auto"/>
        <w:left w:val="none" w:sz="0" w:space="0" w:color="auto"/>
        <w:bottom w:val="none" w:sz="0" w:space="0" w:color="auto"/>
        <w:right w:val="none" w:sz="0" w:space="0" w:color="auto"/>
      </w:divBdr>
    </w:div>
    <w:div w:id="1046176307">
      <w:bodyDiv w:val="1"/>
      <w:marLeft w:val="0"/>
      <w:marRight w:val="0"/>
      <w:marTop w:val="0"/>
      <w:marBottom w:val="0"/>
      <w:divBdr>
        <w:top w:val="none" w:sz="0" w:space="0" w:color="auto"/>
        <w:left w:val="none" w:sz="0" w:space="0" w:color="auto"/>
        <w:bottom w:val="none" w:sz="0" w:space="0" w:color="auto"/>
        <w:right w:val="none" w:sz="0" w:space="0" w:color="auto"/>
      </w:divBdr>
    </w:div>
    <w:div w:id="1058550870">
      <w:bodyDiv w:val="1"/>
      <w:marLeft w:val="0"/>
      <w:marRight w:val="0"/>
      <w:marTop w:val="0"/>
      <w:marBottom w:val="0"/>
      <w:divBdr>
        <w:top w:val="none" w:sz="0" w:space="0" w:color="auto"/>
        <w:left w:val="none" w:sz="0" w:space="0" w:color="auto"/>
        <w:bottom w:val="none" w:sz="0" w:space="0" w:color="auto"/>
        <w:right w:val="none" w:sz="0" w:space="0" w:color="auto"/>
      </w:divBdr>
    </w:div>
    <w:div w:id="1187209970">
      <w:bodyDiv w:val="1"/>
      <w:marLeft w:val="0"/>
      <w:marRight w:val="0"/>
      <w:marTop w:val="0"/>
      <w:marBottom w:val="0"/>
      <w:divBdr>
        <w:top w:val="none" w:sz="0" w:space="0" w:color="auto"/>
        <w:left w:val="none" w:sz="0" w:space="0" w:color="auto"/>
        <w:bottom w:val="none" w:sz="0" w:space="0" w:color="auto"/>
        <w:right w:val="none" w:sz="0" w:space="0" w:color="auto"/>
      </w:divBdr>
    </w:div>
    <w:div w:id="1217399871">
      <w:bodyDiv w:val="1"/>
      <w:marLeft w:val="0"/>
      <w:marRight w:val="0"/>
      <w:marTop w:val="0"/>
      <w:marBottom w:val="0"/>
      <w:divBdr>
        <w:top w:val="none" w:sz="0" w:space="0" w:color="auto"/>
        <w:left w:val="none" w:sz="0" w:space="0" w:color="auto"/>
        <w:bottom w:val="none" w:sz="0" w:space="0" w:color="auto"/>
        <w:right w:val="none" w:sz="0" w:space="0" w:color="auto"/>
      </w:divBdr>
    </w:div>
    <w:div w:id="1262224421">
      <w:bodyDiv w:val="1"/>
      <w:marLeft w:val="0"/>
      <w:marRight w:val="0"/>
      <w:marTop w:val="0"/>
      <w:marBottom w:val="0"/>
      <w:divBdr>
        <w:top w:val="none" w:sz="0" w:space="0" w:color="auto"/>
        <w:left w:val="none" w:sz="0" w:space="0" w:color="auto"/>
        <w:bottom w:val="none" w:sz="0" w:space="0" w:color="auto"/>
        <w:right w:val="none" w:sz="0" w:space="0" w:color="auto"/>
      </w:divBdr>
      <w:divsChild>
        <w:div w:id="1457874741">
          <w:marLeft w:val="0"/>
          <w:marRight w:val="0"/>
          <w:marTop w:val="0"/>
          <w:marBottom w:val="0"/>
          <w:divBdr>
            <w:top w:val="none" w:sz="0" w:space="0" w:color="auto"/>
            <w:left w:val="none" w:sz="0" w:space="0" w:color="auto"/>
            <w:bottom w:val="none" w:sz="0" w:space="0" w:color="auto"/>
            <w:right w:val="none" w:sz="0" w:space="0" w:color="auto"/>
          </w:divBdr>
          <w:divsChild>
            <w:div w:id="430320181">
              <w:marLeft w:val="-225"/>
              <w:marRight w:val="-225"/>
              <w:marTop w:val="0"/>
              <w:marBottom w:val="0"/>
              <w:divBdr>
                <w:top w:val="none" w:sz="0" w:space="0" w:color="auto"/>
                <w:left w:val="none" w:sz="0" w:space="0" w:color="auto"/>
                <w:bottom w:val="none" w:sz="0" w:space="0" w:color="auto"/>
                <w:right w:val="none" w:sz="0" w:space="0" w:color="auto"/>
              </w:divBdr>
            </w:div>
          </w:divsChild>
        </w:div>
        <w:div w:id="961349491">
          <w:marLeft w:val="0"/>
          <w:marRight w:val="0"/>
          <w:marTop w:val="0"/>
          <w:marBottom w:val="0"/>
          <w:divBdr>
            <w:top w:val="none" w:sz="0" w:space="0" w:color="auto"/>
            <w:left w:val="none" w:sz="0" w:space="0" w:color="auto"/>
            <w:bottom w:val="none" w:sz="0" w:space="0" w:color="auto"/>
            <w:right w:val="none" w:sz="0" w:space="0" w:color="auto"/>
          </w:divBdr>
          <w:divsChild>
            <w:div w:id="1909146623">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308824790">
      <w:bodyDiv w:val="1"/>
      <w:marLeft w:val="0"/>
      <w:marRight w:val="0"/>
      <w:marTop w:val="0"/>
      <w:marBottom w:val="0"/>
      <w:divBdr>
        <w:top w:val="none" w:sz="0" w:space="0" w:color="auto"/>
        <w:left w:val="none" w:sz="0" w:space="0" w:color="auto"/>
        <w:bottom w:val="none" w:sz="0" w:space="0" w:color="auto"/>
        <w:right w:val="none" w:sz="0" w:space="0" w:color="auto"/>
      </w:divBdr>
    </w:div>
    <w:div w:id="1338387397">
      <w:bodyDiv w:val="1"/>
      <w:marLeft w:val="0"/>
      <w:marRight w:val="0"/>
      <w:marTop w:val="0"/>
      <w:marBottom w:val="0"/>
      <w:divBdr>
        <w:top w:val="none" w:sz="0" w:space="0" w:color="auto"/>
        <w:left w:val="none" w:sz="0" w:space="0" w:color="auto"/>
        <w:bottom w:val="none" w:sz="0" w:space="0" w:color="auto"/>
        <w:right w:val="none" w:sz="0" w:space="0" w:color="auto"/>
      </w:divBdr>
    </w:div>
    <w:div w:id="1340424389">
      <w:bodyDiv w:val="1"/>
      <w:marLeft w:val="0"/>
      <w:marRight w:val="0"/>
      <w:marTop w:val="0"/>
      <w:marBottom w:val="0"/>
      <w:divBdr>
        <w:top w:val="none" w:sz="0" w:space="0" w:color="auto"/>
        <w:left w:val="none" w:sz="0" w:space="0" w:color="auto"/>
        <w:bottom w:val="none" w:sz="0" w:space="0" w:color="auto"/>
        <w:right w:val="none" w:sz="0" w:space="0" w:color="auto"/>
      </w:divBdr>
    </w:div>
    <w:div w:id="1573927368">
      <w:bodyDiv w:val="1"/>
      <w:marLeft w:val="0"/>
      <w:marRight w:val="0"/>
      <w:marTop w:val="0"/>
      <w:marBottom w:val="0"/>
      <w:divBdr>
        <w:top w:val="none" w:sz="0" w:space="0" w:color="auto"/>
        <w:left w:val="none" w:sz="0" w:space="0" w:color="auto"/>
        <w:bottom w:val="none" w:sz="0" w:space="0" w:color="auto"/>
        <w:right w:val="none" w:sz="0" w:space="0" w:color="auto"/>
      </w:divBdr>
    </w:div>
    <w:div w:id="1586107384">
      <w:bodyDiv w:val="1"/>
      <w:marLeft w:val="0"/>
      <w:marRight w:val="0"/>
      <w:marTop w:val="0"/>
      <w:marBottom w:val="0"/>
      <w:divBdr>
        <w:top w:val="none" w:sz="0" w:space="0" w:color="auto"/>
        <w:left w:val="none" w:sz="0" w:space="0" w:color="auto"/>
        <w:bottom w:val="none" w:sz="0" w:space="0" w:color="auto"/>
        <w:right w:val="none" w:sz="0" w:space="0" w:color="auto"/>
      </w:divBdr>
    </w:div>
    <w:div w:id="1593584913">
      <w:bodyDiv w:val="1"/>
      <w:marLeft w:val="0"/>
      <w:marRight w:val="0"/>
      <w:marTop w:val="0"/>
      <w:marBottom w:val="0"/>
      <w:divBdr>
        <w:top w:val="none" w:sz="0" w:space="0" w:color="auto"/>
        <w:left w:val="none" w:sz="0" w:space="0" w:color="auto"/>
        <w:bottom w:val="none" w:sz="0" w:space="0" w:color="auto"/>
        <w:right w:val="none" w:sz="0" w:space="0" w:color="auto"/>
      </w:divBdr>
    </w:div>
    <w:div w:id="1599872762">
      <w:bodyDiv w:val="1"/>
      <w:marLeft w:val="0"/>
      <w:marRight w:val="0"/>
      <w:marTop w:val="0"/>
      <w:marBottom w:val="0"/>
      <w:divBdr>
        <w:top w:val="none" w:sz="0" w:space="0" w:color="auto"/>
        <w:left w:val="none" w:sz="0" w:space="0" w:color="auto"/>
        <w:bottom w:val="none" w:sz="0" w:space="0" w:color="auto"/>
        <w:right w:val="none" w:sz="0" w:space="0" w:color="auto"/>
      </w:divBdr>
    </w:div>
    <w:div w:id="1640768446">
      <w:bodyDiv w:val="1"/>
      <w:marLeft w:val="0"/>
      <w:marRight w:val="0"/>
      <w:marTop w:val="0"/>
      <w:marBottom w:val="0"/>
      <w:divBdr>
        <w:top w:val="none" w:sz="0" w:space="0" w:color="auto"/>
        <w:left w:val="none" w:sz="0" w:space="0" w:color="auto"/>
        <w:bottom w:val="none" w:sz="0" w:space="0" w:color="auto"/>
        <w:right w:val="none" w:sz="0" w:space="0" w:color="auto"/>
      </w:divBdr>
    </w:div>
    <w:div w:id="1648630911">
      <w:bodyDiv w:val="1"/>
      <w:marLeft w:val="0"/>
      <w:marRight w:val="0"/>
      <w:marTop w:val="0"/>
      <w:marBottom w:val="0"/>
      <w:divBdr>
        <w:top w:val="none" w:sz="0" w:space="0" w:color="auto"/>
        <w:left w:val="none" w:sz="0" w:space="0" w:color="auto"/>
        <w:bottom w:val="none" w:sz="0" w:space="0" w:color="auto"/>
        <w:right w:val="none" w:sz="0" w:space="0" w:color="auto"/>
      </w:divBdr>
    </w:div>
    <w:div w:id="1717050099">
      <w:bodyDiv w:val="1"/>
      <w:marLeft w:val="0"/>
      <w:marRight w:val="0"/>
      <w:marTop w:val="0"/>
      <w:marBottom w:val="0"/>
      <w:divBdr>
        <w:top w:val="none" w:sz="0" w:space="0" w:color="auto"/>
        <w:left w:val="none" w:sz="0" w:space="0" w:color="auto"/>
        <w:bottom w:val="none" w:sz="0" w:space="0" w:color="auto"/>
        <w:right w:val="none" w:sz="0" w:space="0" w:color="auto"/>
      </w:divBdr>
    </w:div>
    <w:div w:id="1749225167">
      <w:bodyDiv w:val="1"/>
      <w:marLeft w:val="0"/>
      <w:marRight w:val="0"/>
      <w:marTop w:val="0"/>
      <w:marBottom w:val="0"/>
      <w:divBdr>
        <w:top w:val="none" w:sz="0" w:space="0" w:color="auto"/>
        <w:left w:val="none" w:sz="0" w:space="0" w:color="auto"/>
        <w:bottom w:val="none" w:sz="0" w:space="0" w:color="auto"/>
        <w:right w:val="none" w:sz="0" w:space="0" w:color="auto"/>
      </w:divBdr>
    </w:div>
    <w:div w:id="1818766212">
      <w:bodyDiv w:val="1"/>
      <w:marLeft w:val="0"/>
      <w:marRight w:val="0"/>
      <w:marTop w:val="0"/>
      <w:marBottom w:val="0"/>
      <w:divBdr>
        <w:top w:val="none" w:sz="0" w:space="0" w:color="auto"/>
        <w:left w:val="none" w:sz="0" w:space="0" w:color="auto"/>
        <w:bottom w:val="none" w:sz="0" w:space="0" w:color="auto"/>
        <w:right w:val="none" w:sz="0" w:space="0" w:color="auto"/>
      </w:divBdr>
      <w:divsChild>
        <w:div w:id="483275534">
          <w:marLeft w:val="0"/>
          <w:marRight w:val="0"/>
          <w:marTop w:val="0"/>
          <w:marBottom w:val="0"/>
          <w:divBdr>
            <w:top w:val="none" w:sz="0" w:space="0" w:color="auto"/>
            <w:left w:val="none" w:sz="0" w:space="0" w:color="auto"/>
            <w:bottom w:val="none" w:sz="0" w:space="0" w:color="auto"/>
            <w:right w:val="none" w:sz="0" w:space="0" w:color="auto"/>
          </w:divBdr>
        </w:div>
      </w:divsChild>
    </w:div>
    <w:div w:id="1863740538">
      <w:bodyDiv w:val="1"/>
      <w:marLeft w:val="0"/>
      <w:marRight w:val="0"/>
      <w:marTop w:val="0"/>
      <w:marBottom w:val="0"/>
      <w:divBdr>
        <w:top w:val="none" w:sz="0" w:space="0" w:color="auto"/>
        <w:left w:val="none" w:sz="0" w:space="0" w:color="auto"/>
        <w:bottom w:val="none" w:sz="0" w:space="0" w:color="auto"/>
        <w:right w:val="none" w:sz="0" w:space="0" w:color="auto"/>
      </w:divBdr>
    </w:div>
    <w:div w:id="1877768522">
      <w:bodyDiv w:val="1"/>
      <w:marLeft w:val="0"/>
      <w:marRight w:val="0"/>
      <w:marTop w:val="0"/>
      <w:marBottom w:val="0"/>
      <w:divBdr>
        <w:top w:val="none" w:sz="0" w:space="0" w:color="auto"/>
        <w:left w:val="none" w:sz="0" w:space="0" w:color="auto"/>
        <w:bottom w:val="none" w:sz="0" w:space="0" w:color="auto"/>
        <w:right w:val="none" w:sz="0" w:space="0" w:color="auto"/>
      </w:divBdr>
    </w:div>
    <w:div w:id="1892423583">
      <w:bodyDiv w:val="1"/>
      <w:marLeft w:val="0"/>
      <w:marRight w:val="0"/>
      <w:marTop w:val="0"/>
      <w:marBottom w:val="0"/>
      <w:divBdr>
        <w:top w:val="none" w:sz="0" w:space="0" w:color="auto"/>
        <w:left w:val="none" w:sz="0" w:space="0" w:color="auto"/>
        <w:bottom w:val="none" w:sz="0" w:space="0" w:color="auto"/>
        <w:right w:val="none" w:sz="0" w:space="0" w:color="auto"/>
      </w:divBdr>
    </w:div>
    <w:div w:id="1905605450">
      <w:bodyDiv w:val="1"/>
      <w:marLeft w:val="0"/>
      <w:marRight w:val="0"/>
      <w:marTop w:val="0"/>
      <w:marBottom w:val="0"/>
      <w:divBdr>
        <w:top w:val="none" w:sz="0" w:space="0" w:color="auto"/>
        <w:left w:val="none" w:sz="0" w:space="0" w:color="auto"/>
        <w:bottom w:val="none" w:sz="0" w:space="0" w:color="auto"/>
        <w:right w:val="none" w:sz="0" w:space="0" w:color="auto"/>
      </w:divBdr>
    </w:div>
    <w:div w:id="1979022156">
      <w:bodyDiv w:val="1"/>
      <w:marLeft w:val="0"/>
      <w:marRight w:val="0"/>
      <w:marTop w:val="0"/>
      <w:marBottom w:val="0"/>
      <w:divBdr>
        <w:top w:val="none" w:sz="0" w:space="0" w:color="auto"/>
        <w:left w:val="none" w:sz="0" w:space="0" w:color="auto"/>
        <w:bottom w:val="none" w:sz="0" w:space="0" w:color="auto"/>
        <w:right w:val="none" w:sz="0" w:space="0" w:color="auto"/>
      </w:divBdr>
    </w:div>
    <w:div w:id="1982074033">
      <w:bodyDiv w:val="1"/>
      <w:marLeft w:val="0"/>
      <w:marRight w:val="0"/>
      <w:marTop w:val="0"/>
      <w:marBottom w:val="0"/>
      <w:divBdr>
        <w:top w:val="none" w:sz="0" w:space="0" w:color="auto"/>
        <w:left w:val="none" w:sz="0" w:space="0" w:color="auto"/>
        <w:bottom w:val="none" w:sz="0" w:space="0" w:color="auto"/>
        <w:right w:val="none" w:sz="0" w:space="0" w:color="auto"/>
      </w:divBdr>
    </w:div>
    <w:div w:id="1991015455">
      <w:bodyDiv w:val="1"/>
      <w:marLeft w:val="0"/>
      <w:marRight w:val="0"/>
      <w:marTop w:val="0"/>
      <w:marBottom w:val="0"/>
      <w:divBdr>
        <w:top w:val="none" w:sz="0" w:space="0" w:color="auto"/>
        <w:left w:val="none" w:sz="0" w:space="0" w:color="auto"/>
        <w:bottom w:val="none" w:sz="0" w:space="0" w:color="auto"/>
        <w:right w:val="none" w:sz="0" w:space="0" w:color="auto"/>
      </w:divBdr>
    </w:div>
    <w:div w:id="2001811272">
      <w:bodyDiv w:val="1"/>
      <w:marLeft w:val="0"/>
      <w:marRight w:val="0"/>
      <w:marTop w:val="0"/>
      <w:marBottom w:val="0"/>
      <w:divBdr>
        <w:top w:val="none" w:sz="0" w:space="0" w:color="auto"/>
        <w:left w:val="none" w:sz="0" w:space="0" w:color="auto"/>
        <w:bottom w:val="none" w:sz="0" w:space="0" w:color="auto"/>
        <w:right w:val="none" w:sz="0" w:space="0" w:color="auto"/>
      </w:divBdr>
    </w:div>
    <w:div w:id="2038191195">
      <w:bodyDiv w:val="1"/>
      <w:marLeft w:val="0"/>
      <w:marRight w:val="0"/>
      <w:marTop w:val="0"/>
      <w:marBottom w:val="0"/>
      <w:divBdr>
        <w:top w:val="none" w:sz="0" w:space="0" w:color="auto"/>
        <w:left w:val="none" w:sz="0" w:space="0" w:color="auto"/>
        <w:bottom w:val="none" w:sz="0" w:space="0" w:color="auto"/>
        <w:right w:val="none" w:sz="0" w:space="0" w:color="auto"/>
      </w:divBdr>
    </w:div>
    <w:div w:id="2068451787">
      <w:bodyDiv w:val="1"/>
      <w:marLeft w:val="0"/>
      <w:marRight w:val="0"/>
      <w:marTop w:val="0"/>
      <w:marBottom w:val="0"/>
      <w:divBdr>
        <w:top w:val="none" w:sz="0" w:space="0" w:color="auto"/>
        <w:left w:val="none" w:sz="0" w:space="0" w:color="auto"/>
        <w:bottom w:val="none" w:sz="0" w:space="0" w:color="auto"/>
        <w:right w:val="none" w:sz="0" w:space="0" w:color="auto"/>
      </w:divBdr>
    </w:div>
    <w:div w:id="213497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diagramLayout" Target="diagrams/layout1.xml"/><Relationship Id="rId26" Type="http://schemas.microsoft.com/office/2007/relationships/diagramDrawing" Target="diagrams/drawing2.xml"/><Relationship Id="rId39" Type="http://schemas.openxmlformats.org/officeDocument/2006/relationships/header" Target="header2.xml"/><Relationship Id="rId3" Type="http://schemas.openxmlformats.org/officeDocument/2006/relationships/styles" Target="styles.xml"/><Relationship Id="rId21" Type="http://schemas.microsoft.com/office/2007/relationships/diagramDrawing" Target="diagrams/drawing1.xml"/><Relationship Id="rId34" Type="http://schemas.openxmlformats.org/officeDocument/2006/relationships/diagramLayout" Target="diagrams/layout4.xml"/><Relationship Id="rId42" Type="http://schemas.openxmlformats.org/officeDocument/2006/relationships/hyperlink" Target="https://idlc.com/public/documents/reports/Annual%20Report%202017.pdf" TargetMode="External"/><Relationship Id="rId47" Type="http://schemas.openxmlformats.org/officeDocument/2006/relationships/hyperlink" Target="https://www.thedailystar.net/business/new-hr-head-idlc-finance-1339654" TargetMode="External"/><Relationship Id="rId50"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diagramData" Target="diagrams/data4.xml"/><Relationship Id="rId38" Type="http://schemas.openxmlformats.org/officeDocument/2006/relationships/image" Target="media/image8.png"/><Relationship Id="rId46" Type="http://schemas.openxmlformats.org/officeDocument/2006/relationships/hyperlink" Target="http://www.businessdictionary.com/definition/cost-of-living-allowance-COLA.html"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diagramColors" Target="diagrams/colors1.xml"/><Relationship Id="rId29" Type="http://schemas.openxmlformats.org/officeDocument/2006/relationships/diagramLayout" Target="diagrams/layout3.xml"/><Relationship Id="rId41" Type="http://schemas.openxmlformats.org/officeDocument/2006/relationships/hyperlink" Target="https://idlc.com/public/images/uploads/B4ccX8QEtDymBTFXPIVn2O.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diagramQuickStyle" Target="diagrams/quickStyle2.xml"/><Relationship Id="rId32" Type="http://schemas.microsoft.com/office/2007/relationships/diagramDrawing" Target="diagrams/drawing3.xml"/><Relationship Id="rId37" Type="http://schemas.microsoft.com/office/2007/relationships/diagramDrawing" Target="diagrams/drawing4.xml"/><Relationship Id="rId40" Type="http://schemas.openxmlformats.org/officeDocument/2006/relationships/hyperlink" Target="https://en.wikipedia.org/wiki/IDLC_Finance_Limited" TargetMode="External"/><Relationship Id="rId45" Type="http://schemas.openxmlformats.org/officeDocument/2006/relationships/hyperlink" Target="http://www.ashworthblack.co.uk/pay-salary-structures/"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diagramLayout" Target="diagrams/layout2.xml"/><Relationship Id="rId28" Type="http://schemas.openxmlformats.org/officeDocument/2006/relationships/diagramData" Target="diagrams/data3.xml"/><Relationship Id="rId36" Type="http://schemas.openxmlformats.org/officeDocument/2006/relationships/diagramColors" Target="diagrams/colors4.xml"/><Relationship Id="rId49" Type="http://schemas.openxmlformats.org/officeDocument/2006/relationships/hyperlink" Target="https://www.mbaskool.com/business-concepts/human-resources-hr-terms/6862-incentive-pay.html" TargetMode="External"/><Relationship Id="rId10" Type="http://schemas.openxmlformats.org/officeDocument/2006/relationships/image" Target="media/image3.png"/><Relationship Id="rId19" Type="http://schemas.openxmlformats.org/officeDocument/2006/relationships/diagramQuickStyle" Target="diagrams/quickStyle1.xml"/><Relationship Id="rId31" Type="http://schemas.openxmlformats.org/officeDocument/2006/relationships/diagramColors" Target="diagrams/colors3.xml"/><Relationship Id="rId44" Type="http://schemas.openxmlformats.org/officeDocument/2006/relationships/hyperlink" Target="https://www.evergreen.edu/catalog/offering/strategic-compensation-16761"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diagramData" Target="diagrams/data2.xml"/><Relationship Id="rId27" Type="http://schemas.openxmlformats.org/officeDocument/2006/relationships/image" Target="media/image7.jpeg"/><Relationship Id="rId30" Type="http://schemas.openxmlformats.org/officeDocument/2006/relationships/diagramQuickStyle" Target="diagrams/quickStyle3.xml"/><Relationship Id="rId35" Type="http://schemas.openxmlformats.org/officeDocument/2006/relationships/diagramQuickStyle" Target="diagrams/quickStyle4.xml"/><Relationship Id="rId43" Type="http://schemas.openxmlformats.org/officeDocument/2006/relationships/hyperlink" Target="https://idlc.com/public/images/uploads/o440dQmzyi0bZNyPevdA8x.pdf" TargetMode="External"/><Relationship Id="rId48" Type="http://schemas.openxmlformats.org/officeDocument/2006/relationships/hyperlink" Target="https://study.com/academy/lesson/job-pay-systems-types-examples.html" TargetMode="External"/><Relationship Id="rId8" Type="http://schemas.openxmlformats.org/officeDocument/2006/relationships/endnotes" Target="endnotes.xml"/><Relationship Id="rId51"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1C1DF0-406A-42F6-A099-6689C4472339}" type="doc">
      <dgm:prSet loTypeId="urn:microsoft.com/office/officeart/2005/8/layout/orgChart1" loCatId="hierarchy" qsTypeId="urn:microsoft.com/office/officeart/2005/8/quickstyle/simple3" qsCatId="simple" csTypeId="urn:microsoft.com/office/officeart/2005/8/colors/accent4_1" csCatId="accent4" phldr="1"/>
      <dgm:spPr/>
      <dgm:t>
        <a:bodyPr/>
        <a:lstStyle/>
        <a:p>
          <a:endParaRPr lang="en-US"/>
        </a:p>
      </dgm:t>
    </dgm:pt>
    <dgm:pt modelId="{5B84B555-2508-46D8-86C1-F6BBEDA53F4D}">
      <dgm:prSet phldrT="[Text]" custT="1"/>
      <dgm:spPr/>
      <dgm:t>
        <a:bodyPr/>
        <a:lstStyle/>
        <a:p>
          <a:r>
            <a:rPr lang="en-US" sz="1000"/>
            <a:t>General Manager &amp; Group Head of HR</a:t>
          </a:r>
        </a:p>
      </dgm:t>
    </dgm:pt>
    <dgm:pt modelId="{1FB0DEA8-881C-4B6A-900D-6715CDC31A37}" type="parTrans" cxnId="{31403929-665C-49FA-88A9-067E7058F3BC}">
      <dgm:prSet/>
      <dgm:spPr/>
      <dgm:t>
        <a:bodyPr/>
        <a:lstStyle/>
        <a:p>
          <a:endParaRPr lang="en-US"/>
        </a:p>
      </dgm:t>
    </dgm:pt>
    <dgm:pt modelId="{331C065B-837E-48C5-B3C7-63187444F828}" type="sibTrans" cxnId="{31403929-665C-49FA-88A9-067E7058F3BC}">
      <dgm:prSet/>
      <dgm:spPr/>
      <dgm:t>
        <a:bodyPr/>
        <a:lstStyle/>
        <a:p>
          <a:endParaRPr lang="en-US"/>
        </a:p>
      </dgm:t>
    </dgm:pt>
    <dgm:pt modelId="{7F565610-BDDE-43F8-B6ED-B902BBE8469A}">
      <dgm:prSet phldrT="[Text]" custT="1"/>
      <dgm:spPr/>
      <dgm:t>
        <a:bodyPr/>
        <a:lstStyle/>
        <a:p>
          <a:r>
            <a:rPr lang="en-US" sz="1000"/>
            <a:t>Assistant General Manager</a:t>
          </a:r>
        </a:p>
        <a:p>
          <a:r>
            <a:rPr lang="en-US" sz="1000"/>
            <a:t>Head of HR- Capital Market &amp; Organizational Development</a:t>
          </a:r>
        </a:p>
      </dgm:t>
    </dgm:pt>
    <dgm:pt modelId="{CBD3F708-94F3-440E-8F80-CF0F65800A5F}" type="parTrans" cxnId="{EA8C7932-25CE-40D9-86CF-E9A0E637E6F8}">
      <dgm:prSet/>
      <dgm:spPr/>
      <dgm:t>
        <a:bodyPr/>
        <a:lstStyle/>
        <a:p>
          <a:endParaRPr lang="en-US"/>
        </a:p>
      </dgm:t>
    </dgm:pt>
    <dgm:pt modelId="{5683F470-4FA6-4B73-9059-C45DEE1C54DF}" type="sibTrans" cxnId="{EA8C7932-25CE-40D9-86CF-E9A0E637E6F8}">
      <dgm:prSet/>
      <dgm:spPr/>
      <dgm:t>
        <a:bodyPr/>
        <a:lstStyle/>
        <a:p>
          <a:endParaRPr lang="en-US"/>
        </a:p>
      </dgm:t>
    </dgm:pt>
    <dgm:pt modelId="{3AFDE30A-0E6B-4853-9CCD-B4EAEDF05566}">
      <dgm:prSet phldrT="[Text]" custT="1"/>
      <dgm:spPr/>
      <dgm:t>
        <a:bodyPr/>
        <a:lstStyle/>
        <a:p>
          <a:r>
            <a:rPr lang="en-US" sz="1000"/>
            <a:t>Senior Manager</a:t>
          </a:r>
        </a:p>
        <a:p>
          <a:r>
            <a:rPr lang="en-US" sz="1000"/>
            <a:t>Head of Reawards and Compensation</a:t>
          </a:r>
        </a:p>
      </dgm:t>
    </dgm:pt>
    <dgm:pt modelId="{7B9E94D8-5B92-49B3-A60D-8C2FF2944053}" type="parTrans" cxnId="{AA4F2F57-89D5-483F-A988-3A57BE988E27}">
      <dgm:prSet/>
      <dgm:spPr/>
      <dgm:t>
        <a:bodyPr/>
        <a:lstStyle/>
        <a:p>
          <a:endParaRPr lang="en-US"/>
        </a:p>
      </dgm:t>
    </dgm:pt>
    <dgm:pt modelId="{48F70352-6369-43F5-A88E-193DE45483D5}" type="sibTrans" cxnId="{AA4F2F57-89D5-483F-A988-3A57BE988E27}">
      <dgm:prSet/>
      <dgm:spPr/>
      <dgm:t>
        <a:bodyPr/>
        <a:lstStyle/>
        <a:p>
          <a:endParaRPr lang="en-US"/>
        </a:p>
      </dgm:t>
    </dgm:pt>
    <dgm:pt modelId="{700500CE-6A6B-4D88-9514-258EC4AC9C91}">
      <dgm:prSet phldrT="[Text]" custT="1"/>
      <dgm:spPr/>
      <dgm:t>
        <a:bodyPr/>
        <a:lstStyle/>
        <a:p>
          <a:r>
            <a:rPr lang="en-US" sz="1000"/>
            <a:t>Manager</a:t>
          </a:r>
        </a:p>
        <a:p>
          <a:r>
            <a:rPr lang="en-US" sz="1000"/>
            <a:t>Human Resources</a:t>
          </a:r>
        </a:p>
      </dgm:t>
    </dgm:pt>
    <dgm:pt modelId="{AC39C586-D521-4110-AA74-70B494189718}" type="sibTrans" cxnId="{C938623B-B620-47ED-95A4-67057C75589B}">
      <dgm:prSet/>
      <dgm:spPr/>
      <dgm:t>
        <a:bodyPr/>
        <a:lstStyle/>
        <a:p>
          <a:endParaRPr lang="en-US"/>
        </a:p>
      </dgm:t>
    </dgm:pt>
    <dgm:pt modelId="{45929F62-7317-4EE1-9DB0-5D235D7FB1CF}" type="parTrans" cxnId="{C938623B-B620-47ED-95A4-67057C75589B}">
      <dgm:prSet/>
      <dgm:spPr/>
      <dgm:t>
        <a:bodyPr/>
        <a:lstStyle/>
        <a:p>
          <a:endParaRPr lang="en-US"/>
        </a:p>
      </dgm:t>
    </dgm:pt>
    <dgm:pt modelId="{8EA243F3-8A6B-440A-85CE-C32064867EBB}">
      <dgm:prSet custT="1"/>
      <dgm:spPr/>
      <dgm:t>
        <a:bodyPr/>
        <a:lstStyle/>
        <a:p>
          <a:r>
            <a:rPr lang="en-US" sz="1000"/>
            <a:t>Assistant HR Managers &amp; HRBPs</a:t>
          </a:r>
        </a:p>
      </dgm:t>
    </dgm:pt>
    <dgm:pt modelId="{5A49CD5E-781E-46E5-97F2-02662A1F208D}" type="parTrans" cxnId="{B12BED13-D723-4573-90D8-D0F773E9CC20}">
      <dgm:prSet/>
      <dgm:spPr/>
      <dgm:t>
        <a:bodyPr/>
        <a:lstStyle/>
        <a:p>
          <a:endParaRPr lang="en-US"/>
        </a:p>
      </dgm:t>
    </dgm:pt>
    <dgm:pt modelId="{F8F1C38F-2519-482C-9052-E349D20EF21C}" type="sibTrans" cxnId="{B12BED13-D723-4573-90D8-D0F773E9CC20}">
      <dgm:prSet/>
      <dgm:spPr/>
      <dgm:t>
        <a:bodyPr/>
        <a:lstStyle/>
        <a:p>
          <a:endParaRPr lang="en-US"/>
        </a:p>
      </dgm:t>
    </dgm:pt>
    <dgm:pt modelId="{70F0AEA5-6062-47E7-B9EF-3D82205FB338}">
      <dgm:prSet custT="1"/>
      <dgm:spPr/>
      <dgm:t>
        <a:bodyPr/>
        <a:lstStyle/>
        <a:p>
          <a:r>
            <a:rPr lang="en-US" sz="1000"/>
            <a:t>HR Officers</a:t>
          </a:r>
        </a:p>
      </dgm:t>
    </dgm:pt>
    <dgm:pt modelId="{EE6E6DB0-A94D-4772-8855-8B00D0C95A3D}" type="parTrans" cxnId="{18E7A4CD-B0A5-4C78-B14C-EF477AC5568E}">
      <dgm:prSet/>
      <dgm:spPr/>
      <dgm:t>
        <a:bodyPr/>
        <a:lstStyle/>
        <a:p>
          <a:endParaRPr lang="en-US"/>
        </a:p>
      </dgm:t>
    </dgm:pt>
    <dgm:pt modelId="{E4175531-CC96-4EB3-8310-C241A901C380}" type="sibTrans" cxnId="{18E7A4CD-B0A5-4C78-B14C-EF477AC5568E}">
      <dgm:prSet/>
      <dgm:spPr/>
      <dgm:t>
        <a:bodyPr/>
        <a:lstStyle/>
        <a:p>
          <a:endParaRPr lang="en-US"/>
        </a:p>
      </dgm:t>
    </dgm:pt>
    <dgm:pt modelId="{DD1DDA72-1B87-4F0B-9728-DF99C8065C7D}">
      <dgm:prSet custT="1"/>
      <dgm:spPr/>
      <dgm:t>
        <a:bodyPr/>
        <a:lstStyle/>
        <a:p>
          <a:r>
            <a:rPr lang="en-US" sz="1000"/>
            <a:t>HR Officers</a:t>
          </a:r>
        </a:p>
      </dgm:t>
    </dgm:pt>
    <dgm:pt modelId="{7C18A895-89CE-4846-AEB1-B2276EE80A44}" type="parTrans" cxnId="{87027A36-182A-432F-B014-B29F370CB4D3}">
      <dgm:prSet/>
      <dgm:spPr/>
      <dgm:t>
        <a:bodyPr/>
        <a:lstStyle/>
        <a:p>
          <a:endParaRPr lang="en-US"/>
        </a:p>
      </dgm:t>
    </dgm:pt>
    <dgm:pt modelId="{240AAA02-AAB9-42B4-8460-3C393D9DEA5F}" type="sibTrans" cxnId="{87027A36-182A-432F-B014-B29F370CB4D3}">
      <dgm:prSet/>
      <dgm:spPr/>
      <dgm:t>
        <a:bodyPr/>
        <a:lstStyle/>
        <a:p>
          <a:endParaRPr lang="en-US"/>
        </a:p>
      </dgm:t>
    </dgm:pt>
    <dgm:pt modelId="{43586E77-387C-4F22-A468-3F6FFFD52302}">
      <dgm:prSet custT="1"/>
      <dgm:spPr/>
      <dgm:t>
        <a:bodyPr/>
        <a:lstStyle/>
        <a:p>
          <a:r>
            <a:rPr lang="en-US" sz="1000"/>
            <a:t>Assistant</a:t>
          </a:r>
          <a:r>
            <a:rPr lang="en-US" sz="1000" baseline="0"/>
            <a:t> Managers &amp; HRBPs</a:t>
          </a:r>
          <a:endParaRPr lang="en-US" sz="1000"/>
        </a:p>
      </dgm:t>
    </dgm:pt>
    <dgm:pt modelId="{6932F515-6E25-464C-9438-9153592063F0}" type="parTrans" cxnId="{BFB8872B-70A4-4FB1-B71E-23975783D05A}">
      <dgm:prSet/>
      <dgm:spPr/>
      <dgm:t>
        <a:bodyPr/>
        <a:lstStyle/>
        <a:p>
          <a:endParaRPr lang="en-US"/>
        </a:p>
      </dgm:t>
    </dgm:pt>
    <dgm:pt modelId="{86E63E8D-8551-45A3-BEB6-934E203326DD}" type="sibTrans" cxnId="{BFB8872B-70A4-4FB1-B71E-23975783D05A}">
      <dgm:prSet/>
      <dgm:spPr/>
      <dgm:t>
        <a:bodyPr/>
        <a:lstStyle/>
        <a:p>
          <a:endParaRPr lang="en-US"/>
        </a:p>
      </dgm:t>
    </dgm:pt>
    <dgm:pt modelId="{384E73C7-BD4E-4D3C-A306-A915B0465B72}">
      <dgm:prSet custT="1"/>
      <dgm:spPr/>
      <dgm:t>
        <a:bodyPr/>
        <a:lstStyle/>
        <a:p>
          <a:r>
            <a:rPr lang="en-US" sz="1000"/>
            <a:t>Senior HR Officers</a:t>
          </a:r>
        </a:p>
      </dgm:t>
    </dgm:pt>
    <dgm:pt modelId="{D096ADE5-9192-41F6-9A12-9D9200FDA19E}" type="parTrans" cxnId="{69F4AD97-241C-4FB0-AC57-7F494D7DBEAE}">
      <dgm:prSet/>
      <dgm:spPr/>
      <dgm:t>
        <a:bodyPr/>
        <a:lstStyle/>
        <a:p>
          <a:endParaRPr lang="en-US"/>
        </a:p>
      </dgm:t>
    </dgm:pt>
    <dgm:pt modelId="{43286618-3AF2-4355-8C5C-271A262F7260}" type="sibTrans" cxnId="{69F4AD97-241C-4FB0-AC57-7F494D7DBEAE}">
      <dgm:prSet/>
      <dgm:spPr/>
      <dgm:t>
        <a:bodyPr/>
        <a:lstStyle/>
        <a:p>
          <a:endParaRPr lang="en-US"/>
        </a:p>
      </dgm:t>
    </dgm:pt>
    <dgm:pt modelId="{68F2ECAA-926B-4DF7-A1E2-1B016F111C56}" type="pres">
      <dgm:prSet presAssocID="{211C1DF0-406A-42F6-A099-6689C4472339}" presName="hierChild1" presStyleCnt="0">
        <dgm:presLayoutVars>
          <dgm:orgChart val="1"/>
          <dgm:chPref val="1"/>
          <dgm:dir/>
          <dgm:animOne val="branch"/>
          <dgm:animLvl val="lvl"/>
          <dgm:resizeHandles/>
        </dgm:presLayoutVars>
      </dgm:prSet>
      <dgm:spPr/>
      <dgm:t>
        <a:bodyPr/>
        <a:lstStyle/>
        <a:p>
          <a:endParaRPr lang="en-US"/>
        </a:p>
      </dgm:t>
    </dgm:pt>
    <dgm:pt modelId="{B21DEF2A-D4B7-422C-A77E-0EC1491A5EA0}" type="pres">
      <dgm:prSet presAssocID="{5B84B555-2508-46D8-86C1-F6BBEDA53F4D}" presName="hierRoot1" presStyleCnt="0">
        <dgm:presLayoutVars>
          <dgm:hierBranch val="init"/>
        </dgm:presLayoutVars>
      </dgm:prSet>
      <dgm:spPr/>
    </dgm:pt>
    <dgm:pt modelId="{D1008469-BEEA-4CFA-BF32-D06E5A21E5B5}" type="pres">
      <dgm:prSet presAssocID="{5B84B555-2508-46D8-86C1-F6BBEDA53F4D}" presName="rootComposite1" presStyleCnt="0"/>
      <dgm:spPr/>
    </dgm:pt>
    <dgm:pt modelId="{5607B16A-419E-4DFB-AB48-5DE2C36AE7AB}" type="pres">
      <dgm:prSet presAssocID="{5B84B555-2508-46D8-86C1-F6BBEDA53F4D}" presName="rootText1" presStyleLbl="node0" presStyleIdx="0" presStyleCnt="1" custScaleX="89575" custScaleY="100996">
        <dgm:presLayoutVars>
          <dgm:chPref val="3"/>
        </dgm:presLayoutVars>
      </dgm:prSet>
      <dgm:spPr/>
      <dgm:t>
        <a:bodyPr/>
        <a:lstStyle/>
        <a:p>
          <a:endParaRPr lang="en-US"/>
        </a:p>
      </dgm:t>
    </dgm:pt>
    <dgm:pt modelId="{861D4353-D568-4E3F-9E34-9A892764E36D}" type="pres">
      <dgm:prSet presAssocID="{5B84B555-2508-46D8-86C1-F6BBEDA53F4D}" presName="rootConnector1" presStyleLbl="node1" presStyleIdx="0" presStyleCnt="0"/>
      <dgm:spPr/>
      <dgm:t>
        <a:bodyPr/>
        <a:lstStyle/>
        <a:p>
          <a:endParaRPr lang="en-US"/>
        </a:p>
      </dgm:t>
    </dgm:pt>
    <dgm:pt modelId="{430071A8-FCC1-471F-A5EA-0B7597FEF47E}" type="pres">
      <dgm:prSet presAssocID="{5B84B555-2508-46D8-86C1-F6BBEDA53F4D}" presName="hierChild2" presStyleCnt="0"/>
      <dgm:spPr/>
    </dgm:pt>
    <dgm:pt modelId="{DABCAA50-5467-439A-9511-CA6DB85481CB}" type="pres">
      <dgm:prSet presAssocID="{CBD3F708-94F3-440E-8F80-CF0F65800A5F}" presName="Name37" presStyleLbl="parChTrans1D2" presStyleIdx="0" presStyleCnt="3"/>
      <dgm:spPr/>
      <dgm:t>
        <a:bodyPr/>
        <a:lstStyle/>
        <a:p>
          <a:endParaRPr lang="en-US"/>
        </a:p>
      </dgm:t>
    </dgm:pt>
    <dgm:pt modelId="{FFA558FF-7762-4AE4-B241-B7EFBBF12D2C}" type="pres">
      <dgm:prSet presAssocID="{7F565610-BDDE-43F8-B6ED-B902BBE8469A}" presName="hierRoot2" presStyleCnt="0">
        <dgm:presLayoutVars>
          <dgm:hierBranch val="init"/>
        </dgm:presLayoutVars>
      </dgm:prSet>
      <dgm:spPr/>
    </dgm:pt>
    <dgm:pt modelId="{53EE358D-0752-486F-BA40-7D24BEF290FA}" type="pres">
      <dgm:prSet presAssocID="{7F565610-BDDE-43F8-B6ED-B902BBE8469A}" presName="rootComposite" presStyleCnt="0"/>
      <dgm:spPr/>
    </dgm:pt>
    <dgm:pt modelId="{1A6FC290-D739-4301-BDB7-B434B56A9E1B}" type="pres">
      <dgm:prSet presAssocID="{7F565610-BDDE-43F8-B6ED-B902BBE8469A}" presName="rootText" presStyleLbl="node2" presStyleIdx="0" presStyleCnt="3" custScaleX="142707">
        <dgm:presLayoutVars>
          <dgm:chPref val="3"/>
        </dgm:presLayoutVars>
      </dgm:prSet>
      <dgm:spPr/>
      <dgm:t>
        <a:bodyPr/>
        <a:lstStyle/>
        <a:p>
          <a:endParaRPr lang="en-US"/>
        </a:p>
      </dgm:t>
    </dgm:pt>
    <dgm:pt modelId="{8FE12A35-B6D8-40FB-910D-8B97587913CB}" type="pres">
      <dgm:prSet presAssocID="{7F565610-BDDE-43F8-B6ED-B902BBE8469A}" presName="rootConnector" presStyleLbl="node2" presStyleIdx="0" presStyleCnt="3"/>
      <dgm:spPr/>
      <dgm:t>
        <a:bodyPr/>
        <a:lstStyle/>
        <a:p>
          <a:endParaRPr lang="en-US"/>
        </a:p>
      </dgm:t>
    </dgm:pt>
    <dgm:pt modelId="{0CBB59DE-D366-4C18-9AAC-E7872BCA4F4E}" type="pres">
      <dgm:prSet presAssocID="{7F565610-BDDE-43F8-B6ED-B902BBE8469A}" presName="hierChild4" presStyleCnt="0"/>
      <dgm:spPr/>
    </dgm:pt>
    <dgm:pt modelId="{5A11C6E7-FBED-4830-B6A4-409BCB298CC9}" type="pres">
      <dgm:prSet presAssocID="{5A49CD5E-781E-46E5-97F2-02662A1F208D}" presName="Name37" presStyleLbl="parChTrans1D3" presStyleIdx="0" presStyleCnt="3"/>
      <dgm:spPr/>
      <dgm:t>
        <a:bodyPr/>
        <a:lstStyle/>
        <a:p>
          <a:endParaRPr lang="en-US"/>
        </a:p>
      </dgm:t>
    </dgm:pt>
    <dgm:pt modelId="{C0EF32EF-36A7-4081-AC74-5E11644B646B}" type="pres">
      <dgm:prSet presAssocID="{8EA243F3-8A6B-440A-85CE-C32064867EBB}" presName="hierRoot2" presStyleCnt="0">
        <dgm:presLayoutVars>
          <dgm:hierBranch val="init"/>
        </dgm:presLayoutVars>
      </dgm:prSet>
      <dgm:spPr/>
    </dgm:pt>
    <dgm:pt modelId="{FC3C8FC9-7CD4-4194-9FFF-2C474A941F12}" type="pres">
      <dgm:prSet presAssocID="{8EA243F3-8A6B-440A-85CE-C32064867EBB}" presName="rootComposite" presStyleCnt="0"/>
      <dgm:spPr/>
    </dgm:pt>
    <dgm:pt modelId="{75842D86-CEF4-42DA-9DB0-CB1DDF0A7E71}" type="pres">
      <dgm:prSet presAssocID="{8EA243F3-8A6B-440A-85CE-C32064867EBB}" presName="rootText" presStyleLbl="node3" presStyleIdx="0" presStyleCnt="3">
        <dgm:presLayoutVars>
          <dgm:chPref val="3"/>
        </dgm:presLayoutVars>
      </dgm:prSet>
      <dgm:spPr/>
      <dgm:t>
        <a:bodyPr/>
        <a:lstStyle/>
        <a:p>
          <a:endParaRPr lang="en-US"/>
        </a:p>
      </dgm:t>
    </dgm:pt>
    <dgm:pt modelId="{4BD6FC31-165D-4CB3-AC15-F9ABC3A50311}" type="pres">
      <dgm:prSet presAssocID="{8EA243F3-8A6B-440A-85CE-C32064867EBB}" presName="rootConnector" presStyleLbl="node3" presStyleIdx="0" presStyleCnt="3"/>
      <dgm:spPr/>
      <dgm:t>
        <a:bodyPr/>
        <a:lstStyle/>
        <a:p>
          <a:endParaRPr lang="en-US"/>
        </a:p>
      </dgm:t>
    </dgm:pt>
    <dgm:pt modelId="{C8BEC6F6-DA3C-497E-8DBF-3E4B8092A452}" type="pres">
      <dgm:prSet presAssocID="{8EA243F3-8A6B-440A-85CE-C32064867EBB}" presName="hierChild4" presStyleCnt="0"/>
      <dgm:spPr/>
    </dgm:pt>
    <dgm:pt modelId="{2B3D0684-1EE9-4C6F-AE37-5AFB115986AB}" type="pres">
      <dgm:prSet presAssocID="{EE6E6DB0-A94D-4772-8855-8B00D0C95A3D}" presName="Name37" presStyleLbl="parChTrans1D4" presStyleIdx="0" presStyleCnt="2"/>
      <dgm:spPr/>
      <dgm:t>
        <a:bodyPr/>
        <a:lstStyle/>
        <a:p>
          <a:endParaRPr lang="en-US"/>
        </a:p>
      </dgm:t>
    </dgm:pt>
    <dgm:pt modelId="{EC068565-7204-46C4-BF9A-64A08D8B5DB2}" type="pres">
      <dgm:prSet presAssocID="{70F0AEA5-6062-47E7-B9EF-3D82205FB338}" presName="hierRoot2" presStyleCnt="0">
        <dgm:presLayoutVars>
          <dgm:hierBranch val="init"/>
        </dgm:presLayoutVars>
      </dgm:prSet>
      <dgm:spPr/>
    </dgm:pt>
    <dgm:pt modelId="{04733007-288B-4DA4-B664-02E91CA826E0}" type="pres">
      <dgm:prSet presAssocID="{70F0AEA5-6062-47E7-B9EF-3D82205FB338}" presName="rootComposite" presStyleCnt="0"/>
      <dgm:spPr/>
    </dgm:pt>
    <dgm:pt modelId="{F0C57D19-BC35-4C30-A170-83566ED51536}" type="pres">
      <dgm:prSet presAssocID="{70F0AEA5-6062-47E7-B9EF-3D82205FB338}" presName="rootText" presStyleLbl="node4" presStyleIdx="0" presStyleCnt="2" custScaleX="70027" custScaleY="81677">
        <dgm:presLayoutVars>
          <dgm:chPref val="3"/>
        </dgm:presLayoutVars>
      </dgm:prSet>
      <dgm:spPr/>
      <dgm:t>
        <a:bodyPr/>
        <a:lstStyle/>
        <a:p>
          <a:endParaRPr lang="en-US"/>
        </a:p>
      </dgm:t>
    </dgm:pt>
    <dgm:pt modelId="{C30888DD-98EB-4437-B265-AC4A610CC6D4}" type="pres">
      <dgm:prSet presAssocID="{70F0AEA5-6062-47E7-B9EF-3D82205FB338}" presName="rootConnector" presStyleLbl="node4" presStyleIdx="0" presStyleCnt="2"/>
      <dgm:spPr/>
      <dgm:t>
        <a:bodyPr/>
        <a:lstStyle/>
        <a:p>
          <a:endParaRPr lang="en-US"/>
        </a:p>
      </dgm:t>
    </dgm:pt>
    <dgm:pt modelId="{EB417625-087D-450F-A058-AFDC1404C86E}" type="pres">
      <dgm:prSet presAssocID="{70F0AEA5-6062-47E7-B9EF-3D82205FB338}" presName="hierChild4" presStyleCnt="0"/>
      <dgm:spPr/>
    </dgm:pt>
    <dgm:pt modelId="{055F0C50-044D-4A34-AE2B-2B4F4D4468D0}" type="pres">
      <dgm:prSet presAssocID="{70F0AEA5-6062-47E7-B9EF-3D82205FB338}" presName="hierChild5" presStyleCnt="0"/>
      <dgm:spPr/>
    </dgm:pt>
    <dgm:pt modelId="{8D810234-328C-4B11-B2C3-B4FB0E44C903}" type="pres">
      <dgm:prSet presAssocID="{8EA243F3-8A6B-440A-85CE-C32064867EBB}" presName="hierChild5" presStyleCnt="0"/>
      <dgm:spPr/>
    </dgm:pt>
    <dgm:pt modelId="{71D18633-9129-4E67-898C-CCE124155C57}" type="pres">
      <dgm:prSet presAssocID="{7F565610-BDDE-43F8-B6ED-B902BBE8469A}" presName="hierChild5" presStyleCnt="0"/>
      <dgm:spPr/>
    </dgm:pt>
    <dgm:pt modelId="{C616F6D2-73D2-48CB-8BB3-FAAE9B10A51C}" type="pres">
      <dgm:prSet presAssocID="{7B9E94D8-5B92-49B3-A60D-8C2FF2944053}" presName="Name37" presStyleLbl="parChTrans1D2" presStyleIdx="1" presStyleCnt="3"/>
      <dgm:spPr/>
      <dgm:t>
        <a:bodyPr/>
        <a:lstStyle/>
        <a:p>
          <a:endParaRPr lang="en-US"/>
        </a:p>
      </dgm:t>
    </dgm:pt>
    <dgm:pt modelId="{D1111E03-56EC-4E12-8643-414D782657F7}" type="pres">
      <dgm:prSet presAssocID="{3AFDE30A-0E6B-4853-9CCD-B4EAEDF05566}" presName="hierRoot2" presStyleCnt="0">
        <dgm:presLayoutVars>
          <dgm:hierBranch val="init"/>
        </dgm:presLayoutVars>
      </dgm:prSet>
      <dgm:spPr/>
    </dgm:pt>
    <dgm:pt modelId="{EF38B727-6DFB-490F-AC98-0867A0B4F256}" type="pres">
      <dgm:prSet presAssocID="{3AFDE30A-0E6B-4853-9CCD-B4EAEDF05566}" presName="rootComposite" presStyleCnt="0"/>
      <dgm:spPr/>
    </dgm:pt>
    <dgm:pt modelId="{06892D6F-894F-4FF2-B24F-71ED2A553042}" type="pres">
      <dgm:prSet presAssocID="{3AFDE30A-0E6B-4853-9CCD-B4EAEDF05566}" presName="rootText" presStyleLbl="node2" presStyleIdx="1" presStyleCnt="3" custScaleX="97673">
        <dgm:presLayoutVars>
          <dgm:chPref val="3"/>
        </dgm:presLayoutVars>
      </dgm:prSet>
      <dgm:spPr/>
      <dgm:t>
        <a:bodyPr/>
        <a:lstStyle/>
        <a:p>
          <a:endParaRPr lang="en-US"/>
        </a:p>
      </dgm:t>
    </dgm:pt>
    <dgm:pt modelId="{CC40EEEE-8EF1-4516-BEE1-65406119B6B2}" type="pres">
      <dgm:prSet presAssocID="{3AFDE30A-0E6B-4853-9CCD-B4EAEDF05566}" presName="rootConnector" presStyleLbl="node2" presStyleIdx="1" presStyleCnt="3"/>
      <dgm:spPr/>
      <dgm:t>
        <a:bodyPr/>
        <a:lstStyle/>
        <a:p>
          <a:endParaRPr lang="en-US"/>
        </a:p>
      </dgm:t>
    </dgm:pt>
    <dgm:pt modelId="{0454CECF-FA55-413B-8405-92AD59B1A3AD}" type="pres">
      <dgm:prSet presAssocID="{3AFDE30A-0E6B-4853-9CCD-B4EAEDF05566}" presName="hierChild4" presStyleCnt="0"/>
      <dgm:spPr/>
    </dgm:pt>
    <dgm:pt modelId="{DB0AACF7-DA10-4EE2-B1E3-FCDD5B7DFC3A}" type="pres">
      <dgm:prSet presAssocID="{6932F515-6E25-464C-9438-9153592063F0}" presName="Name37" presStyleLbl="parChTrans1D3" presStyleIdx="1" presStyleCnt="3"/>
      <dgm:spPr/>
      <dgm:t>
        <a:bodyPr/>
        <a:lstStyle/>
        <a:p>
          <a:endParaRPr lang="en-US"/>
        </a:p>
      </dgm:t>
    </dgm:pt>
    <dgm:pt modelId="{3CF359F1-4902-485B-9C61-8A4D8D6B9ACF}" type="pres">
      <dgm:prSet presAssocID="{43586E77-387C-4F22-A468-3F6FFFD52302}" presName="hierRoot2" presStyleCnt="0">
        <dgm:presLayoutVars>
          <dgm:hierBranch val="init"/>
        </dgm:presLayoutVars>
      </dgm:prSet>
      <dgm:spPr/>
    </dgm:pt>
    <dgm:pt modelId="{DC49CC46-7DE6-4624-939E-3C3E8818E222}" type="pres">
      <dgm:prSet presAssocID="{43586E77-387C-4F22-A468-3F6FFFD52302}" presName="rootComposite" presStyleCnt="0"/>
      <dgm:spPr/>
    </dgm:pt>
    <dgm:pt modelId="{15AC1A42-1199-4A47-8B6C-A521DD6BFF34}" type="pres">
      <dgm:prSet presAssocID="{43586E77-387C-4F22-A468-3F6FFFD52302}" presName="rootText" presStyleLbl="node3" presStyleIdx="1" presStyleCnt="3" custScaleX="81338" custScaleY="80392">
        <dgm:presLayoutVars>
          <dgm:chPref val="3"/>
        </dgm:presLayoutVars>
      </dgm:prSet>
      <dgm:spPr/>
      <dgm:t>
        <a:bodyPr/>
        <a:lstStyle/>
        <a:p>
          <a:endParaRPr lang="en-US"/>
        </a:p>
      </dgm:t>
    </dgm:pt>
    <dgm:pt modelId="{A5D085F5-825D-4160-89A8-1ECB343406C3}" type="pres">
      <dgm:prSet presAssocID="{43586E77-387C-4F22-A468-3F6FFFD52302}" presName="rootConnector" presStyleLbl="node3" presStyleIdx="1" presStyleCnt="3"/>
      <dgm:spPr/>
      <dgm:t>
        <a:bodyPr/>
        <a:lstStyle/>
        <a:p>
          <a:endParaRPr lang="en-US"/>
        </a:p>
      </dgm:t>
    </dgm:pt>
    <dgm:pt modelId="{761FB137-7323-4DFF-AE0B-2FAA3AA819C9}" type="pres">
      <dgm:prSet presAssocID="{43586E77-387C-4F22-A468-3F6FFFD52302}" presName="hierChild4" presStyleCnt="0"/>
      <dgm:spPr/>
    </dgm:pt>
    <dgm:pt modelId="{322ED295-352C-4BCA-84B3-E671F6598654}" type="pres">
      <dgm:prSet presAssocID="{D096ADE5-9192-41F6-9A12-9D9200FDA19E}" presName="Name37" presStyleLbl="parChTrans1D4" presStyleIdx="1" presStyleCnt="2"/>
      <dgm:spPr/>
      <dgm:t>
        <a:bodyPr/>
        <a:lstStyle/>
        <a:p>
          <a:endParaRPr lang="en-US"/>
        </a:p>
      </dgm:t>
    </dgm:pt>
    <dgm:pt modelId="{9ACCE88A-71E2-4E95-8002-E8CE01830D0A}" type="pres">
      <dgm:prSet presAssocID="{384E73C7-BD4E-4D3C-A306-A915B0465B72}" presName="hierRoot2" presStyleCnt="0">
        <dgm:presLayoutVars>
          <dgm:hierBranch val="init"/>
        </dgm:presLayoutVars>
      </dgm:prSet>
      <dgm:spPr/>
    </dgm:pt>
    <dgm:pt modelId="{326D7582-4F5B-414F-A43E-308E8F720898}" type="pres">
      <dgm:prSet presAssocID="{384E73C7-BD4E-4D3C-A306-A915B0465B72}" presName="rootComposite" presStyleCnt="0"/>
      <dgm:spPr/>
    </dgm:pt>
    <dgm:pt modelId="{ACF8BE29-A290-4837-878D-403AC97CA2B2}" type="pres">
      <dgm:prSet presAssocID="{384E73C7-BD4E-4D3C-A306-A915B0465B72}" presName="rootText" presStyleLbl="node4" presStyleIdx="1" presStyleCnt="2" custScaleX="92752" custScaleY="71532">
        <dgm:presLayoutVars>
          <dgm:chPref val="3"/>
        </dgm:presLayoutVars>
      </dgm:prSet>
      <dgm:spPr/>
      <dgm:t>
        <a:bodyPr/>
        <a:lstStyle/>
        <a:p>
          <a:endParaRPr lang="en-US"/>
        </a:p>
      </dgm:t>
    </dgm:pt>
    <dgm:pt modelId="{BDE07C14-9783-4740-8BDE-F504B2118336}" type="pres">
      <dgm:prSet presAssocID="{384E73C7-BD4E-4D3C-A306-A915B0465B72}" presName="rootConnector" presStyleLbl="node4" presStyleIdx="1" presStyleCnt="2"/>
      <dgm:spPr/>
      <dgm:t>
        <a:bodyPr/>
        <a:lstStyle/>
        <a:p>
          <a:endParaRPr lang="en-US"/>
        </a:p>
      </dgm:t>
    </dgm:pt>
    <dgm:pt modelId="{9BB09331-13EB-44C0-8DBA-5D0B130EFA94}" type="pres">
      <dgm:prSet presAssocID="{384E73C7-BD4E-4D3C-A306-A915B0465B72}" presName="hierChild4" presStyleCnt="0"/>
      <dgm:spPr/>
    </dgm:pt>
    <dgm:pt modelId="{5D4B2139-0DCF-4167-B525-C347958FA0DB}" type="pres">
      <dgm:prSet presAssocID="{384E73C7-BD4E-4D3C-A306-A915B0465B72}" presName="hierChild5" presStyleCnt="0"/>
      <dgm:spPr/>
    </dgm:pt>
    <dgm:pt modelId="{FB54049A-2169-4AFB-B067-3D8A783542C7}" type="pres">
      <dgm:prSet presAssocID="{43586E77-387C-4F22-A468-3F6FFFD52302}" presName="hierChild5" presStyleCnt="0"/>
      <dgm:spPr/>
    </dgm:pt>
    <dgm:pt modelId="{AE485984-3B59-4B82-888E-5A61306362DB}" type="pres">
      <dgm:prSet presAssocID="{3AFDE30A-0E6B-4853-9CCD-B4EAEDF05566}" presName="hierChild5" presStyleCnt="0"/>
      <dgm:spPr/>
    </dgm:pt>
    <dgm:pt modelId="{5274EFE5-4608-4DE8-987B-169F11E4D954}" type="pres">
      <dgm:prSet presAssocID="{45929F62-7317-4EE1-9DB0-5D235D7FB1CF}" presName="Name37" presStyleLbl="parChTrans1D2" presStyleIdx="2" presStyleCnt="3"/>
      <dgm:spPr/>
      <dgm:t>
        <a:bodyPr/>
        <a:lstStyle/>
        <a:p>
          <a:endParaRPr lang="en-US"/>
        </a:p>
      </dgm:t>
    </dgm:pt>
    <dgm:pt modelId="{5B2EA904-7497-4712-8548-ABB2DACE71B1}" type="pres">
      <dgm:prSet presAssocID="{700500CE-6A6B-4D88-9514-258EC4AC9C91}" presName="hierRoot2" presStyleCnt="0">
        <dgm:presLayoutVars>
          <dgm:hierBranch val="init"/>
        </dgm:presLayoutVars>
      </dgm:prSet>
      <dgm:spPr/>
    </dgm:pt>
    <dgm:pt modelId="{03F7C659-4D6D-4CC6-954E-2FF09661DC26}" type="pres">
      <dgm:prSet presAssocID="{700500CE-6A6B-4D88-9514-258EC4AC9C91}" presName="rootComposite" presStyleCnt="0"/>
      <dgm:spPr/>
    </dgm:pt>
    <dgm:pt modelId="{2E3C96A5-3342-47DC-882A-18ECBE9A0E00}" type="pres">
      <dgm:prSet presAssocID="{700500CE-6A6B-4D88-9514-258EC4AC9C91}" presName="rootText" presStyleLbl="node2" presStyleIdx="2" presStyleCnt="3">
        <dgm:presLayoutVars>
          <dgm:chPref val="3"/>
        </dgm:presLayoutVars>
      </dgm:prSet>
      <dgm:spPr/>
      <dgm:t>
        <a:bodyPr/>
        <a:lstStyle/>
        <a:p>
          <a:endParaRPr lang="en-US"/>
        </a:p>
      </dgm:t>
    </dgm:pt>
    <dgm:pt modelId="{27BCCA95-FD04-41A7-AFE4-A58228FCF931}" type="pres">
      <dgm:prSet presAssocID="{700500CE-6A6B-4D88-9514-258EC4AC9C91}" presName="rootConnector" presStyleLbl="node2" presStyleIdx="2" presStyleCnt="3"/>
      <dgm:spPr/>
      <dgm:t>
        <a:bodyPr/>
        <a:lstStyle/>
        <a:p>
          <a:endParaRPr lang="en-US"/>
        </a:p>
      </dgm:t>
    </dgm:pt>
    <dgm:pt modelId="{F3B2B704-391E-4CB1-BB0C-EF4A59CABE2F}" type="pres">
      <dgm:prSet presAssocID="{700500CE-6A6B-4D88-9514-258EC4AC9C91}" presName="hierChild4" presStyleCnt="0"/>
      <dgm:spPr/>
    </dgm:pt>
    <dgm:pt modelId="{528A7BBF-5E11-462A-BB51-22983308BD14}" type="pres">
      <dgm:prSet presAssocID="{7C18A895-89CE-4846-AEB1-B2276EE80A44}" presName="Name37" presStyleLbl="parChTrans1D3" presStyleIdx="2" presStyleCnt="3"/>
      <dgm:spPr/>
      <dgm:t>
        <a:bodyPr/>
        <a:lstStyle/>
        <a:p>
          <a:endParaRPr lang="en-US"/>
        </a:p>
      </dgm:t>
    </dgm:pt>
    <dgm:pt modelId="{41F4C052-E96F-4B3E-B4D9-4611D0CF4963}" type="pres">
      <dgm:prSet presAssocID="{DD1DDA72-1B87-4F0B-9728-DF99C8065C7D}" presName="hierRoot2" presStyleCnt="0">
        <dgm:presLayoutVars>
          <dgm:hierBranch val="init"/>
        </dgm:presLayoutVars>
      </dgm:prSet>
      <dgm:spPr/>
    </dgm:pt>
    <dgm:pt modelId="{D335D604-E7F7-4873-A896-0CC5CDCE0C3F}" type="pres">
      <dgm:prSet presAssocID="{DD1DDA72-1B87-4F0B-9728-DF99C8065C7D}" presName="rootComposite" presStyleCnt="0"/>
      <dgm:spPr/>
    </dgm:pt>
    <dgm:pt modelId="{2786F8C9-8844-4920-8E96-63A8B3B526EA}" type="pres">
      <dgm:prSet presAssocID="{DD1DDA72-1B87-4F0B-9728-DF99C8065C7D}" presName="rootText" presStyleLbl="node3" presStyleIdx="2" presStyleCnt="3" custScaleX="69422" custScaleY="83236">
        <dgm:presLayoutVars>
          <dgm:chPref val="3"/>
        </dgm:presLayoutVars>
      </dgm:prSet>
      <dgm:spPr/>
      <dgm:t>
        <a:bodyPr/>
        <a:lstStyle/>
        <a:p>
          <a:endParaRPr lang="en-US"/>
        </a:p>
      </dgm:t>
    </dgm:pt>
    <dgm:pt modelId="{5908CFAD-1F89-4AF0-870B-25D245249894}" type="pres">
      <dgm:prSet presAssocID="{DD1DDA72-1B87-4F0B-9728-DF99C8065C7D}" presName="rootConnector" presStyleLbl="node3" presStyleIdx="2" presStyleCnt="3"/>
      <dgm:spPr/>
      <dgm:t>
        <a:bodyPr/>
        <a:lstStyle/>
        <a:p>
          <a:endParaRPr lang="en-US"/>
        </a:p>
      </dgm:t>
    </dgm:pt>
    <dgm:pt modelId="{16E191C7-5B63-4817-AFF6-78679B0B7B4F}" type="pres">
      <dgm:prSet presAssocID="{DD1DDA72-1B87-4F0B-9728-DF99C8065C7D}" presName="hierChild4" presStyleCnt="0"/>
      <dgm:spPr/>
    </dgm:pt>
    <dgm:pt modelId="{A40F5119-800D-4118-BB29-3317EA644663}" type="pres">
      <dgm:prSet presAssocID="{DD1DDA72-1B87-4F0B-9728-DF99C8065C7D}" presName="hierChild5" presStyleCnt="0"/>
      <dgm:spPr/>
    </dgm:pt>
    <dgm:pt modelId="{693789A1-95F1-4823-BBD9-45C688C7AD5D}" type="pres">
      <dgm:prSet presAssocID="{700500CE-6A6B-4D88-9514-258EC4AC9C91}" presName="hierChild5" presStyleCnt="0"/>
      <dgm:spPr/>
    </dgm:pt>
    <dgm:pt modelId="{1AEEE4F0-F9C1-47CE-B9C9-B536914A73DC}" type="pres">
      <dgm:prSet presAssocID="{5B84B555-2508-46D8-86C1-F6BBEDA53F4D}" presName="hierChild3" presStyleCnt="0"/>
      <dgm:spPr/>
    </dgm:pt>
  </dgm:ptLst>
  <dgm:cxnLst>
    <dgm:cxn modelId="{D407D0BF-CC77-4E82-8792-1F91D3D3081D}" type="presOf" srcId="{8EA243F3-8A6B-440A-85CE-C32064867EBB}" destId="{75842D86-CEF4-42DA-9DB0-CB1DDF0A7E71}" srcOrd="0" destOrd="0" presId="urn:microsoft.com/office/officeart/2005/8/layout/orgChart1"/>
    <dgm:cxn modelId="{31403929-665C-49FA-88A9-067E7058F3BC}" srcId="{211C1DF0-406A-42F6-A099-6689C4472339}" destId="{5B84B555-2508-46D8-86C1-F6BBEDA53F4D}" srcOrd="0" destOrd="0" parTransId="{1FB0DEA8-881C-4B6A-900D-6715CDC31A37}" sibTransId="{331C065B-837E-48C5-B3C7-63187444F828}"/>
    <dgm:cxn modelId="{7A2D41A1-A262-45C8-BE81-2A9CC31D4811}" type="presOf" srcId="{3AFDE30A-0E6B-4853-9CCD-B4EAEDF05566}" destId="{06892D6F-894F-4FF2-B24F-71ED2A553042}" srcOrd="0" destOrd="0" presId="urn:microsoft.com/office/officeart/2005/8/layout/orgChart1"/>
    <dgm:cxn modelId="{69F4AD97-241C-4FB0-AC57-7F494D7DBEAE}" srcId="{43586E77-387C-4F22-A468-3F6FFFD52302}" destId="{384E73C7-BD4E-4D3C-A306-A915B0465B72}" srcOrd="0" destOrd="0" parTransId="{D096ADE5-9192-41F6-9A12-9D9200FDA19E}" sibTransId="{43286618-3AF2-4355-8C5C-271A262F7260}"/>
    <dgm:cxn modelId="{ACEDFA07-8539-4210-8565-0D9CD8B9F7DF}" type="presOf" srcId="{CBD3F708-94F3-440E-8F80-CF0F65800A5F}" destId="{DABCAA50-5467-439A-9511-CA6DB85481CB}" srcOrd="0" destOrd="0" presId="urn:microsoft.com/office/officeart/2005/8/layout/orgChart1"/>
    <dgm:cxn modelId="{90E36DC6-4CA3-480B-9C79-058F16E9D443}" type="presOf" srcId="{5B84B555-2508-46D8-86C1-F6BBEDA53F4D}" destId="{5607B16A-419E-4DFB-AB48-5DE2C36AE7AB}" srcOrd="0" destOrd="0" presId="urn:microsoft.com/office/officeart/2005/8/layout/orgChart1"/>
    <dgm:cxn modelId="{A33AB4F6-7356-4AF6-B255-14AF6215817D}" type="presOf" srcId="{700500CE-6A6B-4D88-9514-258EC4AC9C91}" destId="{2E3C96A5-3342-47DC-882A-18ECBE9A0E00}" srcOrd="0" destOrd="0" presId="urn:microsoft.com/office/officeart/2005/8/layout/orgChart1"/>
    <dgm:cxn modelId="{EA8C7932-25CE-40D9-86CF-E9A0E637E6F8}" srcId="{5B84B555-2508-46D8-86C1-F6BBEDA53F4D}" destId="{7F565610-BDDE-43F8-B6ED-B902BBE8469A}" srcOrd="0" destOrd="0" parTransId="{CBD3F708-94F3-440E-8F80-CF0F65800A5F}" sibTransId="{5683F470-4FA6-4B73-9059-C45DEE1C54DF}"/>
    <dgm:cxn modelId="{C0B1121B-69CF-4BF0-9183-B0FA57A984AB}" type="presOf" srcId="{7F565610-BDDE-43F8-B6ED-B902BBE8469A}" destId="{8FE12A35-B6D8-40FB-910D-8B97587913CB}" srcOrd="1" destOrd="0" presId="urn:microsoft.com/office/officeart/2005/8/layout/orgChart1"/>
    <dgm:cxn modelId="{3FBC01B0-8202-4224-812F-F711D96C0553}" type="presOf" srcId="{5A49CD5E-781E-46E5-97F2-02662A1F208D}" destId="{5A11C6E7-FBED-4830-B6A4-409BCB298CC9}" srcOrd="0" destOrd="0" presId="urn:microsoft.com/office/officeart/2005/8/layout/orgChart1"/>
    <dgm:cxn modelId="{CD86DA22-07B6-49B6-8B17-4A3133401E77}" type="presOf" srcId="{70F0AEA5-6062-47E7-B9EF-3D82205FB338}" destId="{C30888DD-98EB-4437-B265-AC4A610CC6D4}" srcOrd="1" destOrd="0" presId="urn:microsoft.com/office/officeart/2005/8/layout/orgChart1"/>
    <dgm:cxn modelId="{8C9F7B83-8B89-4694-A7E1-9303F71CAD89}" type="presOf" srcId="{45929F62-7317-4EE1-9DB0-5D235D7FB1CF}" destId="{5274EFE5-4608-4DE8-987B-169F11E4D954}" srcOrd="0" destOrd="0" presId="urn:microsoft.com/office/officeart/2005/8/layout/orgChart1"/>
    <dgm:cxn modelId="{A0D67403-B4D7-4727-BCD9-9C40BA0E5EA0}" type="presOf" srcId="{6932F515-6E25-464C-9438-9153592063F0}" destId="{DB0AACF7-DA10-4EE2-B1E3-FCDD5B7DFC3A}" srcOrd="0" destOrd="0" presId="urn:microsoft.com/office/officeart/2005/8/layout/orgChart1"/>
    <dgm:cxn modelId="{BFB8872B-70A4-4FB1-B71E-23975783D05A}" srcId="{3AFDE30A-0E6B-4853-9CCD-B4EAEDF05566}" destId="{43586E77-387C-4F22-A468-3F6FFFD52302}" srcOrd="0" destOrd="0" parTransId="{6932F515-6E25-464C-9438-9153592063F0}" sibTransId="{86E63E8D-8551-45A3-BEB6-934E203326DD}"/>
    <dgm:cxn modelId="{F60A84A4-FEB9-4E3F-871E-F91BC1BDBC23}" type="presOf" srcId="{70F0AEA5-6062-47E7-B9EF-3D82205FB338}" destId="{F0C57D19-BC35-4C30-A170-83566ED51536}" srcOrd="0" destOrd="0" presId="urn:microsoft.com/office/officeart/2005/8/layout/orgChart1"/>
    <dgm:cxn modelId="{11371F9E-9FD1-452D-8A57-07A1175D33D7}" type="presOf" srcId="{384E73C7-BD4E-4D3C-A306-A915B0465B72}" destId="{BDE07C14-9783-4740-8BDE-F504B2118336}" srcOrd="1" destOrd="0" presId="urn:microsoft.com/office/officeart/2005/8/layout/orgChart1"/>
    <dgm:cxn modelId="{8988D1CD-F8A1-43CC-9339-68F386ACB3EF}" type="presOf" srcId="{D096ADE5-9192-41F6-9A12-9D9200FDA19E}" destId="{322ED295-352C-4BCA-84B3-E671F6598654}" srcOrd="0" destOrd="0" presId="urn:microsoft.com/office/officeart/2005/8/layout/orgChart1"/>
    <dgm:cxn modelId="{03369C49-8282-474A-AC10-C3BCC9B7BAFD}" type="presOf" srcId="{DD1DDA72-1B87-4F0B-9728-DF99C8065C7D}" destId="{5908CFAD-1F89-4AF0-870B-25D245249894}" srcOrd="1" destOrd="0" presId="urn:microsoft.com/office/officeart/2005/8/layout/orgChart1"/>
    <dgm:cxn modelId="{7D8ACEDF-ADB4-4F83-917B-700185E5BFE7}" type="presOf" srcId="{3AFDE30A-0E6B-4853-9CCD-B4EAEDF05566}" destId="{CC40EEEE-8EF1-4516-BEE1-65406119B6B2}" srcOrd="1" destOrd="0" presId="urn:microsoft.com/office/officeart/2005/8/layout/orgChart1"/>
    <dgm:cxn modelId="{18E7A4CD-B0A5-4C78-B14C-EF477AC5568E}" srcId="{8EA243F3-8A6B-440A-85CE-C32064867EBB}" destId="{70F0AEA5-6062-47E7-B9EF-3D82205FB338}" srcOrd="0" destOrd="0" parTransId="{EE6E6DB0-A94D-4772-8855-8B00D0C95A3D}" sibTransId="{E4175531-CC96-4EB3-8310-C241A901C380}"/>
    <dgm:cxn modelId="{8E18B100-0FAC-450A-A916-E09A28B146B4}" type="presOf" srcId="{384E73C7-BD4E-4D3C-A306-A915B0465B72}" destId="{ACF8BE29-A290-4837-878D-403AC97CA2B2}" srcOrd="0" destOrd="0" presId="urn:microsoft.com/office/officeart/2005/8/layout/orgChart1"/>
    <dgm:cxn modelId="{75B7165B-6A41-4AE4-97C4-C4D6BA264273}" type="presOf" srcId="{DD1DDA72-1B87-4F0B-9728-DF99C8065C7D}" destId="{2786F8C9-8844-4920-8E96-63A8B3B526EA}" srcOrd="0" destOrd="0" presId="urn:microsoft.com/office/officeart/2005/8/layout/orgChart1"/>
    <dgm:cxn modelId="{40BC5822-6FF4-4FCF-BB79-E1FC54A10039}" type="presOf" srcId="{EE6E6DB0-A94D-4772-8855-8B00D0C95A3D}" destId="{2B3D0684-1EE9-4C6F-AE37-5AFB115986AB}" srcOrd="0" destOrd="0" presId="urn:microsoft.com/office/officeart/2005/8/layout/orgChart1"/>
    <dgm:cxn modelId="{881B6B35-7692-42D4-A081-7F1654EC25C5}" type="presOf" srcId="{7B9E94D8-5B92-49B3-A60D-8C2FF2944053}" destId="{C616F6D2-73D2-48CB-8BB3-FAAE9B10A51C}" srcOrd="0" destOrd="0" presId="urn:microsoft.com/office/officeart/2005/8/layout/orgChart1"/>
    <dgm:cxn modelId="{282ED5E6-D0E2-4D50-AB7F-B3F0D8592FDE}" type="presOf" srcId="{5B84B555-2508-46D8-86C1-F6BBEDA53F4D}" destId="{861D4353-D568-4E3F-9E34-9A892764E36D}" srcOrd="1" destOrd="0" presId="urn:microsoft.com/office/officeart/2005/8/layout/orgChart1"/>
    <dgm:cxn modelId="{AA4F2F57-89D5-483F-A988-3A57BE988E27}" srcId="{5B84B555-2508-46D8-86C1-F6BBEDA53F4D}" destId="{3AFDE30A-0E6B-4853-9CCD-B4EAEDF05566}" srcOrd="1" destOrd="0" parTransId="{7B9E94D8-5B92-49B3-A60D-8C2FF2944053}" sibTransId="{48F70352-6369-43F5-A88E-193DE45483D5}"/>
    <dgm:cxn modelId="{1148A5D1-F0F2-4EEB-89D5-DF099717BCFC}" type="presOf" srcId="{43586E77-387C-4F22-A468-3F6FFFD52302}" destId="{A5D085F5-825D-4160-89A8-1ECB343406C3}" srcOrd="1" destOrd="0" presId="urn:microsoft.com/office/officeart/2005/8/layout/orgChart1"/>
    <dgm:cxn modelId="{E52ECE2A-22CD-4826-975A-CDEC70ECC6DC}" type="presOf" srcId="{7C18A895-89CE-4846-AEB1-B2276EE80A44}" destId="{528A7BBF-5E11-462A-BB51-22983308BD14}" srcOrd="0" destOrd="0" presId="urn:microsoft.com/office/officeart/2005/8/layout/orgChart1"/>
    <dgm:cxn modelId="{745A6FC2-718C-4755-971E-0ADBC61FDBC0}" type="presOf" srcId="{7F565610-BDDE-43F8-B6ED-B902BBE8469A}" destId="{1A6FC290-D739-4301-BDB7-B434B56A9E1B}" srcOrd="0" destOrd="0" presId="urn:microsoft.com/office/officeart/2005/8/layout/orgChart1"/>
    <dgm:cxn modelId="{D24458C9-6384-406F-878E-944CCED0C354}" type="presOf" srcId="{8EA243F3-8A6B-440A-85CE-C32064867EBB}" destId="{4BD6FC31-165D-4CB3-AC15-F9ABC3A50311}" srcOrd="1" destOrd="0" presId="urn:microsoft.com/office/officeart/2005/8/layout/orgChart1"/>
    <dgm:cxn modelId="{374642F9-FDD6-4231-A3B1-7EFBF49795C1}" type="presOf" srcId="{700500CE-6A6B-4D88-9514-258EC4AC9C91}" destId="{27BCCA95-FD04-41A7-AFE4-A58228FCF931}" srcOrd="1" destOrd="0" presId="urn:microsoft.com/office/officeart/2005/8/layout/orgChart1"/>
    <dgm:cxn modelId="{87027A36-182A-432F-B014-B29F370CB4D3}" srcId="{700500CE-6A6B-4D88-9514-258EC4AC9C91}" destId="{DD1DDA72-1B87-4F0B-9728-DF99C8065C7D}" srcOrd="0" destOrd="0" parTransId="{7C18A895-89CE-4846-AEB1-B2276EE80A44}" sibTransId="{240AAA02-AAB9-42B4-8460-3C393D9DEA5F}"/>
    <dgm:cxn modelId="{B12BED13-D723-4573-90D8-D0F773E9CC20}" srcId="{7F565610-BDDE-43F8-B6ED-B902BBE8469A}" destId="{8EA243F3-8A6B-440A-85CE-C32064867EBB}" srcOrd="0" destOrd="0" parTransId="{5A49CD5E-781E-46E5-97F2-02662A1F208D}" sibTransId="{F8F1C38F-2519-482C-9052-E349D20EF21C}"/>
    <dgm:cxn modelId="{C938623B-B620-47ED-95A4-67057C75589B}" srcId="{5B84B555-2508-46D8-86C1-F6BBEDA53F4D}" destId="{700500CE-6A6B-4D88-9514-258EC4AC9C91}" srcOrd="2" destOrd="0" parTransId="{45929F62-7317-4EE1-9DB0-5D235D7FB1CF}" sibTransId="{AC39C586-D521-4110-AA74-70B494189718}"/>
    <dgm:cxn modelId="{B12B008A-0508-4488-8D46-A9ECF10BD051}" type="presOf" srcId="{43586E77-387C-4F22-A468-3F6FFFD52302}" destId="{15AC1A42-1199-4A47-8B6C-A521DD6BFF34}" srcOrd="0" destOrd="0" presId="urn:microsoft.com/office/officeart/2005/8/layout/orgChart1"/>
    <dgm:cxn modelId="{8FF0082A-7A67-48E7-9A8E-7FE9CA27EF7F}" type="presOf" srcId="{211C1DF0-406A-42F6-A099-6689C4472339}" destId="{68F2ECAA-926B-4DF7-A1E2-1B016F111C56}" srcOrd="0" destOrd="0" presId="urn:microsoft.com/office/officeart/2005/8/layout/orgChart1"/>
    <dgm:cxn modelId="{E3A970D3-3D97-4140-94DA-86F8ACE21A0A}" type="presParOf" srcId="{68F2ECAA-926B-4DF7-A1E2-1B016F111C56}" destId="{B21DEF2A-D4B7-422C-A77E-0EC1491A5EA0}" srcOrd="0" destOrd="0" presId="urn:microsoft.com/office/officeart/2005/8/layout/orgChart1"/>
    <dgm:cxn modelId="{901585C5-D8C4-452C-BB20-031DF34086ED}" type="presParOf" srcId="{B21DEF2A-D4B7-422C-A77E-0EC1491A5EA0}" destId="{D1008469-BEEA-4CFA-BF32-D06E5A21E5B5}" srcOrd="0" destOrd="0" presId="urn:microsoft.com/office/officeart/2005/8/layout/orgChart1"/>
    <dgm:cxn modelId="{B7152532-F352-4EEA-9AF4-E2F77B7418AE}" type="presParOf" srcId="{D1008469-BEEA-4CFA-BF32-D06E5A21E5B5}" destId="{5607B16A-419E-4DFB-AB48-5DE2C36AE7AB}" srcOrd="0" destOrd="0" presId="urn:microsoft.com/office/officeart/2005/8/layout/orgChart1"/>
    <dgm:cxn modelId="{7CB3EF46-70ED-4577-AE96-C59AB1DBC324}" type="presParOf" srcId="{D1008469-BEEA-4CFA-BF32-D06E5A21E5B5}" destId="{861D4353-D568-4E3F-9E34-9A892764E36D}" srcOrd="1" destOrd="0" presId="urn:microsoft.com/office/officeart/2005/8/layout/orgChart1"/>
    <dgm:cxn modelId="{E96F63F9-AAB9-41B7-A358-5583003D027D}" type="presParOf" srcId="{B21DEF2A-D4B7-422C-A77E-0EC1491A5EA0}" destId="{430071A8-FCC1-471F-A5EA-0B7597FEF47E}" srcOrd="1" destOrd="0" presId="urn:microsoft.com/office/officeart/2005/8/layout/orgChart1"/>
    <dgm:cxn modelId="{20C2C851-FCDF-4B6C-9962-7DEE83ABFE04}" type="presParOf" srcId="{430071A8-FCC1-471F-A5EA-0B7597FEF47E}" destId="{DABCAA50-5467-439A-9511-CA6DB85481CB}" srcOrd="0" destOrd="0" presId="urn:microsoft.com/office/officeart/2005/8/layout/orgChart1"/>
    <dgm:cxn modelId="{4E48BBD8-5550-4035-A89B-E0E7E5B82E3F}" type="presParOf" srcId="{430071A8-FCC1-471F-A5EA-0B7597FEF47E}" destId="{FFA558FF-7762-4AE4-B241-B7EFBBF12D2C}" srcOrd="1" destOrd="0" presId="urn:microsoft.com/office/officeart/2005/8/layout/orgChart1"/>
    <dgm:cxn modelId="{764E7160-B856-41FA-A053-7B6F2D516380}" type="presParOf" srcId="{FFA558FF-7762-4AE4-B241-B7EFBBF12D2C}" destId="{53EE358D-0752-486F-BA40-7D24BEF290FA}" srcOrd="0" destOrd="0" presId="urn:microsoft.com/office/officeart/2005/8/layout/orgChart1"/>
    <dgm:cxn modelId="{C1595B04-556C-4BD3-BD35-B27038FABEE4}" type="presParOf" srcId="{53EE358D-0752-486F-BA40-7D24BEF290FA}" destId="{1A6FC290-D739-4301-BDB7-B434B56A9E1B}" srcOrd="0" destOrd="0" presId="urn:microsoft.com/office/officeart/2005/8/layout/orgChart1"/>
    <dgm:cxn modelId="{05E1746C-97B3-42C6-95B4-5DC47EBC5E3C}" type="presParOf" srcId="{53EE358D-0752-486F-BA40-7D24BEF290FA}" destId="{8FE12A35-B6D8-40FB-910D-8B97587913CB}" srcOrd="1" destOrd="0" presId="urn:microsoft.com/office/officeart/2005/8/layout/orgChart1"/>
    <dgm:cxn modelId="{B3AFC226-2304-4D32-9369-F0DF9A8F9D0E}" type="presParOf" srcId="{FFA558FF-7762-4AE4-B241-B7EFBBF12D2C}" destId="{0CBB59DE-D366-4C18-9AAC-E7872BCA4F4E}" srcOrd="1" destOrd="0" presId="urn:microsoft.com/office/officeart/2005/8/layout/orgChart1"/>
    <dgm:cxn modelId="{3B02C3A7-49BC-4B98-9D69-03888CEC3DCB}" type="presParOf" srcId="{0CBB59DE-D366-4C18-9AAC-E7872BCA4F4E}" destId="{5A11C6E7-FBED-4830-B6A4-409BCB298CC9}" srcOrd="0" destOrd="0" presId="urn:microsoft.com/office/officeart/2005/8/layout/orgChart1"/>
    <dgm:cxn modelId="{3EBEC79D-23C4-466F-A4E1-89E8D51D3D67}" type="presParOf" srcId="{0CBB59DE-D366-4C18-9AAC-E7872BCA4F4E}" destId="{C0EF32EF-36A7-4081-AC74-5E11644B646B}" srcOrd="1" destOrd="0" presId="urn:microsoft.com/office/officeart/2005/8/layout/orgChart1"/>
    <dgm:cxn modelId="{B5F5BD7E-D3DB-4AF7-91AA-FB8D552E4949}" type="presParOf" srcId="{C0EF32EF-36A7-4081-AC74-5E11644B646B}" destId="{FC3C8FC9-7CD4-4194-9FFF-2C474A941F12}" srcOrd="0" destOrd="0" presId="urn:microsoft.com/office/officeart/2005/8/layout/orgChart1"/>
    <dgm:cxn modelId="{CD6FCF97-CDC0-4F81-A4B6-EC4137FE7B91}" type="presParOf" srcId="{FC3C8FC9-7CD4-4194-9FFF-2C474A941F12}" destId="{75842D86-CEF4-42DA-9DB0-CB1DDF0A7E71}" srcOrd="0" destOrd="0" presId="urn:microsoft.com/office/officeart/2005/8/layout/orgChart1"/>
    <dgm:cxn modelId="{AFF1B710-CEDB-4BE4-A83F-E103A41D7395}" type="presParOf" srcId="{FC3C8FC9-7CD4-4194-9FFF-2C474A941F12}" destId="{4BD6FC31-165D-4CB3-AC15-F9ABC3A50311}" srcOrd="1" destOrd="0" presId="urn:microsoft.com/office/officeart/2005/8/layout/orgChart1"/>
    <dgm:cxn modelId="{DED0B4E6-261D-4477-977B-BB5DE3490C1C}" type="presParOf" srcId="{C0EF32EF-36A7-4081-AC74-5E11644B646B}" destId="{C8BEC6F6-DA3C-497E-8DBF-3E4B8092A452}" srcOrd="1" destOrd="0" presId="urn:microsoft.com/office/officeart/2005/8/layout/orgChart1"/>
    <dgm:cxn modelId="{6B7E4580-846B-40D4-B821-9D1D9B93698B}" type="presParOf" srcId="{C8BEC6F6-DA3C-497E-8DBF-3E4B8092A452}" destId="{2B3D0684-1EE9-4C6F-AE37-5AFB115986AB}" srcOrd="0" destOrd="0" presId="urn:microsoft.com/office/officeart/2005/8/layout/orgChart1"/>
    <dgm:cxn modelId="{4ED0295D-E29F-463E-9B21-21FFCE7AF9FE}" type="presParOf" srcId="{C8BEC6F6-DA3C-497E-8DBF-3E4B8092A452}" destId="{EC068565-7204-46C4-BF9A-64A08D8B5DB2}" srcOrd="1" destOrd="0" presId="urn:microsoft.com/office/officeart/2005/8/layout/orgChart1"/>
    <dgm:cxn modelId="{926049B9-864A-49A8-8A51-4CF82A33B08A}" type="presParOf" srcId="{EC068565-7204-46C4-BF9A-64A08D8B5DB2}" destId="{04733007-288B-4DA4-B664-02E91CA826E0}" srcOrd="0" destOrd="0" presId="urn:microsoft.com/office/officeart/2005/8/layout/orgChart1"/>
    <dgm:cxn modelId="{445E3F87-8FFF-478F-A458-75DFE7806A12}" type="presParOf" srcId="{04733007-288B-4DA4-B664-02E91CA826E0}" destId="{F0C57D19-BC35-4C30-A170-83566ED51536}" srcOrd="0" destOrd="0" presId="urn:microsoft.com/office/officeart/2005/8/layout/orgChart1"/>
    <dgm:cxn modelId="{2865A719-B7D4-45E7-8729-5105D0B7EC1E}" type="presParOf" srcId="{04733007-288B-4DA4-B664-02E91CA826E0}" destId="{C30888DD-98EB-4437-B265-AC4A610CC6D4}" srcOrd="1" destOrd="0" presId="urn:microsoft.com/office/officeart/2005/8/layout/orgChart1"/>
    <dgm:cxn modelId="{A490A1D6-859A-4E6D-970E-076055C1F8CC}" type="presParOf" srcId="{EC068565-7204-46C4-BF9A-64A08D8B5DB2}" destId="{EB417625-087D-450F-A058-AFDC1404C86E}" srcOrd="1" destOrd="0" presId="urn:microsoft.com/office/officeart/2005/8/layout/orgChart1"/>
    <dgm:cxn modelId="{85404DA9-07EC-46D9-B762-8953160FE8BF}" type="presParOf" srcId="{EC068565-7204-46C4-BF9A-64A08D8B5DB2}" destId="{055F0C50-044D-4A34-AE2B-2B4F4D4468D0}" srcOrd="2" destOrd="0" presId="urn:microsoft.com/office/officeart/2005/8/layout/orgChart1"/>
    <dgm:cxn modelId="{0B49A4CD-E8C1-46B2-B6DE-F3FBE770E2E7}" type="presParOf" srcId="{C0EF32EF-36A7-4081-AC74-5E11644B646B}" destId="{8D810234-328C-4B11-B2C3-B4FB0E44C903}" srcOrd="2" destOrd="0" presId="urn:microsoft.com/office/officeart/2005/8/layout/orgChart1"/>
    <dgm:cxn modelId="{DD8A3D69-83CB-40ED-A7AA-25B1519D61ED}" type="presParOf" srcId="{FFA558FF-7762-4AE4-B241-B7EFBBF12D2C}" destId="{71D18633-9129-4E67-898C-CCE124155C57}" srcOrd="2" destOrd="0" presId="urn:microsoft.com/office/officeart/2005/8/layout/orgChart1"/>
    <dgm:cxn modelId="{2150863E-62BE-44A1-A055-3BFAD29D539B}" type="presParOf" srcId="{430071A8-FCC1-471F-A5EA-0B7597FEF47E}" destId="{C616F6D2-73D2-48CB-8BB3-FAAE9B10A51C}" srcOrd="2" destOrd="0" presId="urn:microsoft.com/office/officeart/2005/8/layout/orgChart1"/>
    <dgm:cxn modelId="{B7001472-0100-4559-8993-3DA059F1A592}" type="presParOf" srcId="{430071A8-FCC1-471F-A5EA-0B7597FEF47E}" destId="{D1111E03-56EC-4E12-8643-414D782657F7}" srcOrd="3" destOrd="0" presId="urn:microsoft.com/office/officeart/2005/8/layout/orgChart1"/>
    <dgm:cxn modelId="{0D8631DF-9E7B-424A-A4D2-AFC3EA27D36C}" type="presParOf" srcId="{D1111E03-56EC-4E12-8643-414D782657F7}" destId="{EF38B727-6DFB-490F-AC98-0867A0B4F256}" srcOrd="0" destOrd="0" presId="urn:microsoft.com/office/officeart/2005/8/layout/orgChart1"/>
    <dgm:cxn modelId="{E121B126-76C4-4E11-BF20-05DD04D39553}" type="presParOf" srcId="{EF38B727-6DFB-490F-AC98-0867A0B4F256}" destId="{06892D6F-894F-4FF2-B24F-71ED2A553042}" srcOrd="0" destOrd="0" presId="urn:microsoft.com/office/officeart/2005/8/layout/orgChart1"/>
    <dgm:cxn modelId="{59104352-8709-4B8A-BD05-C99396F2B1DD}" type="presParOf" srcId="{EF38B727-6DFB-490F-AC98-0867A0B4F256}" destId="{CC40EEEE-8EF1-4516-BEE1-65406119B6B2}" srcOrd="1" destOrd="0" presId="urn:microsoft.com/office/officeart/2005/8/layout/orgChart1"/>
    <dgm:cxn modelId="{13D2643A-5DB0-43E2-8981-29D974B07AD7}" type="presParOf" srcId="{D1111E03-56EC-4E12-8643-414D782657F7}" destId="{0454CECF-FA55-413B-8405-92AD59B1A3AD}" srcOrd="1" destOrd="0" presId="urn:microsoft.com/office/officeart/2005/8/layout/orgChart1"/>
    <dgm:cxn modelId="{9DEA609E-85D3-4AE0-897C-0A63E5FDB2BC}" type="presParOf" srcId="{0454CECF-FA55-413B-8405-92AD59B1A3AD}" destId="{DB0AACF7-DA10-4EE2-B1E3-FCDD5B7DFC3A}" srcOrd="0" destOrd="0" presId="urn:microsoft.com/office/officeart/2005/8/layout/orgChart1"/>
    <dgm:cxn modelId="{D3A22674-A258-4FEB-8644-9E0F7A0B4E7C}" type="presParOf" srcId="{0454CECF-FA55-413B-8405-92AD59B1A3AD}" destId="{3CF359F1-4902-485B-9C61-8A4D8D6B9ACF}" srcOrd="1" destOrd="0" presId="urn:microsoft.com/office/officeart/2005/8/layout/orgChart1"/>
    <dgm:cxn modelId="{4FCF0F8B-4127-41CE-9843-0658568E9295}" type="presParOf" srcId="{3CF359F1-4902-485B-9C61-8A4D8D6B9ACF}" destId="{DC49CC46-7DE6-4624-939E-3C3E8818E222}" srcOrd="0" destOrd="0" presId="urn:microsoft.com/office/officeart/2005/8/layout/orgChart1"/>
    <dgm:cxn modelId="{498D87F7-F46E-4B2D-9666-3553204FD649}" type="presParOf" srcId="{DC49CC46-7DE6-4624-939E-3C3E8818E222}" destId="{15AC1A42-1199-4A47-8B6C-A521DD6BFF34}" srcOrd="0" destOrd="0" presId="urn:microsoft.com/office/officeart/2005/8/layout/orgChart1"/>
    <dgm:cxn modelId="{E74A071E-0B1A-4296-B201-643D8DB4C1F5}" type="presParOf" srcId="{DC49CC46-7DE6-4624-939E-3C3E8818E222}" destId="{A5D085F5-825D-4160-89A8-1ECB343406C3}" srcOrd="1" destOrd="0" presId="urn:microsoft.com/office/officeart/2005/8/layout/orgChart1"/>
    <dgm:cxn modelId="{B2CF15B9-1786-48A8-9301-CFC2D839FAA0}" type="presParOf" srcId="{3CF359F1-4902-485B-9C61-8A4D8D6B9ACF}" destId="{761FB137-7323-4DFF-AE0B-2FAA3AA819C9}" srcOrd="1" destOrd="0" presId="urn:microsoft.com/office/officeart/2005/8/layout/orgChart1"/>
    <dgm:cxn modelId="{A94A9587-DD16-41CF-98A7-0291D3A680F8}" type="presParOf" srcId="{761FB137-7323-4DFF-AE0B-2FAA3AA819C9}" destId="{322ED295-352C-4BCA-84B3-E671F6598654}" srcOrd="0" destOrd="0" presId="urn:microsoft.com/office/officeart/2005/8/layout/orgChart1"/>
    <dgm:cxn modelId="{CAB7BAA0-649E-45DC-984C-7FCD8C8743BC}" type="presParOf" srcId="{761FB137-7323-4DFF-AE0B-2FAA3AA819C9}" destId="{9ACCE88A-71E2-4E95-8002-E8CE01830D0A}" srcOrd="1" destOrd="0" presId="urn:microsoft.com/office/officeart/2005/8/layout/orgChart1"/>
    <dgm:cxn modelId="{26C6DB7E-E1B8-4D4E-B57F-B374703393EE}" type="presParOf" srcId="{9ACCE88A-71E2-4E95-8002-E8CE01830D0A}" destId="{326D7582-4F5B-414F-A43E-308E8F720898}" srcOrd="0" destOrd="0" presId="urn:microsoft.com/office/officeart/2005/8/layout/orgChart1"/>
    <dgm:cxn modelId="{2AD51EA4-A97D-4D9F-A9F2-252AD87C8C33}" type="presParOf" srcId="{326D7582-4F5B-414F-A43E-308E8F720898}" destId="{ACF8BE29-A290-4837-878D-403AC97CA2B2}" srcOrd="0" destOrd="0" presId="urn:microsoft.com/office/officeart/2005/8/layout/orgChart1"/>
    <dgm:cxn modelId="{F089BD37-BA6F-490B-95E0-82BB918F2F24}" type="presParOf" srcId="{326D7582-4F5B-414F-A43E-308E8F720898}" destId="{BDE07C14-9783-4740-8BDE-F504B2118336}" srcOrd="1" destOrd="0" presId="urn:microsoft.com/office/officeart/2005/8/layout/orgChart1"/>
    <dgm:cxn modelId="{312469F4-5B25-4AEB-8196-A39336A5C9CC}" type="presParOf" srcId="{9ACCE88A-71E2-4E95-8002-E8CE01830D0A}" destId="{9BB09331-13EB-44C0-8DBA-5D0B130EFA94}" srcOrd="1" destOrd="0" presId="urn:microsoft.com/office/officeart/2005/8/layout/orgChart1"/>
    <dgm:cxn modelId="{BB9E5E8C-716A-45A0-9648-0B4B5114B028}" type="presParOf" srcId="{9ACCE88A-71E2-4E95-8002-E8CE01830D0A}" destId="{5D4B2139-0DCF-4167-B525-C347958FA0DB}" srcOrd="2" destOrd="0" presId="urn:microsoft.com/office/officeart/2005/8/layout/orgChart1"/>
    <dgm:cxn modelId="{DCBEE4DA-2D82-44CA-817C-43B48EFC4CD3}" type="presParOf" srcId="{3CF359F1-4902-485B-9C61-8A4D8D6B9ACF}" destId="{FB54049A-2169-4AFB-B067-3D8A783542C7}" srcOrd="2" destOrd="0" presId="urn:microsoft.com/office/officeart/2005/8/layout/orgChart1"/>
    <dgm:cxn modelId="{0DD8BB59-4552-438D-B0D8-792F99BEF484}" type="presParOf" srcId="{D1111E03-56EC-4E12-8643-414D782657F7}" destId="{AE485984-3B59-4B82-888E-5A61306362DB}" srcOrd="2" destOrd="0" presId="urn:microsoft.com/office/officeart/2005/8/layout/orgChart1"/>
    <dgm:cxn modelId="{DFEC1C52-796E-401F-96D6-541831B05322}" type="presParOf" srcId="{430071A8-FCC1-471F-A5EA-0B7597FEF47E}" destId="{5274EFE5-4608-4DE8-987B-169F11E4D954}" srcOrd="4" destOrd="0" presId="urn:microsoft.com/office/officeart/2005/8/layout/orgChart1"/>
    <dgm:cxn modelId="{2F5CE588-3F0D-42EB-BDAE-27DB3473E622}" type="presParOf" srcId="{430071A8-FCC1-471F-A5EA-0B7597FEF47E}" destId="{5B2EA904-7497-4712-8548-ABB2DACE71B1}" srcOrd="5" destOrd="0" presId="urn:microsoft.com/office/officeart/2005/8/layout/orgChart1"/>
    <dgm:cxn modelId="{BFC276D1-9A18-44A2-B8BB-A33A45BF98C8}" type="presParOf" srcId="{5B2EA904-7497-4712-8548-ABB2DACE71B1}" destId="{03F7C659-4D6D-4CC6-954E-2FF09661DC26}" srcOrd="0" destOrd="0" presId="urn:microsoft.com/office/officeart/2005/8/layout/orgChart1"/>
    <dgm:cxn modelId="{F6767E97-DE10-4202-A7BA-4F19C9429204}" type="presParOf" srcId="{03F7C659-4D6D-4CC6-954E-2FF09661DC26}" destId="{2E3C96A5-3342-47DC-882A-18ECBE9A0E00}" srcOrd="0" destOrd="0" presId="urn:microsoft.com/office/officeart/2005/8/layout/orgChart1"/>
    <dgm:cxn modelId="{4C2D32DB-BD8D-4E7A-9C5E-0F265490DDB0}" type="presParOf" srcId="{03F7C659-4D6D-4CC6-954E-2FF09661DC26}" destId="{27BCCA95-FD04-41A7-AFE4-A58228FCF931}" srcOrd="1" destOrd="0" presId="urn:microsoft.com/office/officeart/2005/8/layout/orgChart1"/>
    <dgm:cxn modelId="{0ABDBA36-F88B-4609-ADCA-3464E33FF03A}" type="presParOf" srcId="{5B2EA904-7497-4712-8548-ABB2DACE71B1}" destId="{F3B2B704-391E-4CB1-BB0C-EF4A59CABE2F}" srcOrd="1" destOrd="0" presId="urn:microsoft.com/office/officeart/2005/8/layout/orgChart1"/>
    <dgm:cxn modelId="{4643A004-7C53-4446-A00E-1CE12853CF17}" type="presParOf" srcId="{F3B2B704-391E-4CB1-BB0C-EF4A59CABE2F}" destId="{528A7BBF-5E11-462A-BB51-22983308BD14}" srcOrd="0" destOrd="0" presId="urn:microsoft.com/office/officeart/2005/8/layout/orgChart1"/>
    <dgm:cxn modelId="{E1873331-5F8E-4C3D-9BC8-AA943F269575}" type="presParOf" srcId="{F3B2B704-391E-4CB1-BB0C-EF4A59CABE2F}" destId="{41F4C052-E96F-4B3E-B4D9-4611D0CF4963}" srcOrd="1" destOrd="0" presId="urn:microsoft.com/office/officeart/2005/8/layout/orgChart1"/>
    <dgm:cxn modelId="{57E1CB6C-F52D-4605-948A-024D2F18C07A}" type="presParOf" srcId="{41F4C052-E96F-4B3E-B4D9-4611D0CF4963}" destId="{D335D604-E7F7-4873-A896-0CC5CDCE0C3F}" srcOrd="0" destOrd="0" presId="urn:microsoft.com/office/officeart/2005/8/layout/orgChart1"/>
    <dgm:cxn modelId="{AB807C8D-A621-483B-929B-3BF21192E228}" type="presParOf" srcId="{D335D604-E7F7-4873-A896-0CC5CDCE0C3F}" destId="{2786F8C9-8844-4920-8E96-63A8B3B526EA}" srcOrd="0" destOrd="0" presId="urn:microsoft.com/office/officeart/2005/8/layout/orgChart1"/>
    <dgm:cxn modelId="{40C2C06F-0BC9-48E3-A33E-0A42EF4FCFD5}" type="presParOf" srcId="{D335D604-E7F7-4873-A896-0CC5CDCE0C3F}" destId="{5908CFAD-1F89-4AF0-870B-25D245249894}" srcOrd="1" destOrd="0" presId="urn:microsoft.com/office/officeart/2005/8/layout/orgChart1"/>
    <dgm:cxn modelId="{04564450-80F2-4F74-8EB7-CA232F65819C}" type="presParOf" srcId="{41F4C052-E96F-4B3E-B4D9-4611D0CF4963}" destId="{16E191C7-5B63-4817-AFF6-78679B0B7B4F}" srcOrd="1" destOrd="0" presId="urn:microsoft.com/office/officeart/2005/8/layout/orgChart1"/>
    <dgm:cxn modelId="{AC57FE58-781A-4E97-A787-900AB8762349}" type="presParOf" srcId="{41F4C052-E96F-4B3E-B4D9-4611D0CF4963}" destId="{A40F5119-800D-4118-BB29-3317EA644663}" srcOrd="2" destOrd="0" presId="urn:microsoft.com/office/officeart/2005/8/layout/orgChart1"/>
    <dgm:cxn modelId="{F690DA8C-5E51-4FFE-8AD7-84D794EE4EB2}" type="presParOf" srcId="{5B2EA904-7497-4712-8548-ABB2DACE71B1}" destId="{693789A1-95F1-4823-BBD9-45C688C7AD5D}" srcOrd="2" destOrd="0" presId="urn:microsoft.com/office/officeart/2005/8/layout/orgChart1"/>
    <dgm:cxn modelId="{7D229BD2-0355-4D8E-92A6-E49E655B535C}" type="presParOf" srcId="{B21DEF2A-D4B7-422C-A77E-0EC1491A5EA0}" destId="{1AEEE4F0-F9C1-47CE-B9C9-B536914A73DC}"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A00E12A-AD89-4119-AEA9-7C6E953D5E02}" type="doc">
      <dgm:prSet loTypeId="urn:microsoft.com/office/officeart/2005/8/layout/list1" loCatId="list" qsTypeId="urn:microsoft.com/office/officeart/2005/8/quickstyle/simple3" qsCatId="simple" csTypeId="urn:microsoft.com/office/officeart/2005/8/colors/accent3_1" csCatId="accent3" phldr="1"/>
      <dgm:spPr/>
      <dgm:t>
        <a:bodyPr/>
        <a:lstStyle/>
        <a:p>
          <a:endParaRPr lang="en-US"/>
        </a:p>
      </dgm:t>
    </dgm:pt>
    <dgm:pt modelId="{D9B0220E-56F6-4E84-8111-7BC6FAD7E897}">
      <dgm:prSet phldrT="[Text]"/>
      <dgm:spPr/>
      <dgm:t>
        <a:bodyPr/>
        <a:lstStyle/>
        <a:p>
          <a:r>
            <a:rPr lang="en-US" b="1"/>
            <a:t>H. M. Ziaul Hoque Khan, FCA, Deputy Managing Director</a:t>
          </a:r>
        </a:p>
      </dgm:t>
    </dgm:pt>
    <dgm:pt modelId="{B2A910C9-5DD8-4B4D-88F2-E0D32E7DE79D}" type="parTrans" cxnId="{BDAB613D-132D-4B3B-A54E-CC5AC3FA241B}">
      <dgm:prSet/>
      <dgm:spPr/>
      <dgm:t>
        <a:bodyPr/>
        <a:lstStyle/>
        <a:p>
          <a:endParaRPr lang="en-US"/>
        </a:p>
      </dgm:t>
    </dgm:pt>
    <dgm:pt modelId="{7FEF24FC-4529-47CF-9831-121678C4AF39}" type="sibTrans" cxnId="{BDAB613D-132D-4B3B-A54E-CC5AC3FA241B}">
      <dgm:prSet/>
      <dgm:spPr/>
      <dgm:t>
        <a:bodyPr/>
        <a:lstStyle/>
        <a:p>
          <a:endParaRPr lang="en-US"/>
        </a:p>
      </dgm:t>
    </dgm:pt>
    <dgm:pt modelId="{C4A19875-93C9-4D3E-BD9A-50E99210D24F}">
      <dgm:prSet phldrT="[Text]"/>
      <dgm:spPr/>
      <dgm:t>
        <a:bodyPr/>
        <a:lstStyle/>
        <a:p>
          <a:r>
            <a:rPr lang="en-US" b="1"/>
            <a:t>M. Jamal Uddin, Deputy Managing Director</a:t>
          </a:r>
        </a:p>
      </dgm:t>
    </dgm:pt>
    <dgm:pt modelId="{CC03162F-7BA5-48C4-9D9A-BC457A60107B}" type="parTrans" cxnId="{7F92991B-7E55-493B-A5E3-D35849784DA2}">
      <dgm:prSet/>
      <dgm:spPr/>
      <dgm:t>
        <a:bodyPr/>
        <a:lstStyle/>
        <a:p>
          <a:endParaRPr lang="en-US"/>
        </a:p>
      </dgm:t>
    </dgm:pt>
    <dgm:pt modelId="{5D9943D5-04CC-490B-B152-DAB02FA9FC7E}" type="sibTrans" cxnId="{7F92991B-7E55-493B-A5E3-D35849784DA2}">
      <dgm:prSet/>
      <dgm:spPr/>
      <dgm:t>
        <a:bodyPr/>
        <a:lstStyle/>
        <a:p>
          <a:endParaRPr lang="en-US"/>
        </a:p>
      </dgm:t>
    </dgm:pt>
    <dgm:pt modelId="{D681DE21-901F-4171-A630-C738253DBF36}">
      <dgm:prSet/>
      <dgm:spPr/>
      <dgm:t>
        <a:bodyPr/>
        <a:lstStyle/>
        <a:p>
          <a:r>
            <a:rPr lang="en-US" b="1"/>
            <a:t>Mir Tariquzzaman, Chief Technology Officer (CTO)</a:t>
          </a:r>
        </a:p>
      </dgm:t>
    </dgm:pt>
    <dgm:pt modelId="{B9B59E90-A4AE-455B-B334-599BD7617FBD}" type="parTrans" cxnId="{47123231-6296-48A3-86F0-DB2472004CB9}">
      <dgm:prSet/>
      <dgm:spPr/>
      <dgm:t>
        <a:bodyPr/>
        <a:lstStyle/>
        <a:p>
          <a:endParaRPr lang="en-US"/>
        </a:p>
      </dgm:t>
    </dgm:pt>
    <dgm:pt modelId="{479A2A4C-027C-4BFC-891F-79DFEF3AE4A0}" type="sibTrans" cxnId="{47123231-6296-48A3-86F0-DB2472004CB9}">
      <dgm:prSet/>
      <dgm:spPr/>
      <dgm:t>
        <a:bodyPr/>
        <a:lstStyle/>
        <a:p>
          <a:endParaRPr lang="en-US"/>
        </a:p>
      </dgm:t>
    </dgm:pt>
    <dgm:pt modelId="{B800CE29-7A86-47B6-817F-6A67223541AC}">
      <dgm:prSet/>
      <dgm:spPr/>
      <dgm:t>
        <a:bodyPr/>
        <a:lstStyle/>
        <a:p>
          <a:r>
            <a:rPr lang="en-US" b="1"/>
            <a:t>Arif Khan, CFA, FCMA; CEO &amp; Managing Director</a:t>
          </a:r>
        </a:p>
      </dgm:t>
    </dgm:pt>
    <dgm:pt modelId="{D066EDC4-CE6D-47F7-AF53-5763380B2580}" type="parTrans" cxnId="{8410F72F-A965-4BD8-8ED4-5F296E838FC0}">
      <dgm:prSet/>
      <dgm:spPr/>
      <dgm:t>
        <a:bodyPr/>
        <a:lstStyle/>
        <a:p>
          <a:endParaRPr lang="en-US"/>
        </a:p>
      </dgm:t>
    </dgm:pt>
    <dgm:pt modelId="{71E2F7C6-F002-43BC-BDF0-7DE0033C46C1}" type="sibTrans" cxnId="{8410F72F-A965-4BD8-8ED4-5F296E838FC0}">
      <dgm:prSet/>
      <dgm:spPr/>
      <dgm:t>
        <a:bodyPr/>
        <a:lstStyle/>
        <a:p>
          <a:endParaRPr lang="en-US"/>
        </a:p>
      </dgm:t>
    </dgm:pt>
    <dgm:pt modelId="{C07B8CD5-0826-4622-9769-429A3A50D858}">
      <dgm:prSet/>
      <dgm:spPr/>
      <dgm:t>
        <a:bodyPr/>
        <a:lstStyle/>
        <a:p>
          <a:r>
            <a:rPr lang="en-US" b="1"/>
            <a:t>Asif Saad Bin Shams, Head of Credit and Collection</a:t>
          </a:r>
        </a:p>
      </dgm:t>
    </dgm:pt>
    <dgm:pt modelId="{F248122A-C173-406C-8DAD-C09E858CCE6A}" type="parTrans" cxnId="{AFC3B991-A1C6-4AE5-B076-2D89D8959619}">
      <dgm:prSet/>
      <dgm:spPr/>
      <dgm:t>
        <a:bodyPr/>
        <a:lstStyle/>
        <a:p>
          <a:endParaRPr lang="en-US"/>
        </a:p>
      </dgm:t>
    </dgm:pt>
    <dgm:pt modelId="{851707C0-9302-4220-938B-4CDAD751EBE6}" type="sibTrans" cxnId="{AFC3B991-A1C6-4AE5-B076-2D89D8959619}">
      <dgm:prSet/>
      <dgm:spPr/>
      <dgm:t>
        <a:bodyPr/>
        <a:lstStyle/>
        <a:p>
          <a:endParaRPr lang="en-US"/>
        </a:p>
      </dgm:t>
    </dgm:pt>
    <dgm:pt modelId="{237403F7-7C41-4DFB-A45B-D09D89EA4D2C}">
      <dgm:prSet/>
      <dgm:spPr/>
      <dgm:t>
        <a:bodyPr/>
        <a:lstStyle/>
        <a:p>
          <a:r>
            <a:rPr lang="en-US" b="1"/>
            <a:t>Ahmed Rashid, Head of SME Division</a:t>
          </a:r>
        </a:p>
      </dgm:t>
    </dgm:pt>
    <dgm:pt modelId="{86CC4C38-279E-47A2-8CC0-FB35E16AA646}" type="parTrans" cxnId="{3A9978E9-F787-4859-B460-7FCCE8CC0E78}">
      <dgm:prSet/>
      <dgm:spPr/>
      <dgm:t>
        <a:bodyPr/>
        <a:lstStyle/>
        <a:p>
          <a:endParaRPr lang="en-US"/>
        </a:p>
      </dgm:t>
    </dgm:pt>
    <dgm:pt modelId="{F9F47BD2-3625-4AAF-B7F4-4E056EF66A93}" type="sibTrans" cxnId="{3A9978E9-F787-4859-B460-7FCCE8CC0E78}">
      <dgm:prSet/>
      <dgm:spPr/>
      <dgm:t>
        <a:bodyPr/>
        <a:lstStyle/>
        <a:p>
          <a:endParaRPr lang="en-US"/>
        </a:p>
      </dgm:t>
    </dgm:pt>
    <dgm:pt modelId="{DE1CF22A-776B-45CA-96A5-FF19FE4A9AB4}">
      <dgm:prSet/>
      <dgm:spPr/>
      <dgm:t>
        <a:bodyPr/>
        <a:lstStyle/>
        <a:p>
          <a:r>
            <a:rPr lang="en-US" b="1"/>
            <a:t>Syed Javed Noor, Head of Consumer Division</a:t>
          </a:r>
        </a:p>
      </dgm:t>
    </dgm:pt>
    <dgm:pt modelId="{3B8470E9-1FB4-4E92-B685-6134C4268AC9}" type="parTrans" cxnId="{F84D4D73-1573-41A1-A980-E4F19C367AEA}">
      <dgm:prSet/>
      <dgm:spPr/>
      <dgm:t>
        <a:bodyPr/>
        <a:lstStyle/>
        <a:p>
          <a:endParaRPr lang="en-US"/>
        </a:p>
      </dgm:t>
    </dgm:pt>
    <dgm:pt modelId="{63A5188B-A625-404A-AE4F-C0179105E0D5}" type="sibTrans" cxnId="{F84D4D73-1573-41A1-A980-E4F19C367AEA}">
      <dgm:prSet/>
      <dgm:spPr/>
      <dgm:t>
        <a:bodyPr/>
        <a:lstStyle/>
        <a:p>
          <a:endParaRPr lang="en-US"/>
        </a:p>
      </dgm:t>
    </dgm:pt>
    <dgm:pt modelId="{3CA29FAE-F9FC-443B-91BF-3FB807D150C9}">
      <dgm:prSet/>
      <dgm:spPr/>
      <dgm:t>
        <a:bodyPr/>
        <a:lstStyle/>
        <a:p>
          <a:r>
            <a:rPr lang="en-US" b="1"/>
            <a:t>Mesbah Uddin Ahmed, Head of Corporate Division</a:t>
          </a:r>
        </a:p>
      </dgm:t>
    </dgm:pt>
    <dgm:pt modelId="{62EC0DA5-358D-4FB9-A607-8802A311C4C7}" type="parTrans" cxnId="{477CC5B0-0CBF-4A4D-B11F-0CE7630A734D}">
      <dgm:prSet/>
      <dgm:spPr/>
      <dgm:t>
        <a:bodyPr/>
        <a:lstStyle/>
        <a:p>
          <a:endParaRPr lang="en-US"/>
        </a:p>
      </dgm:t>
    </dgm:pt>
    <dgm:pt modelId="{08A661FA-2C2F-4358-850C-5ABA6AFA6ECB}" type="sibTrans" cxnId="{477CC5B0-0CBF-4A4D-B11F-0CE7630A734D}">
      <dgm:prSet/>
      <dgm:spPr/>
      <dgm:t>
        <a:bodyPr/>
        <a:lstStyle/>
        <a:p>
          <a:endParaRPr lang="en-US"/>
        </a:p>
      </dgm:t>
    </dgm:pt>
    <dgm:pt modelId="{51E2EC08-ABE9-4C8B-BE94-5617A86EBBDD}">
      <dgm:prSet/>
      <dgm:spPr/>
      <dgm:t>
        <a:bodyPr/>
        <a:lstStyle/>
        <a:p>
          <a:r>
            <a:rPr lang="en-US" b="1"/>
            <a:t>Akhteruddin Mahmood, Group Head of Human Resources</a:t>
          </a:r>
        </a:p>
      </dgm:t>
    </dgm:pt>
    <dgm:pt modelId="{E2DEA56F-B103-4058-B85A-138C61C39EA0}" type="parTrans" cxnId="{6E1DF4E5-0B16-49A4-B130-9F59B904C800}">
      <dgm:prSet/>
      <dgm:spPr/>
      <dgm:t>
        <a:bodyPr/>
        <a:lstStyle/>
        <a:p>
          <a:endParaRPr lang="en-US"/>
        </a:p>
      </dgm:t>
    </dgm:pt>
    <dgm:pt modelId="{F4E08CE4-7FE4-4D34-91B9-65676A285991}" type="sibTrans" cxnId="{6E1DF4E5-0B16-49A4-B130-9F59B904C800}">
      <dgm:prSet/>
      <dgm:spPr/>
      <dgm:t>
        <a:bodyPr/>
        <a:lstStyle/>
        <a:p>
          <a:endParaRPr lang="en-US"/>
        </a:p>
      </dgm:t>
    </dgm:pt>
    <dgm:pt modelId="{72D8293C-5D08-443D-89AE-4996CA61409C}" type="pres">
      <dgm:prSet presAssocID="{DA00E12A-AD89-4119-AEA9-7C6E953D5E02}" presName="linear" presStyleCnt="0">
        <dgm:presLayoutVars>
          <dgm:dir/>
          <dgm:animLvl val="lvl"/>
          <dgm:resizeHandles val="exact"/>
        </dgm:presLayoutVars>
      </dgm:prSet>
      <dgm:spPr/>
      <dgm:t>
        <a:bodyPr/>
        <a:lstStyle/>
        <a:p>
          <a:endParaRPr lang="en-US"/>
        </a:p>
      </dgm:t>
    </dgm:pt>
    <dgm:pt modelId="{D994E75A-72F6-443E-A037-9B4DD6A402F8}" type="pres">
      <dgm:prSet presAssocID="{B800CE29-7A86-47B6-817F-6A67223541AC}" presName="parentLin" presStyleCnt="0"/>
      <dgm:spPr/>
    </dgm:pt>
    <dgm:pt modelId="{FE5B1BB2-D459-4FBA-ABF5-2EFD05045F7D}" type="pres">
      <dgm:prSet presAssocID="{B800CE29-7A86-47B6-817F-6A67223541AC}" presName="parentLeftMargin" presStyleLbl="node1" presStyleIdx="0" presStyleCnt="9"/>
      <dgm:spPr/>
      <dgm:t>
        <a:bodyPr/>
        <a:lstStyle/>
        <a:p>
          <a:endParaRPr lang="en-US"/>
        </a:p>
      </dgm:t>
    </dgm:pt>
    <dgm:pt modelId="{B3930072-EE24-4007-AFEB-408D716A8215}" type="pres">
      <dgm:prSet presAssocID="{B800CE29-7A86-47B6-817F-6A67223541AC}" presName="parentText" presStyleLbl="node1" presStyleIdx="0" presStyleCnt="9" custLinFactNeighborX="-7605" custLinFactNeighborY="6453">
        <dgm:presLayoutVars>
          <dgm:chMax val="0"/>
          <dgm:bulletEnabled val="1"/>
        </dgm:presLayoutVars>
      </dgm:prSet>
      <dgm:spPr/>
      <dgm:t>
        <a:bodyPr/>
        <a:lstStyle/>
        <a:p>
          <a:endParaRPr lang="en-US"/>
        </a:p>
      </dgm:t>
    </dgm:pt>
    <dgm:pt modelId="{47A179FF-5D0C-4F52-9DBE-0DDE4DF3238E}" type="pres">
      <dgm:prSet presAssocID="{B800CE29-7A86-47B6-817F-6A67223541AC}" presName="negativeSpace" presStyleCnt="0"/>
      <dgm:spPr/>
    </dgm:pt>
    <dgm:pt modelId="{252D8634-05ED-43A5-9500-A6E55C2A33D9}" type="pres">
      <dgm:prSet presAssocID="{B800CE29-7A86-47B6-817F-6A67223541AC}" presName="childText" presStyleLbl="conFgAcc1" presStyleIdx="0" presStyleCnt="9">
        <dgm:presLayoutVars>
          <dgm:bulletEnabled val="1"/>
        </dgm:presLayoutVars>
      </dgm:prSet>
      <dgm:spPr/>
      <dgm:t>
        <a:bodyPr/>
        <a:lstStyle/>
        <a:p>
          <a:endParaRPr lang="en-US"/>
        </a:p>
      </dgm:t>
    </dgm:pt>
    <dgm:pt modelId="{10DAB733-D517-4895-B5DC-9665B97C8E01}" type="pres">
      <dgm:prSet presAssocID="{71E2F7C6-F002-43BC-BDF0-7DE0033C46C1}" presName="spaceBetweenRectangles" presStyleCnt="0"/>
      <dgm:spPr/>
    </dgm:pt>
    <dgm:pt modelId="{7FFF00A2-67C6-455C-9911-8F3A3FD3B831}" type="pres">
      <dgm:prSet presAssocID="{D9B0220E-56F6-4E84-8111-7BC6FAD7E897}" presName="parentLin" presStyleCnt="0"/>
      <dgm:spPr/>
    </dgm:pt>
    <dgm:pt modelId="{5807BB5F-7D6A-4909-9E3F-E932A6216EE4}" type="pres">
      <dgm:prSet presAssocID="{D9B0220E-56F6-4E84-8111-7BC6FAD7E897}" presName="parentLeftMargin" presStyleLbl="node1" presStyleIdx="0" presStyleCnt="9"/>
      <dgm:spPr/>
      <dgm:t>
        <a:bodyPr/>
        <a:lstStyle/>
        <a:p>
          <a:endParaRPr lang="en-US"/>
        </a:p>
      </dgm:t>
    </dgm:pt>
    <dgm:pt modelId="{FEE00EFD-5B11-4329-BB2F-9993BE19F0ED}" type="pres">
      <dgm:prSet presAssocID="{D9B0220E-56F6-4E84-8111-7BC6FAD7E897}" presName="parentText" presStyleLbl="node1" presStyleIdx="1" presStyleCnt="9">
        <dgm:presLayoutVars>
          <dgm:chMax val="0"/>
          <dgm:bulletEnabled val="1"/>
        </dgm:presLayoutVars>
      </dgm:prSet>
      <dgm:spPr/>
      <dgm:t>
        <a:bodyPr/>
        <a:lstStyle/>
        <a:p>
          <a:endParaRPr lang="en-US"/>
        </a:p>
      </dgm:t>
    </dgm:pt>
    <dgm:pt modelId="{9713CC8B-4FF9-403D-ADA4-AD874CF5879F}" type="pres">
      <dgm:prSet presAssocID="{D9B0220E-56F6-4E84-8111-7BC6FAD7E897}" presName="negativeSpace" presStyleCnt="0"/>
      <dgm:spPr/>
    </dgm:pt>
    <dgm:pt modelId="{41266D61-56B9-4F71-95F6-B1448C9EA303}" type="pres">
      <dgm:prSet presAssocID="{D9B0220E-56F6-4E84-8111-7BC6FAD7E897}" presName="childText" presStyleLbl="conFgAcc1" presStyleIdx="1" presStyleCnt="9">
        <dgm:presLayoutVars>
          <dgm:bulletEnabled val="1"/>
        </dgm:presLayoutVars>
      </dgm:prSet>
      <dgm:spPr/>
      <dgm:t>
        <a:bodyPr/>
        <a:lstStyle/>
        <a:p>
          <a:endParaRPr lang="en-US"/>
        </a:p>
      </dgm:t>
    </dgm:pt>
    <dgm:pt modelId="{86190372-B4B3-49D7-A949-3744AD14BC08}" type="pres">
      <dgm:prSet presAssocID="{7FEF24FC-4529-47CF-9831-121678C4AF39}" presName="spaceBetweenRectangles" presStyleCnt="0"/>
      <dgm:spPr/>
    </dgm:pt>
    <dgm:pt modelId="{0ED91993-3135-4149-A183-975CEC9E7997}" type="pres">
      <dgm:prSet presAssocID="{C4A19875-93C9-4D3E-BD9A-50E99210D24F}" presName="parentLin" presStyleCnt="0"/>
      <dgm:spPr/>
    </dgm:pt>
    <dgm:pt modelId="{1B7F1F68-8BA0-4F0F-AC28-0F01CD66A4CA}" type="pres">
      <dgm:prSet presAssocID="{C4A19875-93C9-4D3E-BD9A-50E99210D24F}" presName="parentLeftMargin" presStyleLbl="node1" presStyleIdx="1" presStyleCnt="9"/>
      <dgm:spPr/>
      <dgm:t>
        <a:bodyPr/>
        <a:lstStyle/>
        <a:p>
          <a:endParaRPr lang="en-US"/>
        </a:p>
      </dgm:t>
    </dgm:pt>
    <dgm:pt modelId="{6DE648D0-6DAB-47BE-8D5C-10CD622DF2EC}" type="pres">
      <dgm:prSet presAssocID="{C4A19875-93C9-4D3E-BD9A-50E99210D24F}" presName="parentText" presStyleLbl="node1" presStyleIdx="2" presStyleCnt="9">
        <dgm:presLayoutVars>
          <dgm:chMax val="0"/>
          <dgm:bulletEnabled val="1"/>
        </dgm:presLayoutVars>
      </dgm:prSet>
      <dgm:spPr/>
      <dgm:t>
        <a:bodyPr/>
        <a:lstStyle/>
        <a:p>
          <a:endParaRPr lang="en-US"/>
        </a:p>
      </dgm:t>
    </dgm:pt>
    <dgm:pt modelId="{D3F58AF8-D479-471A-A327-0376B5000DF0}" type="pres">
      <dgm:prSet presAssocID="{C4A19875-93C9-4D3E-BD9A-50E99210D24F}" presName="negativeSpace" presStyleCnt="0"/>
      <dgm:spPr/>
    </dgm:pt>
    <dgm:pt modelId="{5D3658FD-74F5-4BD2-97F1-6911DA22CD4C}" type="pres">
      <dgm:prSet presAssocID="{C4A19875-93C9-4D3E-BD9A-50E99210D24F}" presName="childText" presStyleLbl="conFgAcc1" presStyleIdx="2" presStyleCnt="9">
        <dgm:presLayoutVars>
          <dgm:bulletEnabled val="1"/>
        </dgm:presLayoutVars>
      </dgm:prSet>
      <dgm:spPr/>
    </dgm:pt>
    <dgm:pt modelId="{9DDA8B86-9751-463A-B9BC-5A16FE64F730}" type="pres">
      <dgm:prSet presAssocID="{5D9943D5-04CC-490B-B152-DAB02FA9FC7E}" presName="spaceBetweenRectangles" presStyleCnt="0"/>
      <dgm:spPr/>
    </dgm:pt>
    <dgm:pt modelId="{ED310E76-4B95-4218-BAF1-31147A024F35}" type="pres">
      <dgm:prSet presAssocID="{D681DE21-901F-4171-A630-C738253DBF36}" presName="parentLin" presStyleCnt="0"/>
      <dgm:spPr/>
    </dgm:pt>
    <dgm:pt modelId="{713B0780-7BCF-4A3C-AFCD-BAF79D69DB3D}" type="pres">
      <dgm:prSet presAssocID="{D681DE21-901F-4171-A630-C738253DBF36}" presName="parentLeftMargin" presStyleLbl="node1" presStyleIdx="2" presStyleCnt="9"/>
      <dgm:spPr/>
      <dgm:t>
        <a:bodyPr/>
        <a:lstStyle/>
        <a:p>
          <a:endParaRPr lang="en-US"/>
        </a:p>
      </dgm:t>
    </dgm:pt>
    <dgm:pt modelId="{8020FD9D-22D8-4D19-B082-07A0E71F8FA8}" type="pres">
      <dgm:prSet presAssocID="{D681DE21-901F-4171-A630-C738253DBF36}" presName="parentText" presStyleLbl="node1" presStyleIdx="3" presStyleCnt="9">
        <dgm:presLayoutVars>
          <dgm:chMax val="0"/>
          <dgm:bulletEnabled val="1"/>
        </dgm:presLayoutVars>
      </dgm:prSet>
      <dgm:spPr/>
      <dgm:t>
        <a:bodyPr/>
        <a:lstStyle/>
        <a:p>
          <a:endParaRPr lang="en-US"/>
        </a:p>
      </dgm:t>
    </dgm:pt>
    <dgm:pt modelId="{DEA95C96-218D-472A-81A6-5E4402B75078}" type="pres">
      <dgm:prSet presAssocID="{D681DE21-901F-4171-A630-C738253DBF36}" presName="negativeSpace" presStyleCnt="0"/>
      <dgm:spPr/>
    </dgm:pt>
    <dgm:pt modelId="{36FD925F-E221-4FA1-933B-E07CCF4DDFC5}" type="pres">
      <dgm:prSet presAssocID="{D681DE21-901F-4171-A630-C738253DBF36}" presName="childText" presStyleLbl="conFgAcc1" presStyleIdx="3" presStyleCnt="9">
        <dgm:presLayoutVars>
          <dgm:bulletEnabled val="1"/>
        </dgm:presLayoutVars>
      </dgm:prSet>
      <dgm:spPr/>
    </dgm:pt>
    <dgm:pt modelId="{CFAD3558-8B09-4430-99A1-EF797E68425A}" type="pres">
      <dgm:prSet presAssocID="{479A2A4C-027C-4BFC-891F-79DFEF3AE4A0}" presName="spaceBetweenRectangles" presStyleCnt="0"/>
      <dgm:spPr/>
    </dgm:pt>
    <dgm:pt modelId="{AC720F33-5165-4894-8969-822C6E9ACFF0}" type="pres">
      <dgm:prSet presAssocID="{C07B8CD5-0826-4622-9769-429A3A50D858}" presName="parentLin" presStyleCnt="0"/>
      <dgm:spPr/>
    </dgm:pt>
    <dgm:pt modelId="{2D9E5054-8C81-43DD-B514-9498FADF170B}" type="pres">
      <dgm:prSet presAssocID="{C07B8CD5-0826-4622-9769-429A3A50D858}" presName="parentLeftMargin" presStyleLbl="node1" presStyleIdx="3" presStyleCnt="9"/>
      <dgm:spPr/>
      <dgm:t>
        <a:bodyPr/>
        <a:lstStyle/>
        <a:p>
          <a:endParaRPr lang="en-US"/>
        </a:p>
      </dgm:t>
    </dgm:pt>
    <dgm:pt modelId="{DB954A19-C20C-4DEE-A4CC-81A4F85DFF20}" type="pres">
      <dgm:prSet presAssocID="{C07B8CD5-0826-4622-9769-429A3A50D858}" presName="parentText" presStyleLbl="node1" presStyleIdx="4" presStyleCnt="9">
        <dgm:presLayoutVars>
          <dgm:chMax val="0"/>
          <dgm:bulletEnabled val="1"/>
        </dgm:presLayoutVars>
      </dgm:prSet>
      <dgm:spPr/>
      <dgm:t>
        <a:bodyPr/>
        <a:lstStyle/>
        <a:p>
          <a:endParaRPr lang="en-US"/>
        </a:p>
      </dgm:t>
    </dgm:pt>
    <dgm:pt modelId="{2D910622-6C2C-4D2F-80AD-95C33811A80F}" type="pres">
      <dgm:prSet presAssocID="{C07B8CD5-0826-4622-9769-429A3A50D858}" presName="negativeSpace" presStyleCnt="0"/>
      <dgm:spPr/>
    </dgm:pt>
    <dgm:pt modelId="{D99B66BD-71B8-4808-B60D-3E4F506F711E}" type="pres">
      <dgm:prSet presAssocID="{C07B8CD5-0826-4622-9769-429A3A50D858}" presName="childText" presStyleLbl="conFgAcc1" presStyleIdx="4" presStyleCnt="9">
        <dgm:presLayoutVars>
          <dgm:bulletEnabled val="1"/>
        </dgm:presLayoutVars>
      </dgm:prSet>
      <dgm:spPr/>
    </dgm:pt>
    <dgm:pt modelId="{8920A033-8C4D-49F7-B2EA-869908F52C20}" type="pres">
      <dgm:prSet presAssocID="{851707C0-9302-4220-938B-4CDAD751EBE6}" presName="spaceBetweenRectangles" presStyleCnt="0"/>
      <dgm:spPr/>
    </dgm:pt>
    <dgm:pt modelId="{E9B48379-7B16-4C76-80B8-B84DE98A0C03}" type="pres">
      <dgm:prSet presAssocID="{237403F7-7C41-4DFB-A45B-D09D89EA4D2C}" presName="parentLin" presStyleCnt="0"/>
      <dgm:spPr/>
    </dgm:pt>
    <dgm:pt modelId="{68A03245-A0F0-4A13-BD93-00FE8B8FF1D6}" type="pres">
      <dgm:prSet presAssocID="{237403F7-7C41-4DFB-A45B-D09D89EA4D2C}" presName="parentLeftMargin" presStyleLbl="node1" presStyleIdx="4" presStyleCnt="9"/>
      <dgm:spPr/>
      <dgm:t>
        <a:bodyPr/>
        <a:lstStyle/>
        <a:p>
          <a:endParaRPr lang="en-US"/>
        </a:p>
      </dgm:t>
    </dgm:pt>
    <dgm:pt modelId="{526260B1-D8A7-47AC-9A8A-C5A55A63A813}" type="pres">
      <dgm:prSet presAssocID="{237403F7-7C41-4DFB-A45B-D09D89EA4D2C}" presName="parentText" presStyleLbl="node1" presStyleIdx="5" presStyleCnt="9">
        <dgm:presLayoutVars>
          <dgm:chMax val="0"/>
          <dgm:bulletEnabled val="1"/>
        </dgm:presLayoutVars>
      </dgm:prSet>
      <dgm:spPr/>
      <dgm:t>
        <a:bodyPr/>
        <a:lstStyle/>
        <a:p>
          <a:endParaRPr lang="en-US"/>
        </a:p>
      </dgm:t>
    </dgm:pt>
    <dgm:pt modelId="{6010AD29-AAE9-4724-A018-240021014431}" type="pres">
      <dgm:prSet presAssocID="{237403F7-7C41-4DFB-A45B-D09D89EA4D2C}" presName="negativeSpace" presStyleCnt="0"/>
      <dgm:spPr/>
    </dgm:pt>
    <dgm:pt modelId="{F0B0B076-D58D-42BA-9624-5D5F341EFA2B}" type="pres">
      <dgm:prSet presAssocID="{237403F7-7C41-4DFB-A45B-D09D89EA4D2C}" presName="childText" presStyleLbl="conFgAcc1" presStyleIdx="5" presStyleCnt="9">
        <dgm:presLayoutVars>
          <dgm:bulletEnabled val="1"/>
        </dgm:presLayoutVars>
      </dgm:prSet>
      <dgm:spPr/>
    </dgm:pt>
    <dgm:pt modelId="{AACDD2F6-F608-49BC-A916-F1488FDCA0B2}" type="pres">
      <dgm:prSet presAssocID="{F9F47BD2-3625-4AAF-B7F4-4E056EF66A93}" presName="spaceBetweenRectangles" presStyleCnt="0"/>
      <dgm:spPr/>
    </dgm:pt>
    <dgm:pt modelId="{B0F26BC9-5749-42B9-AF8F-3EDC64B72CCA}" type="pres">
      <dgm:prSet presAssocID="{DE1CF22A-776B-45CA-96A5-FF19FE4A9AB4}" presName="parentLin" presStyleCnt="0"/>
      <dgm:spPr/>
    </dgm:pt>
    <dgm:pt modelId="{2F1AB85D-19F6-492D-AE39-8516584B24C8}" type="pres">
      <dgm:prSet presAssocID="{DE1CF22A-776B-45CA-96A5-FF19FE4A9AB4}" presName="parentLeftMargin" presStyleLbl="node1" presStyleIdx="5" presStyleCnt="9"/>
      <dgm:spPr/>
      <dgm:t>
        <a:bodyPr/>
        <a:lstStyle/>
        <a:p>
          <a:endParaRPr lang="en-US"/>
        </a:p>
      </dgm:t>
    </dgm:pt>
    <dgm:pt modelId="{DFDEB702-6C16-4D75-A78A-E2C8C3BEFA5A}" type="pres">
      <dgm:prSet presAssocID="{DE1CF22A-776B-45CA-96A5-FF19FE4A9AB4}" presName="parentText" presStyleLbl="node1" presStyleIdx="6" presStyleCnt="9">
        <dgm:presLayoutVars>
          <dgm:chMax val="0"/>
          <dgm:bulletEnabled val="1"/>
        </dgm:presLayoutVars>
      </dgm:prSet>
      <dgm:spPr/>
      <dgm:t>
        <a:bodyPr/>
        <a:lstStyle/>
        <a:p>
          <a:endParaRPr lang="en-US"/>
        </a:p>
      </dgm:t>
    </dgm:pt>
    <dgm:pt modelId="{32EC9EAD-E2BF-4182-92FA-AB70E587EA2D}" type="pres">
      <dgm:prSet presAssocID="{DE1CF22A-776B-45CA-96A5-FF19FE4A9AB4}" presName="negativeSpace" presStyleCnt="0"/>
      <dgm:spPr/>
    </dgm:pt>
    <dgm:pt modelId="{11FB157E-E6BF-49A5-91BD-19356DCD2992}" type="pres">
      <dgm:prSet presAssocID="{DE1CF22A-776B-45CA-96A5-FF19FE4A9AB4}" presName="childText" presStyleLbl="conFgAcc1" presStyleIdx="6" presStyleCnt="9">
        <dgm:presLayoutVars>
          <dgm:bulletEnabled val="1"/>
        </dgm:presLayoutVars>
      </dgm:prSet>
      <dgm:spPr/>
    </dgm:pt>
    <dgm:pt modelId="{9C056189-0E6F-42E0-8BBA-DD409A754A68}" type="pres">
      <dgm:prSet presAssocID="{63A5188B-A625-404A-AE4F-C0179105E0D5}" presName="spaceBetweenRectangles" presStyleCnt="0"/>
      <dgm:spPr/>
    </dgm:pt>
    <dgm:pt modelId="{0CE9E966-A158-4A86-BAD1-DC046065AB2E}" type="pres">
      <dgm:prSet presAssocID="{3CA29FAE-F9FC-443B-91BF-3FB807D150C9}" presName="parentLin" presStyleCnt="0"/>
      <dgm:spPr/>
    </dgm:pt>
    <dgm:pt modelId="{EADA92CB-D99F-43E3-B129-49B90805331C}" type="pres">
      <dgm:prSet presAssocID="{3CA29FAE-F9FC-443B-91BF-3FB807D150C9}" presName="parentLeftMargin" presStyleLbl="node1" presStyleIdx="6" presStyleCnt="9"/>
      <dgm:spPr/>
      <dgm:t>
        <a:bodyPr/>
        <a:lstStyle/>
        <a:p>
          <a:endParaRPr lang="en-US"/>
        </a:p>
      </dgm:t>
    </dgm:pt>
    <dgm:pt modelId="{038C732D-62AB-4AA9-9A8B-9088BF47BD4D}" type="pres">
      <dgm:prSet presAssocID="{3CA29FAE-F9FC-443B-91BF-3FB807D150C9}" presName="parentText" presStyleLbl="node1" presStyleIdx="7" presStyleCnt="9">
        <dgm:presLayoutVars>
          <dgm:chMax val="0"/>
          <dgm:bulletEnabled val="1"/>
        </dgm:presLayoutVars>
      </dgm:prSet>
      <dgm:spPr/>
      <dgm:t>
        <a:bodyPr/>
        <a:lstStyle/>
        <a:p>
          <a:endParaRPr lang="en-US"/>
        </a:p>
      </dgm:t>
    </dgm:pt>
    <dgm:pt modelId="{FB65AEC7-D279-45E2-9AC4-38355BFD9D36}" type="pres">
      <dgm:prSet presAssocID="{3CA29FAE-F9FC-443B-91BF-3FB807D150C9}" presName="negativeSpace" presStyleCnt="0"/>
      <dgm:spPr/>
    </dgm:pt>
    <dgm:pt modelId="{F0482A3E-7ACF-4E25-9C1B-B7CA2E5CD203}" type="pres">
      <dgm:prSet presAssocID="{3CA29FAE-F9FC-443B-91BF-3FB807D150C9}" presName="childText" presStyleLbl="conFgAcc1" presStyleIdx="7" presStyleCnt="9">
        <dgm:presLayoutVars>
          <dgm:bulletEnabled val="1"/>
        </dgm:presLayoutVars>
      </dgm:prSet>
      <dgm:spPr/>
    </dgm:pt>
    <dgm:pt modelId="{8BDA0AC3-3666-4D10-B8E1-5E95862B0BB4}" type="pres">
      <dgm:prSet presAssocID="{08A661FA-2C2F-4358-850C-5ABA6AFA6ECB}" presName="spaceBetweenRectangles" presStyleCnt="0"/>
      <dgm:spPr/>
    </dgm:pt>
    <dgm:pt modelId="{81F0EC3D-5ECE-4AFF-BB87-D9AE9B877CB1}" type="pres">
      <dgm:prSet presAssocID="{51E2EC08-ABE9-4C8B-BE94-5617A86EBBDD}" presName="parentLin" presStyleCnt="0"/>
      <dgm:spPr/>
    </dgm:pt>
    <dgm:pt modelId="{89E522B1-23B2-4A2A-8DCF-7D9BC5A2409C}" type="pres">
      <dgm:prSet presAssocID="{51E2EC08-ABE9-4C8B-BE94-5617A86EBBDD}" presName="parentLeftMargin" presStyleLbl="node1" presStyleIdx="7" presStyleCnt="9"/>
      <dgm:spPr/>
      <dgm:t>
        <a:bodyPr/>
        <a:lstStyle/>
        <a:p>
          <a:endParaRPr lang="en-US"/>
        </a:p>
      </dgm:t>
    </dgm:pt>
    <dgm:pt modelId="{7CC0F35F-9F40-49C4-A38A-16E829868D5A}" type="pres">
      <dgm:prSet presAssocID="{51E2EC08-ABE9-4C8B-BE94-5617A86EBBDD}" presName="parentText" presStyleLbl="node1" presStyleIdx="8" presStyleCnt="9">
        <dgm:presLayoutVars>
          <dgm:chMax val="0"/>
          <dgm:bulletEnabled val="1"/>
        </dgm:presLayoutVars>
      </dgm:prSet>
      <dgm:spPr/>
      <dgm:t>
        <a:bodyPr/>
        <a:lstStyle/>
        <a:p>
          <a:endParaRPr lang="en-US"/>
        </a:p>
      </dgm:t>
    </dgm:pt>
    <dgm:pt modelId="{E7480928-AC58-4E77-B0AC-BB512612CB2E}" type="pres">
      <dgm:prSet presAssocID="{51E2EC08-ABE9-4C8B-BE94-5617A86EBBDD}" presName="negativeSpace" presStyleCnt="0"/>
      <dgm:spPr/>
    </dgm:pt>
    <dgm:pt modelId="{18D7C1E7-1FA7-40E0-ADDE-FA7F3CCF197D}" type="pres">
      <dgm:prSet presAssocID="{51E2EC08-ABE9-4C8B-BE94-5617A86EBBDD}" presName="childText" presStyleLbl="conFgAcc1" presStyleIdx="8" presStyleCnt="9">
        <dgm:presLayoutVars>
          <dgm:bulletEnabled val="1"/>
        </dgm:presLayoutVars>
      </dgm:prSet>
      <dgm:spPr/>
    </dgm:pt>
  </dgm:ptLst>
  <dgm:cxnLst>
    <dgm:cxn modelId="{47123231-6296-48A3-86F0-DB2472004CB9}" srcId="{DA00E12A-AD89-4119-AEA9-7C6E953D5E02}" destId="{D681DE21-901F-4171-A630-C738253DBF36}" srcOrd="3" destOrd="0" parTransId="{B9B59E90-A4AE-455B-B334-599BD7617FBD}" sibTransId="{479A2A4C-027C-4BFC-891F-79DFEF3AE4A0}"/>
    <dgm:cxn modelId="{8AFD7456-F77B-47F6-A8EF-0FEEC9DA0048}" type="presOf" srcId="{D9B0220E-56F6-4E84-8111-7BC6FAD7E897}" destId="{5807BB5F-7D6A-4909-9E3F-E932A6216EE4}" srcOrd="0" destOrd="0" presId="urn:microsoft.com/office/officeart/2005/8/layout/list1"/>
    <dgm:cxn modelId="{AD4A1E13-C7C6-4E93-A3EC-7F6256A72419}" type="presOf" srcId="{C4A19875-93C9-4D3E-BD9A-50E99210D24F}" destId="{1B7F1F68-8BA0-4F0F-AC28-0F01CD66A4CA}" srcOrd="0" destOrd="0" presId="urn:microsoft.com/office/officeart/2005/8/layout/list1"/>
    <dgm:cxn modelId="{83AEFED7-E0DE-452A-8E44-7BECAF7A84B0}" type="presOf" srcId="{51E2EC08-ABE9-4C8B-BE94-5617A86EBBDD}" destId="{89E522B1-23B2-4A2A-8DCF-7D9BC5A2409C}" srcOrd="0" destOrd="0" presId="urn:microsoft.com/office/officeart/2005/8/layout/list1"/>
    <dgm:cxn modelId="{F404890B-E820-4634-A3E0-CEE508A1AE97}" type="presOf" srcId="{DE1CF22A-776B-45CA-96A5-FF19FE4A9AB4}" destId="{DFDEB702-6C16-4D75-A78A-E2C8C3BEFA5A}" srcOrd="1" destOrd="0" presId="urn:microsoft.com/office/officeart/2005/8/layout/list1"/>
    <dgm:cxn modelId="{99957FDB-E0F7-43CA-9F4E-50D8D516C51F}" type="presOf" srcId="{237403F7-7C41-4DFB-A45B-D09D89EA4D2C}" destId="{68A03245-A0F0-4A13-BD93-00FE8B8FF1D6}" srcOrd="0" destOrd="0" presId="urn:microsoft.com/office/officeart/2005/8/layout/list1"/>
    <dgm:cxn modelId="{6E1DF4E5-0B16-49A4-B130-9F59B904C800}" srcId="{DA00E12A-AD89-4119-AEA9-7C6E953D5E02}" destId="{51E2EC08-ABE9-4C8B-BE94-5617A86EBBDD}" srcOrd="8" destOrd="0" parTransId="{E2DEA56F-B103-4058-B85A-138C61C39EA0}" sibTransId="{F4E08CE4-7FE4-4D34-91B9-65676A285991}"/>
    <dgm:cxn modelId="{5A6E132C-54EE-4974-97C3-EAC7607D9522}" type="presOf" srcId="{C07B8CD5-0826-4622-9769-429A3A50D858}" destId="{2D9E5054-8C81-43DD-B514-9498FADF170B}" srcOrd="0" destOrd="0" presId="urn:microsoft.com/office/officeart/2005/8/layout/list1"/>
    <dgm:cxn modelId="{F31AC5A0-4622-4B05-B8CF-558E483928F1}" type="presOf" srcId="{237403F7-7C41-4DFB-A45B-D09D89EA4D2C}" destId="{526260B1-D8A7-47AC-9A8A-C5A55A63A813}" srcOrd="1" destOrd="0" presId="urn:microsoft.com/office/officeart/2005/8/layout/list1"/>
    <dgm:cxn modelId="{C6BF0F86-CA28-4D0A-BEF8-09D810431910}" type="presOf" srcId="{D681DE21-901F-4171-A630-C738253DBF36}" destId="{8020FD9D-22D8-4D19-B082-07A0E71F8FA8}" srcOrd="1" destOrd="0" presId="urn:microsoft.com/office/officeart/2005/8/layout/list1"/>
    <dgm:cxn modelId="{477CC5B0-0CBF-4A4D-B11F-0CE7630A734D}" srcId="{DA00E12A-AD89-4119-AEA9-7C6E953D5E02}" destId="{3CA29FAE-F9FC-443B-91BF-3FB807D150C9}" srcOrd="7" destOrd="0" parTransId="{62EC0DA5-358D-4FB9-A607-8802A311C4C7}" sibTransId="{08A661FA-2C2F-4358-850C-5ABA6AFA6ECB}"/>
    <dgm:cxn modelId="{665588C0-978F-46E6-B289-1CDE20AC8F2A}" type="presOf" srcId="{D9B0220E-56F6-4E84-8111-7BC6FAD7E897}" destId="{FEE00EFD-5B11-4329-BB2F-9993BE19F0ED}" srcOrd="1" destOrd="0" presId="urn:microsoft.com/office/officeart/2005/8/layout/list1"/>
    <dgm:cxn modelId="{49E16F36-9391-4B1F-A700-00B51CF815D8}" type="presOf" srcId="{B800CE29-7A86-47B6-817F-6A67223541AC}" destId="{B3930072-EE24-4007-AFEB-408D716A8215}" srcOrd="1" destOrd="0" presId="urn:microsoft.com/office/officeart/2005/8/layout/list1"/>
    <dgm:cxn modelId="{8410F72F-A965-4BD8-8ED4-5F296E838FC0}" srcId="{DA00E12A-AD89-4119-AEA9-7C6E953D5E02}" destId="{B800CE29-7A86-47B6-817F-6A67223541AC}" srcOrd="0" destOrd="0" parTransId="{D066EDC4-CE6D-47F7-AF53-5763380B2580}" sibTransId="{71E2F7C6-F002-43BC-BDF0-7DE0033C46C1}"/>
    <dgm:cxn modelId="{BDAB613D-132D-4B3B-A54E-CC5AC3FA241B}" srcId="{DA00E12A-AD89-4119-AEA9-7C6E953D5E02}" destId="{D9B0220E-56F6-4E84-8111-7BC6FAD7E897}" srcOrd="1" destOrd="0" parTransId="{B2A910C9-5DD8-4B4D-88F2-E0D32E7DE79D}" sibTransId="{7FEF24FC-4529-47CF-9831-121678C4AF39}"/>
    <dgm:cxn modelId="{3A9978E9-F787-4859-B460-7FCCE8CC0E78}" srcId="{DA00E12A-AD89-4119-AEA9-7C6E953D5E02}" destId="{237403F7-7C41-4DFB-A45B-D09D89EA4D2C}" srcOrd="5" destOrd="0" parTransId="{86CC4C38-279E-47A2-8CC0-FB35E16AA646}" sibTransId="{F9F47BD2-3625-4AAF-B7F4-4E056EF66A93}"/>
    <dgm:cxn modelId="{7F92991B-7E55-493B-A5E3-D35849784DA2}" srcId="{DA00E12A-AD89-4119-AEA9-7C6E953D5E02}" destId="{C4A19875-93C9-4D3E-BD9A-50E99210D24F}" srcOrd="2" destOrd="0" parTransId="{CC03162F-7BA5-48C4-9D9A-BC457A60107B}" sibTransId="{5D9943D5-04CC-490B-B152-DAB02FA9FC7E}"/>
    <dgm:cxn modelId="{411FF0A1-DDAF-451E-AF43-6317051A7197}" type="presOf" srcId="{3CA29FAE-F9FC-443B-91BF-3FB807D150C9}" destId="{EADA92CB-D99F-43E3-B129-49B90805331C}" srcOrd="0" destOrd="0" presId="urn:microsoft.com/office/officeart/2005/8/layout/list1"/>
    <dgm:cxn modelId="{5720AC49-E90C-444E-9BA9-9E890EAE43B7}" type="presOf" srcId="{D681DE21-901F-4171-A630-C738253DBF36}" destId="{713B0780-7BCF-4A3C-AFCD-BAF79D69DB3D}" srcOrd="0" destOrd="0" presId="urn:microsoft.com/office/officeart/2005/8/layout/list1"/>
    <dgm:cxn modelId="{E8E8E4CC-957A-4660-879C-354D0E881CE9}" type="presOf" srcId="{3CA29FAE-F9FC-443B-91BF-3FB807D150C9}" destId="{038C732D-62AB-4AA9-9A8B-9088BF47BD4D}" srcOrd="1" destOrd="0" presId="urn:microsoft.com/office/officeart/2005/8/layout/list1"/>
    <dgm:cxn modelId="{8E7C2A33-C59B-4B6F-A915-39E74349D5BB}" type="presOf" srcId="{DA00E12A-AD89-4119-AEA9-7C6E953D5E02}" destId="{72D8293C-5D08-443D-89AE-4996CA61409C}" srcOrd="0" destOrd="0" presId="urn:microsoft.com/office/officeart/2005/8/layout/list1"/>
    <dgm:cxn modelId="{4D528927-927B-4551-A80B-4D3C93F41811}" type="presOf" srcId="{DE1CF22A-776B-45CA-96A5-FF19FE4A9AB4}" destId="{2F1AB85D-19F6-492D-AE39-8516584B24C8}" srcOrd="0" destOrd="0" presId="urn:microsoft.com/office/officeart/2005/8/layout/list1"/>
    <dgm:cxn modelId="{33F6EF90-6A7C-4CBD-BDAC-70C8795893C8}" type="presOf" srcId="{51E2EC08-ABE9-4C8B-BE94-5617A86EBBDD}" destId="{7CC0F35F-9F40-49C4-A38A-16E829868D5A}" srcOrd="1" destOrd="0" presId="urn:microsoft.com/office/officeart/2005/8/layout/list1"/>
    <dgm:cxn modelId="{F84D4D73-1573-41A1-A980-E4F19C367AEA}" srcId="{DA00E12A-AD89-4119-AEA9-7C6E953D5E02}" destId="{DE1CF22A-776B-45CA-96A5-FF19FE4A9AB4}" srcOrd="6" destOrd="0" parTransId="{3B8470E9-1FB4-4E92-B685-6134C4268AC9}" sibTransId="{63A5188B-A625-404A-AE4F-C0179105E0D5}"/>
    <dgm:cxn modelId="{AFC3B991-A1C6-4AE5-B076-2D89D8959619}" srcId="{DA00E12A-AD89-4119-AEA9-7C6E953D5E02}" destId="{C07B8CD5-0826-4622-9769-429A3A50D858}" srcOrd="4" destOrd="0" parTransId="{F248122A-C173-406C-8DAD-C09E858CCE6A}" sibTransId="{851707C0-9302-4220-938B-4CDAD751EBE6}"/>
    <dgm:cxn modelId="{222F1414-2F2B-4942-B7D6-C0F92BDB81E6}" type="presOf" srcId="{C4A19875-93C9-4D3E-BD9A-50E99210D24F}" destId="{6DE648D0-6DAB-47BE-8D5C-10CD622DF2EC}" srcOrd="1" destOrd="0" presId="urn:microsoft.com/office/officeart/2005/8/layout/list1"/>
    <dgm:cxn modelId="{7A2B055B-3021-4CBB-B2FE-73657591CE53}" type="presOf" srcId="{B800CE29-7A86-47B6-817F-6A67223541AC}" destId="{FE5B1BB2-D459-4FBA-ABF5-2EFD05045F7D}" srcOrd="0" destOrd="0" presId="urn:microsoft.com/office/officeart/2005/8/layout/list1"/>
    <dgm:cxn modelId="{070195DF-CCBC-4F96-8EEC-B7B4D28F7E34}" type="presOf" srcId="{C07B8CD5-0826-4622-9769-429A3A50D858}" destId="{DB954A19-C20C-4DEE-A4CC-81A4F85DFF20}" srcOrd="1" destOrd="0" presId="urn:microsoft.com/office/officeart/2005/8/layout/list1"/>
    <dgm:cxn modelId="{6AD68C83-F7D2-47F6-BD27-2C75F3948756}" type="presParOf" srcId="{72D8293C-5D08-443D-89AE-4996CA61409C}" destId="{D994E75A-72F6-443E-A037-9B4DD6A402F8}" srcOrd="0" destOrd="0" presId="urn:microsoft.com/office/officeart/2005/8/layout/list1"/>
    <dgm:cxn modelId="{90FD8D8F-3F76-4B6F-8A81-CA73551C7318}" type="presParOf" srcId="{D994E75A-72F6-443E-A037-9B4DD6A402F8}" destId="{FE5B1BB2-D459-4FBA-ABF5-2EFD05045F7D}" srcOrd="0" destOrd="0" presId="urn:microsoft.com/office/officeart/2005/8/layout/list1"/>
    <dgm:cxn modelId="{351BEF0F-9A4D-4BFF-9683-6FAF7229F443}" type="presParOf" srcId="{D994E75A-72F6-443E-A037-9B4DD6A402F8}" destId="{B3930072-EE24-4007-AFEB-408D716A8215}" srcOrd="1" destOrd="0" presId="urn:microsoft.com/office/officeart/2005/8/layout/list1"/>
    <dgm:cxn modelId="{7683F768-2A5C-49E2-9596-F253B5F0AF51}" type="presParOf" srcId="{72D8293C-5D08-443D-89AE-4996CA61409C}" destId="{47A179FF-5D0C-4F52-9DBE-0DDE4DF3238E}" srcOrd="1" destOrd="0" presId="urn:microsoft.com/office/officeart/2005/8/layout/list1"/>
    <dgm:cxn modelId="{A2793BC3-5277-48FD-9517-44E559ED073B}" type="presParOf" srcId="{72D8293C-5D08-443D-89AE-4996CA61409C}" destId="{252D8634-05ED-43A5-9500-A6E55C2A33D9}" srcOrd="2" destOrd="0" presId="urn:microsoft.com/office/officeart/2005/8/layout/list1"/>
    <dgm:cxn modelId="{F9E72B77-EF45-4D9B-BEF6-7FEC76E8FE7F}" type="presParOf" srcId="{72D8293C-5D08-443D-89AE-4996CA61409C}" destId="{10DAB733-D517-4895-B5DC-9665B97C8E01}" srcOrd="3" destOrd="0" presId="urn:microsoft.com/office/officeart/2005/8/layout/list1"/>
    <dgm:cxn modelId="{7929B0DD-AF8C-44CA-8D25-CFC05E5857C8}" type="presParOf" srcId="{72D8293C-5D08-443D-89AE-4996CA61409C}" destId="{7FFF00A2-67C6-455C-9911-8F3A3FD3B831}" srcOrd="4" destOrd="0" presId="urn:microsoft.com/office/officeart/2005/8/layout/list1"/>
    <dgm:cxn modelId="{7E4F85E4-84FA-4E3C-824E-86B31B48B81F}" type="presParOf" srcId="{7FFF00A2-67C6-455C-9911-8F3A3FD3B831}" destId="{5807BB5F-7D6A-4909-9E3F-E932A6216EE4}" srcOrd="0" destOrd="0" presId="urn:microsoft.com/office/officeart/2005/8/layout/list1"/>
    <dgm:cxn modelId="{56BFABCF-8C84-4633-8D63-2418F0CF93E4}" type="presParOf" srcId="{7FFF00A2-67C6-455C-9911-8F3A3FD3B831}" destId="{FEE00EFD-5B11-4329-BB2F-9993BE19F0ED}" srcOrd="1" destOrd="0" presId="urn:microsoft.com/office/officeart/2005/8/layout/list1"/>
    <dgm:cxn modelId="{2660A905-D247-425B-BD28-F8EFFDA2E605}" type="presParOf" srcId="{72D8293C-5D08-443D-89AE-4996CA61409C}" destId="{9713CC8B-4FF9-403D-ADA4-AD874CF5879F}" srcOrd="5" destOrd="0" presId="urn:microsoft.com/office/officeart/2005/8/layout/list1"/>
    <dgm:cxn modelId="{B0E7ECA2-FC8F-4663-9951-7F7725170FF3}" type="presParOf" srcId="{72D8293C-5D08-443D-89AE-4996CA61409C}" destId="{41266D61-56B9-4F71-95F6-B1448C9EA303}" srcOrd="6" destOrd="0" presId="urn:microsoft.com/office/officeart/2005/8/layout/list1"/>
    <dgm:cxn modelId="{D4B4F969-D9B0-496A-8845-3463B975FDD7}" type="presParOf" srcId="{72D8293C-5D08-443D-89AE-4996CA61409C}" destId="{86190372-B4B3-49D7-A949-3744AD14BC08}" srcOrd="7" destOrd="0" presId="urn:microsoft.com/office/officeart/2005/8/layout/list1"/>
    <dgm:cxn modelId="{0084AC84-3D35-4E9C-92AA-861262549CB4}" type="presParOf" srcId="{72D8293C-5D08-443D-89AE-4996CA61409C}" destId="{0ED91993-3135-4149-A183-975CEC9E7997}" srcOrd="8" destOrd="0" presId="urn:microsoft.com/office/officeart/2005/8/layout/list1"/>
    <dgm:cxn modelId="{0E0A98EA-D4D3-4D5B-AEF6-7D0195CAA978}" type="presParOf" srcId="{0ED91993-3135-4149-A183-975CEC9E7997}" destId="{1B7F1F68-8BA0-4F0F-AC28-0F01CD66A4CA}" srcOrd="0" destOrd="0" presId="urn:microsoft.com/office/officeart/2005/8/layout/list1"/>
    <dgm:cxn modelId="{2A86D032-9CAF-486C-90B0-1BD009FD92B4}" type="presParOf" srcId="{0ED91993-3135-4149-A183-975CEC9E7997}" destId="{6DE648D0-6DAB-47BE-8D5C-10CD622DF2EC}" srcOrd="1" destOrd="0" presId="urn:microsoft.com/office/officeart/2005/8/layout/list1"/>
    <dgm:cxn modelId="{7F3FC414-CE58-4400-AD2A-57607DA9E319}" type="presParOf" srcId="{72D8293C-5D08-443D-89AE-4996CA61409C}" destId="{D3F58AF8-D479-471A-A327-0376B5000DF0}" srcOrd="9" destOrd="0" presId="urn:microsoft.com/office/officeart/2005/8/layout/list1"/>
    <dgm:cxn modelId="{9818B1DD-1FCB-4E01-9E35-B0B8E0FB71C1}" type="presParOf" srcId="{72D8293C-5D08-443D-89AE-4996CA61409C}" destId="{5D3658FD-74F5-4BD2-97F1-6911DA22CD4C}" srcOrd="10" destOrd="0" presId="urn:microsoft.com/office/officeart/2005/8/layout/list1"/>
    <dgm:cxn modelId="{88D0B456-2C09-4CDA-B684-EBB8C4E9A332}" type="presParOf" srcId="{72D8293C-5D08-443D-89AE-4996CA61409C}" destId="{9DDA8B86-9751-463A-B9BC-5A16FE64F730}" srcOrd="11" destOrd="0" presId="urn:microsoft.com/office/officeart/2005/8/layout/list1"/>
    <dgm:cxn modelId="{291319A3-EFCD-4831-8E4A-0EF2198EE723}" type="presParOf" srcId="{72D8293C-5D08-443D-89AE-4996CA61409C}" destId="{ED310E76-4B95-4218-BAF1-31147A024F35}" srcOrd="12" destOrd="0" presId="urn:microsoft.com/office/officeart/2005/8/layout/list1"/>
    <dgm:cxn modelId="{CC694346-BCCB-4687-AF37-E5A46C3603A5}" type="presParOf" srcId="{ED310E76-4B95-4218-BAF1-31147A024F35}" destId="{713B0780-7BCF-4A3C-AFCD-BAF79D69DB3D}" srcOrd="0" destOrd="0" presId="urn:microsoft.com/office/officeart/2005/8/layout/list1"/>
    <dgm:cxn modelId="{ABBB247B-F73D-4CC1-ACF9-E7F7D3825D99}" type="presParOf" srcId="{ED310E76-4B95-4218-BAF1-31147A024F35}" destId="{8020FD9D-22D8-4D19-B082-07A0E71F8FA8}" srcOrd="1" destOrd="0" presId="urn:microsoft.com/office/officeart/2005/8/layout/list1"/>
    <dgm:cxn modelId="{03D7B009-EF4C-4EF0-B93F-72E619F1FF6D}" type="presParOf" srcId="{72D8293C-5D08-443D-89AE-4996CA61409C}" destId="{DEA95C96-218D-472A-81A6-5E4402B75078}" srcOrd="13" destOrd="0" presId="urn:microsoft.com/office/officeart/2005/8/layout/list1"/>
    <dgm:cxn modelId="{1AF61B05-A2DB-40CA-A377-39ED3DD65877}" type="presParOf" srcId="{72D8293C-5D08-443D-89AE-4996CA61409C}" destId="{36FD925F-E221-4FA1-933B-E07CCF4DDFC5}" srcOrd="14" destOrd="0" presId="urn:microsoft.com/office/officeart/2005/8/layout/list1"/>
    <dgm:cxn modelId="{C540A3CC-AF99-401A-BDA6-903B60F48E9C}" type="presParOf" srcId="{72D8293C-5D08-443D-89AE-4996CA61409C}" destId="{CFAD3558-8B09-4430-99A1-EF797E68425A}" srcOrd="15" destOrd="0" presId="urn:microsoft.com/office/officeart/2005/8/layout/list1"/>
    <dgm:cxn modelId="{7F323CF5-2139-46EA-AB5E-5A21439A8562}" type="presParOf" srcId="{72D8293C-5D08-443D-89AE-4996CA61409C}" destId="{AC720F33-5165-4894-8969-822C6E9ACFF0}" srcOrd="16" destOrd="0" presId="urn:microsoft.com/office/officeart/2005/8/layout/list1"/>
    <dgm:cxn modelId="{5B69CDA3-3EDB-4581-B35C-80A450D228A3}" type="presParOf" srcId="{AC720F33-5165-4894-8969-822C6E9ACFF0}" destId="{2D9E5054-8C81-43DD-B514-9498FADF170B}" srcOrd="0" destOrd="0" presId="urn:microsoft.com/office/officeart/2005/8/layout/list1"/>
    <dgm:cxn modelId="{D55B3849-51F1-4352-A222-511F38719A30}" type="presParOf" srcId="{AC720F33-5165-4894-8969-822C6E9ACFF0}" destId="{DB954A19-C20C-4DEE-A4CC-81A4F85DFF20}" srcOrd="1" destOrd="0" presId="urn:microsoft.com/office/officeart/2005/8/layout/list1"/>
    <dgm:cxn modelId="{1E63CE7D-2AFA-4B74-9FF7-3D75E15DA241}" type="presParOf" srcId="{72D8293C-5D08-443D-89AE-4996CA61409C}" destId="{2D910622-6C2C-4D2F-80AD-95C33811A80F}" srcOrd="17" destOrd="0" presId="urn:microsoft.com/office/officeart/2005/8/layout/list1"/>
    <dgm:cxn modelId="{47B71C62-3163-49C1-ADAC-98D9A2D608AA}" type="presParOf" srcId="{72D8293C-5D08-443D-89AE-4996CA61409C}" destId="{D99B66BD-71B8-4808-B60D-3E4F506F711E}" srcOrd="18" destOrd="0" presId="urn:microsoft.com/office/officeart/2005/8/layout/list1"/>
    <dgm:cxn modelId="{EEEFE2AC-EC41-4B5E-AB98-D8049AAC5C6B}" type="presParOf" srcId="{72D8293C-5D08-443D-89AE-4996CA61409C}" destId="{8920A033-8C4D-49F7-B2EA-869908F52C20}" srcOrd="19" destOrd="0" presId="urn:microsoft.com/office/officeart/2005/8/layout/list1"/>
    <dgm:cxn modelId="{184D5C5B-3BB0-46E7-9A0D-6A176A4C6C84}" type="presParOf" srcId="{72D8293C-5D08-443D-89AE-4996CA61409C}" destId="{E9B48379-7B16-4C76-80B8-B84DE98A0C03}" srcOrd="20" destOrd="0" presId="urn:microsoft.com/office/officeart/2005/8/layout/list1"/>
    <dgm:cxn modelId="{4661D47F-891E-4957-8B17-91CC1BC547B9}" type="presParOf" srcId="{E9B48379-7B16-4C76-80B8-B84DE98A0C03}" destId="{68A03245-A0F0-4A13-BD93-00FE8B8FF1D6}" srcOrd="0" destOrd="0" presId="urn:microsoft.com/office/officeart/2005/8/layout/list1"/>
    <dgm:cxn modelId="{56254DAF-20FD-4749-A662-76FFEA66F488}" type="presParOf" srcId="{E9B48379-7B16-4C76-80B8-B84DE98A0C03}" destId="{526260B1-D8A7-47AC-9A8A-C5A55A63A813}" srcOrd="1" destOrd="0" presId="urn:microsoft.com/office/officeart/2005/8/layout/list1"/>
    <dgm:cxn modelId="{02D8D300-96A9-4416-8FFE-061CF2514FA4}" type="presParOf" srcId="{72D8293C-5D08-443D-89AE-4996CA61409C}" destId="{6010AD29-AAE9-4724-A018-240021014431}" srcOrd="21" destOrd="0" presId="urn:microsoft.com/office/officeart/2005/8/layout/list1"/>
    <dgm:cxn modelId="{14C0CBFA-CF0E-40A9-8C2A-8EAFEAA4A38F}" type="presParOf" srcId="{72D8293C-5D08-443D-89AE-4996CA61409C}" destId="{F0B0B076-D58D-42BA-9624-5D5F341EFA2B}" srcOrd="22" destOrd="0" presId="urn:microsoft.com/office/officeart/2005/8/layout/list1"/>
    <dgm:cxn modelId="{E607FD40-1895-42AB-AC77-F4147DA7255C}" type="presParOf" srcId="{72D8293C-5D08-443D-89AE-4996CA61409C}" destId="{AACDD2F6-F608-49BC-A916-F1488FDCA0B2}" srcOrd="23" destOrd="0" presId="urn:microsoft.com/office/officeart/2005/8/layout/list1"/>
    <dgm:cxn modelId="{85DB6E60-59BE-432F-AB29-726E48BEF8BA}" type="presParOf" srcId="{72D8293C-5D08-443D-89AE-4996CA61409C}" destId="{B0F26BC9-5749-42B9-AF8F-3EDC64B72CCA}" srcOrd="24" destOrd="0" presId="urn:microsoft.com/office/officeart/2005/8/layout/list1"/>
    <dgm:cxn modelId="{3FBAD56F-C3DB-4542-8C0A-8B4C53321A48}" type="presParOf" srcId="{B0F26BC9-5749-42B9-AF8F-3EDC64B72CCA}" destId="{2F1AB85D-19F6-492D-AE39-8516584B24C8}" srcOrd="0" destOrd="0" presId="urn:microsoft.com/office/officeart/2005/8/layout/list1"/>
    <dgm:cxn modelId="{87121FCD-F934-4241-B7C5-167344D9222D}" type="presParOf" srcId="{B0F26BC9-5749-42B9-AF8F-3EDC64B72CCA}" destId="{DFDEB702-6C16-4D75-A78A-E2C8C3BEFA5A}" srcOrd="1" destOrd="0" presId="urn:microsoft.com/office/officeart/2005/8/layout/list1"/>
    <dgm:cxn modelId="{6206AF50-7B22-4F22-B333-626C1FC87FC6}" type="presParOf" srcId="{72D8293C-5D08-443D-89AE-4996CA61409C}" destId="{32EC9EAD-E2BF-4182-92FA-AB70E587EA2D}" srcOrd="25" destOrd="0" presId="urn:microsoft.com/office/officeart/2005/8/layout/list1"/>
    <dgm:cxn modelId="{C34E5627-8F93-4560-A8BB-E25B4CBFEA78}" type="presParOf" srcId="{72D8293C-5D08-443D-89AE-4996CA61409C}" destId="{11FB157E-E6BF-49A5-91BD-19356DCD2992}" srcOrd="26" destOrd="0" presId="urn:microsoft.com/office/officeart/2005/8/layout/list1"/>
    <dgm:cxn modelId="{E726A199-F343-49E0-B235-A5AD551CB084}" type="presParOf" srcId="{72D8293C-5D08-443D-89AE-4996CA61409C}" destId="{9C056189-0E6F-42E0-8BBA-DD409A754A68}" srcOrd="27" destOrd="0" presId="urn:microsoft.com/office/officeart/2005/8/layout/list1"/>
    <dgm:cxn modelId="{CB3AD774-F970-47A7-9E90-8E8A55881A49}" type="presParOf" srcId="{72D8293C-5D08-443D-89AE-4996CA61409C}" destId="{0CE9E966-A158-4A86-BAD1-DC046065AB2E}" srcOrd="28" destOrd="0" presId="urn:microsoft.com/office/officeart/2005/8/layout/list1"/>
    <dgm:cxn modelId="{08392CD2-31EA-44AC-B0B2-3DA46510B5DA}" type="presParOf" srcId="{0CE9E966-A158-4A86-BAD1-DC046065AB2E}" destId="{EADA92CB-D99F-43E3-B129-49B90805331C}" srcOrd="0" destOrd="0" presId="urn:microsoft.com/office/officeart/2005/8/layout/list1"/>
    <dgm:cxn modelId="{F42B9567-48F8-4CD6-8323-ABA11E919767}" type="presParOf" srcId="{0CE9E966-A158-4A86-BAD1-DC046065AB2E}" destId="{038C732D-62AB-4AA9-9A8B-9088BF47BD4D}" srcOrd="1" destOrd="0" presId="urn:microsoft.com/office/officeart/2005/8/layout/list1"/>
    <dgm:cxn modelId="{74F012D4-4667-4E62-B35B-1D4E06808EB3}" type="presParOf" srcId="{72D8293C-5D08-443D-89AE-4996CA61409C}" destId="{FB65AEC7-D279-45E2-9AC4-38355BFD9D36}" srcOrd="29" destOrd="0" presId="urn:microsoft.com/office/officeart/2005/8/layout/list1"/>
    <dgm:cxn modelId="{5D015174-4AFE-4380-8015-543AD7CF93B8}" type="presParOf" srcId="{72D8293C-5D08-443D-89AE-4996CA61409C}" destId="{F0482A3E-7ACF-4E25-9C1B-B7CA2E5CD203}" srcOrd="30" destOrd="0" presId="urn:microsoft.com/office/officeart/2005/8/layout/list1"/>
    <dgm:cxn modelId="{64D0EA4E-9521-4C91-A42B-2546293B3C04}" type="presParOf" srcId="{72D8293C-5D08-443D-89AE-4996CA61409C}" destId="{8BDA0AC3-3666-4D10-B8E1-5E95862B0BB4}" srcOrd="31" destOrd="0" presId="urn:microsoft.com/office/officeart/2005/8/layout/list1"/>
    <dgm:cxn modelId="{33ABFB34-75F6-4842-A49E-D41102F6BDE1}" type="presParOf" srcId="{72D8293C-5D08-443D-89AE-4996CA61409C}" destId="{81F0EC3D-5ECE-4AFF-BB87-D9AE9B877CB1}" srcOrd="32" destOrd="0" presId="urn:microsoft.com/office/officeart/2005/8/layout/list1"/>
    <dgm:cxn modelId="{1122DB1B-173F-4313-AE21-D6EF9F55F582}" type="presParOf" srcId="{81F0EC3D-5ECE-4AFF-BB87-D9AE9B877CB1}" destId="{89E522B1-23B2-4A2A-8DCF-7D9BC5A2409C}" srcOrd="0" destOrd="0" presId="urn:microsoft.com/office/officeart/2005/8/layout/list1"/>
    <dgm:cxn modelId="{5F7A5F5C-6D4D-41AD-AC7E-270E91CDABF7}" type="presParOf" srcId="{81F0EC3D-5ECE-4AFF-BB87-D9AE9B877CB1}" destId="{7CC0F35F-9F40-49C4-A38A-16E829868D5A}" srcOrd="1" destOrd="0" presId="urn:microsoft.com/office/officeart/2005/8/layout/list1"/>
    <dgm:cxn modelId="{ED14EDF7-599E-486C-B625-E488CC43F8DA}" type="presParOf" srcId="{72D8293C-5D08-443D-89AE-4996CA61409C}" destId="{E7480928-AC58-4E77-B0AC-BB512612CB2E}" srcOrd="33" destOrd="0" presId="urn:microsoft.com/office/officeart/2005/8/layout/list1"/>
    <dgm:cxn modelId="{C8280667-1328-4C65-B028-24158D00CD15}" type="presParOf" srcId="{72D8293C-5D08-443D-89AE-4996CA61409C}" destId="{18D7C1E7-1FA7-40E0-ADDE-FA7F3CCF197D}" srcOrd="34" destOrd="0" presId="urn:microsoft.com/office/officeart/2005/8/layout/lis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A1AB0E9-BDEF-4CFC-B235-6B2215C6F9C1}" type="doc">
      <dgm:prSet loTypeId="urn:microsoft.com/office/officeart/2005/8/layout/chevron2" loCatId="list" qsTypeId="urn:microsoft.com/office/officeart/2005/8/quickstyle/simple3" qsCatId="simple" csTypeId="urn:microsoft.com/office/officeart/2005/8/colors/accent5_1" csCatId="accent5" phldr="1"/>
      <dgm:spPr/>
      <dgm:t>
        <a:bodyPr/>
        <a:lstStyle/>
        <a:p>
          <a:endParaRPr lang="en-US"/>
        </a:p>
      </dgm:t>
    </dgm:pt>
    <dgm:pt modelId="{09790BBE-2A02-40F0-80FB-08F57009B09E}">
      <dgm:prSet phldrT="[Text]" custT="1"/>
      <dgm:spPr/>
      <dgm:t>
        <a:bodyPr/>
        <a:lstStyle/>
        <a:p>
          <a:r>
            <a:rPr lang="en-US" sz="1100"/>
            <a:t>2</a:t>
          </a:r>
        </a:p>
      </dgm:t>
    </dgm:pt>
    <dgm:pt modelId="{BE572609-5F0F-486F-812B-A28B1AB78535}" type="parTrans" cxnId="{85A060BB-2FDD-47AB-B0C6-10AD13F3FA37}">
      <dgm:prSet/>
      <dgm:spPr/>
      <dgm:t>
        <a:bodyPr/>
        <a:lstStyle/>
        <a:p>
          <a:endParaRPr lang="en-US" sz="1100"/>
        </a:p>
      </dgm:t>
    </dgm:pt>
    <dgm:pt modelId="{8494A0FB-5F9A-4A03-91E4-29DFC175F4FF}" type="sibTrans" cxnId="{85A060BB-2FDD-47AB-B0C6-10AD13F3FA37}">
      <dgm:prSet/>
      <dgm:spPr/>
      <dgm:t>
        <a:bodyPr/>
        <a:lstStyle/>
        <a:p>
          <a:endParaRPr lang="en-US" sz="1100"/>
        </a:p>
      </dgm:t>
    </dgm:pt>
    <dgm:pt modelId="{AC666339-3FBB-4665-9D75-0AAB33A648B2}">
      <dgm:prSet phldrT="[Text]" custT="1"/>
      <dgm:spPr/>
      <dgm:t>
        <a:bodyPr/>
        <a:lstStyle/>
        <a:p>
          <a:r>
            <a:rPr lang="en-US" sz="1100"/>
            <a:t>  Deputy Managing Director</a:t>
          </a:r>
        </a:p>
      </dgm:t>
    </dgm:pt>
    <dgm:pt modelId="{7ACEA929-A58A-4C9B-9BF8-C6B33EE1D26A}" type="parTrans" cxnId="{D0D37880-DB50-40B2-AE0C-E60A7224A6B6}">
      <dgm:prSet/>
      <dgm:spPr/>
      <dgm:t>
        <a:bodyPr/>
        <a:lstStyle/>
        <a:p>
          <a:endParaRPr lang="en-US" sz="1100"/>
        </a:p>
      </dgm:t>
    </dgm:pt>
    <dgm:pt modelId="{4CAE7AAF-0ECE-4275-BFEC-A31514DAD585}" type="sibTrans" cxnId="{D0D37880-DB50-40B2-AE0C-E60A7224A6B6}">
      <dgm:prSet/>
      <dgm:spPr/>
      <dgm:t>
        <a:bodyPr/>
        <a:lstStyle/>
        <a:p>
          <a:endParaRPr lang="en-US" sz="1100"/>
        </a:p>
      </dgm:t>
    </dgm:pt>
    <dgm:pt modelId="{DFBE3BA7-646A-4D0B-8B5B-04C987F6E2A1}">
      <dgm:prSet phldrT="[Text]" custT="1"/>
      <dgm:spPr/>
      <dgm:t>
        <a:bodyPr/>
        <a:lstStyle/>
        <a:p>
          <a:r>
            <a:rPr lang="en-US" sz="1100"/>
            <a:t>3</a:t>
          </a:r>
        </a:p>
      </dgm:t>
    </dgm:pt>
    <dgm:pt modelId="{336BE16C-9A77-4DB6-AEF6-18429F14950F}" type="parTrans" cxnId="{161E31F4-D1FF-4FBA-ADD0-DF149503AD8F}">
      <dgm:prSet/>
      <dgm:spPr/>
      <dgm:t>
        <a:bodyPr/>
        <a:lstStyle/>
        <a:p>
          <a:endParaRPr lang="en-US" sz="1100"/>
        </a:p>
      </dgm:t>
    </dgm:pt>
    <dgm:pt modelId="{45A60DE7-7857-4EE8-9B34-123459D65443}" type="sibTrans" cxnId="{161E31F4-D1FF-4FBA-ADD0-DF149503AD8F}">
      <dgm:prSet/>
      <dgm:spPr/>
      <dgm:t>
        <a:bodyPr/>
        <a:lstStyle/>
        <a:p>
          <a:endParaRPr lang="en-US" sz="1100"/>
        </a:p>
      </dgm:t>
    </dgm:pt>
    <dgm:pt modelId="{26AB0E90-CFD3-46C9-A7A2-8CD4F1EE1FF8}">
      <dgm:prSet phldrT="[Text]" custT="1"/>
      <dgm:spPr/>
      <dgm:t>
        <a:bodyPr/>
        <a:lstStyle/>
        <a:p>
          <a:r>
            <a:rPr lang="en-US" sz="1100"/>
            <a:t>  General Manager</a:t>
          </a:r>
        </a:p>
      </dgm:t>
    </dgm:pt>
    <dgm:pt modelId="{A4BA0551-F994-4AED-92BC-0153D35566E9}" type="parTrans" cxnId="{8770CB12-AC2C-46FF-A933-5FDB3B40F96B}">
      <dgm:prSet/>
      <dgm:spPr/>
      <dgm:t>
        <a:bodyPr/>
        <a:lstStyle/>
        <a:p>
          <a:endParaRPr lang="en-US" sz="1100"/>
        </a:p>
      </dgm:t>
    </dgm:pt>
    <dgm:pt modelId="{2A82C2F6-32E0-4AAB-BE66-8CF9A4B0C9E3}" type="sibTrans" cxnId="{8770CB12-AC2C-46FF-A933-5FDB3B40F96B}">
      <dgm:prSet/>
      <dgm:spPr/>
      <dgm:t>
        <a:bodyPr/>
        <a:lstStyle/>
        <a:p>
          <a:endParaRPr lang="en-US" sz="1100"/>
        </a:p>
      </dgm:t>
    </dgm:pt>
    <dgm:pt modelId="{03C59FA4-1EE9-46C0-81D5-D012ED60F519}">
      <dgm:prSet custT="1"/>
      <dgm:spPr/>
      <dgm:t>
        <a:bodyPr/>
        <a:lstStyle/>
        <a:p>
          <a:r>
            <a:rPr lang="en-US" sz="1100"/>
            <a:t>4</a:t>
          </a:r>
        </a:p>
      </dgm:t>
    </dgm:pt>
    <dgm:pt modelId="{0B8912A3-0E41-4C99-A06A-6F1EBCB43BBC}" type="parTrans" cxnId="{86452BF6-151B-4676-BEC3-A1DB9B73B0C2}">
      <dgm:prSet/>
      <dgm:spPr/>
      <dgm:t>
        <a:bodyPr/>
        <a:lstStyle/>
        <a:p>
          <a:endParaRPr lang="en-US" sz="1100"/>
        </a:p>
      </dgm:t>
    </dgm:pt>
    <dgm:pt modelId="{9B095543-889C-4FE3-B1B8-9C7CB176CC7B}" type="sibTrans" cxnId="{86452BF6-151B-4676-BEC3-A1DB9B73B0C2}">
      <dgm:prSet/>
      <dgm:spPr/>
      <dgm:t>
        <a:bodyPr/>
        <a:lstStyle/>
        <a:p>
          <a:endParaRPr lang="en-US" sz="1100"/>
        </a:p>
      </dgm:t>
    </dgm:pt>
    <dgm:pt modelId="{70BC4FA3-E029-4E7B-B0CD-8778E5774549}">
      <dgm:prSet custT="1"/>
      <dgm:spPr/>
      <dgm:t>
        <a:bodyPr/>
        <a:lstStyle/>
        <a:p>
          <a:r>
            <a:rPr lang="en-US" sz="1100"/>
            <a:t>5</a:t>
          </a:r>
        </a:p>
      </dgm:t>
    </dgm:pt>
    <dgm:pt modelId="{7ECEE7BF-2FCC-4C5E-8754-8B895F57FA3D}" type="parTrans" cxnId="{5A206CD5-68AF-4504-898B-A6979C4198BA}">
      <dgm:prSet/>
      <dgm:spPr/>
      <dgm:t>
        <a:bodyPr/>
        <a:lstStyle/>
        <a:p>
          <a:endParaRPr lang="en-US" sz="1100"/>
        </a:p>
      </dgm:t>
    </dgm:pt>
    <dgm:pt modelId="{F3ED9CC3-0582-4520-B306-46EA4A5EE440}" type="sibTrans" cxnId="{5A206CD5-68AF-4504-898B-A6979C4198BA}">
      <dgm:prSet/>
      <dgm:spPr/>
      <dgm:t>
        <a:bodyPr/>
        <a:lstStyle/>
        <a:p>
          <a:endParaRPr lang="en-US" sz="1100"/>
        </a:p>
      </dgm:t>
    </dgm:pt>
    <dgm:pt modelId="{DEF55719-A0B7-4570-A2C7-59C25BFCA1F7}">
      <dgm:prSet custT="1"/>
      <dgm:spPr/>
      <dgm:t>
        <a:bodyPr/>
        <a:lstStyle/>
        <a:p>
          <a:r>
            <a:rPr lang="en-US" sz="1100"/>
            <a:t>6</a:t>
          </a:r>
        </a:p>
      </dgm:t>
    </dgm:pt>
    <dgm:pt modelId="{0077166D-2B24-429F-9D5D-B7F731356273}" type="parTrans" cxnId="{794412EA-B338-475C-873C-C28F88905570}">
      <dgm:prSet/>
      <dgm:spPr/>
      <dgm:t>
        <a:bodyPr/>
        <a:lstStyle/>
        <a:p>
          <a:endParaRPr lang="en-US" sz="1100"/>
        </a:p>
      </dgm:t>
    </dgm:pt>
    <dgm:pt modelId="{4E407097-5D9D-4C77-B6F2-183B3FDB77E3}" type="sibTrans" cxnId="{794412EA-B338-475C-873C-C28F88905570}">
      <dgm:prSet/>
      <dgm:spPr/>
      <dgm:t>
        <a:bodyPr/>
        <a:lstStyle/>
        <a:p>
          <a:endParaRPr lang="en-US" sz="1100"/>
        </a:p>
      </dgm:t>
    </dgm:pt>
    <dgm:pt modelId="{F862C121-8946-45F4-827C-BD5DC18ECF0D}">
      <dgm:prSet custT="1"/>
      <dgm:spPr/>
      <dgm:t>
        <a:bodyPr/>
        <a:lstStyle/>
        <a:p>
          <a:r>
            <a:rPr lang="en-US" sz="1100"/>
            <a:t>7</a:t>
          </a:r>
        </a:p>
      </dgm:t>
    </dgm:pt>
    <dgm:pt modelId="{97694F3C-C7B9-4FB7-8B68-B55DD0B831F2}" type="parTrans" cxnId="{068D0218-5AC7-4EEB-8B3F-8BA9BB2D0B97}">
      <dgm:prSet/>
      <dgm:spPr/>
      <dgm:t>
        <a:bodyPr/>
        <a:lstStyle/>
        <a:p>
          <a:endParaRPr lang="en-US" sz="1100"/>
        </a:p>
      </dgm:t>
    </dgm:pt>
    <dgm:pt modelId="{7CAAAFAA-580E-4DD6-AF79-828EDB773D4C}" type="sibTrans" cxnId="{068D0218-5AC7-4EEB-8B3F-8BA9BB2D0B97}">
      <dgm:prSet/>
      <dgm:spPr/>
      <dgm:t>
        <a:bodyPr/>
        <a:lstStyle/>
        <a:p>
          <a:endParaRPr lang="en-US" sz="1100"/>
        </a:p>
      </dgm:t>
    </dgm:pt>
    <dgm:pt modelId="{C3CC5ACB-CE92-4841-A9E7-9BBC5A097BFC}">
      <dgm:prSet custT="1"/>
      <dgm:spPr/>
      <dgm:t>
        <a:bodyPr/>
        <a:lstStyle/>
        <a:p>
          <a:r>
            <a:rPr lang="en-US" sz="1100"/>
            <a:t>8</a:t>
          </a:r>
        </a:p>
      </dgm:t>
    </dgm:pt>
    <dgm:pt modelId="{F06AB136-3C24-448F-B7EB-CDEB39BD15F4}" type="parTrans" cxnId="{12E3C269-EB97-41F3-94E0-3D095115792B}">
      <dgm:prSet/>
      <dgm:spPr/>
      <dgm:t>
        <a:bodyPr/>
        <a:lstStyle/>
        <a:p>
          <a:endParaRPr lang="en-US" sz="1100"/>
        </a:p>
      </dgm:t>
    </dgm:pt>
    <dgm:pt modelId="{62EFDF9A-DD27-4E48-A2B9-867C154A3A52}" type="sibTrans" cxnId="{12E3C269-EB97-41F3-94E0-3D095115792B}">
      <dgm:prSet/>
      <dgm:spPr/>
      <dgm:t>
        <a:bodyPr/>
        <a:lstStyle/>
        <a:p>
          <a:endParaRPr lang="en-US" sz="1100"/>
        </a:p>
      </dgm:t>
    </dgm:pt>
    <dgm:pt modelId="{DED1EB23-16C4-44A9-A698-56C9F377216D}">
      <dgm:prSet custT="1"/>
      <dgm:spPr/>
      <dgm:t>
        <a:bodyPr/>
        <a:lstStyle/>
        <a:p>
          <a:r>
            <a:rPr lang="en-US" sz="1100"/>
            <a:t>9</a:t>
          </a:r>
        </a:p>
      </dgm:t>
    </dgm:pt>
    <dgm:pt modelId="{8631A035-A366-4517-8B20-C25B24155551}" type="parTrans" cxnId="{932EEAA4-89D7-481B-91E4-F8F5852B3C8C}">
      <dgm:prSet/>
      <dgm:spPr/>
      <dgm:t>
        <a:bodyPr/>
        <a:lstStyle/>
        <a:p>
          <a:endParaRPr lang="en-US" sz="1100"/>
        </a:p>
      </dgm:t>
    </dgm:pt>
    <dgm:pt modelId="{F2AAF12E-3C21-4779-9D29-D3BED60E7773}" type="sibTrans" cxnId="{932EEAA4-89D7-481B-91E4-F8F5852B3C8C}">
      <dgm:prSet/>
      <dgm:spPr/>
      <dgm:t>
        <a:bodyPr/>
        <a:lstStyle/>
        <a:p>
          <a:endParaRPr lang="en-US" sz="1100"/>
        </a:p>
      </dgm:t>
    </dgm:pt>
    <dgm:pt modelId="{FADDCCA2-C34E-4687-AC87-422DA9C98605}">
      <dgm:prSet custT="1"/>
      <dgm:spPr/>
      <dgm:t>
        <a:bodyPr/>
        <a:lstStyle/>
        <a:p>
          <a:r>
            <a:rPr lang="en-US" sz="1100"/>
            <a:t>10</a:t>
          </a:r>
        </a:p>
      </dgm:t>
    </dgm:pt>
    <dgm:pt modelId="{3094B3DB-3866-4994-A0B9-C66447030E26}" type="parTrans" cxnId="{2F6B1E03-CCC6-433B-BA2C-C2A6DB92A45D}">
      <dgm:prSet/>
      <dgm:spPr/>
      <dgm:t>
        <a:bodyPr/>
        <a:lstStyle/>
        <a:p>
          <a:endParaRPr lang="en-US" sz="1100"/>
        </a:p>
      </dgm:t>
    </dgm:pt>
    <dgm:pt modelId="{8F69F11F-6C56-4F0F-AE55-9EC14653C8DE}" type="sibTrans" cxnId="{2F6B1E03-CCC6-433B-BA2C-C2A6DB92A45D}">
      <dgm:prSet/>
      <dgm:spPr/>
      <dgm:t>
        <a:bodyPr/>
        <a:lstStyle/>
        <a:p>
          <a:endParaRPr lang="en-US" sz="1100"/>
        </a:p>
      </dgm:t>
    </dgm:pt>
    <dgm:pt modelId="{798ACFFC-F6F3-45DD-B34B-6D789B866F2B}">
      <dgm:prSet custT="1"/>
      <dgm:spPr/>
      <dgm:t>
        <a:bodyPr/>
        <a:lstStyle/>
        <a:p>
          <a:r>
            <a:rPr lang="en-US" sz="1100"/>
            <a:t>11</a:t>
          </a:r>
        </a:p>
      </dgm:t>
    </dgm:pt>
    <dgm:pt modelId="{AD0D0AF2-4C12-4371-88A4-21E4A6178205}" type="parTrans" cxnId="{74D08E46-4CE5-46A6-925B-B3D4CC007B64}">
      <dgm:prSet/>
      <dgm:spPr/>
      <dgm:t>
        <a:bodyPr/>
        <a:lstStyle/>
        <a:p>
          <a:endParaRPr lang="en-US" sz="1100"/>
        </a:p>
      </dgm:t>
    </dgm:pt>
    <dgm:pt modelId="{B108423F-5307-426E-9F73-F85DAF43D455}" type="sibTrans" cxnId="{74D08E46-4CE5-46A6-925B-B3D4CC007B64}">
      <dgm:prSet/>
      <dgm:spPr/>
      <dgm:t>
        <a:bodyPr/>
        <a:lstStyle/>
        <a:p>
          <a:endParaRPr lang="en-US" sz="1100"/>
        </a:p>
      </dgm:t>
    </dgm:pt>
    <dgm:pt modelId="{42A22653-93AB-4F70-9F16-2A503315F07B}">
      <dgm:prSet custT="1"/>
      <dgm:spPr/>
      <dgm:t>
        <a:bodyPr/>
        <a:lstStyle/>
        <a:p>
          <a:r>
            <a:rPr lang="en-US" sz="1100"/>
            <a:t>  Deputy General Manager</a:t>
          </a:r>
        </a:p>
      </dgm:t>
    </dgm:pt>
    <dgm:pt modelId="{0835AE5C-B04A-4B87-BE4A-E62E20DC58BC}" type="parTrans" cxnId="{261EF9F9-9D82-42F8-B50C-888CC9C340E9}">
      <dgm:prSet/>
      <dgm:spPr/>
      <dgm:t>
        <a:bodyPr/>
        <a:lstStyle/>
        <a:p>
          <a:endParaRPr lang="en-US" sz="1100"/>
        </a:p>
      </dgm:t>
    </dgm:pt>
    <dgm:pt modelId="{3BE9C9AB-8528-4EBE-BFE2-3EE4C599BFAD}" type="sibTrans" cxnId="{261EF9F9-9D82-42F8-B50C-888CC9C340E9}">
      <dgm:prSet/>
      <dgm:spPr/>
      <dgm:t>
        <a:bodyPr/>
        <a:lstStyle/>
        <a:p>
          <a:endParaRPr lang="en-US" sz="1100"/>
        </a:p>
      </dgm:t>
    </dgm:pt>
    <dgm:pt modelId="{1B633C74-266F-4939-8A71-C54DA624266F}">
      <dgm:prSet custT="1"/>
      <dgm:spPr/>
      <dgm:t>
        <a:bodyPr/>
        <a:lstStyle/>
        <a:p>
          <a:r>
            <a:rPr lang="en-US" sz="1100"/>
            <a:t>  Assistant General  Manager</a:t>
          </a:r>
        </a:p>
      </dgm:t>
    </dgm:pt>
    <dgm:pt modelId="{01F52285-8C34-44B8-A7DD-F8E2406C3A68}" type="parTrans" cxnId="{9CC17349-3F0C-4575-817A-1A1A79263ED9}">
      <dgm:prSet/>
      <dgm:spPr/>
      <dgm:t>
        <a:bodyPr/>
        <a:lstStyle/>
        <a:p>
          <a:endParaRPr lang="en-US" sz="1100"/>
        </a:p>
      </dgm:t>
    </dgm:pt>
    <dgm:pt modelId="{8EE23794-1E3D-4B85-ACF4-E655321F085A}" type="sibTrans" cxnId="{9CC17349-3F0C-4575-817A-1A1A79263ED9}">
      <dgm:prSet/>
      <dgm:spPr/>
      <dgm:t>
        <a:bodyPr/>
        <a:lstStyle/>
        <a:p>
          <a:endParaRPr lang="en-US" sz="1100"/>
        </a:p>
      </dgm:t>
    </dgm:pt>
    <dgm:pt modelId="{450BE371-D494-4C5E-BEF6-A277165DEDD1}">
      <dgm:prSet custT="1"/>
      <dgm:spPr/>
      <dgm:t>
        <a:bodyPr/>
        <a:lstStyle/>
        <a:p>
          <a:r>
            <a:rPr lang="en-US" sz="1100"/>
            <a:t>  Senior Manager</a:t>
          </a:r>
        </a:p>
      </dgm:t>
    </dgm:pt>
    <dgm:pt modelId="{5E481DDF-7533-4FE8-AC1E-0CF1357F3958}" type="parTrans" cxnId="{F547FDEF-BF65-4968-A082-7E6C2183CE39}">
      <dgm:prSet/>
      <dgm:spPr/>
      <dgm:t>
        <a:bodyPr/>
        <a:lstStyle/>
        <a:p>
          <a:endParaRPr lang="en-US" sz="1100"/>
        </a:p>
      </dgm:t>
    </dgm:pt>
    <dgm:pt modelId="{590C3ED1-1481-438B-99C6-F4AC12F4B0F2}" type="sibTrans" cxnId="{F547FDEF-BF65-4968-A082-7E6C2183CE39}">
      <dgm:prSet/>
      <dgm:spPr/>
      <dgm:t>
        <a:bodyPr/>
        <a:lstStyle/>
        <a:p>
          <a:endParaRPr lang="en-US" sz="1100"/>
        </a:p>
      </dgm:t>
    </dgm:pt>
    <dgm:pt modelId="{53E2D256-A2CC-426B-9A7A-73AAECA0B206}">
      <dgm:prSet custT="1"/>
      <dgm:spPr/>
      <dgm:t>
        <a:bodyPr/>
        <a:lstStyle/>
        <a:p>
          <a:r>
            <a:rPr lang="en-US" sz="1100"/>
            <a:t>  Manager</a:t>
          </a:r>
        </a:p>
      </dgm:t>
    </dgm:pt>
    <dgm:pt modelId="{D39C9725-DE37-477D-B0E0-5F1DBED045CF}" type="parTrans" cxnId="{6352FEC3-B274-465E-A892-7FD7DEE39A44}">
      <dgm:prSet/>
      <dgm:spPr/>
      <dgm:t>
        <a:bodyPr/>
        <a:lstStyle/>
        <a:p>
          <a:endParaRPr lang="en-US" sz="1100"/>
        </a:p>
      </dgm:t>
    </dgm:pt>
    <dgm:pt modelId="{C19E0502-D60E-4EE7-8A83-EFEBA0B99379}" type="sibTrans" cxnId="{6352FEC3-B274-465E-A892-7FD7DEE39A44}">
      <dgm:prSet/>
      <dgm:spPr/>
      <dgm:t>
        <a:bodyPr/>
        <a:lstStyle/>
        <a:p>
          <a:endParaRPr lang="en-US" sz="1100"/>
        </a:p>
      </dgm:t>
    </dgm:pt>
    <dgm:pt modelId="{D9244ADA-FAA9-43E3-A8F1-F08FB1861A5B}">
      <dgm:prSet custT="1"/>
      <dgm:spPr/>
      <dgm:t>
        <a:bodyPr/>
        <a:lstStyle/>
        <a:p>
          <a:r>
            <a:rPr lang="en-US" sz="1100"/>
            <a:t>  Assistant Manager</a:t>
          </a:r>
        </a:p>
      </dgm:t>
    </dgm:pt>
    <dgm:pt modelId="{3448881D-EEAF-44E2-B8D2-31D242058313}" type="parTrans" cxnId="{A28A3FCE-9F01-4278-89CF-E46A8A4846E8}">
      <dgm:prSet/>
      <dgm:spPr/>
      <dgm:t>
        <a:bodyPr/>
        <a:lstStyle/>
        <a:p>
          <a:endParaRPr lang="en-US" sz="1100"/>
        </a:p>
      </dgm:t>
    </dgm:pt>
    <dgm:pt modelId="{6E3CF1A4-EA7E-46BC-9D75-677A3F46E09C}" type="sibTrans" cxnId="{A28A3FCE-9F01-4278-89CF-E46A8A4846E8}">
      <dgm:prSet/>
      <dgm:spPr/>
      <dgm:t>
        <a:bodyPr/>
        <a:lstStyle/>
        <a:p>
          <a:endParaRPr lang="en-US" sz="1100"/>
        </a:p>
      </dgm:t>
    </dgm:pt>
    <dgm:pt modelId="{80EA2943-990A-4639-9070-57756F66C5B3}">
      <dgm:prSet custT="1"/>
      <dgm:spPr/>
      <dgm:t>
        <a:bodyPr/>
        <a:lstStyle/>
        <a:p>
          <a:r>
            <a:rPr lang="en-US" sz="1100"/>
            <a:t>  Management Trainee</a:t>
          </a:r>
        </a:p>
      </dgm:t>
    </dgm:pt>
    <dgm:pt modelId="{C1FA279A-69EC-43CA-AEB2-C90FBB4D493A}" type="parTrans" cxnId="{A5A17EC4-FD63-43E0-A8F7-F947AB42B2FB}">
      <dgm:prSet/>
      <dgm:spPr/>
      <dgm:t>
        <a:bodyPr/>
        <a:lstStyle/>
        <a:p>
          <a:endParaRPr lang="en-US" sz="1100"/>
        </a:p>
      </dgm:t>
    </dgm:pt>
    <dgm:pt modelId="{AFD7370A-F42F-45BF-8BCC-E3AC17AB8C73}" type="sibTrans" cxnId="{A5A17EC4-FD63-43E0-A8F7-F947AB42B2FB}">
      <dgm:prSet/>
      <dgm:spPr/>
      <dgm:t>
        <a:bodyPr/>
        <a:lstStyle/>
        <a:p>
          <a:endParaRPr lang="en-US" sz="1100"/>
        </a:p>
      </dgm:t>
    </dgm:pt>
    <dgm:pt modelId="{92040BB4-A7AF-4B2A-BE3F-4136D2CEBB93}">
      <dgm:prSet custT="1"/>
      <dgm:spPr/>
      <dgm:t>
        <a:bodyPr/>
        <a:lstStyle/>
        <a:p>
          <a:r>
            <a:rPr lang="en-US" sz="1100"/>
            <a:t>  Senior Executive Officer</a:t>
          </a:r>
        </a:p>
      </dgm:t>
    </dgm:pt>
    <dgm:pt modelId="{1DAA3A70-AB8E-4B65-8008-DE7E67913849}" type="parTrans" cxnId="{F29DE944-F3BF-4EA8-9C52-E1163230CBA3}">
      <dgm:prSet/>
      <dgm:spPr/>
      <dgm:t>
        <a:bodyPr/>
        <a:lstStyle/>
        <a:p>
          <a:endParaRPr lang="en-US" sz="1100"/>
        </a:p>
      </dgm:t>
    </dgm:pt>
    <dgm:pt modelId="{1B7EC701-AFF4-4449-9699-FCA9427CB9EF}" type="sibTrans" cxnId="{F29DE944-F3BF-4EA8-9C52-E1163230CBA3}">
      <dgm:prSet/>
      <dgm:spPr/>
      <dgm:t>
        <a:bodyPr/>
        <a:lstStyle/>
        <a:p>
          <a:endParaRPr lang="en-US" sz="1100"/>
        </a:p>
      </dgm:t>
    </dgm:pt>
    <dgm:pt modelId="{1AA2BB6C-87E4-4F76-87A1-462DA99D4436}">
      <dgm:prSet custT="1"/>
      <dgm:spPr/>
      <dgm:t>
        <a:bodyPr/>
        <a:lstStyle/>
        <a:p>
          <a:r>
            <a:rPr lang="en-US" sz="1100"/>
            <a:t>  Executive Officer</a:t>
          </a:r>
        </a:p>
      </dgm:t>
    </dgm:pt>
    <dgm:pt modelId="{55FD7598-C076-44C8-AA4E-521EC1FFA3FE}" type="parTrans" cxnId="{895D1514-29CF-4AA4-8B54-3A0DCA750A4C}">
      <dgm:prSet/>
      <dgm:spPr/>
      <dgm:t>
        <a:bodyPr/>
        <a:lstStyle/>
        <a:p>
          <a:endParaRPr lang="en-US" sz="1100"/>
        </a:p>
      </dgm:t>
    </dgm:pt>
    <dgm:pt modelId="{D6E6CBED-F936-4B03-A6AC-1247FCBB8E86}" type="sibTrans" cxnId="{895D1514-29CF-4AA4-8B54-3A0DCA750A4C}">
      <dgm:prSet/>
      <dgm:spPr/>
      <dgm:t>
        <a:bodyPr/>
        <a:lstStyle/>
        <a:p>
          <a:endParaRPr lang="en-US" sz="1100"/>
        </a:p>
      </dgm:t>
    </dgm:pt>
    <dgm:pt modelId="{F40C6662-7F7D-47C0-A8D5-E28CCCC392EC}">
      <dgm:prSet custT="1"/>
      <dgm:spPr/>
      <dgm:t>
        <a:bodyPr/>
        <a:lstStyle/>
        <a:p>
          <a:r>
            <a:rPr lang="en-US" sz="1100"/>
            <a:t>13</a:t>
          </a:r>
        </a:p>
      </dgm:t>
    </dgm:pt>
    <dgm:pt modelId="{644036AF-BC24-4CDA-8B9B-2FB6C5566200}" type="parTrans" cxnId="{0073E888-8D31-4A03-B9EA-4BFB20BACEC7}">
      <dgm:prSet/>
      <dgm:spPr/>
      <dgm:t>
        <a:bodyPr/>
        <a:lstStyle/>
        <a:p>
          <a:endParaRPr lang="en-US" sz="1100"/>
        </a:p>
      </dgm:t>
    </dgm:pt>
    <dgm:pt modelId="{CA69F050-4432-4D73-B9EE-64E4E2A716DD}" type="sibTrans" cxnId="{0073E888-8D31-4A03-B9EA-4BFB20BACEC7}">
      <dgm:prSet/>
      <dgm:spPr/>
      <dgm:t>
        <a:bodyPr/>
        <a:lstStyle/>
        <a:p>
          <a:endParaRPr lang="en-US" sz="1100"/>
        </a:p>
      </dgm:t>
    </dgm:pt>
    <dgm:pt modelId="{9E0AC018-7BBC-4E57-A4BD-50C10BEE7389}">
      <dgm:prSet custT="1"/>
      <dgm:spPr/>
      <dgm:t>
        <a:bodyPr/>
        <a:lstStyle/>
        <a:p>
          <a:r>
            <a:rPr lang="en-US" sz="1100"/>
            <a:t>14</a:t>
          </a:r>
        </a:p>
      </dgm:t>
    </dgm:pt>
    <dgm:pt modelId="{10E4F205-78A5-4D34-94AC-6F6C7CE1A392}" type="parTrans" cxnId="{0E7DA2C1-4BF0-417E-8724-042F85528E38}">
      <dgm:prSet/>
      <dgm:spPr/>
      <dgm:t>
        <a:bodyPr/>
        <a:lstStyle/>
        <a:p>
          <a:endParaRPr lang="en-US" sz="1100"/>
        </a:p>
      </dgm:t>
    </dgm:pt>
    <dgm:pt modelId="{63023DE2-7C7F-4D56-9FC7-0C0A3D404A04}" type="sibTrans" cxnId="{0E7DA2C1-4BF0-417E-8724-042F85528E38}">
      <dgm:prSet/>
      <dgm:spPr/>
      <dgm:t>
        <a:bodyPr/>
        <a:lstStyle/>
        <a:p>
          <a:endParaRPr lang="en-US" sz="1100"/>
        </a:p>
      </dgm:t>
    </dgm:pt>
    <dgm:pt modelId="{ABC2364C-AF47-4CAB-B953-4BD1F2510E50}">
      <dgm:prSet custT="1"/>
      <dgm:spPr/>
      <dgm:t>
        <a:bodyPr/>
        <a:lstStyle/>
        <a:p>
          <a:r>
            <a:rPr lang="en-US" sz="1100"/>
            <a:t>15</a:t>
          </a:r>
        </a:p>
      </dgm:t>
    </dgm:pt>
    <dgm:pt modelId="{81FE21B3-14B7-4EE7-8358-8D60A72A13C7}" type="parTrans" cxnId="{806FBFAB-737F-4F08-ABFD-685AF8DDD5A4}">
      <dgm:prSet/>
      <dgm:spPr/>
      <dgm:t>
        <a:bodyPr/>
        <a:lstStyle/>
        <a:p>
          <a:endParaRPr lang="en-US" sz="1100"/>
        </a:p>
      </dgm:t>
    </dgm:pt>
    <dgm:pt modelId="{6E2DDF1A-E032-423E-8C67-7941310AECF9}" type="sibTrans" cxnId="{806FBFAB-737F-4F08-ABFD-685AF8DDD5A4}">
      <dgm:prSet/>
      <dgm:spPr/>
      <dgm:t>
        <a:bodyPr/>
        <a:lstStyle/>
        <a:p>
          <a:endParaRPr lang="en-US" sz="1100"/>
        </a:p>
      </dgm:t>
    </dgm:pt>
    <dgm:pt modelId="{36AE0058-3E5C-47EA-9BA2-E81A99CDCFC7}">
      <dgm:prSet custT="1"/>
      <dgm:spPr/>
      <dgm:t>
        <a:bodyPr/>
        <a:lstStyle/>
        <a:p>
          <a:r>
            <a:rPr lang="en-US" sz="1100"/>
            <a:t>16</a:t>
          </a:r>
        </a:p>
      </dgm:t>
    </dgm:pt>
    <dgm:pt modelId="{D4AEF046-815F-48F0-A903-42A8B00253E9}" type="parTrans" cxnId="{960EC595-EAA6-4979-8D52-EEE04F4042BF}">
      <dgm:prSet/>
      <dgm:spPr/>
      <dgm:t>
        <a:bodyPr/>
        <a:lstStyle/>
        <a:p>
          <a:endParaRPr lang="en-US" sz="1100"/>
        </a:p>
      </dgm:t>
    </dgm:pt>
    <dgm:pt modelId="{F23E2CF7-01F9-4952-A7A3-5F2FD036FCFC}" type="sibTrans" cxnId="{960EC595-EAA6-4979-8D52-EEE04F4042BF}">
      <dgm:prSet/>
      <dgm:spPr/>
      <dgm:t>
        <a:bodyPr/>
        <a:lstStyle/>
        <a:p>
          <a:endParaRPr lang="en-US" sz="1100"/>
        </a:p>
      </dgm:t>
    </dgm:pt>
    <dgm:pt modelId="{6650FF6F-76F5-4AC3-BF9D-A174CE0E335B}">
      <dgm:prSet custT="1"/>
      <dgm:spPr/>
      <dgm:t>
        <a:bodyPr/>
        <a:lstStyle/>
        <a:p>
          <a:r>
            <a:rPr lang="en-US" sz="1100"/>
            <a:t>  Senior  Officer</a:t>
          </a:r>
        </a:p>
      </dgm:t>
    </dgm:pt>
    <dgm:pt modelId="{13D9E530-1430-462E-ADFC-D04FC3512C9F}" type="parTrans" cxnId="{2977B797-876E-41F9-91CB-2142A1F15799}">
      <dgm:prSet/>
      <dgm:spPr/>
      <dgm:t>
        <a:bodyPr/>
        <a:lstStyle/>
        <a:p>
          <a:endParaRPr lang="en-US" sz="1100"/>
        </a:p>
      </dgm:t>
    </dgm:pt>
    <dgm:pt modelId="{859395CE-C71B-440A-99AE-B2E554E2FB1B}" type="sibTrans" cxnId="{2977B797-876E-41F9-91CB-2142A1F15799}">
      <dgm:prSet/>
      <dgm:spPr/>
      <dgm:t>
        <a:bodyPr/>
        <a:lstStyle/>
        <a:p>
          <a:endParaRPr lang="en-US" sz="1100"/>
        </a:p>
      </dgm:t>
    </dgm:pt>
    <dgm:pt modelId="{F96DEA84-5350-439F-A952-DC2F90D46446}">
      <dgm:prSet custT="1"/>
      <dgm:spPr/>
      <dgm:t>
        <a:bodyPr/>
        <a:lstStyle/>
        <a:p>
          <a:r>
            <a:rPr lang="en-US" sz="1100"/>
            <a:t>  Officer</a:t>
          </a:r>
        </a:p>
      </dgm:t>
    </dgm:pt>
    <dgm:pt modelId="{5998A116-DEDC-4D5E-87C1-5EEA19131772}" type="parTrans" cxnId="{0C50D678-8287-4285-8E95-D6F3330B6F39}">
      <dgm:prSet/>
      <dgm:spPr/>
      <dgm:t>
        <a:bodyPr/>
        <a:lstStyle/>
        <a:p>
          <a:endParaRPr lang="en-US" sz="1100"/>
        </a:p>
      </dgm:t>
    </dgm:pt>
    <dgm:pt modelId="{C7DEE8F8-67DA-4193-A300-505BC3177309}" type="sibTrans" cxnId="{0C50D678-8287-4285-8E95-D6F3330B6F39}">
      <dgm:prSet/>
      <dgm:spPr/>
      <dgm:t>
        <a:bodyPr/>
        <a:lstStyle/>
        <a:p>
          <a:endParaRPr lang="en-US" sz="1100"/>
        </a:p>
      </dgm:t>
    </dgm:pt>
    <dgm:pt modelId="{380B0BB6-2864-41F9-9246-FF4445D0BAAD}">
      <dgm:prSet custT="1"/>
      <dgm:spPr/>
      <dgm:t>
        <a:bodyPr/>
        <a:lstStyle/>
        <a:p>
          <a:r>
            <a:rPr lang="en-US" sz="1100"/>
            <a:t>  Assistant Officer</a:t>
          </a:r>
        </a:p>
      </dgm:t>
    </dgm:pt>
    <dgm:pt modelId="{ED2EDD72-532F-4181-B093-D7F029EC3EA1}" type="parTrans" cxnId="{27090021-3473-45B4-A5A8-88666B78ED55}">
      <dgm:prSet/>
      <dgm:spPr/>
      <dgm:t>
        <a:bodyPr/>
        <a:lstStyle/>
        <a:p>
          <a:endParaRPr lang="en-US" sz="1100"/>
        </a:p>
      </dgm:t>
    </dgm:pt>
    <dgm:pt modelId="{6BE6843A-CF9F-4F3D-BB46-3CBD07398650}" type="sibTrans" cxnId="{27090021-3473-45B4-A5A8-88666B78ED55}">
      <dgm:prSet/>
      <dgm:spPr/>
      <dgm:t>
        <a:bodyPr/>
        <a:lstStyle/>
        <a:p>
          <a:endParaRPr lang="en-US" sz="1100"/>
        </a:p>
      </dgm:t>
    </dgm:pt>
    <dgm:pt modelId="{785BA88E-9CFD-4623-96E5-7A11084D5AA0}">
      <dgm:prSet custT="1"/>
      <dgm:spPr/>
      <dgm:t>
        <a:bodyPr/>
        <a:lstStyle/>
        <a:p>
          <a:r>
            <a:rPr lang="en-US" sz="1100"/>
            <a:t>  Support Staff</a:t>
          </a:r>
        </a:p>
      </dgm:t>
    </dgm:pt>
    <dgm:pt modelId="{9E4AD9B2-7AD8-4B90-91F6-772BC921ED46}" type="parTrans" cxnId="{FCE43E12-F067-4100-94A7-1205DBE16666}">
      <dgm:prSet/>
      <dgm:spPr/>
      <dgm:t>
        <a:bodyPr/>
        <a:lstStyle/>
        <a:p>
          <a:endParaRPr lang="en-US" sz="1100"/>
        </a:p>
      </dgm:t>
    </dgm:pt>
    <dgm:pt modelId="{23E08B71-B73B-4C2A-B002-974F9E35EBE4}" type="sibTrans" cxnId="{FCE43E12-F067-4100-94A7-1205DBE16666}">
      <dgm:prSet/>
      <dgm:spPr/>
      <dgm:t>
        <a:bodyPr/>
        <a:lstStyle/>
        <a:p>
          <a:endParaRPr lang="en-US" sz="1100"/>
        </a:p>
      </dgm:t>
    </dgm:pt>
    <dgm:pt modelId="{A4A059CE-353F-4B6D-B9A8-AEE35A1D54A7}">
      <dgm:prSet custT="1"/>
      <dgm:spPr/>
      <dgm:t>
        <a:bodyPr/>
        <a:lstStyle/>
        <a:p>
          <a:r>
            <a:rPr lang="en-US" sz="1100"/>
            <a:t>  Junior Officer</a:t>
          </a:r>
        </a:p>
      </dgm:t>
    </dgm:pt>
    <dgm:pt modelId="{755619A7-07D2-4EF6-9F33-826C97B39961}" type="parTrans" cxnId="{16A9B806-714D-4996-BADD-801D298E8C19}">
      <dgm:prSet/>
      <dgm:spPr/>
      <dgm:t>
        <a:bodyPr/>
        <a:lstStyle/>
        <a:p>
          <a:endParaRPr lang="en-US"/>
        </a:p>
      </dgm:t>
    </dgm:pt>
    <dgm:pt modelId="{DB92E408-7256-4FB7-9192-A903A3117A93}" type="sibTrans" cxnId="{16A9B806-714D-4996-BADD-801D298E8C19}">
      <dgm:prSet/>
      <dgm:spPr/>
      <dgm:t>
        <a:bodyPr/>
        <a:lstStyle/>
        <a:p>
          <a:endParaRPr lang="en-US"/>
        </a:p>
      </dgm:t>
    </dgm:pt>
    <dgm:pt modelId="{982253C8-BF85-4D15-B4DA-792F010D643B}">
      <dgm:prSet custT="1"/>
      <dgm:spPr/>
      <dgm:t>
        <a:bodyPr/>
        <a:lstStyle/>
        <a:p>
          <a:r>
            <a:rPr lang="en-US" sz="1100"/>
            <a:t>  Senior Trainee Officer</a:t>
          </a:r>
        </a:p>
      </dgm:t>
    </dgm:pt>
    <dgm:pt modelId="{C19FD0CC-C8BE-49D1-B1DD-A421FCEC3F39}" type="parTrans" cxnId="{70830AD2-74C9-43A7-A0C3-32252E4BDAD1}">
      <dgm:prSet/>
      <dgm:spPr/>
      <dgm:t>
        <a:bodyPr/>
        <a:lstStyle/>
        <a:p>
          <a:endParaRPr lang="en-US"/>
        </a:p>
      </dgm:t>
    </dgm:pt>
    <dgm:pt modelId="{59DB91D6-B992-4F8C-9F9C-6E1B023FAB8D}" type="sibTrans" cxnId="{70830AD2-74C9-43A7-A0C3-32252E4BDAD1}">
      <dgm:prSet/>
      <dgm:spPr/>
      <dgm:t>
        <a:bodyPr/>
        <a:lstStyle/>
        <a:p>
          <a:endParaRPr lang="en-US"/>
        </a:p>
      </dgm:t>
    </dgm:pt>
    <dgm:pt modelId="{9FEFD294-24B4-4005-B7F0-010DDF1A9A64}">
      <dgm:prSet custT="1"/>
      <dgm:spPr/>
      <dgm:t>
        <a:bodyPr/>
        <a:lstStyle/>
        <a:p>
          <a:r>
            <a:rPr lang="en-US" sz="1100"/>
            <a:t>  Trainee Oficer</a:t>
          </a:r>
        </a:p>
      </dgm:t>
    </dgm:pt>
    <dgm:pt modelId="{E400B35E-ACEB-4A73-94CA-136F0BBE12FD}" type="parTrans" cxnId="{4FEB4F2D-3DDC-4DAF-83DC-35C18DD5199A}">
      <dgm:prSet/>
      <dgm:spPr/>
      <dgm:t>
        <a:bodyPr/>
        <a:lstStyle/>
        <a:p>
          <a:endParaRPr lang="en-US"/>
        </a:p>
      </dgm:t>
    </dgm:pt>
    <dgm:pt modelId="{01EDC506-6CFE-4C4B-80EA-F37A889B3A0C}" type="sibTrans" cxnId="{4FEB4F2D-3DDC-4DAF-83DC-35C18DD5199A}">
      <dgm:prSet/>
      <dgm:spPr/>
      <dgm:t>
        <a:bodyPr/>
        <a:lstStyle/>
        <a:p>
          <a:endParaRPr lang="en-US"/>
        </a:p>
      </dgm:t>
    </dgm:pt>
    <dgm:pt modelId="{C3EB1F01-4085-4D99-826F-7B65E66EBF66}">
      <dgm:prSet custT="1"/>
      <dgm:spPr/>
      <dgm:t>
        <a:bodyPr/>
        <a:lstStyle/>
        <a:p>
          <a:r>
            <a:rPr lang="en-US" sz="1100"/>
            <a:t>  Assistant Trainee Officer</a:t>
          </a:r>
        </a:p>
      </dgm:t>
    </dgm:pt>
    <dgm:pt modelId="{3AA82F80-ED56-45B1-922B-9754131A960C}" type="parTrans" cxnId="{00128607-5158-43CD-B026-074AECDA8882}">
      <dgm:prSet/>
      <dgm:spPr/>
      <dgm:t>
        <a:bodyPr/>
        <a:lstStyle/>
        <a:p>
          <a:endParaRPr lang="en-US"/>
        </a:p>
      </dgm:t>
    </dgm:pt>
    <dgm:pt modelId="{C93C6F32-D200-4245-9DB9-970CE57754D7}" type="sibTrans" cxnId="{00128607-5158-43CD-B026-074AECDA8882}">
      <dgm:prSet/>
      <dgm:spPr/>
      <dgm:t>
        <a:bodyPr/>
        <a:lstStyle/>
        <a:p>
          <a:endParaRPr lang="en-US"/>
        </a:p>
      </dgm:t>
    </dgm:pt>
    <dgm:pt modelId="{99FB8B55-EFA2-4030-ABA0-3F436B603DE0}">
      <dgm:prSet custT="1"/>
      <dgm:spPr/>
      <dgm:t>
        <a:bodyPr/>
        <a:lstStyle/>
        <a:p>
          <a:r>
            <a:rPr lang="en-US" sz="1100"/>
            <a:t>  Chief Executive Officer and Managing Director</a:t>
          </a:r>
        </a:p>
      </dgm:t>
    </dgm:pt>
    <dgm:pt modelId="{4D1C1F65-599C-466C-BAE2-8AAB2B3F54BE}" type="sibTrans" cxnId="{4274623E-C9AD-4DC1-B231-B69A77F66C26}">
      <dgm:prSet/>
      <dgm:spPr/>
      <dgm:t>
        <a:bodyPr/>
        <a:lstStyle/>
        <a:p>
          <a:endParaRPr lang="en-US"/>
        </a:p>
      </dgm:t>
    </dgm:pt>
    <dgm:pt modelId="{F93505D4-103B-47FE-8876-A05FAF04EE71}" type="parTrans" cxnId="{4274623E-C9AD-4DC1-B231-B69A77F66C26}">
      <dgm:prSet/>
      <dgm:spPr/>
      <dgm:t>
        <a:bodyPr/>
        <a:lstStyle/>
        <a:p>
          <a:endParaRPr lang="en-US"/>
        </a:p>
      </dgm:t>
    </dgm:pt>
    <dgm:pt modelId="{14542FD6-B68B-47F2-8BC2-5B4F6A9DEAE7}">
      <dgm:prSet custT="1"/>
      <dgm:spPr/>
      <dgm:t>
        <a:bodyPr/>
        <a:lstStyle/>
        <a:p>
          <a:r>
            <a:rPr lang="en-US" sz="1100"/>
            <a:t>1</a:t>
          </a:r>
        </a:p>
      </dgm:t>
    </dgm:pt>
    <dgm:pt modelId="{951E4D1C-FA06-4ECF-8F4F-FB33214EAF29}" type="sibTrans" cxnId="{02A85874-F6F0-4886-B4BF-B3ED7EDCF1F0}">
      <dgm:prSet/>
      <dgm:spPr/>
      <dgm:t>
        <a:bodyPr/>
        <a:lstStyle/>
        <a:p>
          <a:endParaRPr lang="en-US"/>
        </a:p>
      </dgm:t>
    </dgm:pt>
    <dgm:pt modelId="{E219B849-FCC3-4203-90ED-1D79DD48E67B}" type="parTrans" cxnId="{02A85874-F6F0-4886-B4BF-B3ED7EDCF1F0}">
      <dgm:prSet/>
      <dgm:spPr/>
      <dgm:t>
        <a:bodyPr/>
        <a:lstStyle/>
        <a:p>
          <a:endParaRPr lang="en-US"/>
        </a:p>
      </dgm:t>
    </dgm:pt>
    <dgm:pt modelId="{6FD75DE4-E676-4ED0-BD2E-CA8990F64AF1}">
      <dgm:prSet custT="1"/>
      <dgm:spPr/>
      <dgm:t>
        <a:bodyPr/>
        <a:lstStyle/>
        <a:p>
          <a:r>
            <a:rPr lang="en-US" sz="1100"/>
            <a:t>  Support Officer (Front Desk)</a:t>
          </a:r>
        </a:p>
      </dgm:t>
    </dgm:pt>
    <dgm:pt modelId="{D8FADFDE-1607-47BE-911C-1B0BF5271313}" type="parTrans" cxnId="{EB200AA1-68C5-4C02-B376-1146C2A1117E}">
      <dgm:prSet/>
      <dgm:spPr/>
      <dgm:t>
        <a:bodyPr/>
        <a:lstStyle/>
        <a:p>
          <a:endParaRPr lang="en-US"/>
        </a:p>
      </dgm:t>
    </dgm:pt>
    <dgm:pt modelId="{AB8F6079-03C4-4F70-8526-2CF133AE0503}" type="sibTrans" cxnId="{EB200AA1-68C5-4C02-B376-1146C2A1117E}">
      <dgm:prSet/>
      <dgm:spPr/>
      <dgm:t>
        <a:bodyPr/>
        <a:lstStyle/>
        <a:p>
          <a:endParaRPr lang="en-US"/>
        </a:p>
      </dgm:t>
    </dgm:pt>
    <dgm:pt modelId="{F379E6E3-0ECF-4417-B8DE-2510A81108DC}">
      <dgm:prSet custT="1"/>
      <dgm:spPr/>
      <dgm:t>
        <a:bodyPr/>
        <a:lstStyle/>
        <a:p>
          <a:r>
            <a:rPr lang="en-US" sz="1100"/>
            <a:t>12</a:t>
          </a:r>
        </a:p>
      </dgm:t>
    </dgm:pt>
    <dgm:pt modelId="{8D0E7036-56B9-4013-B293-79F5CD90BBDC}" type="parTrans" cxnId="{5828FDFF-0DCA-4E8B-B9B3-01F6FAA935F0}">
      <dgm:prSet/>
      <dgm:spPr/>
      <dgm:t>
        <a:bodyPr/>
        <a:lstStyle/>
        <a:p>
          <a:endParaRPr lang="en-US"/>
        </a:p>
      </dgm:t>
    </dgm:pt>
    <dgm:pt modelId="{72F113B7-5D97-4AEF-B6AB-92BBA1073EC3}" type="sibTrans" cxnId="{5828FDFF-0DCA-4E8B-B9B3-01F6FAA935F0}">
      <dgm:prSet/>
      <dgm:spPr/>
      <dgm:t>
        <a:bodyPr/>
        <a:lstStyle/>
        <a:p>
          <a:endParaRPr lang="en-US"/>
        </a:p>
      </dgm:t>
    </dgm:pt>
    <dgm:pt modelId="{7238301F-D43B-48F6-9088-303CFF2AD9E7}">
      <dgm:prSet custT="1"/>
      <dgm:spPr/>
      <dgm:t>
        <a:bodyPr/>
        <a:lstStyle/>
        <a:p>
          <a:r>
            <a:rPr lang="en-US" sz="1100"/>
            <a:t>  Probationary Officer</a:t>
          </a:r>
        </a:p>
      </dgm:t>
    </dgm:pt>
    <dgm:pt modelId="{F635B0FA-7D8E-4B95-8005-EDCEB8174F9D}" type="parTrans" cxnId="{102DF1B9-3836-4184-A375-0182E12691C7}">
      <dgm:prSet/>
      <dgm:spPr/>
      <dgm:t>
        <a:bodyPr/>
        <a:lstStyle/>
        <a:p>
          <a:endParaRPr lang="en-US"/>
        </a:p>
      </dgm:t>
    </dgm:pt>
    <dgm:pt modelId="{E37866CF-8B46-4072-B462-B88CFB1AC6F6}" type="sibTrans" cxnId="{102DF1B9-3836-4184-A375-0182E12691C7}">
      <dgm:prSet/>
      <dgm:spPr/>
      <dgm:t>
        <a:bodyPr/>
        <a:lstStyle/>
        <a:p>
          <a:endParaRPr lang="en-US"/>
        </a:p>
      </dgm:t>
    </dgm:pt>
    <dgm:pt modelId="{CCD37181-DDD7-4EC9-B917-29415CEE6BE1}" type="pres">
      <dgm:prSet presAssocID="{8A1AB0E9-BDEF-4CFC-B235-6B2215C6F9C1}" presName="linearFlow" presStyleCnt="0">
        <dgm:presLayoutVars>
          <dgm:dir/>
          <dgm:animLvl val="lvl"/>
          <dgm:resizeHandles val="exact"/>
        </dgm:presLayoutVars>
      </dgm:prSet>
      <dgm:spPr/>
      <dgm:t>
        <a:bodyPr/>
        <a:lstStyle/>
        <a:p>
          <a:endParaRPr lang="en-US"/>
        </a:p>
      </dgm:t>
    </dgm:pt>
    <dgm:pt modelId="{35636A54-878B-41E9-8A77-133154CB8026}" type="pres">
      <dgm:prSet presAssocID="{14542FD6-B68B-47F2-8BC2-5B4F6A9DEAE7}" presName="composite" presStyleCnt="0"/>
      <dgm:spPr/>
    </dgm:pt>
    <dgm:pt modelId="{81B6CBA1-F519-4766-A30E-B4C2E16B12D5}" type="pres">
      <dgm:prSet presAssocID="{14542FD6-B68B-47F2-8BC2-5B4F6A9DEAE7}" presName="parentText" presStyleLbl="alignNode1" presStyleIdx="0" presStyleCnt="16">
        <dgm:presLayoutVars>
          <dgm:chMax val="1"/>
          <dgm:bulletEnabled val="1"/>
        </dgm:presLayoutVars>
      </dgm:prSet>
      <dgm:spPr/>
      <dgm:t>
        <a:bodyPr/>
        <a:lstStyle/>
        <a:p>
          <a:endParaRPr lang="en-US"/>
        </a:p>
      </dgm:t>
    </dgm:pt>
    <dgm:pt modelId="{88781766-9CD3-4A46-9B94-A6AE16A99E7B}" type="pres">
      <dgm:prSet presAssocID="{14542FD6-B68B-47F2-8BC2-5B4F6A9DEAE7}" presName="descendantText" presStyleLbl="alignAcc1" presStyleIdx="0" presStyleCnt="16">
        <dgm:presLayoutVars>
          <dgm:bulletEnabled val="1"/>
        </dgm:presLayoutVars>
      </dgm:prSet>
      <dgm:spPr/>
      <dgm:t>
        <a:bodyPr/>
        <a:lstStyle/>
        <a:p>
          <a:endParaRPr lang="en-US"/>
        </a:p>
      </dgm:t>
    </dgm:pt>
    <dgm:pt modelId="{BB08E2D3-3416-44FE-B4C1-A21AD4348F33}" type="pres">
      <dgm:prSet presAssocID="{951E4D1C-FA06-4ECF-8F4F-FB33214EAF29}" presName="sp" presStyleCnt="0"/>
      <dgm:spPr/>
    </dgm:pt>
    <dgm:pt modelId="{2C3E956C-F67B-48D7-AEA5-5B689C500DB4}" type="pres">
      <dgm:prSet presAssocID="{09790BBE-2A02-40F0-80FB-08F57009B09E}" presName="composite" presStyleCnt="0"/>
      <dgm:spPr/>
    </dgm:pt>
    <dgm:pt modelId="{887890E1-FDEC-4344-8234-3534D01105FF}" type="pres">
      <dgm:prSet presAssocID="{09790BBE-2A02-40F0-80FB-08F57009B09E}" presName="parentText" presStyleLbl="alignNode1" presStyleIdx="1" presStyleCnt="16">
        <dgm:presLayoutVars>
          <dgm:chMax val="1"/>
          <dgm:bulletEnabled val="1"/>
        </dgm:presLayoutVars>
      </dgm:prSet>
      <dgm:spPr/>
      <dgm:t>
        <a:bodyPr/>
        <a:lstStyle/>
        <a:p>
          <a:endParaRPr lang="en-US"/>
        </a:p>
      </dgm:t>
    </dgm:pt>
    <dgm:pt modelId="{A247A375-EC4D-4354-AAF7-3ADDD5CE9326}" type="pres">
      <dgm:prSet presAssocID="{09790BBE-2A02-40F0-80FB-08F57009B09E}" presName="descendantText" presStyleLbl="alignAcc1" presStyleIdx="1" presStyleCnt="16">
        <dgm:presLayoutVars>
          <dgm:bulletEnabled val="1"/>
        </dgm:presLayoutVars>
      </dgm:prSet>
      <dgm:spPr/>
      <dgm:t>
        <a:bodyPr/>
        <a:lstStyle/>
        <a:p>
          <a:endParaRPr lang="en-US"/>
        </a:p>
      </dgm:t>
    </dgm:pt>
    <dgm:pt modelId="{0EE7F886-04F4-4770-9066-8C0E68179A59}" type="pres">
      <dgm:prSet presAssocID="{8494A0FB-5F9A-4A03-91E4-29DFC175F4FF}" presName="sp" presStyleCnt="0"/>
      <dgm:spPr/>
    </dgm:pt>
    <dgm:pt modelId="{A12A2342-E087-4580-9B6E-4156DE4B7FBA}" type="pres">
      <dgm:prSet presAssocID="{DFBE3BA7-646A-4D0B-8B5B-04C987F6E2A1}" presName="composite" presStyleCnt="0"/>
      <dgm:spPr/>
    </dgm:pt>
    <dgm:pt modelId="{9ECFD900-1446-4172-997A-97947EF322F2}" type="pres">
      <dgm:prSet presAssocID="{DFBE3BA7-646A-4D0B-8B5B-04C987F6E2A1}" presName="parentText" presStyleLbl="alignNode1" presStyleIdx="2" presStyleCnt="16">
        <dgm:presLayoutVars>
          <dgm:chMax val="1"/>
          <dgm:bulletEnabled val="1"/>
        </dgm:presLayoutVars>
      </dgm:prSet>
      <dgm:spPr/>
      <dgm:t>
        <a:bodyPr/>
        <a:lstStyle/>
        <a:p>
          <a:endParaRPr lang="en-US"/>
        </a:p>
      </dgm:t>
    </dgm:pt>
    <dgm:pt modelId="{4239A57D-8B2A-4FF7-B384-3F91280EC187}" type="pres">
      <dgm:prSet presAssocID="{DFBE3BA7-646A-4D0B-8B5B-04C987F6E2A1}" presName="descendantText" presStyleLbl="alignAcc1" presStyleIdx="2" presStyleCnt="16">
        <dgm:presLayoutVars>
          <dgm:bulletEnabled val="1"/>
        </dgm:presLayoutVars>
      </dgm:prSet>
      <dgm:spPr/>
      <dgm:t>
        <a:bodyPr/>
        <a:lstStyle/>
        <a:p>
          <a:endParaRPr lang="en-US"/>
        </a:p>
      </dgm:t>
    </dgm:pt>
    <dgm:pt modelId="{5DC68B16-40B8-4AA4-BD83-951553F051A2}" type="pres">
      <dgm:prSet presAssocID="{45A60DE7-7857-4EE8-9B34-123459D65443}" presName="sp" presStyleCnt="0"/>
      <dgm:spPr/>
    </dgm:pt>
    <dgm:pt modelId="{3B5ECD88-93EF-479F-952A-4F4E70E92605}" type="pres">
      <dgm:prSet presAssocID="{03C59FA4-1EE9-46C0-81D5-D012ED60F519}" presName="composite" presStyleCnt="0"/>
      <dgm:spPr/>
    </dgm:pt>
    <dgm:pt modelId="{53E25A48-C8CA-44EE-B029-04D45E42229C}" type="pres">
      <dgm:prSet presAssocID="{03C59FA4-1EE9-46C0-81D5-D012ED60F519}" presName="parentText" presStyleLbl="alignNode1" presStyleIdx="3" presStyleCnt="16" custLinFactNeighborY="2135">
        <dgm:presLayoutVars>
          <dgm:chMax val="1"/>
          <dgm:bulletEnabled val="1"/>
        </dgm:presLayoutVars>
      </dgm:prSet>
      <dgm:spPr/>
      <dgm:t>
        <a:bodyPr/>
        <a:lstStyle/>
        <a:p>
          <a:endParaRPr lang="en-US"/>
        </a:p>
      </dgm:t>
    </dgm:pt>
    <dgm:pt modelId="{A1AE2220-7E98-43C4-A907-57325DF76016}" type="pres">
      <dgm:prSet presAssocID="{03C59FA4-1EE9-46C0-81D5-D012ED60F519}" presName="descendantText" presStyleLbl="alignAcc1" presStyleIdx="3" presStyleCnt="16">
        <dgm:presLayoutVars>
          <dgm:bulletEnabled val="1"/>
        </dgm:presLayoutVars>
      </dgm:prSet>
      <dgm:spPr/>
      <dgm:t>
        <a:bodyPr/>
        <a:lstStyle/>
        <a:p>
          <a:endParaRPr lang="en-US"/>
        </a:p>
      </dgm:t>
    </dgm:pt>
    <dgm:pt modelId="{E501BF6A-496F-4E72-A640-423F35ADA98D}" type="pres">
      <dgm:prSet presAssocID="{9B095543-889C-4FE3-B1B8-9C7CB176CC7B}" presName="sp" presStyleCnt="0"/>
      <dgm:spPr/>
    </dgm:pt>
    <dgm:pt modelId="{4E87DEE4-11A1-4F33-9B7B-E1A3DBCBB4B1}" type="pres">
      <dgm:prSet presAssocID="{70BC4FA3-E029-4E7B-B0CD-8778E5774549}" presName="composite" presStyleCnt="0"/>
      <dgm:spPr/>
    </dgm:pt>
    <dgm:pt modelId="{3945293D-00EC-4EBA-9255-EF8937C6EB6B}" type="pres">
      <dgm:prSet presAssocID="{70BC4FA3-E029-4E7B-B0CD-8778E5774549}" presName="parentText" presStyleLbl="alignNode1" presStyleIdx="4" presStyleCnt="16">
        <dgm:presLayoutVars>
          <dgm:chMax val="1"/>
          <dgm:bulletEnabled val="1"/>
        </dgm:presLayoutVars>
      </dgm:prSet>
      <dgm:spPr/>
      <dgm:t>
        <a:bodyPr/>
        <a:lstStyle/>
        <a:p>
          <a:endParaRPr lang="en-US"/>
        </a:p>
      </dgm:t>
    </dgm:pt>
    <dgm:pt modelId="{654EB83D-D802-4A2E-BE64-0C9BEE2701C7}" type="pres">
      <dgm:prSet presAssocID="{70BC4FA3-E029-4E7B-B0CD-8778E5774549}" presName="descendantText" presStyleLbl="alignAcc1" presStyleIdx="4" presStyleCnt="16">
        <dgm:presLayoutVars>
          <dgm:bulletEnabled val="1"/>
        </dgm:presLayoutVars>
      </dgm:prSet>
      <dgm:spPr/>
      <dgm:t>
        <a:bodyPr/>
        <a:lstStyle/>
        <a:p>
          <a:endParaRPr lang="en-US"/>
        </a:p>
      </dgm:t>
    </dgm:pt>
    <dgm:pt modelId="{18152986-E7B4-4A42-9B11-0D8B02EB460B}" type="pres">
      <dgm:prSet presAssocID="{F3ED9CC3-0582-4520-B306-46EA4A5EE440}" presName="sp" presStyleCnt="0"/>
      <dgm:spPr/>
    </dgm:pt>
    <dgm:pt modelId="{CF2034CA-6062-40A5-A7C9-5B6048351DC3}" type="pres">
      <dgm:prSet presAssocID="{DEF55719-A0B7-4570-A2C7-59C25BFCA1F7}" presName="composite" presStyleCnt="0"/>
      <dgm:spPr/>
    </dgm:pt>
    <dgm:pt modelId="{320483F6-79CF-42F0-8AD7-9903BDDB82FA}" type="pres">
      <dgm:prSet presAssocID="{DEF55719-A0B7-4570-A2C7-59C25BFCA1F7}" presName="parentText" presStyleLbl="alignNode1" presStyleIdx="5" presStyleCnt="16">
        <dgm:presLayoutVars>
          <dgm:chMax val="1"/>
          <dgm:bulletEnabled val="1"/>
        </dgm:presLayoutVars>
      </dgm:prSet>
      <dgm:spPr/>
      <dgm:t>
        <a:bodyPr/>
        <a:lstStyle/>
        <a:p>
          <a:endParaRPr lang="en-US"/>
        </a:p>
      </dgm:t>
    </dgm:pt>
    <dgm:pt modelId="{718C3AAD-C161-48DB-86AD-BC82892D73C1}" type="pres">
      <dgm:prSet presAssocID="{DEF55719-A0B7-4570-A2C7-59C25BFCA1F7}" presName="descendantText" presStyleLbl="alignAcc1" presStyleIdx="5" presStyleCnt="16">
        <dgm:presLayoutVars>
          <dgm:bulletEnabled val="1"/>
        </dgm:presLayoutVars>
      </dgm:prSet>
      <dgm:spPr/>
      <dgm:t>
        <a:bodyPr/>
        <a:lstStyle/>
        <a:p>
          <a:endParaRPr lang="en-US"/>
        </a:p>
      </dgm:t>
    </dgm:pt>
    <dgm:pt modelId="{C58A37EE-E91B-4FAE-AC24-B0E0F0AD6941}" type="pres">
      <dgm:prSet presAssocID="{4E407097-5D9D-4C77-B6F2-183B3FDB77E3}" presName="sp" presStyleCnt="0"/>
      <dgm:spPr/>
    </dgm:pt>
    <dgm:pt modelId="{91C6C745-4480-4D00-8173-76977D0A92CB}" type="pres">
      <dgm:prSet presAssocID="{F862C121-8946-45F4-827C-BD5DC18ECF0D}" presName="composite" presStyleCnt="0"/>
      <dgm:spPr/>
    </dgm:pt>
    <dgm:pt modelId="{808E3D93-DDCF-47F0-A843-1028E3F31D43}" type="pres">
      <dgm:prSet presAssocID="{F862C121-8946-45F4-827C-BD5DC18ECF0D}" presName="parentText" presStyleLbl="alignNode1" presStyleIdx="6" presStyleCnt="16">
        <dgm:presLayoutVars>
          <dgm:chMax val="1"/>
          <dgm:bulletEnabled val="1"/>
        </dgm:presLayoutVars>
      </dgm:prSet>
      <dgm:spPr/>
      <dgm:t>
        <a:bodyPr/>
        <a:lstStyle/>
        <a:p>
          <a:endParaRPr lang="en-US"/>
        </a:p>
      </dgm:t>
    </dgm:pt>
    <dgm:pt modelId="{0F4B06D9-1A49-47B6-A916-0565D6657A76}" type="pres">
      <dgm:prSet presAssocID="{F862C121-8946-45F4-827C-BD5DC18ECF0D}" presName="descendantText" presStyleLbl="alignAcc1" presStyleIdx="6" presStyleCnt="16">
        <dgm:presLayoutVars>
          <dgm:bulletEnabled val="1"/>
        </dgm:presLayoutVars>
      </dgm:prSet>
      <dgm:spPr/>
      <dgm:t>
        <a:bodyPr/>
        <a:lstStyle/>
        <a:p>
          <a:endParaRPr lang="en-US"/>
        </a:p>
      </dgm:t>
    </dgm:pt>
    <dgm:pt modelId="{D2170014-F86D-402C-A674-FF81F76770FB}" type="pres">
      <dgm:prSet presAssocID="{7CAAAFAA-580E-4DD6-AF79-828EDB773D4C}" presName="sp" presStyleCnt="0"/>
      <dgm:spPr/>
    </dgm:pt>
    <dgm:pt modelId="{9CF9404F-0109-495B-A5B9-8A4FAAD95F37}" type="pres">
      <dgm:prSet presAssocID="{C3CC5ACB-CE92-4841-A9E7-9BBC5A097BFC}" presName="composite" presStyleCnt="0"/>
      <dgm:spPr/>
    </dgm:pt>
    <dgm:pt modelId="{0F375403-B88B-4AA3-BD74-8A659E69FFCC}" type="pres">
      <dgm:prSet presAssocID="{C3CC5ACB-CE92-4841-A9E7-9BBC5A097BFC}" presName="parentText" presStyleLbl="alignNode1" presStyleIdx="7" presStyleCnt="16">
        <dgm:presLayoutVars>
          <dgm:chMax val="1"/>
          <dgm:bulletEnabled val="1"/>
        </dgm:presLayoutVars>
      </dgm:prSet>
      <dgm:spPr/>
      <dgm:t>
        <a:bodyPr/>
        <a:lstStyle/>
        <a:p>
          <a:endParaRPr lang="en-US"/>
        </a:p>
      </dgm:t>
    </dgm:pt>
    <dgm:pt modelId="{6745C5AE-27A8-4BFD-818E-E9A326BE1EE5}" type="pres">
      <dgm:prSet presAssocID="{C3CC5ACB-CE92-4841-A9E7-9BBC5A097BFC}" presName="descendantText" presStyleLbl="alignAcc1" presStyleIdx="7" presStyleCnt="16">
        <dgm:presLayoutVars>
          <dgm:bulletEnabled val="1"/>
        </dgm:presLayoutVars>
      </dgm:prSet>
      <dgm:spPr/>
      <dgm:t>
        <a:bodyPr/>
        <a:lstStyle/>
        <a:p>
          <a:endParaRPr lang="en-US"/>
        </a:p>
      </dgm:t>
    </dgm:pt>
    <dgm:pt modelId="{06464F58-E1F3-4A95-B527-DBA8515930E9}" type="pres">
      <dgm:prSet presAssocID="{62EFDF9A-DD27-4E48-A2B9-867C154A3A52}" presName="sp" presStyleCnt="0"/>
      <dgm:spPr/>
    </dgm:pt>
    <dgm:pt modelId="{282008FA-2380-4530-9163-57C16C9B0B79}" type="pres">
      <dgm:prSet presAssocID="{DED1EB23-16C4-44A9-A698-56C9F377216D}" presName="composite" presStyleCnt="0"/>
      <dgm:spPr/>
    </dgm:pt>
    <dgm:pt modelId="{EC22C813-9C08-46F1-A138-5C6CA5755400}" type="pres">
      <dgm:prSet presAssocID="{DED1EB23-16C4-44A9-A698-56C9F377216D}" presName="parentText" presStyleLbl="alignNode1" presStyleIdx="8" presStyleCnt="16">
        <dgm:presLayoutVars>
          <dgm:chMax val="1"/>
          <dgm:bulletEnabled val="1"/>
        </dgm:presLayoutVars>
      </dgm:prSet>
      <dgm:spPr/>
      <dgm:t>
        <a:bodyPr/>
        <a:lstStyle/>
        <a:p>
          <a:endParaRPr lang="en-US"/>
        </a:p>
      </dgm:t>
    </dgm:pt>
    <dgm:pt modelId="{4EE79D56-6E64-4685-949D-4122B196EC4C}" type="pres">
      <dgm:prSet presAssocID="{DED1EB23-16C4-44A9-A698-56C9F377216D}" presName="descendantText" presStyleLbl="alignAcc1" presStyleIdx="8" presStyleCnt="16">
        <dgm:presLayoutVars>
          <dgm:bulletEnabled val="1"/>
        </dgm:presLayoutVars>
      </dgm:prSet>
      <dgm:spPr/>
      <dgm:t>
        <a:bodyPr/>
        <a:lstStyle/>
        <a:p>
          <a:endParaRPr lang="en-US"/>
        </a:p>
      </dgm:t>
    </dgm:pt>
    <dgm:pt modelId="{0CDCBBD4-867E-4BE8-8254-3F5C60432E22}" type="pres">
      <dgm:prSet presAssocID="{F2AAF12E-3C21-4779-9D29-D3BED60E7773}" presName="sp" presStyleCnt="0"/>
      <dgm:spPr/>
    </dgm:pt>
    <dgm:pt modelId="{53E081F7-499C-4122-9BA4-86A44E7C52D5}" type="pres">
      <dgm:prSet presAssocID="{FADDCCA2-C34E-4687-AC87-422DA9C98605}" presName="composite" presStyleCnt="0"/>
      <dgm:spPr/>
    </dgm:pt>
    <dgm:pt modelId="{52FA3EBA-747B-4146-B129-EC0B6ABF0B7A}" type="pres">
      <dgm:prSet presAssocID="{FADDCCA2-C34E-4687-AC87-422DA9C98605}" presName="parentText" presStyleLbl="alignNode1" presStyleIdx="9" presStyleCnt="16">
        <dgm:presLayoutVars>
          <dgm:chMax val="1"/>
          <dgm:bulletEnabled val="1"/>
        </dgm:presLayoutVars>
      </dgm:prSet>
      <dgm:spPr/>
      <dgm:t>
        <a:bodyPr/>
        <a:lstStyle/>
        <a:p>
          <a:endParaRPr lang="en-US"/>
        </a:p>
      </dgm:t>
    </dgm:pt>
    <dgm:pt modelId="{C5E4FCDE-69AB-406F-ABFA-DADD028F23DB}" type="pres">
      <dgm:prSet presAssocID="{FADDCCA2-C34E-4687-AC87-422DA9C98605}" presName="descendantText" presStyleLbl="alignAcc1" presStyleIdx="9" presStyleCnt="16">
        <dgm:presLayoutVars>
          <dgm:bulletEnabled val="1"/>
        </dgm:presLayoutVars>
      </dgm:prSet>
      <dgm:spPr/>
      <dgm:t>
        <a:bodyPr/>
        <a:lstStyle/>
        <a:p>
          <a:endParaRPr lang="en-US"/>
        </a:p>
      </dgm:t>
    </dgm:pt>
    <dgm:pt modelId="{FC977307-524D-44DC-BB1B-7FC1CE3DCA8C}" type="pres">
      <dgm:prSet presAssocID="{8F69F11F-6C56-4F0F-AE55-9EC14653C8DE}" presName="sp" presStyleCnt="0"/>
      <dgm:spPr/>
    </dgm:pt>
    <dgm:pt modelId="{D169145A-1785-4A55-8D12-5A62733A15A5}" type="pres">
      <dgm:prSet presAssocID="{798ACFFC-F6F3-45DD-B34B-6D789B866F2B}" presName="composite" presStyleCnt="0"/>
      <dgm:spPr/>
    </dgm:pt>
    <dgm:pt modelId="{B02EB242-C039-471C-903D-CC87A044306F}" type="pres">
      <dgm:prSet presAssocID="{798ACFFC-F6F3-45DD-B34B-6D789B866F2B}" presName="parentText" presStyleLbl="alignNode1" presStyleIdx="10" presStyleCnt="16">
        <dgm:presLayoutVars>
          <dgm:chMax val="1"/>
          <dgm:bulletEnabled val="1"/>
        </dgm:presLayoutVars>
      </dgm:prSet>
      <dgm:spPr/>
      <dgm:t>
        <a:bodyPr/>
        <a:lstStyle/>
        <a:p>
          <a:endParaRPr lang="en-US"/>
        </a:p>
      </dgm:t>
    </dgm:pt>
    <dgm:pt modelId="{9E6EDB65-AFA4-4A21-AFCE-66B93A0AEAE6}" type="pres">
      <dgm:prSet presAssocID="{798ACFFC-F6F3-45DD-B34B-6D789B866F2B}" presName="descendantText" presStyleLbl="alignAcc1" presStyleIdx="10" presStyleCnt="16">
        <dgm:presLayoutVars>
          <dgm:bulletEnabled val="1"/>
        </dgm:presLayoutVars>
      </dgm:prSet>
      <dgm:spPr/>
      <dgm:t>
        <a:bodyPr/>
        <a:lstStyle/>
        <a:p>
          <a:endParaRPr lang="en-US"/>
        </a:p>
      </dgm:t>
    </dgm:pt>
    <dgm:pt modelId="{453C68FF-11D6-4765-8C0F-1FE1CDA7ACC2}" type="pres">
      <dgm:prSet presAssocID="{B108423F-5307-426E-9F73-F85DAF43D455}" presName="sp" presStyleCnt="0"/>
      <dgm:spPr/>
    </dgm:pt>
    <dgm:pt modelId="{6BD30301-C553-4D7C-8648-897C4B1BC834}" type="pres">
      <dgm:prSet presAssocID="{F379E6E3-0ECF-4417-B8DE-2510A81108DC}" presName="composite" presStyleCnt="0"/>
      <dgm:spPr/>
    </dgm:pt>
    <dgm:pt modelId="{BDF425A8-789C-44C9-B583-5FB7544FC4A1}" type="pres">
      <dgm:prSet presAssocID="{F379E6E3-0ECF-4417-B8DE-2510A81108DC}" presName="parentText" presStyleLbl="alignNode1" presStyleIdx="11" presStyleCnt="16">
        <dgm:presLayoutVars>
          <dgm:chMax val="1"/>
          <dgm:bulletEnabled val="1"/>
        </dgm:presLayoutVars>
      </dgm:prSet>
      <dgm:spPr/>
      <dgm:t>
        <a:bodyPr/>
        <a:lstStyle/>
        <a:p>
          <a:endParaRPr lang="en-US"/>
        </a:p>
      </dgm:t>
    </dgm:pt>
    <dgm:pt modelId="{6977F10D-E7CC-4501-A187-41384F98476D}" type="pres">
      <dgm:prSet presAssocID="{F379E6E3-0ECF-4417-B8DE-2510A81108DC}" presName="descendantText" presStyleLbl="alignAcc1" presStyleIdx="11" presStyleCnt="16">
        <dgm:presLayoutVars>
          <dgm:bulletEnabled val="1"/>
        </dgm:presLayoutVars>
      </dgm:prSet>
      <dgm:spPr/>
      <dgm:t>
        <a:bodyPr/>
        <a:lstStyle/>
        <a:p>
          <a:endParaRPr lang="en-US"/>
        </a:p>
      </dgm:t>
    </dgm:pt>
    <dgm:pt modelId="{D4EC0874-1B6A-4821-8AEC-F6F3EBAEA340}" type="pres">
      <dgm:prSet presAssocID="{72F113B7-5D97-4AEF-B6AB-92BBA1073EC3}" presName="sp" presStyleCnt="0"/>
      <dgm:spPr/>
    </dgm:pt>
    <dgm:pt modelId="{7ACAC6F2-4A61-42CD-A644-8D813B7D2871}" type="pres">
      <dgm:prSet presAssocID="{F40C6662-7F7D-47C0-A8D5-E28CCCC392EC}" presName="composite" presStyleCnt="0"/>
      <dgm:spPr/>
    </dgm:pt>
    <dgm:pt modelId="{AB72D69C-3743-4851-81B5-3F174CE8DCD2}" type="pres">
      <dgm:prSet presAssocID="{F40C6662-7F7D-47C0-A8D5-E28CCCC392EC}" presName="parentText" presStyleLbl="alignNode1" presStyleIdx="12" presStyleCnt="16">
        <dgm:presLayoutVars>
          <dgm:chMax val="1"/>
          <dgm:bulletEnabled val="1"/>
        </dgm:presLayoutVars>
      </dgm:prSet>
      <dgm:spPr/>
      <dgm:t>
        <a:bodyPr/>
        <a:lstStyle/>
        <a:p>
          <a:endParaRPr lang="en-US"/>
        </a:p>
      </dgm:t>
    </dgm:pt>
    <dgm:pt modelId="{BD73AD19-31C2-4B94-96AA-270DE949F3B8}" type="pres">
      <dgm:prSet presAssocID="{F40C6662-7F7D-47C0-A8D5-E28CCCC392EC}" presName="descendantText" presStyleLbl="alignAcc1" presStyleIdx="12" presStyleCnt="16">
        <dgm:presLayoutVars>
          <dgm:bulletEnabled val="1"/>
        </dgm:presLayoutVars>
      </dgm:prSet>
      <dgm:spPr/>
      <dgm:t>
        <a:bodyPr/>
        <a:lstStyle/>
        <a:p>
          <a:endParaRPr lang="en-US"/>
        </a:p>
      </dgm:t>
    </dgm:pt>
    <dgm:pt modelId="{0C35BB8B-3922-4776-9C56-6AAAEF2C610F}" type="pres">
      <dgm:prSet presAssocID="{CA69F050-4432-4D73-B9EE-64E4E2A716DD}" presName="sp" presStyleCnt="0"/>
      <dgm:spPr/>
    </dgm:pt>
    <dgm:pt modelId="{3F688774-676F-4A80-AC4C-ECFD7A3C296E}" type="pres">
      <dgm:prSet presAssocID="{9E0AC018-7BBC-4E57-A4BD-50C10BEE7389}" presName="composite" presStyleCnt="0"/>
      <dgm:spPr/>
    </dgm:pt>
    <dgm:pt modelId="{070CD960-7776-4DDD-B860-DD74EAA7BCC2}" type="pres">
      <dgm:prSet presAssocID="{9E0AC018-7BBC-4E57-A4BD-50C10BEE7389}" presName="parentText" presStyleLbl="alignNode1" presStyleIdx="13" presStyleCnt="16">
        <dgm:presLayoutVars>
          <dgm:chMax val="1"/>
          <dgm:bulletEnabled val="1"/>
        </dgm:presLayoutVars>
      </dgm:prSet>
      <dgm:spPr/>
      <dgm:t>
        <a:bodyPr/>
        <a:lstStyle/>
        <a:p>
          <a:endParaRPr lang="en-US"/>
        </a:p>
      </dgm:t>
    </dgm:pt>
    <dgm:pt modelId="{A87A4FAB-216A-4193-A64B-6665517F9507}" type="pres">
      <dgm:prSet presAssocID="{9E0AC018-7BBC-4E57-A4BD-50C10BEE7389}" presName="descendantText" presStyleLbl="alignAcc1" presStyleIdx="13" presStyleCnt="16">
        <dgm:presLayoutVars>
          <dgm:bulletEnabled val="1"/>
        </dgm:presLayoutVars>
      </dgm:prSet>
      <dgm:spPr/>
      <dgm:t>
        <a:bodyPr/>
        <a:lstStyle/>
        <a:p>
          <a:endParaRPr lang="en-US"/>
        </a:p>
      </dgm:t>
    </dgm:pt>
    <dgm:pt modelId="{63A4C072-2362-469C-832F-8D3394CE1890}" type="pres">
      <dgm:prSet presAssocID="{63023DE2-7C7F-4D56-9FC7-0C0A3D404A04}" presName="sp" presStyleCnt="0"/>
      <dgm:spPr/>
    </dgm:pt>
    <dgm:pt modelId="{6EC049A7-EA3F-4FEF-8CD3-DA2B1CA4CCAE}" type="pres">
      <dgm:prSet presAssocID="{ABC2364C-AF47-4CAB-B953-4BD1F2510E50}" presName="composite" presStyleCnt="0"/>
      <dgm:spPr/>
    </dgm:pt>
    <dgm:pt modelId="{79E9A828-4422-43C1-A530-19E9D87C5E56}" type="pres">
      <dgm:prSet presAssocID="{ABC2364C-AF47-4CAB-B953-4BD1F2510E50}" presName="parentText" presStyleLbl="alignNode1" presStyleIdx="14" presStyleCnt="16" custScaleY="309113" custLinFactNeighborX="0" custLinFactNeighborY="-2606">
        <dgm:presLayoutVars>
          <dgm:chMax val="1"/>
          <dgm:bulletEnabled val="1"/>
        </dgm:presLayoutVars>
      </dgm:prSet>
      <dgm:spPr/>
      <dgm:t>
        <a:bodyPr/>
        <a:lstStyle/>
        <a:p>
          <a:endParaRPr lang="en-US"/>
        </a:p>
      </dgm:t>
    </dgm:pt>
    <dgm:pt modelId="{DE2127CC-6124-4312-9794-067E8ECC9A03}" type="pres">
      <dgm:prSet presAssocID="{ABC2364C-AF47-4CAB-B953-4BD1F2510E50}" presName="descendantText" presStyleLbl="alignAcc1" presStyleIdx="14" presStyleCnt="16" custScaleY="495216">
        <dgm:presLayoutVars>
          <dgm:bulletEnabled val="1"/>
        </dgm:presLayoutVars>
      </dgm:prSet>
      <dgm:spPr/>
      <dgm:t>
        <a:bodyPr/>
        <a:lstStyle/>
        <a:p>
          <a:endParaRPr lang="en-US"/>
        </a:p>
      </dgm:t>
    </dgm:pt>
    <dgm:pt modelId="{A7603FF0-2274-45F2-B304-E9B4E35A4A05}" type="pres">
      <dgm:prSet presAssocID="{6E2DDF1A-E032-423E-8C67-7941310AECF9}" presName="sp" presStyleCnt="0"/>
      <dgm:spPr/>
    </dgm:pt>
    <dgm:pt modelId="{DC1387EE-8173-4F5F-ADA7-BE531A0E58F8}" type="pres">
      <dgm:prSet presAssocID="{36AE0058-3E5C-47EA-9BA2-E81A99CDCFC7}" presName="composite" presStyleCnt="0"/>
      <dgm:spPr/>
    </dgm:pt>
    <dgm:pt modelId="{C9D234A1-CE2F-4EEA-9FF0-3430ABE57AC1}" type="pres">
      <dgm:prSet presAssocID="{36AE0058-3E5C-47EA-9BA2-E81A99CDCFC7}" presName="parentText" presStyleLbl="alignNode1" presStyleIdx="15" presStyleCnt="16" custLinFactNeighborX="0" custLinFactNeighborY="23327">
        <dgm:presLayoutVars>
          <dgm:chMax val="1"/>
          <dgm:bulletEnabled val="1"/>
        </dgm:presLayoutVars>
      </dgm:prSet>
      <dgm:spPr/>
      <dgm:t>
        <a:bodyPr/>
        <a:lstStyle/>
        <a:p>
          <a:endParaRPr lang="en-US"/>
        </a:p>
      </dgm:t>
    </dgm:pt>
    <dgm:pt modelId="{2CC50147-E010-4650-A851-5A86D2E63A84}" type="pres">
      <dgm:prSet presAssocID="{36AE0058-3E5C-47EA-9BA2-E81A99CDCFC7}" presName="descendantText" presStyleLbl="alignAcc1" presStyleIdx="15" presStyleCnt="16" custScaleY="98109" custLinFactNeighborX="0" custLinFactNeighborY="43168">
        <dgm:presLayoutVars>
          <dgm:bulletEnabled val="1"/>
        </dgm:presLayoutVars>
      </dgm:prSet>
      <dgm:spPr/>
      <dgm:t>
        <a:bodyPr/>
        <a:lstStyle/>
        <a:p>
          <a:endParaRPr lang="en-US"/>
        </a:p>
      </dgm:t>
    </dgm:pt>
  </dgm:ptLst>
  <dgm:cxnLst>
    <dgm:cxn modelId="{261EF9F9-9D82-42F8-B50C-888CC9C340E9}" srcId="{03C59FA4-1EE9-46C0-81D5-D012ED60F519}" destId="{42A22653-93AB-4F70-9F16-2A503315F07B}" srcOrd="0" destOrd="0" parTransId="{0835AE5C-B04A-4B87-BE4A-E62E20DC58BC}" sibTransId="{3BE9C9AB-8528-4EBE-BFE2-3EE4C599BFAD}"/>
    <dgm:cxn modelId="{AF936A99-4F07-45F9-84DD-792A651A174A}" type="presOf" srcId="{36AE0058-3E5C-47EA-9BA2-E81A99CDCFC7}" destId="{C9D234A1-CE2F-4EEA-9FF0-3430ABE57AC1}" srcOrd="0" destOrd="0" presId="urn:microsoft.com/office/officeart/2005/8/layout/chevron2"/>
    <dgm:cxn modelId="{0E7DA2C1-4BF0-417E-8724-042F85528E38}" srcId="{8A1AB0E9-BDEF-4CFC-B235-6B2215C6F9C1}" destId="{9E0AC018-7BBC-4E57-A4BD-50C10BEE7389}" srcOrd="13" destOrd="0" parTransId="{10E4F205-78A5-4D34-94AC-6F6C7CE1A392}" sibTransId="{63023DE2-7C7F-4D56-9FC7-0C0A3D404A04}"/>
    <dgm:cxn modelId="{85A060BB-2FDD-47AB-B0C6-10AD13F3FA37}" srcId="{8A1AB0E9-BDEF-4CFC-B235-6B2215C6F9C1}" destId="{09790BBE-2A02-40F0-80FB-08F57009B09E}" srcOrd="1" destOrd="0" parTransId="{BE572609-5F0F-486F-812B-A28B1AB78535}" sibTransId="{8494A0FB-5F9A-4A03-91E4-29DFC175F4FF}"/>
    <dgm:cxn modelId="{4EA34126-F261-456C-AFB6-4E350DB05C0B}" type="presOf" srcId="{798ACFFC-F6F3-45DD-B34B-6D789B866F2B}" destId="{B02EB242-C039-471C-903D-CC87A044306F}" srcOrd="0" destOrd="0" presId="urn:microsoft.com/office/officeart/2005/8/layout/chevron2"/>
    <dgm:cxn modelId="{5A206CD5-68AF-4504-898B-A6979C4198BA}" srcId="{8A1AB0E9-BDEF-4CFC-B235-6B2215C6F9C1}" destId="{70BC4FA3-E029-4E7B-B0CD-8778E5774549}" srcOrd="4" destOrd="0" parTransId="{7ECEE7BF-2FCC-4C5E-8754-8B895F57FA3D}" sibTransId="{F3ED9CC3-0582-4520-B306-46EA4A5EE440}"/>
    <dgm:cxn modelId="{F29DE944-F3BF-4EA8-9C52-E1163230CBA3}" srcId="{FADDCCA2-C34E-4687-AC87-422DA9C98605}" destId="{92040BB4-A7AF-4B2A-BE3F-4136D2CEBB93}" srcOrd="0" destOrd="0" parTransId="{1DAA3A70-AB8E-4B65-8008-DE7E67913849}" sibTransId="{1B7EC701-AFF4-4449-9699-FCA9427CB9EF}"/>
    <dgm:cxn modelId="{75FB0F6A-D9C0-4F5D-91A0-628105D240A6}" type="presOf" srcId="{9E0AC018-7BBC-4E57-A4BD-50C10BEE7389}" destId="{070CD960-7776-4DDD-B860-DD74EAA7BCC2}" srcOrd="0" destOrd="0" presId="urn:microsoft.com/office/officeart/2005/8/layout/chevron2"/>
    <dgm:cxn modelId="{F547FDEF-BF65-4968-A082-7E6C2183CE39}" srcId="{DEF55719-A0B7-4570-A2C7-59C25BFCA1F7}" destId="{450BE371-D494-4C5E-BEF6-A277165DEDD1}" srcOrd="0" destOrd="0" parTransId="{5E481DDF-7533-4FE8-AC1E-0CF1357F3958}" sibTransId="{590C3ED1-1481-438B-99C6-F4AC12F4B0F2}"/>
    <dgm:cxn modelId="{0E85D28C-F12F-436E-992D-E871002AE4E2}" type="presOf" srcId="{70BC4FA3-E029-4E7B-B0CD-8778E5774549}" destId="{3945293D-00EC-4EBA-9255-EF8937C6EB6B}" srcOrd="0" destOrd="0" presId="urn:microsoft.com/office/officeart/2005/8/layout/chevron2"/>
    <dgm:cxn modelId="{4FEB4F2D-3DDC-4DAF-83DC-35C18DD5199A}" srcId="{ABC2364C-AF47-4CAB-B953-4BD1F2510E50}" destId="{9FEFD294-24B4-4005-B7F0-010DDF1A9A64}" srcOrd="4" destOrd="0" parTransId="{E400B35E-ACEB-4A73-94CA-136F0BBE12FD}" sibTransId="{01EDC506-6CFE-4C4B-80EA-F37A889B3A0C}"/>
    <dgm:cxn modelId="{794412EA-B338-475C-873C-C28F88905570}" srcId="{8A1AB0E9-BDEF-4CFC-B235-6B2215C6F9C1}" destId="{DEF55719-A0B7-4570-A2C7-59C25BFCA1F7}" srcOrd="5" destOrd="0" parTransId="{0077166D-2B24-429F-9D5D-B7F731356273}" sibTransId="{4E407097-5D9D-4C77-B6F2-183B3FDB77E3}"/>
    <dgm:cxn modelId="{EB200AA1-68C5-4C02-B376-1146C2A1117E}" srcId="{ABC2364C-AF47-4CAB-B953-4BD1F2510E50}" destId="{6FD75DE4-E676-4ED0-BD2E-CA8990F64AF1}" srcOrd="1" destOrd="0" parTransId="{D8FADFDE-1607-47BE-911C-1B0BF5271313}" sibTransId="{AB8F6079-03C4-4F70-8526-2CF133AE0503}"/>
    <dgm:cxn modelId="{CBADF6F3-818C-47D9-9F75-A6402003011A}" type="presOf" srcId="{FADDCCA2-C34E-4687-AC87-422DA9C98605}" destId="{52FA3EBA-747B-4146-B129-EC0B6ABF0B7A}" srcOrd="0" destOrd="0" presId="urn:microsoft.com/office/officeart/2005/8/layout/chevron2"/>
    <dgm:cxn modelId="{74D08E46-4CE5-46A6-925B-B3D4CC007B64}" srcId="{8A1AB0E9-BDEF-4CFC-B235-6B2215C6F9C1}" destId="{798ACFFC-F6F3-45DD-B34B-6D789B866F2B}" srcOrd="10" destOrd="0" parTransId="{AD0D0AF2-4C12-4371-88A4-21E4A6178205}" sibTransId="{B108423F-5307-426E-9F73-F85DAF43D455}"/>
    <dgm:cxn modelId="{0CCFBF9E-3213-4AD2-904D-6BADD4492E08}" type="presOf" srcId="{6FD75DE4-E676-4ED0-BD2E-CA8990F64AF1}" destId="{DE2127CC-6124-4312-9794-067E8ECC9A03}" srcOrd="0" destOrd="1" presId="urn:microsoft.com/office/officeart/2005/8/layout/chevron2"/>
    <dgm:cxn modelId="{A28A3FCE-9F01-4278-89CF-E46A8A4846E8}" srcId="{C3CC5ACB-CE92-4841-A9E7-9BBC5A097BFC}" destId="{D9244ADA-FAA9-43E3-A8F1-F08FB1861A5B}" srcOrd="0" destOrd="0" parTransId="{3448881D-EEAF-44E2-B8D2-31D242058313}" sibTransId="{6E3CF1A4-EA7E-46BC-9D75-677A3F46E09C}"/>
    <dgm:cxn modelId="{F1EB3062-BE78-4956-9340-14851E91F312}" type="presOf" srcId="{99FB8B55-EFA2-4030-ABA0-3F436B603DE0}" destId="{88781766-9CD3-4A46-9B94-A6AE16A99E7B}" srcOrd="0" destOrd="0" presId="urn:microsoft.com/office/officeart/2005/8/layout/chevron2"/>
    <dgm:cxn modelId="{EF6E3301-D824-4725-BAEB-AD5A409B4598}" type="presOf" srcId="{1B633C74-266F-4939-8A71-C54DA624266F}" destId="{654EB83D-D802-4A2E-BE64-0C9BEE2701C7}" srcOrd="0" destOrd="0" presId="urn:microsoft.com/office/officeart/2005/8/layout/chevron2"/>
    <dgm:cxn modelId="{90E15593-BAE5-4397-8754-788F2FF8E595}" type="presOf" srcId="{DED1EB23-16C4-44A9-A698-56C9F377216D}" destId="{EC22C813-9C08-46F1-A138-5C6CA5755400}" srcOrd="0" destOrd="0" presId="urn:microsoft.com/office/officeart/2005/8/layout/chevron2"/>
    <dgm:cxn modelId="{D64B7958-369E-4BE8-8EB9-CB3A5A53B068}" type="presOf" srcId="{53E2D256-A2CC-426B-9A7A-73AAECA0B206}" destId="{0F4B06D9-1A49-47B6-A916-0565D6657A76}" srcOrd="0" destOrd="0" presId="urn:microsoft.com/office/officeart/2005/8/layout/chevron2"/>
    <dgm:cxn modelId="{0C50D678-8287-4285-8E95-D6F3330B6F39}" srcId="{9E0AC018-7BBC-4E57-A4BD-50C10BEE7389}" destId="{F96DEA84-5350-439F-A952-DC2F90D46446}" srcOrd="0" destOrd="0" parTransId="{5998A116-DEDC-4D5E-87C1-5EEA19131772}" sibTransId="{C7DEE8F8-67DA-4193-A300-505BC3177309}"/>
    <dgm:cxn modelId="{D0D37880-DB50-40B2-AE0C-E60A7224A6B6}" srcId="{09790BBE-2A02-40F0-80FB-08F57009B09E}" destId="{AC666339-3FBB-4665-9D75-0AAB33A648B2}" srcOrd="0" destOrd="0" parTransId="{7ACEA929-A58A-4C9B-9BF8-C6B33EE1D26A}" sibTransId="{4CAE7AAF-0ECE-4275-BFEC-A31514DAD585}"/>
    <dgm:cxn modelId="{53FDD8D2-8DAB-424D-9240-A63F53EE8BAC}" type="presOf" srcId="{DEF55719-A0B7-4570-A2C7-59C25BFCA1F7}" destId="{320483F6-79CF-42F0-8AD7-9903BDDB82FA}" srcOrd="0" destOrd="0" presId="urn:microsoft.com/office/officeart/2005/8/layout/chevron2"/>
    <dgm:cxn modelId="{585AD4D2-6B7F-4C1B-9787-B91A2661F35C}" type="presOf" srcId="{9FEFD294-24B4-4005-B7F0-010DDF1A9A64}" destId="{DE2127CC-6124-4312-9794-067E8ECC9A03}" srcOrd="0" destOrd="4" presId="urn:microsoft.com/office/officeart/2005/8/layout/chevron2"/>
    <dgm:cxn modelId="{4186A548-EF7E-42B4-8808-491F776A53F4}" type="presOf" srcId="{26AB0E90-CFD3-46C9-A7A2-8CD4F1EE1FF8}" destId="{4239A57D-8B2A-4FF7-B384-3F91280EC187}" srcOrd="0" destOrd="0" presId="urn:microsoft.com/office/officeart/2005/8/layout/chevron2"/>
    <dgm:cxn modelId="{6CCE820B-DE0C-413D-A619-4C2544CACCD0}" type="presOf" srcId="{7238301F-D43B-48F6-9088-303CFF2AD9E7}" destId="{6977F10D-E7CC-4501-A187-41384F98476D}" srcOrd="0" destOrd="0" presId="urn:microsoft.com/office/officeart/2005/8/layout/chevron2"/>
    <dgm:cxn modelId="{5ED604A2-A88A-4EFE-9E7A-B2550F0057CE}" type="presOf" srcId="{C3CC5ACB-CE92-4841-A9E7-9BBC5A097BFC}" destId="{0F375403-B88B-4AA3-BD74-8A659E69FFCC}" srcOrd="0" destOrd="0" presId="urn:microsoft.com/office/officeart/2005/8/layout/chevron2"/>
    <dgm:cxn modelId="{806FBFAB-737F-4F08-ABFD-685AF8DDD5A4}" srcId="{8A1AB0E9-BDEF-4CFC-B235-6B2215C6F9C1}" destId="{ABC2364C-AF47-4CAB-B953-4BD1F2510E50}" srcOrd="14" destOrd="0" parTransId="{81FE21B3-14B7-4EE7-8358-8D60A72A13C7}" sibTransId="{6E2DDF1A-E032-423E-8C67-7941310AECF9}"/>
    <dgm:cxn modelId="{52A31432-367C-4B0B-8B19-3F4394F7EE16}" type="presOf" srcId="{F40C6662-7F7D-47C0-A8D5-E28CCCC392EC}" destId="{AB72D69C-3743-4851-81B5-3F174CE8DCD2}" srcOrd="0" destOrd="0" presId="urn:microsoft.com/office/officeart/2005/8/layout/chevron2"/>
    <dgm:cxn modelId="{3EB185D2-CF09-4ABE-A986-93FED116EE65}" type="presOf" srcId="{A4A059CE-353F-4B6D-B9A8-AEE35A1D54A7}" destId="{DE2127CC-6124-4312-9794-067E8ECC9A03}" srcOrd="0" destOrd="2" presId="urn:microsoft.com/office/officeart/2005/8/layout/chevron2"/>
    <dgm:cxn modelId="{00128607-5158-43CD-B026-074AECDA8882}" srcId="{ABC2364C-AF47-4CAB-B953-4BD1F2510E50}" destId="{C3EB1F01-4085-4D99-826F-7B65E66EBF66}" srcOrd="5" destOrd="0" parTransId="{3AA82F80-ED56-45B1-922B-9754131A960C}" sibTransId="{C93C6F32-D200-4245-9DB9-970CE57754D7}"/>
    <dgm:cxn modelId="{8FBA559C-6B6C-4A4C-9BCC-DC347D694651}" type="presOf" srcId="{09790BBE-2A02-40F0-80FB-08F57009B09E}" destId="{887890E1-FDEC-4344-8234-3534D01105FF}" srcOrd="0" destOrd="0" presId="urn:microsoft.com/office/officeart/2005/8/layout/chevron2"/>
    <dgm:cxn modelId="{895D1514-29CF-4AA4-8B54-3A0DCA750A4C}" srcId="{798ACFFC-F6F3-45DD-B34B-6D789B866F2B}" destId="{1AA2BB6C-87E4-4F76-87A1-462DA99D4436}" srcOrd="0" destOrd="0" parTransId="{55FD7598-C076-44C8-AA4E-521EC1FFA3FE}" sibTransId="{D6E6CBED-F936-4B03-A6AC-1247FCBB8E86}"/>
    <dgm:cxn modelId="{8770CB12-AC2C-46FF-A933-5FDB3B40F96B}" srcId="{DFBE3BA7-646A-4D0B-8B5B-04C987F6E2A1}" destId="{26AB0E90-CFD3-46C9-A7A2-8CD4F1EE1FF8}" srcOrd="0" destOrd="0" parTransId="{A4BA0551-F994-4AED-92BC-0153D35566E9}" sibTransId="{2A82C2F6-32E0-4AAB-BE66-8CF9A4B0C9E3}"/>
    <dgm:cxn modelId="{17FF6F91-238B-48FB-8D86-AF33A219C6CC}" type="presOf" srcId="{C3EB1F01-4085-4D99-826F-7B65E66EBF66}" destId="{DE2127CC-6124-4312-9794-067E8ECC9A03}" srcOrd="0" destOrd="5" presId="urn:microsoft.com/office/officeart/2005/8/layout/chevron2"/>
    <dgm:cxn modelId="{A5A17EC4-FD63-43E0-A8F7-F947AB42B2FB}" srcId="{DED1EB23-16C4-44A9-A698-56C9F377216D}" destId="{80EA2943-990A-4639-9070-57756F66C5B3}" srcOrd="0" destOrd="0" parTransId="{C1FA279A-69EC-43CA-AEB2-C90FBB4D493A}" sibTransId="{AFD7370A-F42F-45BF-8BCC-E3AC17AB8C73}"/>
    <dgm:cxn modelId="{F2C6AD06-1AAA-43FE-8028-46F4841C8EBD}" type="presOf" srcId="{92040BB4-A7AF-4B2A-BE3F-4136D2CEBB93}" destId="{C5E4FCDE-69AB-406F-ABFA-DADD028F23DB}" srcOrd="0" destOrd="0" presId="urn:microsoft.com/office/officeart/2005/8/layout/chevron2"/>
    <dgm:cxn modelId="{735FC5CB-F70F-43A3-88AF-786873F6E484}" type="presOf" srcId="{F862C121-8946-45F4-827C-BD5DC18ECF0D}" destId="{808E3D93-DDCF-47F0-A843-1028E3F31D43}" srcOrd="0" destOrd="0" presId="urn:microsoft.com/office/officeart/2005/8/layout/chevron2"/>
    <dgm:cxn modelId="{F571FCA1-31CE-4FC8-8D88-146B66B797F2}" type="presOf" srcId="{982253C8-BF85-4D15-B4DA-792F010D643B}" destId="{DE2127CC-6124-4312-9794-067E8ECC9A03}" srcOrd="0" destOrd="3" presId="urn:microsoft.com/office/officeart/2005/8/layout/chevron2"/>
    <dgm:cxn modelId="{5828FDFF-0DCA-4E8B-B9B3-01F6FAA935F0}" srcId="{8A1AB0E9-BDEF-4CFC-B235-6B2215C6F9C1}" destId="{F379E6E3-0ECF-4417-B8DE-2510A81108DC}" srcOrd="11" destOrd="0" parTransId="{8D0E7036-56B9-4013-B293-79F5CD90BBDC}" sibTransId="{72F113B7-5D97-4AEF-B6AB-92BBA1073EC3}"/>
    <dgm:cxn modelId="{74676AAB-6376-47AB-AA72-D3565DA0C6F6}" type="presOf" srcId="{DFBE3BA7-646A-4D0B-8B5B-04C987F6E2A1}" destId="{9ECFD900-1446-4172-997A-97947EF322F2}" srcOrd="0" destOrd="0" presId="urn:microsoft.com/office/officeart/2005/8/layout/chevron2"/>
    <dgm:cxn modelId="{6D1ABA2C-1438-4CDE-A66C-A0F343256D44}" type="presOf" srcId="{D9244ADA-FAA9-43E3-A8F1-F08FB1861A5B}" destId="{6745C5AE-27A8-4BFD-818E-E9A326BE1EE5}" srcOrd="0" destOrd="0" presId="urn:microsoft.com/office/officeart/2005/8/layout/chevron2"/>
    <dgm:cxn modelId="{27090021-3473-45B4-A5A8-88666B78ED55}" srcId="{ABC2364C-AF47-4CAB-B953-4BD1F2510E50}" destId="{380B0BB6-2864-41F9-9246-FF4445D0BAAD}" srcOrd="0" destOrd="0" parTransId="{ED2EDD72-532F-4181-B093-D7F029EC3EA1}" sibTransId="{6BE6843A-CF9F-4F3D-BB46-3CBD07398650}"/>
    <dgm:cxn modelId="{1A9EE21E-66C7-4CBE-A42B-25E87E80026E}" type="presOf" srcId="{80EA2943-990A-4639-9070-57756F66C5B3}" destId="{4EE79D56-6E64-4685-949D-4122B196EC4C}" srcOrd="0" destOrd="0" presId="urn:microsoft.com/office/officeart/2005/8/layout/chevron2"/>
    <dgm:cxn modelId="{12E3C269-EB97-41F3-94E0-3D095115792B}" srcId="{8A1AB0E9-BDEF-4CFC-B235-6B2215C6F9C1}" destId="{C3CC5ACB-CE92-4841-A9E7-9BBC5A097BFC}" srcOrd="7" destOrd="0" parTransId="{F06AB136-3C24-448F-B7EB-CDEB39BD15F4}" sibTransId="{62EFDF9A-DD27-4E48-A2B9-867C154A3A52}"/>
    <dgm:cxn modelId="{102DF1B9-3836-4184-A375-0182E12691C7}" srcId="{F379E6E3-0ECF-4417-B8DE-2510A81108DC}" destId="{7238301F-D43B-48F6-9088-303CFF2AD9E7}" srcOrd="0" destOrd="0" parTransId="{F635B0FA-7D8E-4B95-8005-EDCEB8174F9D}" sibTransId="{E37866CF-8B46-4072-B462-B88CFB1AC6F6}"/>
    <dgm:cxn modelId="{2F6B1E03-CCC6-433B-BA2C-C2A6DB92A45D}" srcId="{8A1AB0E9-BDEF-4CFC-B235-6B2215C6F9C1}" destId="{FADDCCA2-C34E-4687-AC87-422DA9C98605}" srcOrd="9" destOrd="0" parTransId="{3094B3DB-3866-4994-A0B9-C66447030E26}" sibTransId="{8F69F11F-6C56-4F0F-AE55-9EC14653C8DE}"/>
    <dgm:cxn modelId="{E1EDD1C1-F054-4972-B8FF-F46285EB987E}" type="presOf" srcId="{8A1AB0E9-BDEF-4CFC-B235-6B2215C6F9C1}" destId="{CCD37181-DDD7-4EC9-B917-29415CEE6BE1}" srcOrd="0" destOrd="0" presId="urn:microsoft.com/office/officeart/2005/8/layout/chevron2"/>
    <dgm:cxn modelId="{6352FEC3-B274-465E-A892-7FD7DEE39A44}" srcId="{F862C121-8946-45F4-827C-BD5DC18ECF0D}" destId="{53E2D256-A2CC-426B-9A7A-73AAECA0B206}" srcOrd="0" destOrd="0" parTransId="{D39C9725-DE37-477D-B0E0-5F1DBED045CF}" sibTransId="{C19E0502-D60E-4EE7-8A83-EFEBA0B99379}"/>
    <dgm:cxn modelId="{161E31F4-D1FF-4FBA-ADD0-DF149503AD8F}" srcId="{8A1AB0E9-BDEF-4CFC-B235-6B2215C6F9C1}" destId="{DFBE3BA7-646A-4D0B-8B5B-04C987F6E2A1}" srcOrd="2" destOrd="0" parTransId="{336BE16C-9A77-4DB6-AEF6-18429F14950F}" sibTransId="{45A60DE7-7857-4EE8-9B34-123459D65443}"/>
    <dgm:cxn modelId="{FCE43E12-F067-4100-94A7-1205DBE16666}" srcId="{36AE0058-3E5C-47EA-9BA2-E81A99CDCFC7}" destId="{785BA88E-9CFD-4623-96E5-7A11084D5AA0}" srcOrd="0" destOrd="0" parTransId="{9E4AD9B2-7AD8-4B90-91F6-772BC921ED46}" sibTransId="{23E08B71-B73B-4C2A-B002-974F9E35EBE4}"/>
    <dgm:cxn modelId="{0073E888-8D31-4A03-B9EA-4BFB20BACEC7}" srcId="{8A1AB0E9-BDEF-4CFC-B235-6B2215C6F9C1}" destId="{F40C6662-7F7D-47C0-A8D5-E28CCCC392EC}" srcOrd="12" destOrd="0" parTransId="{644036AF-BC24-4CDA-8B9B-2FB6C5566200}" sibTransId="{CA69F050-4432-4D73-B9EE-64E4E2A716DD}"/>
    <dgm:cxn modelId="{068D0218-5AC7-4EEB-8B3F-8BA9BB2D0B97}" srcId="{8A1AB0E9-BDEF-4CFC-B235-6B2215C6F9C1}" destId="{F862C121-8946-45F4-827C-BD5DC18ECF0D}" srcOrd="6" destOrd="0" parTransId="{97694F3C-C7B9-4FB7-8B68-B55DD0B831F2}" sibTransId="{7CAAAFAA-580E-4DD6-AF79-828EDB773D4C}"/>
    <dgm:cxn modelId="{960EC595-EAA6-4979-8D52-EEE04F4042BF}" srcId="{8A1AB0E9-BDEF-4CFC-B235-6B2215C6F9C1}" destId="{36AE0058-3E5C-47EA-9BA2-E81A99CDCFC7}" srcOrd="15" destOrd="0" parTransId="{D4AEF046-815F-48F0-A903-42A8B00253E9}" sibTransId="{F23E2CF7-01F9-4952-A7A3-5F2FD036FCFC}"/>
    <dgm:cxn modelId="{700A81B1-E85B-4CCA-96C7-894371491792}" type="presOf" srcId="{1AA2BB6C-87E4-4F76-87A1-462DA99D4436}" destId="{9E6EDB65-AFA4-4A21-AFCE-66B93A0AEAE6}" srcOrd="0" destOrd="0" presId="urn:microsoft.com/office/officeart/2005/8/layout/chevron2"/>
    <dgm:cxn modelId="{6DE2CFBD-4CD7-496E-BE0D-55182AAD944C}" type="presOf" srcId="{F379E6E3-0ECF-4417-B8DE-2510A81108DC}" destId="{BDF425A8-789C-44C9-B583-5FB7544FC4A1}" srcOrd="0" destOrd="0" presId="urn:microsoft.com/office/officeart/2005/8/layout/chevron2"/>
    <dgm:cxn modelId="{86452BF6-151B-4676-BEC3-A1DB9B73B0C2}" srcId="{8A1AB0E9-BDEF-4CFC-B235-6B2215C6F9C1}" destId="{03C59FA4-1EE9-46C0-81D5-D012ED60F519}" srcOrd="3" destOrd="0" parTransId="{0B8912A3-0E41-4C99-A06A-6F1EBCB43BBC}" sibTransId="{9B095543-889C-4FE3-B1B8-9C7CB176CC7B}"/>
    <dgm:cxn modelId="{9353D80B-6132-4E30-A907-16EABC37C048}" type="presOf" srcId="{03C59FA4-1EE9-46C0-81D5-D012ED60F519}" destId="{53E25A48-C8CA-44EE-B029-04D45E42229C}" srcOrd="0" destOrd="0" presId="urn:microsoft.com/office/officeart/2005/8/layout/chevron2"/>
    <dgm:cxn modelId="{16A9B806-714D-4996-BADD-801D298E8C19}" srcId="{ABC2364C-AF47-4CAB-B953-4BD1F2510E50}" destId="{A4A059CE-353F-4B6D-B9A8-AEE35A1D54A7}" srcOrd="2" destOrd="0" parTransId="{755619A7-07D2-4EF6-9F33-826C97B39961}" sibTransId="{DB92E408-7256-4FB7-9192-A903A3117A93}"/>
    <dgm:cxn modelId="{9E130116-900D-48A6-8E85-BAC30A95B0FC}" type="presOf" srcId="{F96DEA84-5350-439F-A952-DC2F90D46446}" destId="{A87A4FAB-216A-4193-A64B-6665517F9507}" srcOrd="0" destOrd="0" presId="urn:microsoft.com/office/officeart/2005/8/layout/chevron2"/>
    <dgm:cxn modelId="{70830AD2-74C9-43A7-A0C3-32252E4BDAD1}" srcId="{ABC2364C-AF47-4CAB-B953-4BD1F2510E50}" destId="{982253C8-BF85-4D15-B4DA-792F010D643B}" srcOrd="3" destOrd="0" parTransId="{C19FD0CC-C8BE-49D1-B1DD-A421FCEC3F39}" sibTransId="{59DB91D6-B992-4F8C-9F9C-6E1B023FAB8D}"/>
    <dgm:cxn modelId="{08F96C30-B068-46BF-910A-A1151132503B}" type="presOf" srcId="{785BA88E-9CFD-4623-96E5-7A11084D5AA0}" destId="{2CC50147-E010-4650-A851-5A86D2E63A84}" srcOrd="0" destOrd="0" presId="urn:microsoft.com/office/officeart/2005/8/layout/chevron2"/>
    <dgm:cxn modelId="{932EEAA4-89D7-481B-91E4-F8F5852B3C8C}" srcId="{8A1AB0E9-BDEF-4CFC-B235-6B2215C6F9C1}" destId="{DED1EB23-16C4-44A9-A698-56C9F377216D}" srcOrd="8" destOrd="0" parTransId="{8631A035-A366-4517-8B20-C25B24155551}" sibTransId="{F2AAF12E-3C21-4779-9D29-D3BED60E7773}"/>
    <dgm:cxn modelId="{2977B797-876E-41F9-91CB-2142A1F15799}" srcId="{F40C6662-7F7D-47C0-A8D5-E28CCCC392EC}" destId="{6650FF6F-76F5-4AC3-BF9D-A174CE0E335B}" srcOrd="0" destOrd="0" parTransId="{13D9E530-1430-462E-ADFC-D04FC3512C9F}" sibTransId="{859395CE-C71B-440A-99AE-B2E554E2FB1B}"/>
    <dgm:cxn modelId="{91C357AB-B30D-4164-B9F1-08759FD6A157}" type="presOf" srcId="{6650FF6F-76F5-4AC3-BF9D-A174CE0E335B}" destId="{BD73AD19-31C2-4B94-96AA-270DE949F3B8}" srcOrd="0" destOrd="0" presId="urn:microsoft.com/office/officeart/2005/8/layout/chevron2"/>
    <dgm:cxn modelId="{4274623E-C9AD-4DC1-B231-B69A77F66C26}" srcId="{14542FD6-B68B-47F2-8BC2-5B4F6A9DEAE7}" destId="{99FB8B55-EFA2-4030-ABA0-3F436B603DE0}" srcOrd="0" destOrd="0" parTransId="{F93505D4-103B-47FE-8876-A05FAF04EE71}" sibTransId="{4D1C1F65-599C-466C-BAE2-8AAB2B3F54BE}"/>
    <dgm:cxn modelId="{9619D580-F808-4F28-A61A-31FC9F22F73B}" type="presOf" srcId="{450BE371-D494-4C5E-BEF6-A277165DEDD1}" destId="{718C3AAD-C161-48DB-86AD-BC82892D73C1}" srcOrd="0" destOrd="0" presId="urn:microsoft.com/office/officeart/2005/8/layout/chevron2"/>
    <dgm:cxn modelId="{680973B4-DC21-41BD-9D54-2D6724B15CC9}" type="presOf" srcId="{14542FD6-B68B-47F2-8BC2-5B4F6A9DEAE7}" destId="{81B6CBA1-F519-4766-A30E-B4C2E16B12D5}" srcOrd="0" destOrd="0" presId="urn:microsoft.com/office/officeart/2005/8/layout/chevron2"/>
    <dgm:cxn modelId="{A2004433-C2C7-47FD-9A9B-C2CE02C6532D}" type="presOf" srcId="{ABC2364C-AF47-4CAB-B953-4BD1F2510E50}" destId="{79E9A828-4422-43C1-A530-19E9D87C5E56}" srcOrd="0" destOrd="0" presId="urn:microsoft.com/office/officeart/2005/8/layout/chevron2"/>
    <dgm:cxn modelId="{BF3CE070-2AA3-446A-8711-A0A812A6727F}" type="presOf" srcId="{42A22653-93AB-4F70-9F16-2A503315F07B}" destId="{A1AE2220-7E98-43C4-A907-57325DF76016}" srcOrd="0" destOrd="0" presId="urn:microsoft.com/office/officeart/2005/8/layout/chevron2"/>
    <dgm:cxn modelId="{8BFB209E-A05C-4935-A1EC-BD155E955BE4}" type="presOf" srcId="{AC666339-3FBB-4665-9D75-0AAB33A648B2}" destId="{A247A375-EC4D-4354-AAF7-3ADDD5CE9326}" srcOrd="0" destOrd="0" presId="urn:microsoft.com/office/officeart/2005/8/layout/chevron2"/>
    <dgm:cxn modelId="{6D9A1ABB-2A6A-4A9F-B3C2-3B2525221E9A}" type="presOf" srcId="{380B0BB6-2864-41F9-9246-FF4445D0BAAD}" destId="{DE2127CC-6124-4312-9794-067E8ECC9A03}" srcOrd="0" destOrd="0" presId="urn:microsoft.com/office/officeart/2005/8/layout/chevron2"/>
    <dgm:cxn modelId="{9CC17349-3F0C-4575-817A-1A1A79263ED9}" srcId="{70BC4FA3-E029-4E7B-B0CD-8778E5774549}" destId="{1B633C74-266F-4939-8A71-C54DA624266F}" srcOrd="0" destOrd="0" parTransId="{01F52285-8C34-44B8-A7DD-F8E2406C3A68}" sibTransId="{8EE23794-1E3D-4B85-ACF4-E655321F085A}"/>
    <dgm:cxn modelId="{02A85874-F6F0-4886-B4BF-B3ED7EDCF1F0}" srcId="{8A1AB0E9-BDEF-4CFC-B235-6B2215C6F9C1}" destId="{14542FD6-B68B-47F2-8BC2-5B4F6A9DEAE7}" srcOrd="0" destOrd="0" parTransId="{E219B849-FCC3-4203-90ED-1D79DD48E67B}" sibTransId="{951E4D1C-FA06-4ECF-8F4F-FB33214EAF29}"/>
    <dgm:cxn modelId="{792B348A-61B2-4513-BD6F-A52DAD1D4035}" type="presParOf" srcId="{CCD37181-DDD7-4EC9-B917-29415CEE6BE1}" destId="{35636A54-878B-41E9-8A77-133154CB8026}" srcOrd="0" destOrd="0" presId="urn:microsoft.com/office/officeart/2005/8/layout/chevron2"/>
    <dgm:cxn modelId="{6E3E5D97-6FDA-46A3-AA7B-15A1682840D3}" type="presParOf" srcId="{35636A54-878B-41E9-8A77-133154CB8026}" destId="{81B6CBA1-F519-4766-A30E-B4C2E16B12D5}" srcOrd="0" destOrd="0" presId="urn:microsoft.com/office/officeart/2005/8/layout/chevron2"/>
    <dgm:cxn modelId="{919F9CAA-003C-4568-AA9F-7F8A47EDCE62}" type="presParOf" srcId="{35636A54-878B-41E9-8A77-133154CB8026}" destId="{88781766-9CD3-4A46-9B94-A6AE16A99E7B}" srcOrd="1" destOrd="0" presId="urn:microsoft.com/office/officeart/2005/8/layout/chevron2"/>
    <dgm:cxn modelId="{259D8E3E-4424-4D7A-8F4A-FD74690405C3}" type="presParOf" srcId="{CCD37181-DDD7-4EC9-B917-29415CEE6BE1}" destId="{BB08E2D3-3416-44FE-B4C1-A21AD4348F33}" srcOrd="1" destOrd="0" presId="urn:microsoft.com/office/officeart/2005/8/layout/chevron2"/>
    <dgm:cxn modelId="{E71E3150-882C-44CB-BFD8-6E8B62687CFE}" type="presParOf" srcId="{CCD37181-DDD7-4EC9-B917-29415CEE6BE1}" destId="{2C3E956C-F67B-48D7-AEA5-5B689C500DB4}" srcOrd="2" destOrd="0" presId="urn:microsoft.com/office/officeart/2005/8/layout/chevron2"/>
    <dgm:cxn modelId="{5C11EAA9-8EEB-44E8-B8B1-FE6FD218D5EF}" type="presParOf" srcId="{2C3E956C-F67B-48D7-AEA5-5B689C500DB4}" destId="{887890E1-FDEC-4344-8234-3534D01105FF}" srcOrd="0" destOrd="0" presId="urn:microsoft.com/office/officeart/2005/8/layout/chevron2"/>
    <dgm:cxn modelId="{F520AE07-EFD4-403D-9BD5-77A415FED05B}" type="presParOf" srcId="{2C3E956C-F67B-48D7-AEA5-5B689C500DB4}" destId="{A247A375-EC4D-4354-AAF7-3ADDD5CE9326}" srcOrd="1" destOrd="0" presId="urn:microsoft.com/office/officeart/2005/8/layout/chevron2"/>
    <dgm:cxn modelId="{AE52365C-32D7-4946-BC0D-79D0FA7854D3}" type="presParOf" srcId="{CCD37181-DDD7-4EC9-B917-29415CEE6BE1}" destId="{0EE7F886-04F4-4770-9066-8C0E68179A59}" srcOrd="3" destOrd="0" presId="urn:microsoft.com/office/officeart/2005/8/layout/chevron2"/>
    <dgm:cxn modelId="{5A73C730-39CE-4D2F-9E81-563655BA8E7E}" type="presParOf" srcId="{CCD37181-DDD7-4EC9-B917-29415CEE6BE1}" destId="{A12A2342-E087-4580-9B6E-4156DE4B7FBA}" srcOrd="4" destOrd="0" presId="urn:microsoft.com/office/officeart/2005/8/layout/chevron2"/>
    <dgm:cxn modelId="{A67B2BB5-E4E7-418D-9D24-B0FB0E6798C0}" type="presParOf" srcId="{A12A2342-E087-4580-9B6E-4156DE4B7FBA}" destId="{9ECFD900-1446-4172-997A-97947EF322F2}" srcOrd="0" destOrd="0" presId="urn:microsoft.com/office/officeart/2005/8/layout/chevron2"/>
    <dgm:cxn modelId="{25C4AE9C-AD73-4198-A42E-B3330D9098E4}" type="presParOf" srcId="{A12A2342-E087-4580-9B6E-4156DE4B7FBA}" destId="{4239A57D-8B2A-4FF7-B384-3F91280EC187}" srcOrd="1" destOrd="0" presId="urn:microsoft.com/office/officeart/2005/8/layout/chevron2"/>
    <dgm:cxn modelId="{3DB31C71-6B18-49E1-8602-0EE7844A4A4B}" type="presParOf" srcId="{CCD37181-DDD7-4EC9-B917-29415CEE6BE1}" destId="{5DC68B16-40B8-4AA4-BD83-951553F051A2}" srcOrd="5" destOrd="0" presId="urn:microsoft.com/office/officeart/2005/8/layout/chevron2"/>
    <dgm:cxn modelId="{7E8B1AFE-9BEB-484B-A549-DD016BE6E92C}" type="presParOf" srcId="{CCD37181-DDD7-4EC9-B917-29415CEE6BE1}" destId="{3B5ECD88-93EF-479F-952A-4F4E70E92605}" srcOrd="6" destOrd="0" presId="urn:microsoft.com/office/officeart/2005/8/layout/chevron2"/>
    <dgm:cxn modelId="{F7AE0531-3159-4E36-9F1D-1DB5210DECBE}" type="presParOf" srcId="{3B5ECD88-93EF-479F-952A-4F4E70E92605}" destId="{53E25A48-C8CA-44EE-B029-04D45E42229C}" srcOrd="0" destOrd="0" presId="urn:microsoft.com/office/officeart/2005/8/layout/chevron2"/>
    <dgm:cxn modelId="{F8ECB9A1-960D-474E-92ED-62A6FF8B6424}" type="presParOf" srcId="{3B5ECD88-93EF-479F-952A-4F4E70E92605}" destId="{A1AE2220-7E98-43C4-A907-57325DF76016}" srcOrd="1" destOrd="0" presId="urn:microsoft.com/office/officeart/2005/8/layout/chevron2"/>
    <dgm:cxn modelId="{CE88744C-D457-41AA-865D-09DE46A48C5B}" type="presParOf" srcId="{CCD37181-DDD7-4EC9-B917-29415CEE6BE1}" destId="{E501BF6A-496F-4E72-A640-423F35ADA98D}" srcOrd="7" destOrd="0" presId="urn:microsoft.com/office/officeart/2005/8/layout/chevron2"/>
    <dgm:cxn modelId="{D8045A19-71B8-4F9D-9C85-372BC04213F0}" type="presParOf" srcId="{CCD37181-DDD7-4EC9-B917-29415CEE6BE1}" destId="{4E87DEE4-11A1-4F33-9B7B-E1A3DBCBB4B1}" srcOrd="8" destOrd="0" presId="urn:microsoft.com/office/officeart/2005/8/layout/chevron2"/>
    <dgm:cxn modelId="{682CF5DE-26D7-41C3-9F87-FFE60632E2C2}" type="presParOf" srcId="{4E87DEE4-11A1-4F33-9B7B-E1A3DBCBB4B1}" destId="{3945293D-00EC-4EBA-9255-EF8937C6EB6B}" srcOrd="0" destOrd="0" presId="urn:microsoft.com/office/officeart/2005/8/layout/chevron2"/>
    <dgm:cxn modelId="{8C401850-9DD4-464C-A968-BBA353E27460}" type="presParOf" srcId="{4E87DEE4-11A1-4F33-9B7B-E1A3DBCBB4B1}" destId="{654EB83D-D802-4A2E-BE64-0C9BEE2701C7}" srcOrd="1" destOrd="0" presId="urn:microsoft.com/office/officeart/2005/8/layout/chevron2"/>
    <dgm:cxn modelId="{38338A83-0EEB-4CCF-8BC9-579A7137975B}" type="presParOf" srcId="{CCD37181-DDD7-4EC9-B917-29415CEE6BE1}" destId="{18152986-E7B4-4A42-9B11-0D8B02EB460B}" srcOrd="9" destOrd="0" presId="urn:microsoft.com/office/officeart/2005/8/layout/chevron2"/>
    <dgm:cxn modelId="{FAC18484-D9BE-4022-B984-6CFC0B6812BD}" type="presParOf" srcId="{CCD37181-DDD7-4EC9-B917-29415CEE6BE1}" destId="{CF2034CA-6062-40A5-A7C9-5B6048351DC3}" srcOrd="10" destOrd="0" presId="urn:microsoft.com/office/officeart/2005/8/layout/chevron2"/>
    <dgm:cxn modelId="{4EF4780F-4711-417C-8FEE-FAA865C6107B}" type="presParOf" srcId="{CF2034CA-6062-40A5-A7C9-5B6048351DC3}" destId="{320483F6-79CF-42F0-8AD7-9903BDDB82FA}" srcOrd="0" destOrd="0" presId="urn:microsoft.com/office/officeart/2005/8/layout/chevron2"/>
    <dgm:cxn modelId="{0555B4CD-868F-4022-ACAF-692A0A8B1A63}" type="presParOf" srcId="{CF2034CA-6062-40A5-A7C9-5B6048351DC3}" destId="{718C3AAD-C161-48DB-86AD-BC82892D73C1}" srcOrd="1" destOrd="0" presId="urn:microsoft.com/office/officeart/2005/8/layout/chevron2"/>
    <dgm:cxn modelId="{91C78F9B-9CDD-400D-9842-718A1A34642C}" type="presParOf" srcId="{CCD37181-DDD7-4EC9-B917-29415CEE6BE1}" destId="{C58A37EE-E91B-4FAE-AC24-B0E0F0AD6941}" srcOrd="11" destOrd="0" presId="urn:microsoft.com/office/officeart/2005/8/layout/chevron2"/>
    <dgm:cxn modelId="{5BCBCC15-0236-49F5-84F1-7F7E0FFDA51F}" type="presParOf" srcId="{CCD37181-DDD7-4EC9-B917-29415CEE6BE1}" destId="{91C6C745-4480-4D00-8173-76977D0A92CB}" srcOrd="12" destOrd="0" presId="urn:microsoft.com/office/officeart/2005/8/layout/chevron2"/>
    <dgm:cxn modelId="{21167EF4-FA80-499B-B765-0A0B211B5533}" type="presParOf" srcId="{91C6C745-4480-4D00-8173-76977D0A92CB}" destId="{808E3D93-DDCF-47F0-A843-1028E3F31D43}" srcOrd="0" destOrd="0" presId="urn:microsoft.com/office/officeart/2005/8/layout/chevron2"/>
    <dgm:cxn modelId="{2BADEEB4-D2EC-4DDC-BC34-131964F4E18B}" type="presParOf" srcId="{91C6C745-4480-4D00-8173-76977D0A92CB}" destId="{0F4B06D9-1A49-47B6-A916-0565D6657A76}" srcOrd="1" destOrd="0" presId="urn:microsoft.com/office/officeart/2005/8/layout/chevron2"/>
    <dgm:cxn modelId="{282E2349-9EE6-4B73-B0AB-A0D4E2CA74C2}" type="presParOf" srcId="{CCD37181-DDD7-4EC9-B917-29415CEE6BE1}" destId="{D2170014-F86D-402C-A674-FF81F76770FB}" srcOrd="13" destOrd="0" presId="urn:microsoft.com/office/officeart/2005/8/layout/chevron2"/>
    <dgm:cxn modelId="{27052291-3404-4B7D-883A-66FB09EF881E}" type="presParOf" srcId="{CCD37181-DDD7-4EC9-B917-29415CEE6BE1}" destId="{9CF9404F-0109-495B-A5B9-8A4FAAD95F37}" srcOrd="14" destOrd="0" presId="urn:microsoft.com/office/officeart/2005/8/layout/chevron2"/>
    <dgm:cxn modelId="{D5C5E63D-BAE7-4EEC-A071-FF5C12549F44}" type="presParOf" srcId="{9CF9404F-0109-495B-A5B9-8A4FAAD95F37}" destId="{0F375403-B88B-4AA3-BD74-8A659E69FFCC}" srcOrd="0" destOrd="0" presId="urn:microsoft.com/office/officeart/2005/8/layout/chevron2"/>
    <dgm:cxn modelId="{A3961349-6249-42D8-AA26-57F627208A2B}" type="presParOf" srcId="{9CF9404F-0109-495B-A5B9-8A4FAAD95F37}" destId="{6745C5AE-27A8-4BFD-818E-E9A326BE1EE5}" srcOrd="1" destOrd="0" presId="urn:microsoft.com/office/officeart/2005/8/layout/chevron2"/>
    <dgm:cxn modelId="{A73BA333-E136-49FD-8C49-FF629F359C85}" type="presParOf" srcId="{CCD37181-DDD7-4EC9-B917-29415CEE6BE1}" destId="{06464F58-E1F3-4A95-B527-DBA8515930E9}" srcOrd="15" destOrd="0" presId="urn:microsoft.com/office/officeart/2005/8/layout/chevron2"/>
    <dgm:cxn modelId="{27BF42E9-2169-47A6-8BC1-2FAE4411BAE7}" type="presParOf" srcId="{CCD37181-DDD7-4EC9-B917-29415CEE6BE1}" destId="{282008FA-2380-4530-9163-57C16C9B0B79}" srcOrd="16" destOrd="0" presId="urn:microsoft.com/office/officeart/2005/8/layout/chevron2"/>
    <dgm:cxn modelId="{6FC863C4-538C-49A7-9A40-B196CB958DB3}" type="presParOf" srcId="{282008FA-2380-4530-9163-57C16C9B0B79}" destId="{EC22C813-9C08-46F1-A138-5C6CA5755400}" srcOrd="0" destOrd="0" presId="urn:microsoft.com/office/officeart/2005/8/layout/chevron2"/>
    <dgm:cxn modelId="{3621F716-519B-4B94-AC73-C521D789427D}" type="presParOf" srcId="{282008FA-2380-4530-9163-57C16C9B0B79}" destId="{4EE79D56-6E64-4685-949D-4122B196EC4C}" srcOrd="1" destOrd="0" presId="urn:microsoft.com/office/officeart/2005/8/layout/chevron2"/>
    <dgm:cxn modelId="{2F68BA90-3559-4B8F-A2DD-4D2CDFC853F4}" type="presParOf" srcId="{CCD37181-DDD7-4EC9-B917-29415CEE6BE1}" destId="{0CDCBBD4-867E-4BE8-8254-3F5C60432E22}" srcOrd="17" destOrd="0" presId="urn:microsoft.com/office/officeart/2005/8/layout/chevron2"/>
    <dgm:cxn modelId="{0A49DA47-90D3-4267-99D5-6A0AD6E30298}" type="presParOf" srcId="{CCD37181-DDD7-4EC9-B917-29415CEE6BE1}" destId="{53E081F7-499C-4122-9BA4-86A44E7C52D5}" srcOrd="18" destOrd="0" presId="urn:microsoft.com/office/officeart/2005/8/layout/chevron2"/>
    <dgm:cxn modelId="{0D4D0BD4-29DE-41BC-9156-B59C9DB282E7}" type="presParOf" srcId="{53E081F7-499C-4122-9BA4-86A44E7C52D5}" destId="{52FA3EBA-747B-4146-B129-EC0B6ABF0B7A}" srcOrd="0" destOrd="0" presId="urn:microsoft.com/office/officeart/2005/8/layout/chevron2"/>
    <dgm:cxn modelId="{AD17510D-BADB-43C7-889F-346E546401A1}" type="presParOf" srcId="{53E081F7-499C-4122-9BA4-86A44E7C52D5}" destId="{C5E4FCDE-69AB-406F-ABFA-DADD028F23DB}" srcOrd="1" destOrd="0" presId="urn:microsoft.com/office/officeart/2005/8/layout/chevron2"/>
    <dgm:cxn modelId="{8394AC15-F2F5-4097-8EE7-67358981CED8}" type="presParOf" srcId="{CCD37181-DDD7-4EC9-B917-29415CEE6BE1}" destId="{FC977307-524D-44DC-BB1B-7FC1CE3DCA8C}" srcOrd="19" destOrd="0" presId="urn:microsoft.com/office/officeart/2005/8/layout/chevron2"/>
    <dgm:cxn modelId="{B5F3593C-4C3B-4FC0-A56D-27FCB8E609E8}" type="presParOf" srcId="{CCD37181-DDD7-4EC9-B917-29415CEE6BE1}" destId="{D169145A-1785-4A55-8D12-5A62733A15A5}" srcOrd="20" destOrd="0" presId="urn:microsoft.com/office/officeart/2005/8/layout/chevron2"/>
    <dgm:cxn modelId="{2C20E37E-5EFF-4626-9F61-EFF16E6538D1}" type="presParOf" srcId="{D169145A-1785-4A55-8D12-5A62733A15A5}" destId="{B02EB242-C039-471C-903D-CC87A044306F}" srcOrd="0" destOrd="0" presId="urn:microsoft.com/office/officeart/2005/8/layout/chevron2"/>
    <dgm:cxn modelId="{4C950978-46C1-4283-AE92-71A092E740C5}" type="presParOf" srcId="{D169145A-1785-4A55-8D12-5A62733A15A5}" destId="{9E6EDB65-AFA4-4A21-AFCE-66B93A0AEAE6}" srcOrd="1" destOrd="0" presId="urn:microsoft.com/office/officeart/2005/8/layout/chevron2"/>
    <dgm:cxn modelId="{EEDB898F-9FED-4CB3-81A6-E730182E695D}" type="presParOf" srcId="{CCD37181-DDD7-4EC9-B917-29415CEE6BE1}" destId="{453C68FF-11D6-4765-8C0F-1FE1CDA7ACC2}" srcOrd="21" destOrd="0" presId="urn:microsoft.com/office/officeart/2005/8/layout/chevron2"/>
    <dgm:cxn modelId="{13FDC655-98DA-4980-9759-9C632242012E}" type="presParOf" srcId="{CCD37181-DDD7-4EC9-B917-29415CEE6BE1}" destId="{6BD30301-C553-4D7C-8648-897C4B1BC834}" srcOrd="22" destOrd="0" presId="urn:microsoft.com/office/officeart/2005/8/layout/chevron2"/>
    <dgm:cxn modelId="{AABC69DB-49CB-4B77-A271-A4CACAAD4D61}" type="presParOf" srcId="{6BD30301-C553-4D7C-8648-897C4B1BC834}" destId="{BDF425A8-789C-44C9-B583-5FB7544FC4A1}" srcOrd="0" destOrd="0" presId="urn:microsoft.com/office/officeart/2005/8/layout/chevron2"/>
    <dgm:cxn modelId="{824BF87D-E9D8-4122-A72A-673A73A296B0}" type="presParOf" srcId="{6BD30301-C553-4D7C-8648-897C4B1BC834}" destId="{6977F10D-E7CC-4501-A187-41384F98476D}" srcOrd="1" destOrd="0" presId="urn:microsoft.com/office/officeart/2005/8/layout/chevron2"/>
    <dgm:cxn modelId="{FECE861D-2428-44CF-ACC3-917A3F28E405}" type="presParOf" srcId="{CCD37181-DDD7-4EC9-B917-29415CEE6BE1}" destId="{D4EC0874-1B6A-4821-8AEC-F6F3EBAEA340}" srcOrd="23" destOrd="0" presId="urn:microsoft.com/office/officeart/2005/8/layout/chevron2"/>
    <dgm:cxn modelId="{E9AD6573-7302-459F-B6BB-2D518EC96C25}" type="presParOf" srcId="{CCD37181-DDD7-4EC9-B917-29415CEE6BE1}" destId="{7ACAC6F2-4A61-42CD-A644-8D813B7D2871}" srcOrd="24" destOrd="0" presId="urn:microsoft.com/office/officeart/2005/8/layout/chevron2"/>
    <dgm:cxn modelId="{CD0B5314-107D-4BAA-9D97-7F9351238402}" type="presParOf" srcId="{7ACAC6F2-4A61-42CD-A644-8D813B7D2871}" destId="{AB72D69C-3743-4851-81B5-3F174CE8DCD2}" srcOrd="0" destOrd="0" presId="urn:microsoft.com/office/officeart/2005/8/layout/chevron2"/>
    <dgm:cxn modelId="{09F5CD3B-C182-4F14-ADE4-B5B6E2E7F49F}" type="presParOf" srcId="{7ACAC6F2-4A61-42CD-A644-8D813B7D2871}" destId="{BD73AD19-31C2-4B94-96AA-270DE949F3B8}" srcOrd="1" destOrd="0" presId="urn:microsoft.com/office/officeart/2005/8/layout/chevron2"/>
    <dgm:cxn modelId="{2AEA2493-3800-43DB-BDFD-F1819027A24A}" type="presParOf" srcId="{CCD37181-DDD7-4EC9-B917-29415CEE6BE1}" destId="{0C35BB8B-3922-4776-9C56-6AAAEF2C610F}" srcOrd="25" destOrd="0" presId="urn:microsoft.com/office/officeart/2005/8/layout/chevron2"/>
    <dgm:cxn modelId="{A73A91D5-E94B-4132-953E-72F646F42588}" type="presParOf" srcId="{CCD37181-DDD7-4EC9-B917-29415CEE6BE1}" destId="{3F688774-676F-4A80-AC4C-ECFD7A3C296E}" srcOrd="26" destOrd="0" presId="urn:microsoft.com/office/officeart/2005/8/layout/chevron2"/>
    <dgm:cxn modelId="{F5B56640-18F3-43B7-A533-4DB4E5576AA7}" type="presParOf" srcId="{3F688774-676F-4A80-AC4C-ECFD7A3C296E}" destId="{070CD960-7776-4DDD-B860-DD74EAA7BCC2}" srcOrd="0" destOrd="0" presId="urn:microsoft.com/office/officeart/2005/8/layout/chevron2"/>
    <dgm:cxn modelId="{047D6F61-F603-4896-9E9E-5DAD0679995C}" type="presParOf" srcId="{3F688774-676F-4A80-AC4C-ECFD7A3C296E}" destId="{A87A4FAB-216A-4193-A64B-6665517F9507}" srcOrd="1" destOrd="0" presId="urn:microsoft.com/office/officeart/2005/8/layout/chevron2"/>
    <dgm:cxn modelId="{83C86B3F-8793-4EE2-B257-4581F039A890}" type="presParOf" srcId="{CCD37181-DDD7-4EC9-B917-29415CEE6BE1}" destId="{63A4C072-2362-469C-832F-8D3394CE1890}" srcOrd="27" destOrd="0" presId="urn:microsoft.com/office/officeart/2005/8/layout/chevron2"/>
    <dgm:cxn modelId="{BC6D67F3-54DC-43A5-AD20-E5C8EF26A637}" type="presParOf" srcId="{CCD37181-DDD7-4EC9-B917-29415CEE6BE1}" destId="{6EC049A7-EA3F-4FEF-8CD3-DA2B1CA4CCAE}" srcOrd="28" destOrd="0" presId="urn:microsoft.com/office/officeart/2005/8/layout/chevron2"/>
    <dgm:cxn modelId="{6721DE39-12E9-4751-9C52-418802C3BA35}" type="presParOf" srcId="{6EC049A7-EA3F-4FEF-8CD3-DA2B1CA4CCAE}" destId="{79E9A828-4422-43C1-A530-19E9D87C5E56}" srcOrd="0" destOrd="0" presId="urn:microsoft.com/office/officeart/2005/8/layout/chevron2"/>
    <dgm:cxn modelId="{6195CCA7-664F-4736-9D83-C7C3254AE37A}" type="presParOf" srcId="{6EC049A7-EA3F-4FEF-8CD3-DA2B1CA4CCAE}" destId="{DE2127CC-6124-4312-9794-067E8ECC9A03}" srcOrd="1" destOrd="0" presId="urn:microsoft.com/office/officeart/2005/8/layout/chevron2"/>
    <dgm:cxn modelId="{E5F4F4BC-C40D-41AC-9B71-49DE28059BCD}" type="presParOf" srcId="{CCD37181-DDD7-4EC9-B917-29415CEE6BE1}" destId="{A7603FF0-2274-45F2-B304-E9B4E35A4A05}" srcOrd="29" destOrd="0" presId="urn:microsoft.com/office/officeart/2005/8/layout/chevron2"/>
    <dgm:cxn modelId="{49E2EA3C-218B-4904-90FC-9721600D6B9D}" type="presParOf" srcId="{CCD37181-DDD7-4EC9-B917-29415CEE6BE1}" destId="{DC1387EE-8173-4F5F-ADA7-BE531A0E58F8}" srcOrd="30" destOrd="0" presId="urn:microsoft.com/office/officeart/2005/8/layout/chevron2"/>
    <dgm:cxn modelId="{C649D27F-CFF2-4390-9F47-408A1E42D5E9}" type="presParOf" srcId="{DC1387EE-8173-4F5F-ADA7-BE531A0E58F8}" destId="{C9D234A1-CE2F-4EEA-9FF0-3430ABE57AC1}" srcOrd="0" destOrd="0" presId="urn:microsoft.com/office/officeart/2005/8/layout/chevron2"/>
    <dgm:cxn modelId="{6E6E1B96-37D6-42FF-8B0D-8044EF348AF2}" type="presParOf" srcId="{DC1387EE-8173-4F5F-ADA7-BE531A0E58F8}" destId="{2CC50147-E010-4650-A851-5A86D2E63A84}" srcOrd="1" destOrd="0" presId="urn:microsoft.com/office/officeart/2005/8/layout/chevron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86D6344-DBFA-4E3A-80C2-F240807BA050}" type="doc">
      <dgm:prSet loTypeId="urn:microsoft.com/office/officeart/2005/8/layout/vList6" loCatId="list" qsTypeId="urn:microsoft.com/office/officeart/2005/8/quickstyle/simple1" qsCatId="simple" csTypeId="urn:microsoft.com/office/officeart/2005/8/colors/accent5_5" csCatId="accent5" phldr="1"/>
      <dgm:spPr/>
      <dgm:t>
        <a:bodyPr/>
        <a:lstStyle/>
        <a:p>
          <a:endParaRPr lang="en-US"/>
        </a:p>
      </dgm:t>
    </dgm:pt>
    <dgm:pt modelId="{116F1834-A8EF-41C0-BA1A-C270EA065501}">
      <dgm:prSet phldrT="[Text]" custT="1"/>
      <dgm:spPr/>
      <dgm:t>
        <a:bodyPr/>
        <a:lstStyle/>
        <a:p>
          <a:r>
            <a:rPr lang="en-US" sz="2000" b="1"/>
            <a:t>E</a:t>
          </a:r>
        </a:p>
      </dgm:t>
    </dgm:pt>
    <dgm:pt modelId="{F87161FF-FB12-495A-9E43-F3CF1F28AC2B}" type="parTrans" cxnId="{5ECDD922-5012-494D-A88C-217BBB920F47}">
      <dgm:prSet/>
      <dgm:spPr/>
      <dgm:t>
        <a:bodyPr/>
        <a:lstStyle/>
        <a:p>
          <a:endParaRPr lang="en-US"/>
        </a:p>
      </dgm:t>
    </dgm:pt>
    <dgm:pt modelId="{B15AF18C-BC53-4DC3-8330-EC2B5DBE1381}" type="sibTrans" cxnId="{5ECDD922-5012-494D-A88C-217BBB920F47}">
      <dgm:prSet/>
      <dgm:spPr/>
      <dgm:t>
        <a:bodyPr/>
        <a:lstStyle/>
        <a:p>
          <a:endParaRPr lang="en-US"/>
        </a:p>
      </dgm:t>
    </dgm:pt>
    <dgm:pt modelId="{3BA5FFD2-215E-4C84-A0EC-04964DAAC02E}">
      <dgm:prSet phldrT="[Text]" custT="1"/>
      <dgm:spPr/>
      <dgm:t>
        <a:bodyPr/>
        <a:lstStyle/>
        <a:p>
          <a:r>
            <a:rPr lang="en-US" sz="1200"/>
            <a:t> Excellent</a:t>
          </a:r>
        </a:p>
      </dgm:t>
    </dgm:pt>
    <dgm:pt modelId="{7027B2AD-D98A-4F0A-A44C-920999C79715}" type="parTrans" cxnId="{8541861A-9A0F-439F-97EE-FA5FE03C74A7}">
      <dgm:prSet/>
      <dgm:spPr/>
      <dgm:t>
        <a:bodyPr/>
        <a:lstStyle/>
        <a:p>
          <a:endParaRPr lang="en-US"/>
        </a:p>
      </dgm:t>
    </dgm:pt>
    <dgm:pt modelId="{7A4318E6-B56D-45E6-B2F2-A61F14D6E071}" type="sibTrans" cxnId="{8541861A-9A0F-439F-97EE-FA5FE03C74A7}">
      <dgm:prSet/>
      <dgm:spPr/>
      <dgm:t>
        <a:bodyPr/>
        <a:lstStyle/>
        <a:p>
          <a:endParaRPr lang="en-US"/>
        </a:p>
      </dgm:t>
    </dgm:pt>
    <dgm:pt modelId="{FDF7B9D9-7832-4AC6-BDA3-B6C5B66D9A9C}">
      <dgm:prSet phldrT="[Text]" custT="1"/>
      <dgm:spPr/>
      <dgm:t>
        <a:bodyPr/>
        <a:lstStyle/>
        <a:p>
          <a:r>
            <a:rPr lang="en-US" sz="2000" b="1"/>
            <a:t>S</a:t>
          </a:r>
        </a:p>
      </dgm:t>
    </dgm:pt>
    <dgm:pt modelId="{785F3A6E-5858-4F15-87E1-3D1E449740D2}" type="parTrans" cxnId="{21856087-7727-4044-A49D-B1B169F8252D}">
      <dgm:prSet/>
      <dgm:spPr/>
      <dgm:t>
        <a:bodyPr/>
        <a:lstStyle/>
        <a:p>
          <a:endParaRPr lang="en-US"/>
        </a:p>
      </dgm:t>
    </dgm:pt>
    <dgm:pt modelId="{998192BC-FD7B-439A-A912-B2F82FE4843D}" type="sibTrans" cxnId="{21856087-7727-4044-A49D-B1B169F8252D}">
      <dgm:prSet/>
      <dgm:spPr/>
      <dgm:t>
        <a:bodyPr/>
        <a:lstStyle/>
        <a:p>
          <a:endParaRPr lang="en-US"/>
        </a:p>
      </dgm:t>
    </dgm:pt>
    <dgm:pt modelId="{D4749D84-0F24-4F53-ACD1-0760520F1101}">
      <dgm:prSet phldrT="[Text]" custT="1"/>
      <dgm:spPr/>
      <dgm:t>
        <a:bodyPr/>
        <a:lstStyle/>
        <a:p>
          <a:r>
            <a:rPr lang="en-US" sz="1200"/>
            <a:t> Standard</a:t>
          </a:r>
        </a:p>
      </dgm:t>
    </dgm:pt>
    <dgm:pt modelId="{740E33EE-5700-486C-8917-FD1DEBB9A2BB}" type="parTrans" cxnId="{844806ED-0999-4634-A2A9-2F321A4342AC}">
      <dgm:prSet/>
      <dgm:spPr/>
      <dgm:t>
        <a:bodyPr/>
        <a:lstStyle/>
        <a:p>
          <a:endParaRPr lang="en-US"/>
        </a:p>
      </dgm:t>
    </dgm:pt>
    <dgm:pt modelId="{3FAFE9E2-E9D6-425D-ADBF-9D77089C80EC}" type="sibTrans" cxnId="{844806ED-0999-4634-A2A9-2F321A4342AC}">
      <dgm:prSet/>
      <dgm:spPr/>
      <dgm:t>
        <a:bodyPr/>
        <a:lstStyle/>
        <a:p>
          <a:endParaRPr lang="en-US"/>
        </a:p>
      </dgm:t>
    </dgm:pt>
    <dgm:pt modelId="{51FD304E-2452-4097-B14D-2803926EFBD0}">
      <dgm:prSet custT="1"/>
      <dgm:spPr/>
      <dgm:t>
        <a:bodyPr/>
        <a:lstStyle/>
        <a:p>
          <a:r>
            <a:rPr lang="en-US" sz="2000" b="1"/>
            <a:t>A</a:t>
          </a:r>
        </a:p>
      </dgm:t>
    </dgm:pt>
    <dgm:pt modelId="{E11363EF-F398-4B20-9DAD-18A43B971EFE}" type="parTrans" cxnId="{7FFB1325-9BA6-45DC-B46A-3DCDF16BBA9E}">
      <dgm:prSet/>
      <dgm:spPr/>
      <dgm:t>
        <a:bodyPr/>
        <a:lstStyle/>
        <a:p>
          <a:endParaRPr lang="en-US"/>
        </a:p>
      </dgm:t>
    </dgm:pt>
    <dgm:pt modelId="{CBF41C70-8CDE-4A03-9B3D-D97CBAA700BF}" type="sibTrans" cxnId="{7FFB1325-9BA6-45DC-B46A-3DCDF16BBA9E}">
      <dgm:prSet/>
      <dgm:spPr/>
      <dgm:t>
        <a:bodyPr/>
        <a:lstStyle/>
        <a:p>
          <a:endParaRPr lang="en-US"/>
        </a:p>
      </dgm:t>
    </dgm:pt>
    <dgm:pt modelId="{92F9A8C3-3301-438E-B7EA-D3FDD8B04FB7}">
      <dgm:prSet custT="1"/>
      <dgm:spPr/>
      <dgm:t>
        <a:bodyPr/>
        <a:lstStyle/>
        <a:p>
          <a:r>
            <a:rPr lang="en-US" sz="2000" b="1"/>
            <a:t>U</a:t>
          </a:r>
        </a:p>
      </dgm:t>
    </dgm:pt>
    <dgm:pt modelId="{3F80AF1E-8853-41D5-8650-A835BCD8B403}" type="parTrans" cxnId="{B1CBDCA7-E308-4581-BC93-68E5201D5B5F}">
      <dgm:prSet/>
      <dgm:spPr/>
      <dgm:t>
        <a:bodyPr/>
        <a:lstStyle/>
        <a:p>
          <a:endParaRPr lang="en-US"/>
        </a:p>
      </dgm:t>
    </dgm:pt>
    <dgm:pt modelId="{93C74F52-2B50-4F9A-88F5-BC901C7E9A48}" type="sibTrans" cxnId="{B1CBDCA7-E308-4581-BC93-68E5201D5B5F}">
      <dgm:prSet/>
      <dgm:spPr/>
      <dgm:t>
        <a:bodyPr/>
        <a:lstStyle/>
        <a:p>
          <a:endParaRPr lang="en-US"/>
        </a:p>
      </dgm:t>
    </dgm:pt>
    <dgm:pt modelId="{77E4A3C5-E244-4DC6-933B-7AF7BDFCAC23}">
      <dgm:prSet custT="1"/>
      <dgm:spPr/>
      <dgm:t>
        <a:bodyPr/>
        <a:lstStyle/>
        <a:p>
          <a:r>
            <a:rPr lang="en-US" sz="1200"/>
            <a:t>Acceptable</a:t>
          </a:r>
        </a:p>
      </dgm:t>
    </dgm:pt>
    <dgm:pt modelId="{026174EE-67DD-4023-A7C7-8FC9FB35EA1F}" type="parTrans" cxnId="{FAFD23ED-008A-4A1D-AD34-4C598EA4B4A1}">
      <dgm:prSet/>
      <dgm:spPr/>
      <dgm:t>
        <a:bodyPr/>
        <a:lstStyle/>
        <a:p>
          <a:endParaRPr lang="en-US"/>
        </a:p>
      </dgm:t>
    </dgm:pt>
    <dgm:pt modelId="{BA9C853C-D417-4158-8D1F-B4C98CDE1139}" type="sibTrans" cxnId="{FAFD23ED-008A-4A1D-AD34-4C598EA4B4A1}">
      <dgm:prSet/>
      <dgm:spPr/>
      <dgm:t>
        <a:bodyPr/>
        <a:lstStyle/>
        <a:p>
          <a:endParaRPr lang="en-US"/>
        </a:p>
      </dgm:t>
    </dgm:pt>
    <dgm:pt modelId="{74230BA1-A58D-47ED-B1BC-714928EA1248}">
      <dgm:prSet custT="1"/>
      <dgm:spPr/>
      <dgm:t>
        <a:bodyPr/>
        <a:lstStyle/>
        <a:p>
          <a:r>
            <a:rPr lang="en-US" sz="1200"/>
            <a:t>Unacceptable</a:t>
          </a:r>
        </a:p>
      </dgm:t>
    </dgm:pt>
    <dgm:pt modelId="{95E82098-6E9F-4907-85A5-1BD2745D882A}" type="parTrans" cxnId="{8C98714B-9818-4CD3-B7A6-1729CC66B99B}">
      <dgm:prSet/>
      <dgm:spPr/>
      <dgm:t>
        <a:bodyPr/>
        <a:lstStyle/>
        <a:p>
          <a:endParaRPr lang="en-US"/>
        </a:p>
      </dgm:t>
    </dgm:pt>
    <dgm:pt modelId="{4B5150CC-5961-494D-A037-2A69FEA08B01}" type="sibTrans" cxnId="{8C98714B-9818-4CD3-B7A6-1729CC66B99B}">
      <dgm:prSet/>
      <dgm:spPr/>
      <dgm:t>
        <a:bodyPr/>
        <a:lstStyle/>
        <a:p>
          <a:endParaRPr lang="en-US"/>
        </a:p>
      </dgm:t>
    </dgm:pt>
    <dgm:pt modelId="{3C9C2E0C-0F93-424E-A16A-D9827BDB1A5C}" type="pres">
      <dgm:prSet presAssocID="{C86D6344-DBFA-4E3A-80C2-F240807BA050}" presName="Name0" presStyleCnt="0">
        <dgm:presLayoutVars>
          <dgm:dir/>
          <dgm:animLvl val="lvl"/>
          <dgm:resizeHandles/>
        </dgm:presLayoutVars>
      </dgm:prSet>
      <dgm:spPr/>
      <dgm:t>
        <a:bodyPr/>
        <a:lstStyle/>
        <a:p>
          <a:endParaRPr lang="en-US"/>
        </a:p>
      </dgm:t>
    </dgm:pt>
    <dgm:pt modelId="{45D97380-2486-41A4-BB07-903860D1C60A}" type="pres">
      <dgm:prSet presAssocID="{116F1834-A8EF-41C0-BA1A-C270EA065501}" presName="linNode" presStyleCnt="0"/>
      <dgm:spPr/>
    </dgm:pt>
    <dgm:pt modelId="{A70E0AC3-E24B-40B2-B4FF-D05777E32F77}" type="pres">
      <dgm:prSet presAssocID="{116F1834-A8EF-41C0-BA1A-C270EA065501}" presName="parentShp" presStyleLbl="node1" presStyleIdx="0" presStyleCnt="4" custScaleX="56433">
        <dgm:presLayoutVars>
          <dgm:bulletEnabled val="1"/>
        </dgm:presLayoutVars>
      </dgm:prSet>
      <dgm:spPr/>
      <dgm:t>
        <a:bodyPr/>
        <a:lstStyle/>
        <a:p>
          <a:endParaRPr lang="en-US"/>
        </a:p>
      </dgm:t>
    </dgm:pt>
    <dgm:pt modelId="{FF1A8A37-B917-4AD4-932A-E9CEB1F94D21}" type="pres">
      <dgm:prSet presAssocID="{116F1834-A8EF-41C0-BA1A-C270EA065501}" presName="childShp" presStyleLbl="bgAccFollowNode1" presStyleIdx="0" presStyleCnt="4">
        <dgm:presLayoutVars>
          <dgm:bulletEnabled val="1"/>
        </dgm:presLayoutVars>
      </dgm:prSet>
      <dgm:spPr/>
      <dgm:t>
        <a:bodyPr/>
        <a:lstStyle/>
        <a:p>
          <a:endParaRPr lang="en-US"/>
        </a:p>
      </dgm:t>
    </dgm:pt>
    <dgm:pt modelId="{BD59ED49-D633-475A-9793-50EDB3023964}" type="pres">
      <dgm:prSet presAssocID="{B15AF18C-BC53-4DC3-8330-EC2B5DBE1381}" presName="spacing" presStyleCnt="0"/>
      <dgm:spPr/>
    </dgm:pt>
    <dgm:pt modelId="{B96CDFE5-486C-4C8C-A216-5316B6952AF5}" type="pres">
      <dgm:prSet presAssocID="{FDF7B9D9-7832-4AC6-BDA3-B6C5B66D9A9C}" presName="linNode" presStyleCnt="0"/>
      <dgm:spPr/>
    </dgm:pt>
    <dgm:pt modelId="{ACAB03AB-FD35-40F9-BE5B-CD5EE18DB32B}" type="pres">
      <dgm:prSet presAssocID="{FDF7B9D9-7832-4AC6-BDA3-B6C5B66D9A9C}" presName="parentShp" presStyleLbl="node1" presStyleIdx="1" presStyleCnt="4" custScaleX="56433">
        <dgm:presLayoutVars>
          <dgm:bulletEnabled val="1"/>
        </dgm:presLayoutVars>
      </dgm:prSet>
      <dgm:spPr/>
      <dgm:t>
        <a:bodyPr/>
        <a:lstStyle/>
        <a:p>
          <a:endParaRPr lang="en-US"/>
        </a:p>
      </dgm:t>
    </dgm:pt>
    <dgm:pt modelId="{4EF64E39-BAB0-4C29-A1CF-D94E4506D663}" type="pres">
      <dgm:prSet presAssocID="{FDF7B9D9-7832-4AC6-BDA3-B6C5B66D9A9C}" presName="childShp" presStyleLbl="bgAccFollowNode1" presStyleIdx="1" presStyleCnt="4">
        <dgm:presLayoutVars>
          <dgm:bulletEnabled val="1"/>
        </dgm:presLayoutVars>
      </dgm:prSet>
      <dgm:spPr/>
      <dgm:t>
        <a:bodyPr/>
        <a:lstStyle/>
        <a:p>
          <a:endParaRPr lang="en-US"/>
        </a:p>
      </dgm:t>
    </dgm:pt>
    <dgm:pt modelId="{8814AC05-5CF9-47A2-9B34-85681B1E5FB2}" type="pres">
      <dgm:prSet presAssocID="{998192BC-FD7B-439A-A912-B2F82FE4843D}" presName="spacing" presStyleCnt="0"/>
      <dgm:spPr/>
    </dgm:pt>
    <dgm:pt modelId="{E23F10D0-3F54-4CE8-BED2-8EA5091C388D}" type="pres">
      <dgm:prSet presAssocID="{51FD304E-2452-4097-B14D-2803926EFBD0}" presName="linNode" presStyleCnt="0"/>
      <dgm:spPr/>
    </dgm:pt>
    <dgm:pt modelId="{97D01FF7-44B5-4A95-91F5-3324501A984D}" type="pres">
      <dgm:prSet presAssocID="{51FD304E-2452-4097-B14D-2803926EFBD0}" presName="parentShp" presStyleLbl="node1" presStyleIdx="2" presStyleCnt="4" custScaleX="54971">
        <dgm:presLayoutVars>
          <dgm:bulletEnabled val="1"/>
        </dgm:presLayoutVars>
      </dgm:prSet>
      <dgm:spPr/>
      <dgm:t>
        <a:bodyPr/>
        <a:lstStyle/>
        <a:p>
          <a:endParaRPr lang="en-US"/>
        </a:p>
      </dgm:t>
    </dgm:pt>
    <dgm:pt modelId="{339EFF33-ED5D-4865-81E0-2E66466D95A2}" type="pres">
      <dgm:prSet presAssocID="{51FD304E-2452-4097-B14D-2803926EFBD0}" presName="childShp" presStyleLbl="bgAccFollowNode1" presStyleIdx="2" presStyleCnt="4">
        <dgm:presLayoutVars>
          <dgm:bulletEnabled val="1"/>
        </dgm:presLayoutVars>
      </dgm:prSet>
      <dgm:spPr/>
      <dgm:t>
        <a:bodyPr/>
        <a:lstStyle/>
        <a:p>
          <a:endParaRPr lang="en-US"/>
        </a:p>
      </dgm:t>
    </dgm:pt>
    <dgm:pt modelId="{35CEC087-209A-4FD1-B2B1-749FA70C3D32}" type="pres">
      <dgm:prSet presAssocID="{CBF41C70-8CDE-4A03-9B3D-D97CBAA700BF}" presName="spacing" presStyleCnt="0"/>
      <dgm:spPr/>
    </dgm:pt>
    <dgm:pt modelId="{B459067E-10CF-44D9-82EF-D5F6358983ED}" type="pres">
      <dgm:prSet presAssocID="{92F9A8C3-3301-438E-B7EA-D3FDD8B04FB7}" presName="linNode" presStyleCnt="0"/>
      <dgm:spPr/>
    </dgm:pt>
    <dgm:pt modelId="{10EC6A4F-6EAB-4C80-88B1-AA3E74CCF1FE}" type="pres">
      <dgm:prSet presAssocID="{92F9A8C3-3301-438E-B7EA-D3FDD8B04FB7}" presName="parentShp" presStyleLbl="node1" presStyleIdx="3" presStyleCnt="4" custScaleX="54971">
        <dgm:presLayoutVars>
          <dgm:bulletEnabled val="1"/>
        </dgm:presLayoutVars>
      </dgm:prSet>
      <dgm:spPr/>
      <dgm:t>
        <a:bodyPr/>
        <a:lstStyle/>
        <a:p>
          <a:endParaRPr lang="en-US"/>
        </a:p>
      </dgm:t>
    </dgm:pt>
    <dgm:pt modelId="{3BA6DF11-AB66-47EB-9519-70A086645588}" type="pres">
      <dgm:prSet presAssocID="{92F9A8C3-3301-438E-B7EA-D3FDD8B04FB7}" presName="childShp" presStyleLbl="bgAccFollowNode1" presStyleIdx="3" presStyleCnt="4">
        <dgm:presLayoutVars>
          <dgm:bulletEnabled val="1"/>
        </dgm:presLayoutVars>
      </dgm:prSet>
      <dgm:spPr/>
      <dgm:t>
        <a:bodyPr/>
        <a:lstStyle/>
        <a:p>
          <a:endParaRPr lang="en-US"/>
        </a:p>
      </dgm:t>
    </dgm:pt>
  </dgm:ptLst>
  <dgm:cxnLst>
    <dgm:cxn modelId="{DDCB50B3-D371-4E88-A6DB-65303747DD84}" type="presOf" srcId="{3BA5FFD2-215E-4C84-A0EC-04964DAAC02E}" destId="{FF1A8A37-B917-4AD4-932A-E9CEB1F94D21}" srcOrd="0" destOrd="0" presId="urn:microsoft.com/office/officeart/2005/8/layout/vList6"/>
    <dgm:cxn modelId="{38EFAD97-FD93-4E93-9676-33D6490451C0}" type="presOf" srcId="{FDF7B9D9-7832-4AC6-BDA3-B6C5B66D9A9C}" destId="{ACAB03AB-FD35-40F9-BE5B-CD5EE18DB32B}" srcOrd="0" destOrd="0" presId="urn:microsoft.com/office/officeart/2005/8/layout/vList6"/>
    <dgm:cxn modelId="{5ECDD922-5012-494D-A88C-217BBB920F47}" srcId="{C86D6344-DBFA-4E3A-80C2-F240807BA050}" destId="{116F1834-A8EF-41C0-BA1A-C270EA065501}" srcOrd="0" destOrd="0" parTransId="{F87161FF-FB12-495A-9E43-F3CF1F28AC2B}" sibTransId="{B15AF18C-BC53-4DC3-8330-EC2B5DBE1381}"/>
    <dgm:cxn modelId="{844806ED-0999-4634-A2A9-2F321A4342AC}" srcId="{FDF7B9D9-7832-4AC6-BDA3-B6C5B66D9A9C}" destId="{D4749D84-0F24-4F53-ACD1-0760520F1101}" srcOrd="0" destOrd="0" parTransId="{740E33EE-5700-486C-8917-FD1DEBB9A2BB}" sibTransId="{3FAFE9E2-E9D6-425D-ADBF-9D77089C80EC}"/>
    <dgm:cxn modelId="{7C28358B-2A45-467E-B9B5-4A5780675465}" type="presOf" srcId="{116F1834-A8EF-41C0-BA1A-C270EA065501}" destId="{A70E0AC3-E24B-40B2-B4FF-D05777E32F77}" srcOrd="0" destOrd="0" presId="urn:microsoft.com/office/officeart/2005/8/layout/vList6"/>
    <dgm:cxn modelId="{BAE72435-E539-4FCF-AAD8-3566A00E81D2}" type="presOf" srcId="{74230BA1-A58D-47ED-B1BC-714928EA1248}" destId="{3BA6DF11-AB66-47EB-9519-70A086645588}" srcOrd="0" destOrd="0" presId="urn:microsoft.com/office/officeart/2005/8/layout/vList6"/>
    <dgm:cxn modelId="{3C5C402F-6C11-4D77-A1F3-B2E63BD5D998}" type="presOf" srcId="{77E4A3C5-E244-4DC6-933B-7AF7BDFCAC23}" destId="{339EFF33-ED5D-4865-81E0-2E66466D95A2}" srcOrd="0" destOrd="0" presId="urn:microsoft.com/office/officeart/2005/8/layout/vList6"/>
    <dgm:cxn modelId="{2076BBB4-765F-4B1D-8608-D78379154610}" type="presOf" srcId="{C86D6344-DBFA-4E3A-80C2-F240807BA050}" destId="{3C9C2E0C-0F93-424E-A16A-D9827BDB1A5C}" srcOrd="0" destOrd="0" presId="urn:microsoft.com/office/officeart/2005/8/layout/vList6"/>
    <dgm:cxn modelId="{21AF2F45-EB5E-4839-8CC5-2FF65C045FB0}" type="presOf" srcId="{92F9A8C3-3301-438E-B7EA-D3FDD8B04FB7}" destId="{10EC6A4F-6EAB-4C80-88B1-AA3E74CCF1FE}" srcOrd="0" destOrd="0" presId="urn:microsoft.com/office/officeart/2005/8/layout/vList6"/>
    <dgm:cxn modelId="{8C98714B-9818-4CD3-B7A6-1729CC66B99B}" srcId="{92F9A8C3-3301-438E-B7EA-D3FDD8B04FB7}" destId="{74230BA1-A58D-47ED-B1BC-714928EA1248}" srcOrd="0" destOrd="0" parTransId="{95E82098-6E9F-4907-85A5-1BD2745D882A}" sibTransId="{4B5150CC-5961-494D-A037-2A69FEA08B01}"/>
    <dgm:cxn modelId="{B1CBDCA7-E308-4581-BC93-68E5201D5B5F}" srcId="{C86D6344-DBFA-4E3A-80C2-F240807BA050}" destId="{92F9A8C3-3301-438E-B7EA-D3FDD8B04FB7}" srcOrd="3" destOrd="0" parTransId="{3F80AF1E-8853-41D5-8650-A835BCD8B403}" sibTransId="{93C74F52-2B50-4F9A-88F5-BC901C7E9A48}"/>
    <dgm:cxn modelId="{8541861A-9A0F-439F-97EE-FA5FE03C74A7}" srcId="{116F1834-A8EF-41C0-BA1A-C270EA065501}" destId="{3BA5FFD2-215E-4C84-A0EC-04964DAAC02E}" srcOrd="0" destOrd="0" parTransId="{7027B2AD-D98A-4F0A-A44C-920999C79715}" sibTransId="{7A4318E6-B56D-45E6-B2F2-A61F14D6E071}"/>
    <dgm:cxn modelId="{7FFB1325-9BA6-45DC-B46A-3DCDF16BBA9E}" srcId="{C86D6344-DBFA-4E3A-80C2-F240807BA050}" destId="{51FD304E-2452-4097-B14D-2803926EFBD0}" srcOrd="2" destOrd="0" parTransId="{E11363EF-F398-4B20-9DAD-18A43B971EFE}" sibTransId="{CBF41C70-8CDE-4A03-9B3D-D97CBAA700BF}"/>
    <dgm:cxn modelId="{444B9794-7DCB-4F56-A67E-ED33D7F72FCE}" type="presOf" srcId="{D4749D84-0F24-4F53-ACD1-0760520F1101}" destId="{4EF64E39-BAB0-4C29-A1CF-D94E4506D663}" srcOrd="0" destOrd="0" presId="urn:microsoft.com/office/officeart/2005/8/layout/vList6"/>
    <dgm:cxn modelId="{D1BFDAAF-AA32-4206-B079-C72EFBB44AE8}" type="presOf" srcId="{51FD304E-2452-4097-B14D-2803926EFBD0}" destId="{97D01FF7-44B5-4A95-91F5-3324501A984D}" srcOrd="0" destOrd="0" presId="urn:microsoft.com/office/officeart/2005/8/layout/vList6"/>
    <dgm:cxn modelId="{21856087-7727-4044-A49D-B1B169F8252D}" srcId="{C86D6344-DBFA-4E3A-80C2-F240807BA050}" destId="{FDF7B9D9-7832-4AC6-BDA3-B6C5B66D9A9C}" srcOrd="1" destOrd="0" parTransId="{785F3A6E-5858-4F15-87E1-3D1E449740D2}" sibTransId="{998192BC-FD7B-439A-A912-B2F82FE4843D}"/>
    <dgm:cxn modelId="{FAFD23ED-008A-4A1D-AD34-4C598EA4B4A1}" srcId="{51FD304E-2452-4097-B14D-2803926EFBD0}" destId="{77E4A3C5-E244-4DC6-933B-7AF7BDFCAC23}" srcOrd="0" destOrd="0" parTransId="{026174EE-67DD-4023-A7C7-8FC9FB35EA1F}" sibTransId="{BA9C853C-D417-4158-8D1F-B4C98CDE1139}"/>
    <dgm:cxn modelId="{471913DC-F5FC-4711-8087-D601DCDD216B}" type="presParOf" srcId="{3C9C2E0C-0F93-424E-A16A-D9827BDB1A5C}" destId="{45D97380-2486-41A4-BB07-903860D1C60A}" srcOrd="0" destOrd="0" presId="urn:microsoft.com/office/officeart/2005/8/layout/vList6"/>
    <dgm:cxn modelId="{9E7C899C-6214-462D-9026-546FED7CAA5E}" type="presParOf" srcId="{45D97380-2486-41A4-BB07-903860D1C60A}" destId="{A70E0AC3-E24B-40B2-B4FF-D05777E32F77}" srcOrd="0" destOrd="0" presId="urn:microsoft.com/office/officeart/2005/8/layout/vList6"/>
    <dgm:cxn modelId="{D7602188-7DA7-4EF4-B3AA-7C6B023CC2DC}" type="presParOf" srcId="{45D97380-2486-41A4-BB07-903860D1C60A}" destId="{FF1A8A37-B917-4AD4-932A-E9CEB1F94D21}" srcOrd="1" destOrd="0" presId="urn:microsoft.com/office/officeart/2005/8/layout/vList6"/>
    <dgm:cxn modelId="{76386B30-7464-48EE-B48D-822673F2FF91}" type="presParOf" srcId="{3C9C2E0C-0F93-424E-A16A-D9827BDB1A5C}" destId="{BD59ED49-D633-475A-9793-50EDB3023964}" srcOrd="1" destOrd="0" presId="urn:microsoft.com/office/officeart/2005/8/layout/vList6"/>
    <dgm:cxn modelId="{AB3D6370-0137-463F-B10F-5C77989C792B}" type="presParOf" srcId="{3C9C2E0C-0F93-424E-A16A-D9827BDB1A5C}" destId="{B96CDFE5-486C-4C8C-A216-5316B6952AF5}" srcOrd="2" destOrd="0" presId="urn:microsoft.com/office/officeart/2005/8/layout/vList6"/>
    <dgm:cxn modelId="{9F13E912-95B0-4D7F-9AB0-6A93B0DE0DBA}" type="presParOf" srcId="{B96CDFE5-486C-4C8C-A216-5316B6952AF5}" destId="{ACAB03AB-FD35-40F9-BE5B-CD5EE18DB32B}" srcOrd="0" destOrd="0" presId="urn:microsoft.com/office/officeart/2005/8/layout/vList6"/>
    <dgm:cxn modelId="{D10BCC6D-2CA7-4811-867E-781341463163}" type="presParOf" srcId="{B96CDFE5-486C-4C8C-A216-5316B6952AF5}" destId="{4EF64E39-BAB0-4C29-A1CF-D94E4506D663}" srcOrd="1" destOrd="0" presId="urn:microsoft.com/office/officeart/2005/8/layout/vList6"/>
    <dgm:cxn modelId="{46B01F29-152B-4468-A570-DE4493DE1B8B}" type="presParOf" srcId="{3C9C2E0C-0F93-424E-A16A-D9827BDB1A5C}" destId="{8814AC05-5CF9-47A2-9B34-85681B1E5FB2}" srcOrd="3" destOrd="0" presId="urn:microsoft.com/office/officeart/2005/8/layout/vList6"/>
    <dgm:cxn modelId="{5C8A7948-B89E-4241-9F8D-E9A0DEB10182}" type="presParOf" srcId="{3C9C2E0C-0F93-424E-A16A-D9827BDB1A5C}" destId="{E23F10D0-3F54-4CE8-BED2-8EA5091C388D}" srcOrd="4" destOrd="0" presId="urn:microsoft.com/office/officeart/2005/8/layout/vList6"/>
    <dgm:cxn modelId="{6BDC0BA1-67B3-4C09-94D1-CE9724E7D3FC}" type="presParOf" srcId="{E23F10D0-3F54-4CE8-BED2-8EA5091C388D}" destId="{97D01FF7-44B5-4A95-91F5-3324501A984D}" srcOrd="0" destOrd="0" presId="urn:microsoft.com/office/officeart/2005/8/layout/vList6"/>
    <dgm:cxn modelId="{0216AB7E-3DEA-4AE0-9474-7034EC08AEC5}" type="presParOf" srcId="{E23F10D0-3F54-4CE8-BED2-8EA5091C388D}" destId="{339EFF33-ED5D-4865-81E0-2E66466D95A2}" srcOrd="1" destOrd="0" presId="urn:microsoft.com/office/officeart/2005/8/layout/vList6"/>
    <dgm:cxn modelId="{AD02ECA4-146B-4C06-A180-74DDE2612A9F}" type="presParOf" srcId="{3C9C2E0C-0F93-424E-A16A-D9827BDB1A5C}" destId="{35CEC087-209A-4FD1-B2B1-749FA70C3D32}" srcOrd="5" destOrd="0" presId="urn:microsoft.com/office/officeart/2005/8/layout/vList6"/>
    <dgm:cxn modelId="{8CCA13A3-8963-4115-9DC7-58720C9146D6}" type="presParOf" srcId="{3C9C2E0C-0F93-424E-A16A-D9827BDB1A5C}" destId="{B459067E-10CF-44D9-82EF-D5F6358983ED}" srcOrd="6" destOrd="0" presId="urn:microsoft.com/office/officeart/2005/8/layout/vList6"/>
    <dgm:cxn modelId="{BF9024AD-3816-463E-B22C-67643AA74C67}" type="presParOf" srcId="{B459067E-10CF-44D9-82EF-D5F6358983ED}" destId="{10EC6A4F-6EAB-4C80-88B1-AA3E74CCF1FE}" srcOrd="0" destOrd="0" presId="urn:microsoft.com/office/officeart/2005/8/layout/vList6"/>
    <dgm:cxn modelId="{55F522A6-73DB-499A-B6D8-78138ED0AE90}" type="presParOf" srcId="{B459067E-10CF-44D9-82EF-D5F6358983ED}" destId="{3BA6DF11-AB66-47EB-9519-70A086645588}" srcOrd="1" destOrd="0" presId="urn:microsoft.com/office/officeart/2005/8/layout/vList6"/>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8A7BBF-5E11-462A-BB51-22983308BD14}">
      <dsp:nvSpPr>
        <dsp:cNvPr id="0" name=""/>
        <dsp:cNvSpPr/>
      </dsp:nvSpPr>
      <dsp:spPr>
        <a:xfrm>
          <a:off x="3994194" y="1629003"/>
          <a:ext cx="200973" cy="560167"/>
        </a:xfrm>
        <a:custGeom>
          <a:avLst/>
          <a:gdLst/>
          <a:ahLst/>
          <a:cxnLst/>
          <a:rect l="0" t="0" r="0" b="0"/>
          <a:pathLst>
            <a:path>
              <a:moveTo>
                <a:pt x="0" y="0"/>
              </a:moveTo>
              <a:lnTo>
                <a:pt x="0" y="560167"/>
              </a:lnTo>
              <a:lnTo>
                <a:pt x="200973" y="560167"/>
              </a:lnTo>
            </a:path>
          </a:pathLst>
        </a:custGeom>
        <a:noFill/>
        <a:ln w="2540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74EFE5-4608-4DE8-987B-169F11E4D954}">
      <dsp:nvSpPr>
        <dsp:cNvPr id="0" name=""/>
        <dsp:cNvSpPr/>
      </dsp:nvSpPr>
      <dsp:spPr>
        <a:xfrm>
          <a:off x="2638425" y="677727"/>
          <a:ext cx="1891699" cy="281363"/>
        </a:xfrm>
        <a:custGeom>
          <a:avLst/>
          <a:gdLst/>
          <a:ahLst/>
          <a:cxnLst/>
          <a:rect l="0" t="0" r="0" b="0"/>
          <a:pathLst>
            <a:path>
              <a:moveTo>
                <a:pt x="0" y="0"/>
              </a:moveTo>
              <a:lnTo>
                <a:pt x="0" y="140681"/>
              </a:lnTo>
              <a:lnTo>
                <a:pt x="1891699" y="140681"/>
              </a:lnTo>
              <a:lnTo>
                <a:pt x="1891699" y="281363"/>
              </a:lnTo>
            </a:path>
          </a:pathLst>
        </a:custGeom>
        <a:noFill/>
        <a:ln w="25400" cap="flat" cmpd="sng" algn="ctr">
          <a:solidFill>
            <a:schemeClr val="accent4">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2ED295-352C-4BCA-84B3-E671F6598654}">
      <dsp:nvSpPr>
        <dsp:cNvPr id="0" name=""/>
        <dsp:cNvSpPr/>
      </dsp:nvSpPr>
      <dsp:spPr>
        <a:xfrm>
          <a:off x="2488609" y="2448922"/>
          <a:ext cx="163468" cy="520964"/>
        </a:xfrm>
        <a:custGeom>
          <a:avLst/>
          <a:gdLst/>
          <a:ahLst/>
          <a:cxnLst/>
          <a:rect l="0" t="0" r="0" b="0"/>
          <a:pathLst>
            <a:path>
              <a:moveTo>
                <a:pt x="0" y="0"/>
              </a:moveTo>
              <a:lnTo>
                <a:pt x="0" y="520964"/>
              </a:lnTo>
              <a:lnTo>
                <a:pt x="163468" y="520964"/>
              </a:lnTo>
            </a:path>
          </a:pathLst>
        </a:custGeom>
        <a:noFill/>
        <a:ln w="2540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0AACF7-DA10-4EE2-B1E3-FCDD5B7DFC3A}">
      <dsp:nvSpPr>
        <dsp:cNvPr id="0" name=""/>
        <dsp:cNvSpPr/>
      </dsp:nvSpPr>
      <dsp:spPr>
        <a:xfrm>
          <a:off x="2878804" y="1629003"/>
          <a:ext cx="91440" cy="281363"/>
        </a:xfrm>
        <a:custGeom>
          <a:avLst/>
          <a:gdLst/>
          <a:ahLst/>
          <a:cxnLst/>
          <a:rect l="0" t="0" r="0" b="0"/>
          <a:pathLst>
            <a:path>
              <a:moveTo>
                <a:pt x="45720" y="0"/>
              </a:moveTo>
              <a:lnTo>
                <a:pt x="45720" y="281363"/>
              </a:lnTo>
            </a:path>
          </a:pathLst>
        </a:custGeom>
        <a:noFill/>
        <a:ln w="2540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16F6D2-73D2-48CB-8BB3-FAAE9B10A51C}">
      <dsp:nvSpPr>
        <dsp:cNvPr id="0" name=""/>
        <dsp:cNvSpPr/>
      </dsp:nvSpPr>
      <dsp:spPr>
        <a:xfrm>
          <a:off x="2638425" y="677727"/>
          <a:ext cx="286099" cy="281363"/>
        </a:xfrm>
        <a:custGeom>
          <a:avLst/>
          <a:gdLst/>
          <a:ahLst/>
          <a:cxnLst/>
          <a:rect l="0" t="0" r="0" b="0"/>
          <a:pathLst>
            <a:path>
              <a:moveTo>
                <a:pt x="0" y="0"/>
              </a:moveTo>
              <a:lnTo>
                <a:pt x="0" y="140681"/>
              </a:lnTo>
              <a:lnTo>
                <a:pt x="286099" y="140681"/>
              </a:lnTo>
              <a:lnTo>
                <a:pt x="286099" y="281363"/>
              </a:lnTo>
            </a:path>
          </a:pathLst>
        </a:custGeom>
        <a:noFill/>
        <a:ln w="25400" cap="flat" cmpd="sng" algn="ctr">
          <a:solidFill>
            <a:schemeClr val="accent4">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3D0684-1EE9-4C6F-AE37-5AFB115986AB}">
      <dsp:nvSpPr>
        <dsp:cNvPr id="0" name=""/>
        <dsp:cNvSpPr/>
      </dsp:nvSpPr>
      <dsp:spPr>
        <a:xfrm>
          <a:off x="496895" y="2580279"/>
          <a:ext cx="200973" cy="554945"/>
        </a:xfrm>
        <a:custGeom>
          <a:avLst/>
          <a:gdLst/>
          <a:ahLst/>
          <a:cxnLst/>
          <a:rect l="0" t="0" r="0" b="0"/>
          <a:pathLst>
            <a:path>
              <a:moveTo>
                <a:pt x="0" y="0"/>
              </a:moveTo>
              <a:lnTo>
                <a:pt x="0" y="554945"/>
              </a:lnTo>
              <a:lnTo>
                <a:pt x="200973" y="554945"/>
              </a:lnTo>
            </a:path>
          </a:pathLst>
        </a:custGeom>
        <a:noFill/>
        <a:ln w="2540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11C6E7-FBED-4830-B6A4-409BCB298CC9}">
      <dsp:nvSpPr>
        <dsp:cNvPr id="0" name=""/>
        <dsp:cNvSpPr/>
      </dsp:nvSpPr>
      <dsp:spPr>
        <a:xfrm>
          <a:off x="987105" y="1629003"/>
          <a:ext cx="91440" cy="281363"/>
        </a:xfrm>
        <a:custGeom>
          <a:avLst/>
          <a:gdLst/>
          <a:ahLst/>
          <a:cxnLst/>
          <a:rect l="0" t="0" r="0" b="0"/>
          <a:pathLst>
            <a:path>
              <a:moveTo>
                <a:pt x="45720" y="0"/>
              </a:moveTo>
              <a:lnTo>
                <a:pt x="45720" y="281363"/>
              </a:lnTo>
            </a:path>
          </a:pathLst>
        </a:custGeom>
        <a:noFill/>
        <a:ln w="2540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ABCAA50-5467-439A-9511-CA6DB85481CB}">
      <dsp:nvSpPr>
        <dsp:cNvPr id="0" name=""/>
        <dsp:cNvSpPr/>
      </dsp:nvSpPr>
      <dsp:spPr>
        <a:xfrm>
          <a:off x="1032825" y="677727"/>
          <a:ext cx="1605599" cy="281363"/>
        </a:xfrm>
        <a:custGeom>
          <a:avLst/>
          <a:gdLst/>
          <a:ahLst/>
          <a:cxnLst/>
          <a:rect l="0" t="0" r="0" b="0"/>
          <a:pathLst>
            <a:path>
              <a:moveTo>
                <a:pt x="1605599" y="0"/>
              </a:moveTo>
              <a:lnTo>
                <a:pt x="1605599" y="140681"/>
              </a:lnTo>
              <a:lnTo>
                <a:pt x="0" y="140681"/>
              </a:lnTo>
              <a:lnTo>
                <a:pt x="0" y="281363"/>
              </a:lnTo>
            </a:path>
          </a:pathLst>
        </a:custGeom>
        <a:noFill/>
        <a:ln w="25400" cap="flat" cmpd="sng" algn="ctr">
          <a:solidFill>
            <a:schemeClr val="accent4">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07B16A-419E-4DFB-AB48-5DE2C36AE7AB}">
      <dsp:nvSpPr>
        <dsp:cNvPr id="0" name=""/>
        <dsp:cNvSpPr/>
      </dsp:nvSpPr>
      <dsp:spPr>
        <a:xfrm>
          <a:off x="2038350" y="1142"/>
          <a:ext cx="1200148" cy="67658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General Manager &amp; Group Head of HR</a:t>
          </a:r>
        </a:p>
      </dsp:txBody>
      <dsp:txXfrm>
        <a:off x="2038350" y="1142"/>
        <a:ext cx="1200148" cy="676584"/>
      </dsp:txXfrm>
    </dsp:sp>
    <dsp:sp modelId="{1A6FC290-D739-4301-BDB7-B434B56A9E1B}">
      <dsp:nvSpPr>
        <dsp:cNvPr id="0" name=""/>
        <dsp:cNvSpPr/>
      </dsp:nvSpPr>
      <dsp:spPr>
        <a:xfrm>
          <a:off x="76813" y="959090"/>
          <a:ext cx="1912024" cy="669912"/>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Assistant General Manager</a:t>
          </a:r>
        </a:p>
        <a:p>
          <a:pPr lvl="0" algn="ctr" defTabSz="444500">
            <a:lnSpc>
              <a:spcPct val="90000"/>
            </a:lnSpc>
            <a:spcBef>
              <a:spcPct val="0"/>
            </a:spcBef>
            <a:spcAft>
              <a:spcPct val="35000"/>
            </a:spcAft>
          </a:pPr>
          <a:r>
            <a:rPr lang="en-US" sz="1000" kern="1200"/>
            <a:t>Head of HR- Capital Market &amp; Organizational Development</a:t>
          </a:r>
        </a:p>
      </dsp:txBody>
      <dsp:txXfrm>
        <a:off x="76813" y="959090"/>
        <a:ext cx="1912024" cy="669912"/>
      </dsp:txXfrm>
    </dsp:sp>
    <dsp:sp modelId="{75842D86-CEF4-42DA-9DB0-CB1DDF0A7E71}">
      <dsp:nvSpPr>
        <dsp:cNvPr id="0" name=""/>
        <dsp:cNvSpPr/>
      </dsp:nvSpPr>
      <dsp:spPr>
        <a:xfrm>
          <a:off x="362912" y="1910366"/>
          <a:ext cx="1339825" cy="669912"/>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Assistant HR Managers &amp; HRBPs</a:t>
          </a:r>
        </a:p>
      </dsp:txBody>
      <dsp:txXfrm>
        <a:off x="362912" y="1910366"/>
        <a:ext cx="1339825" cy="669912"/>
      </dsp:txXfrm>
    </dsp:sp>
    <dsp:sp modelId="{F0C57D19-BC35-4C30-A170-83566ED51536}">
      <dsp:nvSpPr>
        <dsp:cNvPr id="0" name=""/>
        <dsp:cNvSpPr/>
      </dsp:nvSpPr>
      <dsp:spPr>
        <a:xfrm>
          <a:off x="697869" y="2861642"/>
          <a:ext cx="938239" cy="54716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HR Officers</a:t>
          </a:r>
        </a:p>
      </dsp:txBody>
      <dsp:txXfrm>
        <a:off x="697869" y="2861642"/>
        <a:ext cx="938239" cy="547164"/>
      </dsp:txXfrm>
    </dsp:sp>
    <dsp:sp modelId="{06892D6F-894F-4FF2-B24F-71ED2A553042}">
      <dsp:nvSpPr>
        <dsp:cNvPr id="0" name=""/>
        <dsp:cNvSpPr/>
      </dsp:nvSpPr>
      <dsp:spPr>
        <a:xfrm>
          <a:off x="2270200" y="959090"/>
          <a:ext cx="1308647" cy="669912"/>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Senior Manager</a:t>
          </a:r>
        </a:p>
        <a:p>
          <a:pPr lvl="0" algn="ctr" defTabSz="444500">
            <a:lnSpc>
              <a:spcPct val="90000"/>
            </a:lnSpc>
            <a:spcBef>
              <a:spcPct val="0"/>
            </a:spcBef>
            <a:spcAft>
              <a:spcPct val="35000"/>
            </a:spcAft>
          </a:pPr>
          <a:r>
            <a:rPr lang="en-US" sz="1000" kern="1200"/>
            <a:t>Head of Reawards and Compensation</a:t>
          </a:r>
        </a:p>
      </dsp:txBody>
      <dsp:txXfrm>
        <a:off x="2270200" y="959090"/>
        <a:ext cx="1308647" cy="669912"/>
      </dsp:txXfrm>
    </dsp:sp>
    <dsp:sp modelId="{15AC1A42-1199-4A47-8B6C-A521DD6BFF34}">
      <dsp:nvSpPr>
        <dsp:cNvPr id="0" name=""/>
        <dsp:cNvSpPr/>
      </dsp:nvSpPr>
      <dsp:spPr>
        <a:xfrm>
          <a:off x="2379631" y="1910366"/>
          <a:ext cx="1089787" cy="538556"/>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Assistant</a:t>
          </a:r>
          <a:r>
            <a:rPr lang="en-US" sz="1000" kern="1200" baseline="0"/>
            <a:t> Managers &amp; HRBPs</a:t>
          </a:r>
          <a:endParaRPr lang="en-US" sz="1000" kern="1200"/>
        </a:p>
      </dsp:txBody>
      <dsp:txXfrm>
        <a:off x="2379631" y="1910366"/>
        <a:ext cx="1089787" cy="538556"/>
      </dsp:txXfrm>
    </dsp:sp>
    <dsp:sp modelId="{ACF8BE29-A290-4837-878D-403AC97CA2B2}">
      <dsp:nvSpPr>
        <dsp:cNvPr id="0" name=""/>
        <dsp:cNvSpPr/>
      </dsp:nvSpPr>
      <dsp:spPr>
        <a:xfrm>
          <a:off x="2652077" y="2730286"/>
          <a:ext cx="1242714" cy="479201"/>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Senior HR Officers</a:t>
          </a:r>
        </a:p>
      </dsp:txBody>
      <dsp:txXfrm>
        <a:off x="2652077" y="2730286"/>
        <a:ext cx="1242714" cy="479201"/>
      </dsp:txXfrm>
    </dsp:sp>
    <dsp:sp modelId="{2E3C96A5-3342-47DC-882A-18ECBE9A0E00}">
      <dsp:nvSpPr>
        <dsp:cNvPr id="0" name=""/>
        <dsp:cNvSpPr/>
      </dsp:nvSpPr>
      <dsp:spPr>
        <a:xfrm>
          <a:off x="3860211" y="959090"/>
          <a:ext cx="1339825" cy="669912"/>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Manager</a:t>
          </a:r>
        </a:p>
        <a:p>
          <a:pPr lvl="0" algn="ctr" defTabSz="444500">
            <a:lnSpc>
              <a:spcPct val="90000"/>
            </a:lnSpc>
            <a:spcBef>
              <a:spcPct val="0"/>
            </a:spcBef>
            <a:spcAft>
              <a:spcPct val="35000"/>
            </a:spcAft>
          </a:pPr>
          <a:r>
            <a:rPr lang="en-US" sz="1000" kern="1200"/>
            <a:t>Human Resources</a:t>
          </a:r>
        </a:p>
      </dsp:txBody>
      <dsp:txXfrm>
        <a:off x="3860211" y="959090"/>
        <a:ext cx="1339825" cy="669912"/>
      </dsp:txXfrm>
    </dsp:sp>
    <dsp:sp modelId="{2786F8C9-8844-4920-8E96-63A8B3B526EA}">
      <dsp:nvSpPr>
        <dsp:cNvPr id="0" name=""/>
        <dsp:cNvSpPr/>
      </dsp:nvSpPr>
      <dsp:spPr>
        <a:xfrm>
          <a:off x="4195167" y="1910366"/>
          <a:ext cx="930133" cy="55760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HR Officers</a:t>
          </a:r>
        </a:p>
      </dsp:txBody>
      <dsp:txXfrm>
        <a:off x="4195167" y="1910366"/>
        <a:ext cx="930133" cy="55760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D8634-05ED-43A5-9500-A6E55C2A33D9}">
      <dsp:nvSpPr>
        <dsp:cNvPr id="0" name=""/>
        <dsp:cNvSpPr/>
      </dsp:nvSpPr>
      <dsp:spPr>
        <a:xfrm>
          <a:off x="0" y="419399"/>
          <a:ext cx="5010149" cy="252000"/>
        </a:xfrm>
        <a:prstGeom prst="rect">
          <a:avLst/>
        </a:prstGeom>
        <a:solidFill>
          <a:schemeClr val="accent3">
            <a:alpha val="90000"/>
            <a:tint val="40000"/>
            <a:hueOff val="0"/>
            <a:satOff val="0"/>
            <a:lumOff val="0"/>
            <a:alphaOff val="0"/>
          </a:schemeClr>
        </a:solidFill>
        <a:ln w="9525"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B3930072-EE24-4007-AFEB-408D716A8215}">
      <dsp:nvSpPr>
        <dsp:cNvPr id="0" name=""/>
        <dsp:cNvSpPr/>
      </dsp:nvSpPr>
      <dsp:spPr>
        <a:xfrm>
          <a:off x="231456" y="290849"/>
          <a:ext cx="3507105" cy="29520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2560" tIns="0" rIns="132560" bIns="0" numCol="1" spcCol="1270" anchor="ctr" anchorCtr="0">
          <a:noAutofit/>
        </a:bodyPr>
        <a:lstStyle/>
        <a:p>
          <a:pPr lvl="0" algn="l" defTabSz="444500">
            <a:lnSpc>
              <a:spcPct val="90000"/>
            </a:lnSpc>
            <a:spcBef>
              <a:spcPct val="0"/>
            </a:spcBef>
            <a:spcAft>
              <a:spcPct val="35000"/>
            </a:spcAft>
          </a:pPr>
          <a:r>
            <a:rPr lang="en-US" sz="1000" b="1" kern="1200"/>
            <a:t>Arif Khan, CFA, FCMA; CEO &amp; Managing Director</a:t>
          </a:r>
        </a:p>
      </dsp:txBody>
      <dsp:txXfrm>
        <a:off x="245866" y="305259"/>
        <a:ext cx="3478285" cy="266380"/>
      </dsp:txXfrm>
    </dsp:sp>
    <dsp:sp modelId="{41266D61-56B9-4F71-95F6-B1448C9EA303}">
      <dsp:nvSpPr>
        <dsp:cNvPr id="0" name=""/>
        <dsp:cNvSpPr/>
      </dsp:nvSpPr>
      <dsp:spPr>
        <a:xfrm>
          <a:off x="0" y="872999"/>
          <a:ext cx="5010149" cy="252000"/>
        </a:xfrm>
        <a:prstGeom prst="rect">
          <a:avLst/>
        </a:prstGeom>
        <a:solidFill>
          <a:schemeClr val="accent3">
            <a:alpha val="90000"/>
            <a:tint val="40000"/>
            <a:hueOff val="0"/>
            <a:satOff val="0"/>
            <a:lumOff val="0"/>
            <a:alphaOff val="0"/>
          </a:schemeClr>
        </a:solidFill>
        <a:ln w="9525"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FEE00EFD-5B11-4329-BB2F-9993BE19F0ED}">
      <dsp:nvSpPr>
        <dsp:cNvPr id="0" name=""/>
        <dsp:cNvSpPr/>
      </dsp:nvSpPr>
      <dsp:spPr>
        <a:xfrm>
          <a:off x="250507" y="725399"/>
          <a:ext cx="3507105" cy="29520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2560" tIns="0" rIns="132560" bIns="0" numCol="1" spcCol="1270" anchor="ctr" anchorCtr="0">
          <a:noAutofit/>
        </a:bodyPr>
        <a:lstStyle/>
        <a:p>
          <a:pPr lvl="0" algn="l" defTabSz="444500">
            <a:lnSpc>
              <a:spcPct val="90000"/>
            </a:lnSpc>
            <a:spcBef>
              <a:spcPct val="0"/>
            </a:spcBef>
            <a:spcAft>
              <a:spcPct val="35000"/>
            </a:spcAft>
          </a:pPr>
          <a:r>
            <a:rPr lang="en-US" sz="1000" b="1" kern="1200"/>
            <a:t>H. M. Ziaul Hoque Khan, FCA, Deputy Managing Director</a:t>
          </a:r>
        </a:p>
      </dsp:txBody>
      <dsp:txXfrm>
        <a:off x="264917" y="739809"/>
        <a:ext cx="3478285" cy="266380"/>
      </dsp:txXfrm>
    </dsp:sp>
    <dsp:sp modelId="{5D3658FD-74F5-4BD2-97F1-6911DA22CD4C}">
      <dsp:nvSpPr>
        <dsp:cNvPr id="0" name=""/>
        <dsp:cNvSpPr/>
      </dsp:nvSpPr>
      <dsp:spPr>
        <a:xfrm>
          <a:off x="0" y="1326599"/>
          <a:ext cx="5010149" cy="252000"/>
        </a:xfrm>
        <a:prstGeom prst="rect">
          <a:avLst/>
        </a:prstGeom>
        <a:solidFill>
          <a:schemeClr val="accent3">
            <a:alpha val="90000"/>
            <a:tint val="40000"/>
            <a:hueOff val="0"/>
            <a:satOff val="0"/>
            <a:lumOff val="0"/>
            <a:alphaOff val="0"/>
          </a:schemeClr>
        </a:solidFill>
        <a:ln w="9525"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6DE648D0-6DAB-47BE-8D5C-10CD622DF2EC}">
      <dsp:nvSpPr>
        <dsp:cNvPr id="0" name=""/>
        <dsp:cNvSpPr/>
      </dsp:nvSpPr>
      <dsp:spPr>
        <a:xfrm>
          <a:off x="250507" y="1178999"/>
          <a:ext cx="3507105" cy="29520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2560" tIns="0" rIns="132560" bIns="0" numCol="1" spcCol="1270" anchor="ctr" anchorCtr="0">
          <a:noAutofit/>
        </a:bodyPr>
        <a:lstStyle/>
        <a:p>
          <a:pPr lvl="0" algn="l" defTabSz="444500">
            <a:lnSpc>
              <a:spcPct val="90000"/>
            </a:lnSpc>
            <a:spcBef>
              <a:spcPct val="0"/>
            </a:spcBef>
            <a:spcAft>
              <a:spcPct val="35000"/>
            </a:spcAft>
          </a:pPr>
          <a:r>
            <a:rPr lang="en-US" sz="1000" b="1" kern="1200"/>
            <a:t>M. Jamal Uddin, Deputy Managing Director</a:t>
          </a:r>
        </a:p>
      </dsp:txBody>
      <dsp:txXfrm>
        <a:off x="264917" y="1193409"/>
        <a:ext cx="3478285" cy="266380"/>
      </dsp:txXfrm>
    </dsp:sp>
    <dsp:sp modelId="{36FD925F-E221-4FA1-933B-E07CCF4DDFC5}">
      <dsp:nvSpPr>
        <dsp:cNvPr id="0" name=""/>
        <dsp:cNvSpPr/>
      </dsp:nvSpPr>
      <dsp:spPr>
        <a:xfrm>
          <a:off x="0" y="1780199"/>
          <a:ext cx="5010149" cy="252000"/>
        </a:xfrm>
        <a:prstGeom prst="rect">
          <a:avLst/>
        </a:prstGeom>
        <a:solidFill>
          <a:schemeClr val="accent3">
            <a:alpha val="90000"/>
            <a:tint val="40000"/>
            <a:hueOff val="0"/>
            <a:satOff val="0"/>
            <a:lumOff val="0"/>
            <a:alphaOff val="0"/>
          </a:schemeClr>
        </a:solidFill>
        <a:ln w="9525"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8020FD9D-22D8-4D19-B082-07A0E71F8FA8}">
      <dsp:nvSpPr>
        <dsp:cNvPr id="0" name=""/>
        <dsp:cNvSpPr/>
      </dsp:nvSpPr>
      <dsp:spPr>
        <a:xfrm>
          <a:off x="250507" y="1632599"/>
          <a:ext cx="3507105" cy="29520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2560" tIns="0" rIns="132560" bIns="0" numCol="1" spcCol="1270" anchor="ctr" anchorCtr="0">
          <a:noAutofit/>
        </a:bodyPr>
        <a:lstStyle/>
        <a:p>
          <a:pPr lvl="0" algn="l" defTabSz="444500">
            <a:lnSpc>
              <a:spcPct val="90000"/>
            </a:lnSpc>
            <a:spcBef>
              <a:spcPct val="0"/>
            </a:spcBef>
            <a:spcAft>
              <a:spcPct val="35000"/>
            </a:spcAft>
          </a:pPr>
          <a:r>
            <a:rPr lang="en-US" sz="1000" b="1" kern="1200"/>
            <a:t>Mir Tariquzzaman, Chief Technology Officer (CTO)</a:t>
          </a:r>
        </a:p>
      </dsp:txBody>
      <dsp:txXfrm>
        <a:off x="264917" y="1647009"/>
        <a:ext cx="3478285" cy="266380"/>
      </dsp:txXfrm>
    </dsp:sp>
    <dsp:sp modelId="{D99B66BD-71B8-4808-B60D-3E4F506F711E}">
      <dsp:nvSpPr>
        <dsp:cNvPr id="0" name=""/>
        <dsp:cNvSpPr/>
      </dsp:nvSpPr>
      <dsp:spPr>
        <a:xfrm>
          <a:off x="0" y="2233799"/>
          <a:ext cx="5010149" cy="252000"/>
        </a:xfrm>
        <a:prstGeom prst="rect">
          <a:avLst/>
        </a:prstGeom>
        <a:solidFill>
          <a:schemeClr val="accent3">
            <a:alpha val="90000"/>
            <a:tint val="40000"/>
            <a:hueOff val="0"/>
            <a:satOff val="0"/>
            <a:lumOff val="0"/>
            <a:alphaOff val="0"/>
          </a:schemeClr>
        </a:solidFill>
        <a:ln w="9525"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DB954A19-C20C-4DEE-A4CC-81A4F85DFF20}">
      <dsp:nvSpPr>
        <dsp:cNvPr id="0" name=""/>
        <dsp:cNvSpPr/>
      </dsp:nvSpPr>
      <dsp:spPr>
        <a:xfrm>
          <a:off x="250507" y="2086199"/>
          <a:ext cx="3507105" cy="29520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2560" tIns="0" rIns="132560" bIns="0" numCol="1" spcCol="1270" anchor="ctr" anchorCtr="0">
          <a:noAutofit/>
        </a:bodyPr>
        <a:lstStyle/>
        <a:p>
          <a:pPr lvl="0" algn="l" defTabSz="444500">
            <a:lnSpc>
              <a:spcPct val="90000"/>
            </a:lnSpc>
            <a:spcBef>
              <a:spcPct val="0"/>
            </a:spcBef>
            <a:spcAft>
              <a:spcPct val="35000"/>
            </a:spcAft>
          </a:pPr>
          <a:r>
            <a:rPr lang="en-US" sz="1000" b="1" kern="1200"/>
            <a:t>Asif Saad Bin Shams, Head of Credit and Collection</a:t>
          </a:r>
        </a:p>
      </dsp:txBody>
      <dsp:txXfrm>
        <a:off x="264917" y="2100609"/>
        <a:ext cx="3478285" cy="266380"/>
      </dsp:txXfrm>
    </dsp:sp>
    <dsp:sp modelId="{F0B0B076-D58D-42BA-9624-5D5F341EFA2B}">
      <dsp:nvSpPr>
        <dsp:cNvPr id="0" name=""/>
        <dsp:cNvSpPr/>
      </dsp:nvSpPr>
      <dsp:spPr>
        <a:xfrm>
          <a:off x="0" y="2687399"/>
          <a:ext cx="5010149" cy="252000"/>
        </a:xfrm>
        <a:prstGeom prst="rect">
          <a:avLst/>
        </a:prstGeom>
        <a:solidFill>
          <a:schemeClr val="accent3">
            <a:alpha val="90000"/>
            <a:tint val="40000"/>
            <a:hueOff val="0"/>
            <a:satOff val="0"/>
            <a:lumOff val="0"/>
            <a:alphaOff val="0"/>
          </a:schemeClr>
        </a:solidFill>
        <a:ln w="9525"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526260B1-D8A7-47AC-9A8A-C5A55A63A813}">
      <dsp:nvSpPr>
        <dsp:cNvPr id="0" name=""/>
        <dsp:cNvSpPr/>
      </dsp:nvSpPr>
      <dsp:spPr>
        <a:xfrm>
          <a:off x="250507" y="2539799"/>
          <a:ext cx="3507105" cy="29520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2560" tIns="0" rIns="132560" bIns="0" numCol="1" spcCol="1270" anchor="ctr" anchorCtr="0">
          <a:noAutofit/>
        </a:bodyPr>
        <a:lstStyle/>
        <a:p>
          <a:pPr lvl="0" algn="l" defTabSz="444500">
            <a:lnSpc>
              <a:spcPct val="90000"/>
            </a:lnSpc>
            <a:spcBef>
              <a:spcPct val="0"/>
            </a:spcBef>
            <a:spcAft>
              <a:spcPct val="35000"/>
            </a:spcAft>
          </a:pPr>
          <a:r>
            <a:rPr lang="en-US" sz="1000" b="1" kern="1200"/>
            <a:t>Ahmed Rashid, Head of SME Division</a:t>
          </a:r>
        </a:p>
      </dsp:txBody>
      <dsp:txXfrm>
        <a:off x="264917" y="2554209"/>
        <a:ext cx="3478285" cy="266380"/>
      </dsp:txXfrm>
    </dsp:sp>
    <dsp:sp modelId="{11FB157E-E6BF-49A5-91BD-19356DCD2992}">
      <dsp:nvSpPr>
        <dsp:cNvPr id="0" name=""/>
        <dsp:cNvSpPr/>
      </dsp:nvSpPr>
      <dsp:spPr>
        <a:xfrm>
          <a:off x="0" y="3141000"/>
          <a:ext cx="5010149" cy="252000"/>
        </a:xfrm>
        <a:prstGeom prst="rect">
          <a:avLst/>
        </a:prstGeom>
        <a:solidFill>
          <a:schemeClr val="accent3">
            <a:alpha val="90000"/>
            <a:tint val="40000"/>
            <a:hueOff val="0"/>
            <a:satOff val="0"/>
            <a:lumOff val="0"/>
            <a:alphaOff val="0"/>
          </a:schemeClr>
        </a:solidFill>
        <a:ln w="9525"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DFDEB702-6C16-4D75-A78A-E2C8C3BEFA5A}">
      <dsp:nvSpPr>
        <dsp:cNvPr id="0" name=""/>
        <dsp:cNvSpPr/>
      </dsp:nvSpPr>
      <dsp:spPr>
        <a:xfrm>
          <a:off x="250507" y="2993399"/>
          <a:ext cx="3507105" cy="29520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2560" tIns="0" rIns="132560" bIns="0" numCol="1" spcCol="1270" anchor="ctr" anchorCtr="0">
          <a:noAutofit/>
        </a:bodyPr>
        <a:lstStyle/>
        <a:p>
          <a:pPr lvl="0" algn="l" defTabSz="444500">
            <a:lnSpc>
              <a:spcPct val="90000"/>
            </a:lnSpc>
            <a:spcBef>
              <a:spcPct val="0"/>
            </a:spcBef>
            <a:spcAft>
              <a:spcPct val="35000"/>
            </a:spcAft>
          </a:pPr>
          <a:r>
            <a:rPr lang="en-US" sz="1000" b="1" kern="1200"/>
            <a:t>Syed Javed Noor, Head of Consumer Division</a:t>
          </a:r>
        </a:p>
      </dsp:txBody>
      <dsp:txXfrm>
        <a:off x="264917" y="3007809"/>
        <a:ext cx="3478285" cy="266380"/>
      </dsp:txXfrm>
    </dsp:sp>
    <dsp:sp modelId="{F0482A3E-7ACF-4E25-9C1B-B7CA2E5CD203}">
      <dsp:nvSpPr>
        <dsp:cNvPr id="0" name=""/>
        <dsp:cNvSpPr/>
      </dsp:nvSpPr>
      <dsp:spPr>
        <a:xfrm>
          <a:off x="0" y="3594600"/>
          <a:ext cx="5010149" cy="252000"/>
        </a:xfrm>
        <a:prstGeom prst="rect">
          <a:avLst/>
        </a:prstGeom>
        <a:solidFill>
          <a:schemeClr val="accent3">
            <a:alpha val="90000"/>
            <a:tint val="40000"/>
            <a:hueOff val="0"/>
            <a:satOff val="0"/>
            <a:lumOff val="0"/>
            <a:alphaOff val="0"/>
          </a:schemeClr>
        </a:solidFill>
        <a:ln w="9525"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038C732D-62AB-4AA9-9A8B-9088BF47BD4D}">
      <dsp:nvSpPr>
        <dsp:cNvPr id="0" name=""/>
        <dsp:cNvSpPr/>
      </dsp:nvSpPr>
      <dsp:spPr>
        <a:xfrm>
          <a:off x="250507" y="3447000"/>
          <a:ext cx="3507105" cy="29520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2560" tIns="0" rIns="132560" bIns="0" numCol="1" spcCol="1270" anchor="ctr" anchorCtr="0">
          <a:noAutofit/>
        </a:bodyPr>
        <a:lstStyle/>
        <a:p>
          <a:pPr lvl="0" algn="l" defTabSz="444500">
            <a:lnSpc>
              <a:spcPct val="90000"/>
            </a:lnSpc>
            <a:spcBef>
              <a:spcPct val="0"/>
            </a:spcBef>
            <a:spcAft>
              <a:spcPct val="35000"/>
            </a:spcAft>
          </a:pPr>
          <a:r>
            <a:rPr lang="en-US" sz="1000" b="1" kern="1200"/>
            <a:t>Mesbah Uddin Ahmed, Head of Corporate Division</a:t>
          </a:r>
        </a:p>
      </dsp:txBody>
      <dsp:txXfrm>
        <a:off x="264917" y="3461410"/>
        <a:ext cx="3478285" cy="266380"/>
      </dsp:txXfrm>
    </dsp:sp>
    <dsp:sp modelId="{18D7C1E7-1FA7-40E0-ADDE-FA7F3CCF197D}">
      <dsp:nvSpPr>
        <dsp:cNvPr id="0" name=""/>
        <dsp:cNvSpPr/>
      </dsp:nvSpPr>
      <dsp:spPr>
        <a:xfrm>
          <a:off x="0" y="4048200"/>
          <a:ext cx="5010149" cy="252000"/>
        </a:xfrm>
        <a:prstGeom prst="rect">
          <a:avLst/>
        </a:prstGeom>
        <a:solidFill>
          <a:schemeClr val="accent3">
            <a:alpha val="90000"/>
            <a:tint val="40000"/>
            <a:hueOff val="0"/>
            <a:satOff val="0"/>
            <a:lumOff val="0"/>
            <a:alphaOff val="0"/>
          </a:schemeClr>
        </a:solidFill>
        <a:ln w="9525"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7CC0F35F-9F40-49C4-A38A-16E829868D5A}">
      <dsp:nvSpPr>
        <dsp:cNvPr id="0" name=""/>
        <dsp:cNvSpPr/>
      </dsp:nvSpPr>
      <dsp:spPr>
        <a:xfrm>
          <a:off x="250507" y="3900600"/>
          <a:ext cx="3507105" cy="29520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2560" tIns="0" rIns="132560" bIns="0" numCol="1" spcCol="1270" anchor="ctr" anchorCtr="0">
          <a:noAutofit/>
        </a:bodyPr>
        <a:lstStyle/>
        <a:p>
          <a:pPr lvl="0" algn="l" defTabSz="444500">
            <a:lnSpc>
              <a:spcPct val="90000"/>
            </a:lnSpc>
            <a:spcBef>
              <a:spcPct val="0"/>
            </a:spcBef>
            <a:spcAft>
              <a:spcPct val="35000"/>
            </a:spcAft>
          </a:pPr>
          <a:r>
            <a:rPr lang="en-US" sz="1000" b="1" kern="1200"/>
            <a:t>Akhteruddin Mahmood, Group Head of Human Resources</a:t>
          </a:r>
        </a:p>
      </dsp:txBody>
      <dsp:txXfrm>
        <a:off x="264917" y="3915010"/>
        <a:ext cx="3478285" cy="26638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B6CBA1-F519-4766-A30E-B4C2E16B12D5}">
      <dsp:nvSpPr>
        <dsp:cNvPr id="0" name=""/>
        <dsp:cNvSpPr/>
      </dsp:nvSpPr>
      <dsp:spPr>
        <a:xfrm rot="5400000">
          <a:off x="-58115" y="218396"/>
          <a:ext cx="387433" cy="271203"/>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1</a:t>
          </a:r>
        </a:p>
      </dsp:txBody>
      <dsp:txXfrm rot="-5400000">
        <a:off x="1" y="295883"/>
        <a:ext cx="271203" cy="116230"/>
      </dsp:txXfrm>
    </dsp:sp>
    <dsp:sp modelId="{88781766-9CD3-4A46-9B94-A6AE16A99E7B}">
      <dsp:nvSpPr>
        <dsp:cNvPr id="0" name=""/>
        <dsp:cNvSpPr/>
      </dsp:nvSpPr>
      <dsp:spPr>
        <a:xfrm rot="5400000">
          <a:off x="1840996" y="-1409511"/>
          <a:ext cx="251831" cy="3391418"/>
        </a:xfrm>
        <a:prstGeom prst="round2SameRect">
          <a:avLst/>
        </a:prstGeom>
        <a:solidFill>
          <a:schemeClr val="accent5">
            <a:alpha val="90000"/>
            <a:tint val="4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  Chief Executive Officer and Managing Director</a:t>
          </a:r>
        </a:p>
      </dsp:txBody>
      <dsp:txXfrm rot="-5400000">
        <a:off x="271203" y="172575"/>
        <a:ext cx="3379125" cy="227245"/>
      </dsp:txXfrm>
    </dsp:sp>
    <dsp:sp modelId="{887890E1-FDEC-4344-8234-3534D01105FF}">
      <dsp:nvSpPr>
        <dsp:cNvPr id="0" name=""/>
        <dsp:cNvSpPr/>
      </dsp:nvSpPr>
      <dsp:spPr>
        <a:xfrm rot="5400000">
          <a:off x="-58115" y="561864"/>
          <a:ext cx="387433" cy="271203"/>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2</a:t>
          </a:r>
        </a:p>
      </dsp:txBody>
      <dsp:txXfrm rot="-5400000">
        <a:off x="1" y="639351"/>
        <a:ext cx="271203" cy="116230"/>
      </dsp:txXfrm>
    </dsp:sp>
    <dsp:sp modelId="{A247A375-EC4D-4354-AAF7-3ADDD5CE9326}">
      <dsp:nvSpPr>
        <dsp:cNvPr id="0" name=""/>
        <dsp:cNvSpPr/>
      </dsp:nvSpPr>
      <dsp:spPr>
        <a:xfrm rot="5400000">
          <a:off x="1976598" y="-1201645"/>
          <a:ext cx="251831" cy="3662621"/>
        </a:xfrm>
        <a:prstGeom prst="round2SameRect">
          <a:avLst/>
        </a:prstGeom>
        <a:solidFill>
          <a:schemeClr val="accent5">
            <a:alpha val="90000"/>
            <a:tint val="4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  Deputy Managing Director</a:t>
          </a:r>
        </a:p>
      </dsp:txBody>
      <dsp:txXfrm rot="-5400000">
        <a:off x="271204" y="516042"/>
        <a:ext cx="3650328" cy="227245"/>
      </dsp:txXfrm>
    </dsp:sp>
    <dsp:sp modelId="{9ECFD900-1446-4172-997A-97947EF322F2}">
      <dsp:nvSpPr>
        <dsp:cNvPr id="0" name=""/>
        <dsp:cNvSpPr/>
      </dsp:nvSpPr>
      <dsp:spPr>
        <a:xfrm rot="5400000">
          <a:off x="-58115" y="905333"/>
          <a:ext cx="387433" cy="271203"/>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3</a:t>
          </a:r>
        </a:p>
      </dsp:txBody>
      <dsp:txXfrm rot="-5400000">
        <a:off x="1" y="982820"/>
        <a:ext cx="271203" cy="116230"/>
      </dsp:txXfrm>
    </dsp:sp>
    <dsp:sp modelId="{4239A57D-8B2A-4FF7-B384-3F91280EC187}">
      <dsp:nvSpPr>
        <dsp:cNvPr id="0" name=""/>
        <dsp:cNvSpPr/>
      </dsp:nvSpPr>
      <dsp:spPr>
        <a:xfrm rot="5400000">
          <a:off x="1976598" y="-858176"/>
          <a:ext cx="251831" cy="3662621"/>
        </a:xfrm>
        <a:prstGeom prst="round2SameRect">
          <a:avLst/>
        </a:prstGeom>
        <a:solidFill>
          <a:schemeClr val="accent5">
            <a:alpha val="90000"/>
            <a:tint val="4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  General Manager</a:t>
          </a:r>
        </a:p>
      </dsp:txBody>
      <dsp:txXfrm rot="-5400000">
        <a:off x="271204" y="859511"/>
        <a:ext cx="3650328" cy="227245"/>
      </dsp:txXfrm>
    </dsp:sp>
    <dsp:sp modelId="{53E25A48-C8CA-44EE-B029-04D45E42229C}">
      <dsp:nvSpPr>
        <dsp:cNvPr id="0" name=""/>
        <dsp:cNvSpPr/>
      </dsp:nvSpPr>
      <dsp:spPr>
        <a:xfrm rot="5400000">
          <a:off x="-58115" y="1257073"/>
          <a:ext cx="387433" cy="271203"/>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4</a:t>
          </a:r>
        </a:p>
      </dsp:txBody>
      <dsp:txXfrm rot="-5400000">
        <a:off x="1" y="1334560"/>
        <a:ext cx="271203" cy="116230"/>
      </dsp:txXfrm>
    </dsp:sp>
    <dsp:sp modelId="{A1AE2220-7E98-43C4-A907-57325DF76016}">
      <dsp:nvSpPr>
        <dsp:cNvPr id="0" name=""/>
        <dsp:cNvSpPr/>
      </dsp:nvSpPr>
      <dsp:spPr>
        <a:xfrm rot="5400000">
          <a:off x="1976598" y="-514708"/>
          <a:ext cx="251831" cy="3662621"/>
        </a:xfrm>
        <a:prstGeom prst="round2SameRect">
          <a:avLst/>
        </a:prstGeom>
        <a:solidFill>
          <a:schemeClr val="accent5">
            <a:alpha val="90000"/>
            <a:tint val="4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  Deputy General Manager</a:t>
          </a:r>
        </a:p>
      </dsp:txBody>
      <dsp:txXfrm rot="-5400000">
        <a:off x="271204" y="1202979"/>
        <a:ext cx="3650328" cy="227245"/>
      </dsp:txXfrm>
    </dsp:sp>
    <dsp:sp modelId="{3945293D-00EC-4EBA-9255-EF8937C6EB6B}">
      <dsp:nvSpPr>
        <dsp:cNvPr id="0" name=""/>
        <dsp:cNvSpPr/>
      </dsp:nvSpPr>
      <dsp:spPr>
        <a:xfrm rot="5400000">
          <a:off x="-58115" y="1592270"/>
          <a:ext cx="387433" cy="271203"/>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5</a:t>
          </a:r>
        </a:p>
      </dsp:txBody>
      <dsp:txXfrm rot="-5400000">
        <a:off x="1" y="1669757"/>
        <a:ext cx="271203" cy="116230"/>
      </dsp:txXfrm>
    </dsp:sp>
    <dsp:sp modelId="{654EB83D-D802-4A2E-BE64-0C9BEE2701C7}">
      <dsp:nvSpPr>
        <dsp:cNvPr id="0" name=""/>
        <dsp:cNvSpPr/>
      </dsp:nvSpPr>
      <dsp:spPr>
        <a:xfrm rot="5400000">
          <a:off x="1976598" y="-171239"/>
          <a:ext cx="251831" cy="3662621"/>
        </a:xfrm>
        <a:prstGeom prst="round2SameRect">
          <a:avLst/>
        </a:prstGeom>
        <a:solidFill>
          <a:schemeClr val="accent5">
            <a:alpha val="90000"/>
            <a:tint val="4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  Assistant General  Manager</a:t>
          </a:r>
        </a:p>
      </dsp:txBody>
      <dsp:txXfrm rot="-5400000">
        <a:off x="271204" y="1546448"/>
        <a:ext cx="3650328" cy="227245"/>
      </dsp:txXfrm>
    </dsp:sp>
    <dsp:sp modelId="{320483F6-79CF-42F0-8AD7-9903BDDB82FA}">
      <dsp:nvSpPr>
        <dsp:cNvPr id="0" name=""/>
        <dsp:cNvSpPr/>
      </dsp:nvSpPr>
      <dsp:spPr>
        <a:xfrm rot="5400000">
          <a:off x="-58115" y="1935738"/>
          <a:ext cx="387433" cy="271203"/>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6</a:t>
          </a:r>
        </a:p>
      </dsp:txBody>
      <dsp:txXfrm rot="-5400000">
        <a:off x="1" y="2013225"/>
        <a:ext cx="271203" cy="116230"/>
      </dsp:txXfrm>
    </dsp:sp>
    <dsp:sp modelId="{718C3AAD-C161-48DB-86AD-BC82892D73C1}">
      <dsp:nvSpPr>
        <dsp:cNvPr id="0" name=""/>
        <dsp:cNvSpPr/>
      </dsp:nvSpPr>
      <dsp:spPr>
        <a:xfrm rot="5400000">
          <a:off x="1976598" y="172228"/>
          <a:ext cx="251831" cy="3662621"/>
        </a:xfrm>
        <a:prstGeom prst="round2SameRect">
          <a:avLst/>
        </a:prstGeom>
        <a:solidFill>
          <a:schemeClr val="accent5">
            <a:alpha val="90000"/>
            <a:tint val="4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  Senior Manager</a:t>
          </a:r>
        </a:p>
      </dsp:txBody>
      <dsp:txXfrm rot="-5400000">
        <a:off x="271204" y="1889916"/>
        <a:ext cx="3650328" cy="227245"/>
      </dsp:txXfrm>
    </dsp:sp>
    <dsp:sp modelId="{808E3D93-DDCF-47F0-A843-1028E3F31D43}">
      <dsp:nvSpPr>
        <dsp:cNvPr id="0" name=""/>
        <dsp:cNvSpPr/>
      </dsp:nvSpPr>
      <dsp:spPr>
        <a:xfrm rot="5400000">
          <a:off x="-58115" y="2279207"/>
          <a:ext cx="387433" cy="271203"/>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7</a:t>
          </a:r>
        </a:p>
      </dsp:txBody>
      <dsp:txXfrm rot="-5400000">
        <a:off x="1" y="2356694"/>
        <a:ext cx="271203" cy="116230"/>
      </dsp:txXfrm>
    </dsp:sp>
    <dsp:sp modelId="{0F4B06D9-1A49-47B6-A916-0565D6657A76}">
      <dsp:nvSpPr>
        <dsp:cNvPr id="0" name=""/>
        <dsp:cNvSpPr/>
      </dsp:nvSpPr>
      <dsp:spPr>
        <a:xfrm rot="5400000">
          <a:off x="1976598" y="515697"/>
          <a:ext cx="251831" cy="3662621"/>
        </a:xfrm>
        <a:prstGeom prst="round2SameRect">
          <a:avLst/>
        </a:prstGeom>
        <a:solidFill>
          <a:schemeClr val="accent5">
            <a:alpha val="90000"/>
            <a:tint val="4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  Manager</a:t>
          </a:r>
        </a:p>
      </dsp:txBody>
      <dsp:txXfrm rot="-5400000">
        <a:off x="271204" y="2233385"/>
        <a:ext cx="3650328" cy="227245"/>
      </dsp:txXfrm>
    </dsp:sp>
    <dsp:sp modelId="{0F375403-B88B-4AA3-BD74-8A659E69FFCC}">
      <dsp:nvSpPr>
        <dsp:cNvPr id="0" name=""/>
        <dsp:cNvSpPr/>
      </dsp:nvSpPr>
      <dsp:spPr>
        <a:xfrm rot="5400000">
          <a:off x="-58115" y="2622675"/>
          <a:ext cx="387433" cy="271203"/>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8</a:t>
          </a:r>
        </a:p>
      </dsp:txBody>
      <dsp:txXfrm rot="-5400000">
        <a:off x="1" y="2700162"/>
        <a:ext cx="271203" cy="116230"/>
      </dsp:txXfrm>
    </dsp:sp>
    <dsp:sp modelId="{6745C5AE-27A8-4BFD-818E-E9A326BE1EE5}">
      <dsp:nvSpPr>
        <dsp:cNvPr id="0" name=""/>
        <dsp:cNvSpPr/>
      </dsp:nvSpPr>
      <dsp:spPr>
        <a:xfrm rot="5400000">
          <a:off x="1976598" y="859165"/>
          <a:ext cx="251831" cy="3662621"/>
        </a:xfrm>
        <a:prstGeom prst="round2SameRect">
          <a:avLst/>
        </a:prstGeom>
        <a:solidFill>
          <a:schemeClr val="accent5">
            <a:alpha val="90000"/>
            <a:tint val="4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  Assistant Manager</a:t>
          </a:r>
        </a:p>
      </dsp:txBody>
      <dsp:txXfrm rot="-5400000">
        <a:off x="271204" y="2576853"/>
        <a:ext cx="3650328" cy="227245"/>
      </dsp:txXfrm>
    </dsp:sp>
    <dsp:sp modelId="{EC22C813-9C08-46F1-A138-5C6CA5755400}">
      <dsp:nvSpPr>
        <dsp:cNvPr id="0" name=""/>
        <dsp:cNvSpPr/>
      </dsp:nvSpPr>
      <dsp:spPr>
        <a:xfrm rot="5400000">
          <a:off x="-58115" y="2966144"/>
          <a:ext cx="387433" cy="271203"/>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9</a:t>
          </a:r>
        </a:p>
      </dsp:txBody>
      <dsp:txXfrm rot="-5400000">
        <a:off x="1" y="3043631"/>
        <a:ext cx="271203" cy="116230"/>
      </dsp:txXfrm>
    </dsp:sp>
    <dsp:sp modelId="{4EE79D56-6E64-4685-949D-4122B196EC4C}">
      <dsp:nvSpPr>
        <dsp:cNvPr id="0" name=""/>
        <dsp:cNvSpPr/>
      </dsp:nvSpPr>
      <dsp:spPr>
        <a:xfrm rot="5400000">
          <a:off x="1976598" y="1202634"/>
          <a:ext cx="251831" cy="3662621"/>
        </a:xfrm>
        <a:prstGeom prst="round2SameRect">
          <a:avLst/>
        </a:prstGeom>
        <a:solidFill>
          <a:schemeClr val="accent5">
            <a:alpha val="90000"/>
            <a:tint val="4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  Management Trainee</a:t>
          </a:r>
        </a:p>
      </dsp:txBody>
      <dsp:txXfrm rot="-5400000">
        <a:off x="271204" y="2920322"/>
        <a:ext cx="3650328" cy="227245"/>
      </dsp:txXfrm>
    </dsp:sp>
    <dsp:sp modelId="{52FA3EBA-747B-4146-B129-EC0B6ABF0B7A}">
      <dsp:nvSpPr>
        <dsp:cNvPr id="0" name=""/>
        <dsp:cNvSpPr/>
      </dsp:nvSpPr>
      <dsp:spPr>
        <a:xfrm rot="5400000">
          <a:off x="-58115" y="3309612"/>
          <a:ext cx="387433" cy="271203"/>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10</a:t>
          </a:r>
        </a:p>
      </dsp:txBody>
      <dsp:txXfrm rot="-5400000">
        <a:off x="1" y="3387099"/>
        <a:ext cx="271203" cy="116230"/>
      </dsp:txXfrm>
    </dsp:sp>
    <dsp:sp modelId="{C5E4FCDE-69AB-406F-ABFA-DADD028F23DB}">
      <dsp:nvSpPr>
        <dsp:cNvPr id="0" name=""/>
        <dsp:cNvSpPr/>
      </dsp:nvSpPr>
      <dsp:spPr>
        <a:xfrm rot="5400000">
          <a:off x="1976598" y="1546102"/>
          <a:ext cx="251831" cy="3662621"/>
        </a:xfrm>
        <a:prstGeom prst="round2SameRect">
          <a:avLst/>
        </a:prstGeom>
        <a:solidFill>
          <a:schemeClr val="accent5">
            <a:alpha val="90000"/>
            <a:tint val="4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  Senior Executive Officer</a:t>
          </a:r>
        </a:p>
      </dsp:txBody>
      <dsp:txXfrm rot="-5400000">
        <a:off x="271204" y="3263790"/>
        <a:ext cx="3650328" cy="227245"/>
      </dsp:txXfrm>
    </dsp:sp>
    <dsp:sp modelId="{B02EB242-C039-471C-903D-CC87A044306F}">
      <dsp:nvSpPr>
        <dsp:cNvPr id="0" name=""/>
        <dsp:cNvSpPr/>
      </dsp:nvSpPr>
      <dsp:spPr>
        <a:xfrm rot="5400000">
          <a:off x="-58115" y="3653081"/>
          <a:ext cx="387433" cy="271203"/>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11</a:t>
          </a:r>
        </a:p>
      </dsp:txBody>
      <dsp:txXfrm rot="-5400000">
        <a:off x="1" y="3730568"/>
        <a:ext cx="271203" cy="116230"/>
      </dsp:txXfrm>
    </dsp:sp>
    <dsp:sp modelId="{9E6EDB65-AFA4-4A21-AFCE-66B93A0AEAE6}">
      <dsp:nvSpPr>
        <dsp:cNvPr id="0" name=""/>
        <dsp:cNvSpPr/>
      </dsp:nvSpPr>
      <dsp:spPr>
        <a:xfrm rot="5400000">
          <a:off x="1976598" y="1889571"/>
          <a:ext cx="251831" cy="3662621"/>
        </a:xfrm>
        <a:prstGeom prst="round2SameRect">
          <a:avLst/>
        </a:prstGeom>
        <a:solidFill>
          <a:schemeClr val="accent5">
            <a:alpha val="90000"/>
            <a:tint val="4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  Executive Officer</a:t>
          </a:r>
        </a:p>
      </dsp:txBody>
      <dsp:txXfrm rot="-5400000">
        <a:off x="271204" y="3607259"/>
        <a:ext cx="3650328" cy="227245"/>
      </dsp:txXfrm>
    </dsp:sp>
    <dsp:sp modelId="{BDF425A8-789C-44C9-B583-5FB7544FC4A1}">
      <dsp:nvSpPr>
        <dsp:cNvPr id="0" name=""/>
        <dsp:cNvSpPr/>
      </dsp:nvSpPr>
      <dsp:spPr>
        <a:xfrm rot="5400000">
          <a:off x="-58115" y="3996549"/>
          <a:ext cx="387433" cy="271203"/>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12</a:t>
          </a:r>
        </a:p>
      </dsp:txBody>
      <dsp:txXfrm rot="-5400000">
        <a:off x="1" y="4074036"/>
        <a:ext cx="271203" cy="116230"/>
      </dsp:txXfrm>
    </dsp:sp>
    <dsp:sp modelId="{6977F10D-E7CC-4501-A187-41384F98476D}">
      <dsp:nvSpPr>
        <dsp:cNvPr id="0" name=""/>
        <dsp:cNvSpPr/>
      </dsp:nvSpPr>
      <dsp:spPr>
        <a:xfrm rot="5400000">
          <a:off x="1976598" y="2233039"/>
          <a:ext cx="251831" cy="3662621"/>
        </a:xfrm>
        <a:prstGeom prst="round2SameRect">
          <a:avLst/>
        </a:prstGeom>
        <a:solidFill>
          <a:schemeClr val="accent5">
            <a:alpha val="90000"/>
            <a:tint val="4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  Probationary Officer</a:t>
          </a:r>
        </a:p>
      </dsp:txBody>
      <dsp:txXfrm rot="-5400000">
        <a:off x="271204" y="3950727"/>
        <a:ext cx="3650328" cy="227245"/>
      </dsp:txXfrm>
    </dsp:sp>
    <dsp:sp modelId="{AB72D69C-3743-4851-81B5-3F174CE8DCD2}">
      <dsp:nvSpPr>
        <dsp:cNvPr id="0" name=""/>
        <dsp:cNvSpPr/>
      </dsp:nvSpPr>
      <dsp:spPr>
        <a:xfrm rot="5400000">
          <a:off x="-58115" y="4340018"/>
          <a:ext cx="387433" cy="271203"/>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13</a:t>
          </a:r>
        </a:p>
      </dsp:txBody>
      <dsp:txXfrm rot="-5400000">
        <a:off x="1" y="4417505"/>
        <a:ext cx="271203" cy="116230"/>
      </dsp:txXfrm>
    </dsp:sp>
    <dsp:sp modelId="{BD73AD19-31C2-4B94-96AA-270DE949F3B8}">
      <dsp:nvSpPr>
        <dsp:cNvPr id="0" name=""/>
        <dsp:cNvSpPr/>
      </dsp:nvSpPr>
      <dsp:spPr>
        <a:xfrm rot="5400000">
          <a:off x="1976598" y="2576508"/>
          <a:ext cx="251831" cy="3662621"/>
        </a:xfrm>
        <a:prstGeom prst="round2SameRect">
          <a:avLst/>
        </a:prstGeom>
        <a:solidFill>
          <a:schemeClr val="accent5">
            <a:alpha val="90000"/>
            <a:tint val="4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  Senior  Officer</a:t>
          </a:r>
        </a:p>
      </dsp:txBody>
      <dsp:txXfrm rot="-5400000">
        <a:off x="271204" y="4294196"/>
        <a:ext cx="3650328" cy="227245"/>
      </dsp:txXfrm>
    </dsp:sp>
    <dsp:sp modelId="{070CD960-7776-4DDD-B860-DD74EAA7BCC2}">
      <dsp:nvSpPr>
        <dsp:cNvPr id="0" name=""/>
        <dsp:cNvSpPr/>
      </dsp:nvSpPr>
      <dsp:spPr>
        <a:xfrm rot="5400000">
          <a:off x="-58115" y="4683486"/>
          <a:ext cx="387433" cy="271203"/>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14</a:t>
          </a:r>
        </a:p>
      </dsp:txBody>
      <dsp:txXfrm rot="-5400000">
        <a:off x="1" y="4760973"/>
        <a:ext cx="271203" cy="116230"/>
      </dsp:txXfrm>
    </dsp:sp>
    <dsp:sp modelId="{A87A4FAB-216A-4193-A64B-6665517F9507}">
      <dsp:nvSpPr>
        <dsp:cNvPr id="0" name=""/>
        <dsp:cNvSpPr/>
      </dsp:nvSpPr>
      <dsp:spPr>
        <a:xfrm rot="5400000">
          <a:off x="1976598" y="2919976"/>
          <a:ext cx="251831" cy="3662621"/>
        </a:xfrm>
        <a:prstGeom prst="round2SameRect">
          <a:avLst/>
        </a:prstGeom>
        <a:solidFill>
          <a:schemeClr val="accent5">
            <a:alpha val="90000"/>
            <a:tint val="4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  Officer</a:t>
          </a:r>
        </a:p>
      </dsp:txBody>
      <dsp:txXfrm rot="-5400000">
        <a:off x="271204" y="4637664"/>
        <a:ext cx="3650328" cy="227245"/>
      </dsp:txXfrm>
    </dsp:sp>
    <dsp:sp modelId="{79E9A828-4422-43C1-A530-19E9D87C5E56}">
      <dsp:nvSpPr>
        <dsp:cNvPr id="0" name=""/>
        <dsp:cNvSpPr/>
      </dsp:nvSpPr>
      <dsp:spPr>
        <a:xfrm rot="5400000">
          <a:off x="-463201" y="5514498"/>
          <a:ext cx="1197607" cy="271203"/>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15</a:t>
          </a:r>
        </a:p>
      </dsp:txBody>
      <dsp:txXfrm rot="-5400000">
        <a:off x="0" y="5186899"/>
        <a:ext cx="271203" cy="926404"/>
      </dsp:txXfrm>
    </dsp:sp>
    <dsp:sp modelId="{DE2127CC-6124-4312-9794-067E8ECC9A03}">
      <dsp:nvSpPr>
        <dsp:cNvPr id="0" name=""/>
        <dsp:cNvSpPr/>
      </dsp:nvSpPr>
      <dsp:spPr>
        <a:xfrm rot="5400000">
          <a:off x="1478958" y="3761085"/>
          <a:ext cx="1247110" cy="3662621"/>
        </a:xfrm>
        <a:prstGeom prst="round2SameRect">
          <a:avLst/>
        </a:prstGeom>
        <a:solidFill>
          <a:schemeClr val="accent5">
            <a:alpha val="90000"/>
            <a:tint val="4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  Assistant Officer</a:t>
          </a:r>
        </a:p>
        <a:p>
          <a:pPr marL="57150" lvl="1" indent="-57150" algn="l" defTabSz="488950">
            <a:lnSpc>
              <a:spcPct val="90000"/>
            </a:lnSpc>
            <a:spcBef>
              <a:spcPct val="0"/>
            </a:spcBef>
            <a:spcAft>
              <a:spcPct val="15000"/>
            </a:spcAft>
            <a:buChar char="••"/>
          </a:pPr>
          <a:r>
            <a:rPr lang="en-US" sz="1100" kern="1200"/>
            <a:t>  Support Officer (Front Desk)</a:t>
          </a:r>
        </a:p>
        <a:p>
          <a:pPr marL="57150" lvl="1" indent="-57150" algn="l" defTabSz="488950">
            <a:lnSpc>
              <a:spcPct val="90000"/>
            </a:lnSpc>
            <a:spcBef>
              <a:spcPct val="0"/>
            </a:spcBef>
            <a:spcAft>
              <a:spcPct val="15000"/>
            </a:spcAft>
            <a:buChar char="••"/>
          </a:pPr>
          <a:r>
            <a:rPr lang="en-US" sz="1100" kern="1200"/>
            <a:t>  Junior Officer</a:t>
          </a:r>
        </a:p>
        <a:p>
          <a:pPr marL="57150" lvl="1" indent="-57150" algn="l" defTabSz="488950">
            <a:lnSpc>
              <a:spcPct val="90000"/>
            </a:lnSpc>
            <a:spcBef>
              <a:spcPct val="0"/>
            </a:spcBef>
            <a:spcAft>
              <a:spcPct val="15000"/>
            </a:spcAft>
            <a:buChar char="••"/>
          </a:pPr>
          <a:r>
            <a:rPr lang="en-US" sz="1100" kern="1200"/>
            <a:t>  Senior Trainee Officer</a:t>
          </a:r>
        </a:p>
        <a:p>
          <a:pPr marL="57150" lvl="1" indent="-57150" algn="l" defTabSz="488950">
            <a:lnSpc>
              <a:spcPct val="90000"/>
            </a:lnSpc>
            <a:spcBef>
              <a:spcPct val="0"/>
            </a:spcBef>
            <a:spcAft>
              <a:spcPct val="15000"/>
            </a:spcAft>
            <a:buChar char="••"/>
          </a:pPr>
          <a:r>
            <a:rPr lang="en-US" sz="1100" kern="1200"/>
            <a:t>  Trainee Oficer</a:t>
          </a:r>
        </a:p>
        <a:p>
          <a:pPr marL="57150" lvl="1" indent="-57150" algn="l" defTabSz="488950">
            <a:lnSpc>
              <a:spcPct val="90000"/>
            </a:lnSpc>
            <a:spcBef>
              <a:spcPct val="0"/>
            </a:spcBef>
            <a:spcAft>
              <a:spcPct val="15000"/>
            </a:spcAft>
            <a:buChar char="••"/>
          </a:pPr>
          <a:r>
            <a:rPr lang="en-US" sz="1100" kern="1200"/>
            <a:t>  Assistant Trainee Officer</a:t>
          </a:r>
        </a:p>
      </dsp:txBody>
      <dsp:txXfrm rot="-5400000">
        <a:off x="271203" y="5029720"/>
        <a:ext cx="3601742" cy="1125352"/>
      </dsp:txXfrm>
    </dsp:sp>
    <dsp:sp modelId="{C9D234A1-CE2F-4EEA-9FF0-3430ABE57AC1}">
      <dsp:nvSpPr>
        <dsp:cNvPr id="0" name=""/>
        <dsp:cNvSpPr/>
      </dsp:nvSpPr>
      <dsp:spPr>
        <a:xfrm rot="5400000">
          <a:off x="-58115" y="6363526"/>
          <a:ext cx="387433" cy="271203"/>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16</a:t>
          </a:r>
        </a:p>
      </dsp:txBody>
      <dsp:txXfrm rot="-5400000">
        <a:off x="1" y="6441013"/>
        <a:ext cx="271203" cy="116230"/>
      </dsp:txXfrm>
    </dsp:sp>
    <dsp:sp modelId="{2CC50147-E010-4650-A851-5A86D2E63A84}">
      <dsp:nvSpPr>
        <dsp:cNvPr id="0" name=""/>
        <dsp:cNvSpPr/>
      </dsp:nvSpPr>
      <dsp:spPr>
        <a:xfrm rot="5400000">
          <a:off x="1978979" y="4618351"/>
          <a:ext cx="247069" cy="3662621"/>
        </a:xfrm>
        <a:prstGeom prst="round2SameRect">
          <a:avLst/>
        </a:prstGeom>
        <a:solidFill>
          <a:schemeClr val="accent5">
            <a:alpha val="90000"/>
            <a:tint val="4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  Support Staff</a:t>
          </a:r>
        </a:p>
      </dsp:txBody>
      <dsp:txXfrm rot="-5400000">
        <a:off x="271204" y="6338188"/>
        <a:ext cx="3650560" cy="22294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1A8A37-B917-4AD4-932A-E9CEB1F94D21}">
      <dsp:nvSpPr>
        <dsp:cNvPr id="0" name=""/>
        <dsp:cNvSpPr/>
      </dsp:nvSpPr>
      <dsp:spPr>
        <a:xfrm>
          <a:off x="813553" y="552"/>
          <a:ext cx="1560195" cy="438336"/>
        </a:xfrm>
        <a:prstGeom prst="rightArrow">
          <a:avLst>
            <a:gd name="adj1" fmla="val 75000"/>
            <a:gd name="adj2" fmla="val 50000"/>
          </a:avLst>
        </a:prstGeom>
        <a:solidFill>
          <a:schemeClr val="accent5">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en-US" sz="1200" kern="1200"/>
            <a:t> Excellent</a:t>
          </a:r>
        </a:p>
      </dsp:txBody>
      <dsp:txXfrm>
        <a:off x="813553" y="55344"/>
        <a:ext cx="1395819" cy="328752"/>
      </dsp:txXfrm>
    </dsp:sp>
    <dsp:sp modelId="{A70E0AC3-E24B-40B2-B4FF-D05777E32F77}">
      <dsp:nvSpPr>
        <dsp:cNvPr id="0" name=""/>
        <dsp:cNvSpPr/>
      </dsp:nvSpPr>
      <dsp:spPr>
        <a:xfrm>
          <a:off x="226576" y="552"/>
          <a:ext cx="586976" cy="438336"/>
        </a:xfrm>
        <a:prstGeom prst="roundRect">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a:lnSpc>
              <a:spcPct val="90000"/>
            </a:lnSpc>
            <a:spcBef>
              <a:spcPct val="0"/>
            </a:spcBef>
            <a:spcAft>
              <a:spcPct val="35000"/>
            </a:spcAft>
          </a:pPr>
          <a:r>
            <a:rPr lang="en-US" sz="2000" b="1" kern="1200"/>
            <a:t>E</a:t>
          </a:r>
        </a:p>
      </dsp:txBody>
      <dsp:txXfrm>
        <a:off x="247974" y="21950"/>
        <a:ext cx="544180" cy="395540"/>
      </dsp:txXfrm>
    </dsp:sp>
    <dsp:sp modelId="{4EF64E39-BAB0-4C29-A1CF-D94E4506D663}">
      <dsp:nvSpPr>
        <dsp:cNvPr id="0" name=""/>
        <dsp:cNvSpPr/>
      </dsp:nvSpPr>
      <dsp:spPr>
        <a:xfrm>
          <a:off x="813553" y="482722"/>
          <a:ext cx="1560195" cy="438336"/>
        </a:xfrm>
        <a:prstGeom prst="rightArrow">
          <a:avLst>
            <a:gd name="adj1" fmla="val 75000"/>
            <a:gd name="adj2" fmla="val 50000"/>
          </a:avLst>
        </a:prstGeom>
        <a:solidFill>
          <a:schemeClr val="accent5">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en-US" sz="1200" kern="1200"/>
            <a:t> Standard</a:t>
          </a:r>
        </a:p>
      </dsp:txBody>
      <dsp:txXfrm>
        <a:off x="813553" y="537514"/>
        <a:ext cx="1395819" cy="328752"/>
      </dsp:txXfrm>
    </dsp:sp>
    <dsp:sp modelId="{ACAB03AB-FD35-40F9-BE5B-CD5EE18DB32B}">
      <dsp:nvSpPr>
        <dsp:cNvPr id="0" name=""/>
        <dsp:cNvSpPr/>
      </dsp:nvSpPr>
      <dsp:spPr>
        <a:xfrm>
          <a:off x="226576" y="482722"/>
          <a:ext cx="586976" cy="438336"/>
        </a:xfrm>
        <a:prstGeom prst="roundRect">
          <a:avLst/>
        </a:prstGeom>
        <a:solidFill>
          <a:schemeClr val="accent5">
            <a:alpha val="90000"/>
            <a:hueOff val="0"/>
            <a:satOff val="0"/>
            <a:lumOff val="0"/>
            <a:alphaOff val="-13333"/>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a:lnSpc>
              <a:spcPct val="90000"/>
            </a:lnSpc>
            <a:spcBef>
              <a:spcPct val="0"/>
            </a:spcBef>
            <a:spcAft>
              <a:spcPct val="35000"/>
            </a:spcAft>
          </a:pPr>
          <a:r>
            <a:rPr lang="en-US" sz="2000" b="1" kern="1200"/>
            <a:t>S</a:t>
          </a:r>
        </a:p>
      </dsp:txBody>
      <dsp:txXfrm>
        <a:off x="247974" y="504120"/>
        <a:ext cx="544180" cy="395540"/>
      </dsp:txXfrm>
    </dsp:sp>
    <dsp:sp modelId="{339EFF33-ED5D-4865-81E0-2E66466D95A2}">
      <dsp:nvSpPr>
        <dsp:cNvPr id="0" name=""/>
        <dsp:cNvSpPr/>
      </dsp:nvSpPr>
      <dsp:spPr>
        <a:xfrm>
          <a:off x="805949" y="964891"/>
          <a:ext cx="1560195" cy="438336"/>
        </a:xfrm>
        <a:prstGeom prst="rightArrow">
          <a:avLst>
            <a:gd name="adj1" fmla="val 75000"/>
            <a:gd name="adj2" fmla="val 50000"/>
          </a:avLst>
        </a:prstGeom>
        <a:solidFill>
          <a:schemeClr val="accent5">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en-US" sz="1200" kern="1200"/>
            <a:t>Acceptable</a:t>
          </a:r>
        </a:p>
      </dsp:txBody>
      <dsp:txXfrm>
        <a:off x="805949" y="1019683"/>
        <a:ext cx="1395819" cy="328752"/>
      </dsp:txXfrm>
    </dsp:sp>
    <dsp:sp modelId="{97D01FF7-44B5-4A95-91F5-3324501A984D}">
      <dsp:nvSpPr>
        <dsp:cNvPr id="0" name=""/>
        <dsp:cNvSpPr/>
      </dsp:nvSpPr>
      <dsp:spPr>
        <a:xfrm>
          <a:off x="234180" y="964891"/>
          <a:ext cx="571769" cy="438336"/>
        </a:xfrm>
        <a:prstGeom prst="roundRect">
          <a:avLst/>
        </a:prstGeom>
        <a:solidFill>
          <a:schemeClr val="accent5">
            <a:alpha val="90000"/>
            <a:hueOff val="0"/>
            <a:satOff val="0"/>
            <a:lumOff val="0"/>
            <a:alphaOff val="-26667"/>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a:lnSpc>
              <a:spcPct val="90000"/>
            </a:lnSpc>
            <a:spcBef>
              <a:spcPct val="0"/>
            </a:spcBef>
            <a:spcAft>
              <a:spcPct val="35000"/>
            </a:spcAft>
          </a:pPr>
          <a:r>
            <a:rPr lang="en-US" sz="2000" b="1" kern="1200"/>
            <a:t>A</a:t>
          </a:r>
        </a:p>
      </dsp:txBody>
      <dsp:txXfrm>
        <a:off x="255578" y="986289"/>
        <a:ext cx="528973" cy="395540"/>
      </dsp:txXfrm>
    </dsp:sp>
    <dsp:sp modelId="{3BA6DF11-AB66-47EB-9519-70A086645588}">
      <dsp:nvSpPr>
        <dsp:cNvPr id="0" name=""/>
        <dsp:cNvSpPr/>
      </dsp:nvSpPr>
      <dsp:spPr>
        <a:xfrm>
          <a:off x="805949" y="1447061"/>
          <a:ext cx="1560195" cy="438336"/>
        </a:xfrm>
        <a:prstGeom prst="rightArrow">
          <a:avLst>
            <a:gd name="adj1" fmla="val 75000"/>
            <a:gd name="adj2" fmla="val 50000"/>
          </a:avLst>
        </a:prstGeom>
        <a:solidFill>
          <a:schemeClr val="accent5">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en-US" sz="1200" kern="1200"/>
            <a:t>Unacceptable</a:t>
          </a:r>
        </a:p>
      </dsp:txBody>
      <dsp:txXfrm>
        <a:off x="805949" y="1501853"/>
        <a:ext cx="1395819" cy="328752"/>
      </dsp:txXfrm>
    </dsp:sp>
    <dsp:sp modelId="{10EC6A4F-6EAB-4C80-88B1-AA3E74CCF1FE}">
      <dsp:nvSpPr>
        <dsp:cNvPr id="0" name=""/>
        <dsp:cNvSpPr/>
      </dsp:nvSpPr>
      <dsp:spPr>
        <a:xfrm>
          <a:off x="234180" y="1447061"/>
          <a:ext cx="571769" cy="438336"/>
        </a:xfrm>
        <a:prstGeom prst="roundRect">
          <a:avLst/>
        </a:prstGeom>
        <a:solidFill>
          <a:schemeClr val="accent5">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a:lnSpc>
              <a:spcPct val="90000"/>
            </a:lnSpc>
            <a:spcBef>
              <a:spcPct val="0"/>
            </a:spcBef>
            <a:spcAft>
              <a:spcPct val="35000"/>
            </a:spcAft>
          </a:pPr>
          <a:r>
            <a:rPr lang="en-US" sz="2000" b="1" kern="1200"/>
            <a:t>U</a:t>
          </a:r>
        </a:p>
      </dsp:txBody>
      <dsp:txXfrm>
        <a:off x="255578" y="1468459"/>
        <a:ext cx="528973" cy="39554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7F54F-351D-4FDD-8716-6223A0323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7304</TotalTime>
  <Pages>60</Pages>
  <Words>9985</Words>
  <Characters>56915</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mdhanif</dc:creator>
  <cp:lastModifiedBy>Yeasmin Islam</cp:lastModifiedBy>
  <cp:revision>672</cp:revision>
  <dcterms:created xsi:type="dcterms:W3CDTF">2019-08-23T17:03:00Z</dcterms:created>
  <dcterms:modified xsi:type="dcterms:W3CDTF">2019-10-30T06:59:00Z</dcterms:modified>
</cp:coreProperties>
</file>