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1ACA5C" w14:textId="64BB08C7" w:rsidR="00694B21" w:rsidRDefault="00694B21" w:rsidP="00694B21">
      <w:pPr>
        <w:tabs>
          <w:tab w:val="left" w:pos="3255"/>
        </w:tabs>
      </w:pPr>
      <w:r>
        <w:tab/>
      </w:r>
      <w:r>
        <w:rPr>
          <w:noProof/>
        </w:rPr>
        <w:drawing>
          <wp:inline distT="0" distB="0" distL="0" distR="0" wp14:anchorId="0FF73E9E" wp14:editId="4B8FBFB9">
            <wp:extent cx="1762125" cy="12744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2125" cy="1274445"/>
                    </a:xfrm>
                    <a:prstGeom prst="rect">
                      <a:avLst/>
                    </a:prstGeom>
                    <a:noFill/>
                  </pic:spPr>
                </pic:pic>
              </a:graphicData>
            </a:graphic>
          </wp:inline>
        </w:drawing>
      </w:r>
    </w:p>
    <w:p w14:paraId="738E9BD2" w14:textId="40FCC099" w:rsidR="00694B21" w:rsidRDefault="00694B21" w:rsidP="00716A19">
      <w:pPr>
        <w:jc w:val="center"/>
      </w:pPr>
    </w:p>
    <w:p w14:paraId="56DF2EE2" w14:textId="0FA0A868" w:rsidR="00694B21" w:rsidRDefault="00694B21" w:rsidP="00716A19">
      <w:pPr>
        <w:spacing w:line="240" w:lineRule="auto"/>
        <w:jc w:val="center"/>
        <w:rPr>
          <w:rFonts w:ascii="Times New Roman" w:hAnsi="Times New Roman" w:cs="Times New Roman"/>
          <w:b/>
          <w:color w:val="2E74B5" w:themeColor="accent5" w:themeShade="BF"/>
          <w:sz w:val="44"/>
          <w:szCs w:val="44"/>
        </w:rPr>
      </w:pPr>
      <w:r w:rsidRPr="000008A4">
        <w:rPr>
          <w:rFonts w:ascii="Times New Roman" w:hAnsi="Times New Roman" w:cs="Times New Roman"/>
          <w:b/>
          <w:color w:val="2E74B5" w:themeColor="accent5" w:themeShade="BF"/>
          <w:sz w:val="44"/>
          <w:szCs w:val="44"/>
        </w:rPr>
        <w:t xml:space="preserve">Internship Report on </w:t>
      </w:r>
      <w:r>
        <w:rPr>
          <w:rFonts w:ascii="Times New Roman" w:hAnsi="Times New Roman" w:cs="Times New Roman"/>
          <w:b/>
          <w:color w:val="2E74B5" w:themeColor="accent5" w:themeShade="BF"/>
          <w:sz w:val="44"/>
          <w:szCs w:val="44"/>
        </w:rPr>
        <w:t xml:space="preserve">Human Resource </w:t>
      </w:r>
      <w:r w:rsidR="00716A19">
        <w:rPr>
          <w:rFonts w:ascii="Times New Roman" w:hAnsi="Times New Roman" w:cs="Times New Roman"/>
          <w:b/>
          <w:color w:val="2E74B5" w:themeColor="accent5" w:themeShade="BF"/>
          <w:sz w:val="44"/>
          <w:szCs w:val="44"/>
        </w:rPr>
        <w:t>D</w:t>
      </w:r>
      <w:r w:rsidR="00380889">
        <w:rPr>
          <w:rFonts w:ascii="Times New Roman" w:hAnsi="Times New Roman" w:cs="Times New Roman"/>
          <w:b/>
          <w:color w:val="2E74B5" w:themeColor="accent5" w:themeShade="BF"/>
          <w:sz w:val="44"/>
          <w:szCs w:val="44"/>
        </w:rPr>
        <w:t>ivision</w:t>
      </w:r>
    </w:p>
    <w:p w14:paraId="3B758A6B" w14:textId="46ACD36E" w:rsidR="00694B21" w:rsidRDefault="00694B21" w:rsidP="00716A19">
      <w:pPr>
        <w:spacing w:line="240" w:lineRule="auto"/>
        <w:jc w:val="center"/>
        <w:rPr>
          <w:rFonts w:ascii="Times New Roman" w:hAnsi="Times New Roman" w:cs="Times New Roman"/>
          <w:b/>
          <w:color w:val="2E74B5" w:themeColor="accent5" w:themeShade="BF"/>
          <w:sz w:val="44"/>
          <w:szCs w:val="44"/>
        </w:rPr>
      </w:pPr>
      <w:proofErr w:type="gramStart"/>
      <w:r>
        <w:rPr>
          <w:rFonts w:ascii="Times New Roman" w:hAnsi="Times New Roman" w:cs="Times New Roman"/>
          <w:b/>
          <w:color w:val="2E74B5" w:themeColor="accent5" w:themeShade="BF"/>
          <w:sz w:val="44"/>
          <w:szCs w:val="44"/>
        </w:rPr>
        <w:t>of</w:t>
      </w:r>
      <w:proofErr w:type="gramEnd"/>
      <w:r>
        <w:rPr>
          <w:rFonts w:ascii="Times New Roman" w:hAnsi="Times New Roman" w:cs="Times New Roman"/>
          <w:b/>
          <w:color w:val="2E74B5" w:themeColor="accent5" w:themeShade="BF"/>
          <w:sz w:val="44"/>
          <w:szCs w:val="44"/>
        </w:rPr>
        <w:t xml:space="preserve"> BRAC Bank LTD.</w:t>
      </w:r>
    </w:p>
    <w:p w14:paraId="6F380723" w14:textId="5376C44C" w:rsidR="00694B21" w:rsidRPr="00694B21" w:rsidRDefault="00694B21" w:rsidP="00716A19">
      <w:pPr>
        <w:jc w:val="center"/>
      </w:pPr>
    </w:p>
    <w:p w14:paraId="1164BD74" w14:textId="7FD64755" w:rsidR="00694B21" w:rsidRPr="00D846B7" w:rsidRDefault="00694B21" w:rsidP="00716A19">
      <w:pPr>
        <w:jc w:val="center"/>
        <w:rPr>
          <w:rFonts w:ascii="Times New Roman" w:hAnsi="Times New Roman" w:cs="Times New Roman"/>
          <w:b/>
          <w:sz w:val="28"/>
          <w:szCs w:val="28"/>
          <w:u w:val="single"/>
        </w:rPr>
      </w:pPr>
      <w:r w:rsidRPr="00D846B7">
        <w:rPr>
          <w:rFonts w:ascii="Times New Roman" w:hAnsi="Times New Roman" w:cs="Times New Roman"/>
          <w:b/>
          <w:sz w:val="28"/>
          <w:szCs w:val="28"/>
          <w:u w:val="single"/>
        </w:rPr>
        <w:t>Submitted To:</w:t>
      </w:r>
    </w:p>
    <w:p w14:paraId="60C4CE80" w14:textId="6412D9DE" w:rsidR="00694B21" w:rsidRDefault="00694B21" w:rsidP="00716A19">
      <w:pPr>
        <w:jc w:val="center"/>
        <w:rPr>
          <w:rFonts w:ascii="Times New Roman" w:hAnsi="Times New Roman" w:cs="Times New Roman"/>
          <w:bCs/>
          <w:sz w:val="28"/>
          <w:szCs w:val="28"/>
        </w:rPr>
      </w:pPr>
      <w:r>
        <w:rPr>
          <w:rFonts w:ascii="Times New Roman" w:hAnsi="Times New Roman" w:cs="Times New Roman"/>
          <w:bCs/>
          <w:sz w:val="28"/>
          <w:szCs w:val="28"/>
        </w:rPr>
        <w:t xml:space="preserve">Dr. </w:t>
      </w:r>
      <w:proofErr w:type="spellStart"/>
      <w:r>
        <w:rPr>
          <w:rFonts w:ascii="Times New Roman" w:hAnsi="Times New Roman" w:cs="Times New Roman"/>
          <w:bCs/>
          <w:sz w:val="28"/>
          <w:szCs w:val="28"/>
        </w:rPr>
        <w:t>Khandoker</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Mahmudur</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Rahman</w:t>
      </w:r>
      <w:proofErr w:type="spellEnd"/>
    </w:p>
    <w:p w14:paraId="7932E9A6" w14:textId="423D0865" w:rsidR="00694B21" w:rsidRDefault="00694B21" w:rsidP="00716A19">
      <w:pPr>
        <w:jc w:val="center"/>
        <w:rPr>
          <w:rFonts w:ascii="Times New Roman" w:hAnsi="Times New Roman" w:cs="Times New Roman"/>
          <w:bCs/>
          <w:sz w:val="28"/>
          <w:szCs w:val="28"/>
        </w:rPr>
      </w:pPr>
      <w:r>
        <w:rPr>
          <w:rFonts w:ascii="Times New Roman" w:hAnsi="Times New Roman" w:cs="Times New Roman"/>
          <w:bCs/>
          <w:sz w:val="28"/>
          <w:szCs w:val="28"/>
        </w:rPr>
        <w:t>Professor</w:t>
      </w:r>
    </w:p>
    <w:p w14:paraId="313A8DC0" w14:textId="77777777" w:rsidR="00694B21" w:rsidRDefault="00694B21" w:rsidP="00716A19">
      <w:pPr>
        <w:jc w:val="center"/>
        <w:rPr>
          <w:rFonts w:ascii="Times New Roman" w:hAnsi="Times New Roman" w:cs="Times New Roman"/>
          <w:bCs/>
          <w:sz w:val="28"/>
          <w:szCs w:val="28"/>
        </w:rPr>
      </w:pPr>
      <w:r>
        <w:rPr>
          <w:rFonts w:ascii="Times New Roman" w:hAnsi="Times New Roman" w:cs="Times New Roman"/>
          <w:bCs/>
          <w:sz w:val="28"/>
          <w:szCs w:val="28"/>
        </w:rPr>
        <w:t>School of Business &amp; Economics</w:t>
      </w:r>
    </w:p>
    <w:p w14:paraId="2E5CCFC0" w14:textId="77777777" w:rsidR="00694B21" w:rsidRPr="00D846B7" w:rsidRDefault="00694B21" w:rsidP="00716A19">
      <w:pPr>
        <w:jc w:val="center"/>
        <w:rPr>
          <w:rFonts w:ascii="Times New Roman" w:hAnsi="Times New Roman" w:cs="Times New Roman"/>
          <w:bCs/>
          <w:sz w:val="28"/>
          <w:szCs w:val="28"/>
        </w:rPr>
      </w:pPr>
      <w:r>
        <w:rPr>
          <w:rFonts w:ascii="Times New Roman" w:hAnsi="Times New Roman" w:cs="Times New Roman"/>
          <w:bCs/>
          <w:sz w:val="28"/>
          <w:szCs w:val="28"/>
        </w:rPr>
        <w:t>United International University</w:t>
      </w:r>
    </w:p>
    <w:p w14:paraId="0E5577BF" w14:textId="399AB9CA" w:rsidR="00694B21" w:rsidRDefault="00694B21" w:rsidP="00716A19">
      <w:pPr>
        <w:tabs>
          <w:tab w:val="left" w:pos="2955"/>
        </w:tabs>
        <w:jc w:val="center"/>
        <w:rPr>
          <w:rFonts w:ascii="Times New Roman" w:hAnsi="Times New Roman" w:cs="Times New Roman"/>
          <w:b/>
          <w:color w:val="2E74B5" w:themeColor="accent5" w:themeShade="BF"/>
          <w:sz w:val="44"/>
          <w:szCs w:val="44"/>
        </w:rPr>
      </w:pPr>
    </w:p>
    <w:p w14:paraId="05570AB8" w14:textId="2B3BEC6B" w:rsidR="00694B21" w:rsidRPr="00A0083A" w:rsidRDefault="00694B21" w:rsidP="00716A19">
      <w:pPr>
        <w:jc w:val="center"/>
        <w:rPr>
          <w:rFonts w:ascii="Times New Roman" w:hAnsi="Times New Roman" w:cs="Times New Roman"/>
          <w:b/>
          <w:sz w:val="32"/>
          <w:szCs w:val="32"/>
          <w:u w:val="single"/>
        </w:rPr>
      </w:pPr>
      <w:r>
        <w:rPr>
          <w:rFonts w:ascii="Times New Roman" w:hAnsi="Times New Roman" w:cs="Times New Roman"/>
          <w:b/>
          <w:sz w:val="32"/>
          <w:szCs w:val="32"/>
          <w:u w:val="single"/>
        </w:rPr>
        <w:t>Submitted By:</w:t>
      </w:r>
    </w:p>
    <w:p w14:paraId="7742FAC0" w14:textId="078007D8" w:rsidR="00694B21" w:rsidRPr="00A0083A" w:rsidRDefault="00694B21" w:rsidP="00716A19">
      <w:pPr>
        <w:spacing w:line="276" w:lineRule="auto"/>
        <w:jc w:val="center"/>
        <w:rPr>
          <w:rFonts w:ascii="Times New Roman" w:hAnsi="Times New Roman" w:cs="Times New Roman"/>
          <w:sz w:val="28"/>
          <w:szCs w:val="28"/>
        </w:rPr>
      </w:pPr>
      <w:r>
        <w:rPr>
          <w:rFonts w:ascii="Times New Roman" w:hAnsi="Times New Roman" w:cs="Times New Roman"/>
          <w:b/>
          <w:sz w:val="28"/>
          <w:szCs w:val="28"/>
        </w:rPr>
        <w:t>Name:</w:t>
      </w:r>
      <w:r w:rsidRPr="00A0083A">
        <w:rPr>
          <w:rFonts w:ascii="Times New Roman" w:hAnsi="Times New Roman" w:cs="Times New Roman"/>
          <w:sz w:val="28"/>
          <w:szCs w:val="28"/>
        </w:rPr>
        <w:t xml:space="preserve"> </w:t>
      </w:r>
      <w:r>
        <w:rPr>
          <w:rFonts w:ascii="Times New Roman" w:hAnsi="Times New Roman" w:cs="Times New Roman"/>
          <w:sz w:val="28"/>
          <w:szCs w:val="28"/>
        </w:rPr>
        <w:t>Tonima Nasrin Riya</w:t>
      </w:r>
    </w:p>
    <w:p w14:paraId="5F9A83A5" w14:textId="161B506F" w:rsidR="00694B21" w:rsidRDefault="00694B21" w:rsidP="00716A19">
      <w:pPr>
        <w:spacing w:line="276" w:lineRule="auto"/>
        <w:jc w:val="center"/>
        <w:rPr>
          <w:rFonts w:ascii="Times New Roman" w:hAnsi="Times New Roman" w:cs="Times New Roman"/>
          <w:sz w:val="28"/>
          <w:szCs w:val="28"/>
        </w:rPr>
      </w:pPr>
      <w:r w:rsidRPr="00A0083A">
        <w:rPr>
          <w:rFonts w:ascii="Times New Roman" w:hAnsi="Times New Roman" w:cs="Times New Roman"/>
          <w:b/>
          <w:sz w:val="28"/>
          <w:szCs w:val="28"/>
        </w:rPr>
        <w:t>Major:</w:t>
      </w:r>
      <w:r w:rsidRPr="00A0083A">
        <w:rPr>
          <w:rFonts w:ascii="Times New Roman" w:hAnsi="Times New Roman" w:cs="Times New Roman"/>
          <w:sz w:val="28"/>
          <w:szCs w:val="28"/>
        </w:rPr>
        <w:t xml:space="preserve"> </w:t>
      </w:r>
      <w:r>
        <w:rPr>
          <w:rFonts w:ascii="Times New Roman" w:hAnsi="Times New Roman" w:cs="Times New Roman"/>
          <w:sz w:val="28"/>
          <w:szCs w:val="28"/>
        </w:rPr>
        <w:t>Marketing</w:t>
      </w:r>
    </w:p>
    <w:p w14:paraId="45B9405C" w14:textId="6633F201" w:rsidR="00694B21" w:rsidRDefault="00694B21" w:rsidP="00716A19">
      <w:pPr>
        <w:spacing w:line="276" w:lineRule="auto"/>
        <w:jc w:val="center"/>
        <w:rPr>
          <w:rFonts w:ascii="Times New Roman" w:hAnsi="Times New Roman" w:cs="Times New Roman"/>
          <w:sz w:val="28"/>
          <w:szCs w:val="28"/>
        </w:rPr>
      </w:pPr>
      <w:r w:rsidRPr="00374CEE">
        <w:rPr>
          <w:rFonts w:ascii="Times New Roman" w:hAnsi="Times New Roman" w:cs="Times New Roman"/>
          <w:sz w:val="28"/>
          <w:szCs w:val="28"/>
        </w:rPr>
        <w:t>ID: 111 1</w:t>
      </w:r>
      <w:r>
        <w:rPr>
          <w:rFonts w:ascii="Times New Roman" w:hAnsi="Times New Roman" w:cs="Times New Roman"/>
          <w:sz w:val="28"/>
          <w:szCs w:val="28"/>
        </w:rPr>
        <w:t>91</w:t>
      </w:r>
      <w:r w:rsidRPr="00374CEE">
        <w:rPr>
          <w:rFonts w:ascii="Times New Roman" w:hAnsi="Times New Roman" w:cs="Times New Roman"/>
          <w:sz w:val="28"/>
          <w:szCs w:val="28"/>
        </w:rPr>
        <w:t xml:space="preserve"> 0</w:t>
      </w:r>
      <w:r>
        <w:rPr>
          <w:rFonts w:ascii="Times New Roman" w:hAnsi="Times New Roman" w:cs="Times New Roman"/>
          <w:sz w:val="28"/>
          <w:szCs w:val="28"/>
        </w:rPr>
        <w:t>89</w:t>
      </w:r>
    </w:p>
    <w:p w14:paraId="3E9445FC" w14:textId="434F1119" w:rsidR="00694B21" w:rsidRDefault="00694B21" w:rsidP="00716A19">
      <w:pPr>
        <w:tabs>
          <w:tab w:val="left" w:pos="2955"/>
        </w:tabs>
        <w:jc w:val="center"/>
      </w:pPr>
    </w:p>
    <w:p w14:paraId="4B4FC83E" w14:textId="4EC1DC66" w:rsidR="00694B21" w:rsidRDefault="00694B21" w:rsidP="00716A19">
      <w:pPr>
        <w:jc w:val="center"/>
      </w:pPr>
    </w:p>
    <w:p w14:paraId="5610ECE2" w14:textId="202A344D" w:rsidR="00694B21" w:rsidRDefault="00694B21" w:rsidP="00716A19">
      <w:pPr>
        <w:jc w:val="center"/>
        <w:rPr>
          <w:rFonts w:ascii="Times New Roman" w:hAnsi="Times New Roman" w:cs="Times New Roman"/>
          <w:b/>
          <w:sz w:val="32"/>
          <w:szCs w:val="32"/>
        </w:rPr>
      </w:pPr>
      <w:r w:rsidRPr="00A0083A">
        <w:rPr>
          <w:rFonts w:ascii="Times New Roman" w:hAnsi="Times New Roman" w:cs="Times New Roman"/>
          <w:b/>
          <w:sz w:val="32"/>
          <w:szCs w:val="32"/>
        </w:rPr>
        <w:t>Date of Submission:</w:t>
      </w:r>
    </w:p>
    <w:p w14:paraId="0E252E90" w14:textId="65405E5A" w:rsidR="001F2E8A" w:rsidRDefault="00421168" w:rsidP="00716A19">
      <w:pPr>
        <w:jc w:val="center"/>
        <w:rPr>
          <w:rFonts w:ascii="Times New Roman" w:hAnsi="Times New Roman" w:cs="Times New Roman"/>
          <w:b/>
          <w:sz w:val="32"/>
          <w:szCs w:val="32"/>
        </w:rPr>
      </w:pPr>
      <w:r>
        <w:rPr>
          <w:rFonts w:ascii="Times New Roman" w:hAnsi="Times New Roman" w:cs="Times New Roman"/>
          <w:b/>
          <w:sz w:val="32"/>
          <w:szCs w:val="32"/>
        </w:rPr>
        <w:t>04</w:t>
      </w:r>
      <w:r w:rsidR="001F2E8A">
        <w:rPr>
          <w:rFonts w:ascii="Times New Roman" w:hAnsi="Times New Roman" w:cs="Times New Roman"/>
          <w:b/>
          <w:sz w:val="32"/>
          <w:szCs w:val="32"/>
        </w:rPr>
        <w:t>.</w:t>
      </w:r>
      <w:r>
        <w:rPr>
          <w:rFonts w:ascii="Times New Roman" w:hAnsi="Times New Roman" w:cs="Times New Roman"/>
          <w:b/>
          <w:sz w:val="32"/>
          <w:szCs w:val="32"/>
        </w:rPr>
        <w:t>01</w:t>
      </w:r>
      <w:r w:rsidR="001F2E8A">
        <w:rPr>
          <w:rFonts w:ascii="Times New Roman" w:hAnsi="Times New Roman" w:cs="Times New Roman"/>
          <w:b/>
          <w:sz w:val="32"/>
          <w:szCs w:val="32"/>
        </w:rPr>
        <w:t>.202</w:t>
      </w:r>
      <w:r>
        <w:rPr>
          <w:rFonts w:ascii="Times New Roman" w:hAnsi="Times New Roman" w:cs="Times New Roman"/>
          <w:b/>
          <w:sz w:val="32"/>
          <w:szCs w:val="32"/>
        </w:rPr>
        <w:t>4</w:t>
      </w:r>
    </w:p>
    <w:p w14:paraId="2DE517A1" w14:textId="48C83FAC" w:rsidR="00694B21" w:rsidRDefault="00694B21" w:rsidP="00716A19">
      <w:pPr>
        <w:jc w:val="center"/>
        <w:rPr>
          <w:rFonts w:ascii="Times New Roman" w:hAnsi="Times New Roman" w:cs="Times New Roman"/>
          <w:b/>
          <w:sz w:val="32"/>
          <w:szCs w:val="32"/>
        </w:rPr>
      </w:pPr>
    </w:p>
    <w:p w14:paraId="0601E286" w14:textId="082A0C9D" w:rsidR="00694B21" w:rsidRPr="004A214C" w:rsidRDefault="00694B21" w:rsidP="00716A19">
      <w:pPr>
        <w:jc w:val="center"/>
        <w:rPr>
          <w:rFonts w:ascii="Times New Roman" w:hAnsi="Times New Roman" w:cs="Times New Roman"/>
          <w:color w:val="C45911" w:themeColor="accent2" w:themeShade="BF"/>
          <w:sz w:val="28"/>
          <w:szCs w:val="28"/>
        </w:rPr>
      </w:pPr>
      <w:r w:rsidRPr="004A214C">
        <w:rPr>
          <w:rFonts w:ascii="Times New Roman" w:hAnsi="Times New Roman" w:cs="Times New Roman"/>
          <w:b/>
          <w:bCs/>
          <w:color w:val="C45911" w:themeColor="accent2" w:themeShade="BF"/>
          <w:sz w:val="44"/>
          <w:szCs w:val="44"/>
        </w:rPr>
        <w:t>United International University</w:t>
      </w:r>
    </w:p>
    <w:p w14:paraId="4CD60CA4" w14:textId="77777777" w:rsidR="003E245A" w:rsidRDefault="003E245A" w:rsidP="00126C6D">
      <w:pPr>
        <w:pStyle w:val="TableParagraph"/>
        <w:jc w:val="center"/>
        <w:rPr>
          <w:b/>
          <w:bCs/>
          <w:sz w:val="24"/>
          <w:szCs w:val="24"/>
        </w:rPr>
        <w:sectPr w:rsidR="003E245A" w:rsidSect="003E245A">
          <w:footerReference w:type="default" r:id="rId10"/>
          <w:pgSz w:w="12240" w:h="15840"/>
          <w:pgMar w:top="1440" w:right="1440" w:bottom="1440" w:left="1440" w:header="720" w:footer="720" w:gutter="0"/>
          <w:pgNumType w:start="1"/>
          <w:cols w:space="720"/>
          <w:docGrid w:linePitch="360"/>
        </w:sectPr>
      </w:pPr>
    </w:p>
    <w:p w14:paraId="2E5709A8" w14:textId="5E570E8C" w:rsidR="00716A19" w:rsidRPr="00126C6D" w:rsidRDefault="00716A19" w:rsidP="00126C6D">
      <w:pPr>
        <w:pStyle w:val="TableParagraph"/>
        <w:jc w:val="center"/>
        <w:rPr>
          <w:b/>
          <w:bCs/>
          <w:sz w:val="24"/>
          <w:szCs w:val="24"/>
        </w:rPr>
      </w:pPr>
      <w:r w:rsidRPr="00126C6D">
        <w:rPr>
          <w:b/>
          <w:bCs/>
          <w:sz w:val="24"/>
          <w:szCs w:val="24"/>
        </w:rPr>
        <w:lastRenderedPageBreak/>
        <w:t>LETTER OF TRANSMITTAL</w:t>
      </w:r>
    </w:p>
    <w:p w14:paraId="453F8E90" w14:textId="54E92FA4" w:rsidR="00694B21" w:rsidRDefault="00694B21" w:rsidP="00716A19">
      <w:pPr>
        <w:pStyle w:val="Heading3"/>
        <w:spacing w:before="60"/>
        <w:ind w:left="0" w:right="524"/>
        <w:jc w:val="center"/>
        <w:rPr>
          <w:sz w:val="32"/>
          <w:szCs w:val="32"/>
        </w:rPr>
      </w:pPr>
    </w:p>
    <w:p w14:paraId="7E3101C7" w14:textId="6CA6D8D1" w:rsidR="00694B21" w:rsidRPr="00126C6D" w:rsidRDefault="00421168" w:rsidP="00694B21">
      <w:pPr>
        <w:tabs>
          <w:tab w:val="left" w:pos="3195"/>
        </w:tabs>
        <w:rPr>
          <w:rFonts w:ascii="Times New Roman" w:hAnsi="Times New Roman" w:cs="Times New Roman"/>
          <w:b/>
          <w:sz w:val="24"/>
          <w:szCs w:val="24"/>
        </w:rPr>
      </w:pPr>
      <w:r>
        <w:rPr>
          <w:rFonts w:ascii="Times New Roman" w:hAnsi="Times New Roman" w:cs="Times New Roman"/>
          <w:b/>
          <w:sz w:val="24"/>
          <w:szCs w:val="24"/>
        </w:rPr>
        <w:t>04 January</w:t>
      </w:r>
      <w:r w:rsidR="00716A19" w:rsidRPr="00126C6D">
        <w:rPr>
          <w:rFonts w:ascii="Times New Roman" w:hAnsi="Times New Roman" w:cs="Times New Roman"/>
          <w:b/>
          <w:sz w:val="24"/>
          <w:szCs w:val="24"/>
        </w:rPr>
        <w:t>, 202</w:t>
      </w:r>
      <w:r>
        <w:rPr>
          <w:rFonts w:ascii="Times New Roman" w:hAnsi="Times New Roman" w:cs="Times New Roman"/>
          <w:b/>
          <w:sz w:val="24"/>
          <w:szCs w:val="24"/>
        </w:rPr>
        <w:t>4</w:t>
      </w:r>
    </w:p>
    <w:p w14:paraId="62744A72" w14:textId="420CE61C" w:rsidR="00716A19" w:rsidRPr="00126C6D" w:rsidRDefault="00716A19" w:rsidP="00694B21">
      <w:pPr>
        <w:tabs>
          <w:tab w:val="left" w:pos="3195"/>
        </w:tabs>
        <w:rPr>
          <w:rFonts w:ascii="Times New Roman" w:hAnsi="Times New Roman" w:cs="Times New Roman"/>
          <w:bCs/>
          <w:sz w:val="24"/>
          <w:szCs w:val="24"/>
        </w:rPr>
      </w:pPr>
      <w:r w:rsidRPr="00126C6D">
        <w:rPr>
          <w:rFonts w:ascii="Times New Roman" w:hAnsi="Times New Roman" w:cs="Times New Roman"/>
          <w:bCs/>
          <w:sz w:val="24"/>
          <w:szCs w:val="24"/>
        </w:rPr>
        <w:t xml:space="preserve">Prof. Dr. </w:t>
      </w:r>
      <w:proofErr w:type="spellStart"/>
      <w:r w:rsidRPr="00126C6D">
        <w:rPr>
          <w:rFonts w:ascii="Times New Roman" w:hAnsi="Times New Roman" w:cs="Times New Roman"/>
          <w:bCs/>
          <w:sz w:val="24"/>
          <w:szCs w:val="24"/>
        </w:rPr>
        <w:t>Khandoker</w:t>
      </w:r>
      <w:proofErr w:type="spellEnd"/>
      <w:r w:rsidRPr="00126C6D">
        <w:rPr>
          <w:rFonts w:ascii="Times New Roman" w:hAnsi="Times New Roman" w:cs="Times New Roman"/>
          <w:bCs/>
          <w:sz w:val="24"/>
          <w:szCs w:val="24"/>
        </w:rPr>
        <w:t xml:space="preserve"> </w:t>
      </w:r>
      <w:proofErr w:type="spellStart"/>
      <w:r w:rsidRPr="00126C6D">
        <w:rPr>
          <w:rFonts w:ascii="Times New Roman" w:hAnsi="Times New Roman" w:cs="Times New Roman"/>
          <w:bCs/>
          <w:sz w:val="24"/>
          <w:szCs w:val="24"/>
        </w:rPr>
        <w:t>Mahmudur</w:t>
      </w:r>
      <w:proofErr w:type="spellEnd"/>
      <w:r w:rsidRPr="00126C6D">
        <w:rPr>
          <w:rFonts w:ascii="Times New Roman" w:hAnsi="Times New Roman" w:cs="Times New Roman"/>
          <w:bCs/>
          <w:sz w:val="24"/>
          <w:szCs w:val="24"/>
        </w:rPr>
        <w:t xml:space="preserve"> </w:t>
      </w:r>
      <w:proofErr w:type="spellStart"/>
      <w:r w:rsidRPr="00126C6D">
        <w:rPr>
          <w:rFonts w:ascii="Times New Roman" w:hAnsi="Times New Roman" w:cs="Times New Roman"/>
          <w:bCs/>
          <w:sz w:val="24"/>
          <w:szCs w:val="24"/>
        </w:rPr>
        <w:t>Rahman</w:t>
      </w:r>
      <w:proofErr w:type="spellEnd"/>
    </w:p>
    <w:p w14:paraId="03E49E83" w14:textId="7A000CBC" w:rsidR="00716A19" w:rsidRPr="00126C6D" w:rsidRDefault="00716A19" w:rsidP="00694B21">
      <w:pPr>
        <w:tabs>
          <w:tab w:val="left" w:pos="3195"/>
        </w:tabs>
        <w:rPr>
          <w:rFonts w:ascii="Times New Roman" w:hAnsi="Times New Roman" w:cs="Times New Roman"/>
          <w:bCs/>
          <w:sz w:val="24"/>
          <w:szCs w:val="24"/>
        </w:rPr>
      </w:pPr>
      <w:r w:rsidRPr="00126C6D">
        <w:rPr>
          <w:rFonts w:ascii="Times New Roman" w:hAnsi="Times New Roman" w:cs="Times New Roman"/>
          <w:bCs/>
          <w:sz w:val="24"/>
          <w:szCs w:val="24"/>
        </w:rPr>
        <w:t>Professor</w:t>
      </w:r>
    </w:p>
    <w:p w14:paraId="6E0E7DBD" w14:textId="77777777" w:rsidR="00716A19" w:rsidRPr="00126C6D" w:rsidRDefault="00716A19" w:rsidP="00716A19">
      <w:pPr>
        <w:rPr>
          <w:rFonts w:ascii="Times New Roman" w:hAnsi="Times New Roman" w:cs="Times New Roman"/>
          <w:bCs/>
          <w:sz w:val="24"/>
          <w:szCs w:val="24"/>
        </w:rPr>
      </w:pPr>
      <w:r w:rsidRPr="00126C6D">
        <w:rPr>
          <w:rFonts w:ascii="Times New Roman" w:hAnsi="Times New Roman" w:cs="Times New Roman"/>
          <w:bCs/>
          <w:sz w:val="24"/>
          <w:szCs w:val="24"/>
        </w:rPr>
        <w:t>School of Business &amp; Economics</w:t>
      </w:r>
    </w:p>
    <w:p w14:paraId="3CFAB6B1" w14:textId="77777777" w:rsidR="00716A19" w:rsidRPr="00126C6D" w:rsidRDefault="00716A19" w:rsidP="00716A19">
      <w:pPr>
        <w:rPr>
          <w:rFonts w:ascii="Times New Roman" w:hAnsi="Times New Roman" w:cs="Times New Roman"/>
          <w:bCs/>
          <w:sz w:val="24"/>
          <w:szCs w:val="24"/>
        </w:rPr>
      </w:pPr>
      <w:r w:rsidRPr="00126C6D">
        <w:rPr>
          <w:rFonts w:ascii="Times New Roman" w:hAnsi="Times New Roman" w:cs="Times New Roman"/>
          <w:bCs/>
          <w:sz w:val="24"/>
          <w:szCs w:val="24"/>
        </w:rPr>
        <w:t>United International University</w:t>
      </w:r>
    </w:p>
    <w:p w14:paraId="6EF58CEB" w14:textId="1A536FFD" w:rsidR="00716A19" w:rsidRDefault="00716A19" w:rsidP="00716A19">
      <w:pPr>
        <w:tabs>
          <w:tab w:val="left" w:pos="3195"/>
        </w:tabs>
      </w:pPr>
    </w:p>
    <w:p w14:paraId="29FB9013" w14:textId="77777777" w:rsidR="00716A19" w:rsidRPr="00126C6D" w:rsidRDefault="00716A19" w:rsidP="00716A19">
      <w:pPr>
        <w:spacing w:before="90"/>
        <w:ind w:left="1414" w:right="1833"/>
        <w:jc w:val="center"/>
        <w:rPr>
          <w:rFonts w:ascii="Times New Roman" w:hAnsi="Times New Roman" w:cs="Times New Roman"/>
          <w:b/>
          <w:sz w:val="24"/>
          <w:u w:val="single"/>
        </w:rPr>
      </w:pPr>
      <w:r w:rsidRPr="00126C6D">
        <w:rPr>
          <w:rFonts w:ascii="Times New Roman" w:hAnsi="Times New Roman" w:cs="Times New Roman"/>
        </w:rPr>
        <w:tab/>
      </w:r>
      <w:r w:rsidRPr="00126C6D">
        <w:rPr>
          <w:rFonts w:ascii="Times New Roman" w:hAnsi="Times New Roman" w:cs="Times New Roman"/>
          <w:b/>
          <w:sz w:val="24"/>
          <w:u w:val="single"/>
        </w:rPr>
        <w:t>Subject:</w:t>
      </w:r>
      <w:r w:rsidRPr="00126C6D">
        <w:rPr>
          <w:rFonts w:ascii="Times New Roman" w:hAnsi="Times New Roman" w:cs="Times New Roman"/>
          <w:b/>
          <w:spacing w:val="-5"/>
          <w:sz w:val="24"/>
          <w:u w:val="single"/>
        </w:rPr>
        <w:t xml:space="preserve"> </w:t>
      </w:r>
      <w:r w:rsidRPr="00126C6D">
        <w:rPr>
          <w:rFonts w:ascii="Times New Roman" w:hAnsi="Times New Roman" w:cs="Times New Roman"/>
          <w:b/>
          <w:sz w:val="24"/>
          <w:u w:val="single"/>
        </w:rPr>
        <w:t>Submission</w:t>
      </w:r>
      <w:r w:rsidRPr="00126C6D">
        <w:rPr>
          <w:rFonts w:ascii="Times New Roman" w:hAnsi="Times New Roman" w:cs="Times New Roman"/>
          <w:b/>
          <w:spacing w:val="-2"/>
          <w:sz w:val="24"/>
          <w:u w:val="single"/>
        </w:rPr>
        <w:t xml:space="preserve"> </w:t>
      </w:r>
      <w:r w:rsidRPr="00126C6D">
        <w:rPr>
          <w:rFonts w:ascii="Times New Roman" w:hAnsi="Times New Roman" w:cs="Times New Roman"/>
          <w:b/>
          <w:sz w:val="24"/>
          <w:u w:val="single"/>
        </w:rPr>
        <w:t>of</w:t>
      </w:r>
      <w:r w:rsidRPr="00126C6D">
        <w:rPr>
          <w:rFonts w:ascii="Times New Roman" w:hAnsi="Times New Roman" w:cs="Times New Roman"/>
          <w:b/>
          <w:spacing w:val="-4"/>
          <w:sz w:val="24"/>
          <w:u w:val="single"/>
        </w:rPr>
        <w:t xml:space="preserve"> </w:t>
      </w:r>
      <w:r w:rsidRPr="00126C6D">
        <w:rPr>
          <w:rFonts w:ascii="Times New Roman" w:hAnsi="Times New Roman" w:cs="Times New Roman"/>
          <w:b/>
          <w:sz w:val="24"/>
          <w:u w:val="single"/>
        </w:rPr>
        <w:t>Internship</w:t>
      </w:r>
      <w:r w:rsidRPr="00126C6D">
        <w:rPr>
          <w:rFonts w:ascii="Times New Roman" w:hAnsi="Times New Roman" w:cs="Times New Roman"/>
          <w:b/>
          <w:spacing w:val="-2"/>
          <w:sz w:val="24"/>
          <w:u w:val="single"/>
        </w:rPr>
        <w:t xml:space="preserve"> </w:t>
      </w:r>
      <w:r w:rsidRPr="00126C6D">
        <w:rPr>
          <w:rFonts w:ascii="Times New Roman" w:hAnsi="Times New Roman" w:cs="Times New Roman"/>
          <w:b/>
          <w:sz w:val="24"/>
          <w:u w:val="single"/>
        </w:rPr>
        <w:t>Report.</w:t>
      </w:r>
    </w:p>
    <w:p w14:paraId="2E17603B" w14:textId="3AEF287B" w:rsidR="00716A19" w:rsidRPr="00126C6D" w:rsidRDefault="00716A19" w:rsidP="000D4FEC">
      <w:pPr>
        <w:pStyle w:val="BodyText"/>
        <w:spacing w:before="90"/>
      </w:pPr>
      <w:r w:rsidRPr="00126C6D">
        <w:t>Sir,</w:t>
      </w:r>
    </w:p>
    <w:p w14:paraId="03F0BBCF" w14:textId="77777777" w:rsidR="000D4FEC" w:rsidRPr="00126C6D" w:rsidRDefault="000D4FEC" w:rsidP="000D4FEC">
      <w:pPr>
        <w:pStyle w:val="BodyText"/>
        <w:spacing w:before="90"/>
        <w:ind w:left="120"/>
      </w:pPr>
    </w:p>
    <w:p w14:paraId="66397BEE" w14:textId="6364074D" w:rsidR="000D4FEC" w:rsidRPr="00126C6D" w:rsidRDefault="000D4FEC" w:rsidP="000D4FEC">
      <w:pPr>
        <w:tabs>
          <w:tab w:val="left" w:pos="2655"/>
        </w:tabs>
        <w:rPr>
          <w:rFonts w:ascii="Times New Roman" w:hAnsi="Times New Roman" w:cs="Times New Roman"/>
          <w:sz w:val="24"/>
          <w:szCs w:val="24"/>
        </w:rPr>
      </w:pPr>
      <w:r w:rsidRPr="00126C6D">
        <w:rPr>
          <w:rFonts w:ascii="Times New Roman" w:hAnsi="Times New Roman" w:cs="Times New Roman"/>
          <w:sz w:val="24"/>
          <w:szCs w:val="24"/>
        </w:rPr>
        <w:t xml:space="preserve">Presenting my internship report, "Internship Report on Human Resource Department of BRAC Bank   Limited," is a pleasure for me. Under your careful supervision, I completed my internship at BRAC Bank Limited's head office located at </w:t>
      </w:r>
      <w:proofErr w:type="spellStart"/>
      <w:r w:rsidRPr="00126C6D">
        <w:rPr>
          <w:rFonts w:ascii="Times New Roman" w:hAnsi="Times New Roman" w:cs="Times New Roman"/>
          <w:sz w:val="24"/>
          <w:szCs w:val="24"/>
        </w:rPr>
        <w:t>Anik</w:t>
      </w:r>
      <w:proofErr w:type="spellEnd"/>
      <w:r w:rsidRPr="00126C6D">
        <w:rPr>
          <w:rFonts w:ascii="Times New Roman" w:hAnsi="Times New Roman" w:cs="Times New Roman"/>
          <w:sz w:val="24"/>
          <w:szCs w:val="24"/>
        </w:rPr>
        <w:t xml:space="preserve"> Tower, 220/B, </w:t>
      </w:r>
      <w:proofErr w:type="spellStart"/>
      <w:r w:rsidRPr="00126C6D">
        <w:rPr>
          <w:rFonts w:ascii="Times New Roman" w:hAnsi="Times New Roman" w:cs="Times New Roman"/>
          <w:sz w:val="24"/>
          <w:szCs w:val="24"/>
        </w:rPr>
        <w:t>Tejgaon</w:t>
      </w:r>
      <w:proofErr w:type="spellEnd"/>
      <w:r w:rsidRPr="00126C6D">
        <w:rPr>
          <w:rFonts w:ascii="Times New Roman" w:hAnsi="Times New Roman" w:cs="Times New Roman"/>
          <w:sz w:val="24"/>
          <w:szCs w:val="24"/>
        </w:rPr>
        <w:t xml:space="preserve"> Gulshan Link Road, Tejgaon, Dhaka-1208.</w:t>
      </w:r>
    </w:p>
    <w:p w14:paraId="0F78F350" w14:textId="77777777" w:rsidR="000D4FEC" w:rsidRPr="00126C6D" w:rsidRDefault="000D4FEC" w:rsidP="000D4FEC">
      <w:pPr>
        <w:tabs>
          <w:tab w:val="left" w:pos="2655"/>
        </w:tabs>
        <w:rPr>
          <w:rFonts w:ascii="Times New Roman" w:hAnsi="Times New Roman" w:cs="Times New Roman"/>
          <w:sz w:val="24"/>
          <w:szCs w:val="24"/>
        </w:rPr>
      </w:pPr>
    </w:p>
    <w:p w14:paraId="282C980B" w14:textId="2D53EAB5" w:rsidR="000D4FEC" w:rsidRPr="00126C6D" w:rsidRDefault="000D4FEC" w:rsidP="000D4FEC">
      <w:pPr>
        <w:rPr>
          <w:rFonts w:ascii="Times New Roman" w:hAnsi="Times New Roman" w:cs="Times New Roman"/>
          <w:sz w:val="24"/>
          <w:szCs w:val="24"/>
        </w:rPr>
      </w:pPr>
      <w:r w:rsidRPr="00126C6D">
        <w:rPr>
          <w:rFonts w:ascii="Times New Roman" w:hAnsi="Times New Roman" w:cs="Times New Roman"/>
          <w:sz w:val="24"/>
          <w:szCs w:val="24"/>
        </w:rPr>
        <w:t xml:space="preserve">I am sure that the information and expertise that I have received while producing the report will be very valuable to me in my future as a professional, and I hope you are going to assess my report keeping in mind the limitations and flaws of the study. I would be very appreciative if you could accept this try.   </w:t>
      </w:r>
    </w:p>
    <w:p w14:paraId="075FDF6C" w14:textId="040AF885" w:rsidR="000D4FEC" w:rsidRPr="00126C6D" w:rsidRDefault="000D4FEC" w:rsidP="000D4FEC">
      <w:pPr>
        <w:rPr>
          <w:rFonts w:ascii="Times New Roman" w:hAnsi="Times New Roman" w:cs="Times New Roman"/>
          <w:sz w:val="24"/>
          <w:szCs w:val="24"/>
        </w:rPr>
      </w:pPr>
    </w:p>
    <w:p w14:paraId="33ECC854" w14:textId="1DCE1955" w:rsidR="000D4FEC" w:rsidRPr="00126C6D" w:rsidRDefault="000D4FEC" w:rsidP="000D4FEC">
      <w:pPr>
        <w:rPr>
          <w:rFonts w:ascii="Times New Roman" w:hAnsi="Times New Roman" w:cs="Times New Roman"/>
          <w:sz w:val="24"/>
          <w:szCs w:val="24"/>
        </w:rPr>
      </w:pPr>
    </w:p>
    <w:p w14:paraId="71193BE6" w14:textId="77777777" w:rsidR="000D4FEC" w:rsidRPr="00126C6D" w:rsidRDefault="000D4FEC" w:rsidP="000D4FEC">
      <w:pPr>
        <w:spacing w:line="360" w:lineRule="auto"/>
        <w:rPr>
          <w:rFonts w:ascii="Times New Roman" w:hAnsi="Times New Roman" w:cs="Times New Roman"/>
          <w:sz w:val="24"/>
          <w:szCs w:val="24"/>
        </w:rPr>
      </w:pPr>
      <w:r w:rsidRPr="00126C6D">
        <w:rPr>
          <w:rFonts w:ascii="Times New Roman" w:hAnsi="Times New Roman" w:cs="Times New Roman"/>
          <w:sz w:val="24"/>
          <w:szCs w:val="24"/>
        </w:rPr>
        <w:t>Best regards,</w:t>
      </w:r>
    </w:p>
    <w:p w14:paraId="701BE003" w14:textId="569CAC5E" w:rsidR="000D4FEC" w:rsidRPr="00126C6D" w:rsidRDefault="000D4FEC" w:rsidP="000D4FEC">
      <w:pPr>
        <w:spacing w:line="360" w:lineRule="auto"/>
        <w:rPr>
          <w:rFonts w:ascii="Times New Roman" w:hAnsi="Times New Roman" w:cs="Times New Roman"/>
          <w:sz w:val="24"/>
          <w:szCs w:val="24"/>
        </w:rPr>
      </w:pPr>
      <w:r w:rsidRPr="00126C6D">
        <w:rPr>
          <w:rFonts w:ascii="Times New Roman" w:hAnsi="Times New Roman" w:cs="Times New Roman"/>
          <w:sz w:val="24"/>
          <w:szCs w:val="24"/>
        </w:rPr>
        <w:t>Tonima Nasrin Riya</w:t>
      </w:r>
    </w:p>
    <w:p w14:paraId="786DBDDC" w14:textId="3E98B0E6" w:rsidR="000D4FEC" w:rsidRPr="00126C6D" w:rsidRDefault="000D4FEC" w:rsidP="000D4FEC">
      <w:pPr>
        <w:spacing w:line="360" w:lineRule="auto"/>
        <w:rPr>
          <w:rFonts w:ascii="Times New Roman" w:hAnsi="Times New Roman" w:cs="Times New Roman"/>
          <w:sz w:val="24"/>
          <w:szCs w:val="24"/>
        </w:rPr>
      </w:pPr>
      <w:r w:rsidRPr="00126C6D">
        <w:rPr>
          <w:rFonts w:ascii="Times New Roman" w:hAnsi="Times New Roman" w:cs="Times New Roman"/>
          <w:sz w:val="24"/>
          <w:szCs w:val="24"/>
        </w:rPr>
        <w:t>ID: 111 191 089</w:t>
      </w:r>
    </w:p>
    <w:p w14:paraId="06AE8B0E" w14:textId="6E0C0D2F" w:rsidR="000D4FEC" w:rsidRDefault="000D4FEC" w:rsidP="000D4FEC"/>
    <w:p w14:paraId="2ED87C17" w14:textId="7A151032" w:rsidR="00A428C9" w:rsidRDefault="00A428C9" w:rsidP="00A428C9">
      <w:pPr>
        <w:pStyle w:val="Heading3"/>
        <w:spacing w:before="60"/>
        <w:ind w:left="0" w:right="3609"/>
      </w:pPr>
    </w:p>
    <w:p w14:paraId="151B3D23" w14:textId="51051BA4" w:rsidR="00A428C9" w:rsidRDefault="00A428C9" w:rsidP="00A428C9">
      <w:pPr>
        <w:pStyle w:val="Heading3"/>
        <w:spacing w:before="60"/>
        <w:ind w:left="0" w:right="3609"/>
      </w:pPr>
    </w:p>
    <w:p w14:paraId="4C0237B2" w14:textId="0C1F8EB2" w:rsidR="00A428C9" w:rsidRDefault="00A428C9" w:rsidP="00A428C9">
      <w:pPr>
        <w:pStyle w:val="Heading3"/>
        <w:spacing w:before="60"/>
        <w:ind w:left="0" w:right="3609"/>
      </w:pPr>
    </w:p>
    <w:p w14:paraId="31B1ECC6" w14:textId="11D544EB" w:rsidR="00A428C9" w:rsidRDefault="00A428C9" w:rsidP="00A428C9">
      <w:pPr>
        <w:pStyle w:val="Heading3"/>
        <w:spacing w:before="60"/>
        <w:ind w:left="0" w:right="3609"/>
      </w:pPr>
    </w:p>
    <w:p w14:paraId="3DC1AECF" w14:textId="4A5C00F5" w:rsidR="00A428C9" w:rsidRDefault="00A428C9" w:rsidP="00A428C9">
      <w:pPr>
        <w:pStyle w:val="Heading3"/>
        <w:spacing w:before="60"/>
        <w:ind w:left="0" w:right="3609"/>
      </w:pPr>
    </w:p>
    <w:p w14:paraId="469D94F7" w14:textId="26689908" w:rsidR="00A428C9" w:rsidRDefault="00A428C9" w:rsidP="00A428C9">
      <w:pPr>
        <w:pStyle w:val="Heading3"/>
        <w:spacing w:before="60"/>
        <w:ind w:left="0" w:right="3609"/>
      </w:pPr>
    </w:p>
    <w:p w14:paraId="15C37E75" w14:textId="07D70AFA" w:rsidR="00A428C9" w:rsidRDefault="00A428C9" w:rsidP="00A428C9">
      <w:pPr>
        <w:pStyle w:val="Heading3"/>
        <w:spacing w:before="60"/>
        <w:ind w:left="0" w:right="3609"/>
      </w:pPr>
    </w:p>
    <w:p w14:paraId="5FCCBC56" w14:textId="4C620CD4" w:rsidR="00A428C9" w:rsidRDefault="00A428C9" w:rsidP="00A428C9">
      <w:pPr>
        <w:pStyle w:val="Heading3"/>
        <w:spacing w:before="60"/>
        <w:ind w:left="0" w:right="3609"/>
      </w:pPr>
    </w:p>
    <w:p w14:paraId="6892F5D5" w14:textId="68EDDDE5" w:rsidR="00A428C9" w:rsidRDefault="00A428C9" w:rsidP="00A428C9">
      <w:pPr>
        <w:pStyle w:val="Heading3"/>
        <w:spacing w:before="60"/>
        <w:ind w:left="0" w:right="3609"/>
      </w:pPr>
    </w:p>
    <w:p w14:paraId="08667B27" w14:textId="03789BDA" w:rsidR="00A428C9" w:rsidRPr="00126C6D" w:rsidRDefault="00A428C9" w:rsidP="00126C6D">
      <w:pPr>
        <w:pStyle w:val="Heading2"/>
        <w:jc w:val="center"/>
        <w:rPr>
          <w:rFonts w:ascii="Times New Roman" w:hAnsi="Times New Roman" w:cs="Times New Roman"/>
          <w:b/>
          <w:bCs/>
          <w:sz w:val="28"/>
          <w:szCs w:val="28"/>
        </w:rPr>
      </w:pPr>
      <w:bookmarkStart w:id="0" w:name="_Toc154844857"/>
      <w:r w:rsidRPr="00126C6D">
        <w:rPr>
          <w:rFonts w:ascii="Times New Roman" w:hAnsi="Times New Roman" w:cs="Times New Roman"/>
          <w:b/>
          <w:bCs/>
          <w:sz w:val="28"/>
          <w:szCs w:val="28"/>
        </w:rPr>
        <w:t>ACKNOWLEDGMENT</w:t>
      </w:r>
      <w:bookmarkEnd w:id="0"/>
    </w:p>
    <w:p w14:paraId="3808DAC5" w14:textId="46BD8305" w:rsidR="00A428C9" w:rsidRDefault="00A428C9" w:rsidP="00A428C9">
      <w:pPr>
        <w:pStyle w:val="Heading3"/>
        <w:spacing w:before="60"/>
        <w:ind w:left="0" w:right="3609"/>
      </w:pPr>
    </w:p>
    <w:p w14:paraId="6F582D48" w14:textId="24CE1486" w:rsidR="00A428C9" w:rsidRDefault="00A428C9" w:rsidP="00A428C9">
      <w:pPr>
        <w:pStyle w:val="Heading3"/>
        <w:spacing w:before="60"/>
        <w:ind w:left="0" w:right="3609"/>
      </w:pPr>
    </w:p>
    <w:p w14:paraId="10F62BC7" w14:textId="7EA8C968" w:rsidR="00A428C9" w:rsidRPr="00126C6D" w:rsidRDefault="00E00C6E" w:rsidP="00E00C6E">
      <w:pPr>
        <w:rPr>
          <w:rFonts w:ascii="Times New Roman" w:hAnsi="Times New Roman" w:cs="Times New Roman"/>
          <w:sz w:val="24"/>
          <w:szCs w:val="24"/>
        </w:rPr>
      </w:pPr>
      <w:r w:rsidRPr="00126C6D">
        <w:rPr>
          <w:rFonts w:ascii="Times New Roman" w:hAnsi="Times New Roman" w:cs="Times New Roman"/>
          <w:sz w:val="24"/>
          <w:szCs w:val="24"/>
        </w:rPr>
        <w:t>I would first like to express my gratitude to Almighty Allah for enabling me to finish the internship and produce a report on it. My BBA internship report would not have been possible without the help and participation of many individuals, particularly those who contributed to it and took the time to provide their insightful advice and recommendations for how to make the report better. I find it challenging to express my gratitude to everyone who has helped with this paper. There are certain individuals who deserve particular recognition.</w:t>
      </w:r>
    </w:p>
    <w:p w14:paraId="2C43A626" w14:textId="77777777" w:rsidR="00E00C6E" w:rsidRPr="00126C6D" w:rsidRDefault="00E00C6E" w:rsidP="00E00C6E">
      <w:pPr>
        <w:rPr>
          <w:rFonts w:ascii="Times New Roman" w:hAnsi="Times New Roman" w:cs="Times New Roman"/>
          <w:sz w:val="24"/>
          <w:szCs w:val="24"/>
        </w:rPr>
      </w:pPr>
    </w:p>
    <w:p w14:paraId="6FE82E23" w14:textId="75BB1CED" w:rsidR="00A428C9" w:rsidRPr="00126C6D" w:rsidRDefault="00E216BD" w:rsidP="00E00C6E">
      <w:pPr>
        <w:rPr>
          <w:rFonts w:ascii="Times New Roman" w:hAnsi="Times New Roman" w:cs="Times New Roman"/>
          <w:sz w:val="24"/>
          <w:szCs w:val="24"/>
        </w:rPr>
      </w:pPr>
      <w:r w:rsidRPr="00126C6D">
        <w:rPr>
          <w:rFonts w:ascii="Times New Roman" w:hAnsi="Times New Roman" w:cs="Times New Roman"/>
          <w:sz w:val="24"/>
          <w:szCs w:val="24"/>
        </w:rPr>
        <w:t xml:space="preserve">I would like to express my profound appreciation to my academic supervisor, Prof. Dr. </w:t>
      </w:r>
      <w:proofErr w:type="spellStart"/>
      <w:r w:rsidRPr="00126C6D">
        <w:rPr>
          <w:rFonts w:ascii="Times New Roman" w:hAnsi="Times New Roman" w:cs="Times New Roman"/>
          <w:sz w:val="24"/>
          <w:szCs w:val="24"/>
        </w:rPr>
        <w:t>Khandoker</w:t>
      </w:r>
      <w:proofErr w:type="spellEnd"/>
      <w:r w:rsidRPr="00126C6D">
        <w:rPr>
          <w:rFonts w:ascii="Times New Roman" w:hAnsi="Times New Roman" w:cs="Times New Roman"/>
          <w:sz w:val="24"/>
          <w:szCs w:val="24"/>
        </w:rPr>
        <w:t xml:space="preserve"> </w:t>
      </w:r>
      <w:proofErr w:type="spellStart"/>
      <w:r w:rsidRPr="00126C6D">
        <w:rPr>
          <w:rFonts w:ascii="Times New Roman" w:hAnsi="Times New Roman" w:cs="Times New Roman"/>
          <w:sz w:val="24"/>
          <w:szCs w:val="24"/>
        </w:rPr>
        <w:t>Mahmudur</w:t>
      </w:r>
      <w:proofErr w:type="spellEnd"/>
      <w:r w:rsidRPr="00126C6D">
        <w:rPr>
          <w:rFonts w:ascii="Times New Roman" w:hAnsi="Times New Roman" w:cs="Times New Roman"/>
          <w:sz w:val="24"/>
          <w:szCs w:val="24"/>
        </w:rPr>
        <w:t xml:space="preserve"> </w:t>
      </w:r>
      <w:proofErr w:type="spellStart"/>
      <w:r w:rsidRPr="00126C6D">
        <w:rPr>
          <w:rFonts w:ascii="Times New Roman" w:hAnsi="Times New Roman" w:cs="Times New Roman"/>
          <w:sz w:val="24"/>
          <w:szCs w:val="24"/>
        </w:rPr>
        <w:t>Rahman</w:t>
      </w:r>
      <w:proofErr w:type="spellEnd"/>
      <w:r w:rsidRPr="00126C6D">
        <w:rPr>
          <w:rFonts w:ascii="Times New Roman" w:hAnsi="Times New Roman" w:cs="Times New Roman"/>
          <w:sz w:val="24"/>
          <w:szCs w:val="24"/>
        </w:rPr>
        <w:t>, who is a professor at United International University's UIU Business School. This study would not have been as successful without his gracious leadership and appropriate instruction.</w:t>
      </w:r>
    </w:p>
    <w:p w14:paraId="2651A716" w14:textId="2583BB8E" w:rsidR="00E216BD" w:rsidRPr="00126C6D" w:rsidRDefault="00E216BD" w:rsidP="00E00C6E">
      <w:pPr>
        <w:rPr>
          <w:rFonts w:ascii="Times New Roman" w:hAnsi="Times New Roman" w:cs="Times New Roman"/>
          <w:sz w:val="24"/>
          <w:szCs w:val="24"/>
        </w:rPr>
      </w:pPr>
    </w:p>
    <w:p w14:paraId="49BEF1C7" w14:textId="1A147CD8" w:rsidR="00E216BD" w:rsidRPr="00126C6D" w:rsidRDefault="00E216BD" w:rsidP="00E00C6E">
      <w:pPr>
        <w:rPr>
          <w:rFonts w:ascii="Times New Roman" w:hAnsi="Times New Roman" w:cs="Times New Roman"/>
          <w:sz w:val="24"/>
          <w:szCs w:val="24"/>
        </w:rPr>
      </w:pPr>
      <w:r w:rsidRPr="00126C6D">
        <w:rPr>
          <w:rFonts w:ascii="Times New Roman" w:hAnsi="Times New Roman" w:cs="Times New Roman"/>
          <w:sz w:val="24"/>
          <w:szCs w:val="24"/>
        </w:rPr>
        <w:t xml:space="preserve">I would like to thank the HR Management Division of BRAC Bank Limited's Ms. </w:t>
      </w:r>
      <w:proofErr w:type="spellStart"/>
      <w:r w:rsidRPr="00126C6D">
        <w:rPr>
          <w:rFonts w:ascii="Times New Roman" w:hAnsi="Times New Roman" w:cs="Times New Roman"/>
          <w:sz w:val="24"/>
          <w:szCs w:val="24"/>
        </w:rPr>
        <w:t>Kakoli</w:t>
      </w:r>
      <w:proofErr w:type="spellEnd"/>
      <w:r w:rsidRPr="00126C6D">
        <w:rPr>
          <w:rFonts w:ascii="Times New Roman" w:hAnsi="Times New Roman" w:cs="Times New Roman"/>
          <w:sz w:val="24"/>
          <w:szCs w:val="24"/>
        </w:rPr>
        <w:t xml:space="preserve"> Rashid (Associate Manager) and Md. </w:t>
      </w:r>
      <w:proofErr w:type="spellStart"/>
      <w:r w:rsidRPr="00126C6D">
        <w:rPr>
          <w:rFonts w:ascii="Times New Roman" w:hAnsi="Times New Roman" w:cs="Times New Roman"/>
          <w:sz w:val="24"/>
          <w:szCs w:val="24"/>
        </w:rPr>
        <w:t>Enamul</w:t>
      </w:r>
      <w:proofErr w:type="spellEnd"/>
      <w:r w:rsidRPr="00126C6D">
        <w:rPr>
          <w:rFonts w:ascii="Times New Roman" w:hAnsi="Times New Roman" w:cs="Times New Roman"/>
          <w:sz w:val="24"/>
          <w:szCs w:val="24"/>
        </w:rPr>
        <w:t xml:space="preserve"> </w:t>
      </w:r>
      <w:proofErr w:type="spellStart"/>
      <w:r w:rsidRPr="00126C6D">
        <w:rPr>
          <w:rFonts w:ascii="Times New Roman" w:hAnsi="Times New Roman" w:cs="Times New Roman"/>
          <w:sz w:val="24"/>
          <w:szCs w:val="24"/>
        </w:rPr>
        <w:t>Hoque</w:t>
      </w:r>
      <w:proofErr w:type="spellEnd"/>
      <w:r w:rsidRPr="00126C6D">
        <w:rPr>
          <w:rFonts w:ascii="Times New Roman" w:hAnsi="Times New Roman" w:cs="Times New Roman"/>
          <w:sz w:val="24"/>
          <w:szCs w:val="24"/>
        </w:rPr>
        <w:t>, (Officer) for their help and guidance.</w:t>
      </w:r>
    </w:p>
    <w:p w14:paraId="1F063121" w14:textId="4B977D7A" w:rsidR="00E216BD" w:rsidRDefault="00E216BD" w:rsidP="00E00C6E"/>
    <w:p w14:paraId="0DB59DE5" w14:textId="0B77153D" w:rsidR="00E216BD" w:rsidRDefault="00E216BD" w:rsidP="00E00C6E"/>
    <w:p w14:paraId="72767DBA" w14:textId="46C24E18" w:rsidR="00E216BD" w:rsidRDefault="00E216BD" w:rsidP="00E00C6E"/>
    <w:p w14:paraId="273ABC92" w14:textId="1360FC51" w:rsidR="00E216BD" w:rsidRDefault="00E216BD" w:rsidP="00E00C6E"/>
    <w:p w14:paraId="0ABC69A6" w14:textId="792DBDF3" w:rsidR="00E216BD" w:rsidRDefault="00E216BD" w:rsidP="00E00C6E"/>
    <w:p w14:paraId="6ADCF967" w14:textId="3A58D470" w:rsidR="00E216BD" w:rsidRDefault="00E216BD" w:rsidP="00E00C6E"/>
    <w:p w14:paraId="7CDA9571" w14:textId="68A3F833" w:rsidR="00E216BD" w:rsidRDefault="00E216BD" w:rsidP="00E00C6E"/>
    <w:p w14:paraId="7575A8F2" w14:textId="3DDF45BF" w:rsidR="00E216BD" w:rsidRDefault="00E216BD" w:rsidP="00E00C6E"/>
    <w:p w14:paraId="398397B7" w14:textId="08600D78" w:rsidR="00E216BD" w:rsidRDefault="00E216BD" w:rsidP="00E00C6E"/>
    <w:p w14:paraId="67F15ABB" w14:textId="3132A33B" w:rsidR="00E216BD" w:rsidRDefault="00E216BD" w:rsidP="00E00C6E"/>
    <w:p w14:paraId="7EACEC77" w14:textId="4AF88FDC" w:rsidR="00E216BD" w:rsidRDefault="00E216BD" w:rsidP="00E00C6E"/>
    <w:p w14:paraId="3CB3C3DD" w14:textId="576DC010" w:rsidR="00E216BD" w:rsidRDefault="00E216BD" w:rsidP="00E00C6E"/>
    <w:p w14:paraId="286E0A4B" w14:textId="208DA8FA" w:rsidR="00E216BD" w:rsidRDefault="00E216BD" w:rsidP="00E00C6E"/>
    <w:sdt>
      <w:sdtPr>
        <w:rPr>
          <w:rFonts w:asciiTheme="minorHAnsi" w:eastAsiaTheme="minorHAnsi" w:hAnsiTheme="minorHAnsi" w:cstheme="minorBidi"/>
          <w:color w:val="auto"/>
          <w:sz w:val="22"/>
          <w:szCs w:val="22"/>
        </w:rPr>
        <w:id w:val="-1860508856"/>
        <w:docPartObj>
          <w:docPartGallery w:val="Table of Contents"/>
          <w:docPartUnique/>
        </w:docPartObj>
      </w:sdtPr>
      <w:sdtEndPr>
        <w:rPr>
          <w:b/>
          <w:bCs/>
          <w:noProof/>
        </w:rPr>
      </w:sdtEndPr>
      <w:sdtContent>
        <w:p w14:paraId="5BD2664E" w14:textId="6958E645" w:rsidR="00603130" w:rsidRPr="00603130" w:rsidRDefault="00603130" w:rsidP="00603130">
          <w:pPr>
            <w:pStyle w:val="TOCHeading"/>
            <w:jc w:val="center"/>
            <w:rPr>
              <w:rFonts w:ascii="Times New Roman" w:hAnsi="Times New Roman" w:cs="Times New Roman"/>
              <w:b/>
              <w:bCs/>
              <w:sz w:val="28"/>
              <w:szCs w:val="28"/>
            </w:rPr>
          </w:pPr>
          <w:r w:rsidRPr="00603130">
            <w:rPr>
              <w:rFonts w:ascii="Times New Roman" w:hAnsi="Times New Roman" w:cs="Times New Roman"/>
              <w:b/>
              <w:bCs/>
              <w:sz w:val="28"/>
              <w:szCs w:val="28"/>
            </w:rPr>
            <w:t>Table of Contents</w:t>
          </w:r>
        </w:p>
        <w:p w14:paraId="407464A2" w14:textId="2F5857D9" w:rsidR="00603130" w:rsidRDefault="00603130">
          <w:pPr>
            <w:pStyle w:val="TOC2"/>
            <w:tabs>
              <w:tab w:val="right" w:leader="dot" w:pos="9350"/>
            </w:tabs>
            <w:rPr>
              <w:noProof/>
            </w:rPr>
          </w:pPr>
          <w:r>
            <w:fldChar w:fldCharType="begin"/>
          </w:r>
          <w:r>
            <w:instrText xml:space="preserve"> TOC \o "1-3" \h \z \u </w:instrText>
          </w:r>
          <w:r>
            <w:fldChar w:fldCharType="separate"/>
          </w:r>
        </w:p>
        <w:p w14:paraId="4C456D1F" w14:textId="5CA17B7B" w:rsidR="00603130" w:rsidRDefault="00E15E27">
          <w:pPr>
            <w:pStyle w:val="TOC2"/>
            <w:tabs>
              <w:tab w:val="right" w:leader="dot" w:pos="9350"/>
            </w:tabs>
            <w:rPr>
              <w:noProof/>
            </w:rPr>
          </w:pPr>
          <w:hyperlink w:anchor="_Toc154844858" w:history="1">
            <w:r w:rsidR="00603130" w:rsidRPr="00C76284">
              <w:rPr>
                <w:rStyle w:val="Hyperlink"/>
                <w:rFonts w:ascii="Times New Roman" w:hAnsi="Times New Roman" w:cs="Times New Roman"/>
                <w:b/>
                <w:bCs/>
                <w:noProof/>
              </w:rPr>
              <w:t>Executive</w:t>
            </w:r>
            <w:r w:rsidR="00603130" w:rsidRPr="00C76284">
              <w:rPr>
                <w:rStyle w:val="Hyperlink"/>
                <w:rFonts w:ascii="Times New Roman" w:hAnsi="Times New Roman" w:cs="Times New Roman"/>
                <w:b/>
                <w:bCs/>
                <w:noProof/>
                <w:spacing w:val="-5"/>
              </w:rPr>
              <w:t xml:space="preserve"> </w:t>
            </w:r>
            <w:r w:rsidR="00603130" w:rsidRPr="00C76284">
              <w:rPr>
                <w:rStyle w:val="Hyperlink"/>
                <w:rFonts w:ascii="Times New Roman" w:hAnsi="Times New Roman" w:cs="Times New Roman"/>
                <w:b/>
                <w:bCs/>
                <w:noProof/>
              </w:rPr>
              <w:t>Summary</w:t>
            </w:r>
            <w:r w:rsidR="00603130">
              <w:rPr>
                <w:noProof/>
                <w:webHidden/>
              </w:rPr>
              <w:tab/>
            </w:r>
            <w:r w:rsidR="00603130">
              <w:rPr>
                <w:noProof/>
                <w:webHidden/>
              </w:rPr>
              <w:fldChar w:fldCharType="begin"/>
            </w:r>
            <w:r w:rsidR="00603130">
              <w:rPr>
                <w:noProof/>
                <w:webHidden/>
              </w:rPr>
              <w:instrText xml:space="preserve"> PAGEREF _Toc154844858 \h </w:instrText>
            </w:r>
            <w:r w:rsidR="00603130">
              <w:rPr>
                <w:noProof/>
                <w:webHidden/>
              </w:rPr>
            </w:r>
            <w:r w:rsidR="00603130">
              <w:rPr>
                <w:noProof/>
                <w:webHidden/>
              </w:rPr>
              <w:fldChar w:fldCharType="separate"/>
            </w:r>
            <w:r w:rsidR="004D779E">
              <w:rPr>
                <w:noProof/>
                <w:webHidden/>
              </w:rPr>
              <w:t>v</w:t>
            </w:r>
            <w:r w:rsidR="00603130">
              <w:rPr>
                <w:noProof/>
                <w:webHidden/>
              </w:rPr>
              <w:fldChar w:fldCharType="end"/>
            </w:r>
          </w:hyperlink>
        </w:p>
        <w:p w14:paraId="1E782909" w14:textId="533F3069" w:rsidR="00603130" w:rsidRPr="00603130" w:rsidRDefault="00E15E27" w:rsidP="00603130">
          <w:pPr>
            <w:pStyle w:val="TOC1"/>
          </w:pPr>
          <w:hyperlink w:anchor="_Toc154844859" w:history="1">
            <w:r w:rsidR="00603130" w:rsidRPr="00603130">
              <w:rPr>
                <w:rStyle w:val="Hyperlink"/>
                <w:color w:val="4472C4" w:themeColor="accent1"/>
              </w:rPr>
              <w:t>Chapter 01</w:t>
            </w:r>
            <w:r w:rsidR="00603130" w:rsidRPr="00603130">
              <w:rPr>
                <w:webHidden/>
              </w:rPr>
              <w:tab/>
            </w:r>
            <w:r w:rsidR="00603130" w:rsidRPr="00603130">
              <w:rPr>
                <w:webHidden/>
              </w:rPr>
              <w:fldChar w:fldCharType="begin"/>
            </w:r>
            <w:r w:rsidR="00603130" w:rsidRPr="00603130">
              <w:rPr>
                <w:webHidden/>
              </w:rPr>
              <w:instrText xml:space="preserve"> PAGEREF _Toc154844859 \h </w:instrText>
            </w:r>
            <w:r w:rsidR="00603130" w:rsidRPr="00603130">
              <w:rPr>
                <w:webHidden/>
              </w:rPr>
            </w:r>
            <w:r w:rsidR="00603130" w:rsidRPr="00603130">
              <w:rPr>
                <w:webHidden/>
              </w:rPr>
              <w:fldChar w:fldCharType="separate"/>
            </w:r>
            <w:r w:rsidR="004D779E">
              <w:rPr>
                <w:webHidden/>
              </w:rPr>
              <w:t>1</w:t>
            </w:r>
            <w:r w:rsidR="00603130" w:rsidRPr="00603130">
              <w:rPr>
                <w:webHidden/>
              </w:rPr>
              <w:fldChar w:fldCharType="end"/>
            </w:r>
          </w:hyperlink>
        </w:p>
        <w:p w14:paraId="02CB11E5" w14:textId="0543CBC9" w:rsidR="00603130" w:rsidRDefault="00E15E27" w:rsidP="00603130">
          <w:pPr>
            <w:pStyle w:val="TOC1"/>
          </w:pPr>
          <w:hyperlink w:anchor="_Toc154844860" w:history="1">
            <w:r w:rsidR="00603130" w:rsidRPr="00C76284">
              <w:rPr>
                <w:rStyle w:val="Hyperlink"/>
              </w:rPr>
              <w:t>Introduction</w:t>
            </w:r>
            <w:r w:rsidR="00603130">
              <w:rPr>
                <w:webHidden/>
              </w:rPr>
              <w:tab/>
            </w:r>
            <w:r w:rsidR="00603130">
              <w:rPr>
                <w:webHidden/>
              </w:rPr>
              <w:fldChar w:fldCharType="begin"/>
            </w:r>
            <w:r w:rsidR="00603130">
              <w:rPr>
                <w:webHidden/>
              </w:rPr>
              <w:instrText xml:space="preserve"> PAGEREF _Toc154844860 \h </w:instrText>
            </w:r>
            <w:r w:rsidR="00603130">
              <w:rPr>
                <w:webHidden/>
              </w:rPr>
            </w:r>
            <w:r w:rsidR="00603130">
              <w:rPr>
                <w:webHidden/>
              </w:rPr>
              <w:fldChar w:fldCharType="separate"/>
            </w:r>
            <w:r w:rsidR="004D779E">
              <w:rPr>
                <w:webHidden/>
              </w:rPr>
              <w:t>1</w:t>
            </w:r>
            <w:r w:rsidR="00603130">
              <w:rPr>
                <w:webHidden/>
              </w:rPr>
              <w:fldChar w:fldCharType="end"/>
            </w:r>
          </w:hyperlink>
        </w:p>
        <w:p w14:paraId="437A2694" w14:textId="76B1C0CD" w:rsidR="00603130" w:rsidRDefault="00E15E27">
          <w:pPr>
            <w:pStyle w:val="TOC2"/>
            <w:tabs>
              <w:tab w:val="left" w:pos="880"/>
              <w:tab w:val="right" w:leader="dot" w:pos="9350"/>
            </w:tabs>
            <w:rPr>
              <w:noProof/>
            </w:rPr>
          </w:pPr>
          <w:hyperlink w:anchor="_Toc154844861" w:history="1">
            <w:r w:rsidR="00603130" w:rsidRPr="00C76284">
              <w:rPr>
                <w:rStyle w:val="Hyperlink"/>
                <w:rFonts w:ascii="Times New Roman" w:hAnsi="Times New Roman" w:cs="Times New Roman"/>
                <w:b/>
                <w:bCs/>
                <w:noProof/>
              </w:rPr>
              <w:t>1.1.</w:t>
            </w:r>
            <w:r w:rsidR="00603130">
              <w:rPr>
                <w:noProof/>
              </w:rPr>
              <w:tab/>
            </w:r>
            <w:r w:rsidR="00603130" w:rsidRPr="00C76284">
              <w:rPr>
                <w:rStyle w:val="Hyperlink"/>
                <w:rFonts w:ascii="Times New Roman" w:hAnsi="Times New Roman" w:cs="Times New Roman"/>
                <w:b/>
                <w:bCs/>
                <w:noProof/>
              </w:rPr>
              <w:t>Source of the Report:</w:t>
            </w:r>
            <w:r w:rsidR="00603130">
              <w:rPr>
                <w:noProof/>
                <w:webHidden/>
              </w:rPr>
              <w:tab/>
            </w:r>
            <w:r w:rsidR="00603130">
              <w:rPr>
                <w:noProof/>
                <w:webHidden/>
              </w:rPr>
              <w:fldChar w:fldCharType="begin"/>
            </w:r>
            <w:r w:rsidR="00603130">
              <w:rPr>
                <w:noProof/>
                <w:webHidden/>
              </w:rPr>
              <w:instrText xml:space="preserve"> PAGEREF _Toc154844861 \h </w:instrText>
            </w:r>
            <w:r w:rsidR="00603130">
              <w:rPr>
                <w:noProof/>
                <w:webHidden/>
              </w:rPr>
            </w:r>
            <w:r w:rsidR="00603130">
              <w:rPr>
                <w:noProof/>
                <w:webHidden/>
              </w:rPr>
              <w:fldChar w:fldCharType="separate"/>
            </w:r>
            <w:r w:rsidR="004D779E">
              <w:rPr>
                <w:noProof/>
                <w:webHidden/>
              </w:rPr>
              <w:t>1</w:t>
            </w:r>
            <w:r w:rsidR="00603130">
              <w:rPr>
                <w:noProof/>
                <w:webHidden/>
              </w:rPr>
              <w:fldChar w:fldCharType="end"/>
            </w:r>
          </w:hyperlink>
        </w:p>
        <w:p w14:paraId="4026D1F0" w14:textId="213E5254" w:rsidR="00603130" w:rsidRDefault="00E15E27">
          <w:pPr>
            <w:pStyle w:val="TOC2"/>
            <w:tabs>
              <w:tab w:val="left" w:pos="880"/>
              <w:tab w:val="right" w:leader="dot" w:pos="9350"/>
            </w:tabs>
            <w:rPr>
              <w:noProof/>
            </w:rPr>
          </w:pPr>
          <w:hyperlink w:anchor="_Toc154844862" w:history="1">
            <w:r w:rsidR="00603130" w:rsidRPr="00C76284">
              <w:rPr>
                <w:rStyle w:val="Hyperlink"/>
                <w:rFonts w:ascii="Times New Roman" w:hAnsi="Times New Roman" w:cs="Times New Roman"/>
                <w:b/>
                <w:bCs/>
                <w:noProof/>
              </w:rPr>
              <w:t>1.2.</w:t>
            </w:r>
            <w:r w:rsidR="00603130">
              <w:rPr>
                <w:noProof/>
              </w:rPr>
              <w:tab/>
            </w:r>
            <w:r w:rsidR="00603130" w:rsidRPr="00C76284">
              <w:rPr>
                <w:rStyle w:val="Hyperlink"/>
                <w:rFonts w:ascii="Times New Roman" w:hAnsi="Times New Roman" w:cs="Times New Roman"/>
                <w:b/>
                <w:bCs/>
                <w:noProof/>
              </w:rPr>
              <w:t>Background of the Report:</w:t>
            </w:r>
            <w:r w:rsidR="00603130">
              <w:rPr>
                <w:noProof/>
                <w:webHidden/>
              </w:rPr>
              <w:tab/>
            </w:r>
            <w:r w:rsidR="00603130">
              <w:rPr>
                <w:noProof/>
                <w:webHidden/>
              </w:rPr>
              <w:fldChar w:fldCharType="begin"/>
            </w:r>
            <w:r w:rsidR="00603130">
              <w:rPr>
                <w:noProof/>
                <w:webHidden/>
              </w:rPr>
              <w:instrText xml:space="preserve"> PAGEREF _Toc154844862 \h </w:instrText>
            </w:r>
            <w:r w:rsidR="00603130">
              <w:rPr>
                <w:noProof/>
                <w:webHidden/>
              </w:rPr>
            </w:r>
            <w:r w:rsidR="00603130">
              <w:rPr>
                <w:noProof/>
                <w:webHidden/>
              </w:rPr>
              <w:fldChar w:fldCharType="separate"/>
            </w:r>
            <w:r w:rsidR="004D779E">
              <w:rPr>
                <w:noProof/>
                <w:webHidden/>
              </w:rPr>
              <w:t>1</w:t>
            </w:r>
            <w:r w:rsidR="00603130">
              <w:rPr>
                <w:noProof/>
                <w:webHidden/>
              </w:rPr>
              <w:fldChar w:fldCharType="end"/>
            </w:r>
          </w:hyperlink>
        </w:p>
        <w:p w14:paraId="2C50AA52" w14:textId="7F2C6361" w:rsidR="00603130" w:rsidRDefault="00E15E27">
          <w:pPr>
            <w:pStyle w:val="TOC2"/>
            <w:tabs>
              <w:tab w:val="left" w:pos="880"/>
              <w:tab w:val="right" w:leader="dot" w:pos="9350"/>
            </w:tabs>
            <w:rPr>
              <w:noProof/>
            </w:rPr>
          </w:pPr>
          <w:hyperlink w:anchor="_Toc154844863" w:history="1">
            <w:r w:rsidR="00603130" w:rsidRPr="00C76284">
              <w:rPr>
                <w:rStyle w:val="Hyperlink"/>
                <w:rFonts w:ascii="Times New Roman" w:hAnsi="Times New Roman" w:cs="Times New Roman"/>
                <w:b/>
                <w:bCs/>
                <w:noProof/>
              </w:rPr>
              <w:t>1.3.</w:t>
            </w:r>
            <w:r w:rsidR="00603130">
              <w:rPr>
                <w:noProof/>
              </w:rPr>
              <w:tab/>
            </w:r>
            <w:r w:rsidR="00603130" w:rsidRPr="00C76284">
              <w:rPr>
                <w:rStyle w:val="Hyperlink"/>
                <w:rFonts w:ascii="Times New Roman" w:hAnsi="Times New Roman" w:cs="Times New Roman"/>
                <w:b/>
                <w:bCs/>
                <w:noProof/>
              </w:rPr>
              <w:t>Scope of the Study</w:t>
            </w:r>
            <w:r w:rsidR="00603130">
              <w:rPr>
                <w:noProof/>
                <w:webHidden/>
              </w:rPr>
              <w:tab/>
            </w:r>
            <w:r w:rsidR="00603130">
              <w:rPr>
                <w:noProof/>
                <w:webHidden/>
              </w:rPr>
              <w:fldChar w:fldCharType="begin"/>
            </w:r>
            <w:r w:rsidR="00603130">
              <w:rPr>
                <w:noProof/>
                <w:webHidden/>
              </w:rPr>
              <w:instrText xml:space="preserve"> PAGEREF _Toc154844863 \h </w:instrText>
            </w:r>
            <w:r w:rsidR="00603130">
              <w:rPr>
                <w:noProof/>
                <w:webHidden/>
              </w:rPr>
            </w:r>
            <w:r w:rsidR="00603130">
              <w:rPr>
                <w:noProof/>
                <w:webHidden/>
              </w:rPr>
              <w:fldChar w:fldCharType="separate"/>
            </w:r>
            <w:r w:rsidR="004D779E">
              <w:rPr>
                <w:noProof/>
                <w:webHidden/>
              </w:rPr>
              <w:t>1</w:t>
            </w:r>
            <w:r w:rsidR="00603130">
              <w:rPr>
                <w:noProof/>
                <w:webHidden/>
              </w:rPr>
              <w:fldChar w:fldCharType="end"/>
            </w:r>
          </w:hyperlink>
        </w:p>
        <w:p w14:paraId="2DA2E63B" w14:textId="0887683B" w:rsidR="00603130" w:rsidRDefault="00E15E27" w:rsidP="00603130">
          <w:pPr>
            <w:pStyle w:val="TOC1"/>
          </w:pPr>
          <w:hyperlink w:anchor="_Toc154844864" w:history="1">
            <w:r w:rsidR="00603130" w:rsidRPr="00C76284">
              <w:rPr>
                <w:rStyle w:val="Hyperlink"/>
              </w:rPr>
              <w:t>Chapter 02</w:t>
            </w:r>
            <w:r w:rsidR="00603130">
              <w:rPr>
                <w:webHidden/>
              </w:rPr>
              <w:tab/>
            </w:r>
            <w:r w:rsidR="00603130">
              <w:rPr>
                <w:webHidden/>
              </w:rPr>
              <w:fldChar w:fldCharType="begin"/>
            </w:r>
            <w:r w:rsidR="00603130">
              <w:rPr>
                <w:webHidden/>
              </w:rPr>
              <w:instrText xml:space="preserve"> PAGEREF _Toc154844864 \h </w:instrText>
            </w:r>
            <w:r w:rsidR="00603130">
              <w:rPr>
                <w:webHidden/>
              </w:rPr>
            </w:r>
            <w:r w:rsidR="00603130">
              <w:rPr>
                <w:webHidden/>
              </w:rPr>
              <w:fldChar w:fldCharType="separate"/>
            </w:r>
            <w:r w:rsidR="004D779E">
              <w:rPr>
                <w:webHidden/>
              </w:rPr>
              <w:t>2</w:t>
            </w:r>
            <w:r w:rsidR="00603130">
              <w:rPr>
                <w:webHidden/>
              </w:rPr>
              <w:fldChar w:fldCharType="end"/>
            </w:r>
          </w:hyperlink>
        </w:p>
        <w:p w14:paraId="5D672220" w14:textId="6535F639" w:rsidR="00603130" w:rsidRDefault="00E15E27" w:rsidP="00603130">
          <w:pPr>
            <w:pStyle w:val="TOC1"/>
          </w:pPr>
          <w:hyperlink w:anchor="_Toc154844865" w:history="1">
            <w:r w:rsidR="00603130" w:rsidRPr="00C76284">
              <w:rPr>
                <w:rStyle w:val="Hyperlink"/>
              </w:rPr>
              <w:t>Objective of the study</w:t>
            </w:r>
            <w:r w:rsidR="00603130">
              <w:rPr>
                <w:webHidden/>
              </w:rPr>
              <w:tab/>
            </w:r>
            <w:r w:rsidR="00603130">
              <w:rPr>
                <w:webHidden/>
              </w:rPr>
              <w:fldChar w:fldCharType="begin"/>
            </w:r>
            <w:r w:rsidR="00603130">
              <w:rPr>
                <w:webHidden/>
              </w:rPr>
              <w:instrText xml:space="preserve"> PAGEREF _Toc154844865 \h </w:instrText>
            </w:r>
            <w:r w:rsidR="00603130">
              <w:rPr>
                <w:webHidden/>
              </w:rPr>
            </w:r>
            <w:r w:rsidR="00603130">
              <w:rPr>
                <w:webHidden/>
              </w:rPr>
              <w:fldChar w:fldCharType="separate"/>
            </w:r>
            <w:r w:rsidR="004D779E">
              <w:rPr>
                <w:webHidden/>
              </w:rPr>
              <w:t>2</w:t>
            </w:r>
            <w:r w:rsidR="00603130">
              <w:rPr>
                <w:webHidden/>
              </w:rPr>
              <w:fldChar w:fldCharType="end"/>
            </w:r>
          </w:hyperlink>
        </w:p>
        <w:p w14:paraId="58950468" w14:textId="77E35935" w:rsidR="00603130" w:rsidRDefault="00E15E27">
          <w:pPr>
            <w:pStyle w:val="TOC2"/>
            <w:tabs>
              <w:tab w:val="right" w:leader="dot" w:pos="9350"/>
            </w:tabs>
            <w:rPr>
              <w:noProof/>
            </w:rPr>
          </w:pPr>
          <w:hyperlink w:anchor="_Toc154844866" w:history="1">
            <w:r w:rsidR="00603130" w:rsidRPr="00C76284">
              <w:rPr>
                <w:rStyle w:val="Hyperlink"/>
                <w:rFonts w:ascii="Times New Roman" w:hAnsi="Times New Roman" w:cs="Times New Roman"/>
                <w:b/>
                <w:bCs/>
                <w:noProof/>
              </w:rPr>
              <w:t>2.1. Primary Objective</w:t>
            </w:r>
            <w:r w:rsidR="00603130">
              <w:rPr>
                <w:noProof/>
                <w:webHidden/>
              </w:rPr>
              <w:tab/>
            </w:r>
            <w:r w:rsidR="00603130">
              <w:rPr>
                <w:noProof/>
                <w:webHidden/>
              </w:rPr>
              <w:fldChar w:fldCharType="begin"/>
            </w:r>
            <w:r w:rsidR="00603130">
              <w:rPr>
                <w:noProof/>
                <w:webHidden/>
              </w:rPr>
              <w:instrText xml:space="preserve"> PAGEREF _Toc154844866 \h </w:instrText>
            </w:r>
            <w:r w:rsidR="00603130">
              <w:rPr>
                <w:noProof/>
                <w:webHidden/>
              </w:rPr>
            </w:r>
            <w:r w:rsidR="00603130">
              <w:rPr>
                <w:noProof/>
                <w:webHidden/>
              </w:rPr>
              <w:fldChar w:fldCharType="separate"/>
            </w:r>
            <w:r w:rsidR="004D779E">
              <w:rPr>
                <w:noProof/>
                <w:webHidden/>
              </w:rPr>
              <w:t>2</w:t>
            </w:r>
            <w:r w:rsidR="00603130">
              <w:rPr>
                <w:noProof/>
                <w:webHidden/>
              </w:rPr>
              <w:fldChar w:fldCharType="end"/>
            </w:r>
          </w:hyperlink>
        </w:p>
        <w:p w14:paraId="67D7015D" w14:textId="6E45AD38" w:rsidR="00603130" w:rsidRDefault="00E15E27">
          <w:pPr>
            <w:pStyle w:val="TOC2"/>
            <w:tabs>
              <w:tab w:val="right" w:leader="dot" w:pos="9350"/>
            </w:tabs>
            <w:rPr>
              <w:noProof/>
            </w:rPr>
          </w:pPr>
          <w:hyperlink w:anchor="_Toc154844867" w:history="1">
            <w:r w:rsidR="00603130" w:rsidRPr="00C76284">
              <w:rPr>
                <w:rStyle w:val="Hyperlink"/>
                <w:rFonts w:ascii="Times New Roman" w:hAnsi="Times New Roman" w:cs="Times New Roman"/>
                <w:b/>
                <w:bCs/>
                <w:noProof/>
              </w:rPr>
              <w:t>2.2. Secondary Objective</w:t>
            </w:r>
            <w:r w:rsidR="00603130">
              <w:rPr>
                <w:noProof/>
                <w:webHidden/>
              </w:rPr>
              <w:tab/>
            </w:r>
            <w:r w:rsidR="00603130">
              <w:rPr>
                <w:noProof/>
                <w:webHidden/>
              </w:rPr>
              <w:fldChar w:fldCharType="begin"/>
            </w:r>
            <w:r w:rsidR="00603130">
              <w:rPr>
                <w:noProof/>
                <w:webHidden/>
              </w:rPr>
              <w:instrText xml:space="preserve"> PAGEREF _Toc154844867 \h </w:instrText>
            </w:r>
            <w:r w:rsidR="00603130">
              <w:rPr>
                <w:noProof/>
                <w:webHidden/>
              </w:rPr>
            </w:r>
            <w:r w:rsidR="00603130">
              <w:rPr>
                <w:noProof/>
                <w:webHidden/>
              </w:rPr>
              <w:fldChar w:fldCharType="separate"/>
            </w:r>
            <w:r w:rsidR="004D779E">
              <w:rPr>
                <w:noProof/>
                <w:webHidden/>
              </w:rPr>
              <w:t>2</w:t>
            </w:r>
            <w:r w:rsidR="00603130">
              <w:rPr>
                <w:noProof/>
                <w:webHidden/>
              </w:rPr>
              <w:fldChar w:fldCharType="end"/>
            </w:r>
          </w:hyperlink>
        </w:p>
        <w:p w14:paraId="3E5C4917" w14:textId="3272CC21" w:rsidR="00603130" w:rsidRDefault="00E15E27" w:rsidP="00603130">
          <w:pPr>
            <w:pStyle w:val="TOC1"/>
          </w:pPr>
          <w:hyperlink w:anchor="_Toc154844868" w:history="1">
            <w:r w:rsidR="00603130" w:rsidRPr="00C76284">
              <w:rPr>
                <w:rStyle w:val="Hyperlink"/>
              </w:rPr>
              <w:t>Chapter 03</w:t>
            </w:r>
            <w:r w:rsidR="00603130">
              <w:rPr>
                <w:webHidden/>
              </w:rPr>
              <w:tab/>
            </w:r>
            <w:r w:rsidR="00603130">
              <w:rPr>
                <w:webHidden/>
              </w:rPr>
              <w:fldChar w:fldCharType="begin"/>
            </w:r>
            <w:r w:rsidR="00603130">
              <w:rPr>
                <w:webHidden/>
              </w:rPr>
              <w:instrText xml:space="preserve"> PAGEREF _Toc154844868 \h </w:instrText>
            </w:r>
            <w:r w:rsidR="00603130">
              <w:rPr>
                <w:webHidden/>
              </w:rPr>
            </w:r>
            <w:r w:rsidR="00603130">
              <w:rPr>
                <w:webHidden/>
              </w:rPr>
              <w:fldChar w:fldCharType="separate"/>
            </w:r>
            <w:r w:rsidR="004D779E">
              <w:rPr>
                <w:webHidden/>
              </w:rPr>
              <w:t>3</w:t>
            </w:r>
            <w:r w:rsidR="00603130">
              <w:rPr>
                <w:webHidden/>
              </w:rPr>
              <w:fldChar w:fldCharType="end"/>
            </w:r>
          </w:hyperlink>
        </w:p>
        <w:p w14:paraId="756CDE4E" w14:textId="2313D4C2" w:rsidR="00603130" w:rsidRDefault="00E15E27" w:rsidP="00603130">
          <w:pPr>
            <w:pStyle w:val="TOC1"/>
          </w:pPr>
          <w:hyperlink w:anchor="_Toc154844869" w:history="1">
            <w:r w:rsidR="00603130" w:rsidRPr="00C76284">
              <w:rPr>
                <w:rStyle w:val="Hyperlink"/>
              </w:rPr>
              <w:t>Methodology of the Report</w:t>
            </w:r>
            <w:r w:rsidR="00603130">
              <w:rPr>
                <w:webHidden/>
              </w:rPr>
              <w:tab/>
            </w:r>
            <w:r w:rsidR="00603130">
              <w:rPr>
                <w:webHidden/>
              </w:rPr>
              <w:fldChar w:fldCharType="begin"/>
            </w:r>
            <w:r w:rsidR="00603130">
              <w:rPr>
                <w:webHidden/>
              </w:rPr>
              <w:instrText xml:space="preserve"> PAGEREF _Toc154844869 \h </w:instrText>
            </w:r>
            <w:r w:rsidR="00603130">
              <w:rPr>
                <w:webHidden/>
              </w:rPr>
            </w:r>
            <w:r w:rsidR="00603130">
              <w:rPr>
                <w:webHidden/>
              </w:rPr>
              <w:fldChar w:fldCharType="separate"/>
            </w:r>
            <w:r w:rsidR="004D779E">
              <w:rPr>
                <w:webHidden/>
              </w:rPr>
              <w:t>3</w:t>
            </w:r>
            <w:r w:rsidR="00603130">
              <w:rPr>
                <w:webHidden/>
              </w:rPr>
              <w:fldChar w:fldCharType="end"/>
            </w:r>
          </w:hyperlink>
        </w:p>
        <w:p w14:paraId="6C994634" w14:textId="070D632E" w:rsidR="00603130" w:rsidRDefault="00E15E27">
          <w:pPr>
            <w:pStyle w:val="TOC2"/>
            <w:tabs>
              <w:tab w:val="right" w:leader="dot" w:pos="9350"/>
            </w:tabs>
            <w:rPr>
              <w:noProof/>
            </w:rPr>
          </w:pPr>
          <w:hyperlink w:anchor="_Toc154844870" w:history="1">
            <w:r w:rsidR="00603130" w:rsidRPr="00C76284">
              <w:rPr>
                <w:rStyle w:val="Hyperlink"/>
                <w:rFonts w:ascii="Times New Roman" w:hAnsi="Times New Roman" w:cs="Times New Roman"/>
                <w:b/>
                <w:bCs/>
                <w:noProof/>
              </w:rPr>
              <w:t>3.1. Primary Data</w:t>
            </w:r>
            <w:r w:rsidR="00603130">
              <w:rPr>
                <w:noProof/>
                <w:webHidden/>
              </w:rPr>
              <w:tab/>
            </w:r>
            <w:r w:rsidR="00603130">
              <w:rPr>
                <w:noProof/>
                <w:webHidden/>
              </w:rPr>
              <w:fldChar w:fldCharType="begin"/>
            </w:r>
            <w:r w:rsidR="00603130">
              <w:rPr>
                <w:noProof/>
                <w:webHidden/>
              </w:rPr>
              <w:instrText xml:space="preserve"> PAGEREF _Toc154844870 \h </w:instrText>
            </w:r>
            <w:r w:rsidR="00603130">
              <w:rPr>
                <w:noProof/>
                <w:webHidden/>
              </w:rPr>
            </w:r>
            <w:r w:rsidR="00603130">
              <w:rPr>
                <w:noProof/>
                <w:webHidden/>
              </w:rPr>
              <w:fldChar w:fldCharType="separate"/>
            </w:r>
            <w:r w:rsidR="004D779E">
              <w:rPr>
                <w:noProof/>
                <w:webHidden/>
              </w:rPr>
              <w:t>3</w:t>
            </w:r>
            <w:r w:rsidR="00603130">
              <w:rPr>
                <w:noProof/>
                <w:webHidden/>
              </w:rPr>
              <w:fldChar w:fldCharType="end"/>
            </w:r>
          </w:hyperlink>
        </w:p>
        <w:p w14:paraId="2A201502" w14:textId="1FC6D3DB" w:rsidR="00603130" w:rsidRDefault="00E15E27">
          <w:pPr>
            <w:pStyle w:val="TOC2"/>
            <w:tabs>
              <w:tab w:val="right" w:leader="dot" w:pos="9350"/>
            </w:tabs>
            <w:rPr>
              <w:noProof/>
            </w:rPr>
          </w:pPr>
          <w:hyperlink w:anchor="_Toc154844872" w:history="1">
            <w:r w:rsidR="00603130" w:rsidRPr="00C76284">
              <w:rPr>
                <w:rStyle w:val="Hyperlink"/>
                <w:rFonts w:ascii="Times New Roman" w:hAnsi="Times New Roman" w:cs="Times New Roman"/>
                <w:b/>
                <w:bCs/>
                <w:noProof/>
              </w:rPr>
              <w:t>3.2 Secondary Data</w:t>
            </w:r>
            <w:r w:rsidR="00603130">
              <w:rPr>
                <w:noProof/>
                <w:webHidden/>
              </w:rPr>
              <w:tab/>
            </w:r>
            <w:r w:rsidR="00603130">
              <w:rPr>
                <w:noProof/>
                <w:webHidden/>
              </w:rPr>
              <w:fldChar w:fldCharType="begin"/>
            </w:r>
            <w:r w:rsidR="00603130">
              <w:rPr>
                <w:noProof/>
                <w:webHidden/>
              </w:rPr>
              <w:instrText xml:space="preserve"> PAGEREF _Toc154844872 \h </w:instrText>
            </w:r>
            <w:r w:rsidR="00603130">
              <w:rPr>
                <w:noProof/>
                <w:webHidden/>
              </w:rPr>
            </w:r>
            <w:r w:rsidR="00603130">
              <w:rPr>
                <w:noProof/>
                <w:webHidden/>
              </w:rPr>
              <w:fldChar w:fldCharType="separate"/>
            </w:r>
            <w:r w:rsidR="004D779E">
              <w:rPr>
                <w:noProof/>
                <w:webHidden/>
              </w:rPr>
              <w:t>3</w:t>
            </w:r>
            <w:r w:rsidR="00603130">
              <w:rPr>
                <w:noProof/>
                <w:webHidden/>
              </w:rPr>
              <w:fldChar w:fldCharType="end"/>
            </w:r>
          </w:hyperlink>
        </w:p>
        <w:p w14:paraId="4E30CF04" w14:textId="6A3778E6" w:rsidR="00603130" w:rsidRDefault="00E15E27">
          <w:pPr>
            <w:pStyle w:val="TOC2"/>
            <w:tabs>
              <w:tab w:val="right" w:leader="dot" w:pos="9350"/>
            </w:tabs>
            <w:rPr>
              <w:noProof/>
            </w:rPr>
          </w:pPr>
          <w:hyperlink w:anchor="_Toc154844874" w:history="1">
            <w:r w:rsidR="00603130" w:rsidRPr="00C76284">
              <w:rPr>
                <w:rStyle w:val="Hyperlink"/>
                <w:rFonts w:ascii="Times New Roman" w:hAnsi="Times New Roman" w:cs="Times New Roman"/>
                <w:b/>
                <w:bCs/>
                <w:noProof/>
              </w:rPr>
              <w:t>3.3. Processing of the data:</w:t>
            </w:r>
            <w:r w:rsidR="00603130">
              <w:rPr>
                <w:noProof/>
                <w:webHidden/>
              </w:rPr>
              <w:tab/>
            </w:r>
            <w:r w:rsidR="00603130">
              <w:rPr>
                <w:noProof/>
                <w:webHidden/>
              </w:rPr>
              <w:fldChar w:fldCharType="begin"/>
            </w:r>
            <w:r w:rsidR="00603130">
              <w:rPr>
                <w:noProof/>
                <w:webHidden/>
              </w:rPr>
              <w:instrText xml:space="preserve"> PAGEREF _Toc154844874 \h </w:instrText>
            </w:r>
            <w:r w:rsidR="00603130">
              <w:rPr>
                <w:noProof/>
                <w:webHidden/>
              </w:rPr>
            </w:r>
            <w:r w:rsidR="00603130">
              <w:rPr>
                <w:noProof/>
                <w:webHidden/>
              </w:rPr>
              <w:fldChar w:fldCharType="separate"/>
            </w:r>
            <w:r w:rsidR="004D779E">
              <w:rPr>
                <w:noProof/>
                <w:webHidden/>
              </w:rPr>
              <w:t>3</w:t>
            </w:r>
            <w:r w:rsidR="00603130">
              <w:rPr>
                <w:noProof/>
                <w:webHidden/>
              </w:rPr>
              <w:fldChar w:fldCharType="end"/>
            </w:r>
          </w:hyperlink>
        </w:p>
        <w:p w14:paraId="418298BB" w14:textId="66C1A7F5" w:rsidR="00603130" w:rsidRDefault="00E15E27">
          <w:pPr>
            <w:pStyle w:val="TOC2"/>
            <w:tabs>
              <w:tab w:val="right" w:leader="dot" w:pos="9350"/>
            </w:tabs>
            <w:rPr>
              <w:noProof/>
            </w:rPr>
          </w:pPr>
          <w:hyperlink w:anchor="_Toc154844875" w:history="1">
            <w:r w:rsidR="00603130" w:rsidRPr="00C76284">
              <w:rPr>
                <w:rStyle w:val="Hyperlink"/>
                <w:rFonts w:ascii="Times New Roman" w:hAnsi="Times New Roman" w:cs="Times New Roman"/>
                <w:b/>
                <w:bCs/>
                <w:noProof/>
              </w:rPr>
              <w:t>3.4. Interpretation and analysis of the data:</w:t>
            </w:r>
            <w:r w:rsidR="00603130">
              <w:rPr>
                <w:noProof/>
                <w:webHidden/>
              </w:rPr>
              <w:tab/>
            </w:r>
            <w:r w:rsidR="00603130">
              <w:rPr>
                <w:noProof/>
                <w:webHidden/>
              </w:rPr>
              <w:fldChar w:fldCharType="begin"/>
            </w:r>
            <w:r w:rsidR="00603130">
              <w:rPr>
                <w:noProof/>
                <w:webHidden/>
              </w:rPr>
              <w:instrText xml:space="preserve"> PAGEREF _Toc154844875 \h </w:instrText>
            </w:r>
            <w:r w:rsidR="00603130">
              <w:rPr>
                <w:noProof/>
                <w:webHidden/>
              </w:rPr>
            </w:r>
            <w:r w:rsidR="00603130">
              <w:rPr>
                <w:noProof/>
                <w:webHidden/>
              </w:rPr>
              <w:fldChar w:fldCharType="separate"/>
            </w:r>
            <w:r w:rsidR="004D779E">
              <w:rPr>
                <w:noProof/>
                <w:webHidden/>
              </w:rPr>
              <w:t>4</w:t>
            </w:r>
            <w:r w:rsidR="00603130">
              <w:rPr>
                <w:noProof/>
                <w:webHidden/>
              </w:rPr>
              <w:fldChar w:fldCharType="end"/>
            </w:r>
          </w:hyperlink>
        </w:p>
        <w:p w14:paraId="4A2A1453" w14:textId="1C606008" w:rsidR="00603130" w:rsidRDefault="00E15E27">
          <w:pPr>
            <w:pStyle w:val="TOC2"/>
            <w:tabs>
              <w:tab w:val="right" w:leader="dot" w:pos="9350"/>
            </w:tabs>
            <w:rPr>
              <w:noProof/>
            </w:rPr>
          </w:pPr>
          <w:hyperlink w:anchor="_Toc154844876" w:history="1">
            <w:r w:rsidR="00603130" w:rsidRPr="00C76284">
              <w:rPr>
                <w:rStyle w:val="Hyperlink"/>
                <w:rFonts w:ascii="Times New Roman" w:hAnsi="Times New Roman" w:cs="Times New Roman"/>
                <w:b/>
                <w:bCs/>
                <w:noProof/>
              </w:rPr>
              <w:t>3.5. Limitations of the Report:</w:t>
            </w:r>
            <w:r w:rsidR="00603130">
              <w:rPr>
                <w:noProof/>
                <w:webHidden/>
              </w:rPr>
              <w:tab/>
            </w:r>
            <w:r w:rsidR="00603130">
              <w:rPr>
                <w:noProof/>
                <w:webHidden/>
              </w:rPr>
              <w:fldChar w:fldCharType="begin"/>
            </w:r>
            <w:r w:rsidR="00603130">
              <w:rPr>
                <w:noProof/>
                <w:webHidden/>
              </w:rPr>
              <w:instrText xml:space="preserve"> PAGEREF _Toc154844876 \h </w:instrText>
            </w:r>
            <w:r w:rsidR="00603130">
              <w:rPr>
                <w:noProof/>
                <w:webHidden/>
              </w:rPr>
            </w:r>
            <w:r w:rsidR="00603130">
              <w:rPr>
                <w:noProof/>
                <w:webHidden/>
              </w:rPr>
              <w:fldChar w:fldCharType="separate"/>
            </w:r>
            <w:r w:rsidR="004D779E">
              <w:rPr>
                <w:noProof/>
                <w:webHidden/>
              </w:rPr>
              <w:t>4</w:t>
            </w:r>
            <w:r w:rsidR="00603130">
              <w:rPr>
                <w:noProof/>
                <w:webHidden/>
              </w:rPr>
              <w:fldChar w:fldCharType="end"/>
            </w:r>
          </w:hyperlink>
        </w:p>
        <w:p w14:paraId="4B5A9E8D" w14:textId="111909C6" w:rsidR="00603130" w:rsidRDefault="00E15E27" w:rsidP="00603130">
          <w:pPr>
            <w:pStyle w:val="TOC1"/>
          </w:pPr>
          <w:hyperlink w:anchor="_Toc154844877" w:history="1">
            <w:r w:rsidR="00603130" w:rsidRPr="00C76284">
              <w:rPr>
                <w:rStyle w:val="Hyperlink"/>
              </w:rPr>
              <w:t>Chapter 04</w:t>
            </w:r>
            <w:r w:rsidR="00603130">
              <w:rPr>
                <w:webHidden/>
              </w:rPr>
              <w:tab/>
            </w:r>
            <w:r w:rsidR="00603130">
              <w:rPr>
                <w:webHidden/>
              </w:rPr>
              <w:fldChar w:fldCharType="begin"/>
            </w:r>
            <w:r w:rsidR="00603130">
              <w:rPr>
                <w:webHidden/>
              </w:rPr>
              <w:instrText xml:space="preserve"> PAGEREF _Toc154844877 \h </w:instrText>
            </w:r>
            <w:r w:rsidR="00603130">
              <w:rPr>
                <w:webHidden/>
              </w:rPr>
            </w:r>
            <w:r w:rsidR="00603130">
              <w:rPr>
                <w:webHidden/>
              </w:rPr>
              <w:fldChar w:fldCharType="separate"/>
            </w:r>
            <w:r w:rsidR="004D779E">
              <w:rPr>
                <w:webHidden/>
              </w:rPr>
              <w:t>5</w:t>
            </w:r>
            <w:r w:rsidR="00603130">
              <w:rPr>
                <w:webHidden/>
              </w:rPr>
              <w:fldChar w:fldCharType="end"/>
            </w:r>
          </w:hyperlink>
        </w:p>
        <w:p w14:paraId="6E815E5D" w14:textId="61F68651" w:rsidR="00603130" w:rsidRDefault="00E15E27" w:rsidP="00603130">
          <w:pPr>
            <w:pStyle w:val="TOC1"/>
          </w:pPr>
          <w:hyperlink w:anchor="_Toc154844878" w:history="1">
            <w:r w:rsidR="00603130" w:rsidRPr="00C76284">
              <w:rPr>
                <w:rStyle w:val="Hyperlink"/>
              </w:rPr>
              <w:t>Organizational Overview</w:t>
            </w:r>
            <w:r w:rsidR="00603130">
              <w:rPr>
                <w:webHidden/>
              </w:rPr>
              <w:tab/>
            </w:r>
            <w:r w:rsidR="00603130">
              <w:rPr>
                <w:webHidden/>
              </w:rPr>
              <w:fldChar w:fldCharType="begin"/>
            </w:r>
            <w:r w:rsidR="00603130">
              <w:rPr>
                <w:webHidden/>
              </w:rPr>
              <w:instrText xml:space="preserve"> PAGEREF _Toc154844878 \h </w:instrText>
            </w:r>
            <w:r w:rsidR="00603130">
              <w:rPr>
                <w:webHidden/>
              </w:rPr>
            </w:r>
            <w:r w:rsidR="00603130">
              <w:rPr>
                <w:webHidden/>
              </w:rPr>
              <w:fldChar w:fldCharType="separate"/>
            </w:r>
            <w:r w:rsidR="004D779E">
              <w:rPr>
                <w:webHidden/>
              </w:rPr>
              <w:t>5</w:t>
            </w:r>
            <w:r w:rsidR="00603130">
              <w:rPr>
                <w:webHidden/>
              </w:rPr>
              <w:fldChar w:fldCharType="end"/>
            </w:r>
          </w:hyperlink>
        </w:p>
        <w:p w14:paraId="740DF923" w14:textId="0E47609A" w:rsidR="00603130" w:rsidRDefault="00E15E27">
          <w:pPr>
            <w:pStyle w:val="TOC2"/>
            <w:tabs>
              <w:tab w:val="right" w:leader="dot" w:pos="9350"/>
            </w:tabs>
            <w:rPr>
              <w:noProof/>
            </w:rPr>
          </w:pPr>
          <w:hyperlink w:anchor="_Toc154844879" w:history="1">
            <w:r w:rsidR="00603130" w:rsidRPr="00C76284">
              <w:rPr>
                <w:rStyle w:val="Hyperlink"/>
                <w:rFonts w:ascii="Times New Roman" w:hAnsi="Times New Roman" w:cs="Times New Roman"/>
                <w:b/>
                <w:bCs/>
                <w:noProof/>
              </w:rPr>
              <w:t xml:space="preserve">4.1. Organizational </w:t>
            </w:r>
            <w:r w:rsidR="00603130" w:rsidRPr="00C76284">
              <w:rPr>
                <w:rStyle w:val="Hyperlink"/>
                <w:rFonts w:ascii="Times New Roman" w:hAnsi="Times New Roman" w:cs="Times New Roman"/>
                <w:b/>
                <w:bCs/>
                <w:noProof/>
                <w:spacing w:val="-2"/>
              </w:rPr>
              <w:t>Mission</w:t>
            </w:r>
            <w:r w:rsidR="00603130" w:rsidRPr="00C76284">
              <w:rPr>
                <w:rStyle w:val="Hyperlink"/>
                <w:rFonts w:ascii="Times New Roman" w:hAnsi="Times New Roman" w:cs="Times New Roman"/>
                <w:b/>
                <w:bCs/>
                <w:noProof/>
              </w:rPr>
              <w:t>:</w:t>
            </w:r>
            <w:r w:rsidR="00603130">
              <w:rPr>
                <w:noProof/>
                <w:webHidden/>
              </w:rPr>
              <w:tab/>
            </w:r>
            <w:r w:rsidR="00603130">
              <w:rPr>
                <w:noProof/>
                <w:webHidden/>
              </w:rPr>
              <w:fldChar w:fldCharType="begin"/>
            </w:r>
            <w:r w:rsidR="00603130">
              <w:rPr>
                <w:noProof/>
                <w:webHidden/>
              </w:rPr>
              <w:instrText xml:space="preserve"> PAGEREF _Toc154844879 \h </w:instrText>
            </w:r>
            <w:r w:rsidR="00603130">
              <w:rPr>
                <w:noProof/>
                <w:webHidden/>
              </w:rPr>
            </w:r>
            <w:r w:rsidR="00603130">
              <w:rPr>
                <w:noProof/>
                <w:webHidden/>
              </w:rPr>
              <w:fldChar w:fldCharType="separate"/>
            </w:r>
            <w:r w:rsidR="004D779E">
              <w:rPr>
                <w:noProof/>
                <w:webHidden/>
              </w:rPr>
              <w:t>5</w:t>
            </w:r>
            <w:r w:rsidR="00603130">
              <w:rPr>
                <w:noProof/>
                <w:webHidden/>
              </w:rPr>
              <w:fldChar w:fldCharType="end"/>
            </w:r>
          </w:hyperlink>
        </w:p>
        <w:p w14:paraId="571BAE85" w14:textId="508A9525" w:rsidR="00603130" w:rsidRDefault="00E15E27">
          <w:pPr>
            <w:pStyle w:val="TOC2"/>
            <w:tabs>
              <w:tab w:val="right" w:leader="dot" w:pos="9350"/>
            </w:tabs>
            <w:rPr>
              <w:noProof/>
            </w:rPr>
          </w:pPr>
          <w:hyperlink w:anchor="_Toc154844880" w:history="1">
            <w:r w:rsidR="00603130" w:rsidRPr="00C76284">
              <w:rPr>
                <w:rStyle w:val="Hyperlink"/>
                <w:rFonts w:ascii="Times New Roman" w:hAnsi="Times New Roman" w:cs="Times New Roman"/>
                <w:b/>
                <w:bCs/>
                <w:noProof/>
              </w:rPr>
              <w:t>4.2. Organizational</w:t>
            </w:r>
            <w:r w:rsidR="00603130" w:rsidRPr="00C76284">
              <w:rPr>
                <w:rStyle w:val="Hyperlink"/>
                <w:rFonts w:ascii="Times New Roman" w:hAnsi="Times New Roman" w:cs="Times New Roman"/>
                <w:b/>
                <w:bCs/>
                <w:noProof/>
                <w:spacing w:val="-3"/>
              </w:rPr>
              <w:t xml:space="preserve"> </w:t>
            </w:r>
            <w:r w:rsidR="00603130" w:rsidRPr="00C76284">
              <w:rPr>
                <w:rStyle w:val="Hyperlink"/>
                <w:rFonts w:ascii="Times New Roman" w:hAnsi="Times New Roman" w:cs="Times New Roman"/>
                <w:b/>
                <w:bCs/>
                <w:noProof/>
              </w:rPr>
              <w:t>Vision:</w:t>
            </w:r>
            <w:r w:rsidR="00603130">
              <w:rPr>
                <w:noProof/>
                <w:webHidden/>
              </w:rPr>
              <w:tab/>
            </w:r>
            <w:r w:rsidR="00603130">
              <w:rPr>
                <w:noProof/>
                <w:webHidden/>
              </w:rPr>
              <w:fldChar w:fldCharType="begin"/>
            </w:r>
            <w:r w:rsidR="00603130">
              <w:rPr>
                <w:noProof/>
                <w:webHidden/>
              </w:rPr>
              <w:instrText xml:space="preserve"> PAGEREF _Toc154844880 \h </w:instrText>
            </w:r>
            <w:r w:rsidR="00603130">
              <w:rPr>
                <w:noProof/>
                <w:webHidden/>
              </w:rPr>
            </w:r>
            <w:r w:rsidR="00603130">
              <w:rPr>
                <w:noProof/>
                <w:webHidden/>
              </w:rPr>
              <w:fldChar w:fldCharType="separate"/>
            </w:r>
            <w:r w:rsidR="004D779E">
              <w:rPr>
                <w:noProof/>
                <w:webHidden/>
              </w:rPr>
              <w:t>6</w:t>
            </w:r>
            <w:r w:rsidR="00603130">
              <w:rPr>
                <w:noProof/>
                <w:webHidden/>
              </w:rPr>
              <w:fldChar w:fldCharType="end"/>
            </w:r>
          </w:hyperlink>
        </w:p>
        <w:p w14:paraId="5C03196E" w14:textId="640D0465" w:rsidR="00603130" w:rsidRDefault="00E15E27">
          <w:pPr>
            <w:pStyle w:val="TOC2"/>
            <w:tabs>
              <w:tab w:val="right" w:leader="dot" w:pos="9350"/>
            </w:tabs>
            <w:rPr>
              <w:noProof/>
            </w:rPr>
          </w:pPr>
          <w:hyperlink w:anchor="_Toc154844881" w:history="1">
            <w:r w:rsidR="00603130" w:rsidRPr="00C76284">
              <w:rPr>
                <w:rStyle w:val="Hyperlink"/>
                <w:rFonts w:ascii="Times New Roman" w:hAnsi="Times New Roman" w:cs="Times New Roman"/>
                <w:b/>
                <w:bCs/>
                <w:noProof/>
              </w:rPr>
              <w:t>4.3. Values:</w:t>
            </w:r>
            <w:r w:rsidR="00603130">
              <w:rPr>
                <w:noProof/>
                <w:webHidden/>
              </w:rPr>
              <w:tab/>
            </w:r>
            <w:r w:rsidR="00603130">
              <w:rPr>
                <w:noProof/>
                <w:webHidden/>
              </w:rPr>
              <w:fldChar w:fldCharType="begin"/>
            </w:r>
            <w:r w:rsidR="00603130">
              <w:rPr>
                <w:noProof/>
                <w:webHidden/>
              </w:rPr>
              <w:instrText xml:space="preserve"> PAGEREF _Toc154844881 \h </w:instrText>
            </w:r>
            <w:r w:rsidR="00603130">
              <w:rPr>
                <w:noProof/>
                <w:webHidden/>
              </w:rPr>
            </w:r>
            <w:r w:rsidR="00603130">
              <w:rPr>
                <w:noProof/>
                <w:webHidden/>
              </w:rPr>
              <w:fldChar w:fldCharType="separate"/>
            </w:r>
            <w:r w:rsidR="004D779E">
              <w:rPr>
                <w:noProof/>
                <w:webHidden/>
              </w:rPr>
              <w:t>6</w:t>
            </w:r>
            <w:r w:rsidR="00603130">
              <w:rPr>
                <w:noProof/>
                <w:webHidden/>
              </w:rPr>
              <w:fldChar w:fldCharType="end"/>
            </w:r>
          </w:hyperlink>
        </w:p>
        <w:p w14:paraId="7DF36720" w14:textId="449D4386" w:rsidR="00603130" w:rsidRDefault="00E15E27">
          <w:pPr>
            <w:pStyle w:val="TOC2"/>
            <w:tabs>
              <w:tab w:val="right" w:leader="dot" w:pos="9350"/>
            </w:tabs>
            <w:rPr>
              <w:noProof/>
            </w:rPr>
          </w:pPr>
          <w:hyperlink w:anchor="_Toc154844882" w:history="1">
            <w:r w:rsidR="00603130" w:rsidRPr="00C76284">
              <w:rPr>
                <w:rStyle w:val="Hyperlink"/>
                <w:rFonts w:ascii="Times New Roman" w:hAnsi="Times New Roman" w:cs="Times New Roman"/>
                <w:b/>
                <w:bCs/>
                <w:noProof/>
              </w:rPr>
              <w:t>4.4. Achievements:</w:t>
            </w:r>
            <w:r w:rsidR="00603130">
              <w:rPr>
                <w:noProof/>
                <w:webHidden/>
              </w:rPr>
              <w:tab/>
            </w:r>
            <w:r w:rsidR="00603130">
              <w:rPr>
                <w:noProof/>
                <w:webHidden/>
              </w:rPr>
              <w:fldChar w:fldCharType="begin"/>
            </w:r>
            <w:r w:rsidR="00603130">
              <w:rPr>
                <w:noProof/>
                <w:webHidden/>
              </w:rPr>
              <w:instrText xml:space="preserve"> PAGEREF _Toc154844882 \h </w:instrText>
            </w:r>
            <w:r w:rsidR="00603130">
              <w:rPr>
                <w:noProof/>
                <w:webHidden/>
              </w:rPr>
            </w:r>
            <w:r w:rsidR="00603130">
              <w:rPr>
                <w:noProof/>
                <w:webHidden/>
              </w:rPr>
              <w:fldChar w:fldCharType="separate"/>
            </w:r>
            <w:r w:rsidR="004D779E">
              <w:rPr>
                <w:noProof/>
                <w:webHidden/>
              </w:rPr>
              <w:t>7</w:t>
            </w:r>
            <w:r w:rsidR="00603130">
              <w:rPr>
                <w:noProof/>
                <w:webHidden/>
              </w:rPr>
              <w:fldChar w:fldCharType="end"/>
            </w:r>
          </w:hyperlink>
        </w:p>
        <w:p w14:paraId="7DC8327A" w14:textId="4F141FBB" w:rsidR="00603130" w:rsidRDefault="00E15E27">
          <w:pPr>
            <w:pStyle w:val="TOC2"/>
            <w:tabs>
              <w:tab w:val="right" w:leader="dot" w:pos="9350"/>
            </w:tabs>
            <w:rPr>
              <w:noProof/>
            </w:rPr>
          </w:pPr>
          <w:hyperlink w:anchor="_Toc154844883" w:history="1">
            <w:r w:rsidR="00603130" w:rsidRPr="00C76284">
              <w:rPr>
                <w:rStyle w:val="Hyperlink"/>
                <w:rFonts w:ascii="Times New Roman" w:hAnsi="Times New Roman" w:cs="Times New Roman"/>
                <w:b/>
                <w:bCs/>
                <w:noProof/>
              </w:rPr>
              <w:t>4.5. Board Directors:</w:t>
            </w:r>
            <w:r w:rsidR="00603130">
              <w:rPr>
                <w:noProof/>
                <w:webHidden/>
              </w:rPr>
              <w:tab/>
            </w:r>
            <w:r w:rsidR="00603130">
              <w:rPr>
                <w:noProof/>
                <w:webHidden/>
              </w:rPr>
              <w:fldChar w:fldCharType="begin"/>
            </w:r>
            <w:r w:rsidR="00603130">
              <w:rPr>
                <w:noProof/>
                <w:webHidden/>
              </w:rPr>
              <w:instrText xml:space="preserve"> PAGEREF _Toc154844883 \h </w:instrText>
            </w:r>
            <w:r w:rsidR="00603130">
              <w:rPr>
                <w:noProof/>
                <w:webHidden/>
              </w:rPr>
            </w:r>
            <w:r w:rsidR="00603130">
              <w:rPr>
                <w:noProof/>
                <w:webHidden/>
              </w:rPr>
              <w:fldChar w:fldCharType="separate"/>
            </w:r>
            <w:r w:rsidR="004D779E">
              <w:rPr>
                <w:noProof/>
                <w:webHidden/>
              </w:rPr>
              <w:t>7</w:t>
            </w:r>
            <w:r w:rsidR="00603130">
              <w:rPr>
                <w:noProof/>
                <w:webHidden/>
              </w:rPr>
              <w:fldChar w:fldCharType="end"/>
            </w:r>
          </w:hyperlink>
        </w:p>
        <w:p w14:paraId="04457C44" w14:textId="1E25C816" w:rsidR="00603130" w:rsidRDefault="00E15E27">
          <w:pPr>
            <w:pStyle w:val="TOC2"/>
            <w:tabs>
              <w:tab w:val="right" w:leader="dot" w:pos="9350"/>
            </w:tabs>
            <w:rPr>
              <w:noProof/>
            </w:rPr>
          </w:pPr>
          <w:hyperlink w:anchor="_Toc154844884" w:history="1">
            <w:r w:rsidR="00603130" w:rsidRPr="00C76284">
              <w:rPr>
                <w:rStyle w:val="Hyperlink"/>
                <w:rFonts w:ascii="Times New Roman" w:hAnsi="Times New Roman" w:cs="Times New Roman"/>
                <w:b/>
                <w:bCs/>
                <w:noProof/>
              </w:rPr>
              <w:t>4.6. Organogram:</w:t>
            </w:r>
            <w:r w:rsidR="00603130">
              <w:rPr>
                <w:noProof/>
                <w:webHidden/>
              </w:rPr>
              <w:tab/>
            </w:r>
            <w:r w:rsidR="00603130">
              <w:rPr>
                <w:noProof/>
                <w:webHidden/>
              </w:rPr>
              <w:fldChar w:fldCharType="begin"/>
            </w:r>
            <w:r w:rsidR="00603130">
              <w:rPr>
                <w:noProof/>
                <w:webHidden/>
              </w:rPr>
              <w:instrText xml:space="preserve"> PAGEREF _Toc154844884 \h </w:instrText>
            </w:r>
            <w:r w:rsidR="00603130">
              <w:rPr>
                <w:noProof/>
                <w:webHidden/>
              </w:rPr>
            </w:r>
            <w:r w:rsidR="00603130">
              <w:rPr>
                <w:noProof/>
                <w:webHidden/>
              </w:rPr>
              <w:fldChar w:fldCharType="separate"/>
            </w:r>
            <w:r w:rsidR="004D779E">
              <w:rPr>
                <w:noProof/>
                <w:webHidden/>
              </w:rPr>
              <w:t>8</w:t>
            </w:r>
            <w:r w:rsidR="00603130">
              <w:rPr>
                <w:noProof/>
                <w:webHidden/>
              </w:rPr>
              <w:fldChar w:fldCharType="end"/>
            </w:r>
          </w:hyperlink>
        </w:p>
        <w:p w14:paraId="78BCFF9C" w14:textId="18AA31CD" w:rsidR="00603130" w:rsidRDefault="00E15E27">
          <w:pPr>
            <w:pStyle w:val="TOC2"/>
            <w:tabs>
              <w:tab w:val="right" w:leader="dot" w:pos="9350"/>
            </w:tabs>
            <w:rPr>
              <w:noProof/>
            </w:rPr>
          </w:pPr>
          <w:hyperlink w:anchor="_Toc154844885" w:history="1">
            <w:r w:rsidR="00603130" w:rsidRPr="00C76284">
              <w:rPr>
                <w:rStyle w:val="Hyperlink"/>
                <w:rFonts w:ascii="Times New Roman" w:hAnsi="Times New Roman" w:cs="Times New Roman"/>
                <w:b/>
                <w:bCs/>
                <w:noProof/>
              </w:rPr>
              <w:t>4.7.  Divisions</w:t>
            </w:r>
            <w:r w:rsidR="00603130" w:rsidRPr="00C76284">
              <w:rPr>
                <w:rStyle w:val="Hyperlink"/>
                <w:rFonts w:ascii="Times New Roman" w:hAnsi="Times New Roman" w:cs="Times New Roman"/>
                <w:b/>
                <w:bCs/>
                <w:noProof/>
                <w:spacing w:val="-1"/>
              </w:rPr>
              <w:t xml:space="preserve"> </w:t>
            </w:r>
            <w:r w:rsidR="00603130" w:rsidRPr="00C76284">
              <w:rPr>
                <w:rStyle w:val="Hyperlink"/>
                <w:rFonts w:ascii="Times New Roman" w:hAnsi="Times New Roman" w:cs="Times New Roman"/>
                <w:b/>
                <w:bCs/>
                <w:noProof/>
              </w:rPr>
              <w:t>of</w:t>
            </w:r>
            <w:r w:rsidR="00603130" w:rsidRPr="00C76284">
              <w:rPr>
                <w:rStyle w:val="Hyperlink"/>
                <w:rFonts w:ascii="Times New Roman" w:hAnsi="Times New Roman" w:cs="Times New Roman"/>
                <w:b/>
                <w:bCs/>
                <w:noProof/>
                <w:spacing w:val="-1"/>
              </w:rPr>
              <w:t xml:space="preserve"> </w:t>
            </w:r>
            <w:r w:rsidR="00603130" w:rsidRPr="00C76284">
              <w:rPr>
                <w:rStyle w:val="Hyperlink"/>
                <w:rFonts w:ascii="Times New Roman" w:hAnsi="Times New Roman" w:cs="Times New Roman"/>
                <w:b/>
                <w:bCs/>
                <w:noProof/>
              </w:rPr>
              <w:t>BRAC</w:t>
            </w:r>
            <w:r w:rsidR="00603130" w:rsidRPr="00C76284">
              <w:rPr>
                <w:rStyle w:val="Hyperlink"/>
                <w:rFonts w:ascii="Times New Roman" w:hAnsi="Times New Roman" w:cs="Times New Roman"/>
                <w:b/>
                <w:bCs/>
                <w:noProof/>
                <w:spacing w:val="-3"/>
              </w:rPr>
              <w:t xml:space="preserve"> </w:t>
            </w:r>
            <w:r w:rsidR="00603130" w:rsidRPr="00C76284">
              <w:rPr>
                <w:rStyle w:val="Hyperlink"/>
                <w:rFonts w:ascii="Times New Roman" w:hAnsi="Times New Roman" w:cs="Times New Roman"/>
                <w:b/>
                <w:bCs/>
                <w:noProof/>
              </w:rPr>
              <w:t>Bank</w:t>
            </w:r>
            <w:r w:rsidR="00603130" w:rsidRPr="00C76284">
              <w:rPr>
                <w:rStyle w:val="Hyperlink"/>
                <w:rFonts w:ascii="Times New Roman" w:hAnsi="Times New Roman" w:cs="Times New Roman"/>
                <w:b/>
                <w:bCs/>
                <w:noProof/>
                <w:spacing w:val="-1"/>
              </w:rPr>
              <w:t xml:space="preserve"> </w:t>
            </w:r>
            <w:r w:rsidR="00603130" w:rsidRPr="00C76284">
              <w:rPr>
                <w:rStyle w:val="Hyperlink"/>
                <w:rFonts w:ascii="Times New Roman" w:hAnsi="Times New Roman" w:cs="Times New Roman"/>
                <w:b/>
                <w:bCs/>
                <w:noProof/>
              </w:rPr>
              <w:t>Ltd:</w:t>
            </w:r>
            <w:r w:rsidR="00603130">
              <w:rPr>
                <w:noProof/>
                <w:webHidden/>
              </w:rPr>
              <w:tab/>
            </w:r>
            <w:r w:rsidR="00603130">
              <w:rPr>
                <w:noProof/>
                <w:webHidden/>
              </w:rPr>
              <w:fldChar w:fldCharType="begin"/>
            </w:r>
            <w:r w:rsidR="00603130">
              <w:rPr>
                <w:noProof/>
                <w:webHidden/>
              </w:rPr>
              <w:instrText xml:space="preserve"> PAGEREF _Toc154844885 \h </w:instrText>
            </w:r>
            <w:r w:rsidR="00603130">
              <w:rPr>
                <w:noProof/>
                <w:webHidden/>
              </w:rPr>
            </w:r>
            <w:r w:rsidR="00603130">
              <w:rPr>
                <w:noProof/>
                <w:webHidden/>
              </w:rPr>
              <w:fldChar w:fldCharType="separate"/>
            </w:r>
            <w:r w:rsidR="004D779E">
              <w:rPr>
                <w:noProof/>
                <w:webHidden/>
              </w:rPr>
              <w:t>8</w:t>
            </w:r>
            <w:r w:rsidR="00603130">
              <w:rPr>
                <w:noProof/>
                <w:webHidden/>
              </w:rPr>
              <w:fldChar w:fldCharType="end"/>
            </w:r>
          </w:hyperlink>
        </w:p>
        <w:p w14:paraId="05A70BBF" w14:textId="0232EB16" w:rsidR="00603130" w:rsidRDefault="00E15E27">
          <w:pPr>
            <w:pStyle w:val="TOC2"/>
            <w:tabs>
              <w:tab w:val="right" w:leader="dot" w:pos="9350"/>
            </w:tabs>
            <w:rPr>
              <w:noProof/>
            </w:rPr>
          </w:pPr>
          <w:hyperlink w:anchor="_Toc154844886" w:history="1">
            <w:r w:rsidR="00603130" w:rsidRPr="00C76284">
              <w:rPr>
                <w:rStyle w:val="Hyperlink"/>
                <w:rFonts w:ascii="Times New Roman" w:hAnsi="Times New Roman" w:cs="Times New Roman"/>
                <w:b/>
                <w:bCs/>
                <w:noProof/>
              </w:rPr>
              <w:t>4.8. Products and Services:</w:t>
            </w:r>
            <w:r w:rsidR="00603130">
              <w:rPr>
                <w:noProof/>
                <w:webHidden/>
              </w:rPr>
              <w:tab/>
            </w:r>
            <w:r w:rsidR="00603130">
              <w:rPr>
                <w:noProof/>
                <w:webHidden/>
              </w:rPr>
              <w:fldChar w:fldCharType="begin"/>
            </w:r>
            <w:r w:rsidR="00603130">
              <w:rPr>
                <w:noProof/>
                <w:webHidden/>
              </w:rPr>
              <w:instrText xml:space="preserve"> PAGEREF _Toc154844886 \h </w:instrText>
            </w:r>
            <w:r w:rsidR="00603130">
              <w:rPr>
                <w:noProof/>
                <w:webHidden/>
              </w:rPr>
            </w:r>
            <w:r w:rsidR="00603130">
              <w:rPr>
                <w:noProof/>
                <w:webHidden/>
              </w:rPr>
              <w:fldChar w:fldCharType="separate"/>
            </w:r>
            <w:r w:rsidR="004D779E">
              <w:rPr>
                <w:noProof/>
                <w:webHidden/>
              </w:rPr>
              <w:t>9</w:t>
            </w:r>
            <w:r w:rsidR="00603130">
              <w:rPr>
                <w:noProof/>
                <w:webHidden/>
              </w:rPr>
              <w:fldChar w:fldCharType="end"/>
            </w:r>
          </w:hyperlink>
        </w:p>
        <w:p w14:paraId="747A4C77" w14:textId="7681306B" w:rsidR="00603130" w:rsidRDefault="00E15E27">
          <w:pPr>
            <w:pStyle w:val="TOC2"/>
            <w:tabs>
              <w:tab w:val="right" w:leader="dot" w:pos="9350"/>
            </w:tabs>
            <w:rPr>
              <w:noProof/>
            </w:rPr>
          </w:pPr>
          <w:hyperlink w:anchor="_Toc154844887" w:history="1">
            <w:r w:rsidR="00603130" w:rsidRPr="00C76284">
              <w:rPr>
                <w:rStyle w:val="Hyperlink"/>
                <w:rFonts w:ascii="Times New Roman" w:hAnsi="Times New Roman" w:cs="Times New Roman"/>
                <w:b/>
                <w:bCs/>
                <w:noProof/>
              </w:rPr>
              <w:t>4.9. Partners:</w:t>
            </w:r>
            <w:r w:rsidR="00603130">
              <w:rPr>
                <w:noProof/>
                <w:webHidden/>
              </w:rPr>
              <w:tab/>
            </w:r>
            <w:r w:rsidR="00603130">
              <w:rPr>
                <w:noProof/>
                <w:webHidden/>
              </w:rPr>
              <w:fldChar w:fldCharType="begin"/>
            </w:r>
            <w:r w:rsidR="00603130">
              <w:rPr>
                <w:noProof/>
                <w:webHidden/>
              </w:rPr>
              <w:instrText xml:space="preserve"> PAGEREF _Toc154844887 \h </w:instrText>
            </w:r>
            <w:r w:rsidR="00603130">
              <w:rPr>
                <w:noProof/>
                <w:webHidden/>
              </w:rPr>
            </w:r>
            <w:r w:rsidR="00603130">
              <w:rPr>
                <w:noProof/>
                <w:webHidden/>
              </w:rPr>
              <w:fldChar w:fldCharType="separate"/>
            </w:r>
            <w:r w:rsidR="004D779E">
              <w:rPr>
                <w:noProof/>
                <w:webHidden/>
              </w:rPr>
              <w:t>9</w:t>
            </w:r>
            <w:r w:rsidR="00603130">
              <w:rPr>
                <w:noProof/>
                <w:webHidden/>
              </w:rPr>
              <w:fldChar w:fldCharType="end"/>
            </w:r>
          </w:hyperlink>
        </w:p>
        <w:p w14:paraId="143BAE10" w14:textId="011E10A7" w:rsidR="00603130" w:rsidRDefault="00E15E27">
          <w:pPr>
            <w:pStyle w:val="TOC2"/>
            <w:tabs>
              <w:tab w:val="right" w:leader="dot" w:pos="9350"/>
            </w:tabs>
            <w:rPr>
              <w:noProof/>
            </w:rPr>
          </w:pPr>
          <w:hyperlink w:anchor="_Toc154844890" w:history="1">
            <w:r w:rsidR="00603130" w:rsidRPr="00C76284">
              <w:rPr>
                <w:rStyle w:val="Hyperlink"/>
                <w:rFonts w:ascii="Times New Roman" w:hAnsi="Times New Roman" w:cs="Times New Roman"/>
                <w:b/>
                <w:bCs/>
                <w:noProof/>
                <w:spacing w:val="-1"/>
              </w:rPr>
              <w:t xml:space="preserve">4.10. </w:t>
            </w:r>
            <w:r w:rsidR="00603130" w:rsidRPr="00C76284">
              <w:rPr>
                <w:rStyle w:val="Hyperlink"/>
                <w:rFonts w:ascii="Times New Roman" w:hAnsi="Times New Roman" w:cs="Times New Roman"/>
                <w:b/>
                <w:bCs/>
                <w:noProof/>
              </w:rPr>
              <w:t>Strategic</w:t>
            </w:r>
            <w:r w:rsidR="00603130" w:rsidRPr="00C76284">
              <w:rPr>
                <w:rStyle w:val="Hyperlink"/>
                <w:rFonts w:ascii="Times New Roman" w:hAnsi="Times New Roman" w:cs="Times New Roman"/>
                <w:b/>
                <w:bCs/>
                <w:noProof/>
                <w:spacing w:val="-2"/>
              </w:rPr>
              <w:t xml:space="preserve"> </w:t>
            </w:r>
            <w:r w:rsidR="00603130" w:rsidRPr="00C76284">
              <w:rPr>
                <w:rStyle w:val="Hyperlink"/>
                <w:rFonts w:ascii="Times New Roman" w:hAnsi="Times New Roman" w:cs="Times New Roman"/>
                <w:b/>
                <w:bCs/>
                <w:noProof/>
              </w:rPr>
              <w:t>Focus</w:t>
            </w:r>
            <w:r w:rsidR="00603130">
              <w:rPr>
                <w:noProof/>
                <w:webHidden/>
              </w:rPr>
              <w:tab/>
            </w:r>
            <w:r w:rsidR="00603130">
              <w:rPr>
                <w:noProof/>
                <w:webHidden/>
              </w:rPr>
              <w:fldChar w:fldCharType="begin"/>
            </w:r>
            <w:r w:rsidR="00603130">
              <w:rPr>
                <w:noProof/>
                <w:webHidden/>
              </w:rPr>
              <w:instrText xml:space="preserve"> PAGEREF _Toc154844890 \h </w:instrText>
            </w:r>
            <w:r w:rsidR="00603130">
              <w:rPr>
                <w:noProof/>
                <w:webHidden/>
              </w:rPr>
            </w:r>
            <w:r w:rsidR="00603130">
              <w:rPr>
                <w:noProof/>
                <w:webHidden/>
              </w:rPr>
              <w:fldChar w:fldCharType="separate"/>
            </w:r>
            <w:r w:rsidR="004D779E">
              <w:rPr>
                <w:noProof/>
                <w:webHidden/>
              </w:rPr>
              <w:t>10</w:t>
            </w:r>
            <w:r w:rsidR="00603130">
              <w:rPr>
                <w:noProof/>
                <w:webHidden/>
              </w:rPr>
              <w:fldChar w:fldCharType="end"/>
            </w:r>
          </w:hyperlink>
        </w:p>
        <w:p w14:paraId="5091507D" w14:textId="12213263" w:rsidR="00603130" w:rsidRDefault="00E15E27" w:rsidP="00603130">
          <w:pPr>
            <w:pStyle w:val="TOC1"/>
          </w:pPr>
          <w:hyperlink w:anchor="_Toc154844891" w:history="1">
            <w:r w:rsidR="00603130" w:rsidRPr="00C76284">
              <w:rPr>
                <w:rStyle w:val="Hyperlink"/>
              </w:rPr>
              <w:t>Chapter 05</w:t>
            </w:r>
            <w:r w:rsidR="00603130">
              <w:rPr>
                <w:webHidden/>
              </w:rPr>
              <w:tab/>
            </w:r>
            <w:r w:rsidR="00603130">
              <w:rPr>
                <w:webHidden/>
              </w:rPr>
              <w:fldChar w:fldCharType="begin"/>
            </w:r>
            <w:r w:rsidR="00603130">
              <w:rPr>
                <w:webHidden/>
              </w:rPr>
              <w:instrText xml:space="preserve"> PAGEREF _Toc154844891 \h </w:instrText>
            </w:r>
            <w:r w:rsidR="00603130">
              <w:rPr>
                <w:webHidden/>
              </w:rPr>
            </w:r>
            <w:r w:rsidR="00603130">
              <w:rPr>
                <w:webHidden/>
              </w:rPr>
              <w:fldChar w:fldCharType="separate"/>
            </w:r>
            <w:r w:rsidR="004D779E">
              <w:rPr>
                <w:webHidden/>
              </w:rPr>
              <w:t>11</w:t>
            </w:r>
            <w:r w:rsidR="00603130">
              <w:rPr>
                <w:webHidden/>
              </w:rPr>
              <w:fldChar w:fldCharType="end"/>
            </w:r>
          </w:hyperlink>
        </w:p>
        <w:p w14:paraId="71C9997C" w14:textId="1823B411" w:rsidR="00603130" w:rsidRDefault="00E15E27" w:rsidP="00603130">
          <w:pPr>
            <w:pStyle w:val="TOC1"/>
          </w:pPr>
          <w:hyperlink w:anchor="_Toc154844892" w:history="1">
            <w:r w:rsidR="00603130" w:rsidRPr="00C76284">
              <w:rPr>
                <w:rStyle w:val="Hyperlink"/>
              </w:rPr>
              <w:t>Human Resource Division of BRAC Bank</w:t>
            </w:r>
            <w:r w:rsidR="00603130">
              <w:rPr>
                <w:webHidden/>
              </w:rPr>
              <w:tab/>
            </w:r>
            <w:r w:rsidR="00603130">
              <w:rPr>
                <w:webHidden/>
              </w:rPr>
              <w:fldChar w:fldCharType="begin"/>
            </w:r>
            <w:r w:rsidR="00603130">
              <w:rPr>
                <w:webHidden/>
              </w:rPr>
              <w:instrText xml:space="preserve"> PAGEREF _Toc154844892 \h </w:instrText>
            </w:r>
            <w:r w:rsidR="00603130">
              <w:rPr>
                <w:webHidden/>
              </w:rPr>
            </w:r>
            <w:r w:rsidR="00603130">
              <w:rPr>
                <w:webHidden/>
              </w:rPr>
              <w:fldChar w:fldCharType="separate"/>
            </w:r>
            <w:r w:rsidR="004D779E">
              <w:rPr>
                <w:webHidden/>
              </w:rPr>
              <w:t>11</w:t>
            </w:r>
            <w:r w:rsidR="00603130">
              <w:rPr>
                <w:webHidden/>
              </w:rPr>
              <w:fldChar w:fldCharType="end"/>
            </w:r>
          </w:hyperlink>
        </w:p>
        <w:p w14:paraId="5E120E39" w14:textId="52C1A3A0" w:rsidR="00603130" w:rsidRDefault="00E15E27">
          <w:pPr>
            <w:pStyle w:val="TOC2"/>
            <w:tabs>
              <w:tab w:val="right" w:leader="dot" w:pos="9350"/>
            </w:tabs>
            <w:rPr>
              <w:noProof/>
            </w:rPr>
          </w:pPr>
          <w:hyperlink w:anchor="_Toc154844893" w:history="1">
            <w:r w:rsidR="00603130" w:rsidRPr="00C76284">
              <w:rPr>
                <w:rStyle w:val="Hyperlink"/>
                <w:rFonts w:ascii="Times New Roman" w:hAnsi="Times New Roman" w:cs="Times New Roman"/>
                <w:b/>
                <w:bCs/>
                <w:noProof/>
              </w:rPr>
              <w:t>5.1. People</w:t>
            </w:r>
            <w:r w:rsidR="00603130" w:rsidRPr="00C76284">
              <w:rPr>
                <w:rStyle w:val="Hyperlink"/>
                <w:rFonts w:ascii="Times New Roman" w:hAnsi="Times New Roman" w:cs="Times New Roman"/>
                <w:b/>
                <w:bCs/>
                <w:noProof/>
                <w:spacing w:val="-1"/>
              </w:rPr>
              <w:t xml:space="preserve"> </w:t>
            </w:r>
            <w:r w:rsidR="00603130" w:rsidRPr="00C76284">
              <w:rPr>
                <w:rStyle w:val="Hyperlink"/>
                <w:rFonts w:ascii="Times New Roman" w:hAnsi="Times New Roman" w:cs="Times New Roman"/>
                <w:b/>
                <w:bCs/>
                <w:noProof/>
              </w:rPr>
              <w:t>Management, BRAC</w:t>
            </w:r>
            <w:r w:rsidR="00603130" w:rsidRPr="00C76284">
              <w:rPr>
                <w:rStyle w:val="Hyperlink"/>
                <w:rFonts w:ascii="Times New Roman" w:hAnsi="Times New Roman" w:cs="Times New Roman"/>
                <w:b/>
                <w:bCs/>
                <w:noProof/>
                <w:spacing w:val="-3"/>
              </w:rPr>
              <w:t xml:space="preserve"> </w:t>
            </w:r>
            <w:r w:rsidR="00603130" w:rsidRPr="00C76284">
              <w:rPr>
                <w:rStyle w:val="Hyperlink"/>
                <w:rFonts w:ascii="Times New Roman" w:hAnsi="Times New Roman" w:cs="Times New Roman"/>
                <w:b/>
                <w:bCs/>
                <w:noProof/>
              </w:rPr>
              <w:t>Bank</w:t>
            </w:r>
            <w:r w:rsidR="00603130" w:rsidRPr="00C76284">
              <w:rPr>
                <w:rStyle w:val="Hyperlink"/>
                <w:rFonts w:ascii="Times New Roman" w:hAnsi="Times New Roman" w:cs="Times New Roman"/>
                <w:b/>
                <w:bCs/>
                <w:noProof/>
                <w:spacing w:val="-1"/>
              </w:rPr>
              <w:t xml:space="preserve"> </w:t>
            </w:r>
            <w:r w:rsidR="00603130" w:rsidRPr="00C76284">
              <w:rPr>
                <w:rStyle w:val="Hyperlink"/>
                <w:rFonts w:ascii="Times New Roman" w:hAnsi="Times New Roman" w:cs="Times New Roman"/>
                <w:b/>
                <w:bCs/>
                <w:noProof/>
              </w:rPr>
              <w:t>Ltd.:</w:t>
            </w:r>
            <w:r w:rsidR="00603130">
              <w:rPr>
                <w:noProof/>
                <w:webHidden/>
              </w:rPr>
              <w:tab/>
            </w:r>
            <w:r w:rsidR="00603130">
              <w:rPr>
                <w:noProof/>
                <w:webHidden/>
              </w:rPr>
              <w:fldChar w:fldCharType="begin"/>
            </w:r>
            <w:r w:rsidR="00603130">
              <w:rPr>
                <w:noProof/>
                <w:webHidden/>
              </w:rPr>
              <w:instrText xml:space="preserve"> PAGEREF _Toc154844893 \h </w:instrText>
            </w:r>
            <w:r w:rsidR="00603130">
              <w:rPr>
                <w:noProof/>
                <w:webHidden/>
              </w:rPr>
            </w:r>
            <w:r w:rsidR="00603130">
              <w:rPr>
                <w:noProof/>
                <w:webHidden/>
              </w:rPr>
              <w:fldChar w:fldCharType="separate"/>
            </w:r>
            <w:r w:rsidR="004D779E">
              <w:rPr>
                <w:noProof/>
                <w:webHidden/>
              </w:rPr>
              <w:t>12</w:t>
            </w:r>
            <w:r w:rsidR="00603130">
              <w:rPr>
                <w:noProof/>
                <w:webHidden/>
              </w:rPr>
              <w:fldChar w:fldCharType="end"/>
            </w:r>
          </w:hyperlink>
        </w:p>
        <w:p w14:paraId="75B89B5D" w14:textId="7F2CCA65" w:rsidR="00603130" w:rsidRDefault="00E15E27">
          <w:pPr>
            <w:pStyle w:val="TOC2"/>
            <w:tabs>
              <w:tab w:val="right" w:leader="dot" w:pos="9350"/>
            </w:tabs>
            <w:rPr>
              <w:noProof/>
            </w:rPr>
          </w:pPr>
          <w:hyperlink w:anchor="_Toc154844894" w:history="1">
            <w:r w:rsidR="00603130" w:rsidRPr="00C76284">
              <w:rPr>
                <w:rStyle w:val="Hyperlink"/>
                <w:rFonts w:ascii="Times New Roman" w:hAnsi="Times New Roman" w:cs="Times New Roman"/>
                <w:b/>
                <w:bCs/>
                <w:noProof/>
              </w:rPr>
              <w:t xml:space="preserve">5.2. </w:t>
            </w:r>
            <w:r w:rsidR="00603130" w:rsidRPr="00C76284">
              <w:rPr>
                <w:rStyle w:val="Hyperlink"/>
                <w:rFonts w:ascii="Times New Roman" w:hAnsi="Times New Roman" w:cs="Times New Roman"/>
                <w:b/>
                <w:bCs/>
                <w:noProof/>
                <w:spacing w:val="-3"/>
              </w:rPr>
              <w:t xml:space="preserve"> </w:t>
            </w:r>
            <w:r w:rsidR="00603130" w:rsidRPr="00C76284">
              <w:rPr>
                <w:rStyle w:val="Hyperlink"/>
                <w:rFonts w:ascii="Times New Roman" w:hAnsi="Times New Roman" w:cs="Times New Roman"/>
                <w:b/>
                <w:bCs/>
                <w:noProof/>
              </w:rPr>
              <w:t>Types</w:t>
            </w:r>
            <w:r w:rsidR="00603130" w:rsidRPr="00C76284">
              <w:rPr>
                <w:rStyle w:val="Hyperlink"/>
                <w:rFonts w:ascii="Times New Roman" w:hAnsi="Times New Roman" w:cs="Times New Roman"/>
                <w:b/>
                <w:bCs/>
                <w:noProof/>
                <w:spacing w:val="-4"/>
              </w:rPr>
              <w:t xml:space="preserve"> </w:t>
            </w:r>
            <w:r w:rsidR="00603130" w:rsidRPr="00C76284">
              <w:rPr>
                <w:rStyle w:val="Hyperlink"/>
                <w:rFonts w:ascii="Times New Roman" w:hAnsi="Times New Roman" w:cs="Times New Roman"/>
                <w:b/>
                <w:bCs/>
                <w:noProof/>
              </w:rPr>
              <w:t>of</w:t>
            </w:r>
            <w:r w:rsidR="00603130" w:rsidRPr="00C76284">
              <w:rPr>
                <w:rStyle w:val="Hyperlink"/>
                <w:rFonts w:ascii="Times New Roman" w:hAnsi="Times New Roman" w:cs="Times New Roman"/>
                <w:b/>
                <w:bCs/>
                <w:noProof/>
                <w:spacing w:val="-1"/>
              </w:rPr>
              <w:t xml:space="preserve"> </w:t>
            </w:r>
            <w:r w:rsidR="00603130" w:rsidRPr="00C76284">
              <w:rPr>
                <w:rStyle w:val="Hyperlink"/>
                <w:rFonts w:ascii="Times New Roman" w:hAnsi="Times New Roman" w:cs="Times New Roman"/>
                <w:b/>
                <w:bCs/>
                <w:noProof/>
              </w:rPr>
              <w:t>employees:</w:t>
            </w:r>
            <w:r w:rsidR="00603130">
              <w:rPr>
                <w:noProof/>
                <w:webHidden/>
              </w:rPr>
              <w:tab/>
            </w:r>
            <w:r w:rsidR="00603130">
              <w:rPr>
                <w:noProof/>
                <w:webHidden/>
              </w:rPr>
              <w:fldChar w:fldCharType="begin"/>
            </w:r>
            <w:r w:rsidR="00603130">
              <w:rPr>
                <w:noProof/>
                <w:webHidden/>
              </w:rPr>
              <w:instrText xml:space="preserve"> PAGEREF _Toc154844894 \h </w:instrText>
            </w:r>
            <w:r w:rsidR="00603130">
              <w:rPr>
                <w:noProof/>
                <w:webHidden/>
              </w:rPr>
            </w:r>
            <w:r w:rsidR="00603130">
              <w:rPr>
                <w:noProof/>
                <w:webHidden/>
              </w:rPr>
              <w:fldChar w:fldCharType="separate"/>
            </w:r>
            <w:r w:rsidR="004D779E">
              <w:rPr>
                <w:noProof/>
                <w:webHidden/>
              </w:rPr>
              <w:t>13</w:t>
            </w:r>
            <w:r w:rsidR="00603130">
              <w:rPr>
                <w:noProof/>
                <w:webHidden/>
              </w:rPr>
              <w:fldChar w:fldCharType="end"/>
            </w:r>
          </w:hyperlink>
        </w:p>
        <w:p w14:paraId="5EA86370" w14:textId="407B7110" w:rsidR="00603130" w:rsidRDefault="00E15E27">
          <w:pPr>
            <w:pStyle w:val="TOC2"/>
            <w:tabs>
              <w:tab w:val="right" w:leader="dot" w:pos="9350"/>
            </w:tabs>
            <w:rPr>
              <w:noProof/>
            </w:rPr>
          </w:pPr>
          <w:hyperlink w:anchor="_Toc154844900" w:history="1">
            <w:r w:rsidR="00603130" w:rsidRPr="00C76284">
              <w:rPr>
                <w:rStyle w:val="Hyperlink"/>
                <w:rFonts w:ascii="Times New Roman" w:hAnsi="Times New Roman" w:cs="Times New Roman"/>
                <w:b/>
                <w:bCs/>
                <w:noProof/>
              </w:rPr>
              <w:t>5.3. Various Functions of HR divisions:</w:t>
            </w:r>
            <w:r w:rsidR="00603130">
              <w:rPr>
                <w:noProof/>
                <w:webHidden/>
              </w:rPr>
              <w:tab/>
            </w:r>
            <w:r w:rsidR="00603130">
              <w:rPr>
                <w:noProof/>
                <w:webHidden/>
              </w:rPr>
              <w:fldChar w:fldCharType="begin"/>
            </w:r>
            <w:r w:rsidR="00603130">
              <w:rPr>
                <w:noProof/>
                <w:webHidden/>
              </w:rPr>
              <w:instrText xml:space="preserve"> PAGEREF _Toc154844900 \h </w:instrText>
            </w:r>
            <w:r w:rsidR="00603130">
              <w:rPr>
                <w:noProof/>
                <w:webHidden/>
              </w:rPr>
            </w:r>
            <w:r w:rsidR="00603130">
              <w:rPr>
                <w:noProof/>
                <w:webHidden/>
              </w:rPr>
              <w:fldChar w:fldCharType="separate"/>
            </w:r>
            <w:r w:rsidR="004D779E">
              <w:rPr>
                <w:noProof/>
                <w:webHidden/>
              </w:rPr>
              <w:t>13</w:t>
            </w:r>
            <w:r w:rsidR="00603130">
              <w:rPr>
                <w:noProof/>
                <w:webHidden/>
              </w:rPr>
              <w:fldChar w:fldCharType="end"/>
            </w:r>
          </w:hyperlink>
        </w:p>
        <w:p w14:paraId="6BA9FAC8" w14:textId="44A4BCE0" w:rsidR="00603130" w:rsidRDefault="00E15E27">
          <w:pPr>
            <w:pStyle w:val="TOC2"/>
            <w:tabs>
              <w:tab w:val="right" w:leader="dot" w:pos="9350"/>
            </w:tabs>
            <w:rPr>
              <w:noProof/>
            </w:rPr>
          </w:pPr>
          <w:hyperlink w:anchor="_Toc154844903" w:history="1">
            <w:r w:rsidR="00603130" w:rsidRPr="00C76284">
              <w:rPr>
                <w:rStyle w:val="Hyperlink"/>
                <w:rFonts w:ascii="Times New Roman" w:hAnsi="Times New Roman" w:cs="Times New Roman"/>
                <w:b/>
                <w:bCs/>
                <w:noProof/>
              </w:rPr>
              <w:t>5.4. Wings</w:t>
            </w:r>
            <w:r w:rsidR="00603130" w:rsidRPr="00C76284">
              <w:rPr>
                <w:rStyle w:val="Hyperlink"/>
                <w:rFonts w:ascii="Times New Roman" w:hAnsi="Times New Roman" w:cs="Times New Roman"/>
                <w:b/>
                <w:bCs/>
                <w:noProof/>
                <w:spacing w:val="-2"/>
              </w:rPr>
              <w:t xml:space="preserve"> </w:t>
            </w:r>
            <w:r w:rsidR="00603130" w:rsidRPr="00C76284">
              <w:rPr>
                <w:rStyle w:val="Hyperlink"/>
                <w:rFonts w:ascii="Times New Roman" w:hAnsi="Times New Roman" w:cs="Times New Roman"/>
                <w:b/>
                <w:bCs/>
                <w:noProof/>
              </w:rPr>
              <w:t>of</w:t>
            </w:r>
            <w:r w:rsidR="00603130" w:rsidRPr="00C76284">
              <w:rPr>
                <w:rStyle w:val="Hyperlink"/>
                <w:rFonts w:ascii="Times New Roman" w:hAnsi="Times New Roman" w:cs="Times New Roman"/>
                <w:b/>
                <w:bCs/>
                <w:noProof/>
                <w:spacing w:val="-3"/>
              </w:rPr>
              <w:t xml:space="preserve"> </w:t>
            </w:r>
            <w:r w:rsidR="00603130" w:rsidRPr="00C76284">
              <w:rPr>
                <w:rStyle w:val="Hyperlink"/>
                <w:rFonts w:ascii="Times New Roman" w:hAnsi="Times New Roman" w:cs="Times New Roman"/>
                <w:b/>
                <w:bCs/>
                <w:noProof/>
              </w:rPr>
              <w:t>Human</w:t>
            </w:r>
            <w:r w:rsidR="00603130" w:rsidRPr="00C76284">
              <w:rPr>
                <w:rStyle w:val="Hyperlink"/>
                <w:rFonts w:ascii="Times New Roman" w:hAnsi="Times New Roman" w:cs="Times New Roman"/>
                <w:b/>
                <w:bCs/>
                <w:noProof/>
                <w:spacing w:val="-2"/>
              </w:rPr>
              <w:t xml:space="preserve"> </w:t>
            </w:r>
            <w:r w:rsidR="00603130" w:rsidRPr="00C76284">
              <w:rPr>
                <w:rStyle w:val="Hyperlink"/>
                <w:rFonts w:ascii="Times New Roman" w:hAnsi="Times New Roman" w:cs="Times New Roman"/>
                <w:b/>
                <w:bCs/>
                <w:noProof/>
              </w:rPr>
              <w:t>Resource</w:t>
            </w:r>
            <w:r w:rsidR="00603130" w:rsidRPr="00C76284">
              <w:rPr>
                <w:rStyle w:val="Hyperlink"/>
                <w:rFonts w:ascii="Times New Roman" w:hAnsi="Times New Roman" w:cs="Times New Roman"/>
                <w:b/>
                <w:bCs/>
                <w:noProof/>
                <w:spacing w:val="-3"/>
              </w:rPr>
              <w:t xml:space="preserve"> </w:t>
            </w:r>
            <w:r w:rsidR="00603130" w:rsidRPr="00C76284">
              <w:rPr>
                <w:rStyle w:val="Hyperlink"/>
                <w:rFonts w:ascii="Times New Roman" w:hAnsi="Times New Roman" w:cs="Times New Roman"/>
                <w:b/>
                <w:bCs/>
                <w:noProof/>
              </w:rPr>
              <w:t>Division:</w:t>
            </w:r>
            <w:r w:rsidR="00603130">
              <w:rPr>
                <w:noProof/>
                <w:webHidden/>
              </w:rPr>
              <w:tab/>
            </w:r>
            <w:r w:rsidR="00603130">
              <w:rPr>
                <w:noProof/>
                <w:webHidden/>
              </w:rPr>
              <w:fldChar w:fldCharType="begin"/>
            </w:r>
            <w:r w:rsidR="00603130">
              <w:rPr>
                <w:noProof/>
                <w:webHidden/>
              </w:rPr>
              <w:instrText xml:space="preserve"> PAGEREF _Toc154844903 \h </w:instrText>
            </w:r>
            <w:r w:rsidR="00603130">
              <w:rPr>
                <w:noProof/>
                <w:webHidden/>
              </w:rPr>
            </w:r>
            <w:r w:rsidR="00603130">
              <w:rPr>
                <w:noProof/>
                <w:webHidden/>
              </w:rPr>
              <w:fldChar w:fldCharType="separate"/>
            </w:r>
            <w:r w:rsidR="004D779E">
              <w:rPr>
                <w:noProof/>
                <w:webHidden/>
              </w:rPr>
              <w:t>14</w:t>
            </w:r>
            <w:r w:rsidR="00603130">
              <w:rPr>
                <w:noProof/>
                <w:webHidden/>
              </w:rPr>
              <w:fldChar w:fldCharType="end"/>
            </w:r>
          </w:hyperlink>
        </w:p>
        <w:p w14:paraId="1168C8C8" w14:textId="276A857B" w:rsidR="00603130" w:rsidRDefault="00E15E27">
          <w:pPr>
            <w:pStyle w:val="TOC2"/>
            <w:tabs>
              <w:tab w:val="right" w:leader="dot" w:pos="9350"/>
            </w:tabs>
            <w:rPr>
              <w:noProof/>
            </w:rPr>
          </w:pPr>
          <w:hyperlink w:anchor="_Toc154844906" w:history="1">
            <w:r w:rsidR="00603130" w:rsidRPr="00C76284">
              <w:rPr>
                <w:rStyle w:val="Hyperlink"/>
                <w:rFonts w:ascii="Times New Roman" w:hAnsi="Times New Roman" w:cs="Times New Roman"/>
                <w:b/>
                <w:bCs/>
                <w:noProof/>
              </w:rPr>
              <w:t>5.5.  Recruitment</w:t>
            </w:r>
            <w:r w:rsidR="00603130">
              <w:rPr>
                <w:noProof/>
                <w:webHidden/>
              </w:rPr>
              <w:tab/>
            </w:r>
            <w:r w:rsidR="00603130">
              <w:rPr>
                <w:noProof/>
                <w:webHidden/>
              </w:rPr>
              <w:fldChar w:fldCharType="begin"/>
            </w:r>
            <w:r w:rsidR="00603130">
              <w:rPr>
                <w:noProof/>
                <w:webHidden/>
              </w:rPr>
              <w:instrText xml:space="preserve"> PAGEREF _Toc154844906 \h </w:instrText>
            </w:r>
            <w:r w:rsidR="00603130">
              <w:rPr>
                <w:noProof/>
                <w:webHidden/>
              </w:rPr>
            </w:r>
            <w:r w:rsidR="00603130">
              <w:rPr>
                <w:noProof/>
                <w:webHidden/>
              </w:rPr>
              <w:fldChar w:fldCharType="separate"/>
            </w:r>
            <w:r w:rsidR="004D779E">
              <w:rPr>
                <w:noProof/>
                <w:webHidden/>
              </w:rPr>
              <w:t>15</w:t>
            </w:r>
            <w:r w:rsidR="00603130">
              <w:rPr>
                <w:noProof/>
                <w:webHidden/>
              </w:rPr>
              <w:fldChar w:fldCharType="end"/>
            </w:r>
          </w:hyperlink>
        </w:p>
        <w:p w14:paraId="413200BC" w14:textId="6A410F86" w:rsidR="00603130" w:rsidRDefault="00E15E27">
          <w:pPr>
            <w:pStyle w:val="TOC2"/>
            <w:tabs>
              <w:tab w:val="right" w:leader="dot" w:pos="9350"/>
            </w:tabs>
            <w:rPr>
              <w:noProof/>
            </w:rPr>
          </w:pPr>
          <w:hyperlink w:anchor="_Toc154844932" w:history="1">
            <w:r w:rsidR="00603130" w:rsidRPr="00C76284">
              <w:rPr>
                <w:rStyle w:val="Hyperlink"/>
                <w:rFonts w:ascii="Times New Roman" w:hAnsi="Times New Roman" w:cs="Times New Roman"/>
                <w:b/>
                <w:bCs/>
                <w:noProof/>
              </w:rPr>
              <w:t>5.6. Compensations and Rewards:</w:t>
            </w:r>
            <w:r w:rsidR="00603130">
              <w:rPr>
                <w:noProof/>
                <w:webHidden/>
              </w:rPr>
              <w:tab/>
            </w:r>
            <w:r w:rsidR="00603130">
              <w:rPr>
                <w:noProof/>
                <w:webHidden/>
              </w:rPr>
              <w:fldChar w:fldCharType="begin"/>
            </w:r>
            <w:r w:rsidR="00603130">
              <w:rPr>
                <w:noProof/>
                <w:webHidden/>
              </w:rPr>
              <w:instrText xml:space="preserve"> PAGEREF _Toc154844932 \h </w:instrText>
            </w:r>
            <w:r w:rsidR="00603130">
              <w:rPr>
                <w:noProof/>
                <w:webHidden/>
              </w:rPr>
            </w:r>
            <w:r w:rsidR="00603130">
              <w:rPr>
                <w:noProof/>
                <w:webHidden/>
              </w:rPr>
              <w:fldChar w:fldCharType="separate"/>
            </w:r>
            <w:r w:rsidR="004D779E">
              <w:rPr>
                <w:noProof/>
                <w:webHidden/>
              </w:rPr>
              <w:t>17</w:t>
            </w:r>
            <w:r w:rsidR="00603130">
              <w:rPr>
                <w:noProof/>
                <w:webHidden/>
              </w:rPr>
              <w:fldChar w:fldCharType="end"/>
            </w:r>
          </w:hyperlink>
        </w:p>
        <w:p w14:paraId="365305FD" w14:textId="03DD0B97" w:rsidR="00603130" w:rsidRDefault="00E15E27">
          <w:pPr>
            <w:pStyle w:val="TOC2"/>
            <w:tabs>
              <w:tab w:val="right" w:leader="dot" w:pos="9350"/>
            </w:tabs>
            <w:rPr>
              <w:noProof/>
            </w:rPr>
          </w:pPr>
          <w:hyperlink w:anchor="_Toc154844933" w:history="1">
            <w:r w:rsidR="00603130" w:rsidRPr="00C76284">
              <w:rPr>
                <w:rStyle w:val="Hyperlink"/>
                <w:rFonts w:ascii="Times New Roman" w:hAnsi="Times New Roman" w:cs="Times New Roman"/>
                <w:b/>
                <w:bCs/>
                <w:noProof/>
              </w:rPr>
              <w:t>5.7. Promotion Pattern:</w:t>
            </w:r>
            <w:r w:rsidR="00603130">
              <w:rPr>
                <w:noProof/>
                <w:webHidden/>
              </w:rPr>
              <w:tab/>
            </w:r>
            <w:r w:rsidR="00603130">
              <w:rPr>
                <w:noProof/>
                <w:webHidden/>
              </w:rPr>
              <w:fldChar w:fldCharType="begin"/>
            </w:r>
            <w:r w:rsidR="00603130">
              <w:rPr>
                <w:noProof/>
                <w:webHidden/>
              </w:rPr>
              <w:instrText xml:space="preserve"> PAGEREF _Toc154844933 \h </w:instrText>
            </w:r>
            <w:r w:rsidR="00603130">
              <w:rPr>
                <w:noProof/>
                <w:webHidden/>
              </w:rPr>
            </w:r>
            <w:r w:rsidR="00603130">
              <w:rPr>
                <w:noProof/>
                <w:webHidden/>
              </w:rPr>
              <w:fldChar w:fldCharType="separate"/>
            </w:r>
            <w:r w:rsidR="004D779E">
              <w:rPr>
                <w:noProof/>
                <w:webHidden/>
              </w:rPr>
              <w:t>20</w:t>
            </w:r>
            <w:r w:rsidR="00603130">
              <w:rPr>
                <w:noProof/>
                <w:webHidden/>
              </w:rPr>
              <w:fldChar w:fldCharType="end"/>
            </w:r>
          </w:hyperlink>
        </w:p>
        <w:p w14:paraId="2F1C6193" w14:textId="23CEB8A8" w:rsidR="00603130" w:rsidRDefault="00E15E27" w:rsidP="00603130">
          <w:pPr>
            <w:pStyle w:val="TOC1"/>
          </w:pPr>
          <w:hyperlink w:anchor="_Toc154844935" w:history="1">
            <w:r w:rsidR="00603130" w:rsidRPr="00C76284">
              <w:rPr>
                <w:rStyle w:val="Hyperlink"/>
              </w:rPr>
              <w:t>Chapter 06</w:t>
            </w:r>
            <w:r w:rsidR="00603130">
              <w:rPr>
                <w:webHidden/>
              </w:rPr>
              <w:tab/>
            </w:r>
            <w:r w:rsidR="00603130">
              <w:rPr>
                <w:webHidden/>
              </w:rPr>
              <w:fldChar w:fldCharType="begin"/>
            </w:r>
            <w:r w:rsidR="00603130">
              <w:rPr>
                <w:webHidden/>
              </w:rPr>
              <w:instrText xml:space="preserve"> PAGEREF _Toc154844935 \h </w:instrText>
            </w:r>
            <w:r w:rsidR="00603130">
              <w:rPr>
                <w:webHidden/>
              </w:rPr>
            </w:r>
            <w:r w:rsidR="00603130">
              <w:rPr>
                <w:webHidden/>
              </w:rPr>
              <w:fldChar w:fldCharType="separate"/>
            </w:r>
            <w:r w:rsidR="004D779E">
              <w:rPr>
                <w:webHidden/>
              </w:rPr>
              <w:t>20</w:t>
            </w:r>
            <w:r w:rsidR="00603130">
              <w:rPr>
                <w:webHidden/>
              </w:rPr>
              <w:fldChar w:fldCharType="end"/>
            </w:r>
          </w:hyperlink>
        </w:p>
        <w:p w14:paraId="6ED811E0" w14:textId="1D8ABF65" w:rsidR="00603130" w:rsidRDefault="00E15E27" w:rsidP="00603130">
          <w:pPr>
            <w:pStyle w:val="TOC1"/>
          </w:pPr>
          <w:hyperlink w:anchor="_Toc154844936" w:history="1">
            <w:r w:rsidR="00603130" w:rsidRPr="00C76284">
              <w:rPr>
                <w:rStyle w:val="Hyperlink"/>
              </w:rPr>
              <w:t>My Internship Experience</w:t>
            </w:r>
            <w:r w:rsidR="00603130">
              <w:rPr>
                <w:webHidden/>
              </w:rPr>
              <w:tab/>
            </w:r>
            <w:r w:rsidR="00603130">
              <w:rPr>
                <w:webHidden/>
              </w:rPr>
              <w:fldChar w:fldCharType="begin"/>
            </w:r>
            <w:r w:rsidR="00603130">
              <w:rPr>
                <w:webHidden/>
              </w:rPr>
              <w:instrText xml:space="preserve"> PAGEREF _Toc154844936 \h </w:instrText>
            </w:r>
            <w:r w:rsidR="00603130">
              <w:rPr>
                <w:webHidden/>
              </w:rPr>
            </w:r>
            <w:r w:rsidR="00603130">
              <w:rPr>
                <w:webHidden/>
              </w:rPr>
              <w:fldChar w:fldCharType="separate"/>
            </w:r>
            <w:r w:rsidR="004D779E">
              <w:rPr>
                <w:webHidden/>
              </w:rPr>
              <w:t>20</w:t>
            </w:r>
            <w:r w:rsidR="00603130">
              <w:rPr>
                <w:webHidden/>
              </w:rPr>
              <w:fldChar w:fldCharType="end"/>
            </w:r>
          </w:hyperlink>
        </w:p>
        <w:p w14:paraId="7232B788" w14:textId="3CB540F1" w:rsidR="00603130" w:rsidRDefault="00E15E27">
          <w:pPr>
            <w:pStyle w:val="TOC2"/>
            <w:tabs>
              <w:tab w:val="right" w:leader="dot" w:pos="9350"/>
            </w:tabs>
            <w:rPr>
              <w:noProof/>
            </w:rPr>
          </w:pPr>
          <w:hyperlink w:anchor="_Toc154844937" w:history="1">
            <w:r w:rsidR="00603130" w:rsidRPr="00C76284">
              <w:rPr>
                <w:rStyle w:val="Hyperlink"/>
                <w:rFonts w:eastAsia="Times New Roman"/>
                <w:b/>
                <w:bCs/>
                <w:noProof/>
              </w:rPr>
              <w:t>6.1.</w:t>
            </w:r>
            <w:r w:rsidR="00603130" w:rsidRPr="00C76284">
              <w:rPr>
                <w:rStyle w:val="Hyperlink"/>
                <w:b/>
                <w:bCs/>
                <w:noProof/>
              </w:rPr>
              <w:t xml:space="preserve"> </w:t>
            </w:r>
            <w:r w:rsidR="00603130" w:rsidRPr="00C76284">
              <w:rPr>
                <w:rStyle w:val="Hyperlink"/>
                <w:rFonts w:eastAsia="Times New Roman"/>
                <w:b/>
                <w:bCs/>
                <w:noProof/>
              </w:rPr>
              <w:t>Job Responsibilities</w:t>
            </w:r>
            <w:r w:rsidR="00603130" w:rsidRPr="00C76284">
              <w:rPr>
                <w:rStyle w:val="Hyperlink"/>
                <w:b/>
                <w:bCs/>
                <w:noProof/>
              </w:rPr>
              <w:t>:</w:t>
            </w:r>
            <w:r w:rsidR="00603130">
              <w:rPr>
                <w:noProof/>
                <w:webHidden/>
              </w:rPr>
              <w:tab/>
            </w:r>
            <w:r w:rsidR="00603130">
              <w:rPr>
                <w:noProof/>
                <w:webHidden/>
              </w:rPr>
              <w:fldChar w:fldCharType="begin"/>
            </w:r>
            <w:r w:rsidR="00603130">
              <w:rPr>
                <w:noProof/>
                <w:webHidden/>
              </w:rPr>
              <w:instrText xml:space="preserve"> PAGEREF _Toc154844937 \h </w:instrText>
            </w:r>
            <w:r w:rsidR="00603130">
              <w:rPr>
                <w:noProof/>
                <w:webHidden/>
              </w:rPr>
            </w:r>
            <w:r w:rsidR="00603130">
              <w:rPr>
                <w:noProof/>
                <w:webHidden/>
              </w:rPr>
              <w:fldChar w:fldCharType="separate"/>
            </w:r>
            <w:r w:rsidR="004D779E">
              <w:rPr>
                <w:noProof/>
                <w:webHidden/>
              </w:rPr>
              <w:t>21</w:t>
            </w:r>
            <w:r w:rsidR="00603130">
              <w:rPr>
                <w:noProof/>
                <w:webHidden/>
              </w:rPr>
              <w:fldChar w:fldCharType="end"/>
            </w:r>
          </w:hyperlink>
        </w:p>
        <w:p w14:paraId="1EB7D1AC" w14:textId="7B35C7F6" w:rsidR="00603130" w:rsidRDefault="00E15E27" w:rsidP="00603130">
          <w:pPr>
            <w:pStyle w:val="TOC1"/>
          </w:pPr>
          <w:hyperlink w:anchor="_Toc154844938" w:history="1">
            <w:r w:rsidR="00603130" w:rsidRPr="00C76284">
              <w:rPr>
                <w:rStyle w:val="Hyperlink"/>
              </w:rPr>
              <w:t>Chapter: 07</w:t>
            </w:r>
            <w:r w:rsidR="00603130">
              <w:rPr>
                <w:webHidden/>
              </w:rPr>
              <w:tab/>
            </w:r>
            <w:r w:rsidR="00603130">
              <w:rPr>
                <w:webHidden/>
              </w:rPr>
              <w:fldChar w:fldCharType="begin"/>
            </w:r>
            <w:r w:rsidR="00603130">
              <w:rPr>
                <w:webHidden/>
              </w:rPr>
              <w:instrText xml:space="preserve"> PAGEREF _Toc154844938 \h </w:instrText>
            </w:r>
            <w:r w:rsidR="00603130">
              <w:rPr>
                <w:webHidden/>
              </w:rPr>
            </w:r>
            <w:r w:rsidR="00603130">
              <w:rPr>
                <w:webHidden/>
              </w:rPr>
              <w:fldChar w:fldCharType="separate"/>
            </w:r>
            <w:r w:rsidR="004D779E">
              <w:rPr>
                <w:webHidden/>
              </w:rPr>
              <w:t>21</w:t>
            </w:r>
            <w:r w:rsidR="00603130">
              <w:rPr>
                <w:webHidden/>
              </w:rPr>
              <w:fldChar w:fldCharType="end"/>
            </w:r>
          </w:hyperlink>
        </w:p>
        <w:p w14:paraId="0CF3714E" w14:textId="4DEFF240" w:rsidR="00603130" w:rsidRDefault="00E15E27" w:rsidP="00603130">
          <w:pPr>
            <w:pStyle w:val="TOC1"/>
          </w:pPr>
          <w:hyperlink w:anchor="_Toc154844939" w:history="1">
            <w:r w:rsidR="00603130" w:rsidRPr="00C76284">
              <w:rPr>
                <w:rStyle w:val="Hyperlink"/>
              </w:rPr>
              <w:t>Literature Review on SWOT Analysis</w:t>
            </w:r>
            <w:r w:rsidR="00603130">
              <w:rPr>
                <w:webHidden/>
              </w:rPr>
              <w:tab/>
            </w:r>
            <w:r w:rsidR="00603130">
              <w:rPr>
                <w:webHidden/>
              </w:rPr>
              <w:fldChar w:fldCharType="begin"/>
            </w:r>
            <w:r w:rsidR="00603130">
              <w:rPr>
                <w:webHidden/>
              </w:rPr>
              <w:instrText xml:space="preserve"> PAGEREF _Toc154844939 \h </w:instrText>
            </w:r>
            <w:r w:rsidR="00603130">
              <w:rPr>
                <w:webHidden/>
              </w:rPr>
            </w:r>
            <w:r w:rsidR="00603130">
              <w:rPr>
                <w:webHidden/>
              </w:rPr>
              <w:fldChar w:fldCharType="separate"/>
            </w:r>
            <w:r w:rsidR="004D779E">
              <w:rPr>
                <w:webHidden/>
              </w:rPr>
              <w:t>21</w:t>
            </w:r>
            <w:r w:rsidR="00603130">
              <w:rPr>
                <w:webHidden/>
              </w:rPr>
              <w:fldChar w:fldCharType="end"/>
            </w:r>
          </w:hyperlink>
        </w:p>
        <w:p w14:paraId="724E6B30" w14:textId="2C822DBA" w:rsidR="00603130" w:rsidRDefault="00E15E27">
          <w:pPr>
            <w:pStyle w:val="TOC2"/>
            <w:tabs>
              <w:tab w:val="right" w:leader="dot" w:pos="9350"/>
            </w:tabs>
            <w:rPr>
              <w:noProof/>
            </w:rPr>
          </w:pPr>
          <w:hyperlink w:anchor="_Toc154844940" w:history="1">
            <w:r w:rsidR="00603130" w:rsidRPr="00C76284">
              <w:rPr>
                <w:rStyle w:val="Hyperlink"/>
                <w:rFonts w:ascii="Times New Roman" w:hAnsi="Times New Roman" w:cs="Times New Roman"/>
                <w:b/>
                <w:bCs/>
                <w:noProof/>
              </w:rPr>
              <w:t>7.1. Introduction to SWOT Analysis</w:t>
            </w:r>
            <w:r w:rsidR="00603130">
              <w:rPr>
                <w:noProof/>
                <w:webHidden/>
              </w:rPr>
              <w:tab/>
            </w:r>
            <w:r w:rsidR="00603130">
              <w:rPr>
                <w:noProof/>
                <w:webHidden/>
              </w:rPr>
              <w:fldChar w:fldCharType="begin"/>
            </w:r>
            <w:r w:rsidR="00603130">
              <w:rPr>
                <w:noProof/>
                <w:webHidden/>
              </w:rPr>
              <w:instrText xml:space="preserve"> PAGEREF _Toc154844940 \h </w:instrText>
            </w:r>
            <w:r w:rsidR="00603130">
              <w:rPr>
                <w:noProof/>
                <w:webHidden/>
              </w:rPr>
            </w:r>
            <w:r w:rsidR="00603130">
              <w:rPr>
                <w:noProof/>
                <w:webHidden/>
              </w:rPr>
              <w:fldChar w:fldCharType="separate"/>
            </w:r>
            <w:r w:rsidR="004D779E">
              <w:rPr>
                <w:noProof/>
                <w:webHidden/>
              </w:rPr>
              <w:t>21</w:t>
            </w:r>
            <w:r w:rsidR="00603130">
              <w:rPr>
                <w:noProof/>
                <w:webHidden/>
              </w:rPr>
              <w:fldChar w:fldCharType="end"/>
            </w:r>
          </w:hyperlink>
        </w:p>
        <w:p w14:paraId="457316EF" w14:textId="2267D35D" w:rsidR="00603130" w:rsidRDefault="00E15E27">
          <w:pPr>
            <w:pStyle w:val="TOC2"/>
            <w:tabs>
              <w:tab w:val="right" w:leader="dot" w:pos="9350"/>
            </w:tabs>
            <w:rPr>
              <w:noProof/>
            </w:rPr>
          </w:pPr>
          <w:hyperlink w:anchor="_Toc154844941" w:history="1">
            <w:r w:rsidR="00603130" w:rsidRPr="00C76284">
              <w:rPr>
                <w:rStyle w:val="Hyperlink"/>
                <w:rFonts w:ascii="Times New Roman" w:hAnsi="Times New Roman" w:cs="Times New Roman"/>
                <w:b/>
                <w:bCs/>
                <w:noProof/>
              </w:rPr>
              <w:t>7.2. Historical Development of SWOT Analysis</w:t>
            </w:r>
            <w:r w:rsidR="00603130">
              <w:rPr>
                <w:noProof/>
                <w:webHidden/>
              </w:rPr>
              <w:tab/>
            </w:r>
            <w:r w:rsidR="00603130">
              <w:rPr>
                <w:noProof/>
                <w:webHidden/>
              </w:rPr>
              <w:fldChar w:fldCharType="begin"/>
            </w:r>
            <w:r w:rsidR="00603130">
              <w:rPr>
                <w:noProof/>
                <w:webHidden/>
              </w:rPr>
              <w:instrText xml:space="preserve"> PAGEREF _Toc154844941 \h </w:instrText>
            </w:r>
            <w:r w:rsidR="00603130">
              <w:rPr>
                <w:noProof/>
                <w:webHidden/>
              </w:rPr>
            </w:r>
            <w:r w:rsidR="00603130">
              <w:rPr>
                <w:noProof/>
                <w:webHidden/>
              </w:rPr>
              <w:fldChar w:fldCharType="separate"/>
            </w:r>
            <w:r w:rsidR="004D779E">
              <w:rPr>
                <w:noProof/>
                <w:webHidden/>
              </w:rPr>
              <w:t>21</w:t>
            </w:r>
            <w:r w:rsidR="00603130">
              <w:rPr>
                <w:noProof/>
                <w:webHidden/>
              </w:rPr>
              <w:fldChar w:fldCharType="end"/>
            </w:r>
          </w:hyperlink>
        </w:p>
        <w:p w14:paraId="6B43AA76" w14:textId="0440E477" w:rsidR="00603130" w:rsidRDefault="00E15E27">
          <w:pPr>
            <w:pStyle w:val="TOC2"/>
            <w:tabs>
              <w:tab w:val="right" w:leader="dot" w:pos="9350"/>
            </w:tabs>
            <w:rPr>
              <w:noProof/>
            </w:rPr>
          </w:pPr>
          <w:hyperlink w:anchor="_Toc154844942" w:history="1">
            <w:r w:rsidR="00603130" w:rsidRPr="00C76284">
              <w:rPr>
                <w:rStyle w:val="Hyperlink"/>
                <w:rFonts w:ascii="Times New Roman" w:hAnsi="Times New Roman" w:cs="Times New Roman"/>
                <w:b/>
                <w:bCs/>
                <w:noProof/>
              </w:rPr>
              <w:t>7.3 Components of SWOT Analysis</w:t>
            </w:r>
            <w:r w:rsidR="00603130">
              <w:rPr>
                <w:noProof/>
                <w:webHidden/>
              </w:rPr>
              <w:tab/>
            </w:r>
            <w:r w:rsidR="00603130">
              <w:rPr>
                <w:noProof/>
                <w:webHidden/>
              </w:rPr>
              <w:fldChar w:fldCharType="begin"/>
            </w:r>
            <w:r w:rsidR="00603130">
              <w:rPr>
                <w:noProof/>
                <w:webHidden/>
              </w:rPr>
              <w:instrText xml:space="preserve"> PAGEREF _Toc154844942 \h </w:instrText>
            </w:r>
            <w:r w:rsidR="00603130">
              <w:rPr>
                <w:noProof/>
                <w:webHidden/>
              </w:rPr>
            </w:r>
            <w:r w:rsidR="00603130">
              <w:rPr>
                <w:noProof/>
                <w:webHidden/>
              </w:rPr>
              <w:fldChar w:fldCharType="separate"/>
            </w:r>
            <w:r w:rsidR="004D779E">
              <w:rPr>
                <w:noProof/>
                <w:webHidden/>
              </w:rPr>
              <w:t>21</w:t>
            </w:r>
            <w:r w:rsidR="00603130">
              <w:rPr>
                <w:noProof/>
                <w:webHidden/>
              </w:rPr>
              <w:fldChar w:fldCharType="end"/>
            </w:r>
          </w:hyperlink>
        </w:p>
        <w:p w14:paraId="1DEF5054" w14:textId="59C77123" w:rsidR="00603130" w:rsidRDefault="00E15E27">
          <w:pPr>
            <w:pStyle w:val="TOC2"/>
            <w:tabs>
              <w:tab w:val="right" w:leader="dot" w:pos="9350"/>
            </w:tabs>
            <w:rPr>
              <w:noProof/>
            </w:rPr>
          </w:pPr>
          <w:hyperlink w:anchor="_Toc154844943" w:history="1">
            <w:r w:rsidR="00603130" w:rsidRPr="00C76284">
              <w:rPr>
                <w:rStyle w:val="Hyperlink"/>
                <w:rFonts w:ascii="Times New Roman" w:hAnsi="Times New Roman" w:cs="Times New Roman"/>
                <w:b/>
                <w:bCs/>
                <w:noProof/>
              </w:rPr>
              <w:t>7.4.  Purpose and Benefits of SWOT Analysis</w:t>
            </w:r>
            <w:r w:rsidR="00603130">
              <w:rPr>
                <w:noProof/>
                <w:webHidden/>
              </w:rPr>
              <w:tab/>
            </w:r>
            <w:r w:rsidR="00603130">
              <w:rPr>
                <w:noProof/>
                <w:webHidden/>
              </w:rPr>
              <w:fldChar w:fldCharType="begin"/>
            </w:r>
            <w:r w:rsidR="00603130">
              <w:rPr>
                <w:noProof/>
                <w:webHidden/>
              </w:rPr>
              <w:instrText xml:space="preserve"> PAGEREF _Toc154844943 \h </w:instrText>
            </w:r>
            <w:r w:rsidR="00603130">
              <w:rPr>
                <w:noProof/>
                <w:webHidden/>
              </w:rPr>
            </w:r>
            <w:r w:rsidR="00603130">
              <w:rPr>
                <w:noProof/>
                <w:webHidden/>
              </w:rPr>
              <w:fldChar w:fldCharType="separate"/>
            </w:r>
            <w:r w:rsidR="004D779E">
              <w:rPr>
                <w:noProof/>
                <w:webHidden/>
              </w:rPr>
              <w:t>22</w:t>
            </w:r>
            <w:r w:rsidR="00603130">
              <w:rPr>
                <w:noProof/>
                <w:webHidden/>
              </w:rPr>
              <w:fldChar w:fldCharType="end"/>
            </w:r>
          </w:hyperlink>
        </w:p>
        <w:p w14:paraId="00E969E1" w14:textId="2FCA3666" w:rsidR="00603130" w:rsidRDefault="00E15E27">
          <w:pPr>
            <w:pStyle w:val="TOC2"/>
            <w:tabs>
              <w:tab w:val="right" w:leader="dot" w:pos="9350"/>
            </w:tabs>
            <w:rPr>
              <w:noProof/>
            </w:rPr>
          </w:pPr>
          <w:hyperlink w:anchor="_Toc154844944" w:history="1">
            <w:r w:rsidR="00603130" w:rsidRPr="00C76284">
              <w:rPr>
                <w:rStyle w:val="Hyperlink"/>
                <w:rFonts w:ascii="Times New Roman" w:hAnsi="Times New Roman" w:cs="Times New Roman"/>
                <w:b/>
                <w:bCs/>
                <w:noProof/>
              </w:rPr>
              <w:t>7.5.  Criticisms and Limitations of SWOT Analysis</w:t>
            </w:r>
            <w:r w:rsidR="00603130">
              <w:rPr>
                <w:noProof/>
                <w:webHidden/>
              </w:rPr>
              <w:tab/>
            </w:r>
            <w:r w:rsidR="00603130">
              <w:rPr>
                <w:noProof/>
                <w:webHidden/>
              </w:rPr>
              <w:fldChar w:fldCharType="begin"/>
            </w:r>
            <w:r w:rsidR="00603130">
              <w:rPr>
                <w:noProof/>
                <w:webHidden/>
              </w:rPr>
              <w:instrText xml:space="preserve"> PAGEREF _Toc154844944 \h </w:instrText>
            </w:r>
            <w:r w:rsidR="00603130">
              <w:rPr>
                <w:noProof/>
                <w:webHidden/>
              </w:rPr>
            </w:r>
            <w:r w:rsidR="00603130">
              <w:rPr>
                <w:noProof/>
                <w:webHidden/>
              </w:rPr>
              <w:fldChar w:fldCharType="separate"/>
            </w:r>
            <w:r w:rsidR="004D779E">
              <w:rPr>
                <w:noProof/>
                <w:webHidden/>
              </w:rPr>
              <w:t>22</w:t>
            </w:r>
            <w:r w:rsidR="00603130">
              <w:rPr>
                <w:noProof/>
                <w:webHidden/>
              </w:rPr>
              <w:fldChar w:fldCharType="end"/>
            </w:r>
          </w:hyperlink>
        </w:p>
        <w:p w14:paraId="158F9B88" w14:textId="3A9488AF" w:rsidR="00603130" w:rsidRDefault="00E15E27">
          <w:pPr>
            <w:pStyle w:val="TOC2"/>
            <w:tabs>
              <w:tab w:val="right" w:leader="dot" w:pos="9350"/>
            </w:tabs>
            <w:rPr>
              <w:noProof/>
            </w:rPr>
          </w:pPr>
          <w:hyperlink w:anchor="_Toc154844945" w:history="1">
            <w:r w:rsidR="00603130" w:rsidRPr="00C76284">
              <w:rPr>
                <w:rStyle w:val="Hyperlink"/>
                <w:rFonts w:ascii="Times New Roman" w:hAnsi="Times New Roman" w:cs="Times New Roman"/>
                <w:b/>
                <w:bCs/>
                <w:noProof/>
              </w:rPr>
              <w:t>7.6. Application of SWOT Analysis in the Banking Sector</w:t>
            </w:r>
            <w:r w:rsidR="00603130">
              <w:rPr>
                <w:noProof/>
                <w:webHidden/>
              </w:rPr>
              <w:tab/>
            </w:r>
            <w:r w:rsidR="00603130">
              <w:rPr>
                <w:noProof/>
                <w:webHidden/>
              </w:rPr>
              <w:fldChar w:fldCharType="begin"/>
            </w:r>
            <w:r w:rsidR="00603130">
              <w:rPr>
                <w:noProof/>
                <w:webHidden/>
              </w:rPr>
              <w:instrText xml:space="preserve"> PAGEREF _Toc154844945 \h </w:instrText>
            </w:r>
            <w:r w:rsidR="00603130">
              <w:rPr>
                <w:noProof/>
                <w:webHidden/>
              </w:rPr>
            </w:r>
            <w:r w:rsidR="00603130">
              <w:rPr>
                <w:noProof/>
                <w:webHidden/>
              </w:rPr>
              <w:fldChar w:fldCharType="separate"/>
            </w:r>
            <w:r w:rsidR="004D779E">
              <w:rPr>
                <w:noProof/>
                <w:webHidden/>
              </w:rPr>
              <w:t>22</w:t>
            </w:r>
            <w:r w:rsidR="00603130">
              <w:rPr>
                <w:noProof/>
                <w:webHidden/>
              </w:rPr>
              <w:fldChar w:fldCharType="end"/>
            </w:r>
          </w:hyperlink>
        </w:p>
        <w:p w14:paraId="414E6C20" w14:textId="6324AED1" w:rsidR="00603130" w:rsidRDefault="00E15E27" w:rsidP="00603130">
          <w:pPr>
            <w:pStyle w:val="TOC1"/>
          </w:pPr>
          <w:hyperlink w:anchor="_Toc154844946" w:history="1">
            <w:r w:rsidR="00603130" w:rsidRPr="00C76284">
              <w:rPr>
                <w:rStyle w:val="Hyperlink"/>
              </w:rPr>
              <w:t>Chapter 08</w:t>
            </w:r>
            <w:r w:rsidR="00603130">
              <w:rPr>
                <w:webHidden/>
              </w:rPr>
              <w:tab/>
            </w:r>
            <w:r w:rsidR="00603130">
              <w:rPr>
                <w:webHidden/>
              </w:rPr>
              <w:fldChar w:fldCharType="begin"/>
            </w:r>
            <w:r w:rsidR="00603130">
              <w:rPr>
                <w:webHidden/>
              </w:rPr>
              <w:instrText xml:space="preserve"> PAGEREF _Toc154844946 \h </w:instrText>
            </w:r>
            <w:r w:rsidR="00603130">
              <w:rPr>
                <w:webHidden/>
              </w:rPr>
            </w:r>
            <w:r w:rsidR="00603130">
              <w:rPr>
                <w:webHidden/>
              </w:rPr>
              <w:fldChar w:fldCharType="separate"/>
            </w:r>
            <w:r w:rsidR="004D779E">
              <w:rPr>
                <w:webHidden/>
              </w:rPr>
              <w:t>23</w:t>
            </w:r>
            <w:r w:rsidR="00603130">
              <w:rPr>
                <w:webHidden/>
              </w:rPr>
              <w:fldChar w:fldCharType="end"/>
            </w:r>
          </w:hyperlink>
        </w:p>
        <w:p w14:paraId="7896E40C" w14:textId="4AA0426C" w:rsidR="00603130" w:rsidRDefault="00E15E27" w:rsidP="00603130">
          <w:pPr>
            <w:pStyle w:val="TOC1"/>
          </w:pPr>
          <w:hyperlink w:anchor="_Toc154844947" w:history="1">
            <w:r w:rsidR="00603130" w:rsidRPr="00C76284">
              <w:rPr>
                <w:rStyle w:val="Hyperlink"/>
              </w:rPr>
              <w:t>SWOT Analysis</w:t>
            </w:r>
            <w:r w:rsidR="00603130">
              <w:rPr>
                <w:webHidden/>
              </w:rPr>
              <w:tab/>
            </w:r>
            <w:r w:rsidR="00603130">
              <w:rPr>
                <w:webHidden/>
              </w:rPr>
              <w:fldChar w:fldCharType="begin"/>
            </w:r>
            <w:r w:rsidR="00603130">
              <w:rPr>
                <w:webHidden/>
              </w:rPr>
              <w:instrText xml:space="preserve"> PAGEREF _Toc154844947 \h </w:instrText>
            </w:r>
            <w:r w:rsidR="00603130">
              <w:rPr>
                <w:webHidden/>
              </w:rPr>
            </w:r>
            <w:r w:rsidR="00603130">
              <w:rPr>
                <w:webHidden/>
              </w:rPr>
              <w:fldChar w:fldCharType="separate"/>
            </w:r>
            <w:r w:rsidR="004D779E">
              <w:rPr>
                <w:webHidden/>
              </w:rPr>
              <w:t>23</w:t>
            </w:r>
            <w:r w:rsidR="00603130">
              <w:rPr>
                <w:webHidden/>
              </w:rPr>
              <w:fldChar w:fldCharType="end"/>
            </w:r>
          </w:hyperlink>
        </w:p>
        <w:p w14:paraId="4FB78F67" w14:textId="69E4888E" w:rsidR="00603130" w:rsidRDefault="00E15E27">
          <w:pPr>
            <w:pStyle w:val="TOC2"/>
            <w:tabs>
              <w:tab w:val="right" w:leader="dot" w:pos="9350"/>
            </w:tabs>
            <w:rPr>
              <w:noProof/>
            </w:rPr>
          </w:pPr>
          <w:hyperlink w:anchor="_Toc154844948" w:history="1">
            <w:r w:rsidR="00603130" w:rsidRPr="00C76284">
              <w:rPr>
                <w:rStyle w:val="Hyperlink"/>
                <w:rFonts w:ascii="Times New Roman" w:hAnsi="Times New Roman" w:cs="Times New Roman"/>
                <w:b/>
                <w:bCs/>
                <w:noProof/>
              </w:rPr>
              <w:t>8.1. Strength</w:t>
            </w:r>
            <w:r w:rsidR="00603130">
              <w:rPr>
                <w:noProof/>
                <w:webHidden/>
              </w:rPr>
              <w:tab/>
            </w:r>
            <w:r w:rsidR="00603130">
              <w:rPr>
                <w:noProof/>
                <w:webHidden/>
              </w:rPr>
              <w:fldChar w:fldCharType="begin"/>
            </w:r>
            <w:r w:rsidR="00603130">
              <w:rPr>
                <w:noProof/>
                <w:webHidden/>
              </w:rPr>
              <w:instrText xml:space="preserve"> PAGEREF _Toc154844948 \h </w:instrText>
            </w:r>
            <w:r w:rsidR="00603130">
              <w:rPr>
                <w:noProof/>
                <w:webHidden/>
              </w:rPr>
            </w:r>
            <w:r w:rsidR="00603130">
              <w:rPr>
                <w:noProof/>
                <w:webHidden/>
              </w:rPr>
              <w:fldChar w:fldCharType="separate"/>
            </w:r>
            <w:r w:rsidR="004D779E">
              <w:rPr>
                <w:noProof/>
                <w:webHidden/>
              </w:rPr>
              <w:t>23</w:t>
            </w:r>
            <w:r w:rsidR="00603130">
              <w:rPr>
                <w:noProof/>
                <w:webHidden/>
              </w:rPr>
              <w:fldChar w:fldCharType="end"/>
            </w:r>
          </w:hyperlink>
        </w:p>
        <w:p w14:paraId="500543C0" w14:textId="60C9437C" w:rsidR="00603130" w:rsidRDefault="00E15E27">
          <w:pPr>
            <w:pStyle w:val="TOC2"/>
            <w:tabs>
              <w:tab w:val="right" w:leader="dot" w:pos="9350"/>
            </w:tabs>
            <w:rPr>
              <w:noProof/>
            </w:rPr>
          </w:pPr>
          <w:hyperlink w:anchor="_Toc154844949" w:history="1">
            <w:r w:rsidR="00603130" w:rsidRPr="00C76284">
              <w:rPr>
                <w:rStyle w:val="Hyperlink"/>
                <w:rFonts w:ascii="Times New Roman" w:hAnsi="Times New Roman" w:cs="Times New Roman"/>
                <w:b/>
                <w:bCs/>
                <w:noProof/>
              </w:rPr>
              <w:t>8.2 Weakness:</w:t>
            </w:r>
            <w:r w:rsidR="00603130">
              <w:rPr>
                <w:noProof/>
                <w:webHidden/>
              </w:rPr>
              <w:tab/>
            </w:r>
            <w:r w:rsidR="00603130">
              <w:rPr>
                <w:noProof/>
                <w:webHidden/>
              </w:rPr>
              <w:fldChar w:fldCharType="begin"/>
            </w:r>
            <w:r w:rsidR="00603130">
              <w:rPr>
                <w:noProof/>
                <w:webHidden/>
              </w:rPr>
              <w:instrText xml:space="preserve"> PAGEREF _Toc154844949 \h </w:instrText>
            </w:r>
            <w:r w:rsidR="00603130">
              <w:rPr>
                <w:noProof/>
                <w:webHidden/>
              </w:rPr>
            </w:r>
            <w:r w:rsidR="00603130">
              <w:rPr>
                <w:noProof/>
                <w:webHidden/>
              </w:rPr>
              <w:fldChar w:fldCharType="separate"/>
            </w:r>
            <w:r w:rsidR="004D779E">
              <w:rPr>
                <w:noProof/>
                <w:webHidden/>
              </w:rPr>
              <w:t>25</w:t>
            </w:r>
            <w:r w:rsidR="00603130">
              <w:rPr>
                <w:noProof/>
                <w:webHidden/>
              </w:rPr>
              <w:fldChar w:fldCharType="end"/>
            </w:r>
          </w:hyperlink>
        </w:p>
        <w:p w14:paraId="7504F4B7" w14:textId="339DCDCA" w:rsidR="00603130" w:rsidRDefault="00E15E27">
          <w:pPr>
            <w:pStyle w:val="TOC2"/>
            <w:tabs>
              <w:tab w:val="right" w:leader="dot" w:pos="9350"/>
            </w:tabs>
            <w:rPr>
              <w:noProof/>
            </w:rPr>
          </w:pPr>
          <w:hyperlink w:anchor="_Toc154844950" w:history="1">
            <w:r w:rsidR="00603130" w:rsidRPr="00C76284">
              <w:rPr>
                <w:rStyle w:val="Hyperlink"/>
                <w:rFonts w:ascii="Times New Roman" w:hAnsi="Times New Roman" w:cs="Times New Roman"/>
                <w:b/>
                <w:bCs/>
                <w:noProof/>
              </w:rPr>
              <w:t>8.3. Opportunities:</w:t>
            </w:r>
            <w:r w:rsidR="00603130">
              <w:rPr>
                <w:noProof/>
                <w:webHidden/>
              </w:rPr>
              <w:tab/>
            </w:r>
            <w:r w:rsidR="00603130">
              <w:rPr>
                <w:noProof/>
                <w:webHidden/>
              </w:rPr>
              <w:fldChar w:fldCharType="begin"/>
            </w:r>
            <w:r w:rsidR="00603130">
              <w:rPr>
                <w:noProof/>
                <w:webHidden/>
              </w:rPr>
              <w:instrText xml:space="preserve"> PAGEREF _Toc154844950 \h </w:instrText>
            </w:r>
            <w:r w:rsidR="00603130">
              <w:rPr>
                <w:noProof/>
                <w:webHidden/>
              </w:rPr>
            </w:r>
            <w:r w:rsidR="00603130">
              <w:rPr>
                <w:noProof/>
                <w:webHidden/>
              </w:rPr>
              <w:fldChar w:fldCharType="separate"/>
            </w:r>
            <w:r w:rsidR="004D779E">
              <w:rPr>
                <w:noProof/>
                <w:webHidden/>
              </w:rPr>
              <w:t>26</w:t>
            </w:r>
            <w:r w:rsidR="00603130">
              <w:rPr>
                <w:noProof/>
                <w:webHidden/>
              </w:rPr>
              <w:fldChar w:fldCharType="end"/>
            </w:r>
          </w:hyperlink>
        </w:p>
        <w:p w14:paraId="5A2CF3C2" w14:textId="5A36D8C6" w:rsidR="00603130" w:rsidRDefault="00E15E27">
          <w:pPr>
            <w:pStyle w:val="TOC2"/>
            <w:tabs>
              <w:tab w:val="right" w:leader="dot" w:pos="9350"/>
            </w:tabs>
            <w:rPr>
              <w:noProof/>
            </w:rPr>
          </w:pPr>
          <w:hyperlink w:anchor="_Toc154844951" w:history="1">
            <w:r w:rsidR="00603130" w:rsidRPr="00C76284">
              <w:rPr>
                <w:rStyle w:val="Hyperlink"/>
                <w:rFonts w:ascii="Times New Roman" w:hAnsi="Times New Roman" w:cs="Times New Roman"/>
                <w:b/>
                <w:bCs/>
                <w:noProof/>
              </w:rPr>
              <w:t>8.4. Threats:</w:t>
            </w:r>
            <w:r w:rsidR="00603130">
              <w:rPr>
                <w:noProof/>
                <w:webHidden/>
              </w:rPr>
              <w:tab/>
            </w:r>
            <w:r w:rsidR="00603130">
              <w:rPr>
                <w:noProof/>
                <w:webHidden/>
              </w:rPr>
              <w:fldChar w:fldCharType="begin"/>
            </w:r>
            <w:r w:rsidR="00603130">
              <w:rPr>
                <w:noProof/>
                <w:webHidden/>
              </w:rPr>
              <w:instrText xml:space="preserve"> PAGEREF _Toc154844951 \h </w:instrText>
            </w:r>
            <w:r w:rsidR="00603130">
              <w:rPr>
                <w:noProof/>
                <w:webHidden/>
              </w:rPr>
            </w:r>
            <w:r w:rsidR="00603130">
              <w:rPr>
                <w:noProof/>
                <w:webHidden/>
              </w:rPr>
              <w:fldChar w:fldCharType="separate"/>
            </w:r>
            <w:r w:rsidR="004D779E">
              <w:rPr>
                <w:noProof/>
                <w:webHidden/>
              </w:rPr>
              <w:t>27</w:t>
            </w:r>
            <w:r w:rsidR="00603130">
              <w:rPr>
                <w:noProof/>
                <w:webHidden/>
              </w:rPr>
              <w:fldChar w:fldCharType="end"/>
            </w:r>
          </w:hyperlink>
        </w:p>
        <w:p w14:paraId="09904D3F" w14:textId="479115D2" w:rsidR="00603130" w:rsidRDefault="00E15E27">
          <w:pPr>
            <w:pStyle w:val="TOC2"/>
            <w:tabs>
              <w:tab w:val="right" w:leader="dot" w:pos="9350"/>
            </w:tabs>
            <w:rPr>
              <w:noProof/>
            </w:rPr>
          </w:pPr>
          <w:hyperlink w:anchor="_Toc154844952" w:history="1">
            <w:r w:rsidR="00603130" w:rsidRPr="00C76284">
              <w:rPr>
                <w:rStyle w:val="Hyperlink"/>
                <w:rFonts w:ascii="Times New Roman" w:hAnsi="Times New Roman" w:cs="Times New Roman"/>
                <w:b/>
                <w:bCs/>
                <w:noProof/>
              </w:rPr>
              <w:t>8.5. Some</w:t>
            </w:r>
            <w:r w:rsidR="00603130" w:rsidRPr="00C76284">
              <w:rPr>
                <w:rStyle w:val="Hyperlink"/>
                <w:rFonts w:ascii="Times New Roman" w:hAnsi="Times New Roman" w:cs="Times New Roman"/>
                <w:b/>
                <w:bCs/>
                <w:noProof/>
                <w:spacing w:val="-2"/>
              </w:rPr>
              <w:t xml:space="preserve"> </w:t>
            </w:r>
            <w:r w:rsidR="00603130" w:rsidRPr="00C76284">
              <w:rPr>
                <w:rStyle w:val="Hyperlink"/>
                <w:rFonts w:ascii="Times New Roman" w:hAnsi="Times New Roman" w:cs="Times New Roman"/>
                <w:b/>
                <w:bCs/>
                <w:noProof/>
              </w:rPr>
              <w:t>critical</w:t>
            </w:r>
            <w:r w:rsidR="00603130" w:rsidRPr="00C76284">
              <w:rPr>
                <w:rStyle w:val="Hyperlink"/>
                <w:rFonts w:ascii="Times New Roman" w:hAnsi="Times New Roman" w:cs="Times New Roman"/>
                <w:b/>
                <w:bCs/>
                <w:noProof/>
                <w:spacing w:val="-2"/>
              </w:rPr>
              <w:t xml:space="preserve"> </w:t>
            </w:r>
            <w:r w:rsidR="00603130" w:rsidRPr="00C76284">
              <w:rPr>
                <w:rStyle w:val="Hyperlink"/>
                <w:rFonts w:ascii="Times New Roman" w:hAnsi="Times New Roman" w:cs="Times New Roman"/>
                <w:b/>
                <w:bCs/>
                <w:noProof/>
              </w:rPr>
              <w:t>issues</w:t>
            </w:r>
            <w:r w:rsidR="00603130" w:rsidRPr="00C76284">
              <w:rPr>
                <w:rStyle w:val="Hyperlink"/>
                <w:rFonts w:ascii="Times New Roman" w:hAnsi="Times New Roman" w:cs="Times New Roman"/>
                <w:b/>
                <w:bCs/>
                <w:noProof/>
                <w:spacing w:val="-3"/>
              </w:rPr>
              <w:t>:</w:t>
            </w:r>
            <w:r w:rsidR="00603130">
              <w:rPr>
                <w:noProof/>
                <w:webHidden/>
              </w:rPr>
              <w:tab/>
            </w:r>
            <w:r w:rsidR="00603130">
              <w:rPr>
                <w:noProof/>
                <w:webHidden/>
              </w:rPr>
              <w:fldChar w:fldCharType="begin"/>
            </w:r>
            <w:r w:rsidR="00603130">
              <w:rPr>
                <w:noProof/>
                <w:webHidden/>
              </w:rPr>
              <w:instrText xml:space="preserve"> PAGEREF _Toc154844952 \h </w:instrText>
            </w:r>
            <w:r w:rsidR="00603130">
              <w:rPr>
                <w:noProof/>
                <w:webHidden/>
              </w:rPr>
            </w:r>
            <w:r w:rsidR="00603130">
              <w:rPr>
                <w:noProof/>
                <w:webHidden/>
              </w:rPr>
              <w:fldChar w:fldCharType="separate"/>
            </w:r>
            <w:r w:rsidR="004D779E">
              <w:rPr>
                <w:noProof/>
                <w:webHidden/>
              </w:rPr>
              <w:t>27</w:t>
            </w:r>
            <w:r w:rsidR="00603130">
              <w:rPr>
                <w:noProof/>
                <w:webHidden/>
              </w:rPr>
              <w:fldChar w:fldCharType="end"/>
            </w:r>
          </w:hyperlink>
        </w:p>
        <w:p w14:paraId="7FF00F59" w14:textId="0557DAF6" w:rsidR="00603130" w:rsidRDefault="00E15E27" w:rsidP="00603130">
          <w:pPr>
            <w:pStyle w:val="TOC1"/>
          </w:pPr>
          <w:hyperlink w:anchor="_Toc154844953" w:history="1">
            <w:r w:rsidR="00603130" w:rsidRPr="00C76284">
              <w:rPr>
                <w:rStyle w:val="Hyperlink"/>
              </w:rPr>
              <w:t>Chapter 09</w:t>
            </w:r>
            <w:r w:rsidR="00603130">
              <w:rPr>
                <w:webHidden/>
              </w:rPr>
              <w:tab/>
            </w:r>
            <w:r w:rsidR="00603130">
              <w:rPr>
                <w:webHidden/>
              </w:rPr>
              <w:fldChar w:fldCharType="begin"/>
            </w:r>
            <w:r w:rsidR="00603130">
              <w:rPr>
                <w:webHidden/>
              </w:rPr>
              <w:instrText xml:space="preserve"> PAGEREF _Toc154844953 \h </w:instrText>
            </w:r>
            <w:r w:rsidR="00603130">
              <w:rPr>
                <w:webHidden/>
              </w:rPr>
            </w:r>
            <w:r w:rsidR="00603130">
              <w:rPr>
                <w:webHidden/>
              </w:rPr>
              <w:fldChar w:fldCharType="separate"/>
            </w:r>
            <w:r w:rsidR="004D779E">
              <w:rPr>
                <w:webHidden/>
              </w:rPr>
              <w:t>28</w:t>
            </w:r>
            <w:r w:rsidR="00603130">
              <w:rPr>
                <w:webHidden/>
              </w:rPr>
              <w:fldChar w:fldCharType="end"/>
            </w:r>
          </w:hyperlink>
        </w:p>
        <w:p w14:paraId="3789C2A4" w14:textId="08BD49B3" w:rsidR="00603130" w:rsidRDefault="00E15E27" w:rsidP="00603130">
          <w:pPr>
            <w:pStyle w:val="TOC1"/>
          </w:pPr>
          <w:hyperlink w:anchor="_Toc154844954" w:history="1">
            <w:r w:rsidR="00603130" w:rsidRPr="00C76284">
              <w:rPr>
                <w:rStyle w:val="Hyperlink"/>
              </w:rPr>
              <w:t>Recommendation and Conclusion</w:t>
            </w:r>
            <w:r w:rsidR="00603130">
              <w:rPr>
                <w:webHidden/>
              </w:rPr>
              <w:tab/>
            </w:r>
            <w:r w:rsidR="00603130">
              <w:rPr>
                <w:webHidden/>
              </w:rPr>
              <w:fldChar w:fldCharType="begin"/>
            </w:r>
            <w:r w:rsidR="00603130">
              <w:rPr>
                <w:webHidden/>
              </w:rPr>
              <w:instrText xml:space="preserve"> PAGEREF _Toc154844954 \h </w:instrText>
            </w:r>
            <w:r w:rsidR="00603130">
              <w:rPr>
                <w:webHidden/>
              </w:rPr>
            </w:r>
            <w:r w:rsidR="00603130">
              <w:rPr>
                <w:webHidden/>
              </w:rPr>
              <w:fldChar w:fldCharType="separate"/>
            </w:r>
            <w:r w:rsidR="004D779E">
              <w:rPr>
                <w:webHidden/>
              </w:rPr>
              <w:t>28</w:t>
            </w:r>
            <w:r w:rsidR="00603130">
              <w:rPr>
                <w:webHidden/>
              </w:rPr>
              <w:fldChar w:fldCharType="end"/>
            </w:r>
          </w:hyperlink>
        </w:p>
        <w:p w14:paraId="3AFCEA6A" w14:textId="6A085857" w:rsidR="00603130" w:rsidRDefault="00E15E27">
          <w:pPr>
            <w:pStyle w:val="TOC2"/>
            <w:tabs>
              <w:tab w:val="right" w:leader="dot" w:pos="9350"/>
            </w:tabs>
            <w:rPr>
              <w:noProof/>
            </w:rPr>
          </w:pPr>
          <w:hyperlink w:anchor="_Toc154844955" w:history="1">
            <w:r w:rsidR="00603130" w:rsidRPr="00C76284">
              <w:rPr>
                <w:rStyle w:val="Hyperlink"/>
                <w:rFonts w:ascii="Times New Roman" w:hAnsi="Times New Roman" w:cs="Times New Roman"/>
                <w:b/>
                <w:bCs/>
                <w:noProof/>
              </w:rPr>
              <w:t>9.1. Recommendation:</w:t>
            </w:r>
            <w:r w:rsidR="00603130">
              <w:rPr>
                <w:noProof/>
                <w:webHidden/>
              </w:rPr>
              <w:tab/>
            </w:r>
            <w:r w:rsidR="00603130">
              <w:rPr>
                <w:noProof/>
                <w:webHidden/>
              </w:rPr>
              <w:fldChar w:fldCharType="begin"/>
            </w:r>
            <w:r w:rsidR="00603130">
              <w:rPr>
                <w:noProof/>
                <w:webHidden/>
              </w:rPr>
              <w:instrText xml:space="preserve"> PAGEREF _Toc154844955 \h </w:instrText>
            </w:r>
            <w:r w:rsidR="00603130">
              <w:rPr>
                <w:noProof/>
                <w:webHidden/>
              </w:rPr>
            </w:r>
            <w:r w:rsidR="00603130">
              <w:rPr>
                <w:noProof/>
                <w:webHidden/>
              </w:rPr>
              <w:fldChar w:fldCharType="separate"/>
            </w:r>
            <w:r w:rsidR="004D779E">
              <w:rPr>
                <w:noProof/>
                <w:webHidden/>
              </w:rPr>
              <w:t>28</w:t>
            </w:r>
            <w:r w:rsidR="00603130">
              <w:rPr>
                <w:noProof/>
                <w:webHidden/>
              </w:rPr>
              <w:fldChar w:fldCharType="end"/>
            </w:r>
          </w:hyperlink>
        </w:p>
        <w:p w14:paraId="13B9C05F" w14:textId="62AA31CD" w:rsidR="00603130" w:rsidRDefault="00E15E27">
          <w:pPr>
            <w:pStyle w:val="TOC2"/>
            <w:tabs>
              <w:tab w:val="right" w:leader="dot" w:pos="9350"/>
            </w:tabs>
            <w:rPr>
              <w:noProof/>
            </w:rPr>
          </w:pPr>
          <w:hyperlink w:anchor="_Toc154844956" w:history="1">
            <w:r w:rsidR="00603130" w:rsidRPr="00C76284">
              <w:rPr>
                <w:rStyle w:val="Hyperlink"/>
                <w:rFonts w:ascii="Times New Roman" w:hAnsi="Times New Roman" w:cs="Times New Roman"/>
                <w:b/>
                <w:bCs/>
                <w:noProof/>
              </w:rPr>
              <w:t>9.2. Conclusion:</w:t>
            </w:r>
            <w:r w:rsidR="00603130">
              <w:rPr>
                <w:noProof/>
                <w:webHidden/>
              </w:rPr>
              <w:tab/>
            </w:r>
            <w:r w:rsidR="00603130">
              <w:rPr>
                <w:noProof/>
                <w:webHidden/>
              </w:rPr>
              <w:fldChar w:fldCharType="begin"/>
            </w:r>
            <w:r w:rsidR="00603130">
              <w:rPr>
                <w:noProof/>
                <w:webHidden/>
              </w:rPr>
              <w:instrText xml:space="preserve"> PAGEREF _Toc154844956 \h </w:instrText>
            </w:r>
            <w:r w:rsidR="00603130">
              <w:rPr>
                <w:noProof/>
                <w:webHidden/>
              </w:rPr>
            </w:r>
            <w:r w:rsidR="00603130">
              <w:rPr>
                <w:noProof/>
                <w:webHidden/>
              </w:rPr>
              <w:fldChar w:fldCharType="separate"/>
            </w:r>
            <w:r w:rsidR="004D779E">
              <w:rPr>
                <w:noProof/>
                <w:webHidden/>
              </w:rPr>
              <w:t>28</w:t>
            </w:r>
            <w:r w:rsidR="00603130">
              <w:rPr>
                <w:noProof/>
                <w:webHidden/>
              </w:rPr>
              <w:fldChar w:fldCharType="end"/>
            </w:r>
          </w:hyperlink>
        </w:p>
        <w:p w14:paraId="5815CA83" w14:textId="1FF2FFE4" w:rsidR="00603130" w:rsidRDefault="00E15E27" w:rsidP="00603130">
          <w:pPr>
            <w:pStyle w:val="TOC1"/>
          </w:pPr>
          <w:hyperlink w:anchor="_Toc154844957" w:history="1">
            <w:r w:rsidR="00603130" w:rsidRPr="00C76284">
              <w:rPr>
                <w:rStyle w:val="Hyperlink"/>
              </w:rPr>
              <w:t>References</w:t>
            </w:r>
            <w:r w:rsidR="00603130">
              <w:rPr>
                <w:webHidden/>
              </w:rPr>
              <w:tab/>
            </w:r>
            <w:r w:rsidR="00603130">
              <w:rPr>
                <w:webHidden/>
              </w:rPr>
              <w:fldChar w:fldCharType="begin"/>
            </w:r>
            <w:r w:rsidR="00603130">
              <w:rPr>
                <w:webHidden/>
              </w:rPr>
              <w:instrText xml:space="preserve"> PAGEREF _Toc154844957 \h </w:instrText>
            </w:r>
            <w:r w:rsidR="00603130">
              <w:rPr>
                <w:webHidden/>
              </w:rPr>
            </w:r>
            <w:r w:rsidR="00603130">
              <w:rPr>
                <w:webHidden/>
              </w:rPr>
              <w:fldChar w:fldCharType="separate"/>
            </w:r>
            <w:r w:rsidR="004D779E">
              <w:rPr>
                <w:webHidden/>
              </w:rPr>
              <w:t>29</w:t>
            </w:r>
            <w:r w:rsidR="00603130">
              <w:rPr>
                <w:webHidden/>
              </w:rPr>
              <w:fldChar w:fldCharType="end"/>
            </w:r>
          </w:hyperlink>
        </w:p>
        <w:p w14:paraId="31ABB4A6" w14:textId="402925E3" w:rsidR="00603130" w:rsidRDefault="00603130">
          <w:r>
            <w:rPr>
              <w:b/>
              <w:bCs/>
              <w:noProof/>
            </w:rPr>
            <w:fldChar w:fldCharType="end"/>
          </w:r>
        </w:p>
      </w:sdtContent>
    </w:sdt>
    <w:p w14:paraId="05CC7BB3" w14:textId="77777777" w:rsidR="00A40B07" w:rsidRDefault="00A40B07" w:rsidP="0025418B">
      <w:pPr>
        <w:pStyle w:val="Heading2"/>
        <w:jc w:val="center"/>
        <w:rPr>
          <w:rFonts w:ascii="Times New Roman" w:hAnsi="Times New Roman" w:cs="Times New Roman"/>
          <w:b/>
          <w:bCs/>
          <w:sz w:val="28"/>
          <w:szCs w:val="28"/>
        </w:rPr>
      </w:pPr>
      <w:bookmarkStart w:id="1" w:name="_Toc154844858"/>
    </w:p>
    <w:p w14:paraId="224DA9EC" w14:textId="77777777" w:rsidR="00A40B07" w:rsidRDefault="00A40B07" w:rsidP="0025418B">
      <w:pPr>
        <w:pStyle w:val="Heading2"/>
        <w:jc w:val="center"/>
        <w:rPr>
          <w:rFonts w:ascii="Times New Roman" w:hAnsi="Times New Roman" w:cs="Times New Roman"/>
          <w:b/>
          <w:bCs/>
          <w:sz w:val="28"/>
          <w:szCs w:val="28"/>
        </w:rPr>
      </w:pPr>
    </w:p>
    <w:p w14:paraId="672FAD04" w14:textId="10B246AA" w:rsidR="008F0814" w:rsidRPr="00126C6D" w:rsidRDefault="008F0814" w:rsidP="0025418B">
      <w:pPr>
        <w:pStyle w:val="Heading2"/>
        <w:jc w:val="center"/>
        <w:rPr>
          <w:rFonts w:ascii="Times New Roman" w:hAnsi="Times New Roman" w:cs="Times New Roman"/>
          <w:b/>
          <w:bCs/>
          <w:sz w:val="28"/>
          <w:szCs w:val="28"/>
        </w:rPr>
      </w:pPr>
      <w:r w:rsidRPr="00126C6D">
        <w:rPr>
          <w:rFonts w:ascii="Times New Roman" w:hAnsi="Times New Roman" w:cs="Times New Roman"/>
          <w:b/>
          <w:bCs/>
          <w:sz w:val="28"/>
          <w:szCs w:val="28"/>
        </w:rPr>
        <w:t>Executive</w:t>
      </w:r>
      <w:r w:rsidRPr="00126C6D">
        <w:rPr>
          <w:rFonts w:ascii="Times New Roman" w:hAnsi="Times New Roman" w:cs="Times New Roman"/>
          <w:b/>
          <w:bCs/>
          <w:spacing w:val="-5"/>
          <w:sz w:val="28"/>
          <w:szCs w:val="28"/>
        </w:rPr>
        <w:t xml:space="preserve"> </w:t>
      </w:r>
      <w:r w:rsidRPr="00126C6D">
        <w:rPr>
          <w:rFonts w:ascii="Times New Roman" w:hAnsi="Times New Roman" w:cs="Times New Roman"/>
          <w:b/>
          <w:bCs/>
          <w:sz w:val="28"/>
          <w:szCs w:val="28"/>
        </w:rPr>
        <w:t>Summary</w:t>
      </w:r>
      <w:bookmarkEnd w:id="1"/>
    </w:p>
    <w:p w14:paraId="1E50F662" w14:textId="77777777" w:rsidR="008F0814" w:rsidRDefault="008F0814" w:rsidP="008F0814">
      <w:pPr>
        <w:pStyle w:val="Heading3"/>
        <w:spacing w:before="78"/>
        <w:ind w:left="3234" w:right="3656"/>
        <w:jc w:val="center"/>
      </w:pPr>
    </w:p>
    <w:p w14:paraId="624378F7" w14:textId="5CF097D4" w:rsidR="008F0814" w:rsidRPr="00126C6D" w:rsidRDefault="008F0814" w:rsidP="000D4FEC">
      <w:pPr>
        <w:rPr>
          <w:rFonts w:ascii="Times New Roman" w:hAnsi="Times New Roman" w:cs="Times New Roman"/>
          <w:sz w:val="24"/>
          <w:szCs w:val="24"/>
        </w:rPr>
      </w:pPr>
      <w:r w:rsidRPr="00126C6D">
        <w:rPr>
          <w:rFonts w:ascii="Times New Roman" w:hAnsi="Times New Roman" w:cs="Times New Roman"/>
          <w:sz w:val="24"/>
          <w:szCs w:val="24"/>
        </w:rPr>
        <w:t>In Bangladesh, BRAC Bank Limited operates as a designated commercial bank. The Banking Corporations Act, 1991 allowed for its establishment in Bangladesh, and on May 20, the year 1999, the Companies Act, 1994, allowed for its incorporation as a private company with limited liability. It began operations on July 4, 2001, with the goal of becoming the industry leader by offering various forms of assistance to individuals and corporate clients in order to serve small and medium-sized business owners throughout Bangladesh. BRAC Bank concentrates on exploring uncharted market segments for small and medium-sized businesses. BRAC Bank Limited, one of Bangladesh's newest and fastest-growing banks, is an essential financial intermediary that connects the government's economic policies to the rest of the economy.</w:t>
      </w:r>
    </w:p>
    <w:p w14:paraId="14FD83F9" w14:textId="77777777" w:rsidR="00BD304E" w:rsidRPr="00126C6D" w:rsidRDefault="00BD304E" w:rsidP="000D4FEC">
      <w:pPr>
        <w:rPr>
          <w:rFonts w:ascii="Times New Roman" w:hAnsi="Times New Roman" w:cs="Times New Roman"/>
          <w:sz w:val="24"/>
          <w:szCs w:val="24"/>
        </w:rPr>
      </w:pPr>
    </w:p>
    <w:p w14:paraId="2367FC7B" w14:textId="5CBCA6C5" w:rsidR="008F0814" w:rsidRPr="00126C6D" w:rsidRDefault="008F0814" w:rsidP="000D4FEC">
      <w:pPr>
        <w:rPr>
          <w:rFonts w:ascii="Times New Roman" w:hAnsi="Times New Roman" w:cs="Times New Roman"/>
          <w:sz w:val="24"/>
          <w:szCs w:val="24"/>
        </w:rPr>
      </w:pPr>
      <w:r w:rsidRPr="00126C6D">
        <w:rPr>
          <w:rFonts w:ascii="Times New Roman" w:hAnsi="Times New Roman" w:cs="Times New Roman"/>
          <w:sz w:val="24"/>
          <w:szCs w:val="24"/>
        </w:rPr>
        <w:t>The Human Resources Division of BRAC Bank Limited is made up of the departments of Learning and Development, Recruitment, Compensation &amp; Benefits, Human Capital, and HR Operations. The division also maintains an adaptable human resources management strategy. A team of dynamic HR Relationship Managers connects HR support with business needs. This report's specific goals are to gain a practical understanding of HR procedures, principles, and their nature; to comprehend BRAC Bank Limited's HR operations; to learn about employee satisfaction and dissatisfaction levels; to discover the activities and implications of the Human Resources (HR) division to the organization; and to analyze HR strategy, job assessment, employee recruitment, training, performance evaluation, reimbursement and pay plan, benefits, and services.</w:t>
      </w:r>
      <w:bookmarkStart w:id="2" w:name="_GoBack"/>
      <w:bookmarkEnd w:id="2"/>
    </w:p>
    <w:p w14:paraId="4C56C010" w14:textId="77777777" w:rsidR="00BD304E" w:rsidRPr="00126C6D" w:rsidRDefault="00BD304E" w:rsidP="000D4FEC">
      <w:pPr>
        <w:rPr>
          <w:rFonts w:ascii="Times New Roman" w:hAnsi="Times New Roman" w:cs="Times New Roman"/>
          <w:sz w:val="24"/>
          <w:szCs w:val="24"/>
        </w:rPr>
      </w:pPr>
    </w:p>
    <w:p w14:paraId="73CD4F9E" w14:textId="37130040" w:rsidR="008F0814" w:rsidRPr="00126C6D" w:rsidRDefault="008F0814" w:rsidP="000D4FEC">
      <w:pPr>
        <w:rPr>
          <w:rFonts w:ascii="Times New Roman" w:hAnsi="Times New Roman" w:cs="Times New Roman"/>
          <w:sz w:val="24"/>
          <w:szCs w:val="24"/>
        </w:rPr>
      </w:pPr>
      <w:r w:rsidRPr="00126C6D">
        <w:rPr>
          <w:rFonts w:ascii="Times New Roman" w:hAnsi="Times New Roman" w:cs="Times New Roman"/>
          <w:sz w:val="24"/>
          <w:szCs w:val="24"/>
        </w:rPr>
        <w:t xml:space="preserve">The first chapter covers some fundamental details, such as the history and source of the report. The major and secondary goals of the study are covered in Chapter 2. The third chapter covers the study's methodology, including its secondary and primary data, the number of samples, the sampling procedure, data collection method, data analysis approach, and limitations. Section Four It also explains the principles of banking and the distinctions between BRAC Bank and conventional banks. </w:t>
      </w:r>
      <w:proofErr w:type="gramStart"/>
      <w:r w:rsidRPr="00126C6D">
        <w:rPr>
          <w:rFonts w:ascii="Times New Roman" w:hAnsi="Times New Roman" w:cs="Times New Roman"/>
          <w:sz w:val="24"/>
          <w:szCs w:val="24"/>
        </w:rPr>
        <w:t>Comprehensive details about Bangladesh's BRAC Bank, including their history and current state of affairs.</w:t>
      </w:r>
      <w:proofErr w:type="gramEnd"/>
    </w:p>
    <w:p w14:paraId="6EFD7A4D" w14:textId="77777777" w:rsidR="00BD304E" w:rsidRPr="00126C6D" w:rsidRDefault="00BD304E" w:rsidP="000D4FEC">
      <w:pPr>
        <w:rPr>
          <w:rFonts w:ascii="Times New Roman" w:hAnsi="Times New Roman" w:cs="Times New Roman"/>
          <w:sz w:val="24"/>
          <w:szCs w:val="24"/>
        </w:rPr>
      </w:pPr>
    </w:p>
    <w:p w14:paraId="49A6D345" w14:textId="7C0BCD8D" w:rsidR="008F0814" w:rsidRPr="00126C6D" w:rsidRDefault="008F0814" w:rsidP="008F0814">
      <w:pPr>
        <w:rPr>
          <w:rFonts w:ascii="Times New Roman" w:hAnsi="Times New Roman" w:cs="Times New Roman"/>
          <w:sz w:val="24"/>
          <w:szCs w:val="24"/>
        </w:rPr>
      </w:pPr>
    </w:p>
    <w:p w14:paraId="2003CBEB" w14:textId="77777777" w:rsidR="008F0814" w:rsidRDefault="008F0814" w:rsidP="008F0814"/>
    <w:p w14:paraId="4CB2C5A5" w14:textId="77777777" w:rsidR="008F0814" w:rsidRDefault="008F0814" w:rsidP="008F0814"/>
    <w:p w14:paraId="65F5D198" w14:textId="77777777" w:rsidR="008F0814" w:rsidRDefault="008F0814" w:rsidP="000D4FEC"/>
    <w:p w14:paraId="28A012CC" w14:textId="77777777" w:rsidR="003E245A" w:rsidRDefault="003E245A" w:rsidP="00126C6D">
      <w:pPr>
        <w:pStyle w:val="Heading1"/>
        <w:jc w:val="center"/>
        <w:rPr>
          <w:rFonts w:ascii="Times New Roman" w:hAnsi="Times New Roman" w:cs="Times New Roman"/>
          <w:b/>
          <w:bCs/>
          <w:sz w:val="28"/>
          <w:szCs w:val="28"/>
        </w:rPr>
        <w:sectPr w:rsidR="003E245A" w:rsidSect="003E245A">
          <w:pgSz w:w="12240" w:h="15840"/>
          <w:pgMar w:top="1440" w:right="1440" w:bottom="1440" w:left="1440" w:header="720" w:footer="720" w:gutter="0"/>
          <w:pgNumType w:fmt="lowerRoman" w:start="1"/>
          <w:cols w:space="720"/>
          <w:docGrid w:linePitch="360"/>
        </w:sectPr>
      </w:pPr>
      <w:bookmarkStart w:id="3" w:name="_Toc154844859"/>
    </w:p>
    <w:p w14:paraId="7A696A7C" w14:textId="1F11A519" w:rsidR="000165FB" w:rsidRPr="00126C6D" w:rsidRDefault="000165FB" w:rsidP="00126C6D">
      <w:pPr>
        <w:pStyle w:val="Heading1"/>
        <w:jc w:val="center"/>
        <w:rPr>
          <w:rFonts w:ascii="Times New Roman" w:hAnsi="Times New Roman" w:cs="Times New Roman"/>
          <w:b/>
          <w:bCs/>
          <w:sz w:val="28"/>
          <w:szCs w:val="28"/>
        </w:rPr>
      </w:pPr>
      <w:r w:rsidRPr="00126C6D">
        <w:rPr>
          <w:rFonts w:ascii="Times New Roman" w:hAnsi="Times New Roman" w:cs="Times New Roman"/>
          <w:b/>
          <w:bCs/>
          <w:sz w:val="28"/>
          <w:szCs w:val="28"/>
        </w:rPr>
        <w:lastRenderedPageBreak/>
        <w:t>Chapter 01</w:t>
      </w:r>
      <w:bookmarkEnd w:id="3"/>
    </w:p>
    <w:p w14:paraId="39271E5E" w14:textId="60C436C5" w:rsidR="000165FB" w:rsidRPr="00126C6D" w:rsidRDefault="000165FB" w:rsidP="00126C6D">
      <w:pPr>
        <w:pStyle w:val="Heading1"/>
        <w:jc w:val="center"/>
        <w:rPr>
          <w:rFonts w:ascii="Times New Roman" w:hAnsi="Times New Roman" w:cs="Times New Roman"/>
          <w:b/>
          <w:bCs/>
          <w:sz w:val="28"/>
          <w:szCs w:val="28"/>
        </w:rPr>
      </w:pPr>
      <w:bookmarkStart w:id="4" w:name="_Toc154844860"/>
      <w:r w:rsidRPr="00126C6D">
        <w:rPr>
          <w:rFonts w:ascii="Times New Roman" w:hAnsi="Times New Roman" w:cs="Times New Roman"/>
          <w:b/>
          <w:bCs/>
          <w:sz w:val="28"/>
          <w:szCs w:val="28"/>
        </w:rPr>
        <w:t>Introduction</w:t>
      </w:r>
      <w:bookmarkEnd w:id="4"/>
    </w:p>
    <w:p w14:paraId="0FDCE840" w14:textId="275DE7F4" w:rsidR="000165FB" w:rsidRPr="00115099" w:rsidRDefault="000165FB" w:rsidP="00126C6D">
      <w:pPr>
        <w:pStyle w:val="Heading2"/>
        <w:numPr>
          <w:ilvl w:val="1"/>
          <w:numId w:val="37"/>
        </w:numPr>
        <w:rPr>
          <w:rFonts w:ascii="Times New Roman" w:hAnsi="Times New Roman" w:cs="Times New Roman"/>
          <w:b/>
          <w:bCs/>
          <w:sz w:val="24"/>
          <w:szCs w:val="24"/>
        </w:rPr>
      </w:pPr>
      <w:bookmarkStart w:id="5" w:name="_Toc138605886"/>
      <w:bookmarkStart w:id="6" w:name="_Toc154844861"/>
      <w:r w:rsidRPr="00115099">
        <w:rPr>
          <w:rFonts w:ascii="Times New Roman" w:hAnsi="Times New Roman" w:cs="Times New Roman"/>
          <w:b/>
          <w:bCs/>
          <w:sz w:val="24"/>
          <w:szCs w:val="24"/>
        </w:rPr>
        <w:t>Source of the Report:</w:t>
      </w:r>
      <w:bookmarkEnd w:id="5"/>
      <w:bookmarkEnd w:id="6"/>
    </w:p>
    <w:p w14:paraId="476F2BF2" w14:textId="77777777" w:rsidR="001530A5" w:rsidRPr="00126C6D" w:rsidRDefault="001530A5" w:rsidP="001530A5">
      <w:pPr>
        <w:rPr>
          <w:rFonts w:ascii="Times New Roman" w:hAnsi="Times New Roman" w:cs="Times New Roman"/>
          <w:sz w:val="24"/>
          <w:szCs w:val="24"/>
        </w:rPr>
      </w:pPr>
    </w:p>
    <w:p w14:paraId="7F6EB10E" w14:textId="2EE59C35" w:rsidR="006F3F77" w:rsidRPr="00126C6D" w:rsidRDefault="000165FB" w:rsidP="000165FB">
      <w:pPr>
        <w:rPr>
          <w:rFonts w:ascii="Times New Roman" w:hAnsi="Times New Roman" w:cs="Times New Roman"/>
          <w:color w:val="0D0D0D" w:themeColor="text1" w:themeTint="F2"/>
          <w:sz w:val="24"/>
          <w:szCs w:val="24"/>
        </w:rPr>
      </w:pPr>
      <w:r w:rsidRPr="00126C6D">
        <w:rPr>
          <w:rFonts w:ascii="Times New Roman" w:hAnsi="Times New Roman" w:cs="Times New Roman"/>
          <w:color w:val="0D0D0D" w:themeColor="text1" w:themeTint="F2"/>
          <w:sz w:val="24"/>
          <w:szCs w:val="24"/>
        </w:rPr>
        <w:t>The report was written following an internship that lasted three months at BRAC Bank Limited. The effective completion of the Bachelor of Business Administration (BBA) program at United International University's School of Business and Economics (SOBE) depends on the development and submission of the report.</w:t>
      </w:r>
    </w:p>
    <w:p w14:paraId="39A66F4D" w14:textId="77777777" w:rsidR="008537DE" w:rsidRPr="00126C6D" w:rsidRDefault="008537DE" w:rsidP="000165FB">
      <w:pPr>
        <w:rPr>
          <w:rFonts w:ascii="Times New Roman" w:hAnsi="Times New Roman" w:cs="Times New Roman"/>
          <w:color w:val="0D0D0D" w:themeColor="text1" w:themeTint="F2"/>
          <w:sz w:val="24"/>
          <w:szCs w:val="24"/>
        </w:rPr>
      </w:pPr>
    </w:p>
    <w:p w14:paraId="7F722679" w14:textId="3AE442DE" w:rsidR="001530A5" w:rsidRPr="00115099" w:rsidRDefault="000165FB" w:rsidP="00126C6D">
      <w:pPr>
        <w:pStyle w:val="Heading2"/>
        <w:numPr>
          <w:ilvl w:val="1"/>
          <w:numId w:val="37"/>
        </w:numPr>
        <w:rPr>
          <w:rFonts w:ascii="Times New Roman" w:hAnsi="Times New Roman" w:cs="Times New Roman"/>
          <w:b/>
          <w:bCs/>
          <w:sz w:val="24"/>
          <w:szCs w:val="24"/>
        </w:rPr>
      </w:pPr>
      <w:bookmarkStart w:id="7" w:name="_Toc138605887"/>
      <w:r w:rsidRPr="00115099">
        <w:rPr>
          <w:rFonts w:ascii="Times New Roman" w:hAnsi="Times New Roman" w:cs="Times New Roman"/>
          <w:b/>
          <w:bCs/>
          <w:sz w:val="24"/>
          <w:szCs w:val="24"/>
        </w:rPr>
        <w:t xml:space="preserve"> </w:t>
      </w:r>
      <w:bookmarkStart w:id="8" w:name="_Toc154844862"/>
      <w:r w:rsidRPr="00115099">
        <w:rPr>
          <w:rFonts w:ascii="Times New Roman" w:hAnsi="Times New Roman" w:cs="Times New Roman"/>
          <w:b/>
          <w:bCs/>
          <w:sz w:val="24"/>
          <w:szCs w:val="24"/>
        </w:rPr>
        <w:t>Background of the Report:</w:t>
      </w:r>
      <w:bookmarkEnd w:id="7"/>
      <w:bookmarkEnd w:id="8"/>
    </w:p>
    <w:p w14:paraId="04CB1D3F" w14:textId="77777777" w:rsidR="00126C6D" w:rsidRPr="00126C6D" w:rsidRDefault="00126C6D" w:rsidP="00126C6D"/>
    <w:p w14:paraId="73FA4682" w14:textId="2C52F40D" w:rsidR="000165FB" w:rsidRPr="00126C6D" w:rsidRDefault="000165FB" w:rsidP="000165FB">
      <w:pPr>
        <w:rPr>
          <w:rFonts w:ascii="Times New Roman" w:hAnsi="Times New Roman" w:cs="Times New Roman"/>
          <w:sz w:val="24"/>
          <w:szCs w:val="24"/>
        </w:rPr>
      </w:pPr>
      <w:r w:rsidRPr="00126C6D">
        <w:rPr>
          <w:rFonts w:ascii="Times New Roman" w:hAnsi="Times New Roman" w:cs="Times New Roman"/>
          <w:sz w:val="24"/>
          <w:szCs w:val="24"/>
        </w:rPr>
        <w:t>Bangladesh's scheduled commercial bank is called BRAC Bank Limited. The Financial Companies Act, 1991 allowed for its establishment in Bangladesh, and on May 20, 1999, the Companies Act, 1994, allowed for its incorporation as a private limited company. In Bangladesh, BRAC Bank will stand out from other companies. Offering a wide range of banking services is the Bank's main goal.</w:t>
      </w:r>
    </w:p>
    <w:p w14:paraId="0310D45C" w14:textId="323B438F" w:rsidR="006F3F77" w:rsidRDefault="000165FB" w:rsidP="000165FB">
      <w:pPr>
        <w:rPr>
          <w:rFonts w:ascii="Times New Roman" w:hAnsi="Times New Roman" w:cs="Times New Roman"/>
          <w:sz w:val="24"/>
          <w:szCs w:val="24"/>
        </w:rPr>
      </w:pPr>
      <w:r w:rsidRPr="00126C6D">
        <w:rPr>
          <w:rFonts w:ascii="Times New Roman" w:hAnsi="Times New Roman" w:cs="Times New Roman"/>
          <w:sz w:val="24"/>
          <w:szCs w:val="24"/>
        </w:rPr>
        <w:t>Although Bangladesh has a large number of banks, I prefer BRAC Bank since it is among the country's top private banks. Offering a wide range of banking services is the Bank's main goal. The objective of the bank is to finance large-scale manufacturing and consumption, hence promoting Bangladesh's development. By delivering effective, amiable, and cutting-edge completely automated internet service on an income-generating basis and striving to deliver commercial banking services to clients' doors across the nation, BRAC Bank hopes to establish itself as the industry leader in Bangladesh. This company won the trust of its clients right away after its founding. The company has been profitable in establishing itself as the nation's forward-thinking and vibrant banking company in this brief period of time. Today, the business world, from small business owners to large retailers and conglomerates, including prestigious international investors, highly praises it for its cutting-edge concepts and financial solutions. As a result, in this brief period of time, it has established a distinctive brand for itself and developed important innovations to support the nation's banking industry.</w:t>
      </w:r>
    </w:p>
    <w:p w14:paraId="269B8C22" w14:textId="77777777" w:rsidR="00126C6D" w:rsidRPr="00126C6D" w:rsidRDefault="00126C6D" w:rsidP="000165FB">
      <w:pPr>
        <w:rPr>
          <w:rFonts w:ascii="Times New Roman" w:hAnsi="Times New Roman" w:cs="Times New Roman"/>
          <w:sz w:val="24"/>
          <w:szCs w:val="24"/>
        </w:rPr>
      </w:pPr>
    </w:p>
    <w:p w14:paraId="5B4C3B02" w14:textId="0A246AE3" w:rsidR="006F3F77" w:rsidRPr="00115099" w:rsidRDefault="006F3F77" w:rsidP="00126C6D">
      <w:pPr>
        <w:pStyle w:val="Heading2"/>
        <w:numPr>
          <w:ilvl w:val="1"/>
          <w:numId w:val="37"/>
        </w:numPr>
        <w:rPr>
          <w:rFonts w:ascii="Times New Roman" w:hAnsi="Times New Roman" w:cs="Times New Roman"/>
          <w:b/>
          <w:bCs/>
          <w:sz w:val="24"/>
          <w:szCs w:val="24"/>
        </w:rPr>
      </w:pPr>
      <w:r w:rsidRPr="00115099">
        <w:rPr>
          <w:rFonts w:ascii="Times New Roman" w:hAnsi="Times New Roman" w:cs="Times New Roman"/>
          <w:b/>
          <w:bCs/>
          <w:sz w:val="24"/>
          <w:szCs w:val="24"/>
        </w:rPr>
        <w:t xml:space="preserve"> </w:t>
      </w:r>
      <w:bookmarkStart w:id="9" w:name="_Toc154844863"/>
      <w:r w:rsidRPr="00115099">
        <w:rPr>
          <w:rFonts w:ascii="Times New Roman" w:hAnsi="Times New Roman" w:cs="Times New Roman"/>
          <w:b/>
          <w:bCs/>
          <w:sz w:val="24"/>
          <w:szCs w:val="24"/>
        </w:rPr>
        <w:t>Scope of the Study</w:t>
      </w:r>
      <w:bookmarkEnd w:id="9"/>
    </w:p>
    <w:p w14:paraId="18774268" w14:textId="77777777" w:rsidR="00126C6D" w:rsidRPr="00126C6D" w:rsidRDefault="00126C6D" w:rsidP="00126C6D"/>
    <w:p w14:paraId="18C48315" w14:textId="56505F71" w:rsidR="000165FB" w:rsidRDefault="006F3F77" w:rsidP="008537DE">
      <w:pPr>
        <w:tabs>
          <w:tab w:val="left" w:pos="2820"/>
        </w:tabs>
        <w:rPr>
          <w:rFonts w:ascii="Times New Roman" w:hAnsi="Times New Roman" w:cs="Times New Roman"/>
          <w:sz w:val="24"/>
          <w:szCs w:val="24"/>
        </w:rPr>
      </w:pPr>
      <w:r w:rsidRPr="00126C6D">
        <w:rPr>
          <w:rFonts w:ascii="Times New Roman" w:hAnsi="Times New Roman" w:cs="Times New Roman"/>
          <w:sz w:val="24"/>
          <w:szCs w:val="24"/>
        </w:rPr>
        <w:t xml:space="preserve">Any firm needs its human resources to be in good shape, especially for expansion and growth. Naturally, the human resources department is the center of any firm since they handle all of the crucial tasks. An organization can quickly learn about its employees' conditions—that is, their level of contentment, unhappiness, history, and so forth—by consulting the human resources department. This report will provide a comprehensive overview of BRAC Bank Limited's human </w:t>
      </w:r>
      <w:r w:rsidRPr="00126C6D">
        <w:rPr>
          <w:rFonts w:ascii="Times New Roman" w:hAnsi="Times New Roman" w:cs="Times New Roman"/>
          <w:sz w:val="24"/>
          <w:szCs w:val="24"/>
        </w:rPr>
        <w:lastRenderedPageBreak/>
        <w:t>resources department. What kinds of perks do they provide to their staff members? Why is BRAC Bank's employee turnover so high? What objectives are behind creating the training program?</w:t>
      </w:r>
    </w:p>
    <w:p w14:paraId="646A4465" w14:textId="5BCEC86E" w:rsidR="00126C6D" w:rsidRDefault="00126C6D" w:rsidP="008537DE">
      <w:pPr>
        <w:tabs>
          <w:tab w:val="left" w:pos="2820"/>
        </w:tabs>
        <w:rPr>
          <w:rFonts w:ascii="Times New Roman" w:hAnsi="Times New Roman" w:cs="Times New Roman"/>
          <w:sz w:val="24"/>
          <w:szCs w:val="24"/>
        </w:rPr>
      </w:pPr>
    </w:p>
    <w:p w14:paraId="26EC19D3" w14:textId="4AA782C7" w:rsidR="00126C6D" w:rsidRDefault="00126C6D" w:rsidP="008537DE">
      <w:pPr>
        <w:tabs>
          <w:tab w:val="left" w:pos="2820"/>
        </w:tabs>
        <w:rPr>
          <w:rFonts w:ascii="Times New Roman" w:hAnsi="Times New Roman" w:cs="Times New Roman"/>
          <w:sz w:val="24"/>
          <w:szCs w:val="24"/>
        </w:rPr>
      </w:pPr>
    </w:p>
    <w:p w14:paraId="1750DEF1" w14:textId="14858471" w:rsidR="00126C6D" w:rsidRDefault="00126C6D" w:rsidP="008537DE">
      <w:pPr>
        <w:tabs>
          <w:tab w:val="left" w:pos="2820"/>
        </w:tabs>
        <w:rPr>
          <w:rFonts w:ascii="Times New Roman" w:hAnsi="Times New Roman" w:cs="Times New Roman"/>
          <w:sz w:val="24"/>
          <w:szCs w:val="24"/>
        </w:rPr>
      </w:pPr>
    </w:p>
    <w:p w14:paraId="6136A210" w14:textId="07F436CD" w:rsidR="00126C6D" w:rsidRDefault="00126C6D" w:rsidP="008537DE">
      <w:pPr>
        <w:tabs>
          <w:tab w:val="left" w:pos="2820"/>
        </w:tabs>
        <w:rPr>
          <w:rFonts w:ascii="Times New Roman" w:hAnsi="Times New Roman" w:cs="Times New Roman"/>
          <w:sz w:val="24"/>
          <w:szCs w:val="24"/>
        </w:rPr>
      </w:pPr>
    </w:p>
    <w:p w14:paraId="3EE71B08" w14:textId="77777777" w:rsidR="00126C6D" w:rsidRPr="00126C6D" w:rsidRDefault="00126C6D" w:rsidP="008537DE">
      <w:pPr>
        <w:tabs>
          <w:tab w:val="left" w:pos="2820"/>
        </w:tabs>
        <w:rPr>
          <w:rFonts w:ascii="Times New Roman" w:hAnsi="Times New Roman" w:cs="Times New Roman"/>
          <w:sz w:val="24"/>
          <w:szCs w:val="24"/>
        </w:rPr>
      </w:pPr>
    </w:p>
    <w:p w14:paraId="211DD142" w14:textId="3756B378" w:rsidR="005C10BA" w:rsidRPr="00126C6D" w:rsidRDefault="005C10BA" w:rsidP="00126C6D">
      <w:pPr>
        <w:pStyle w:val="Heading1"/>
        <w:jc w:val="center"/>
        <w:rPr>
          <w:rFonts w:ascii="Times New Roman" w:hAnsi="Times New Roman" w:cs="Times New Roman"/>
          <w:b/>
          <w:bCs/>
          <w:sz w:val="28"/>
          <w:szCs w:val="28"/>
        </w:rPr>
      </w:pPr>
      <w:bookmarkStart w:id="10" w:name="_Toc154844864"/>
      <w:r w:rsidRPr="00126C6D">
        <w:rPr>
          <w:rFonts w:ascii="Times New Roman" w:hAnsi="Times New Roman" w:cs="Times New Roman"/>
          <w:b/>
          <w:bCs/>
          <w:sz w:val="28"/>
          <w:szCs w:val="28"/>
        </w:rPr>
        <w:t>Chapter 02</w:t>
      </w:r>
      <w:bookmarkEnd w:id="10"/>
    </w:p>
    <w:p w14:paraId="0FF190BE" w14:textId="0BA65B95" w:rsidR="005C10BA" w:rsidRPr="00126C6D" w:rsidRDefault="005C10BA" w:rsidP="00126C6D">
      <w:pPr>
        <w:pStyle w:val="Heading1"/>
        <w:jc w:val="center"/>
        <w:rPr>
          <w:rFonts w:ascii="Times New Roman" w:hAnsi="Times New Roman" w:cs="Times New Roman"/>
          <w:b/>
          <w:bCs/>
          <w:sz w:val="28"/>
          <w:szCs w:val="28"/>
        </w:rPr>
      </w:pPr>
      <w:bookmarkStart w:id="11" w:name="_Toc154844865"/>
      <w:r w:rsidRPr="00126C6D">
        <w:rPr>
          <w:rFonts w:ascii="Times New Roman" w:hAnsi="Times New Roman" w:cs="Times New Roman"/>
          <w:b/>
          <w:bCs/>
          <w:sz w:val="28"/>
          <w:szCs w:val="28"/>
        </w:rPr>
        <w:t>Objective of the study</w:t>
      </w:r>
      <w:bookmarkEnd w:id="11"/>
    </w:p>
    <w:p w14:paraId="60D288A2" w14:textId="56E14D9A" w:rsidR="005C10BA" w:rsidRPr="00115099" w:rsidRDefault="005C10BA" w:rsidP="00126C6D">
      <w:pPr>
        <w:pStyle w:val="Heading2"/>
        <w:rPr>
          <w:rFonts w:ascii="Times New Roman" w:hAnsi="Times New Roman" w:cs="Times New Roman"/>
          <w:b/>
          <w:bCs/>
          <w:sz w:val="24"/>
          <w:szCs w:val="24"/>
        </w:rPr>
      </w:pPr>
      <w:bookmarkStart w:id="12" w:name="_Toc138605892"/>
      <w:bookmarkStart w:id="13" w:name="_Toc154844866"/>
      <w:r w:rsidRPr="00115099">
        <w:rPr>
          <w:rFonts w:ascii="Times New Roman" w:hAnsi="Times New Roman" w:cs="Times New Roman"/>
          <w:b/>
          <w:bCs/>
          <w:sz w:val="24"/>
          <w:szCs w:val="24"/>
        </w:rPr>
        <w:t>2.1. Primary Objective</w:t>
      </w:r>
      <w:bookmarkEnd w:id="12"/>
      <w:bookmarkEnd w:id="13"/>
      <w:r w:rsidRPr="00115099">
        <w:rPr>
          <w:rFonts w:ascii="Times New Roman" w:hAnsi="Times New Roman" w:cs="Times New Roman"/>
          <w:b/>
          <w:bCs/>
          <w:sz w:val="24"/>
          <w:szCs w:val="24"/>
        </w:rPr>
        <w:t xml:space="preserve"> </w:t>
      </w:r>
    </w:p>
    <w:p w14:paraId="07D093B5" w14:textId="77777777" w:rsidR="005C10BA" w:rsidRPr="00126C6D" w:rsidRDefault="005C10BA" w:rsidP="005C10BA">
      <w:pPr>
        <w:rPr>
          <w:rFonts w:ascii="Times New Roman" w:hAnsi="Times New Roman" w:cs="Times New Roman"/>
          <w:sz w:val="24"/>
          <w:szCs w:val="24"/>
        </w:rPr>
      </w:pPr>
    </w:p>
    <w:p w14:paraId="1BF2DC65" w14:textId="34AB94FD" w:rsidR="005C10BA" w:rsidRPr="00126C6D" w:rsidRDefault="005C10BA" w:rsidP="005C10BA">
      <w:pPr>
        <w:rPr>
          <w:rFonts w:ascii="Times New Roman" w:hAnsi="Times New Roman" w:cs="Times New Roman"/>
          <w:sz w:val="24"/>
          <w:szCs w:val="24"/>
        </w:rPr>
      </w:pPr>
      <w:r w:rsidRPr="00126C6D">
        <w:rPr>
          <w:rFonts w:ascii="Times New Roman" w:hAnsi="Times New Roman" w:cs="Times New Roman"/>
          <w:sz w:val="24"/>
          <w:szCs w:val="24"/>
        </w:rPr>
        <w:t>The main thing I need to do in order to get my BBA is finish the internship report. Three out of 123 credits were awarded for the report. Writing reports for my internship gave me the chance to apply the knowledge I gained throughout my BBA.</w:t>
      </w:r>
    </w:p>
    <w:p w14:paraId="357F7A57" w14:textId="76851991" w:rsidR="005C10BA" w:rsidRPr="00126C6D" w:rsidRDefault="005C10BA" w:rsidP="005C10BA">
      <w:pPr>
        <w:rPr>
          <w:rFonts w:ascii="Times New Roman" w:hAnsi="Times New Roman" w:cs="Times New Roman"/>
          <w:b/>
          <w:bCs/>
          <w:sz w:val="24"/>
          <w:szCs w:val="24"/>
        </w:rPr>
      </w:pPr>
    </w:p>
    <w:p w14:paraId="189CCE35" w14:textId="295C62B5" w:rsidR="005C10BA" w:rsidRPr="00115099" w:rsidRDefault="005C10BA" w:rsidP="00126C6D">
      <w:pPr>
        <w:pStyle w:val="Heading2"/>
        <w:rPr>
          <w:rFonts w:ascii="Times New Roman" w:hAnsi="Times New Roman" w:cs="Times New Roman"/>
          <w:b/>
          <w:bCs/>
          <w:sz w:val="24"/>
          <w:szCs w:val="24"/>
        </w:rPr>
      </w:pPr>
      <w:bookmarkStart w:id="14" w:name="_Toc138605893"/>
      <w:bookmarkStart w:id="15" w:name="_Toc154844867"/>
      <w:r w:rsidRPr="00115099">
        <w:rPr>
          <w:rFonts w:ascii="Times New Roman" w:hAnsi="Times New Roman" w:cs="Times New Roman"/>
          <w:b/>
          <w:bCs/>
          <w:sz w:val="24"/>
          <w:szCs w:val="24"/>
        </w:rPr>
        <w:t>2.2. Secondary Objective</w:t>
      </w:r>
      <w:bookmarkEnd w:id="14"/>
      <w:bookmarkEnd w:id="15"/>
    </w:p>
    <w:p w14:paraId="6B32D831" w14:textId="6FAFF8A4" w:rsidR="005C10BA" w:rsidRPr="00126C6D" w:rsidRDefault="005C10BA" w:rsidP="005C10BA">
      <w:pPr>
        <w:rPr>
          <w:rFonts w:ascii="Times New Roman" w:hAnsi="Times New Roman" w:cs="Times New Roman"/>
          <w:sz w:val="24"/>
          <w:szCs w:val="24"/>
        </w:rPr>
      </w:pPr>
    </w:p>
    <w:p w14:paraId="4CE2A5DC" w14:textId="125BDAA8" w:rsidR="005C10BA" w:rsidRPr="00126C6D" w:rsidRDefault="005C10BA" w:rsidP="005C10BA">
      <w:pPr>
        <w:pStyle w:val="ListParagraph"/>
        <w:numPr>
          <w:ilvl w:val="0"/>
          <w:numId w:val="1"/>
        </w:numPr>
        <w:rPr>
          <w:rFonts w:ascii="Times New Roman" w:hAnsi="Times New Roman" w:cs="Times New Roman"/>
          <w:sz w:val="24"/>
          <w:szCs w:val="24"/>
        </w:rPr>
      </w:pPr>
      <w:r w:rsidRPr="00126C6D">
        <w:rPr>
          <w:rFonts w:ascii="Times New Roman" w:hAnsi="Times New Roman" w:cs="Times New Roman"/>
          <w:sz w:val="24"/>
          <w:szCs w:val="24"/>
        </w:rPr>
        <w:t>Getting a hands-on understanding and firsthand insight into the general HR process, roles, values and essence.</w:t>
      </w:r>
    </w:p>
    <w:p w14:paraId="0071371C" w14:textId="197020DB" w:rsidR="005C10BA" w:rsidRPr="00126C6D" w:rsidRDefault="005C10BA" w:rsidP="005C10BA">
      <w:pPr>
        <w:pStyle w:val="ListParagraph"/>
        <w:numPr>
          <w:ilvl w:val="0"/>
          <w:numId w:val="1"/>
        </w:numPr>
        <w:rPr>
          <w:rFonts w:ascii="Times New Roman" w:hAnsi="Times New Roman" w:cs="Times New Roman"/>
          <w:sz w:val="24"/>
          <w:szCs w:val="24"/>
        </w:rPr>
      </w:pPr>
      <w:r w:rsidRPr="00126C6D">
        <w:rPr>
          <w:rFonts w:ascii="Times New Roman" w:hAnsi="Times New Roman" w:cs="Times New Roman"/>
          <w:sz w:val="24"/>
          <w:szCs w:val="24"/>
        </w:rPr>
        <w:t>To provide a synopsis of the business of BRAC Bank Limited.</w:t>
      </w:r>
    </w:p>
    <w:p w14:paraId="5FAD3934" w14:textId="77777777" w:rsidR="005C10BA" w:rsidRPr="00126C6D" w:rsidRDefault="005C10BA" w:rsidP="005C10BA">
      <w:pPr>
        <w:pStyle w:val="ListParagraph"/>
        <w:numPr>
          <w:ilvl w:val="0"/>
          <w:numId w:val="1"/>
        </w:numPr>
        <w:rPr>
          <w:rFonts w:ascii="Times New Roman" w:hAnsi="Times New Roman" w:cs="Times New Roman"/>
          <w:sz w:val="24"/>
          <w:szCs w:val="24"/>
        </w:rPr>
      </w:pPr>
      <w:proofErr w:type="gramStart"/>
      <w:r w:rsidRPr="00126C6D">
        <w:rPr>
          <w:rFonts w:ascii="Times New Roman" w:hAnsi="Times New Roman" w:cs="Times New Roman"/>
          <w:sz w:val="24"/>
          <w:szCs w:val="24"/>
        </w:rPr>
        <w:t>to</w:t>
      </w:r>
      <w:proofErr w:type="gramEnd"/>
      <w:r w:rsidRPr="00126C6D">
        <w:rPr>
          <w:rFonts w:ascii="Times New Roman" w:hAnsi="Times New Roman" w:cs="Times New Roman"/>
          <w:sz w:val="24"/>
          <w:szCs w:val="24"/>
        </w:rPr>
        <w:t xml:space="preserve"> comprehend BRAC Bank Limited's HR operations.</w:t>
      </w:r>
    </w:p>
    <w:p w14:paraId="4E0A9148" w14:textId="663EB106" w:rsidR="005C10BA" w:rsidRPr="00126C6D" w:rsidRDefault="005C10BA" w:rsidP="005C10BA">
      <w:pPr>
        <w:pStyle w:val="ListParagraph"/>
        <w:numPr>
          <w:ilvl w:val="0"/>
          <w:numId w:val="1"/>
        </w:numPr>
        <w:rPr>
          <w:rFonts w:ascii="Times New Roman" w:hAnsi="Times New Roman" w:cs="Times New Roman"/>
          <w:sz w:val="24"/>
          <w:szCs w:val="24"/>
        </w:rPr>
      </w:pPr>
      <w:r w:rsidRPr="00126C6D">
        <w:rPr>
          <w:rFonts w:ascii="Times New Roman" w:hAnsi="Times New Roman" w:cs="Times New Roman"/>
          <w:sz w:val="24"/>
          <w:szCs w:val="24"/>
        </w:rPr>
        <w:t>To ascertain the degree of employee satisfaction and dissatisfaction.</w:t>
      </w:r>
    </w:p>
    <w:p w14:paraId="4EDE04B6" w14:textId="77777777" w:rsidR="005C10BA" w:rsidRPr="00126C6D" w:rsidRDefault="005C10BA" w:rsidP="005C10BA">
      <w:pPr>
        <w:pStyle w:val="ListParagraph"/>
        <w:numPr>
          <w:ilvl w:val="0"/>
          <w:numId w:val="1"/>
        </w:numPr>
        <w:rPr>
          <w:rFonts w:ascii="Times New Roman" w:hAnsi="Times New Roman" w:cs="Times New Roman"/>
          <w:sz w:val="24"/>
          <w:szCs w:val="24"/>
        </w:rPr>
      </w:pPr>
      <w:r w:rsidRPr="00126C6D">
        <w:rPr>
          <w:rFonts w:ascii="Times New Roman" w:hAnsi="Times New Roman" w:cs="Times New Roman"/>
          <w:sz w:val="24"/>
          <w:szCs w:val="24"/>
        </w:rPr>
        <w:t>Identify the functions and implications of the human resources department inside the company.</w:t>
      </w:r>
    </w:p>
    <w:p w14:paraId="7DA93A3C" w14:textId="48134ECB" w:rsidR="005C10BA" w:rsidRPr="00126C6D" w:rsidRDefault="005C10BA" w:rsidP="005C10BA">
      <w:pPr>
        <w:pStyle w:val="ListParagraph"/>
        <w:numPr>
          <w:ilvl w:val="0"/>
          <w:numId w:val="1"/>
        </w:numPr>
        <w:rPr>
          <w:rFonts w:ascii="Times New Roman" w:hAnsi="Times New Roman" w:cs="Times New Roman"/>
          <w:sz w:val="24"/>
          <w:szCs w:val="24"/>
        </w:rPr>
      </w:pPr>
      <w:r w:rsidRPr="00126C6D">
        <w:rPr>
          <w:rFonts w:ascii="Times New Roman" w:hAnsi="Times New Roman" w:cs="Times New Roman"/>
          <w:sz w:val="24"/>
          <w:szCs w:val="24"/>
        </w:rPr>
        <w:t>Examining the HR organizing, job analysis, hiring and selection procedures, performance reviews, training, pay scales, benefits, and services.</w:t>
      </w:r>
      <w:r w:rsidRPr="00126C6D">
        <w:rPr>
          <w:rFonts w:ascii="Times New Roman" w:hAnsi="Times New Roman" w:cs="Times New Roman"/>
          <w:sz w:val="24"/>
          <w:szCs w:val="24"/>
        </w:rPr>
        <w:tab/>
      </w:r>
    </w:p>
    <w:p w14:paraId="0ED6A44D" w14:textId="172C7717" w:rsidR="000165FB" w:rsidRPr="00126C6D" w:rsidRDefault="000165FB" w:rsidP="000165FB">
      <w:pPr>
        <w:rPr>
          <w:rFonts w:ascii="Times New Roman" w:hAnsi="Times New Roman" w:cs="Times New Roman"/>
          <w:sz w:val="24"/>
          <w:szCs w:val="24"/>
        </w:rPr>
      </w:pPr>
    </w:p>
    <w:p w14:paraId="1FE16E52" w14:textId="265205C6" w:rsidR="003D5413" w:rsidRDefault="003D5413" w:rsidP="000165FB"/>
    <w:p w14:paraId="33B4496F" w14:textId="2671EC43" w:rsidR="003D5413" w:rsidRDefault="003D5413" w:rsidP="000165FB"/>
    <w:p w14:paraId="7B817E02" w14:textId="31CC115B" w:rsidR="003D5413" w:rsidRDefault="003D5413" w:rsidP="000165FB"/>
    <w:p w14:paraId="7CC2A8FF" w14:textId="52DA2FC7" w:rsidR="003D5413" w:rsidRDefault="003D5413" w:rsidP="000165FB"/>
    <w:p w14:paraId="1767C9ED" w14:textId="03BA3A68" w:rsidR="003D5413" w:rsidRDefault="003D5413" w:rsidP="000165FB"/>
    <w:p w14:paraId="1A5F48D4" w14:textId="5479A476" w:rsidR="003D5413" w:rsidRDefault="003D5413" w:rsidP="000165FB"/>
    <w:p w14:paraId="59A72C97" w14:textId="7D668201" w:rsidR="003D5413" w:rsidRDefault="003D5413" w:rsidP="000165FB"/>
    <w:p w14:paraId="7230F0DE" w14:textId="43590C7E" w:rsidR="003D5413" w:rsidRPr="007F0C43" w:rsidRDefault="003D5413" w:rsidP="007F0C43">
      <w:pPr>
        <w:pStyle w:val="Heading1"/>
        <w:jc w:val="center"/>
        <w:rPr>
          <w:rFonts w:ascii="Times New Roman" w:hAnsi="Times New Roman" w:cs="Times New Roman"/>
          <w:b/>
          <w:bCs/>
          <w:sz w:val="28"/>
          <w:szCs w:val="28"/>
        </w:rPr>
      </w:pPr>
      <w:bookmarkStart w:id="16" w:name="_Toc154844868"/>
      <w:r w:rsidRPr="007F0C43">
        <w:rPr>
          <w:rFonts w:ascii="Times New Roman" w:hAnsi="Times New Roman" w:cs="Times New Roman"/>
          <w:b/>
          <w:bCs/>
          <w:sz w:val="28"/>
          <w:szCs w:val="28"/>
        </w:rPr>
        <w:t>Chapter 03</w:t>
      </w:r>
      <w:bookmarkEnd w:id="16"/>
    </w:p>
    <w:p w14:paraId="5A95596D" w14:textId="30F1FDF2" w:rsidR="003D5413" w:rsidRPr="007F0C43" w:rsidRDefault="003D5413" w:rsidP="007F0C43">
      <w:pPr>
        <w:pStyle w:val="Heading1"/>
        <w:jc w:val="center"/>
        <w:rPr>
          <w:rFonts w:ascii="Times New Roman" w:hAnsi="Times New Roman" w:cs="Times New Roman"/>
          <w:b/>
          <w:bCs/>
          <w:sz w:val="28"/>
          <w:szCs w:val="28"/>
        </w:rPr>
      </w:pPr>
      <w:bookmarkStart w:id="17" w:name="_Toc154844869"/>
      <w:r w:rsidRPr="007F0C43">
        <w:rPr>
          <w:rFonts w:ascii="Times New Roman" w:hAnsi="Times New Roman" w:cs="Times New Roman"/>
          <w:b/>
          <w:bCs/>
          <w:sz w:val="28"/>
          <w:szCs w:val="28"/>
        </w:rPr>
        <w:t>Methodology of the Report</w:t>
      </w:r>
      <w:bookmarkEnd w:id="17"/>
    </w:p>
    <w:p w14:paraId="609668CE" w14:textId="053F9E33" w:rsidR="003D5413" w:rsidRDefault="003D5413" w:rsidP="003D5413">
      <w:pPr>
        <w:jc w:val="center"/>
      </w:pPr>
    </w:p>
    <w:p w14:paraId="74A4CB90" w14:textId="712246A0" w:rsidR="003D5413" w:rsidRDefault="003D5413" w:rsidP="003D5413">
      <w:pPr>
        <w:jc w:val="center"/>
      </w:pPr>
    </w:p>
    <w:p w14:paraId="4AFC56F2" w14:textId="049E5ED6" w:rsidR="003D5413" w:rsidRPr="007F0C43" w:rsidRDefault="003D5413" w:rsidP="000165FB">
      <w:pPr>
        <w:rPr>
          <w:rFonts w:ascii="Times New Roman" w:hAnsi="Times New Roman" w:cs="Times New Roman"/>
          <w:sz w:val="24"/>
          <w:szCs w:val="24"/>
        </w:rPr>
      </w:pPr>
      <w:r w:rsidRPr="007F0C43">
        <w:rPr>
          <w:rFonts w:ascii="Times New Roman" w:hAnsi="Times New Roman" w:cs="Times New Roman"/>
          <w:sz w:val="24"/>
          <w:szCs w:val="24"/>
        </w:rPr>
        <w:t>The report is made more comprehensive and educational by utilizing both primary and secondary data.</w:t>
      </w:r>
    </w:p>
    <w:p w14:paraId="19E76411" w14:textId="5CF6A017" w:rsidR="003D5413" w:rsidRPr="007F0C43" w:rsidRDefault="003D5413" w:rsidP="000165FB">
      <w:pPr>
        <w:rPr>
          <w:rFonts w:ascii="Times New Roman" w:hAnsi="Times New Roman" w:cs="Times New Roman"/>
          <w:sz w:val="24"/>
          <w:szCs w:val="24"/>
        </w:rPr>
      </w:pPr>
    </w:p>
    <w:p w14:paraId="4C8D2670" w14:textId="782D0A98" w:rsidR="003D5413" w:rsidRPr="00115099" w:rsidRDefault="003D5413" w:rsidP="007F0C43">
      <w:pPr>
        <w:pStyle w:val="Heading2"/>
        <w:rPr>
          <w:rFonts w:ascii="Times New Roman" w:hAnsi="Times New Roman" w:cs="Times New Roman"/>
          <w:b/>
          <w:bCs/>
          <w:sz w:val="24"/>
          <w:szCs w:val="24"/>
        </w:rPr>
      </w:pPr>
      <w:bookmarkStart w:id="18" w:name="_Toc138605897"/>
      <w:bookmarkStart w:id="19" w:name="_Toc154844870"/>
      <w:r w:rsidRPr="00115099">
        <w:rPr>
          <w:rFonts w:ascii="Times New Roman" w:hAnsi="Times New Roman" w:cs="Times New Roman"/>
          <w:b/>
          <w:bCs/>
          <w:sz w:val="24"/>
          <w:szCs w:val="24"/>
        </w:rPr>
        <w:t>3.1. Primary Data</w:t>
      </w:r>
      <w:bookmarkEnd w:id="18"/>
      <w:bookmarkEnd w:id="19"/>
    </w:p>
    <w:p w14:paraId="2EBF2A0E" w14:textId="77777777" w:rsidR="003D5413" w:rsidRPr="007F0C43" w:rsidRDefault="003D5413" w:rsidP="003D5413">
      <w:pPr>
        <w:pStyle w:val="Heading3"/>
      </w:pPr>
    </w:p>
    <w:p w14:paraId="1A720811" w14:textId="1626DB7C" w:rsidR="003D5413" w:rsidRPr="007F0C43" w:rsidRDefault="003D5413" w:rsidP="002556EB">
      <w:bookmarkStart w:id="20" w:name="_Toc154844871"/>
      <w:r w:rsidRPr="007F0C43">
        <w:t>Primary</w:t>
      </w:r>
      <w:r w:rsidRPr="007F0C43">
        <w:rPr>
          <w:spacing w:val="-2"/>
        </w:rPr>
        <w:t xml:space="preserve"> </w:t>
      </w:r>
      <w:r w:rsidRPr="007F0C43">
        <w:t>data</w:t>
      </w:r>
      <w:r w:rsidRPr="007F0C43">
        <w:rPr>
          <w:spacing w:val="-1"/>
        </w:rPr>
        <w:t xml:space="preserve"> </w:t>
      </w:r>
      <w:r w:rsidRPr="007F0C43">
        <w:t>is</w:t>
      </w:r>
      <w:r w:rsidRPr="007F0C43">
        <w:rPr>
          <w:spacing w:val="-2"/>
        </w:rPr>
        <w:t xml:space="preserve"> </w:t>
      </w:r>
      <w:r w:rsidRPr="007F0C43">
        <w:t>collected</w:t>
      </w:r>
      <w:r w:rsidRPr="007F0C43">
        <w:rPr>
          <w:spacing w:val="-2"/>
        </w:rPr>
        <w:t xml:space="preserve"> </w:t>
      </w:r>
      <w:r w:rsidRPr="007F0C43">
        <w:t>through:</w:t>
      </w:r>
      <w:bookmarkEnd w:id="20"/>
    </w:p>
    <w:p w14:paraId="3C1D56EC" w14:textId="77777777" w:rsidR="003D5413" w:rsidRPr="007F0C43" w:rsidRDefault="003D5413" w:rsidP="003D5413">
      <w:pPr>
        <w:pStyle w:val="Heading3"/>
        <w:jc w:val="left"/>
      </w:pPr>
    </w:p>
    <w:p w14:paraId="4595CC56" w14:textId="77777777" w:rsidR="003D5413" w:rsidRPr="007F0C43" w:rsidRDefault="003D5413" w:rsidP="003D5413">
      <w:pPr>
        <w:pStyle w:val="ListParagraph"/>
        <w:widowControl w:val="0"/>
        <w:numPr>
          <w:ilvl w:val="0"/>
          <w:numId w:val="3"/>
        </w:numPr>
        <w:tabs>
          <w:tab w:val="left" w:pos="841"/>
        </w:tabs>
        <w:autoSpaceDE w:val="0"/>
        <w:autoSpaceDN w:val="0"/>
        <w:spacing w:before="139" w:after="0" w:line="240" w:lineRule="auto"/>
        <w:contextualSpacing w:val="0"/>
        <w:rPr>
          <w:rFonts w:ascii="Times New Roman" w:hAnsi="Times New Roman" w:cs="Times New Roman"/>
          <w:sz w:val="24"/>
          <w:szCs w:val="24"/>
        </w:rPr>
      </w:pPr>
      <w:r w:rsidRPr="007F0C43">
        <w:rPr>
          <w:rFonts w:ascii="Times New Roman" w:hAnsi="Times New Roman" w:cs="Times New Roman"/>
          <w:sz w:val="24"/>
          <w:szCs w:val="24"/>
        </w:rPr>
        <w:t>Throughout the whole internment period, observation</w:t>
      </w:r>
    </w:p>
    <w:p w14:paraId="68D7F646" w14:textId="77777777" w:rsidR="003D5413" w:rsidRPr="007F0C43" w:rsidRDefault="003D5413" w:rsidP="003D5413">
      <w:pPr>
        <w:pStyle w:val="ListParagraph"/>
        <w:widowControl w:val="0"/>
        <w:numPr>
          <w:ilvl w:val="0"/>
          <w:numId w:val="3"/>
        </w:numPr>
        <w:tabs>
          <w:tab w:val="left" w:pos="841"/>
        </w:tabs>
        <w:autoSpaceDE w:val="0"/>
        <w:autoSpaceDN w:val="0"/>
        <w:spacing w:before="139" w:after="0" w:line="240" w:lineRule="auto"/>
        <w:contextualSpacing w:val="0"/>
        <w:rPr>
          <w:rFonts w:ascii="Times New Roman" w:hAnsi="Times New Roman" w:cs="Times New Roman"/>
          <w:sz w:val="24"/>
          <w:szCs w:val="24"/>
        </w:rPr>
      </w:pPr>
      <w:r w:rsidRPr="007F0C43">
        <w:rPr>
          <w:rFonts w:ascii="Times New Roman" w:hAnsi="Times New Roman" w:cs="Times New Roman"/>
          <w:sz w:val="24"/>
          <w:szCs w:val="24"/>
        </w:rPr>
        <w:t>Details provided by my supervisor</w:t>
      </w:r>
    </w:p>
    <w:p w14:paraId="350D137B" w14:textId="77777777" w:rsidR="003D5413" w:rsidRPr="007F0C43" w:rsidRDefault="003D5413" w:rsidP="003D5413">
      <w:pPr>
        <w:pStyle w:val="ListParagraph"/>
        <w:widowControl w:val="0"/>
        <w:numPr>
          <w:ilvl w:val="0"/>
          <w:numId w:val="3"/>
        </w:numPr>
        <w:tabs>
          <w:tab w:val="left" w:pos="841"/>
        </w:tabs>
        <w:autoSpaceDE w:val="0"/>
        <w:autoSpaceDN w:val="0"/>
        <w:spacing w:before="139" w:after="0" w:line="240" w:lineRule="auto"/>
        <w:contextualSpacing w:val="0"/>
        <w:rPr>
          <w:rFonts w:ascii="Times New Roman" w:hAnsi="Times New Roman" w:cs="Times New Roman"/>
          <w:sz w:val="24"/>
          <w:szCs w:val="24"/>
        </w:rPr>
      </w:pPr>
      <w:r w:rsidRPr="007F0C43">
        <w:rPr>
          <w:rFonts w:ascii="Times New Roman" w:hAnsi="Times New Roman" w:cs="Times New Roman"/>
          <w:sz w:val="24"/>
          <w:szCs w:val="24"/>
        </w:rPr>
        <w:t>Interactions with internal staff members</w:t>
      </w:r>
    </w:p>
    <w:p w14:paraId="7C6869DE" w14:textId="6031062E" w:rsidR="003D5413" w:rsidRPr="007F0C43" w:rsidRDefault="003D5413" w:rsidP="003D5413">
      <w:pPr>
        <w:pStyle w:val="ListParagraph"/>
        <w:numPr>
          <w:ilvl w:val="0"/>
          <w:numId w:val="3"/>
        </w:numPr>
        <w:rPr>
          <w:rFonts w:ascii="Times New Roman" w:hAnsi="Times New Roman" w:cs="Times New Roman"/>
          <w:sz w:val="24"/>
          <w:szCs w:val="24"/>
        </w:rPr>
      </w:pPr>
      <w:r w:rsidRPr="007F0C43">
        <w:rPr>
          <w:rFonts w:ascii="Times New Roman" w:hAnsi="Times New Roman" w:cs="Times New Roman"/>
          <w:sz w:val="24"/>
          <w:szCs w:val="24"/>
        </w:rPr>
        <w:t>Both closed- and open-ended questions</w:t>
      </w:r>
    </w:p>
    <w:p w14:paraId="112E71BE" w14:textId="77777777" w:rsidR="009C2F6C" w:rsidRPr="002556EB" w:rsidRDefault="009C2F6C" w:rsidP="002556EB">
      <w:pPr>
        <w:ind w:left="1200"/>
        <w:rPr>
          <w:rFonts w:ascii="Times New Roman" w:hAnsi="Times New Roman" w:cs="Times New Roman"/>
          <w:sz w:val="24"/>
          <w:szCs w:val="24"/>
        </w:rPr>
      </w:pPr>
    </w:p>
    <w:p w14:paraId="3DCE46FD" w14:textId="5CFCD10E" w:rsidR="009C2F6C" w:rsidRPr="00115099" w:rsidRDefault="009C2F6C" w:rsidP="007F0C43">
      <w:pPr>
        <w:pStyle w:val="Heading2"/>
        <w:rPr>
          <w:rFonts w:ascii="Times New Roman" w:hAnsi="Times New Roman" w:cs="Times New Roman"/>
          <w:b/>
          <w:bCs/>
          <w:sz w:val="24"/>
          <w:szCs w:val="24"/>
        </w:rPr>
      </w:pPr>
      <w:bookmarkStart w:id="21" w:name="_Toc154844872"/>
      <w:r w:rsidRPr="00115099">
        <w:rPr>
          <w:rFonts w:ascii="Times New Roman" w:hAnsi="Times New Roman" w:cs="Times New Roman"/>
          <w:b/>
          <w:bCs/>
          <w:sz w:val="24"/>
          <w:szCs w:val="24"/>
        </w:rPr>
        <w:t>3.2 Secondary Data</w:t>
      </w:r>
      <w:bookmarkEnd w:id="21"/>
    </w:p>
    <w:p w14:paraId="53C6EAE7" w14:textId="77777777" w:rsidR="009C2F6C" w:rsidRPr="007F0C43" w:rsidRDefault="009C2F6C" w:rsidP="009C2F6C">
      <w:pPr>
        <w:pStyle w:val="ListParagraph"/>
        <w:ind w:left="1560"/>
        <w:rPr>
          <w:rFonts w:ascii="Times New Roman" w:hAnsi="Times New Roman" w:cs="Times New Roman"/>
          <w:sz w:val="24"/>
          <w:szCs w:val="24"/>
        </w:rPr>
      </w:pPr>
    </w:p>
    <w:p w14:paraId="3C9378E6" w14:textId="4C063920" w:rsidR="003D5413" w:rsidRPr="007F0C43" w:rsidRDefault="003D5413" w:rsidP="002556EB">
      <w:bookmarkStart w:id="22" w:name="_Toc154844873"/>
      <w:r w:rsidRPr="007F0C43">
        <w:t>Secondary</w:t>
      </w:r>
      <w:r w:rsidRPr="007F0C43">
        <w:rPr>
          <w:spacing w:val="-2"/>
        </w:rPr>
        <w:t xml:space="preserve"> </w:t>
      </w:r>
      <w:r w:rsidRPr="007F0C43">
        <w:t>data</w:t>
      </w:r>
      <w:r w:rsidRPr="007F0C43">
        <w:rPr>
          <w:spacing w:val="-1"/>
        </w:rPr>
        <w:t xml:space="preserve"> </w:t>
      </w:r>
      <w:r w:rsidRPr="007F0C43">
        <w:t>is</w:t>
      </w:r>
      <w:r w:rsidRPr="007F0C43">
        <w:rPr>
          <w:spacing w:val="-3"/>
        </w:rPr>
        <w:t xml:space="preserve"> </w:t>
      </w:r>
      <w:r w:rsidRPr="007F0C43">
        <w:t>collected</w:t>
      </w:r>
      <w:r w:rsidRPr="007F0C43">
        <w:rPr>
          <w:spacing w:val="-1"/>
        </w:rPr>
        <w:t xml:space="preserve"> </w:t>
      </w:r>
      <w:r w:rsidRPr="007F0C43">
        <w:t>through:</w:t>
      </w:r>
      <w:bookmarkEnd w:id="22"/>
    </w:p>
    <w:p w14:paraId="664A4F06" w14:textId="77777777" w:rsidR="00833F43" w:rsidRPr="007F0C43" w:rsidRDefault="00833F43" w:rsidP="003D5413">
      <w:pPr>
        <w:pStyle w:val="Heading3"/>
        <w:jc w:val="left"/>
      </w:pPr>
    </w:p>
    <w:p w14:paraId="30190CBE" w14:textId="02FEA872" w:rsidR="003D5413" w:rsidRPr="007F0C43" w:rsidRDefault="003D5413" w:rsidP="00833F43">
      <w:pPr>
        <w:pStyle w:val="ListParagraph"/>
        <w:widowControl w:val="0"/>
        <w:numPr>
          <w:ilvl w:val="0"/>
          <w:numId w:val="4"/>
        </w:numPr>
        <w:tabs>
          <w:tab w:val="left" w:pos="841"/>
        </w:tabs>
        <w:autoSpaceDE w:val="0"/>
        <w:autoSpaceDN w:val="0"/>
        <w:spacing w:before="139" w:after="0" w:line="240" w:lineRule="auto"/>
        <w:contextualSpacing w:val="0"/>
        <w:rPr>
          <w:rFonts w:ascii="Times New Roman" w:hAnsi="Times New Roman" w:cs="Times New Roman"/>
          <w:sz w:val="24"/>
          <w:szCs w:val="24"/>
        </w:rPr>
      </w:pPr>
      <w:r w:rsidRPr="007F0C43">
        <w:rPr>
          <w:rFonts w:ascii="Times New Roman" w:hAnsi="Times New Roman" w:cs="Times New Roman"/>
          <w:sz w:val="24"/>
          <w:szCs w:val="24"/>
        </w:rPr>
        <w:t>Perusing through websites</w:t>
      </w:r>
    </w:p>
    <w:p w14:paraId="7E90E1E5" w14:textId="462A8A09" w:rsidR="00833F43" w:rsidRPr="007F0C43" w:rsidRDefault="00833F43" w:rsidP="00833F43">
      <w:pPr>
        <w:pStyle w:val="ListParagraph"/>
        <w:widowControl w:val="0"/>
        <w:numPr>
          <w:ilvl w:val="0"/>
          <w:numId w:val="4"/>
        </w:numPr>
        <w:tabs>
          <w:tab w:val="left" w:pos="841"/>
        </w:tabs>
        <w:autoSpaceDE w:val="0"/>
        <w:autoSpaceDN w:val="0"/>
        <w:spacing w:before="139" w:after="0" w:line="240" w:lineRule="auto"/>
        <w:contextualSpacing w:val="0"/>
        <w:rPr>
          <w:rFonts w:ascii="Times New Roman" w:hAnsi="Times New Roman" w:cs="Times New Roman"/>
          <w:sz w:val="24"/>
          <w:szCs w:val="24"/>
        </w:rPr>
      </w:pPr>
      <w:r w:rsidRPr="007F0C43">
        <w:rPr>
          <w:rFonts w:ascii="Times New Roman" w:hAnsi="Times New Roman" w:cs="Times New Roman"/>
          <w:sz w:val="24"/>
          <w:szCs w:val="24"/>
        </w:rPr>
        <w:t>Similar description as well as guide.</w:t>
      </w:r>
    </w:p>
    <w:p w14:paraId="26E4B77E" w14:textId="1349FCB1" w:rsidR="00833F43" w:rsidRPr="007F0C43" w:rsidRDefault="00833F43" w:rsidP="00833F43">
      <w:pPr>
        <w:pStyle w:val="ListParagraph"/>
        <w:numPr>
          <w:ilvl w:val="0"/>
          <w:numId w:val="4"/>
        </w:numPr>
        <w:rPr>
          <w:rFonts w:ascii="Times New Roman" w:hAnsi="Times New Roman" w:cs="Times New Roman"/>
          <w:sz w:val="24"/>
          <w:szCs w:val="24"/>
        </w:rPr>
      </w:pPr>
      <w:r w:rsidRPr="007F0C43">
        <w:rPr>
          <w:rFonts w:ascii="Times New Roman" w:hAnsi="Times New Roman" w:cs="Times New Roman"/>
          <w:sz w:val="24"/>
          <w:szCs w:val="24"/>
        </w:rPr>
        <w:t>Various publications and publications about the financial services sector.</w:t>
      </w:r>
    </w:p>
    <w:p w14:paraId="68FE4A18" w14:textId="17E3B49B" w:rsidR="00833F43" w:rsidRPr="007F0C43" w:rsidRDefault="00833F43" w:rsidP="00833F43">
      <w:pPr>
        <w:pStyle w:val="ListParagraph"/>
        <w:ind w:left="1560"/>
        <w:rPr>
          <w:rFonts w:ascii="Times New Roman" w:hAnsi="Times New Roman" w:cs="Times New Roman"/>
          <w:sz w:val="24"/>
          <w:szCs w:val="24"/>
        </w:rPr>
      </w:pPr>
    </w:p>
    <w:p w14:paraId="159455FC" w14:textId="77777777" w:rsidR="00833F43" w:rsidRPr="007F0C43" w:rsidRDefault="00833F43" w:rsidP="00833F43">
      <w:pPr>
        <w:pStyle w:val="ListParagraph"/>
        <w:ind w:left="1560"/>
        <w:rPr>
          <w:rFonts w:ascii="Times New Roman" w:hAnsi="Times New Roman" w:cs="Times New Roman"/>
          <w:sz w:val="24"/>
          <w:szCs w:val="24"/>
        </w:rPr>
      </w:pPr>
    </w:p>
    <w:p w14:paraId="787CFBD1" w14:textId="4BD2BC8B" w:rsidR="003D5413" w:rsidRPr="007F0C43" w:rsidRDefault="003D5413" w:rsidP="009C2F6C">
      <w:pPr>
        <w:pStyle w:val="Heading3"/>
      </w:pPr>
    </w:p>
    <w:p w14:paraId="2D58D51D" w14:textId="57399A2B" w:rsidR="009C2F6C" w:rsidRPr="00115099" w:rsidRDefault="009C2F6C" w:rsidP="007F0C43">
      <w:pPr>
        <w:pStyle w:val="Heading2"/>
        <w:rPr>
          <w:rFonts w:ascii="Times New Roman" w:hAnsi="Times New Roman" w:cs="Times New Roman"/>
          <w:b/>
          <w:bCs/>
          <w:sz w:val="24"/>
          <w:szCs w:val="24"/>
        </w:rPr>
      </w:pPr>
      <w:bookmarkStart w:id="23" w:name="_Toc154844874"/>
      <w:r w:rsidRPr="00115099">
        <w:rPr>
          <w:rFonts w:ascii="Times New Roman" w:hAnsi="Times New Roman" w:cs="Times New Roman"/>
          <w:b/>
          <w:bCs/>
          <w:sz w:val="24"/>
          <w:szCs w:val="24"/>
        </w:rPr>
        <w:t>3.3. Processing of the data:</w:t>
      </w:r>
      <w:bookmarkEnd w:id="23"/>
    </w:p>
    <w:p w14:paraId="07A0A522" w14:textId="77777777" w:rsidR="009C2F6C" w:rsidRPr="007F0C43" w:rsidRDefault="009C2F6C" w:rsidP="009C2F6C">
      <w:pPr>
        <w:pStyle w:val="Heading3"/>
        <w:rPr>
          <w:color w:val="2D74B5"/>
        </w:rPr>
      </w:pPr>
    </w:p>
    <w:p w14:paraId="7BF573B8" w14:textId="60A0F83D" w:rsidR="009C2F6C" w:rsidRPr="007F0C43" w:rsidRDefault="009C2F6C" w:rsidP="009C2F6C">
      <w:pPr>
        <w:rPr>
          <w:rFonts w:ascii="Times New Roman" w:hAnsi="Times New Roman" w:cs="Times New Roman"/>
          <w:sz w:val="24"/>
          <w:szCs w:val="24"/>
        </w:rPr>
      </w:pPr>
      <w:r w:rsidRPr="007F0C43">
        <w:rPr>
          <w:rFonts w:ascii="Times New Roman" w:hAnsi="Times New Roman" w:cs="Times New Roman"/>
          <w:sz w:val="24"/>
          <w:szCs w:val="24"/>
        </w:rPr>
        <w:t>Throughout the study, data gathered from secondary sources was manually processed using both a qualitative technique generally and a quantitative approach specifically applied to certain situations.</w:t>
      </w:r>
    </w:p>
    <w:p w14:paraId="0566494C" w14:textId="3B67CDE6" w:rsidR="009C2F6C" w:rsidRPr="00115099" w:rsidRDefault="009C2F6C" w:rsidP="007F0C43">
      <w:pPr>
        <w:pStyle w:val="Heading2"/>
        <w:rPr>
          <w:rFonts w:ascii="Times New Roman" w:hAnsi="Times New Roman" w:cs="Times New Roman"/>
          <w:b/>
          <w:bCs/>
          <w:sz w:val="24"/>
          <w:szCs w:val="24"/>
        </w:rPr>
      </w:pPr>
      <w:bookmarkStart w:id="24" w:name="_Toc154844875"/>
      <w:r w:rsidRPr="00115099">
        <w:rPr>
          <w:rFonts w:ascii="Times New Roman" w:hAnsi="Times New Roman" w:cs="Times New Roman"/>
          <w:b/>
          <w:bCs/>
          <w:sz w:val="24"/>
          <w:szCs w:val="24"/>
        </w:rPr>
        <w:lastRenderedPageBreak/>
        <w:t>3.4. Interpretation and analysis of the data:</w:t>
      </w:r>
      <w:bookmarkEnd w:id="24"/>
    </w:p>
    <w:p w14:paraId="5E443228" w14:textId="77777777" w:rsidR="009C2F6C" w:rsidRPr="007F0C43" w:rsidRDefault="009C2F6C" w:rsidP="009C2F6C">
      <w:pPr>
        <w:pStyle w:val="Heading3"/>
        <w:jc w:val="left"/>
        <w:rPr>
          <w:color w:val="2D74B5"/>
        </w:rPr>
      </w:pPr>
    </w:p>
    <w:p w14:paraId="6669EC66" w14:textId="794510AE" w:rsidR="009C2F6C" w:rsidRPr="007F0C43" w:rsidRDefault="009C2F6C" w:rsidP="009C2F6C">
      <w:pPr>
        <w:rPr>
          <w:rFonts w:ascii="Times New Roman" w:hAnsi="Times New Roman" w:cs="Times New Roman"/>
          <w:sz w:val="24"/>
          <w:szCs w:val="24"/>
        </w:rPr>
      </w:pPr>
      <w:r w:rsidRPr="007F0C43">
        <w:rPr>
          <w:rFonts w:ascii="Times New Roman" w:hAnsi="Times New Roman" w:cs="Times New Roman"/>
          <w:sz w:val="24"/>
          <w:szCs w:val="24"/>
        </w:rPr>
        <w:t>The processed data formed the basis for the qualitative approach, which was utilized for data analysis and interpretation.</w:t>
      </w:r>
    </w:p>
    <w:p w14:paraId="5B6B78CA" w14:textId="33048669" w:rsidR="009C2F6C" w:rsidRPr="00115099" w:rsidRDefault="009C2F6C" w:rsidP="007F0C43">
      <w:pPr>
        <w:pStyle w:val="Heading2"/>
        <w:rPr>
          <w:rFonts w:ascii="Times New Roman" w:hAnsi="Times New Roman" w:cs="Times New Roman"/>
          <w:b/>
          <w:bCs/>
          <w:sz w:val="24"/>
          <w:szCs w:val="24"/>
        </w:rPr>
      </w:pPr>
      <w:bookmarkStart w:id="25" w:name="_Toc154844876"/>
      <w:r w:rsidRPr="00115099">
        <w:rPr>
          <w:rFonts w:ascii="Times New Roman" w:hAnsi="Times New Roman" w:cs="Times New Roman"/>
          <w:b/>
          <w:bCs/>
          <w:sz w:val="24"/>
          <w:szCs w:val="24"/>
        </w:rPr>
        <w:t>3.5. Limitations of the Report:</w:t>
      </w:r>
      <w:bookmarkEnd w:id="25"/>
    </w:p>
    <w:p w14:paraId="34147E8D" w14:textId="77777777" w:rsidR="009C2F6C" w:rsidRPr="007F0C43" w:rsidRDefault="009C2F6C" w:rsidP="009C2F6C">
      <w:pPr>
        <w:widowControl w:val="0"/>
        <w:tabs>
          <w:tab w:val="left" w:pos="841"/>
        </w:tabs>
        <w:autoSpaceDE w:val="0"/>
        <w:autoSpaceDN w:val="0"/>
        <w:spacing w:before="160" w:after="0" w:line="348" w:lineRule="auto"/>
        <w:ind w:right="539"/>
        <w:jc w:val="both"/>
        <w:rPr>
          <w:rFonts w:ascii="Times New Roman" w:hAnsi="Times New Roman" w:cs="Times New Roman"/>
          <w:sz w:val="24"/>
          <w:szCs w:val="24"/>
        </w:rPr>
      </w:pPr>
      <w:r w:rsidRPr="007F0C43">
        <w:rPr>
          <w:rFonts w:ascii="Times New Roman" w:eastAsia="Times New Roman" w:hAnsi="Times New Roman" w:cs="Times New Roman"/>
          <w:sz w:val="24"/>
          <w:szCs w:val="24"/>
        </w:rPr>
        <w:t>Every job includes some restrictions. Therefore, the study must have certain limitations as well. These are listed in the following order:</w:t>
      </w:r>
    </w:p>
    <w:p w14:paraId="4C37A969" w14:textId="77777777" w:rsidR="009C2F6C" w:rsidRPr="007F0C43" w:rsidRDefault="009C2F6C" w:rsidP="009C2F6C">
      <w:pPr>
        <w:pStyle w:val="ListParagraph"/>
        <w:widowControl w:val="0"/>
        <w:numPr>
          <w:ilvl w:val="0"/>
          <w:numId w:val="8"/>
        </w:numPr>
        <w:tabs>
          <w:tab w:val="left" w:pos="841"/>
        </w:tabs>
        <w:autoSpaceDE w:val="0"/>
        <w:autoSpaceDN w:val="0"/>
        <w:spacing w:before="174" w:after="0" w:line="240" w:lineRule="auto"/>
        <w:contextualSpacing w:val="0"/>
        <w:jc w:val="both"/>
        <w:rPr>
          <w:rFonts w:ascii="Times New Roman" w:hAnsi="Times New Roman" w:cs="Times New Roman"/>
          <w:sz w:val="24"/>
          <w:szCs w:val="24"/>
        </w:rPr>
      </w:pPr>
      <w:r w:rsidRPr="007F0C43">
        <w:rPr>
          <w:rFonts w:ascii="Times New Roman" w:hAnsi="Times New Roman" w:cs="Times New Roman"/>
          <w:sz w:val="24"/>
          <w:szCs w:val="24"/>
        </w:rPr>
        <w:t>Inadequate information availability has limited the study's breadth of analysis, which is one of its key limitations.</w:t>
      </w:r>
    </w:p>
    <w:p w14:paraId="3F124581" w14:textId="77777777" w:rsidR="009C2F6C" w:rsidRPr="007F0C43" w:rsidRDefault="009C2F6C" w:rsidP="009C2F6C">
      <w:pPr>
        <w:pStyle w:val="ListParagraph"/>
        <w:widowControl w:val="0"/>
        <w:numPr>
          <w:ilvl w:val="0"/>
          <w:numId w:val="8"/>
        </w:numPr>
        <w:tabs>
          <w:tab w:val="left" w:pos="841"/>
        </w:tabs>
        <w:autoSpaceDE w:val="0"/>
        <w:autoSpaceDN w:val="0"/>
        <w:spacing w:before="137" w:after="0" w:line="360" w:lineRule="auto"/>
        <w:ind w:right="537"/>
        <w:contextualSpacing w:val="0"/>
        <w:jc w:val="both"/>
        <w:rPr>
          <w:rFonts w:ascii="Times New Roman" w:hAnsi="Times New Roman" w:cs="Times New Roman"/>
          <w:sz w:val="24"/>
          <w:szCs w:val="24"/>
        </w:rPr>
      </w:pPr>
      <w:r w:rsidRPr="007F0C43">
        <w:rPr>
          <w:rFonts w:ascii="Times New Roman" w:hAnsi="Times New Roman" w:cs="Times New Roman"/>
          <w:spacing w:val="-1"/>
          <w:sz w:val="24"/>
          <w:szCs w:val="24"/>
        </w:rPr>
        <w:t>Many of the issues could not be covered in the current study due to time constraints.</w:t>
      </w:r>
    </w:p>
    <w:p w14:paraId="21EE1B0D" w14:textId="753FB9FA" w:rsidR="009C2F6C" w:rsidRPr="007F0C43" w:rsidRDefault="009C2F6C" w:rsidP="009C2F6C">
      <w:pPr>
        <w:pStyle w:val="ListParagraph"/>
        <w:widowControl w:val="0"/>
        <w:numPr>
          <w:ilvl w:val="0"/>
          <w:numId w:val="8"/>
        </w:numPr>
        <w:tabs>
          <w:tab w:val="left" w:pos="841"/>
        </w:tabs>
        <w:autoSpaceDE w:val="0"/>
        <w:autoSpaceDN w:val="0"/>
        <w:spacing w:before="137" w:after="0" w:line="360" w:lineRule="auto"/>
        <w:ind w:right="537"/>
        <w:contextualSpacing w:val="0"/>
        <w:jc w:val="both"/>
        <w:rPr>
          <w:rFonts w:ascii="Times New Roman" w:hAnsi="Times New Roman" w:cs="Times New Roman"/>
          <w:sz w:val="24"/>
          <w:szCs w:val="24"/>
        </w:rPr>
      </w:pPr>
      <w:r w:rsidRPr="007F0C43">
        <w:rPr>
          <w:rFonts w:ascii="Times New Roman" w:hAnsi="Times New Roman" w:cs="Times New Roman"/>
          <w:sz w:val="24"/>
          <w:szCs w:val="24"/>
        </w:rPr>
        <w:t>Every corporation keeps certain things private and not shares them with others. For the purpose of maintaining corporate confidentiality, they withheld a lot of information while they were gathering it.</w:t>
      </w:r>
    </w:p>
    <w:p w14:paraId="28CEB2EB" w14:textId="3EC005F3" w:rsidR="008537DE" w:rsidRDefault="008537DE" w:rsidP="008537DE">
      <w:pPr>
        <w:widowControl w:val="0"/>
        <w:tabs>
          <w:tab w:val="left" w:pos="841"/>
        </w:tabs>
        <w:autoSpaceDE w:val="0"/>
        <w:autoSpaceDN w:val="0"/>
        <w:spacing w:before="137" w:after="0" w:line="360" w:lineRule="auto"/>
        <w:ind w:right="537"/>
        <w:jc w:val="both"/>
        <w:rPr>
          <w:sz w:val="24"/>
        </w:rPr>
      </w:pPr>
    </w:p>
    <w:p w14:paraId="67B108FA" w14:textId="0DB24686" w:rsidR="008537DE" w:rsidRDefault="008537DE" w:rsidP="008537DE">
      <w:pPr>
        <w:widowControl w:val="0"/>
        <w:tabs>
          <w:tab w:val="left" w:pos="841"/>
        </w:tabs>
        <w:autoSpaceDE w:val="0"/>
        <w:autoSpaceDN w:val="0"/>
        <w:spacing w:before="137" w:after="0" w:line="360" w:lineRule="auto"/>
        <w:ind w:right="537"/>
        <w:jc w:val="both"/>
        <w:rPr>
          <w:sz w:val="24"/>
        </w:rPr>
      </w:pPr>
    </w:p>
    <w:p w14:paraId="0B484525" w14:textId="6E915456" w:rsidR="008537DE" w:rsidRDefault="008537DE" w:rsidP="008537DE">
      <w:pPr>
        <w:widowControl w:val="0"/>
        <w:tabs>
          <w:tab w:val="left" w:pos="841"/>
        </w:tabs>
        <w:autoSpaceDE w:val="0"/>
        <w:autoSpaceDN w:val="0"/>
        <w:spacing w:before="137" w:after="0" w:line="360" w:lineRule="auto"/>
        <w:ind w:right="537"/>
        <w:jc w:val="both"/>
        <w:rPr>
          <w:sz w:val="24"/>
        </w:rPr>
      </w:pPr>
    </w:p>
    <w:p w14:paraId="585D5469" w14:textId="0F7C3303" w:rsidR="008537DE" w:rsidRDefault="008537DE" w:rsidP="008537DE">
      <w:pPr>
        <w:widowControl w:val="0"/>
        <w:tabs>
          <w:tab w:val="left" w:pos="841"/>
        </w:tabs>
        <w:autoSpaceDE w:val="0"/>
        <w:autoSpaceDN w:val="0"/>
        <w:spacing w:before="137" w:after="0" w:line="360" w:lineRule="auto"/>
        <w:ind w:right="537"/>
        <w:jc w:val="both"/>
        <w:rPr>
          <w:sz w:val="24"/>
        </w:rPr>
      </w:pPr>
    </w:p>
    <w:p w14:paraId="2ABDBF07" w14:textId="4C562737" w:rsidR="008537DE" w:rsidRDefault="008537DE" w:rsidP="008537DE">
      <w:pPr>
        <w:widowControl w:val="0"/>
        <w:tabs>
          <w:tab w:val="left" w:pos="841"/>
        </w:tabs>
        <w:autoSpaceDE w:val="0"/>
        <w:autoSpaceDN w:val="0"/>
        <w:spacing w:before="137" w:after="0" w:line="360" w:lineRule="auto"/>
        <w:ind w:right="537"/>
        <w:jc w:val="both"/>
        <w:rPr>
          <w:sz w:val="24"/>
        </w:rPr>
      </w:pPr>
    </w:p>
    <w:p w14:paraId="202B4140" w14:textId="3672E6AD" w:rsidR="008537DE" w:rsidRDefault="008537DE" w:rsidP="008537DE">
      <w:pPr>
        <w:widowControl w:val="0"/>
        <w:tabs>
          <w:tab w:val="left" w:pos="841"/>
        </w:tabs>
        <w:autoSpaceDE w:val="0"/>
        <w:autoSpaceDN w:val="0"/>
        <w:spacing w:before="137" w:after="0" w:line="360" w:lineRule="auto"/>
        <w:ind w:right="537"/>
        <w:jc w:val="both"/>
        <w:rPr>
          <w:sz w:val="24"/>
        </w:rPr>
      </w:pPr>
    </w:p>
    <w:p w14:paraId="71085E0D" w14:textId="690D0571" w:rsidR="008537DE" w:rsidRDefault="008537DE" w:rsidP="008537DE">
      <w:pPr>
        <w:widowControl w:val="0"/>
        <w:tabs>
          <w:tab w:val="left" w:pos="841"/>
        </w:tabs>
        <w:autoSpaceDE w:val="0"/>
        <w:autoSpaceDN w:val="0"/>
        <w:spacing w:before="137" w:after="0" w:line="360" w:lineRule="auto"/>
        <w:ind w:right="537"/>
        <w:jc w:val="both"/>
        <w:rPr>
          <w:sz w:val="24"/>
        </w:rPr>
      </w:pPr>
    </w:p>
    <w:p w14:paraId="3396AF78" w14:textId="36D66C41" w:rsidR="008537DE" w:rsidRDefault="008537DE" w:rsidP="008537DE">
      <w:pPr>
        <w:widowControl w:val="0"/>
        <w:tabs>
          <w:tab w:val="left" w:pos="841"/>
        </w:tabs>
        <w:autoSpaceDE w:val="0"/>
        <w:autoSpaceDN w:val="0"/>
        <w:spacing w:before="137" w:after="0" w:line="360" w:lineRule="auto"/>
        <w:ind w:right="537"/>
        <w:jc w:val="both"/>
        <w:rPr>
          <w:sz w:val="24"/>
        </w:rPr>
      </w:pPr>
    </w:p>
    <w:p w14:paraId="5B03D566" w14:textId="3D1E9773" w:rsidR="008537DE" w:rsidRDefault="008537DE" w:rsidP="008537DE">
      <w:pPr>
        <w:widowControl w:val="0"/>
        <w:tabs>
          <w:tab w:val="left" w:pos="841"/>
        </w:tabs>
        <w:autoSpaceDE w:val="0"/>
        <w:autoSpaceDN w:val="0"/>
        <w:spacing w:before="137" w:after="0" w:line="360" w:lineRule="auto"/>
        <w:ind w:right="537"/>
        <w:jc w:val="both"/>
        <w:rPr>
          <w:sz w:val="24"/>
        </w:rPr>
      </w:pPr>
    </w:p>
    <w:p w14:paraId="59A4F81C" w14:textId="28CF2224" w:rsidR="008537DE" w:rsidRDefault="008537DE" w:rsidP="008537DE">
      <w:pPr>
        <w:widowControl w:val="0"/>
        <w:tabs>
          <w:tab w:val="left" w:pos="841"/>
        </w:tabs>
        <w:autoSpaceDE w:val="0"/>
        <w:autoSpaceDN w:val="0"/>
        <w:spacing w:before="137" w:after="0" w:line="360" w:lineRule="auto"/>
        <w:ind w:right="537"/>
        <w:jc w:val="both"/>
        <w:rPr>
          <w:sz w:val="24"/>
        </w:rPr>
      </w:pPr>
    </w:p>
    <w:p w14:paraId="2D5D7BFF" w14:textId="766AB2F6" w:rsidR="008537DE" w:rsidRDefault="008537DE" w:rsidP="008537DE">
      <w:pPr>
        <w:widowControl w:val="0"/>
        <w:tabs>
          <w:tab w:val="left" w:pos="841"/>
        </w:tabs>
        <w:autoSpaceDE w:val="0"/>
        <w:autoSpaceDN w:val="0"/>
        <w:spacing w:before="137" w:after="0" w:line="360" w:lineRule="auto"/>
        <w:ind w:right="537"/>
        <w:jc w:val="both"/>
        <w:rPr>
          <w:sz w:val="24"/>
        </w:rPr>
      </w:pPr>
    </w:p>
    <w:p w14:paraId="76607296" w14:textId="77777777" w:rsidR="008537DE" w:rsidRPr="008537DE" w:rsidRDefault="008537DE" w:rsidP="008537DE">
      <w:pPr>
        <w:widowControl w:val="0"/>
        <w:tabs>
          <w:tab w:val="left" w:pos="841"/>
        </w:tabs>
        <w:autoSpaceDE w:val="0"/>
        <w:autoSpaceDN w:val="0"/>
        <w:spacing w:before="137" w:after="0" w:line="360" w:lineRule="auto"/>
        <w:ind w:right="537"/>
        <w:jc w:val="both"/>
        <w:rPr>
          <w:sz w:val="24"/>
        </w:rPr>
      </w:pPr>
    </w:p>
    <w:p w14:paraId="36AD922D" w14:textId="4B18E52C" w:rsidR="0015201F" w:rsidRPr="007F0C43" w:rsidRDefault="0015201F" w:rsidP="007F0C43">
      <w:pPr>
        <w:pStyle w:val="Heading1"/>
        <w:jc w:val="center"/>
        <w:rPr>
          <w:rFonts w:ascii="Times New Roman" w:hAnsi="Times New Roman" w:cs="Times New Roman"/>
          <w:b/>
          <w:bCs/>
          <w:sz w:val="28"/>
          <w:szCs w:val="28"/>
        </w:rPr>
      </w:pPr>
      <w:bookmarkStart w:id="26" w:name="_Toc154844877"/>
      <w:r w:rsidRPr="007F0C43">
        <w:rPr>
          <w:rFonts w:ascii="Times New Roman" w:hAnsi="Times New Roman" w:cs="Times New Roman"/>
          <w:b/>
          <w:bCs/>
          <w:sz w:val="28"/>
          <w:szCs w:val="28"/>
        </w:rPr>
        <w:lastRenderedPageBreak/>
        <w:t>Chapter 04</w:t>
      </w:r>
      <w:bookmarkEnd w:id="26"/>
    </w:p>
    <w:p w14:paraId="3BCDA75B" w14:textId="090C4AD7" w:rsidR="0015201F" w:rsidRPr="007F0C43" w:rsidRDefault="0015201F" w:rsidP="007F0C43">
      <w:pPr>
        <w:pStyle w:val="Heading1"/>
        <w:jc w:val="center"/>
        <w:rPr>
          <w:rFonts w:ascii="Times New Roman" w:hAnsi="Times New Roman" w:cs="Times New Roman"/>
          <w:b/>
          <w:bCs/>
          <w:sz w:val="28"/>
          <w:szCs w:val="28"/>
        </w:rPr>
      </w:pPr>
      <w:bookmarkStart w:id="27" w:name="_Toc154844878"/>
      <w:r w:rsidRPr="007F0C43">
        <w:rPr>
          <w:rFonts w:ascii="Times New Roman" w:hAnsi="Times New Roman" w:cs="Times New Roman"/>
          <w:b/>
          <w:bCs/>
          <w:sz w:val="28"/>
          <w:szCs w:val="28"/>
        </w:rPr>
        <w:t>Organizational Overview</w:t>
      </w:r>
      <w:bookmarkEnd w:id="27"/>
    </w:p>
    <w:p w14:paraId="026929FA" w14:textId="77777777" w:rsidR="00A42937" w:rsidRPr="00A42937" w:rsidRDefault="00A42937" w:rsidP="00A42937"/>
    <w:p w14:paraId="649312CB" w14:textId="77777777" w:rsidR="00A42937" w:rsidRPr="007F0C43" w:rsidRDefault="00A42937" w:rsidP="00A42937">
      <w:pPr>
        <w:jc w:val="both"/>
        <w:rPr>
          <w:rFonts w:ascii="Times New Roman" w:hAnsi="Times New Roman" w:cs="Times New Roman"/>
          <w:sz w:val="24"/>
          <w:szCs w:val="24"/>
        </w:rPr>
      </w:pPr>
      <w:r w:rsidRPr="007F0C43">
        <w:rPr>
          <w:rFonts w:ascii="Times New Roman" w:hAnsi="Times New Roman" w:cs="Times New Roman"/>
          <w:sz w:val="24"/>
          <w:szCs w:val="24"/>
        </w:rPr>
        <w:t xml:space="preserve">In November 2015, BRAC Bank Limited relaunched its operations with fresh leadership and staff fervor. Process simplification, hiring of bright individuals, greater employee perks, and employee training have all contributed to a colossal increase in business growth and improved client services. With the launch of Corporate Branches, the bank redesigned its branch banking strategy to offer large corporate clients customized services. In addition, the bank has expanded its big-ticket commercial loans outside of Dhaka and Chittagong by concentrating on middle-class and rising company clients. Additionally, the bank has opened ten locations nationwide. With a network that includes 229 remittance distribution locations, 81 CDMs, 181 Branches, ATMs, and 448 SME Unit Offices, the bank is well-positioned for future expansion. With its extensive network and diverse subsidiary activities, such as bKash, BRAC Bank has established the necessary framework to become the nation's top bank in terms of service quality, ethical behavior, compliance, and transparency, among other areas. The bank established the momentum for company expansion in 2016 in order to accelerate its progress. Being the greatest bank is simply the start of the trip. </w:t>
      </w:r>
    </w:p>
    <w:p w14:paraId="7944E72F" w14:textId="77777777" w:rsidR="00A42937" w:rsidRPr="007F0C43" w:rsidRDefault="00A42937" w:rsidP="00A42937">
      <w:pPr>
        <w:jc w:val="both"/>
        <w:rPr>
          <w:rFonts w:ascii="Times New Roman" w:hAnsi="Times New Roman" w:cs="Times New Roman"/>
          <w:sz w:val="24"/>
          <w:szCs w:val="24"/>
        </w:rPr>
      </w:pPr>
    </w:p>
    <w:p w14:paraId="6365F66D" w14:textId="3D48DC25" w:rsidR="00A42937" w:rsidRPr="007F0C43" w:rsidRDefault="00A42937" w:rsidP="00A42937">
      <w:pPr>
        <w:jc w:val="both"/>
        <w:rPr>
          <w:rFonts w:ascii="Times New Roman" w:hAnsi="Times New Roman" w:cs="Times New Roman"/>
          <w:sz w:val="24"/>
          <w:szCs w:val="24"/>
        </w:rPr>
      </w:pPr>
      <w:r w:rsidRPr="007F0C43">
        <w:rPr>
          <w:rFonts w:ascii="Times New Roman" w:hAnsi="Times New Roman" w:cs="Times New Roman"/>
          <w:sz w:val="24"/>
          <w:szCs w:val="24"/>
        </w:rPr>
        <w:t xml:space="preserve">Originally founded in the capacity of an organization for advancement, BRAC's mission was to enable the impoverished to transform their own lives in order to reduce poverty. Since its founding in 1972, Bangladesh has emerged as a leader in identifying and addressing the diverse the actualities regarding impoverishment, with BRAC Bank standing as country’s one of a significant operational commercial venture with a clear mission. On July 4, 2001, BRAC Bank was established in order to serve the vast majority of unbanked individuals who were not served by commercial banks. The bank's primary goal was to support small and medium-sized businesses (SME). In accordance with Bangladesh Bank's guidelines, as a scheduled commercial bank, BRAC Bank provides all banking services. BRAC Bank is among the fastest-growing banks in the nation. In barely 13 years of existence, the bank has amassed more than 1.2 million customers, establishing itself as Bangladesh's largest SME financier. It is currently expanding into other banking sectors, including retail, corporate, SME, and </w:t>
      </w:r>
      <w:proofErr w:type="spellStart"/>
      <w:r w:rsidRPr="007F0C43">
        <w:rPr>
          <w:rFonts w:ascii="Times New Roman" w:hAnsi="Times New Roman" w:cs="Times New Roman"/>
          <w:sz w:val="24"/>
          <w:szCs w:val="24"/>
        </w:rPr>
        <w:t>probashi</w:t>
      </w:r>
      <w:proofErr w:type="spellEnd"/>
      <w:r w:rsidRPr="007F0C43">
        <w:rPr>
          <w:rFonts w:ascii="Times New Roman" w:hAnsi="Times New Roman" w:cs="Times New Roman"/>
          <w:sz w:val="24"/>
          <w:szCs w:val="24"/>
        </w:rPr>
        <w:t xml:space="preserve">. </w:t>
      </w:r>
    </w:p>
    <w:p w14:paraId="20916B13" w14:textId="77777777" w:rsidR="000E107F" w:rsidRDefault="000E107F" w:rsidP="00A42937">
      <w:pPr>
        <w:jc w:val="both"/>
      </w:pPr>
    </w:p>
    <w:p w14:paraId="042D9D76" w14:textId="77777777" w:rsidR="000E107F" w:rsidRDefault="000E107F" w:rsidP="00A42937">
      <w:pPr>
        <w:jc w:val="both"/>
      </w:pPr>
    </w:p>
    <w:p w14:paraId="1174091B" w14:textId="77777777" w:rsidR="000E107F" w:rsidRDefault="000E107F" w:rsidP="00A42937">
      <w:pPr>
        <w:jc w:val="both"/>
      </w:pPr>
    </w:p>
    <w:p w14:paraId="04CB193A" w14:textId="77777777" w:rsidR="000E107F" w:rsidRDefault="000E107F" w:rsidP="00A42937">
      <w:pPr>
        <w:jc w:val="both"/>
      </w:pPr>
    </w:p>
    <w:p w14:paraId="7A3D8671" w14:textId="77777777" w:rsidR="000E107F" w:rsidRDefault="000E107F" w:rsidP="00A42937">
      <w:pPr>
        <w:jc w:val="both"/>
      </w:pPr>
    </w:p>
    <w:p w14:paraId="471413B4" w14:textId="77777777" w:rsidR="000E107F" w:rsidRDefault="000E107F" w:rsidP="00A42937">
      <w:pPr>
        <w:jc w:val="both"/>
      </w:pPr>
    </w:p>
    <w:p w14:paraId="36659B71" w14:textId="4553A32E" w:rsidR="00A42937" w:rsidRPr="00115099" w:rsidRDefault="001F2E8A" w:rsidP="007F0C43">
      <w:pPr>
        <w:pStyle w:val="Heading2"/>
        <w:rPr>
          <w:rFonts w:ascii="Times New Roman" w:hAnsi="Times New Roman" w:cs="Times New Roman"/>
          <w:b/>
          <w:bCs/>
          <w:sz w:val="24"/>
          <w:szCs w:val="24"/>
        </w:rPr>
      </w:pPr>
      <w:bookmarkStart w:id="28" w:name="_Toc154844879"/>
      <w:r w:rsidRPr="00115099">
        <w:rPr>
          <w:rFonts w:ascii="Times New Roman" w:hAnsi="Times New Roman" w:cs="Times New Roman"/>
          <w:b/>
          <w:bCs/>
          <w:sz w:val="24"/>
          <w:szCs w:val="24"/>
        </w:rPr>
        <w:lastRenderedPageBreak/>
        <w:t>4.</w:t>
      </w:r>
      <w:r w:rsidR="007F0C43" w:rsidRPr="00115099">
        <w:rPr>
          <w:rFonts w:ascii="Times New Roman" w:hAnsi="Times New Roman" w:cs="Times New Roman"/>
          <w:b/>
          <w:bCs/>
          <w:sz w:val="24"/>
          <w:szCs w:val="24"/>
        </w:rPr>
        <w:t xml:space="preserve">1. Organizational </w:t>
      </w:r>
      <w:r w:rsidR="007F0C43" w:rsidRPr="00115099">
        <w:rPr>
          <w:rFonts w:ascii="Times New Roman" w:hAnsi="Times New Roman" w:cs="Times New Roman"/>
          <w:b/>
          <w:bCs/>
          <w:spacing w:val="-2"/>
          <w:sz w:val="24"/>
          <w:szCs w:val="24"/>
        </w:rPr>
        <w:t>Mission</w:t>
      </w:r>
      <w:r w:rsidRPr="00115099">
        <w:rPr>
          <w:rFonts w:ascii="Times New Roman" w:hAnsi="Times New Roman" w:cs="Times New Roman"/>
          <w:b/>
          <w:bCs/>
          <w:sz w:val="24"/>
          <w:szCs w:val="24"/>
        </w:rPr>
        <w:t>:</w:t>
      </w:r>
      <w:bookmarkEnd w:id="28"/>
    </w:p>
    <w:p w14:paraId="0DA2E571" w14:textId="77777777" w:rsidR="00A42937" w:rsidRPr="0038340E" w:rsidRDefault="00A42937" w:rsidP="00A42937">
      <w:pPr>
        <w:jc w:val="both"/>
        <w:rPr>
          <w:rFonts w:ascii="Times New Roman" w:hAnsi="Times New Roman" w:cs="Times New Roman"/>
          <w:b/>
          <w:bCs/>
          <w:color w:val="006FC0"/>
          <w:sz w:val="24"/>
          <w:szCs w:val="24"/>
          <w:u w:val="single"/>
        </w:rPr>
      </w:pPr>
    </w:p>
    <w:p w14:paraId="730905D4" w14:textId="77777777" w:rsidR="00A42937" w:rsidRPr="0038340E" w:rsidRDefault="00A42937" w:rsidP="00A42937">
      <w:pPr>
        <w:jc w:val="both"/>
        <w:rPr>
          <w:rFonts w:ascii="Times New Roman" w:hAnsi="Times New Roman" w:cs="Times New Roman"/>
          <w:noProof/>
          <w:sz w:val="24"/>
          <w:szCs w:val="24"/>
        </w:rPr>
      </w:pPr>
      <w:r w:rsidRPr="0038340E">
        <w:rPr>
          <w:rFonts w:ascii="Times New Roman" w:hAnsi="Times New Roman" w:cs="Times New Roman"/>
          <w:noProof/>
          <w:sz w:val="24"/>
          <w:szCs w:val="24"/>
        </w:rPr>
        <w:drawing>
          <wp:inline distT="0" distB="0" distL="0" distR="0" wp14:anchorId="713DF130" wp14:editId="705AB545">
            <wp:extent cx="5943600" cy="3883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883660"/>
                    </a:xfrm>
                    <a:prstGeom prst="rect">
                      <a:avLst/>
                    </a:prstGeom>
                    <a:noFill/>
                    <a:ln>
                      <a:noFill/>
                    </a:ln>
                  </pic:spPr>
                </pic:pic>
              </a:graphicData>
            </a:graphic>
          </wp:inline>
        </w:drawing>
      </w:r>
    </w:p>
    <w:p w14:paraId="3C3196AB" w14:textId="77777777" w:rsidR="00A42937" w:rsidRPr="0038340E" w:rsidRDefault="00A42937" w:rsidP="00A42937">
      <w:pPr>
        <w:spacing w:before="125"/>
        <w:ind w:left="1414" w:right="1833"/>
        <w:jc w:val="center"/>
        <w:rPr>
          <w:rFonts w:ascii="Times New Roman" w:hAnsi="Times New Roman" w:cs="Times New Roman"/>
          <w:b/>
          <w:sz w:val="24"/>
          <w:szCs w:val="24"/>
        </w:rPr>
      </w:pPr>
      <w:r w:rsidRPr="0038340E">
        <w:rPr>
          <w:rFonts w:ascii="Times New Roman" w:hAnsi="Times New Roman" w:cs="Times New Roman"/>
          <w:sz w:val="24"/>
          <w:szCs w:val="24"/>
        </w:rPr>
        <w:tab/>
      </w:r>
    </w:p>
    <w:p w14:paraId="556DF350" w14:textId="26E65CAD" w:rsidR="00A42937" w:rsidRPr="00115099" w:rsidRDefault="001F2E8A" w:rsidP="007F0C43">
      <w:pPr>
        <w:pStyle w:val="Heading2"/>
        <w:rPr>
          <w:rFonts w:ascii="Times New Roman" w:hAnsi="Times New Roman" w:cs="Times New Roman"/>
          <w:b/>
          <w:bCs/>
          <w:sz w:val="24"/>
          <w:szCs w:val="24"/>
        </w:rPr>
      </w:pPr>
      <w:bookmarkStart w:id="29" w:name="_Toc154844880"/>
      <w:r w:rsidRPr="00115099">
        <w:rPr>
          <w:rFonts w:ascii="Times New Roman" w:hAnsi="Times New Roman" w:cs="Times New Roman"/>
          <w:b/>
          <w:bCs/>
          <w:sz w:val="24"/>
          <w:szCs w:val="24"/>
        </w:rPr>
        <w:t>4.2. Organizational</w:t>
      </w:r>
      <w:r w:rsidR="00A42937" w:rsidRPr="00115099">
        <w:rPr>
          <w:rFonts w:ascii="Times New Roman" w:hAnsi="Times New Roman" w:cs="Times New Roman"/>
          <w:b/>
          <w:bCs/>
          <w:spacing w:val="-3"/>
          <w:sz w:val="24"/>
          <w:szCs w:val="24"/>
        </w:rPr>
        <w:t xml:space="preserve"> </w:t>
      </w:r>
      <w:r w:rsidR="00A42937" w:rsidRPr="00115099">
        <w:rPr>
          <w:rFonts w:ascii="Times New Roman" w:hAnsi="Times New Roman" w:cs="Times New Roman"/>
          <w:b/>
          <w:bCs/>
          <w:sz w:val="24"/>
          <w:szCs w:val="24"/>
        </w:rPr>
        <w:t>Vision:</w:t>
      </w:r>
      <w:bookmarkEnd w:id="29"/>
    </w:p>
    <w:p w14:paraId="363E47C4" w14:textId="77777777" w:rsidR="00A42937" w:rsidRPr="0038340E" w:rsidRDefault="00A42937" w:rsidP="00A42937">
      <w:pPr>
        <w:rPr>
          <w:rFonts w:ascii="Times New Roman" w:hAnsi="Times New Roman" w:cs="Times New Roman"/>
          <w:sz w:val="24"/>
          <w:szCs w:val="24"/>
        </w:rPr>
      </w:pPr>
      <w:r w:rsidRPr="0038340E">
        <w:rPr>
          <w:rFonts w:ascii="Times New Roman" w:hAnsi="Times New Roman" w:cs="Times New Roman"/>
          <w:sz w:val="24"/>
          <w:szCs w:val="24"/>
        </w:rPr>
        <w:t>Creating a financially sound, socially conscious organization that is centered on markets and businesses with room to grow, in order to support BRAC and other stakeholders in their efforts to create a Bangladesh that is enlightened, healthy, democratic, and devoid of poverty.</w:t>
      </w:r>
    </w:p>
    <w:p w14:paraId="0CAE6F88" w14:textId="7C6237D3" w:rsidR="00A42937" w:rsidRPr="00115099" w:rsidRDefault="001F2E8A" w:rsidP="007F0C43">
      <w:pPr>
        <w:pStyle w:val="Heading2"/>
        <w:rPr>
          <w:rFonts w:ascii="Times New Roman" w:hAnsi="Times New Roman" w:cs="Times New Roman"/>
          <w:b/>
          <w:bCs/>
          <w:sz w:val="24"/>
          <w:szCs w:val="24"/>
        </w:rPr>
      </w:pPr>
      <w:bookmarkStart w:id="30" w:name="_Toc154844881"/>
      <w:r w:rsidRPr="00115099">
        <w:rPr>
          <w:rFonts w:ascii="Times New Roman" w:hAnsi="Times New Roman" w:cs="Times New Roman"/>
          <w:b/>
          <w:bCs/>
          <w:sz w:val="24"/>
          <w:szCs w:val="24"/>
        </w:rPr>
        <w:t>4.3. Values</w:t>
      </w:r>
      <w:r w:rsidR="00A42937" w:rsidRPr="00115099">
        <w:rPr>
          <w:rFonts w:ascii="Times New Roman" w:hAnsi="Times New Roman" w:cs="Times New Roman"/>
          <w:b/>
          <w:bCs/>
          <w:sz w:val="24"/>
          <w:szCs w:val="24"/>
        </w:rPr>
        <w:t>:</w:t>
      </w:r>
      <w:bookmarkEnd w:id="30"/>
    </w:p>
    <w:p w14:paraId="6C1BE5E5" w14:textId="6039EA4C" w:rsidR="00A42937" w:rsidRPr="0038340E" w:rsidRDefault="00A42937" w:rsidP="00A42937">
      <w:pPr>
        <w:pStyle w:val="BodyText"/>
        <w:spacing w:before="134" w:line="360" w:lineRule="auto"/>
        <w:ind w:right="455"/>
      </w:pPr>
      <w:r w:rsidRPr="0038340E">
        <w:t>Our owner, BRAC, is the source of our strength. This means that while carrying out our duties, we shall adhere to and be led by the following values:</w:t>
      </w:r>
    </w:p>
    <w:p w14:paraId="054F64BA" w14:textId="77777777" w:rsidR="00A42937" w:rsidRPr="0038340E" w:rsidRDefault="00A42937" w:rsidP="00A42937">
      <w:pPr>
        <w:pStyle w:val="ListParagraph"/>
        <w:widowControl w:val="0"/>
        <w:numPr>
          <w:ilvl w:val="0"/>
          <w:numId w:val="11"/>
        </w:numPr>
        <w:tabs>
          <w:tab w:val="left" w:pos="841"/>
        </w:tabs>
        <w:autoSpaceDE w:val="0"/>
        <w:autoSpaceDN w:val="0"/>
        <w:spacing w:before="137"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We appreciate being a part of the BRAC community.</w:t>
      </w:r>
    </w:p>
    <w:p w14:paraId="51D7E1A7" w14:textId="77777777" w:rsidR="00A42937" w:rsidRPr="0038340E" w:rsidRDefault="00A42937" w:rsidP="00A42937">
      <w:pPr>
        <w:pStyle w:val="ListParagraph"/>
        <w:widowControl w:val="0"/>
        <w:numPr>
          <w:ilvl w:val="0"/>
          <w:numId w:val="11"/>
        </w:numPr>
        <w:tabs>
          <w:tab w:val="left" w:pos="841"/>
        </w:tabs>
        <w:autoSpaceDE w:val="0"/>
        <w:autoSpaceDN w:val="0"/>
        <w:spacing w:before="140" w:after="0" w:line="360" w:lineRule="auto"/>
        <w:ind w:right="538"/>
        <w:contextualSpacing w:val="0"/>
        <w:rPr>
          <w:rFonts w:ascii="Times New Roman" w:hAnsi="Times New Roman" w:cs="Times New Roman"/>
          <w:sz w:val="24"/>
          <w:szCs w:val="24"/>
        </w:rPr>
      </w:pPr>
      <w:r w:rsidRPr="0038340E">
        <w:rPr>
          <w:rFonts w:ascii="Times New Roman" w:hAnsi="Times New Roman" w:cs="Times New Roman"/>
          <w:sz w:val="24"/>
          <w:szCs w:val="24"/>
        </w:rPr>
        <w:t>Establishing a transparent, truthful, and supportive atmosphere.</w:t>
      </w:r>
    </w:p>
    <w:p w14:paraId="61F89257" w14:textId="77777777" w:rsidR="00A42937" w:rsidRPr="0038340E" w:rsidRDefault="00A42937" w:rsidP="00A42937">
      <w:pPr>
        <w:pStyle w:val="ListParagraph"/>
        <w:widowControl w:val="0"/>
        <w:numPr>
          <w:ilvl w:val="0"/>
          <w:numId w:val="11"/>
        </w:numPr>
        <w:tabs>
          <w:tab w:val="left" w:pos="901"/>
        </w:tabs>
        <w:autoSpaceDE w:val="0"/>
        <w:autoSpaceDN w:val="0"/>
        <w:spacing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Maintain an intense concentration on your customers and cultivate partnerships built on honesty, excellence in assistance, then reciprocity.</w:t>
      </w:r>
    </w:p>
    <w:p w14:paraId="1813092C" w14:textId="77777777" w:rsidR="00A42937" w:rsidRPr="0038340E" w:rsidRDefault="00A42937" w:rsidP="00A42937">
      <w:pPr>
        <w:pStyle w:val="ListParagraph"/>
        <w:widowControl w:val="0"/>
        <w:numPr>
          <w:ilvl w:val="0"/>
          <w:numId w:val="11"/>
        </w:numPr>
        <w:tabs>
          <w:tab w:val="left" w:pos="841"/>
        </w:tabs>
        <w:autoSpaceDE w:val="0"/>
        <w:autoSpaceDN w:val="0"/>
        <w:spacing w:before="137"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Aim toward sustainable development and revenue.</w:t>
      </w:r>
    </w:p>
    <w:p w14:paraId="2D53903D" w14:textId="77777777" w:rsidR="00A42937" w:rsidRPr="0038340E" w:rsidRDefault="00A42937" w:rsidP="00A42937">
      <w:pPr>
        <w:pStyle w:val="ListParagraph"/>
        <w:widowControl w:val="0"/>
        <w:numPr>
          <w:ilvl w:val="0"/>
          <w:numId w:val="11"/>
        </w:numPr>
        <w:tabs>
          <w:tab w:val="left" w:pos="841"/>
        </w:tabs>
        <w:autoSpaceDE w:val="0"/>
        <w:autoSpaceDN w:val="0"/>
        <w:spacing w:before="139"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Collaborate as a unit to fulfill company owner's needs as best we can.</w:t>
      </w:r>
    </w:p>
    <w:p w14:paraId="79D130EC" w14:textId="77777777" w:rsidR="00A42937" w:rsidRPr="0038340E" w:rsidRDefault="00A42937" w:rsidP="00A42937">
      <w:pPr>
        <w:pStyle w:val="ListParagraph"/>
        <w:widowControl w:val="0"/>
        <w:numPr>
          <w:ilvl w:val="0"/>
          <w:numId w:val="11"/>
        </w:numPr>
        <w:tabs>
          <w:tab w:val="left" w:pos="841"/>
        </w:tabs>
        <w:autoSpaceDE w:val="0"/>
        <w:autoSpaceDN w:val="0"/>
        <w:spacing w:before="76"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Unwavering on seeking out company innovations that is significant</w:t>
      </w:r>
    </w:p>
    <w:p w14:paraId="694ED9D9" w14:textId="77777777" w:rsidR="00A42937" w:rsidRPr="0038340E" w:rsidRDefault="00A42937" w:rsidP="00A42937">
      <w:pPr>
        <w:pStyle w:val="ListParagraph"/>
        <w:widowControl w:val="0"/>
        <w:numPr>
          <w:ilvl w:val="0"/>
          <w:numId w:val="11"/>
        </w:numPr>
        <w:tabs>
          <w:tab w:val="left" w:pos="841"/>
        </w:tabs>
        <w:autoSpaceDE w:val="0"/>
        <w:autoSpaceDN w:val="0"/>
        <w:spacing w:before="137"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lastRenderedPageBreak/>
        <w:t>Recognize and appreciate individuals, therefore based judgments upon worth</w:t>
      </w:r>
    </w:p>
    <w:p w14:paraId="11084D73" w14:textId="77777777" w:rsidR="00A42937" w:rsidRPr="0038340E" w:rsidRDefault="00A42937" w:rsidP="00A42937">
      <w:pPr>
        <w:pStyle w:val="ListParagraph"/>
        <w:widowControl w:val="0"/>
        <w:numPr>
          <w:ilvl w:val="0"/>
          <w:numId w:val="11"/>
        </w:numPr>
        <w:tabs>
          <w:tab w:val="left" w:pos="841"/>
        </w:tabs>
        <w:autoSpaceDE w:val="0"/>
        <w:autoSpaceDN w:val="0"/>
        <w:spacing w:before="139"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Recognition and rewards should be based on accomplishment.</w:t>
      </w:r>
    </w:p>
    <w:p w14:paraId="068FF2AC" w14:textId="7376368A" w:rsidR="00A42937" w:rsidRPr="0038340E" w:rsidRDefault="00A42937" w:rsidP="00A42937">
      <w:pPr>
        <w:pStyle w:val="ListParagraph"/>
        <w:widowControl w:val="0"/>
        <w:numPr>
          <w:ilvl w:val="0"/>
          <w:numId w:val="11"/>
        </w:numPr>
        <w:tabs>
          <w:tab w:val="left" w:pos="841"/>
        </w:tabs>
        <w:autoSpaceDE w:val="0"/>
        <w:autoSpaceDN w:val="0"/>
        <w:spacing w:before="139"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Being lawful, dependable, as well as accountable in whatever that we accomplish</w:t>
      </w:r>
    </w:p>
    <w:p w14:paraId="19175002" w14:textId="77777777" w:rsidR="00A42937" w:rsidRPr="0038340E" w:rsidRDefault="00A42937" w:rsidP="00A42937">
      <w:pPr>
        <w:pStyle w:val="ListParagraph"/>
        <w:widowControl w:val="0"/>
        <w:tabs>
          <w:tab w:val="left" w:pos="841"/>
        </w:tabs>
        <w:autoSpaceDE w:val="0"/>
        <w:autoSpaceDN w:val="0"/>
        <w:spacing w:before="139" w:after="0" w:line="240" w:lineRule="auto"/>
        <w:ind w:left="1560"/>
        <w:contextualSpacing w:val="0"/>
        <w:rPr>
          <w:rFonts w:ascii="Times New Roman" w:hAnsi="Times New Roman" w:cs="Times New Roman"/>
          <w:sz w:val="24"/>
          <w:szCs w:val="24"/>
        </w:rPr>
      </w:pPr>
    </w:p>
    <w:p w14:paraId="5B5D654F" w14:textId="781C219D" w:rsidR="00A42937" w:rsidRPr="00115099" w:rsidRDefault="001F2E8A" w:rsidP="007F0C43">
      <w:pPr>
        <w:pStyle w:val="Heading2"/>
        <w:rPr>
          <w:rFonts w:ascii="Times New Roman" w:eastAsiaTheme="minorHAnsi" w:hAnsi="Times New Roman" w:cs="Times New Roman"/>
          <w:b/>
          <w:bCs/>
          <w:sz w:val="24"/>
          <w:szCs w:val="24"/>
        </w:rPr>
      </w:pPr>
      <w:bookmarkStart w:id="31" w:name="_Toc154844882"/>
      <w:r w:rsidRPr="00115099">
        <w:rPr>
          <w:rFonts w:ascii="Times New Roman" w:eastAsiaTheme="minorHAnsi" w:hAnsi="Times New Roman" w:cs="Times New Roman"/>
          <w:b/>
          <w:bCs/>
          <w:sz w:val="24"/>
          <w:szCs w:val="24"/>
        </w:rPr>
        <w:t xml:space="preserve">4.4. </w:t>
      </w:r>
      <w:r w:rsidR="00A42937" w:rsidRPr="00115099">
        <w:rPr>
          <w:rFonts w:ascii="Times New Roman" w:eastAsiaTheme="minorHAnsi" w:hAnsi="Times New Roman" w:cs="Times New Roman"/>
          <w:b/>
          <w:bCs/>
          <w:sz w:val="24"/>
          <w:szCs w:val="24"/>
        </w:rPr>
        <w:t>Achievements:</w:t>
      </w:r>
      <w:bookmarkEnd w:id="31"/>
    </w:p>
    <w:p w14:paraId="7A1F3F09" w14:textId="77777777" w:rsidR="00A42937" w:rsidRPr="0038340E" w:rsidRDefault="00A42937" w:rsidP="00A42937">
      <w:pPr>
        <w:pStyle w:val="Heading3"/>
        <w:tabs>
          <w:tab w:val="left" w:pos="481"/>
        </w:tabs>
        <w:ind w:left="480"/>
        <w:rPr>
          <w:b w:val="0"/>
          <w:bCs w:val="0"/>
        </w:rPr>
      </w:pPr>
    </w:p>
    <w:p w14:paraId="290463B6" w14:textId="77777777" w:rsidR="00A42937" w:rsidRPr="0038340E" w:rsidRDefault="00A42937" w:rsidP="00A42937">
      <w:pPr>
        <w:pStyle w:val="ListParagraph"/>
        <w:widowControl w:val="0"/>
        <w:numPr>
          <w:ilvl w:val="2"/>
          <w:numId w:val="9"/>
        </w:numPr>
        <w:tabs>
          <w:tab w:val="left" w:pos="841"/>
        </w:tabs>
        <w:autoSpaceDE w:val="0"/>
        <w:autoSpaceDN w:val="0"/>
        <w:spacing w:before="132"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Fastest</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growing</w:t>
      </w:r>
      <w:r w:rsidRPr="0038340E">
        <w:rPr>
          <w:rFonts w:ascii="Times New Roman" w:hAnsi="Times New Roman" w:cs="Times New Roman"/>
          <w:spacing w:val="-4"/>
          <w:sz w:val="24"/>
          <w:szCs w:val="24"/>
        </w:rPr>
        <w:t xml:space="preserve"> </w:t>
      </w:r>
      <w:r w:rsidRPr="0038340E">
        <w:rPr>
          <w:rFonts w:ascii="Times New Roman" w:hAnsi="Times New Roman" w:cs="Times New Roman"/>
          <w:sz w:val="24"/>
          <w:szCs w:val="24"/>
        </w:rPr>
        <w:t>bank</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in</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the</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country</w:t>
      </w:r>
      <w:r w:rsidRPr="0038340E">
        <w:rPr>
          <w:rFonts w:ascii="Times New Roman" w:hAnsi="Times New Roman" w:cs="Times New Roman"/>
          <w:spacing w:val="-6"/>
          <w:sz w:val="24"/>
          <w:szCs w:val="24"/>
        </w:rPr>
        <w:t xml:space="preserve"> </w:t>
      </w:r>
      <w:r w:rsidRPr="0038340E">
        <w:rPr>
          <w:rFonts w:ascii="Times New Roman" w:hAnsi="Times New Roman" w:cs="Times New Roman"/>
          <w:sz w:val="24"/>
          <w:szCs w:val="24"/>
        </w:rPr>
        <w:t>for</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the</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last</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two</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Years</w:t>
      </w:r>
    </w:p>
    <w:p w14:paraId="2872190E" w14:textId="77777777" w:rsidR="00A42937" w:rsidRPr="0038340E" w:rsidRDefault="00A42937" w:rsidP="00A42937">
      <w:pPr>
        <w:pStyle w:val="ListParagraph"/>
        <w:widowControl w:val="0"/>
        <w:numPr>
          <w:ilvl w:val="2"/>
          <w:numId w:val="9"/>
        </w:numPr>
        <w:tabs>
          <w:tab w:val="left" w:pos="841"/>
        </w:tabs>
        <w:autoSpaceDE w:val="0"/>
        <w:autoSpaceDN w:val="0"/>
        <w:spacing w:before="139"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Leader</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in</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SME</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financing</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through</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300</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offices</w:t>
      </w:r>
    </w:p>
    <w:p w14:paraId="3C38030E" w14:textId="77777777" w:rsidR="00A42937" w:rsidRPr="0038340E" w:rsidRDefault="00A42937" w:rsidP="00A42937">
      <w:pPr>
        <w:pStyle w:val="ListParagraph"/>
        <w:widowControl w:val="0"/>
        <w:numPr>
          <w:ilvl w:val="2"/>
          <w:numId w:val="9"/>
        </w:numPr>
        <w:tabs>
          <w:tab w:val="left" w:pos="841"/>
        </w:tabs>
        <w:autoSpaceDE w:val="0"/>
        <w:autoSpaceDN w:val="0"/>
        <w:spacing w:before="137"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Biggest</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suit</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of</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personal</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banking</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&amp;amp;</w:t>
      </w:r>
      <w:r w:rsidRPr="0038340E">
        <w:rPr>
          <w:rFonts w:ascii="Times New Roman" w:hAnsi="Times New Roman" w:cs="Times New Roman"/>
          <w:spacing w:val="-1"/>
          <w:sz w:val="24"/>
          <w:szCs w:val="24"/>
        </w:rPr>
        <w:t xml:space="preserve"> </w:t>
      </w:r>
      <w:r w:rsidRPr="0038340E">
        <w:rPr>
          <w:rFonts w:ascii="Times New Roman" w:hAnsi="Times New Roman" w:cs="Times New Roman"/>
          <w:sz w:val="24"/>
          <w:szCs w:val="24"/>
        </w:rPr>
        <w:t>SME</w:t>
      </w:r>
      <w:r w:rsidRPr="0038340E">
        <w:rPr>
          <w:rFonts w:ascii="Times New Roman" w:hAnsi="Times New Roman" w:cs="Times New Roman"/>
          <w:spacing w:val="-3"/>
          <w:sz w:val="24"/>
          <w:szCs w:val="24"/>
        </w:rPr>
        <w:t xml:space="preserve"> </w:t>
      </w:r>
      <w:r w:rsidRPr="0038340E">
        <w:rPr>
          <w:rFonts w:ascii="Times New Roman" w:hAnsi="Times New Roman" w:cs="Times New Roman"/>
          <w:sz w:val="24"/>
          <w:szCs w:val="24"/>
        </w:rPr>
        <w:t>products</w:t>
      </w:r>
    </w:p>
    <w:p w14:paraId="4BDA092D" w14:textId="77777777" w:rsidR="00A42937" w:rsidRPr="0038340E" w:rsidRDefault="00A42937" w:rsidP="00A42937">
      <w:pPr>
        <w:pStyle w:val="ListParagraph"/>
        <w:widowControl w:val="0"/>
        <w:numPr>
          <w:ilvl w:val="2"/>
          <w:numId w:val="9"/>
        </w:numPr>
        <w:tabs>
          <w:tab w:val="left" w:pos="841"/>
        </w:tabs>
        <w:autoSpaceDE w:val="0"/>
        <w:autoSpaceDN w:val="0"/>
        <w:spacing w:before="139"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Large</w:t>
      </w:r>
      <w:r w:rsidRPr="0038340E">
        <w:rPr>
          <w:rFonts w:ascii="Times New Roman" w:hAnsi="Times New Roman" w:cs="Times New Roman"/>
          <w:spacing w:val="-4"/>
          <w:sz w:val="24"/>
          <w:szCs w:val="24"/>
        </w:rPr>
        <w:t xml:space="preserve"> </w:t>
      </w:r>
      <w:r w:rsidRPr="0038340E">
        <w:rPr>
          <w:rFonts w:ascii="Times New Roman" w:hAnsi="Times New Roman" w:cs="Times New Roman"/>
          <w:sz w:val="24"/>
          <w:szCs w:val="24"/>
        </w:rPr>
        <w:t>ATMs (Automated</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Teller</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Machine)</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&amp;amp; POS</w:t>
      </w:r>
      <w:r w:rsidRPr="0038340E">
        <w:rPr>
          <w:rFonts w:ascii="Times New Roman" w:hAnsi="Times New Roman" w:cs="Times New Roman"/>
          <w:spacing w:val="-4"/>
          <w:sz w:val="24"/>
          <w:szCs w:val="24"/>
        </w:rPr>
        <w:t xml:space="preserve"> </w:t>
      </w:r>
      <w:r w:rsidRPr="0038340E">
        <w:rPr>
          <w:rFonts w:ascii="Times New Roman" w:hAnsi="Times New Roman" w:cs="Times New Roman"/>
          <w:sz w:val="24"/>
          <w:szCs w:val="24"/>
        </w:rPr>
        <w:t>(Point</w:t>
      </w:r>
      <w:r w:rsidRPr="0038340E">
        <w:rPr>
          <w:rFonts w:ascii="Times New Roman" w:hAnsi="Times New Roman" w:cs="Times New Roman"/>
          <w:spacing w:val="-2"/>
          <w:sz w:val="24"/>
          <w:szCs w:val="24"/>
        </w:rPr>
        <w:t xml:space="preserve"> </w:t>
      </w:r>
      <w:r w:rsidRPr="0038340E">
        <w:rPr>
          <w:rFonts w:ascii="Times New Roman" w:hAnsi="Times New Roman" w:cs="Times New Roman"/>
          <w:sz w:val="24"/>
          <w:szCs w:val="24"/>
        </w:rPr>
        <w:t>of</w:t>
      </w:r>
      <w:r w:rsidRPr="0038340E">
        <w:rPr>
          <w:rFonts w:ascii="Times New Roman" w:hAnsi="Times New Roman" w:cs="Times New Roman"/>
          <w:spacing w:val="-3"/>
          <w:sz w:val="24"/>
          <w:szCs w:val="24"/>
        </w:rPr>
        <w:t xml:space="preserve"> </w:t>
      </w:r>
      <w:r w:rsidRPr="0038340E">
        <w:rPr>
          <w:rFonts w:ascii="Times New Roman" w:hAnsi="Times New Roman" w:cs="Times New Roman"/>
          <w:sz w:val="24"/>
          <w:szCs w:val="24"/>
        </w:rPr>
        <w:t>Sales)</w:t>
      </w:r>
      <w:r w:rsidRPr="0038340E">
        <w:rPr>
          <w:rFonts w:ascii="Times New Roman" w:hAnsi="Times New Roman" w:cs="Times New Roman"/>
          <w:spacing w:val="-3"/>
          <w:sz w:val="24"/>
          <w:szCs w:val="24"/>
        </w:rPr>
        <w:t xml:space="preserve"> </w:t>
      </w:r>
      <w:r w:rsidRPr="0038340E">
        <w:rPr>
          <w:rFonts w:ascii="Times New Roman" w:hAnsi="Times New Roman" w:cs="Times New Roman"/>
          <w:sz w:val="24"/>
          <w:szCs w:val="24"/>
        </w:rPr>
        <w:t>network</w:t>
      </w:r>
    </w:p>
    <w:p w14:paraId="176D2E0D" w14:textId="5B4A1A7A" w:rsidR="00A42937" w:rsidRPr="00115099" w:rsidRDefault="001F2E8A" w:rsidP="007F0C43">
      <w:pPr>
        <w:pStyle w:val="Heading2"/>
        <w:rPr>
          <w:rFonts w:ascii="Times New Roman" w:hAnsi="Times New Roman" w:cs="Times New Roman"/>
          <w:b/>
          <w:bCs/>
          <w:sz w:val="24"/>
          <w:szCs w:val="24"/>
        </w:rPr>
      </w:pPr>
      <w:bookmarkStart w:id="32" w:name="_Toc154844883"/>
      <w:r w:rsidRPr="00115099">
        <w:rPr>
          <w:rFonts w:ascii="Times New Roman" w:hAnsi="Times New Roman" w:cs="Times New Roman"/>
          <w:b/>
          <w:bCs/>
          <w:sz w:val="24"/>
          <w:szCs w:val="24"/>
        </w:rPr>
        <w:t>4</w:t>
      </w:r>
      <w:r w:rsidRPr="00115099">
        <w:rPr>
          <w:rFonts w:ascii="Times New Roman" w:eastAsiaTheme="minorHAnsi" w:hAnsi="Times New Roman" w:cs="Times New Roman"/>
          <w:b/>
          <w:bCs/>
          <w:sz w:val="24"/>
          <w:szCs w:val="24"/>
        </w:rPr>
        <w:t xml:space="preserve">.5. </w:t>
      </w:r>
      <w:r w:rsidR="00A42937" w:rsidRPr="00115099">
        <w:rPr>
          <w:rFonts w:ascii="Times New Roman" w:eastAsiaTheme="minorHAnsi" w:hAnsi="Times New Roman" w:cs="Times New Roman"/>
          <w:b/>
          <w:bCs/>
          <w:sz w:val="24"/>
          <w:szCs w:val="24"/>
        </w:rPr>
        <w:t>Board Directors:</w:t>
      </w:r>
      <w:bookmarkEnd w:id="32"/>
    </w:p>
    <w:p w14:paraId="4EEF7140" w14:textId="77777777" w:rsidR="000E107F" w:rsidRPr="0038340E" w:rsidRDefault="00A42937" w:rsidP="000E107F">
      <w:pPr>
        <w:tabs>
          <w:tab w:val="left" w:pos="2670"/>
        </w:tabs>
        <w:rPr>
          <w:rFonts w:ascii="Times New Roman" w:hAnsi="Times New Roman" w:cs="Times New Roman"/>
          <w:sz w:val="24"/>
          <w:szCs w:val="24"/>
        </w:rPr>
      </w:pPr>
      <w:r w:rsidRPr="0038340E">
        <w:rPr>
          <w:rFonts w:ascii="Times New Roman" w:hAnsi="Times New Roman" w:cs="Times New Roman"/>
          <w:noProof/>
          <w:sz w:val="24"/>
          <w:szCs w:val="24"/>
        </w:rPr>
        <w:drawing>
          <wp:inline distT="0" distB="0" distL="0" distR="0" wp14:anchorId="62E91B90" wp14:editId="23D35B20">
            <wp:extent cx="5733415" cy="4594860"/>
            <wp:effectExtent l="0" t="0" r="635" b="0"/>
            <wp:docPr id="5" name="image5.jpeg"/>
            <wp:cNvGraphicFramePr/>
            <a:graphic xmlns:a="http://schemas.openxmlformats.org/drawingml/2006/main">
              <a:graphicData uri="http://schemas.openxmlformats.org/drawingml/2006/picture">
                <pic:pic xmlns:pic="http://schemas.openxmlformats.org/drawingml/2006/picture">
                  <pic:nvPicPr>
                    <pic:cNvPr id="5" name="image5.jpeg"/>
                    <pic:cNvPicPr/>
                  </pic:nvPicPr>
                  <pic:blipFill>
                    <a:blip r:embed="rId12" cstate="print"/>
                    <a:stretch>
                      <a:fillRect/>
                    </a:stretch>
                  </pic:blipFill>
                  <pic:spPr>
                    <a:xfrm>
                      <a:off x="0" y="0"/>
                      <a:ext cx="5733415" cy="4594860"/>
                    </a:xfrm>
                    <a:prstGeom prst="rect">
                      <a:avLst/>
                    </a:prstGeom>
                  </pic:spPr>
                </pic:pic>
              </a:graphicData>
            </a:graphic>
          </wp:inline>
        </w:drawing>
      </w:r>
    </w:p>
    <w:p w14:paraId="1CD3717B" w14:textId="77777777" w:rsidR="007F0C43" w:rsidRPr="0038340E" w:rsidRDefault="007F0C43" w:rsidP="001F2E8A">
      <w:pPr>
        <w:pStyle w:val="Heading3"/>
        <w:tabs>
          <w:tab w:val="left" w:pos="481"/>
        </w:tabs>
        <w:spacing w:before="90"/>
        <w:ind w:left="0"/>
        <w:rPr>
          <w:color w:val="006FC0"/>
        </w:rPr>
      </w:pPr>
    </w:p>
    <w:p w14:paraId="3ED6FCEA" w14:textId="22B4978A" w:rsidR="00A42937" w:rsidRPr="00115099" w:rsidRDefault="001F2E8A" w:rsidP="007F0C43">
      <w:pPr>
        <w:pStyle w:val="Heading2"/>
        <w:rPr>
          <w:rFonts w:ascii="Times New Roman" w:hAnsi="Times New Roman" w:cs="Times New Roman"/>
          <w:b/>
          <w:bCs/>
          <w:sz w:val="24"/>
          <w:szCs w:val="24"/>
        </w:rPr>
      </w:pPr>
      <w:bookmarkStart w:id="33" w:name="_Toc154844884"/>
      <w:r w:rsidRPr="00115099">
        <w:rPr>
          <w:rFonts w:ascii="Times New Roman" w:hAnsi="Times New Roman" w:cs="Times New Roman"/>
          <w:b/>
          <w:bCs/>
          <w:sz w:val="24"/>
          <w:szCs w:val="24"/>
        </w:rPr>
        <w:lastRenderedPageBreak/>
        <w:t xml:space="preserve">4.6. </w:t>
      </w:r>
      <w:r w:rsidR="00A42937" w:rsidRPr="00115099">
        <w:rPr>
          <w:rFonts w:ascii="Times New Roman" w:hAnsi="Times New Roman" w:cs="Times New Roman"/>
          <w:b/>
          <w:bCs/>
          <w:sz w:val="24"/>
          <w:szCs w:val="24"/>
        </w:rPr>
        <w:t>Organogram:</w:t>
      </w:r>
      <w:bookmarkEnd w:id="33"/>
      <w:r w:rsidR="00A42937" w:rsidRPr="00115099">
        <w:rPr>
          <w:rFonts w:ascii="Times New Roman" w:hAnsi="Times New Roman" w:cs="Times New Roman"/>
          <w:b/>
          <w:bCs/>
          <w:sz w:val="24"/>
          <w:szCs w:val="24"/>
        </w:rPr>
        <w:t xml:space="preserve"> </w:t>
      </w:r>
    </w:p>
    <w:p w14:paraId="58B16623" w14:textId="77777777" w:rsidR="00A42937" w:rsidRPr="0038340E" w:rsidRDefault="00A42937" w:rsidP="00A42937">
      <w:pPr>
        <w:tabs>
          <w:tab w:val="left" w:pos="2670"/>
        </w:tabs>
        <w:rPr>
          <w:rFonts w:ascii="Times New Roman" w:hAnsi="Times New Roman" w:cs="Times New Roman"/>
          <w:noProof/>
          <w:sz w:val="24"/>
          <w:szCs w:val="24"/>
        </w:rPr>
      </w:pPr>
      <w:r w:rsidRPr="0038340E">
        <w:rPr>
          <w:rFonts w:ascii="Times New Roman" w:hAnsi="Times New Roman" w:cs="Times New Roman"/>
          <w:noProof/>
          <w:sz w:val="24"/>
          <w:szCs w:val="24"/>
        </w:rPr>
        <w:drawing>
          <wp:inline distT="0" distB="0" distL="0" distR="0" wp14:anchorId="7E5B9F1B" wp14:editId="1BF3CFC3">
            <wp:extent cx="5618480" cy="6248400"/>
            <wp:effectExtent l="0" t="0" r="1270" b="0"/>
            <wp:docPr id="7" name="image6.jpeg"/>
            <wp:cNvGraphicFramePr/>
            <a:graphic xmlns:a="http://schemas.openxmlformats.org/drawingml/2006/main">
              <a:graphicData uri="http://schemas.openxmlformats.org/drawingml/2006/picture">
                <pic:pic xmlns:pic="http://schemas.openxmlformats.org/drawingml/2006/picture">
                  <pic:nvPicPr>
                    <pic:cNvPr id="7" name="image6.jpeg"/>
                    <pic:cNvPicPr/>
                  </pic:nvPicPr>
                  <pic:blipFill>
                    <a:blip r:embed="rId13" cstate="print"/>
                    <a:stretch>
                      <a:fillRect/>
                    </a:stretch>
                  </pic:blipFill>
                  <pic:spPr>
                    <a:xfrm>
                      <a:off x="0" y="0"/>
                      <a:ext cx="5618480" cy="6248400"/>
                    </a:xfrm>
                    <a:prstGeom prst="rect">
                      <a:avLst/>
                    </a:prstGeom>
                  </pic:spPr>
                </pic:pic>
              </a:graphicData>
            </a:graphic>
          </wp:inline>
        </w:drawing>
      </w:r>
    </w:p>
    <w:p w14:paraId="28A83158" w14:textId="77777777" w:rsidR="00A42937" w:rsidRPr="0038340E" w:rsidRDefault="00A42937" w:rsidP="00A42937">
      <w:pPr>
        <w:spacing w:before="108"/>
        <w:ind w:left="104" w:right="522"/>
        <w:jc w:val="center"/>
        <w:rPr>
          <w:rFonts w:ascii="Times New Roman" w:hAnsi="Times New Roman" w:cs="Times New Roman"/>
          <w:b/>
          <w:sz w:val="24"/>
          <w:szCs w:val="24"/>
        </w:rPr>
      </w:pPr>
      <w:r w:rsidRPr="0038340E">
        <w:rPr>
          <w:rFonts w:ascii="Times New Roman" w:hAnsi="Times New Roman" w:cs="Times New Roman"/>
          <w:sz w:val="24"/>
          <w:szCs w:val="24"/>
        </w:rPr>
        <w:tab/>
      </w:r>
    </w:p>
    <w:p w14:paraId="5779D4A2" w14:textId="71B94601" w:rsidR="00A42937" w:rsidRPr="00115099" w:rsidRDefault="001F2E8A" w:rsidP="007F0C43">
      <w:pPr>
        <w:pStyle w:val="Heading2"/>
        <w:rPr>
          <w:rFonts w:ascii="Times New Roman" w:hAnsi="Times New Roman" w:cs="Times New Roman"/>
          <w:b/>
          <w:bCs/>
          <w:sz w:val="24"/>
          <w:szCs w:val="24"/>
        </w:rPr>
      </w:pPr>
      <w:bookmarkStart w:id="34" w:name="_Toc154844885"/>
      <w:r w:rsidRPr="00115099">
        <w:rPr>
          <w:rFonts w:ascii="Times New Roman" w:hAnsi="Times New Roman" w:cs="Times New Roman"/>
          <w:b/>
          <w:bCs/>
          <w:sz w:val="24"/>
          <w:szCs w:val="24"/>
        </w:rPr>
        <w:t>4.7</w:t>
      </w:r>
      <w:proofErr w:type="gramStart"/>
      <w:r w:rsidRPr="00115099">
        <w:rPr>
          <w:rFonts w:ascii="Times New Roman" w:hAnsi="Times New Roman" w:cs="Times New Roman"/>
          <w:b/>
          <w:bCs/>
          <w:sz w:val="24"/>
          <w:szCs w:val="24"/>
        </w:rPr>
        <w:t xml:space="preserve">. </w:t>
      </w:r>
      <w:r w:rsidR="00A42937" w:rsidRPr="00115099">
        <w:rPr>
          <w:rFonts w:ascii="Times New Roman" w:hAnsi="Times New Roman" w:cs="Times New Roman"/>
          <w:b/>
          <w:bCs/>
          <w:sz w:val="24"/>
          <w:szCs w:val="24"/>
        </w:rPr>
        <w:t xml:space="preserve"> Divisions</w:t>
      </w:r>
      <w:proofErr w:type="gramEnd"/>
      <w:r w:rsidR="00A42937" w:rsidRPr="00115099">
        <w:rPr>
          <w:rFonts w:ascii="Times New Roman" w:hAnsi="Times New Roman" w:cs="Times New Roman"/>
          <w:b/>
          <w:bCs/>
          <w:spacing w:val="-1"/>
          <w:sz w:val="24"/>
          <w:szCs w:val="24"/>
        </w:rPr>
        <w:t xml:space="preserve"> </w:t>
      </w:r>
      <w:r w:rsidR="00A42937" w:rsidRPr="00115099">
        <w:rPr>
          <w:rFonts w:ascii="Times New Roman" w:hAnsi="Times New Roman" w:cs="Times New Roman"/>
          <w:b/>
          <w:bCs/>
          <w:sz w:val="24"/>
          <w:szCs w:val="24"/>
        </w:rPr>
        <w:t>of</w:t>
      </w:r>
      <w:r w:rsidR="00A42937" w:rsidRPr="00115099">
        <w:rPr>
          <w:rFonts w:ascii="Times New Roman" w:hAnsi="Times New Roman" w:cs="Times New Roman"/>
          <w:b/>
          <w:bCs/>
          <w:spacing w:val="-1"/>
          <w:sz w:val="24"/>
          <w:szCs w:val="24"/>
        </w:rPr>
        <w:t xml:space="preserve"> </w:t>
      </w:r>
      <w:r w:rsidR="00A42937" w:rsidRPr="00115099">
        <w:rPr>
          <w:rFonts w:ascii="Times New Roman" w:hAnsi="Times New Roman" w:cs="Times New Roman"/>
          <w:b/>
          <w:bCs/>
          <w:sz w:val="24"/>
          <w:szCs w:val="24"/>
        </w:rPr>
        <w:t>BRAC</w:t>
      </w:r>
      <w:r w:rsidR="00A42937" w:rsidRPr="00115099">
        <w:rPr>
          <w:rFonts w:ascii="Times New Roman" w:hAnsi="Times New Roman" w:cs="Times New Roman"/>
          <w:b/>
          <w:bCs/>
          <w:spacing w:val="-3"/>
          <w:sz w:val="24"/>
          <w:szCs w:val="24"/>
        </w:rPr>
        <w:t xml:space="preserve"> </w:t>
      </w:r>
      <w:r w:rsidR="00A42937" w:rsidRPr="00115099">
        <w:rPr>
          <w:rFonts w:ascii="Times New Roman" w:hAnsi="Times New Roman" w:cs="Times New Roman"/>
          <w:b/>
          <w:bCs/>
          <w:sz w:val="24"/>
          <w:szCs w:val="24"/>
        </w:rPr>
        <w:t>Bank</w:t>
      </w:r>
      <w:r w:rsidR="00A42937" w:rsidRPr="00115099">
        <w:rPr>
          <w:rFonts w:ascii="Times New Roman" w:hAnsi="Times New Roman" w:cs="Times New Roman"/>
          <w:b/>
          <w:bCs/>
          <w:spacing w:val="-1"/>
          <w:sz w:val="24"/>
          <w:szCs w:val="24"/>
        </w:rPr>
        <w:t xml:space="preserve"> </w:t>
      </w:r>
      <w:r w:rsidR="00A42937" w:rsidRPr="00115099">
        <w:rPr>
          <w:rFonts w:ascii="Times New Roman" w:hAnsi="Times New Roman" w:cs="Times New Roman"/>
          <w:b/>
          <w:bCs/>
          <w:sz w:val="24"/>
          <w:szCs w:val="24"/>
        </w:rPr>
        <w:t>Ltd:</w:t>
      </w:r>
      <w:bookmarkEnd w:id="34"/>
    </w:p>
    <w:p w14:paraId="77DF389E" w14:textId="77777777" w:rsidR="00A42937" w:rsidRPr="0038340E" w:rsidRDefault="00A42937" w:rsidP="00A42937">
      <w:pPr>
        <w:pStyle w:val="BodyText"/>
        <w:spacing w:before="133"/>
        <w:ind w:left="480"/>
      </w:pPr>
    </w:p>
    <w:p w14:paraId="498C0992" w14:textId="77777777" w:rsidR="00A42937" w:rsidRPr="0038340E" w:rsidRDefault="00A42937" w:rsidP="00A42937">
      <w:pPr>
        <w:pStyle w:val="BodyText"/>
        <w:spacing w:before="7"/>
        <w:ind w:left="480"/>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6"/>
        <w:gridCol w:w="4182"/>
      </w:tblGrid>
      <w:tr w:rsidR="00A42937" w:rsidRPr="0038340E" w14:paraId="2F04425B" w14:textId="77777777" w:rsidTr="00E15E27">
        <w:trPr>
          <w:trHeight w:val="551"/>
        </w:trPr>
        <w:tc>
          <w:tcPr>
            <w:tcW w:w="4186" w:type="dxa"/>
            <w:tcBorders>
              <w:top w:val="single" w:sz="4" w:space="0" w:color="000000"/>
              <w:left w:val="single" w:sz="4" w:space="0" w:color="000000"/>
              <w:bottom w:val="single" w:sz="4" w:space="0" w:color="000000"/>
              <w:right w:val="single" w:sz="4" w:space="0" w:color="000000"/>
            </w:tcBorders>
            <w:hideMark/>
          </w:tcPr>
          <w:p w14:paraId="1C580FC4" w14:textId="77777777" w:rsidR="00A42937" w:rsidRPr="0038340E" w:rsidRDefault="00A42937" w:rsidP="00E15E27">
            <w:pPr>
              <w:pStyle w:val="TableParagraph"/>
              <w:spacing w:line="288" w:lineRule="exact"/>
              <w:ind w:left="467"/>
              <w:jc w:val="center"/>
              <w:rPr>
                <w:sz w:val="24"/>
                <w:szCs w:val="24"/>
              </w:rPr>
            </w:pPr>
            <w:r w:rsidRPr="0038340E">
              <w:rPr>
                <w:sz w:val="24"/>
                <w:szCs w:val="24"/>
              </w:rPr>
              <w:t>SME</w:t>
            </w:r>
            <w:r w:rsidRPr="0038340E">
              <w:rPr>
                <w:spacing w:val="-1"/>
                <w:sz w:val="24"/>
                <w:szCs w:val="24"/>
              </w:rPr>
              <w:t xml:space="preserve"> </w:t>
            </w:r>
            <w:r w:rsidRPr="0038340E">
              <w:rPr>
                <w:sz w:val="24"/>
                <w:szCs w:val="24"/>
              </w:rPr>
              <w:t>Banking</w:t>
            </w:r>
          </w:p>
        </w:tc>
        <w:tc>
          <w:tcPr>
            <w:tcW w:w="4182" w:type="dxa"/>
            <w:tcBorders>
              <w:top w:val="single" w:sz="4" w:space="0" w:color="000000"/>
              <w:left w:val="single" w:sz="4" w:space="0" w:color="000000"/>
              <w:bottom w:val="single" w:sz="4" w:space="0" w:color="000000"/>
              <w:right w:val="single" w:sz="4" w:space="0" w:color="000000"/>
            </w:tcBorders>
            <w:hideMark/>
          </w:tcPr>
          <w:p w14:paraId="796190FD" w14:textId="77777777" w:rsidR="00A42937" w:rsidRPr="0038340E" w:rsidRDefault="00A42937" w:rsidP="00E15E27">
            <w:pPr>
              <w:pStyle w:val="TableParagraph"/>
              <w:spacing w:line="288" w:lineRule="exact"/>
              <w:ind w:left="468"/>
              <w:jc w:val="center"/>
              <w:rPr>
                <w:sz w:val="24"/>
                <w:szCs w:val="24"/>
              </w:rPr>
            </w:pPr>
            <w:r w:rsidRPr="0038340E">
              <w:rPr>
                <w:sz w:val="24"/>
                <w:szCs w:val="24"/>
              </w:rPr>
              <w:t>Retail Banking</w:t>
            </w:r>
          </w:p>
        </w:tc>
      </w:tr>
      <w:tr w:rsidR="00A42937" w:rsidRPr="0038340E" w14:paraId="29A0E65D" w14:textId="77777777" w:rsidTr="00E15E27">
        <w:trPr>
          <w:trHeight w:val="551"/>
        </w:trPr>
        <w:tc>
          <w:tcPr>
            <w:tcW w:w="4186" w:type="dxa"/>
            <w:tcBorders>
              <w:top w:val="single" w:sz="4" w:space="0" w:color="000000"/>
              <w:left w:val="single" w:sz="4" w:space="0" w:color="000000"/>
              <w:bottom w:val="single" w:sz="4" w:space="0" w:color="000000"/>
              <w:right w:val="single" w:sz="4" w:space="0" w:color="000000"/>
            </w:tcBorders>
            <w:hideMark/>
          </w:tcPr>
          <w:p w14:paraId="51726E0E" w14:textId="77777777" w:rsidR="00A42937" w:rsidRPr="0038340E" w:rsidRDefault="00A42937" w:rsidP="00E15E27">
            <w:pPr>
              <w:pStyle w:val="TableParagraph"/>
              <w:spacing w:line="288" w:lineRule="exact"/>
              <w:ind w:left="467"/>
              <w:jc w:val="center"/>
              <w:rPr>
                <w:sz w:val="24"/>
                <w:szCs w:val="24"/>
              </w:rPr>
            </w:pPr>
            <w:r w:rsidRPr="0038340E">
              <w:rPr>
                <w:sz w:val="24"/>
                <w:szCs w:val="24"/>
              </w:rPr>
              <w:t>Corporate Banking</w:t>
            </w:r>
          </w:p>
        </w:tc>
        <w:tc>
          <w:tcPr>
            <w:tcW w:w="4182" w:type="dxa"/>
            <w:tcBorders>
              <w:top w:val="single" w:sz="4" w:space="0" w:color="000000"/>
              <w:left w:val="single" w:sz="4" w:space="0" w:color="000000"/>
              <w:bottom w:val="single" w:sz="4" w:space="0" w:color="000000"/>
              <w:right w:val="single" w:sz="4" w:space="0" w:color="000000"/>
            </w:tcBorders>
            <w:hideMark/>
          </w:tcPr>
          <w:p w14:paraId="2DF4F67D" w14:textId="77777777" w:rsidR="00A42937" w:rsidRPr="0038340E" w:rsidRDefault="00A42937" w:rsidP="00E15E27">
            <w:pPr>
              <w:pStyle w:val="TableParagraph"/>
              <w:spacing w:line="288" w:lineRule="exact"/>
              <w:ind w:left="468"/>
              <w:jc w:val="center"/>
              <w:rPr>
                <w:sz w:val="24"/>
                <w:szCs w:val="24"/>
              </w:rPr>
            </w:pPr>
            <w:proofErr w:type="spellStart"/>
            <w:r w:rsidRPr="0038340E">
              <w:rPr>
                <w:sz w:val="24"/>
                <w:szCs w:val="24"/>
              </w:rPr>
              <w:t>Probashi</w:t>
            </w:r>
            <w:proofErr w:type="spellEnd"/>
            <w:r w:rsidRPr="0038340E">
              <w:rPr>
                <w:spacing w:val="-2"/>
                <w:sz w:val="24"/>
                <w:szCs w:val="24"/>
              </w:rPr>
              <w:t xml:space="preserve"> </w:t>
            </w:r>
            <w:r w:rsidRPr="0038340E">
              <w:rPr>
                <w:sz w:val="24"/>
                <w:szCs w:val="24"/>
              </w:rPr>
              <w:t>Banking</w:t>
            </w:r>
          </w:p>
        </w:tc>
      </w:tr>
      <w:tr w:rsidR="00A42937" w:rsidRPr="0038340E" w14:paraId="2AD618FA" w14:textId="77777777" w:rsidTr="00E15E27">
        <w:trPr>
          <w:trHeight w:val="726"/>
        </w:trPr>
        <w:tc>
          <w:tcPr>
            <w:tcW w:w="4186" w:type="dxa"/>
            <w:tcBorders>
              <w:top w:val="single" w:sz="4" w:space="0" w:color="000000"/>
              <w:left w:val="single" w:sz="4" w:space="0" w:color="000000"/>
              <w:bottom w:val="single" w:sz="4" w:space="0" w:color="000000"/>
              <w:right w:val="single" w:sz="4" w:space="0" w:color="000000"/>
            </w:tcBorders>
            <w:hideMark/>
          </w:tcPr>
          <w:p w14:paraId="1CB2462B" w14:textId="77777777" w:rsidR="00A42937" w:rsidRPr="0038340E" w:rsidRDefault="00A42937" w:rsidP="00E15E27">
            <w:pPr>
              <w:pStyle w:val="TableParagraph"/>
              <w:spacing w:before="6" w:line="220" w:lineRule="auto"/>
              <w:ind w:left="827" w:hanging="360"/>
              <w:jc w:val="center"/>
              <w:rPr>
                <w:sz w:val="24"/>
                <w:szCs w:val="24"/>
              </w:rPr>
            </w:pPr>
            <w:r w:rsidRPr="0038340E">
              <w:rPr>
                <w:sz w:val="24"/>
                <w:szCs w:val="24"/>
              </w:rPr>
              <w:lastRenderedPageBreak/>
              <w:t>Cash</w:t>
            </w:r>
            <w:r w:rsidRPr="0038340E">
              <w:rPr>
                <w:spacing w:val="16"/>
                <w:sz w:val="24"/>
                <w:szCs w:val="24"/>
              </w:rPr>
              <w:t xml:space="preserve"> </w:t>
            </w:r>
            <w:r w:rsidRPr="0038340E">
              <w:rPr>
                <w:sz w:val="24"/>
                <w:szCs w:val="24"/>
              </w:rPr>
              <w:t>Management</w:t>
            </w:r>
            <w:r w:rsidRPr="0038340E">
              <w:rPr>
                <w:spacing w:val="18"/>
                <w:sz w:val="24"/>
                <w:szCs w:val="24"/>
              </w:rPr>
              <w:t xml:space="preserve"> </w:t>
            </w:r>
            <w:r w:rsidRPr="0038340E">
              <w:rPr>
                <w:sz w:val="24"/>
                <w:szCs w:val="24"/>
              </w:rPr>
              <w:t>&amp;</w:t>
            </w:r>
            <w:r w:rsidRPr="0038340E">
              <w:rPr>
                <w:spacing w:val="16"/>
                <w:sz w:val="24"/>
                <w:szCs w:val="24"/>
              </w:rPr>
              <w:t xml:space="preserve"> </w:t>
            </w:r>
            <w:r w:rsidRPr="0038340E">
              <w:rPr>
                <w:sz w:val="24"/>
                <w:szCs w:val="24"/>
              </w:rPr>
              <w:t>Custodial</w:t>
            </w:r>
            <w:r w:rsidRPr="0038340E">
              <w:rPr>
                <w:spacing w:val="-57"/>
                <w:sz w:val="24"/>
                <w:szCs w:val="24"/>
              </w:rPr>
              <w:t xml:space="preserve"> </w:t>
            </w:r>
            <w:r w:rsidRPr="0038340E">
              <w:rPr>
                <w:sz w:val="24"/>
                <w:szCs w:val="24"/>
              </w:rPr>
              <w:t>Services</w:t>
            </w:r>
          </w:p>
        </w:tc>
        <w:tc>
          <w:tcPr>
            <w:tcW w:w="4182" w:type="dxa"/>
            <w:tcBorders>
              <w:top w:val="single" w:sz="4" w:space="0" w:color="000000"/>
              <w:left w:val="single" w:sz="4" w:space="0" w:color="000000"/>
              <w:bottom w:val="single" w:sz="4" w:space="0" w:color="000000"/>
              <w:right w:val="single" w:sz="4" w:space="0" w:color="000000"/>
            </w:tcBorders>
            <w:hideMark/>
          </w:tcPr>
          <w:p w14:paraId="7E3AA4ED" w14:textId="77777777" w:rsidR="00A42937" w:rsidRPr="0038340E" w:rsidRDefault="00A42937" w:rsidP="00E15E27">
            <w:pPr>
              <w:pStyle w:val="TableParagraph"/>
              <w:spacing w:line="288" w:lineRule="exact"/>
              <w:ind w:left="468"/>
              <w:jc w:val="center"/>
              <w:rPr>
                <w:sz w:val="24"/>
                <w:szCs w:val="24"/>
              </w:rPr>
            </w:pPr>
            <w:r w:rsidRPr="0038340E">
              <w:rPr>
                <w:sz w:val="24"/>
                <w:szCs w:val="24"/>
              </w:rPr>
              <w:t>Human</w:t>
            </w:r>
            <w:r w:rsidRPr="0038340E">
              <w:rPr>
                <w:spacing w:val="-1"/>
                <w:sz w:val="24"/>
                <w:szCs w:val="24"/>
              </w:rPr>
              <w:t xml:space="preserve"> </w:t>
            </w:r>
            <w:r w:rsidRPr="0038340E">
              <w:rPr>
                <w:sz w:val="24"/>
                <w:szCs w:val="24"/>
              </w:rPr>
              <w:t>Resources</w:t>
            </w:r>
          </w:p>
        </w:tc>
      </w:tr>
    </w:tbl>
    <w:p w14:paraId="7288F27A" w14:textId="77777777" w:rsidR="00A42937" w:rsidRPr="0038340E" w:rsidRDefault="00A42937" w:rsidP="00A42937">
      <w:pPr>
        <w:tabs>
          <w:tab w:val="left" w:pos="1035"/>
        </w:tabs>
        <w:jc w:val="center"/>
        <w:rPr>
          <w:rFonts w:ascii="Times New Roman" w:hAnsi="Times New Roman" w:cs="Times New Roman"/>
          <w:sz w:val="24"/>
          <w:szCs w:val="24"/>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6"/>
        <w:gridCol w:w="4182"/>
      </w:tblGrid>
      <w:tr w:rsidR="00A42937" w:rsidRPr="0038340E" w14:paraId="60B2729F" w14:textId="77777777" w:rsidTr="00E15E27">
        <w:trPr>
          <w:trHeight w:val="552"/>
        </w:trPr>
        <w:tc>
          <w:tcPr>
            <w:tcW w:w="4186" w:type="dxa"/>
            <w:tcBorders>
              <w:top w:val="single" w:sz="4" w:space="0" w:color="000000"/>
              <w:left w:val="single" w:sz="4" w:space="0" w:color="000000"/>
              <w:bottom w:val="single" w:sz="4" w:space="0" w:color="000000"/>
              <w:right w:val="single" w:sz="4" w:space="0" w:color="000000"/>
            </w:tcBorders>
            <w:hideMark/>
          </w:tcPr>
          <w:p w14:paraId="0ACB335A" w14:textId="77777777" w:rsidR="00A42937" w:rsidRPr="0038340E" w:rsidRDefault="00A42937" w:rsidP="00E15E27">
            <w:pPr>
              <w:pStyle w:val="TableParagraph"/>
              <w:spacing w:line="288" w:lineRule="exact"/>
              <w:ind w:left="0"/>
              <w:jc w:val="center"/>
              <w:rPr>
                <w:sz w:val="24"/>
                <w:szCs w:val="24"/>
              </w:rPr>
            </w:pPr>
            <w:r w:rsidRPr="0038340E">
              <w:rPr>
                <w:sz w:val="24"/>
                <w:szCs w:val="24"/>
              </w:rPr>
              <w:t>Finance</w:t>
            </w:r>
          </w:p>
        </w:tc>
        <w:tc>
          <w:tcPr>
            <w:tcW w:w="4182" w:type="dxa"/>
            <w:tcBorders>
              <w:top w:val="single" w:sz="4" w:space="0" w:color="000000"/>
              <w:left w:val="single" w:sz="4" w:space="0" w:color="000000"/>
              <w:bottom w:val="single" w:sz="4" w:space="0" w:color="000000"/>
              <w:right w:val="single" w:sz="4" w:space="0" w:color="000000"/>
            </w:tcBorders>
            <w:hideMark/>
          </w:tcPr>
          <w:p w14:paraId="307DAF14" w14:textId="77777777" w:rsidR="00A42937" w:rsidRPr="0038340E" w:rsidRDefault="00A42937" w:rsidP="00E15E27">
            <w:pPr>
              <w:pStyle w:val="TableParagraph"/>
              <w:spacing w:line="288" w:lineRule="exact"/>
              <w:ind w:left="468"/>
              <w:jc w:val="center"/>
              <w:rPr>
                <w:sz w:val="24"/>
                <w:szCs w:val="24"/>
              </w:rPr>
            </w:pPr>
            <w:r w:rsidRPr="0038340E">
              <w:rPr>
                <w:sz w:val="24"/>
                <w:szCs w:val="24"/>
              </w:rPr>
              <w:t>Credit</w:t>
            </w:r>
            <w:r w:rsidRPr="0038340E">
              <w:rPr>
                <w:spacing w:val="-1"/>
                <w:sz w:val="24"/>
                <w:szCs w:val="24"/>
              </w:rPr>
              <w:t xml:space="preserve"> </w:t>
            </w:r>
            <w:r w:rsidRPr="0038340E">
              <w:rPr>
                <w:sz w:val="24"/>
                <w:szCs w:val="24"/>
              </w:rPr>
              <w:t>Risk</w:t>
            </w:r>
            <w:r w:rsidRPr="0038340E">
              <w:rPr>
                <w:spacing w:val="-1"/>
                <w:sz w:val="24"/>
                <w:szCs w:val="24"/>
              </w:rPr>
              <w:t xml:space="preserve"> </w:t>
            </w:r>
            <w:r w:rsidRPr="0038340E">
              <w:rPr>
                <w:sz w:val="24"/>
                <w:szCs w:val="24"/>
              </w:rPr>
              <w:t>Management</w:t>
            </w:r>
          </w:p>
        </w:tc>
      </w:tr>
      <w:tr w:rsidR="00A42937" w:rsidRPr="0038340E" w14:paraId="1B4EB1C5" w14:textId="77777777" w:rsidTr="00E15E27">
        <w:trPr>
          <w:trHeight w:val="551"/>
        </w:trPr>
        <w:tc>
          <w:tcPr>
            <w:tcW w:w="4186" w:type="dxa"/>
            <w:tcBorders>
              <w:top w:val="single" w:sz="4" w:space="0" w:color="000000"/>
              <w:left w:val="single" w:sz="4" w:space="0" w:color="000000"/>
              <w:bottom w:val="single" w:sz="4" w:space="0" w:color="000000"/>
              <w:right w:val="single" w:sz="4" w:space="0" w:color="000000"/>
            </w:tcBorders>
            <w:hideMark/>
          </w:tcPr>
          <w:p w14:paraId="38E42E3B" w14:textId="77777777" w:rsidR="00A42937" w:rsidRPr="0038340E" w:rsidRDefault="00A42937" w:rsidP="00E15E27">
            <w:pPr>
              <w:pStyle w:val="TableParagraph"/>
              <w:spacing w:line="288" w:lineRule="exact"/>
              <w:ind w:left="467"/>
              <w:jc w:val="center"/>
              <w:rPr>
                <w:sz w:val="24"/>
                <w:szCs w:val="24"/>
              </w:rPr>
            </w:pPr>
            <w:r w:rsidRPr="0038340E">
              <w:rPr>
                <w:sz w:val="24"/>
                <w:szCs w:val="24"/>
              </w:rPr>
              <w:t>Operations</w:t>
            </w:r>
          </w:p>
        </w:tc>
        <w:tc>
          <w:tcPr>
            <w:tcW w:w="4182" w:type="dxa"/>
            <w:tcBorders>
              <w:top w:val="single" w:sz="4" w:space="0" w:color="000000"/>
              <w:left w:val="single" w:sz="4" w:space="0" w:color="000000"/>
              <w:bottom w:val="single" w:sz="4" w:space="0" w:color="000000"/>
              <w:right w:val="single" w:sz="4" w:space="0" w:color="000000"/>
            </w:tcBorders>
            <w:hideMark/>
          </w:tcPr>
          <w:p w14:paraId="24CE5990" w14:textId="77777777" w:rsidR="00A42937" w:rsidRPr="0038340E" w:rsidRDefault="00A42937" w:rsidP="00E15E27">
            <w:pPr>
              <w:pStyle w:val="TableParagraph"/>
              <w:spacing w:line="288" w:lineRule="exact"/>
              <w:ind w:left="468"/>
              <w:jc w:val="center"/>
              <w:rPr>
                <w:sz w:val="24"/>
                <w:szCs w:val="24"/>
              </w:rPr>
            </w:pPr>
            <w:r w:rsidRPr="0038340E">
              <w:rPr>
                <w:sz w:val="24"/>
                <w:szCs w:val="24"/>
              </w:rPr>
              <w:t>Company</w:t>
            </w:r>
            <w:r w:rsidRPr="0038340E">
              <w:rPr>
                <w:spacing w:val="-5"/>
                <w:sz w:val="24"/>
                <w:szCs w:val="24"/>
              </w:rPr>
              <w:t xml:space="preserve"> </w:t>
            </w:r>
            <w:r w:rsidRPr="0038340E">
              <w:rPr>
                <w:sz w:val="24"/>
                <w:szCs w:val="24"/>
              </w:rPr>
              <w:t>Secretariat</w:t>
            </w:r>
          </w:p>
        </w:tc>
      </w:tr>
      <w:tr w:rsidR="00A42937" w:rsidRPr="0038340E" w14:paraId="1729D453" w14:textId="77777777" w:rsidTr="00E15E27">
        <w:trPr>
          <w:trHeight w:val="551"/>
        </w:trPr>
        <w:tc>
          <w:tcPr>
            <w:tcW w:w="4186" w:type="dxa"/>
            <w:tcBorders>
              <w:top w:val="single" w:sz="4" w:space="0" w:color="000000"/>
              <w:left w:val="single" w:sz="4" w:space="0" w:color="000000"/>
              <w:bottom w:val="single" w:sz="4" w:space="0" w:color="000000"/>
              <w:right w:val="single" w:sz="4" w:space="0" w:color="000000"/>
            </w:tcBorders>
            <w:hideMark/>
          </w:tcPr>
          <w:p w14:paraId="35069ED8" w14:textId="77777777" w:rsidR="00A42937" w:rsidRPr="0038340E" w:rsidRDefault="00A42937" w:rsidP="00E15E27">
            <w:pPr>
              <w:pStyle w:val="TableParagraph"/>
              <w:spacing w:line="288" w:lineRule="exact"/>
              <w:ind w:left="467"/>
              <w:jc w:val="center"/>
              <w:rPr>
                <w:sz w:val="24"/>
                <w:szCs w:val="24"/>
              </w:rPr>
            </w:pPr>
            <w:r w:rsidRPr="0038340E">
              <w:rPr>
                <w:sz w:val="24"/>
                <w:szCs w:val="24"/>
              </w:rPr>
              <w:t>Regulatory</w:t>
            </w:r>
            <w:r w:rsidRPr="0038340E">
              <w:rPr>
                <w:spacing w:val="-4"/>
                <w:sz w:val="24"/>
                <w:szCs w:val="24"/>
              </w:rPr>
              <w:t xml:space="preserve"> </w:t>
            </w:r>
            <w:r w:rsidRPr="0038340E">
              <w:rPr>
                <w:sz w:val="24"/>
                <w:szCs w:val="24"/>
              </w:rPr>
              <w:t>&amp; Internal</w:t>
            </w:r>
            <w:r w:rsidRPr="0038340E">
              <w:rPr>
                <w:spacing w:val="1"/>
                <w:sz w:val="24"/>
                <w:szCs w:val="24"/>
              </w:rPr>
              <w:t xml:space="preserve"> </w:t>
            </w:r>
            <w:r w:rsidRPr="0038340E">
              <w:rPr>
                <w:sz w:val="24"/>
                <w:szCs w:val="24"/>
              </w:rPr>
              <w:t>Control</w:t>
            </w:r>
          </w:p>
        </w:tc>
        <w:tc>
          <w:tcPr>
            <w:tcW w:w="4182" w:type="dxa"/>
            <w:tcBorders>
              <w:top w:val="single" w:sz="4" w:space="0" w:color="000000"/>
              <w:left w:val="single" w:sz="4" w:space="0" w:color="000000"/>
              <w:bottom w:val="single" w:sz="4" w:space="0" w:color="000000"/>
              <w:right w:val="single" w:sz="4" w:space="0" w:color="000000"/>
            </w:tcBorders>
            <w:hideMark/>
          </w:tcPr>
          <w:p w14:paraId="5A089ADC" w14:textId="77777777" w:rsidR="00A42937" w:rsidRPr="0038340E" w:rsidRDefault="00A42937" w:rsidP="00E15E27">
            <w:pPr>
              <w:pStyle w:val="TableParagraph"/>
              <w:spacing w:line="288" w:lineRule="exact"/>
              <w:ind w:left="468"/>
              <w:jc w:val="center"/>
              <w:rPr>
                <w:sz w:val="24"/>
                <w:szCs w:val="24"/>
              </w:rPr>
            </w:pPr>
            <w:r w:rsidRPr="0038340E">
              <w:rPr>
                <w:sz w:val="24"/>
                <w:szCs w:val="24"/>
              </w:rPr>
              <w:t>Operational</w:t>
            </w:r>
            <w:r w:rsidRPr="0038340E">
              <w:rPr>
                <w:spacing w:val="-1"/>
                <w:sz w:val="24"/>
                <w:szCs w:val="24"/>
              </w:rPr>
              <w:t xml:space="preserve"> </w:t>
            </w:r>
            <w:r w:rsidRPr="0038340E">
              <w:rPr>
                <w:sz w:val="24"/>
                <w:szCs w:val="24"/>
              </w:rPr>
              <w:t>Risk</w:t>
            </w:r>
            <w:r w:rsidRPr="0038340E">
              <w:rPr>
                <w:spacing w:val="-1"/>
                <w:sz w:val="24"/>
                <w:szCs w:val="24"/>
              </w:rPr>
              <w:t xml:space="preserve"> </w:t>
            </w:r>
            <w:r w:rsidRPr="0038340E">
              <w:rPr>
                <w:sz w:val="24"/>
                <w:szCs w:val="24"/>
              </w:rPr>
              <w:t>Management</w:t>
            </w:r>
          </w:p>
        </w:tc>
      </w:tr>
      <w:tr w:rsidR="00A42937" w:rsidRPr="0038340E" w14:paraId="4188A338" w14:textId="77777777" w:rsidTr="00E15E27">
        <w:trPr>
          <w:trHeight w:val="553"/>
        </w:trPr>
        <w:tc>
          <w:tcPr>
            <w:tcW w:w="4186" w:type="dxa"/>
            <w:tcBorders>
              <w:top w:val="single" w:sz="4" w:space="0" w:color="000000"/>
              <w:left w:val="single" w:sz="4" w:space="0" w:color="000000"/>
              <w:bottom w:val="single" w:sz="4" w:space="0" w:color="000000"/>
              <w:right w:val="single" w:sz="4" w:space="0" w:color="000000"/>
            </w:tcBorders>
            <w:hideMark/>
          </w:tcPr>
          <w:p w14:paraId="3AC324EE" w14:textId="77777777" w:rsidR="00A42937" w:rsidRPr="0038340E" w:rsidRDefault="00A42937" w:rsidP="00E15E27">
            <w:pPr>
              <w:pStyle w:val="TableParagraph"/>
              <w:spacing w:line="290" w:lineRule="exact"/>
              <w:ind w:left="467"/>
              <w:jc w:val="center"/>
              <w:rPr>
                <w:sz w:val="24"/>
                <w:szCs w:val="24"/>
              </w:rPr>
            </w:pPr>
            <w:r w:rsidRPr="0038340E">
              <w:rPr>
                <w:sz w:val="24"/>
                <w:szCs w:val="24"/>
              </w:rPr>
              <w:t>Treasury</w:t>
            </w:r>
            <w:r w:rsidRPr="0038340E">
              <w:rPr>
                <w:spacing w:val="-4"/>
                <w:sz w:val="24"/>
                <w:szCs w:val="24"/>
              </w:rPr>
              <w:t xml:space="preserve"> </w:t>
            </w:r>
            <w:r w:rsidRPr="0038340E">
              <w:rPr>
                <w:sz w:val="24"/>
                <w:szCs w:val="24"/>
              </w:rPr>
              <w:t>&amp;</w:t>
            </w:r>
            <w:r w:rsidRPr="0038340E">
              <w:rPr>
                <w:spacing w:val="-1"/>
                <w:sz w:val="24"/>
                <w:szCs w:val="24"/>
              </w:rPr>
              <w:t xml:space="preserve"> </w:t>
            </w:r>
            <w:r w:rsidRPr="0038340E">
              <w:rPr>
                <w:sz w:val="24"/>
                <w:szCs w:val="24"/>
              </w:rPr>
              <w:t>Financial</w:t>
            </w:r>
            <w:r w:rsidRPr="0038340E">
              <w:rPr>
                <w:spacing w:val="2"/>
                <w:sz w:val="24"/>
                <w:szCs w:val="24"/>
              </w:rPr>
              <w:t xml:space="preserve"> </w:t>
            </w:r>
            <w:r w:rsidRPr="0038340E">
              <w:rPr>
                <w:sz w:val="24"/>
                <w:szCs w:val="24"/>
              </w:rPr>
              <w:t>Institutions</w:t>
            </w:r>
          </w:p>
        </w:tc>
        <w:tc>
          <w:tcPr>
            <w:tcW w:w="4182" w:type="dxa"/>
            <w:tcBorders>
              <w:top w:val="single" w:sz="4" w:space="0" w:color="000000"/>
              <w:left w:val="single" w:sz="4" w:space="0" w:color="000000"/>
              <w:bottom w:val="single" w:sz="4" w:space="0" w:color="000000"/>
              <w:right w:val="single" w:sz="4" w:space="0" w:color="000000"/>
            </w:tcBorders>
            <w:hideMark/>
          </w:tcPr>
          <w:p w14:paraId="6B6CA1D0" w14:textId="77777777" w:rsidR="00A42937" w:rsidRPr="0038340E" w:rsidRDefault="00A42937" w:rsidP="00E15E27">
            <w:pPr>
              <w:pStyle w:val="TableParagraph"/>
              <w:spacing w:line="290" w:lineRule="exact"/>
              <w:ind w:left="468"/>
              <w:jc w:val="center"/>
              <w:rPr>
                <w:sz w:val="24"/>
                <w:szCs w:val="24"/>
              </w:rPr>
            </w:pPr>
            <w:r w:rsidRPr="0038340E">
              <w:rPr>
                <w:sz w:val="24"/>
                <w:szCs w:val="24"/>
              </w:rPr>
              <w:t>Information Technology</w:t>
            </w:r>
          </w:p>
        </w:tc>
      </w:tr>
      <w:tr w:rsidR="00A42937" w:rsidRPr="0038340E" w14:paraId="2574E251" w14:textId="77777777" w:rsidTr="00E15E27">
        <w:trPr>
          <w:trHeight w:val="551"/>
        </w:trPr>
        <w:tc>
          <w:tcPr>
            <w:tcW w:w="4186" w:type="dxa"/>
            <w:tcBorders>
              <w:top w:val="single" w:sz="4" w:space="0" w:color="000000"/>
              <w:left w:val="single" w:sz="4" w:space="0" w:color="000000"/>
              <w:bottom w:val="single" w:sz="4" w:space="0" w:color="000000"/>
              <w:right w:val="single" w:sz="4" w:space="0" w:color="000000"/>
            </w:tcBorders>
            <w:hideMark/>
          </w:tcPr>
          <w:p w14:paraId="31EA8285" w14:textId="77777777" w:rsidR="00A42937" w:rsidRPr="0038340E" w:rsidRDefault="00A42937" w:rsidP="00E15E27">
            <w:pPr>
              <w:pStyle w:val="TableParagraph"/>
              <w:spacing w:line="288" w:lineRule="exact"/>
              <w:ind w:left="467"/>
              <w:jc w:val="center"/>
              <w:rPr>
                <w:sz w:val="24"/>
                <w:szCs w:val="24"/>
              </w:rPr>
            </w:pPr>
            <w:r w:rsidRPr="0038340E">
              <w:rPr>
                <w:sz w:val="24"/>
                <w:szCs w:val="24"/>
              </w:rPr>
              <w:t>Research</w:t>
            </w:r>
            <w:r w:rsidRPr="0038340E">
              <w:rPr>
                <w:spacing w:val="2"/>
                <w:sz w:val="24"/>
                <w:szCs w:val="24"/>
              </w:rPr>
              <w:t xml:space="preserve"> </w:t>
            </w:r>
            <w:r w:rsidRPr="0038340E">
              <w:rPr>
                <w:sz w:val="24"/>
                <w:szCs w:val="24"/>
              </w:rPr>
              <w:t>&amp;</w:t>
            </w:r>
            <w:r w:rsidRPr="0038340E">
              <w:rPr>
                <w:spacing w:val="-3"/>
                <w:sz w:val="24"/>
                <w:szCs w:val="24"/>
              </w:rPr>
              <w:t xml:space="preserve"> </w:t>
            </w:r>
            <w:r w:rsidRPr="0038340E">
              <w:rPr>
                <w:sz w:val="24"/>
                <w:szCs w:val="24"/>
              </w:rPr>
              <w:t>Development</w:t>
            </w:r>
          </w:p>
        </w:tc>
        <w:tc>
          <w:tcPr>
            <w:tcW w:w="4182" w:type="dxa"/>
            <w:tcBorders>
              <w:top w:val="single" w:sz="4" w:space="0" w:color="000000"/>
              <w:left w:val="single" w:sz="4" w:space="0" w:color="000000"/>
              <w:bottom w:val="single" w:sz="4" w:space="0" w:color="000000"/>
              <w:right w:val="single" w:sz="4" w:space="0" w:color="000000"/>
            </w:tcBorders>
            <w:hideMark/>
          </w:tcPr>
          <w:p w14:paraId="0C9E06BB" w14:textId="77777777" w:rsidR="00A42937" w:rsidRPr="0038340E" w:rsidRDefault="00A42937" w:rsidP="00E15E27">
            <w:pPr>
              <w:pStyle w:val="TableParagraph"/>
              <w:spacing w:line="288" w:lineRule="exact"/>
              <w:ind w:left="468"/>
              <w:jc w:val="center"/>
              <w:rPr>
                <w:sz w:val="24"/>
                <w:szCs w:val="24"/>
              </w:rPr>
            </w:pPr>
            <w:r w:rsidRPr="0038340E">
              <w:rPr>
                <w:sz w:val="24"/>
                <w:szCs w:val="24"/>
              </w:rPr>
              <w:t>Corporate Affairs</w:t>
            </w:r>
          </w:p>
        </w:tc>
      </w:tr>
    </w:tbl>
    <w:p w14:paraId="101B019D" w14:textId="77777777" w:rsidR="00A42937" w:rsidRPr="0038340E" w:rsidRDefault="00A42937" w:rsidP="00A42937">
      <w:pPr>
        <w:tabs>
          <w:tab w:val="left" w:pos="1035"/>
        </w:tabs>
        <w:rPr>
          <w:rFonts w:ascii="Times New Roman" w:hAnsi="Times New Roman" w:cs="Times New Roman"/>
          <w:b/>
          <w:bCs/>
          <w:sz w:val="24"/>
          <w:szCs w:val="24"/>
        </w:rPr>
      </w:pPr>
    </w:p>
    <w:p w14:paraId="7719A2BF" w14:textId="37991F95" w:rsidR="00A42937" w:rsidRPr="00115099" w:rsidRDefault="001F2E8A" w:rsidP="007F0C43">
      <w:pPr>
        <w:pStyle w:val="Heading2"/>
        <w:rPr>
          <w:rFonts w:ascii="Times New Roman" w:hAnsi="Times New Roman" w:cs="Times New Roman"/>
          <w:b/>
          <w:bCs/>
          <w:sz w:val="24"/>
          <w:szCs w:val="24"/>
        </w:rPr>
      </w:pPr>
      <w:bookmarkStart w:id="35" w:name="_Toc154844886"/>
      <w:r w:rsidRPr="00115099">
        <w:rPr>
          <w:rFonts w:ascii="Times New Roman" w:hAnsi="Times New Roman" w:cs="Times New Roman"/>
          <w:b/>
          <w:bCs/>
          <w:sz w:val="24"/>
          <w:szCs w:val="24"/>
        </w:rPr>
        <w:t xml:space="preserve">4.8. </w:t>
      </w:r>
      <w:r w:rsidR="00A42937" w:rsidRPr="00115099">
        <w:rPr>
          <w:rFonts w:ascii="Times New Roman" w:hAnsi="Times New Roman" w:cs="Times New Roman"/>
          <w:b/>
          <w:bCs/>
          <w:sz w:val="24"/>
          <w:szCs w:val="24"/>
        </w:rPr>
        <w:t>Products and Services:</w:t>
      </w:r>
      <w:bookmarkEnd w:id="35"/>
    </w:p>
    <w:p w14:paraId="15642AB8" w14:textId="77777777" w:rsidR="00A42937" w:rsidRPr="0038340E" w:rsidRDefault="00A42937" w:rsidP="00A42937">
      <w:pPr>
        <w:pStyle w:val="Heading3"/>
        <w:tabs>
          <w:tab w:val="left" w:pos="481"/>
        </w:tabs>
        <w:spacing w:before="90"/>
        <w:ind w:left="0"/>
        <w:rPr>
          <w:b w:val="0"/>
          <w:bCs w:val="0"/>
        </w:rPr>
      </w:pPr>
    </w:p>
    <w:p w14:paraId="2D857ADD" w14:textId="77777777" w:rsidR="00A42937" w:rsidRPr="0038340E" w:rsidRDefault="00A42937" w:rsidP="00A42937">
      <w:pPr>
        <w:tabs>
          <w:tab w:val="left" w:pos="841"/>
        </w:tabs>
        <w:spacing w:line="293" w:lineRule="exact"/>
        <w:rPr>
          <w:rFonts w:ascii="Times New Roman" w:hAnsi="Times New Roman" w:cs="Times New Roman"/>
          <w:sz w:val="24"/>
          <w:szCs w:val="24"/>
        </w:rPr>
      </w:pPr>
      <w:r w:rsidRPr="0038340E">
        <w:rPr>
          <w:rFonts w:ascii="Times New Roman" w:hAnsi="Times New Roman" w:cs="Times New Roman"/>
          <w:sz w:val="24"/>
          <w:szCs w:val="24"/>
        </w:rPr>
        <w:t>The bank offers a broad range of products to meet the needs of customers from all social classes. Apart from typical offerings for the assets and the liabilities faces, the banking institution provides customized loan services to its clients.</w:t>
      </w:r>
    </w:p>
    <w:p w14:paraId="74C74553" w14:textId="77777777" w:rsidR="00A42937" w:rsidRPr="0038340E" w:rsidRDefault="00A42937" w:rsidP="00A42937">
      <w:pPr>
        <w:pStyle w:val="ListParagraph"/>
        <w:widowControl w:val="0"/>
        <w:numPr>
          <w:ilvl w:val="0"/>
          <w:numId w:val="10"/>
        </w:numPr>
        <w:tabs>
          <w:tab w:val="left" w:pos="841"/>
        </w:tabs>
        <w:autoSpaceDE w:val="0"/>
        <w:autoSpaceDN w:val="0"/>
        <w:spacing w:before="138"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Funding for consumers</w:t>
      </w:r>
    </w:p>
    <w:p w14:paraId="1BBB8794" w14:textId="77777777" w:rsidR="00A42937" w:rsidRPr="0038340E" w:rsidRDefault="00A42937" w:rsidP="00A42937">
      <w:pPr>
        <w:pStyle w:val="ListParagraph"/>
        <w:widowControl w:val="0"/>
        <w:numPr>
          <w:ilvl w:val="0"/>
          <w:numId w:val="10"/>
        </w:numPr>
        <w:autoSpaceDE w:val="0"/>
        <w:autoSpaceDN w:val="0"/>
        <w:spacing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Finance for Leases</w:t>
      </w:r>
    </w:p>
    <w:p w14:paraId="044CE726" w14:textId="77777777" w:rsidR="00A42937" w:rsidRPr="0038340E" w:rsidRDefault="00A42937" w:rsidP="00A42937">
      <w:pPr>
        <w:pStyle w:val="ListParagraph"/>
        <w:widowControl w:val="0"/>
        <w:numPr>
          <w:ilvl w:val="0"/>
          <w:numId w:val="10"/>
        </w:numPr>
        <w:tabs>
          <w:tab w:val="left" w:pos="841"/>
        </w:tabs>
        <w:autoSpaceDE w:val="0"/>
        <w:autoSpaceDN w:val="0"/>
        <w:spacing w:before="136"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Micro Mortgage</w:t>
      </w:r>
    </w:p>
    <w:p w14:paraId="154C60FE" w14:textId="77777777" w:rsidR="00A42937" w:rsidRPr="0038340E" w:rsidRDefault="00A42937" w:rsidP="00A42937">
      <w:pPr>
        <w:pStyle w:val="ListParagraph"/>
        <w:widowControl w:val="0"/>
        <w:numPr>
          <w:ilvl w:val="0"/>
          <w:numId w:val="10"/>
        </w:numPr>
        <w:tabs>
          <w:tab w:val="left" w:pos="841"/>
        </w:tabs>
        <w:autoSpaceDE w:val="0"/>
        <w:autoSpaceDN w:val="0"/>
        <w:spacing w:before="138"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Funding for events</w:t>
      </w:r>
    </w:p>
    <w:p w14:paraId="2E31AEFD" w14:textId="77777777" w:rsidR="00A42937" w:rsidRPr="0038340E" w:rsidRDefault="00A42937" w:rsidP="00A42937">
      <w:pPr>
        <w:pStyle w:val="ListParagraph"/>
        <w:widowControl w:val="0"/>
        <w:numPr>
          <w:ilvl w:val="0"/>
          <w:numId w:val="10"/>
        </w:numPr>
        <w:tabs>
          <w:tab w:val="left" w:pos="841"/>
        </w:tabs>
        <w:autoSpaceDE w:val="0"/>
        <w:autoSpaceDN w:val="0"/>
        <w:spacing w:before="138" w:after="0" w:line="240" w:lineRule="auto"/>
        <w:ind w:hanging="361"/>
        <w:contextualSpacing w:val="0"/>
        <w:rPr>
          <w:rFonts w:ascii="Times New Roman" w:hAnsi="Times New Roman" w:cs="Times New Roman"/>
          <w:sz w:val="24"/>
          <w:szCs w:val="24"/>
        </w:rPr>
      </w:pPr>
      <w:r w:rsidRPr="0038340E">
        <w:rPr>
          <w:rFonts w:ascii="Times New Roman" w:hAnsi="Times New Roman" w:cs="Times New Roman"/>
          <w:sz w:val="24"/>
          <w:szCs w:val="24"/>
        </w:rPr>
        <w:t>Home mortgage.</w:t>
      </w:r>
    </w:p>
    <w:p w14:paraId="4312FB06" w14:textId="77777777" w:rsidR="00A42937" w:rsidRPr="0038340E" w:rsidRDefault="00A42937" w:rsidP="00A42937">
      <w:pPr>
        <w:pStyle w:val="ListParagraph"/>
        <w:widowControl w:val="0"/>
        <w:numPr>
          <w:ilvl w:val="0"/>
          <w:numId w:val="10"/>
        </w:numPr>
        <w:tabs>
          <w:tab w:val="left" w:pos="841"/>
        </w:tabs>
        <w:autoSpaceDE w:val="0"/>
        <w:autoSpaceDN w:val="0"/>
        <w:spacing w:before="135" w:after="0" w:line="240" w:lineRule="auto"/>
        <w:contextualSpacing w:val="0"/>
        <w:rPr>
          <w:rFonts w:ascii="Times New Roman" w:hAnsi="Times New Roman" w:cs="Times New Roman"/>
          <w:sz w:val="24"/>
          <w:szCs w:val="24"/>
        </w:rPr>
      </w:pPr>
      <w:r w:rsidRPr="0038340E">
        <w:rPr>
          <w:rFonts w:ascii="Times New Roman" w:hAnsi="Times New Roman" w:cs="Times New Roman"/>
          <w:sz w:val="24"/>
          <w:szCs w:val="24"/>
        </w:rPr>
        <w:t>Funding for short-term as well as long-term loans.</w:t>
      </w:r>
    </w:p>
    <w:p w14:paraId="4A34EA39" w14:textId="77777777" w:rsidR="00A42937" w:rsidRPr="0038340E" w:rsidRDefault="00A42937" w:rsidP="00A42937">
      <w:pPr>
        <w:spacing w:before="138"/>
        <w:ind w:left="120"/>
        <w:jc w:val="both"/>
        <w:rPr>
          <w:rFonts w:ascii="Times New Roman" w:hAnsi="Times New Roman" w:cs="Times New Roman"/>
          <w:sz w:val="24"/>
          <w:szCs w:val="24"/>
        </w:rPr>
      </w:pPr>
    </w:p>
    <w:p w14:paraId="09FB6FCD" w14:textId="1DD5C4E8" w:rsidR="00A42937" w:rsidRPr="00115099" w:rsidRDefault="001F2E8A" w:rsidP="007F0C43">
      <w:pPr>
        <w:pStyle w:val="Heading2"/>
        <w:rPr>
          <w:rFonts w:ascii="Times New Roman" w:hAnsi="Times New Roman" w:cs="Times New Roman"/>
          <w:b/>
          <w:bCs/>
          <w:sz w:val="24"/>
          <w:szCs w:val="24"/>
        </w:rPr>
      </w:pPr>
      <w:bookmarkStart w:id="36" w:name="_Toc154844887"/>
      <w:r w:rsidRPr="00115099">
        <w:rPr>
          <w:rFonts w:ascii="Times New Roman" w:hAnsi="Times New Roman" w:cs="Times New Roman"/>
          <w:b/>
          <w:bCs/>
          <w:sz w:val="24"/>
          <w:szCs w:val="24"/>
        </w:rPr>
        <w:t xml:space="preserve">4.9. </w:t>
      </w:r>
      <w:r w:rsidR="00A42937" w:rsidRPr="00115099">
        <w:rPr>
          <w:rFonts w:ascii="Times New Roman" w:hAnsi="Times New Roman" w:cs="Times New Roman"/>
          <w:b/>
          <w:bCs/>
          <w:sz w:val="24"/>
          <w:szCs w:val="24"/>
        </w:rPr>
        <w:t>Partners:</w:t>
      </w:r>
      <w:bookmarkEnd w:id="36"/>
    </w:p>
    <w:p w14:paraId="7EEEFA7D" w14:textId="77777777" w:rsidR="00A42937" w:rsidRPr="0038340E" w:rsidRDefault="00A42937" w:rsidP="00A42937">
      <w:pPr>
        <w:pStyle w:val="Heading3"/>
        <w:tabs>
          <w:tab w:val="left" w:pos="481"/>
        </w:tabs>
        <w:ind w:left="0"/>
        <w:rPr>
          <w:b w:val="0"/>
          <w:bCs w:val="0"/>
          <w:color w:val="006FC0"/>
        </w:rPr>
      </w:pPr>
    </w:p>
    <w:p w14:paraId="0DFCC1CD" w14:textId="77777777" w:rsidR="00A42937" w:rsidRPr="002556EB" w:rsidRDefault="00E15E27" w:rsidP="002556EB">
      <w:pPr>
        <w:rPr>
          <w:rFonts w:ascii="Times New Roman" w:hAnsi="Times New Roman" w:cs="Times New Roman"/>
          <w:b/>
          <w:bCs/>
          <w:sz w:val="24"/>
          <w:szCs w:val="24"/>
        </w:rPr>
      </w:pPr>
      <w:hyperlink r:id="rId14" w:history="1">
        <w:r w:rsidR="00A42937" w:rsidRPr="002556EB">
          <w:rPr>
            <w:rStyle w:val="Hyperlink"/>
            <w:rFonts w:ascii="Times New Roman" w:hAnsi="Times New Roman" w:cs="Times New Roman"/>
            <w:b/>
            <w:bCs/>
            <w:color w:val="auto"/>
            <w:sz w:val="24"/>
            <w:szCs w:val="24"/>
            <w:u w:val="none"/>
          </w:rPr>
          <w:t>EPL</w:t>
        </w:r>
        <w:r w:rsidR="00A42937" w:rsidRPr="002556EB">
          <w:rPr>
            <w:rStyle w:val="Hyperlink"/>
            <w:rFonts w:ascii="Times New Roman" w:hAnsi="Times New Roman" w:cs="Times New Roman"/>
            <w:b/>
            <w:bCs/>
            <w:color w:val="auto"/>
            <w:spacing w:val="-2"/>
            <w:sz w:val="24"/>
            <w:szCs w:val="24"/>
            <w:u w:val="none"/>
          </w:rPr>
          <w:t xml:space="preserve"> </w:t>
        </w:r>
        <w:r w:rsidR="00A42937" w:rsidRPr="002556EB">
          <w:rPr>
            <w:rStyle w:val="Hyperlink"/>
            <w:rFonts w:ascii="Times New Roman" w:hAnsi="Times New Roman" w:cs="Times New Roman"/>
            <w:b/>
            <w:bCs/>
            <w:color w:val="auto"/>
            <w:sz w:val="24"/>
            <w:szCs w:val="24"/>
            <w:u w:val="none"/>
          </w:rPr>
          <w:t>Stock</w:t>
        </w:r>
        <w:r w:rsidR="00A42937" w:rsidRPr="002556EB">
          <w:rPr>
            <w:rStyle w:val="Hyperlink"/>
            <w:rFonts w:ascii="Times New Roman" w:hAnsi="Times New Roman" w:cs="Times New Roman"/>
            <w:b/>
            <w:bCs/>
            <w:color w:val="auto"/>
            <w:spacing w:val="-2"/>
            <w:sz w:val="24"/>
            <w:szCs w:val="24"/>
            <w:u w:val="none"/>
          </w:rPr>
          <w:t xml:space="preserve"> </w:t>
        </w:r>
        <w:r w:rsidR="00A42937" w:rsidRPr="002556EB">
          <w:rPr>
            <w:rStyle w:val="Hyperlink"/>
            <w:rFonts w:ascii="Times New Roman" w:hAnsi="Times New Roman" w:cs="Times New Roman"/>
            <w:b/>
            <w:bCs/>
            <w:color w:val="auto"/>
            <w:sz w:val="24"/>
            <w:szCs w:val="24"/>
            <w:u w:val="none"/>
          </w:rPr>
          <w:t>Brokerage</w:t>
        </w:r>
        <w:r w:rsidR="00A42937" w:rsidRPr="002556EB">
          <w:rPr>
            <w:rStyle w:val="Hyperlink"/>
            <w:rFonts w:ascii="Times New Roman" w:hAnsi="Times New Roman" w:cs="Times New Roman"/>
            <w:b/>
            <w:bCs/>
            <w:color w:val="auto"/>
            <w:spacing w:val="-1"/>
            <w:sz w:val="24"/>
            <w:szCs w:val="24"/>
            <w:u w:val="none"/>
          </w:rPr>
          <w:t xml:space="preserve"> </w:t>
        </w:r>
        <w:r w:rsidR="00A42937" w:rsidRPr="002556EB">
          <w:rPr>
            <w:rStyle w:val="Hyperlink"/>
            <w:rFonts w:ascii="Times New Roman" w:hAnsi="Times New Roman" w:cs="Times New Roman"/>
            <w:b/>
            <w:bCs/>
            <w:color w:val="auto"/>
            <w:sz w:val="24"/>
            <w:szCs w:val="24"/>
            <w:u w:val="none"/>
          </w:rPr>
          <w:t>Limited</w:t>
        </w:r>
      </w:hyperlink>
    </w:p>
    <w:p w14:paraId="69B22D99" w14:textId="34D37827" w:rsidR="00A42937" w:rsidRPr="0038340E" w:rsidRDefault="00A42937" w:rsidP="00A42937">
      <w:pPr>
        <w:pStyle w:val="Heading3"/>
        <w:spacing w:before="4"/>
        <w:ind w:left="0"/>
        <w:rPr>
          <w:rFonts w:eastAsiaTheme="minorHAnsi"/>
          <w:b w:val="0"/>
          <w:bCs w:val="0"/>
        </w:rPr>
      </w:pPr>
      <w:bookmarkStart w:id="37" w:name="_Toc154844888"/>
      <w:r w:rsidRPr="0038340E">
        <w:rPr>
          <w:rFonts w:eastAsiaTheme="minorHAnsi"/>
          <w:b w:val="0"/>
          <w:bCs w:val="0"/>
        </w:rPr>
        <w:t>BRAC EPL Stock Brokerage Limited is one of the leading stock brokers in the country. The two stock markets in the country, the Dhaka Stock Exchange, or DSE, and the Stock Exchange of Chittagong (CSE), both accept memberships from BRAC EPL Stock Brokerage Limited.</w:t>
      </w:r>
      <w:bookmarkEnd w:id="37"/>
    </w:p>
    <w:p w14:paraId="5A3FBF75" w14:textId="77777777" w:rsidR="00380889" w:rsidRPr="0038340E" w:rsidRDefault="00380889" w:rsidP="00A42937">
      <w:pPr>
        <w:pStyle w:val="Heading3"/>
        <w:spacing w:before="4"/>
        <w:ind w:left="0"/>
        <w:rPr>
          <w:rFonts w:eastAsiaTheme="minorHAnsi"/>
        </w:rPr>
      </w:pPr>
    </w:p>
    <w:p w14:paraId="1B41ABBB" w14:textId="77777777" w:rsidR="00A42937" w:rsidRPr="0038340E" w:rsidRDefault="00A42937" w:rsidP="00A42937">
      <w:pPr>
        <w:pStyle w:val="Heading3"/>
        <w:spacing w:before="4"/>
        <w:ind w:left="0"/>
        <w:rPr>
          <w:rFonts w:eastAsiaTheme="minorHAnsi"/>
        </w:rPr>
      </w:pPr>
    </w:p>
    <w:p w14:paraId="54E7B60D" w14:textId="77777777" w:rsidR="00A42937" w:rsidRPr="002556EB" w:rsidRDefault="00E15E27" w:rsidP="002556EB">
      <w:pPr>
        <w:rPr>
          <w:b/>
          <w:bCs/>
        </w:rPr>
      </w:pPr>
      <w:hyperlink r:id="rId15" w:history="1">
        <w:bookmarkStart w:id="38" w:name="_Toc154844889"/>
        <w:r w:rsidR="00A42937" w:rsidRPr="002556EB">
          <w:rPr>
            <w:rStyle w:val="Hyperlink"/>
            <w:b/>
            <w:bCs/>
            <w:color w:val="auto"/>
            <w:u w:val="none"/>
          </w:rPr>
          <w:t>SAAJAN</w:t>
        </w:r>
        <w:r w:rsidR="00A42937" w:rsidRPr="002556EB">
          <w:rPr>
            <w:rStyle w:val="Hyperlink"/>
            <w:b/>
            <w:bCs/>
            <w:color w:val="auto"/>
            <w:spacing w:val="-3"/>
            <w:u w:val="none"/>
          </w:rPr>
          <w:t xml:space="preserve"> </w:t>
        </w:r>
        <w:r w:rsidR="00A42937" w:rsidRPr="002556EB">
          <w:rPr>
            <w:rStyle w:val="Hyperlink"/>
            <w:b/>
            <w:bCs/>
            <w:color w:val="auto"/>
            <w:u w:val="none"/>
          </w:rPr>
          <w:t>Exchange</w:t>
        </w:r>
        <w:r w:rsidR="00A42937" w:rsidRPr="002556EB">
          <w:rPr>
            <w:rStyle w:val="Hyperlink"/>
            <w:b/>
            <w:bCs/>
            <w:color w:val="auto"/>
            <w:spacing w:val="-3"/>
            <w:u w:val="none"/>
          </w:rPr>
          <w:t xml:space="preserve"> </w:t>
        </w:r>
        <w:r w:rsidR="00A42937" w:rsidRPr="002556EB">
          <w:rPr>
            <w:rStyle w:val="Hyperlink"/>
            <w:b/>
            <w:bCs/>
            <w:color w:val="auto"/>
            <w:u w:val="none"/>
          </w:rPr>
          <w:t>Limited</w:t>
        </w:r>
      </w:hyperlink>
      <w:r w:rsidR="00A42937" w:rsidRPr="002556EB">
        <w:rPr>
          <w:b/>
          <w:bCs/>
        </w:rPr>
        <w:t>:</w:t>
      </w:r>
      <w:bookmarkEnd w:id="38"/>
    </w:p>
    <w:p w14:paraId="23AEFB00" w14:textId="77777777" w:rsidR="00A42937" w:rsidRPr="0038340E" w:rsidRDefault="00A42937" w:rsidP="00A42937">
      <w:pPr>
        <w:tabs>
          <w:tab w:val="left" w:pos="2670"/>
        </w:tabs>
        <w:rPr>
          <w:rFonts w:ascii="Times New Roman" w:hAnsi="Times New Roman" w:cs="Times New Roman"/>
          <w:sz w:val="24"/>
          <w:szCs w:val="24"/>
        </w:rPr>
      </w:pPr>
      <w:r w:rsidRPr="0038340E">
        <w:rPr>
          <w:rFonts w:ascii="Times New Roman" w:hAnsi="Times New Roman" w:cs="Times New Roman"/>
          <w:sz w:val="24"/>
          <w:szCs w:val="24"/>
        </w:rPr>
        <w:t xml:space="preserve">BRAC </w:t>
      </w:r>
      <w:proofErr w:type="spellStart"/>
      <w:r w:rsidRPr="0038340E">
        <w:rPr>
          <w:rFonts w:ascii="Times New Roman" w:hAnsi="Times New Roman" w:cs="Times New Roman"/>
          <w:sz w:val="24"/>
          <w:szCs w:val="24"/>
        </w:rPr>
        <w:t>Saajan</w:t>
      </w:r>
      <w:proofErr w:type="spellEnd"/>
      <w:r w:rsidRPr="0038340E">
        <w:rPr>
          <w:rFonts w:ascii="Times New Roman" w:hAnsi="Times New Roman" w:cs="Times New Roman"/>
          <w:sz w:val="24"/>
          <w:szCs w:val="24"/>
        </w:rPr>
        <w:t xml:space="preserve"> Exchange Limited mainly provides remittance services to the large Bangladeshi communities living in the UK. In addition to providing remittance services, the Company offers investment services to the NRBs through its parent company, BRAC Bank.</w:t>
      </w:r>
    </w:p>
    <w:p w14:paraId="5E8777A0" w14:textId="54217C6B" w:rsidR="00A42937" w:rsidRPr="0038340E" w:rsidRDefault="00A42937" w:rsidP="00A42937">
      <w:pPr>
        <w:tabs>
          <w:tab w:val="left" w:pos="2670"/>
        </w:tabs>
        <w:rPr>
          <w:rFonts w:ascii="Times New Roman" w:hAnsi="Times New Roman" w:cs="Times New Roman"/>
          <w:sz w:val="24"/>
          <w:szCs w:val="24"/>
        </w:rPr>
      </w:pPr>
      <w:proofErr w:type="spellStart"/>
      <w:r w:rsidRPr="002556EB">
        <w:lastRenderedPageBreak/>
        <w:t>Bkash</w:t>
      </w:r>
      <w:proofErr w:type="spellEnd"/>
      <w:r w:rsidRPr="0038340E">
        <w:rPr>
          <w:rFonts w:ascii="Times New Roman" w:hAnsi="Times New Roman" w:cs="Times New Roman"/>
          <w:b/>
          <w:bCs/>
          <w:sz w:val="24"/>
          <w:szCs w:val="24"/>
        </w:rPr>
        <w:t>:</w:t>
      </w:r>
    </w:p>
    <w:p w14:paraId="0E051FD4" w14:textId="77777777" w:rsidR="00A42937" w:rsidRPr="0038340E" w:rsidRDefault="00A42937" w:rsidP="00A42937">
      <w:pPr>
        <w:tabs>
          <w:tab w:val="left" w:pos="2670"/>
        </w:tabs>
        <w:rPr>
          <w:rFonts w:ascii="Times New Roman" w:hAnsi="Times New Roman" w:cs="Times New Roman"/>
          <w:sz w:val="24"/>
          <w:szCs w:val="24"/>
        </w:rPr>
      </w:pPr>
      <w:r w:rsidRPr="0038340E">
        <w:rPr>
          <w:rFonts w:ascii="Times New Roman" w:hAnsi="Times New Roman" w:cs="Times New Roman"/>
          <w:sz w:val="24"/>
          <w:szCs w:val="24"/>
        </w:rPr>
        <w:t>A BRAC Bank subsidiary, bKash Limited, seeks to ensure that Bangladeshis have access to a greater array of financial products and services, including mobile money transfer capabilities. By providing dependable, practical, and competitively priced services, its main objective is to enable more economic opportunity for the low-income people of the country.</w:t>
      </w:r>
    </w:p>
    <w:p w14:paraId="75A2AE4D" w14:textId="77777777" w:rsidR="00A42937" w:rsidRPr="0038340E" w:rsidRDefault="00A42937" w:rsidP="00A42937">
      <w:pPr>
        <w:tabs>
          <w:tab w:val="left" w:pos="2670"/>
        </w:tabs>
        <w:rPr>
          <w:rFonts w:ascii="Times New Roman" w:hAnsi="Times New Roman" w:cs="Times New Roman"/>
          <w:sz w:val="24"/>
          <w:szCs w:val="24"/>
        </w:rPr>
      </w:pPr>
    </w:p>
    <w:p w14:paraId="7D05B934" w14:textId="74453618" w:rsidR="00A42937" w:rsidRPr="00115099" w:rsidRDefault="00A42937" w:rsidP="007F0C43">
      <w:pPr>
        <w:pStyle w:val="Heading2"/>
        <w:rPr>
          <w:rFonts w:ascii="Times New Roman" w:hAnsi="Times New Roman" w:cs="Times New Roman"/>
          <w:b/>
          <w:bCs/>
          <w:sz w:val="24"/>
          <w:szCs w:val="24"/>
        </w:rPr>
      </w:pPr>
      <w:r w:rsidRPr="00115099">
        <w:rPr>
          <w:rFonts w:ascii="Times New Roman" w:hAnsi="Times New Roman" w:cs="Times New Roman"/>
          <w:b/>
          <w:bCs/>
          <w:spacing w:val="-1"/>
          <w:sz w:val="24"/>
          <w:szCs w:val="24"/>
        </w:rPr>
        <w:t xml:space="preserve"> </w:t>
      </w:r>
      <w:bookmarkStart w:id="39" w:name="_Toc154844890"/>
      <w:r w:rsidR="001F2E8A" w:rsidRPr="00115099">
        <w:rPr>
          <w:rFonts w:ascii="Times New Roman" w:hAnsi="Times New Roman" w:cs="Times New Roman"/>
          <w:b/>
          <w:bCs/>
          <w:spacing w:val="-1"/>
          <w:sz w:val="24"/>
          <w:szCs w:val="24"/>
        </w:rPr>
        <w:t xml:space="preserve">4.10. </w:t>
      </w:r>
      <w:r w:rsidR="001F2E8A" w:rsidRPr="00115099">
        <w:rPr>
          <w:rFonts w:ascii="Times New Roman" w:hAnsi="Times New Roman" w:cs="Times New Roman"/>
          <w:b/>
          <w:bCs/>
          <w:sz w:val="24"/>
          <w:szCs w:val="24"/>
        </w:rPr>
        <w:t>S</w:t>
      </w:r>
      <w:r w:rsidRPr="00115099">
        <w:rPr>
          <w:rFonts w:ascii="Times New Roman" w:hAnsi="Times New Roman" w:cs="Times New Roman"/>
          <w:b/>
          <w:bCs/>
          <w:sz w:val="24"/>
          <w:szCs w:val="24"/>
        </w:rPr>
        <w:t>trategic</w:t>
      </w:r>
      <w:r w:rsidRPr="00115099">
        <w:rPr>
          <w:rFonts w:ascii="Times New Roman" w:hAnsi="Times New Roman" w:cs="Times New Roman"/>
          <w:b/>
          <w:bCs/>
          <w:spacing w:val="-2"/>
          <w:sz w:val="24"/>
          <w:szCs w:val="24"/>
        </w:rPr>
        <w:t xml:space="preserve"> </w:t>
      </w:r>
      <w:r w:rsidR="001F2E8A" w:rsidRPr="00115099">
        <w:rPr>
          <w:rFonts w:ascii="Times New Roman" w:hAnsi="Times New Roman" w:cs="Times New Roman"/>
          <w:b/>
          <w:bCs/>
          <w:sz w:val="24"/>
          <w:szCs w:val="24"/>
        </w:rPr>
        <w:t>F</w:t>
      </w:r>
      <w:r w:rsidRPr="00115099">
        <w:rPr>
          <w:rFonts w:ascii="Times New Roman" w:hAnsi="Times New Roman" w:cs="Times New Roman"/>
          <w:b/>
          <w:bCs/>
          <w:sz w:val="24"/>
          <w:szCs w:val="24"/>
        </w:rPr>
        <w:t>ocus</w:t>
      </w:r>
      <w:bookmarkEnd w:id="39"/>
    </w:p>
    <w:p w14:paraId="073209B6" w14:textId="77777777" w:rsidR="00A42937" w:rsidRPr="0038340E" w:rsidRDefault="00A42937" w:rsidP="00A42937">
      <w:pPr>
        <w:pStyle w:val="Heading3"/>
        <w:rPr>
          <w:b w:val="0"/>
          <w:bCs w:val="0"/>
        </w:rPr>
      </w:pPr>
    </w:p>
    <w:p w14:paraId="0AC5EB3C" w14:textId="35312308" w:rsidR="003D5413" w:rsidRPr="0038340E" w:rsidRDefault="00A42937" w:rsidP="00A42937">
      <w:pPr>
        <w:tabs>
          <w:tab w:val="left" w:pos="2535"/>
        </w:tabs>
        <w:rPr>
          <w:rFonts w:ascii="Times New Roman" w:hAnsi="Times New Roman" w:cs="Times New Roman"/>
          <w:sz w:val="24"/>
          <w:szCs w:val="24"/>
        </w:rPr>
      </w:pPr>
      <w:r w:rsidRPr="0038340E">
        <w:rPr>
          <w:rFonts w:ascii="Times New Roman" w:hAnsi="Times New Roman" w:cs="Times New Roman"/>
          <w:sz w:val="24"/>
          <w:szCs w:val="24"/>
        </w:rPr>
        <w:t xml:space="preserve">For BRAC Bank, the upcoming years will be quite important. Two major technology investment projects, ERP and Core Banking Upgrade, will be launched this year. That will be crucial for maintaining their company's momentum, cutting down on turnaround time, and enhancing customer support. With the implementation of the new branch banking model, all branches will serve as distribution hubs for corporate, retail, and SME banking solutions. In order to attract business from the Developing Industrial Services and Smaller and Middle-Sized Industry, which make use of their branch </w:t>
      </w:r>
      <w:proofErr w:type="gramStart"/>
      <w:r w:rsidRPr="0038340E">
        <w:rPr>
          <w:rFonts w:ascii="Times New Roman" w:hAnsi="Times New Roman" w:cs="Times New Roman"/>
          <w:sz w:val="24"/>
          <w:szCs w:val="24"/>
        </w:rPr>
        <w:t>network.</w:t>
      </w:r>
      <w:proofErr w:type="gramEnd"/>
      <w:r w:rsidRPr="0038340E">
        <w:rPr>
          <w:rFonts w:ascii="Times New Roman" w:hAnsi="Times New Roman" w:cs="Times New Roman"/>
          <w:sz w:val="24"/>
          <w:szCs w:val="24"/>
        </w:rPr>
        <w:t xml:space="preserve"> They want to persist with the current restructure aimed at streamlining the procedures, decreasing reducing turnaround time and enhancing client support. They will keep making investments in technology and human development.</w:t>
      </w:r>
    </w:p>
    <w:p w14:paraId="07A8C287" w14:textId="703B6CF0" w:rsidR="000165FB" w:rsidRPr="0038340E" w:rsidRDefault="000165FB" w:rsidP="000165FB">
      <w:pPr>
        <w:rPr>
          <w:rFonts w:ascii="Times New Roman" w:hAnsi="Times New Roman" w:cs="Times New Roman"/>
          <w:sz w:val="24"/>
          <w:szCs w:val="24"/>
        </w:rPr>
      </w:pPr>
    </w:p>
    <w:p w14:paraId="32CF205C" w14:textId="4F1935EC" w:rsidR="000165FB" w:rsidRPr="0038340E" w:rsidRDefault="000165FB" w:rsidP="000165FB">
      <w:pPr>
        <w:rPr>
          <w:rFonts w:ascii="Times New Roman" w:hAnsi="Times New Roman" w:cs="Times New Roman"/>
          <w:sz w:val="24"/>
          <w:szCs w:val="24"/>
        </w:rPr>
      </w:pPr>
    </w:p>
    <w:p w14:paraId="15368A09" w14:textId="5AA0C052" w:rsidR="000165FB" w:rsidRPr="0038340E" w:rsidRDefault="000165FB" w:rsidP="000165FB">
      <w:pPr>
        <w:tabs>
          <w:tab w:val="left" w:pos="2370"/>
        </w:tabs>
        <w:rPr>
          <w:rFonts w:ascii="Times New Roman" w:hAnsi="Times New Roman" w:cs="Times New Roman"/>
          <w:sz w:val="24"/>
          <w:szCs w:val="24"/>
        </w:rPr>
      </w:pPr>
    </w:p>
    <w:p w14:paraId="63FEFB4E" w14:textId="6A6895E5" w:rsidR="00380889" w:rsidRDefault="00380889" w:rsidP="000165FB">
      <w:pPr>
        <w:tabs>
          <w:tab w:val="left" w:pos="2370"/>
        </w:tabs>
        <w:rPr>
          <w:rFonts w:ascii="Times New Roman" w:hAnsi="Times New Roman" w:cs="Times New Roman"/>
          <w:sz w:val="24"/>
          <w:szCs w:val="24"/>
        </w:rPr>
      </w:pPr>
    </w:p>
    <w:p w14:paraId="494B5236" w14:textId="699DC5DE" w:rsidR="0038340E" w:rsidRDefault="0038340E" w:rsidP="000165FB">
      <w:pPr>
        <w:tabs>
          <w:tab w:val="left" w:pos="2370"/>
        </w:tabs>
        <w:rPr>
          <w:rFonts w:ascii="Times New Roman" w:hAnsi="Times New Roman" w:cs="Times New Roman"/>
          <w:sz w:val="24"/>
          <w:szCs w:val="24"/>
        </w:rPr>
      </w:pPr>
    </w:p>
    <w:p w14:paraId="64BCD733" w14:textId="77777777" w:rsidR="0038340E" w:rsidRPr="0038340E" w:rsidRDefault="0038340E" w:rsidP="000165FB">
      <w:pPr>
        <w:tabs>
          <w:tab w:val="left" w:pos="2370"/>
        </w:tabs>
        <w:rPr>
          <w:rFonts w:ascii="Times New Roman" w:hAnsi="Times New Roman" w:cs="Times New Roman"/>
          <w:sz w:val="24"/>
          <w:szCs w:val="24"/>
        </w:rPr>
      </w:pPr>
    </w:p>
    <w:p w14:paraId="200CD8BC" w14:textId="27E375D2" w:rsidR="00380889" w:rsidRPr="0038340E" w:rsidRDefault="00380889" w:rsidP="000165FB">
      <w:pPr>
        <w:tabs>
          <w:tab w:val="left" w:pos="2370"/>
        </w:tabs>
        <w:rPr>
          <w:rFonts w:ascii="Times New Roman" w:hAnsi="Times New Roman" w:cs="Times New Roman"/>
          <w:sz w:val="24"/>
          <w:szCs w:val="24"/>
        </w:rPr>
      </w:pPr>
    </w:p>
    <w:p w14:paraId="5C2BC4BE" w14:textId="1627837E" w:rsidR="00380889" w:rsidRDefault="00380889" w:rsidP="000165FB">
      <w:pPr>
        <w:tabs>
          <w:tab w:val="left" w:pos="2370"/>
        </w:tabs>
        <w:rPr>
          <w:sz w:val="56"/>
          <w:szCs w:val="56"/>
        </w:rPr>
      </w:pPr>
    </w:p>
    <w:p w14:paraId="04EC43C8" w14:textId="76F0FC4F" w:rsidR="00380889" w:rsidRDefault="00380889" w:rsidP="000165FB">
      <w:pPr>
        <w:tabs>
          <w:tab w:val="left" w:pos="2370"/>
        </w:tabs>
        <w:rPr>
          <w:sz w:val="56"/>
          <w:szCs w:val="56"/>
        </w:rPr>
      </w:pPr>
    </w:p>
    <w:p w14:paraId="0D62A246" w14:textId="1CDF70F3" w:rsidR="00380889" w:rsidRDefault="00380889" w:rsidP="000165FB">
      <w:pPr>
        <w:tabs>
          <w:tab w:val="left" w:pos="2370"/>
        </w:tabs>
        <w:rPr>
          <w:sz w:val="56"/>
          <w:szCs w:val="56"/>
        </w:rPr>
      </w:pPr>
    </w:p>
    <w:p w14:paraId="783E83F0" w14:textId="77777777" w:rsidR="0009388C" w:rsidRDefault="0009388C" w:rsidP="0009388C">
      <w:pPr>
        <w:pStyle w:val="Heading1"/>
        <w:jc w:val="center"/>
        <w:rPr>
          <w:rFonts w:ascii="Times New Roman" w:hAnsi="Times New Roman" w:cs="Times New Roman"/>
          <w:b/>
          <w:bCs/>
          <w:sz w:val="28"/>
          <w:szCs w:val="28"/>
        </w:rPr>
      </w:pPr>
    </w:p>
    <w:p w14:paraId="42FCDCD0" w14:textId="61AF9971" w:rsidR="00380889" w:rsidRPr="0009388C" w:rsidRDefault="00380889" w:rsidP="0009388C">
      <w:pPr>
        <w:pStyle w:val="Heading1"/>
        <w:jc w:val="center"/>
        <w:rPr>
          <w:rFonts w:ascii="Times New Roman" w:hAnsi="Times New Roman" w:cs="Times New Roman"/>
          <w:b/>
          <w:bCs/>
          <w:sz w:val="28"/>
          <w:szCs w:val="28"/>
        </w:rPr>
      </w:pPr>
      <w:bookmarkStart w:id="40" w:name="_Toc154844891"/>
      <w:r w:rsidRPr="0009388C">
        <w:rPr>
          <w:rFonts w:ascii="Times New Roman" w:hAnsi="Times New Roman" w:cs="Times New Roman"/>
          <w:b/>
          <w:bCs/>
          <w:sz w:val="28"/>
          <w:szCs w:val="28"/>
        </w:rPr>
        <w:t>Chapter 05</w:t>
      </w:r>
      <w:bookmarkEnd w:id="40"/>
    </w:p>
    <w:p w14:paraId="2BD34955" w14:textId="2A690F51" w:rsidR="00380889" w:rsidRPr="0009388C" w:rsidRDefault="00380889" w:rsidP="0009388C">
      <w:pPr>
        <w:pStyle w:val="Heading1"/>
        <w:jc w:val="center"/>
        <w:rPr>
          <w:rFonts w:ascii="Times New Roman" w:hAnsi="Times New Roman" w:cs="Times New Roman"/>
          <w:b/>
          <w:bCs/>
          <w:sz w:val="28"/>
          <w:szCs w:val="28"/>
        </w:rPr>
      </w:pPr>
      <w:bookmarkStart w:id="41" w:name="_Toc154844892"/>
      <w:r w:rsidRPr="0009388C">
        <w:rPr>
          <w:rFonts w:ascii="Times New Roman" w:hAnsi="Times New Roman" w:cs="Times New Roman"/>
          <w:b/>
          <w:bCs/>
          <w:sz w:val="28"/>
          <w:szCs w:val="28"/>
        </w:rPr>
        <w:t>Human Resource Division of BRAC Bank</w:t>
      </w:r>
      <w:bookmarkEnd w:id="41"/>
    </w:p>
    <w:p w14:paraId="6C664E35" w14:textId="580E00EE" w:rsidR="00380889" w:rsidRDefault="00380889" w:rsidP="00380889"/>
    <w:p w14:paraId="2C46A0ED" w14:textId="5D547D70" w:rsidR="00380889" w:rsidRPr="0009388C" w:rsidRDefault="00380889" w:rsidP="00380889">
      <w:pPr>
        <w:rPr>
          <w:rFonts w:ascii="Times New Roman" w:hAnsi="Times New Roman" w:cs="Times New Roman"/>
          <w:sz w:val="24"/>
          <w:szCs w:val="24"/>
        </w:rPr>
      </w:pPr>
      <w:r w:rsidRPr="0009388C">
        <w:rPr>
          <w:rFonts w:ascii="Times New Roman" w:hAnsi="Times New Roman" w:cs="Times New Roman"/>
          <w:sz w:val="24"/>
          <w:szCs w:val="24"/>
        </w:rPr>
        <w:t xml:space="preserve">BRAC Bank Limited, one of Bangladesh's newest and fastest-growing banks, is an essential financial intermediary that connects the government's economic policies to the rest of the country's economy. By increasing aggregate demand and output and so generating wealth for the economy, the bank continuously benefits the people and the nation's economy. </w:t>
      </w:r>
      <w:proofErr w:type="gramStart"/>
      <w:r w:rsidRPr="0009388C">
        <w:rPr>
          <w:rFonts w:ascii="Times New Roman" w:hAnsi="Times New Roman" w:cs="Times New Roman"/>
          <w:sz w:val="24"/>
          <w:szCs w:val="24"/>
        </w:rPr>
        <w:t>to</w:t>
      </w:r>
      <w:proofErr w:type="gramEnd"/>
      <w:r w:rsidRPr="0009388C">
        <w:rPr>
          <w:rFonts w:ascii="Times New Roman" w:hAnsi="Times New Roman" w:cs="Times New Roman"/>
          <w:sz w:val="24"/>
          <w:szCs w:val="24"/>
        </w:rPr>
        <w:t xml:space="preserve"> continue being resilient while conducting profitable, growth-oriented, and socially conscious business in Bangladesh's highly competitive banking sector. The management committee and the human resources department of BRAC Bank Limited collaborate closely to achieve strategic advancements. BRAC Bank has one of the biggest human resources departments in the sector.</w:t>
      </w:r>
      <w:r w:rsidR="00190C29" w:rsidRPr="0009388C">
        <w:rPr>
          <w:rFonts w:ascii="Times New Roman" w:hAnsi="Times New Roman" w:cs="Times New Roman"/>
          <w:sz w:val="24"/>
          <w:szCs w:val="24"/>
        </w:rPr>
        <w:t xml:space="preserve"> In comparison to other commercial financial institutions, BRAC Bank employs a significantly larger workforce, which results in a larger management team. The HR department is a crucial component of the organization's assistance, as is already well known given that BRAC Bank is divided into two main divisions: business and support. Additionally, BRAC Bank is able to effectively handle a big number of staff centrally thanks to the well-organized support.</w:t>
      </w:r>
    </w:p>
    <w:p w14:paraId="0D5D2A8D" w14:textId="1FB26452" w:rsidR="00190C29" w:rsidRPr="0009388C" w:rsidRDefault="00190C29" w:rsidP="00380889">
      <w:pPr>
        <w:rPr>
          <w:rFonts w:ascii="Times New Roman" w:hAnsi="Times New Roman" w:cs="Times New Roman"/>
          <w:sz w:val="24"/>
          <w:szCs w:val="24"/>
        </w:rPr>
      </w:pPr>
      <w:r w:rsidRPr="0009388C">
        <w:rPr>
          <w:rFonts w:ascii="Times New Roman" w:hAnsi="Times New Roman" w:cs="Times New Roman"/>
          <w:sz w:val="24"/>
          <w:szCs w:val="24"/>
        </w:rPr>
        <w:t>The Human Resource Division of BRAC Bank Limited, being a Bangladeshi bank and catering to the banking needs of Bangladeshis, maintains an adaptive human capital management strategy. The division is composed of the following departments: Learning and Development, Recruitment, Rewards &amp; Benefits, Human Capital Department, and HR Administration Departments. A team of dynamic HR relation managers connects HR support with business needs.</w:t>
      </w:r>
    </w:p>
    <w:p w14:paraId="19BF71C7" w14:textId="7F0C8208" w:rsidR="00190C29" w:rsidRPr="0009388C" w:rsidRDefault="00190C29" w:rsidP="00380889">
      <w:pPr>
        <w:rPr>
          <w:rFonts w:ascii="Times New Roman" w:hAnsi="Times New Roman" w:cs="Times New Roman"/>
          <w:sz w:val="24"/>
          <w:szCs w:val="24"/>
        </w:rPr>
      </w:pPr>
      <w:r w:rsidRPr="0009388C">
        <w:rPr>
          <w:rFonts w:ascii="Times New Roman" w:hAnsi="Times New Roman" w:cs="Times New Roman"/>
          <w:sz w:val="24"/>
          <w:szCs w:val="24"/>
        </w:rPr>
        <w:t xml:space="preserve">According to BRAC Bank, the organization's greatest significant asset is its workforce. The HR Section of the BRAC Bank Limited pays careful attention to the significance of hiring a diverse workforce and selects employees of the highest quality through a rigorous hiring process that is based on the needs of the organization and the specifications of the position. The Bank actively pursues hiring the "best fit" in accordance with business needs and its core principles with proper recruiting planning, using successful evaluation methodology, ensuring efficient process, and building and maintaining a strong employer brand. This is because hiring the "right" people is what fosters learning, developing, growing, and </w:t>
      </w:r>
      <w:proofErr w:type="gramStart"/>
      <w:r w:rsidRPr="0009388C">
        <w:rPr>
          <w:rFonts w:ascii="Times New Roman" w:hAnsi="Times New Roman" w:cs="Times New Roman"/>
          <w:sz w:val="24"/>
          <w:szCs w:val="24"/>
        </w:rPr>
        <w:t>striving</w:t>
      </w:r>
      <w:proofErr w:type="gramEnd"/>
      <w:r w:rsidRPr="0009388C">
        <w:rPr>
          <w:rFonts w:ascii="Times New Roman" w:hAnsi="Times New Roman" w:cs="Times New Roman"/>
          <w:sz w:val="24"/>
          <w:szCs w:val="24"/>
        </w:rPr>
        <w:t xml:space="preserve"> organizations. All employees of the Bank have equal access to opportunities for professional growth and competitive compensation packages. In order to bolster the bank's continued expansion and the management team's dedication to bringing the bank to every customer's doorstep, the HR division has hired 4847 permanent staff members, 1139 external employees, and 2136 contract employees in a range of grades. In the process, the HR division has conducted approximately 14,000 in-depth interviews with job seekers.</w:t>
      </w:r>
    </w:p>
    <w:p w14:paraId="1DE578F3" w14:textId="4E48F334" w:rsidR="002736DD" w:rsidRPr="0009388C" w:rsidRDefault="002736DD" w:rsidP="00380889">
      <w:pPr>
        <w:rPr>
          <w:rFonts w:ascii="Times New Roman" w:hAnsi="Times New Roman" w:cs="Times New Roman"/>
          <w:sz w:val="24"/>
          <w:szCs w:val="24"/>
        </w:rPr>
      </w:pPr>
      <w:r w:rsidRPr="0009388C">
        <w:rPr>
          <w:rFonts w:ascii="Times New Roman" w:hAnsi="Times New Roman" w:cs="Times New Roman"/>
          <w:sz w:val="24"/>
          <w:szCs w:val="24"/>
        </w:rPr>
        <w:t xml:space="preserve">BRAC Bank places a high value on its workers and works hard to create effective HR practices because they genuinely feel that people are the most important asset for success. The bank places </w:t>
      </w:r>
      <w:r w:rsidRPr="0009388C">
        <w:rPr>
          <w:rFonts w:ascii="Times New Roman" w:hAnsi="Times New Roman" w:cs="Times New Roman"/>
          <w:sz w:val="24"/>
          <w:szCs w:val="24"/>
        </w:rPr>
        <w:lastRenderedPageBreak/>
        <w:t>a high priority on providing training to improve the abilities and skills of its workers, and to that end, they have appropriate training plans and timetables. For instance, BRAC Bank offers each employee thirty hours of training on average every year. BRAC Bank Limited offers computer-based training (CBT) via the BBL internet through an e-learning portal. Products and services, departmental and divisional overviews, laws and regulations, and a few soft skills are among the e-learning modules. BRAC Bank Limited's Human Resources department acknowledges the critical role that e-Learning plays in offering training and refreshers to its extensive nationwide workforce of employees. Each year, all regular Bank employees are obliged to participate in the online education exam and finish predetermined e-learning modules that are announced at the start of the year. The Human Resources division plans to use e-learning to step up its training efforts.</w:t>
      </w:r>
    </w:p>
    <w:p w14:paraId="1AE27203" w14:textId="571B7076" w:rsidR="002736DD" w:rsidRPr="0009388C" w:rsidRDefault="002736DD" w:rsidP="002736DD">
      <w:pPr>
        <w:rPr>
          <w:rFonts w:ascii="Times New Roman" w:hAnsi="Times New Roman" w:cs="Times New Roman"/>
          <w:sz w:val="24"/>
          <w:szCs w:val="24"/>
        </w:rPr>
      </w:pPr>
      <w:r w:rsidRPr="0009388C">
        <w:rPr>
          <w:rFonts w:ascii="Times New Roman" w:hAnsi="Times New Roman" w:cs="Times New Roman"/>
          <w:sz w:val="24"/>
          <w:szCs w:val="24"/>
        </w:rPr>
        <w:t>The bank adopts planned development activities to guarantee that managers and leaders will be needed in the future, in addition to training staff members to improve their skills and talents for a better grasp of job responsibilities. Through several in-depth internal as well as external training programs, the Human Resources division hopes to concentrate on skill growth and leadership development for the bank's staff. The HR division made sure that employees were aware of and participated in the celebration of local and international auspicious days by organizing a variety of promotions and events. Celebrities from a variety of fields were invited to participate in the celebrations of "Bengali New Year" and "Women's Day" as part of an employee engagement initiative. The celebrities graciously spoke on a range of topics, including work-life balance, gender equity, and women's empowerment through employment.</w:t>
      </w:r>
    </w:p>
    <w:p w14:paraId="52B652EE" w14:textId="77777777" w:rsidR="002736DD" w:rsidRDefault="002736DD" w:rsidP="002736DD"/>
    <w:p w14:paraId="7B31FE18" w14:textId="590D9646" w:rsidR="002736DD" w:rsidRPr="00115099" w:rsidRDefault="002736DD" w:rsidP="0009388C">
      <w:pPr>
        <w:pStyle w:val="Heading2"/>
        <w:rPr>
          <w:rFonts w:ascii="Times New Roman" w:hAnsi="Times New Roman" w:cs="Times New Roman"/>
          <w:b/>
          <w:bCs/>
          <w:sz w:val="24"/>
          <w:szCs w:val="24"/>
        </w:rPr>
      </w:pPr>
      <w:r w:rsidRPr="00115099">
        <w:rPr>
          <w:rFonts w:ascii="Times New Roman" w:hAnsi="Times New Roman" w:cs="Times New Roman"/>
          <w:b/>
          <w:bCs/>
          <w:sz w:val="24"/>
          <w:szCs w:val="24"/>
        </w:rPr>
        <w:t xml:space="preserve"> </w:t>
      </w:r>
      <w:bookmarkStart w:id="42" w:name="_Toc154844893"/>
      <w:r w:rsidR="0009388C" w:rsidRPr="00115099">
        <w:rPr>
          <w:rFonts w:ascii="Times New Roman" w:hAnsi="Times New Roman" w:cs="Times New Roman"/>
          <w:b/>
          <w:bCs/>
          <w:sz w:val="24"/>
          <w:szCs w:val="24"/>
        </w:rPr>
        <w:t xml:space="preserve">5.1. </w:t>
      </w:r>
      <w:r w:rsidRPr="00115099">
        <w:rPr>
          <w:rFonts w:ascii="Times New Roman" w:hAnsi="Times New Roman" w:cs="Times New Roman"/>
          <w:b/>
          <w:bCs/>
          <w:sz w:val="24"/>
          <w:szCs w:val="24"/>
        </w:rPr>
        <w:t>People</w:t>
      </w:r>
      <w:r w:rsidRPr="00115099">
        <w:rPr>
          <w:rFonts w:ascii="Times New Roman" w:hAnsi="Times New Roman" w:cs="Times New Roman"/>
          <w:b/>
          <w:bCs/>
          <w:spacing w:val="-1"/>
          <w:sz w:val="24"/>
          <w:szCs w:val="24"/>
        </w:rPr>
        <w:t xml:space="preserve"> </w:t>
      </w:r>
      <w:r w:rsidRPr="00115099">
        <w:rPr>
          <w:rFonts w:ascii="Times New Roman" w:hAnsi="Times New Roman" w:cs="Times New Roman"/>
          <w:b/>
          <w:bCs/>
          <w:sz w:val="24"/>
          <w:szCs w:val="24"/>
        </w:rPr>
        <w:t>Management, BRAC</w:t>
      </w:r>
      <w:r w:rsidRPr="00115099">
        <w:rPr>
          <w:rFonts w:ascii="Times New Roman" w:hAnsi="Times New Roman" w:cs="Times New Roman"/>
          <w:b/>
          <w:bCs/>
          <w:spacing w:val="-3"/>
          <w:sz w:val="24"/>
          <w:szCs w:val="24"/>
        </w:rPr>
        <w:t xml:space="preserve"> </w:t>
      </w:r>
      <w:r w:rsidRPr="00115099">
        <w:rPr>
          <w:rFonts w:ascii="Times New Roman" w:hAnsi="Times New Roman" w:cs="Times New Roman"/>
          <w:b/>
          <w:bCs/>
          <w:sz w:val="24"/>
          <w:szCs w:val="24"/>
        </w:rPr>
        <w:t>Bank</w:t>
      </w:r>
      <w:r w:rsidRPr="00115099">
        <w:rPr>
          <w:rFonts w:ascii="Times New Roman" w:hAnsi="Times New Roman" w:cs="Times New Roman"/>
          <w:b/>
          <w:bCs/>
          <w:spacing w:val="-1"/>
          <w:sz w:val="24"/>
          <w:szCs w:val="24"/>
        </w:rPr>
        <w:t xml:space="preserve"> </w:t>
      </w:r>
      <w:r w:rsidRPr="00115099">
        <w:rPr>
          <w:rFonts w:ascii="Times New Roman" w:hAnsi="Times New Roman" w:cs="Times New Roman"/>
          <w:b/>
          <w:bCs/>
          <w:sz w:val="24"/>
          <w:szCs w:val="24"/>
        </w:rPr>
        <w:t>Ltd.:</w:t>
      </w:r>
      <w:bookmarkEnd w:id="42"/>
    </w:p>
    <w:p w14:paraId="1D4FA3E7" w14:textId="77777777" w:rsidR="002736DD" w:rsidRPr="0009388C" w:rsidRDefault="002736DD" w:rsidP="0009388C">
      <w:pPr>
        <w:pStyle w:val="Heading2"/>
        <w:rPr>
          <w:rFonts w:ascii="Times New Roman" w:hAnsi="Times New Roman" w:cs="Times New Roman"/>
          <w:sz w:val="24"/>
          <w:szCs w:val="24"/>
        </w:rPr>
      </w:pPr>
    </w:p>
    <w:p w14:paraId="13A529C0" w14:textId="40173E2C" w:rsidR="002736DD" w:rsidRPr="0009388C" w:rsidRDefault="002736DD" w:rsidP="002736DD">
      <w:pPr>
        <w:rPr>
          <w:rFonts w:ascii="Times New Roman" w:hAnsi="Times New Roman" w:cs="Times New Roman"/>
          <w:sz w:val="24"/>
          <w:szCs w:val="24"/>
        </w:rPr>
      </w:pPr>
      <w:r w:rsidRPr="0009388C">
        <w:rPr>
          <w:rFonts w:ascii="Times New Roman" w:hAnsi="Times New Roman" w:cs="Times New Roman"/>
          <w:sz w:val="24"/>
          <w:szCs w:val="24"/>
        </w:rPr>
        <w:t xml:space="preserve">The "People" have been BRAC Bank's primary success factor in achieving success quickly. Therefore, the Bank's management places a high priority on finding, developing, and keeping exceptional workers. The Bank's human resources strategy is committed to meeting workers' interests and career aspirations, and it does so continuously. The bank sees its workers as its most significant asset since they are unique individuals with the potential to produce excellent results when creatively and thoughtfully guided. In keeping with the Bank's goal of expansion, the leadership team of the institution carefully chooses prospective future leaders from within its staff and goes above and above to develop them. BRAC Bank, Ltd. is a preferred employer in the labor market for a variety of reasons. Hardworking and talented personnel with the appropriate setoff intellect enjoy faster career growth at BRAC Bank Limited, a sophisticated and rapidly expanding bank. Along with the Bank's many notable CSR initiatives, a sizeable amount of its earnings go toward realizing its founder, Chairman, and Chairperson Sir </w:t>
      </w:r>
      <w:proofErr w:type="spellStart"/>
      <w:r w:rsidRPr="0009388C">
        <w:rPr>
          <w:rFonts w:ascii="Times New Roman" w:hAnsi="Times New Roman" w:cs="Times New Roman"/>
          <w:sz w:val="24"/>
          <w:szCs w:val="24"/>
        </w:rPr>
        <w:t>Fazle</w:t>
      </w:r>
      <w:proofErr w:type="spellEnd"/>
      <w:r w:rsidRPr="0009388C">
        <w:rPr>
          <w:rFonts w:ascii="Times New Roman" w:hAnsi="Times New Roman" w:cs="Times New Roman"/>
          <w:sz w:val="24"/>
          <w:szCs w:val="24"/>
        </w:rPr>
        <w:t xml:space="preserve"> </w:t>
      </w:r>
      <w:proofErr w:type="spellStart"/>
      <w:r w:rsidRPr="0009388C">
        <w:rPr>
          <w:rFonts w:ascii="Times New Roman" w:hAnsi="Times New Roman" w:cs="Times New Roman"/>
          <w:sz w:val="24"/>
          <w:szCs w:val="24"/>
        </w:rPr>
        <w:t>Hasan</w:t>
      </w:r>
      <w:proofErr w:type="spellEnd"/>
      <w:r w:rsidRPr="0009388C">
        <w:rPr>
          <w:rFonts w:ascii="Times New Roman" w:hAnsi="Times New Roman" w:cs="Times New Roman"/>
          <w:sz w:val="24"/>
          <w:szCs w:val="24"/>
        </w:rPr>
        <w:t xml:space="preserve"> </w:t>
      </w:r>
      <w:proofErr w:type="spellStart"/>
      <w:r w:rsidRPr="0009388C">
        <w:rPr>
          <w:rFonts w:ascii="Times New Roman" w:hAnsi="Times New Roman" w:cs="Times New Roman"/>
          <w:sz w:val="24"/>
          <w:szCs w:val="24"/>
        </w:rPr>
        <w:t>Abed's</w:t>
      </w:r>
      <w:proofErr w:type="spellEnd"/>
      <w:r w:rsidRPr="0009388C">
        <w:rPr>
          <w:rFonts w:ascii="Times New Roman" w:hAnsi="Times New Roman" w:cs="Times New Roman"/>
          <w:sz w:val="24"/>
          <w:szCs w:val="24"/>
        </w:rPr>
        <w:t xml:space="preserve"> vision of an enlightened, poverty-free Bangladesh, which he closely followed through on from the start. The Bank's management promotes an equitable, supportive, morally grounded, and ethical workplace environment. The Bank's staff members take pleasure in contributing to its continued growth and success. </w:t>
      </w:r>
    </w:p>
    <w:p w14:paraId="56B9016A" w14:textId="77777777" w:rsidR="0009388C" w:rsidRPr="0009388C" w:rsidRDefault="0009388C" w:rsidP="002736DD">
      <w:pPr>
        <w:rPr>
          <w:rFonts w:ascii="Times New Roman" w:hAnsi="Times New Roman" w:cs="Times New Roman"/>
          <w:sz w:val="24"/>
          <w:szCs w:val="24"/>
        </w:rPr>
      </w:pPr>
    </w:p>
    <w:p w14:paraId="622B76DE" w14:textId="41FD442A" w:rsidR="00B9135D" w:rsidRPr="00115099" w:rsidRDefault="00C67DC7" w:rsidP="0009388C">
      <w:pPr>
        <w:pStyle w:val="Heading2"/>
        <w:rPr>
          <w:rFonts w:ascii="Times New Roman" w:hAnsi="Times New Roman" w:cs="Times New Roman"/>
          <w:b/>
          <w:bCs/>
          <w:sz w:val="24"/>
          <w:szCs w:val="24"/>
        </w:rPr>
      </w:pPr>
      <w:bookmarkStart w:id="43" w:name="_Toc154844894"/>
      <w:r w:rsidRPr="00115099">
        <w:rPr>
          <w:rFonts w:ascii="Times New Roman" w:hAnsi="Times New Roman" w:cs="Times New Roman"/>
          <w:b/>
          <w:bCs/>
          <w:sz w:val="24"/>
          <w:szCs w:val="24"/>
        </w:rPr>
        <w:lastRenderedPageBreak/>
        <w:t>5.2</w:t>
      </w:r>
      <w:proofErr w:type="gramStart"/>
      <w:r w:rsidRPr="00115099">
        <w:rPr>
          <w:rFonts w:ascii="Times New Roman" w:hAnsi="Times New Roman" w:cs="Times New Roman"/>
          <w:b/>
          <w:bCs/>
          <w:sz w:val="24"/>
          <w:szCs w:val="24"/>
        </w:rPr>
        <w:t>.</w:t>
      </w:r>
      <w:r w:rsidR="00B9135D" w:rsidRPr="00115099">
        <w:rPr>
          <w:rFonts w:ascii="Times New Roman" w:hAnsi="Times New Roman" w:cs="Times New Roman"/>
          <w:b/>
          <w:bCs/>
          <w:sz w:val="24"/>
          <w:szCs w:val="24"/>
        </w:rPr>
        <w:t xml:space="preserve"> </w:t>
      </w:r>
      <w:r w:rsidR="00B9135D" w:rsidRPr="00115099">
        <w:rPr>
          <w:rFonts w:ascii="Times New Roman" w:hAnsi="Times New Roman" w:cs="Times New Roman"/>
          <w:b/>
          <w:bCs/>
          <w:spacing w:val="-3"/>
          <w:sz w:val="24"/>
          <w:szCs w:val="24"/>
        </w:rPr>
        <w:t xml:space="preserve"> </w:t>
      </w:r>
      <w:r w:rsidR="00B9135D" w:rsidRPr="00115099">
        <w:rPr>
          <w:rFonts w:ascii="Times New Roman" w:hAnsi="Times New Roman" w:cs="Times New Roman"/>
          <w:b/>
          <w:bCs/>
          <w:sz w:val="24"/>
          <w:szCs w:val="24"/>
        </w:rPr>
        <w:t>Types</w:t>
      </w:r>
      <w:proofErr w:type="gramEnd"/>
      <w:r w:rsidR="00B9135D" w:rsidRPr="00115099">
        <w:rPr>
          <w:rFonts w:ascii="Times New Roman" w:hAnsi="Times New Roman" w:cs="Times New Roman"/>
          <w:b/>
          <w:bCs/>
          <w:spacing w:val="-4"/>
          <w:sz w:val="24"/>
          <w:szCs w:val="24"/>
        </w:rPr>
        <w:t xml:space="preserve"> </w:t>
      </w:r>
      <w:r w:rsidR="00B9135D" w:rsidRPr="00115099">
        <w:rPr>
          <w:rFonts w:ascii="Times New Roman" w:hAnsi="Times New Roman" w:cs="Times New Roman"/>
          <w:b/>
          <w:bCs/>
          <w:sz w:val="24"/>
          <w:szCs w:val="24"/>
        </w:rPr>
        <w:t>of</w:t>
      </w:r>
      <w:r w:rsidR="00B9135D" w:rsidRPr="00115099">
        <w:rPr>
          <w:rFonts w:ascii="Times New Roman" w:hAnsi="Times New Roman" w:cs="Times New Roman"/>
          <w:b/>
          <w:bCs/>
          <w:spacing w:val="-1"/>
          <w:sz w:val="24"/>
          <w:szCs w:val="24"/>
        </w:rPr>
        <w:t xml:space="preserve"> </w:t>
      </w:r>
      <w:r w:rsidR="00B9135D" w:rsidRPr="00115099">
        <w:rPr>
          <w:rFonts w:ascii="Times New Roman" w:hAnsi="Times New Roman" w:cs="Times New Roman"/>
          <w:b/>
          <w:bCs/>
          <w:sz w:val="24"/>
          <w:szCs w:val="24"/>
        </w:rPr>
        <w:t>employees:</w:t>
      </w:r>
      <w:bookmarkEnd w:id="43"/>
    </w:p>
    <w:p w14:paraId="72389903" w14:textId="77777777" w:rsidR="00B9135D" w:rsidRPr="0009388C" w:rsidRDefault="00B9135D" w:rsidP="00B9135D">
      <w:pPr>
        <w:pStyle w:val="Heading3"/>
        <w:tabs>
          <w:tab w:val="left" w:pos="481"/>
        </w:tabs>
        <w:ind w:left="480"/>
      </w:pPr>
    </w:p>
    <w:p w14:paraId="684D5A5C" w14:textId="1C6AECFE" w:rsidR="00B9135D" w:rsidRPr="0009388C" w:rsidRDefault="00B9135D" w:rsidP="00B9135D">
      <w:pPr>
        <w:pStyle w:val="Heading3"/>
        <w:numPr>
          <w:ilvl w:val="0"/>
          <w:numId w:val="14"/>
        </w:numPr>
        <w:tabs>
          <w:tab w:val="left" w:pos="481"/>
        </w:tabs>
        <w:rPr>
          <w:rFonts w:eastAsiaTheme="minorHAnsi"/>
          <w:b w:val="0"/>
          <w:bCs w:val="0"/>
        </w:rPr>
      </w:pPr>
      <w:bookmarkStart w:id="44" w:name="_Toc154844895"/>
      <w:r w:rsidRPr="00A40B07">
        <w:t>Contractual Employees:</w:t>
      </w:r>
      <w:r w:rsidRPr="0009388C">
        <w:t xml:space="preserve"> </w:t>
      </w:r>
      <w:r w:rsidRPr="0009388C">
        <w:rPr>
          <w:rFonts w:eastAsiaTheme="minorHAnsi"/>
          <w:b w:val="0"/>
          <w:bCs w:val="0"/>
        </w:rPr>
        <w:t>Contractual workers are engaged for a set amount of time, such as six months. In addition to their pay, they receive a desirable performance bonus in the event that they meet the organization's goals. HR temporary contracts are intended for those categories whose job descriptions require them to work directly under the authority of the bank, with bank management overseeing their performance.</w:t>
      </w:r>
      <w:bookmarkEnd w:id="44"/>
    </w:p>
    <w:p w14:paraId="4D127C3A" w14:textId="5934A080" w:rsidR="00B9135D" w:rsidRPr="0009388C" w:rsidRDefault="00B9135D" w:rsidP="00B9135D">
      <w:pPr>
        <w:pStyle w:val="Heading3"/>
        <w:tabs>
          <w:tab w:val="left" w:pos="481"/>
        </w:tabs>
        <w:rPr>
          <w:rFonts w:eastAsiaTheme="minorHAnsi"/>
          <w:b w:val="0"/>
          <w:bCs w:val="0"/>
        </w:rPr>
      </w:pPr>
    </w:p>
    <w:p w14:paraId="52FE29C3" w14:textId="06AB8D5D" w:rsidR="00B9135D" w:rsidRPr="0009388C" w:rsidRDefault="00B9135D" w:rsidP="00B9135D">
      <w:pPr>
        <w:pStyle w:val="Heading3"/>
        <w:numPr>
          <w:ilvl w:val="0"/>
          <w:numId w:val="14"/>
        </w:numPr>
        <w:tabs>
          <w:tab w:val="left" w:pos="481"/>
        </w:tabs>
        <w:rPr>
          <w:rFonts w:eastAsiaTheme="minorHAnsi"/>
          <w:b w:val="0"/>
          <w:bCs w:val="0"/>
        </w:rPr>
      </w:pPr>
      <w:bookmarkStart w:id="45" w:name="_Toc154844896"/>
      <w:r w:rsidRPr="00A40B07">
        <w:rPr>
          <w:rFonts w:eastAsiaTheme="minorHAnsi"/>
        </w:rPr>
        <w:t>Full time/Regular Employees:</w:t>
      </w:r>
      <w:r w:rsidRPr="0009388C">
        <w:rPr>
          <w:rFonts w:eastAsiaTheme="minorHAnsi"/>
          <w:b w:val="0"/>
          <w:bCs w:val="0"/>
        </w:rPr>
        <w:t xml:space="preserve"> Employers set a minimum number of hours that full-time workers must put in. An official definition of permanent employment does not exist. They may be paid on an hourly basis or as salaried </w:t>
      </w:r>
      <w:r w:rsidR="004F1459" w:rsidRPr="0009388C">
        <w:rPr>
          <w:rFonts w:eastAsiaTheme="minorHAnsi"/>
          <w:b w:val="0"/>
          <w:bCs w:val="0"/>
        </w:rPr>
        <w:t>workers,</w:t>
      </w:r>
      <w:r w:rsidRPr="0009388C">
        <w:rPr>
          <w:rFonts w:eastAsiaTheme="minorHAnsi"/>
          <w:b w:val="0"/>
          <w:bCs w:val="0"/>
        </w:rPr>
        <w:t xml:space="preserve"> in which case their monthly income is predetermined. Employees in the full-time group begin their employment as probationary for either six months or a year, depending on the type of work. In addition to their base pay, ordinary employees are eligible for bonuses, incentives, and other benefits. Additionally, these workers benefit from additional amenities that BRAC Bank Limited offers to its staff members.</w:t>
      </w:r>
      <w:bookmarkEnd w:id="45"/>
    </w:p>
    <w:p w14:paraId="2CEAEDFC" w14:textId="77777777" w:rsidR="00B9135D" w:rsidRPr="0009388C" w:rsidRDefault="00B9135D" w:rsidP="00B9135D">
      <w:pPr>
        <w:pStyle w:val="ListParagraph"/>
        <w:rPr>
          <w:rFonts w:ascii="Times New Roman" w:hAnsi="Times New Roman" w:cs="Times New Roman"/>
          <w:b/>
          <w:bCs/>
          <w:sz w:val="24"/>
          <w:szCs w:val="24"/>
        </w:rPr>
      </w:pPr>
    </w:p>
    <w:p w14:paraId="20D52B4D" w14:textId="35AD0C05" w:rsidR="00B9135D" w:rsidRPr="0009388C" w:rsidRDefault="00B9135D" w:rsidP="00B9135D">
      <w:pPr>
        <w:pStyle w:val="Heading3"/>
        <w:numPr>
          <w:ilvl w:val="0"/>
          <w:numId w:val="14"/>
        </w:numPr>
        <w:tabs>
          <w:tab w:val="left" w:pos="481"/>
        </w:tabs>
        <w:rPr>
          <w:rFonts w:eastAsiaTheme="minorHAnsi"/>
          <w:b w:val="0"/>
          <w:bCs w:val="0"/>
        </w:rPr>
      </w:pPr>
      <w:bookmarkStart w:id="46" w:name="_Toc154844897"/>
      <w:r w:rsidRPr="0009388C">
        <w:rPr>
          <w:rFonts w:eastAsiaTheme="minorHAnsi"/>
        </w:rPr>
        <w:t>Employees from outsource</w:t>
      </w:r>
      <w:r w:rsidRPr="0009388C">
        <w:rPr>
          <w:rFonts w:eastAsiaTheme="minorHAnsi"/>
          <w:b w:val="0"/>
          <w:bCs w:val="0"/>
        </w:rPr>
        <w:t xml:space="preserve">: The act of assigning specific job functions to an organization or an individual rather than having an internal department or employee perform </w:t>
      </w:r>
      <w:proofErr w:type="spellStart"/>
      <w:r w:rsidRPr="0009388C">
        <w:rPr>
          <w:rFonts w:eastAsiaTheme="minorHAnsi"/>
          <w:b w:val="0"/>
          <w:bCs w:val="0"/>
        </w:rPr>
        <w:t>them.There</w:t>
      </w:r>
      <w:proofErr w:type="spellEnd"/>
      <w:r w:rsidRPr="0009388C">
        <w:rPr>
          <w:rFonts w:eastAsiaTheme="minorHAnsi"/>
          <w:b w:val="0"/>
          <w:bCs w:val="0"/>
        </w:rPr>
        <w:t xml:space="preserve"> is no entitlement to any service agreement for other contractual employees. They'll be hired by means of outsourcing companies. Any request for support staff from an outsourcing company must go through HR and be approved by the division head. HR will transmit the Outsource Agency's request for staffing. Recruitment of Outsourced Staff is contingent upon the departments' budgeted need for personnel. The salaries of the outsourced staff are set, and they do not receive any further compensation.</w:t>
      </w:r>
      <w:bookmarkEnd w:id="46"/>
    </w:p>
    <w:p w14:paraId="4E72E09C" w14:textId="77777777" w:rsidR="00B9135D" w:rsidRPr="0009388C" w:rsidRDefault="00B9135D" w:rsidP="00B9135D">
      <w:pPr>
        <w:pStyle w:val="ListParagraph"/>
        <w:rPr>
          <w:rFonts w:ascii="Times New Roman" w:hAnsi="Times New Roman" w:cs="Times New Roman"/>
          <w:b/>
          <w:bCs/>
          <w:sz w:val="24"/>
          <w:szCs w:val="24"/>
        </w:rPr>
      </w:pPr>
    </w:p>
    <w:p w14:paraId="4AB2F521" w14:textId="0BDD1CA9" w:rsidR="00B9135D" w:rsidRPr="0009388C" w:rsidRDefault="00B9135D" w:rsidP="00B9135D">
      <w:pPr>
        <w:pStyle w:val="Heading3"/>
        <w:numPr>
          <w:ilvl w:val="0"/>
          <w:numId w:val="14"/>
        </w:numPr>
        <w:tabs>
          <w:tab w:val="left" w:pos="481"/>
        </w:tabs>
        <w:rPr>
          <w:rFonts w:eastAsiaTheme="minorHAnsi"/>
          <w:b w:val="0"/>
          <w:bCs w:val="0"/>
        </w:rPr>
      </w:pPr>
      <w:bookmarkStart w:id="47" w:name="_Toc154844898"/>
      <w:r w:rsidRPr="0009388C">
        <w:rPr>
          <w:rFonts w:eastAsiaTheme="minorHAnsi"/>
        </w:rPr>
        <w:t>Interns</w:t>
      </w:r>
      <w:r w:rsidRPr="0009388C">
        <w:rPr>
          <w:rFonts w:eastAsiaTheme="minorHAnsi"/>
          <w:b w:val="0"/>
          <w:bCs w:val="0"/>
        </w:rPr>
        <w:t>: In order to promote and facilitate the development of human resources in the financial sector, the Bank may choose to provide internship opportunities to individuals or academic institutions. On the department head's advice, the MD&amp;CE will decide whether to enter such an arrangement. With the Head of HR's advice, the HRD will draft the proposal for such an engagement with a person or organization before submitting it to the CEO and MD for review. A combined remuneration of Tk. 10,000 will be given to those hired as interns each month.</w:t>
      </w:r>
      <w:bookmarkEnd w:id="47"/>
    </w:p>
    <w:p w14:paraId="0E9F6CE5" w14:textId="77777777" w:rsidR="00B9135D" w:rsidRPr="0009388C" w:rsidRDefault="00B9135D" w:rsidP="00B9135D">
      <w:pPr>
        <w:pStyle w:val="ListParagraph"/>
        <w:rPr>
          <w:rFonts w:ascii="Times New Roman" w:hAnsi="Times New Roman" w:cs="Times New Roman"/>
          <w:b/>
          <w:bCs/>
          <w:sz w:val="24"/>
          <w:szCs w:val="24"/>
        </w:rPr>
      </w:pPr>
    </w:p>
    <w:p w14:paraId="3CA12F46" w14:textId="22C8D247" w:rsidR="00B9135D" w:rsidRPr="0009388C" w:rsidRDefault="00B9135D" w:rsidP="00B9135D">
      <w:pPr>
        <w:pStyle w:val="Heading3"/>
        <w:numPr>
          <w:ilvl w:val="0"/>
          <w:numId w:val="14"/>
        </w:numPr>
        <w:tabs>
          <w:tab w:val="left" w:pos="481"/>
        </w:tabs>
        <w:rPr>
          <w:rFonts w:eastAsiaTheme="minorHAnsi"/>
          <w:b w:val="0"/>
          <w:bCs w:val="0"/>
        </w:rPr>
      </w:pPr>
      <w:bookmarkStart w:id="48" w:name="_Toc154844899"/>
      <w:r w:rsidRPr="0009388C">
        <w:rPr>
          <w:rFonts w:eastAsiaTheme="minorHAnsi"/>
        </w:rPr>
        <w:t>MTO:</w:t>
      </w:r>
      <w:r w:rsidRPr="0009388C">
        <w:rPr>
          <w:rFonts w:eastAsiaTheme="minorHAnsi"/>
          <w:b w:val="0"/>
          <w:bCs w:val="0"/>
        </w:rPr>
        <w:t xml:space="preserve"> BRAC Bank Limited's highly skilled Management Trainee Officer </w:t>
      </w:r>
      <w:proofErr w:type="gramStart"/>
      <w:r w:rsidRPr="0009388C">
        <w:rPr>
          <w:rFonts w:eastAsiaTheme="minorHAnsi"/>
          <w:b w:val="0"/>
          <w:bCs w:val="0"/>
        </w:rPr>
        <w:t>students</w:t>
      </w:r>
      <w:proofErr w:type="gramEnd"/>
      <w:r w:rsidRPr="0009388C">
        <w:rPr>
          <w:rFonts w:eastAsiaTheme="minorHAnsi"/>
          <w:b w:val="0"/>
          <w:bCs w:val="0"/>
        </w:rPr>
        <w:t xml:space="preserve">. Although the MTOs are regular employees, they must spend </w:t>
      </w:r>
      <w:proofErr w:type="gramStart"/>
      <w:r w:rsidRPr="0009388C">
        <w:rPr>
          <w:rFonts w:eastAsiaTheme="minorHAnsi"/>
          <w:b w:val="0"/>
          <w:bCs w:val="0"/>
        </w:rPr>
        <w:t>a year</w:t>
      </w:r>
      <w:proofErr w:type="gramEnd"/>
      <w:r w:rsidRPr="0009388C">
        <w:rPr>
          <w:rFonts w:eastAsiaTheme="minorHAnsi"/>
          <w:b w:val="0"/>
          <w:bCs w:val="0"/>
        </w:rPr>
        <w:t xml:space="preserve"> learning as students at BRAC Bank. If they successfully finish their learning time within a year, they will be promoted immediately from the MTO to senior officer status.</w:t>
      </w:r>
      <w:bookmarkEnd w:id="48"/>
    </w:p>
    <w:p w14:paraId="2B0D1BE9" w14:textId="77777777" w:rsidR="009E6C39" w:rsidRPr="0009388C" w:rsidRDefault="009E6C39" w:rsidP="009E6C39">
      <w:pPr>
        <w:pStyle w:val="ListParagraph"/>
        <w:rPr>
          <w:rFonts w:ascii="Times New Roman" w:hAnsi="Times New Roman" w:cs="Times New Roman"/>
          <w:b/>
          <w:bCs/>
          <w:sz w:val="24"/>
          <w:szCs w:val="24"/>
        </w:rPr>
      </w:pPr>
    </w:p>
    <w:p w14:paraId="30F48CBE" w14:textId="33468640" w:rsidR="009E6C39" w:rsidRPr="00115099" w:rsidRDefault="00C67DC7" w:rsidP="0009388C">
      <w:pPr>
        <w:pStyle w:val="Heading2"/>
        <w:rPr>
          <w:rFonts w:ascii="Times New Roman" w:hAnsi="Times New Roman" w:cs="Times New Roman"/>
          <w:b/>
          <w:bCs/>
          <w:sz w:val="24"/>
          <w:szCs w:val="24"/>
        </w:rPr>
      </w:pPr>
      <w:r w:rsidRPr="00115099">
        <w:rPr>
          <w:rFonts w:ascii="Times New Roman" w:hAnsi="Times New Roman" w:cs="Times New Roman"/>
          <w:b/>
          <w:bCs/>
          <w:sz w:val="24"/>
          <w:szCs w:val="24"/>
        </w:rPr>
        <w:t xml:space="preserve"> </w:t>
      </w:r>
      <w:bookmarkStart w:id="49" w:name="_Toc154844900"/>
      <w:r w:rsidR="0009388C" w:rsidRPr="00115099">
        <w:rPr>
          <w:rFonts w:ascii="Times New Roman" w:hAnsi="Times New Roman" w:cs="Times New Roman"/>
          <w:b/>
          <w:bCs/>
          <w:sz w:val="24"/>
          <w:szCs w:val="24"/>
        </w:rPr>
        <w:t xml:space="preserve">5.3. </w:t>
      </w:r>
      <w:r w:rsidR="009E6C39" w:rsidRPr="00115099">
        <w:rPr>
          <w:rFonts w:ascii="Times New Roman" w:hAnsi="Times New Roman" w:cs="Times New Roman"/>
          <w:b/>
          <w:bCs/>
          <w:sz w:val="24"/>
          <w:szCs w:val="24"/>
        </w:rPr>
        <w:t>Various Functions of HR divisions:</w:t>
      </w:r>
      <w:bookmarkEnd w:id="49"/>
    </w:p>
    <w:p w14:paraId="20D7BC0C" w14:textId="77777777" w:rsidR="009E6C39" w:rsidRPr="0009388C" w:rsidRDefault="009E6C39" w:rsidP="009E6C39">
      <w:pPr>
        <w:pStyle w:val="Heading3"/>
        <w:tabs>
          <w:tab w:val="left" w:pos="481"/>
        </w:tabs>
        <w:ind w:left="480"/>
      </w:pPr>
    </w:p>
    <w:p w14:paraId="7B81D3E9" w14:textId="3EAB7932" w:rsidR="009E6C39" w:rsidRPr="0009388C" w:rsidRDefault="009E6C39" w:rsidP="009E6C39">
      <w:pPr>
        <w:pStyle w:val="Heading3"/>
        <w:tabs>
          <w:tab w:val="left" w:pos="481"/>
        </w:tabs>
        <w:ind w:left="480"/>
        <w:rPr>
          <w:color w:val="006FC0"/>
        </w:rPr>
      </w:pPr>
    </w:p>
    <w:p w14:paraId="5F8C2291" w14:textId="0F55D401" w:rsidR="009E6C39" w:rsidRPr="0009388C" w:rsidRDefault="009E6C39" w:rsidP="009E6C39">
      <w:pPr>
        <w:pStyle w:val="Heading3"/>
        <w:tabs>
          <w:tab w:val="left" w:pos="481"/>
        </w:tabs>
        <w:ind w:left="480"/>
        <w:rPr>
          <w:rFonts w:eastAsiaTheme="minorHAnsi"/>
          <w:b w:val="0"/>
          <w:bCs w:val="0"/>
        </w:rPr>
      </w:pPr>
      <w:bookmarkStart w:id="50" w:name="_Toc154844901"/>
      <w:r w:rsidRPr="0009388C">
        <w:rPr>
          <w:b w:val="0"/>
          <w:bCs w:val="0"/>
        </w:rPr>
        <w:lastRenderedPageBreak/>
        <w:t>A</w:t>
      </w:r>
      <w:r w:rsidRPr="0009388C">
        <w:rPr>
          <w:rFonts w:eastAsiaTheme="minorHAnsi"/>
          <w:b w:val="0"/>
          <w:bCs w:val="0"/>
        </w:rPr>
        <w:t>n effective human resources department may give a company structure and the capacity to handle commercial demands by effectively managing its most precious asset, its workforce. Small firms without an in-house human resources department can nevertheless manage their workforces and achieve the same degree of efficiency by joining an experienced employer group or outsourcing HR operations. With the assistance of personnel, BRAC Bank Limited has a fully operational Human Resources Division (HRD). BRAC Bank Limited's HRD carries out the following duties:</w:t>
      </w:r>
      <w:bookmarkEnd w:id="50"/>
    </w:p>
    <w:p w14:paraId="6AB2F451" w14:textId="6E53ABFA" w:rsidR="009E6C39" w:rsidRPr="0009388C" w:rsidRDefault="009E6C39" w:rsidP="009E6C39">
      <w:pPr>
        <w:pStyle w:val="Heading3"/>
        <w:tabs>
          <w:tab w:val="left" w:pos="481"/>
        </w:tabs>
        <w:ind w:left="480"/>
        <w:rPr>
          <w:b w:val="0"/>
          <w:bCs w:val="0"/>
        </w:rPr>
      </w:pPr>
    </w:p>
    <w:p w14:paraId="1AF98CE2" w14:textId="729E85B4" w:rsidR="009E6C39" w:rsidRPr="0009388C" w:rsidRDefault="009E6C39" w:rsidP="009E6C39">
      <w:pPr>
        <w:pStyle w:val="Heading3"/>
        <w:tabs>
          <w:tab w:val="left" w:pos="481"/>
        </w:tabs>
        <w:ind w:left="480"/>
        <w:rPr>
          <w:b w:val="0"/>
          <w:bCs w:val="0"/>
        </w:rPr>
      </w:pPr>
    </w:p>
    <w:p w14:paraId="467C2ECB" w14:textId="251C0ADF" w:rsidR="009E6C39" w:rsidRPr="0009388C" w:rsidRDefault="009E6C39" w:rsidP="009E6C39">
      <w:pPr>
        <w:pStyle w:val="Heading3"/>
        <w:tabs>
          <w:tab w:val="left" w:pos="481"/>
        </w:tabs>
        <w:ind w:left="480"/>
        <w:rPr>
          <w:b w:val="0"/>
          <w:bCs w:val="0"/>
        </w:rPr>
      </w:pPr>
    </w:p>
    <w:p w14:paraId="3FD9E0C8" w14:textId="24913558" w:rsidR="009E6C39" w:rsidRPr="0009388C" w:rsidRDefault="009E6C39" w:rsidP="009E6C39">
      <w:pPr>
        <w:pStyle w:val="Heading3"/>
        <w:tabs>
          <w:tab w:val="left" w:pos="481"/>
        </w:tabs>
        <w:ind w:left="480"/>
        <w:rPr>
          <w:b w:val="0"/>
          <w:bCs w:val="0"/>
        </w:rPr>
      </w:pPr>
    </w:p>
    <w:p w14:paraId="6D8AC0F3" w14:textId="6AA85DBF" w:rsidR="009E6C39" w:rsidRPr="0009388C" w:rsidRDefault="009E6C39" w:rsidP="0009388C">
      <w:pPr>
        <w:pStyle w:val="Heading3"/>
        <w:tabs>
          <w:tab w:val="left" w:pos="481"/>
        </w:tabs>
        <w:ind w:left="480"/>
        <w:rPr>
          <w:b w:val="0"/>
          <w:bCs w:val="0"/>
        </w:rPr>
      </w:pPr>
      <w:bookmarkStart w:id="51" w:name="_Toc154844902"/>
      <w:r w:rsidRPr="0009388C">
        <w:rPr>
          <w:noProof/>
        </w:rPr>
        <w:drawing>
          <wp:inline distT="0" distB="0" distL="0" distR="0" wp14:anchorId="69E30545" wp14:editId="454E0D98">
            <wp:extent cx="5698213" cy="4011929"/>
            <wp:effectExtent l="0" t="0" r="0" b="0"/>
            <wp:docPr id="1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jpeg"/>
                    <pic:cNvPicPr/>
                  </pic:nvPicPr>
                  <pic:blipFill>
                    <a:blip r:embed="rId16" cstate="print"/>
                    <a:stretch>
                      <a:fillRect/>
                    </a:stretch>
                  </pic:blipFill>
                  <pic:spPr>
                    <a:xfrm>
                      <a:off x="0" y="0"/>
                      <a:ext cx="5698213" cy="4011929"/>
                    </a:xfrm>
                    <a:prstGeom prst="rect">
                      <a:avLst/>
                    </a:prstGeom>
                  </pic:spPr>
                </pic:pic>
              </a:graphicData>
            </a:graphic>
          </wp:inline>
        </w:drawing>
      </w:r>
      <w:bookmarkEnd w:id="51"/>
    </w:p>
    <w:p w14:paraId="21FADE31" w14:textId="63580A26" w:rsidR="009E6C39" w:rsidRPr="00115099" w:rsidRDefault="00C67DC7" w:rsidP="0009388C">
      <w:pPr>
        <w:pStyle w:val="Heading2"/>
        <w:rPr>
          <w:rFonts w:ascii="Times New Roman" w:hAnsi="Times New Roman" w:cs="Times New Roman"/>
          <w:b/>
          <w:bCs/>
          <w:sz w:val="24"/>
          <w:szCs w:val="24"/>
        </w:rPr>
      </w:pPr>
      <w:r w:rsidRPr="00115099">
        <w:rPr>
          <w:rFonts w:ascii="Times New Roman" w:hAnsi="Times New Roman" w:cs="Times New Roman"/>
          <w:b/>
          <w:bCs/>
          <w:sz w:val="24"/>
          <w:szCs w:val="24"/>
        </w:rPr>
        <w:t xml:space="preserve"> </w:t>
      </w:r>
      <w:bookmarkStart w:id="52" w:name="_Toc154844903"/>
      <w:r w:rsidR="0009388C" w:rsidRPr="00115099">
        <w:rPr>
          <w:rFonts w:ascii="Times New Roman" w:hAnsi="Times New Roman" w:cs="Times New Roman"/>
          <w:b/>
          <w:bCs/>
          <w:sz w:val="24"/>
          <w:szCs w:val="24"/>
        </w:rPr>
        <w:t xml:space="preserve">5.4. </w:t>
      </w:r>
      <w:r w:rsidR="009E6C39" w:rsidRPr="00115099">
        <w:rPr>
          <w:rFonts w:ascii="Times New Roman" w:hAnsi="Times New Roman" w:cs="Times New Roman"/>
          <w:b/>
          <w:bCs/>
          <w:sz w:val="24"/>
          <w:szCs w:val="24"/>
        </w:rPr>
        <w:t>Wings</w:t>
      </w:r>
      <w:r w:rsidR="009E6C39" w:rsidRPr="00115099">
        <w:rPr>
          <w:rFonts w:ascii="Times New Roman" w:hAnsi="Times New Roman" w:cs="Times New Roman"/>
          <w:b/>
          <w:bCs/>
          <w:spacing w:val="-2"/>
          <w:sz w:val="24"/>
          <w:szCs w:val="24"/>
        </w:rPr>
        <w:t xml:space="preserve"> </w:t>
      </w:r>
      <w:r w:rsidR="009E6C39" w:rsidRPr="00115099">
        <w:rPr>
          <w:rFonts w:ascii="Times New Roman" w:hAnsi="Times New Roman" w:cs="Times New Roman"/>
          <w:b/>
          <w:bCs/>
          <w:sz w:val="24"/>
          <w:szCs w:val="24"/>
        </w:rPr>
        <w:t>of</w:t>
      </w:r>
      <w:r w:rsidR="009E6C39" w:rsidRPr="00115099">
        <w:rPr>
          <w:rFonts w:ascii="Times New Roman" w:hAnsi="Times New Roman" w:cs="Times New Roman"/>
          <w:b/>
          <w:bCs/>
          <w:spacing w:val="-3"/>
          <w:sz w:val="24"/>
          <w:szCs w:val="24"/>
        </w:rPr>
        <w:t xml:space="preserve"> </w:t>
      </w:r>
      <w:r w:rsidR="009E6C39" w:rsidRPr="00115099">
        <w:rPr>
          <w:rFonts w:ascii="Times New Roman" w:hAnsi="Times New Roman" w:cs="Times New Roman"/>
          <w:b/>
          <w:bCs/>
          <w:sz w:val="24"/>
          <w:szCs w:val="24"/>
        </w:rPr>
        <w:t>Human</w:t>
      </w:r>
      <w:r w:rsidR="009E6C39" w:rsidRPr="00115099">
        <w:rPr>
          <w:rFonts w:ascii="Times New Roman" w:hAnsi="Times New Roman" w:cs="Times New Roman"/>
          <w:b/>
          <w:bCs/>
          <w:spacing w:val="-2"/>
          <w:sz w:val="24"/>
          <w:szCs w:val="24"/>
        </w:rPr>
        <w:t xml:space="preserve"> </w:t>
      </w:r>
      <w:r w:rsidR="009E6C39" w:rsidRPr="00115099">
        <w:rPr>
          <w:rFonts w:ascii="Times New Roman" w:hAnsi="Times New Roman" w:cs="Times New Roman"/>
          <w:b/>
          <w:bCs/>
          <w:sz w:val="24"/>
          <w:szCs w:val="24"/>
        </w:rPr>
        <w:t>Resource</w:t>
      </w:r>
      <w:r w:rsidR="009E6C39" w:rsidRPr="00115099">
        <w:rPr>
          <w:rFonts w:ascii="Times New Roman" w:hAnsi="Times New Roman" w:cs="Times New Roman"/>
          <w:b/>
          <w:bCs/>
          <w:spacing w:val="-3"/>
          <w:sz w:val="24"/>
          <w:szCs w:val="24"/>
        </w:rPr>
        <w:t xml:space="preserve"> </w:t>
      </w:r>
      <w:r w:rsidR="009E6C39" w:rsidRPr="00115099">
        <w:rPr>
          <w:rFonts w:ascii="Times New Roman" w:hAnsi="Times New Roman" w:cs="Times New Roman"/>
          <w:b/>
          <w:bCs/>
          <w:sz w:val="24"/>
          <w:szCs w:val="24"/>
        </w:rPr>
        <w:t>Division:</w:t>
      </w:r>
      <w:bookmarkEnd w:id="52"/>
    </w:p>
    <w:p w14:paraId="65189475" w14:textId="77777777" w:rsidR="009E6C39" w:rsidRPr="0009388C" w:rsidRDefault="009E6C39" w:rsidP="009E6C39">
      <w:pPr>
        <w:pStyle w:val="Heading3"/>
        <w:tabs>
          <w:tab w:val="left" w:pos="481"/>
        </w:tabs>
        <w:spacing w:before="98" w:line="275" w:lineRule="exact"/>
        <w:jc w:val="left"/>
      </w:pPr>
    </w:p>
    <w:p w14:paraId="5B3F9D32" w14:textId="3DADBB46" w:rsidR="009E6C39" w:rsidRPr="0009388C" w:rsidRDefault="009E6C39" w:rsidP="009E6C39">
      <w:pPr>
        <w:pStyle w:val="Heading3"/>
        <w:tabs>
          <w:tab w:val="left" w:pos="481"/>
        </w:tabs>
        <w:spacing w:before="98" w:line="275" w:lineRule="exact"/>
        <w:jc w:val="left"/>
        <w:rPr>
          <w:b w:val="0"/>
          <w:bCs w:val="0"/>
        </w:rPr>
      </w:pPr>
      <w:bookmarkStart w:id="53" w:name="_Toc154844904"/>
      <w:r w:rsidRPr="0009388C">
        <w:rPr>
          <w:b w:val="0"/>
          <w:bCs w:val="0"/>
        </w:rPr>
        <w:t>There are presently 5 distinct wings within the Human Resources Department. These are the following:</w:t>
      </w:r>
      <w:bookmarkEnd w:id="53"/>
    </w:p>
    <w:p w14:paraId="4CF64D76" w14:textId="77777777" w:rsidR="009E6C39" w:rsidRPr="0009388C" w:rsidRDefault="009E6C39" w:rsidP="009E6C39">
      <w:pPr>
        <w:pStyle w:val="Heading3"/>
        <w:tabs>
          <w:tab w:val="left" w:pos="481"/>
        </w:tabs>
        <w:spacing w:before="98" w:line="275" w:lineRule="exact"/>
        <w:jc w:val="left"/>
        <w:rPr>
          <w:b w:val="0"/>
          <w:bCs w:val="0"/>
        </w:rPr>
      </w:pPr>
    </w:p>
    <w:p w14:paraId="02A22C78" w14:textId="77777777" w:rsidR="009E6C39" w:rsidRPr="0009388C" w:rsidRDefault="009E6C39" w:rsidP="009E6C39">
      <w:pPr>
        <w:pStyle w:val="Heading3"/>
        <w:tabs>
          <w:tab w:val="left" w:pos="481"/>
        </w:tabs>
        <w:ind w:left="480"/>
        <w:rPr>
          <w:b w:val="0"/>
          <w:bCs w:val="0"/>
        </w:rPr>
      </w:pPr>
    </w:p>
    <w:p w14:paraId="1E16F33D" w14:textId="0CE10047" w:rsidR="009E6C39" w:rsidRPr="0009388C" w:rsidRDefault="009E6C39" w:rsidP="009E6C39">
      <w:pPr>
        <w:pStyle w:val="Heading3"/>
        <w:tabs>
          <w:tab w:val="left" w:pos="481"/>
          <w:tab w:val="left" w:pos="3015"/>
        </w:tabs>
        <w:ind w:left="480"/>
      </w:pPr>
      <w:r w:rsidRPr="0009388C">
        <w:tab/>
      </w:r>
      <w:r w:rsidRPr="0009388C">
        <w:lastRenderedPageBreak/>
        <w:tab/>
      </w:r>
      <w:bookmarkStart w:id="54" w:name="_Toc154844905"/>
      <w:r w:rsidRPr="0009388C">
        <w:rPr>
          <w:noProof/>
        </w:rPr>
        <w:drawing>
          <wp:inline distT="0" distB="0" distL="0" distR="0" wp14:anchorId="2ED45B9E" wp14:editId="23CB7C3D">
            <wp:extent cx="4510368" cy="1828800"/>
            <wp:effectExtent l="0" t="0" r="0" b="0"/>
            <wp:docPr id="1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jpeg"/>
                    <pic:cNvPicPr/>
                  </pic:nvPicPr>
                  <pic:blipFill>
                    <a:blip r:embed="rId17" cstate="print"/>
                    <a:stretch>
                      <a:fillRect/>
                    </a:stretch>
                  </pic:blipFill>
                  <pic:spPr>
                    <a:xfrm>
                      <a:off x="0" y="0"/>
                      <a:ext cx="4510368" cy="1828800"/>
                    </a:xfrm>
                    <a:prstGeom prst="rect">
                      <a:avLst/>
                    </a:prstGeom>
                  </pic:spPr>
                </pic:pic>
              </a:graphicData>
            </a:graphic>
          </wp:inline>
        </w:drawing>
      </w:r>
      <w:bookmarkEnd w:id="54"/>
    </w:p>
    <w:p w14:paraId="717E277A" w14:textId="77777777" w:rsidR="009E6C39" w:rsidRPr="0009388C" w:rsidRDefault="009E6C39" w:rsidP="009E6C39">
      <w:pPr>
        <w:pStyle w:val="Heading3"/>
        <w:tabs>
          <w:tab w:val="left" w:pos="481"/>
        </w:tabs>
        <w:ind w:left="480"/>
      </w:pPr>
    </w:p>
    <w:p w14:paraId="53554E33" w14:textId="77777777" w:rsidR="009E6C39" w:rsidRPr="0009388C" w:rsidRDefault="009E6C39" w:rsidP="009E6C39">
      <w:pPr>
        <w:pStyle w:val="Heading3"/>
        <w:tabs>
          <w:tab w:val="left" w:pos="481"/>
        </w:tabs>
        <w:ind w:left="480"/>
      </w:pPr>
    </w:p>
    <w:p w14:paraId="760F06C1" w14:textId="39831B5E" w:rsidR="009E6C39" w:rsidRPr="0009388C" w:rsidRDefault="009E6C39" w:rsidP="009E6C39">
      <w:pPr>
        <w:pStyle w:val="Heading3"/>
        <w:tabs>
          <w:tab w:val="left" w:pos="481"/>
        </w:tabs>
        <w:ind w:left="480"/>
        <w:rPr>
          <w:color w:val="006FC0"/>
        </w:rPr>
      </w:pPr>
    </w:p>
    <w:p w14:paraId="75BDA55C" w14:textId="77777777" w:rsidR="009E6C39" w:rsidRPr="0009388C" w:rsidRDefault="009E6C39" w:rsidP="009E6C39">
      <w:pPr>
        <w:pStyle w:val="Heading3"/>
        <w:tabs>
          <w:tab w:val="left" w:pos="481"/>
        </w:tabs>
        <w:ind w:left="480"/>
      </w:pPr>
    </w:p>
    <w:p w14:paraId="0D37A6F7" w14:textId="11FA1291" w:rsidR="009E6C39" w:rsidRPr="00115099" w:rsidRDefault="0009388C" w:rsidP="0009388C">
      <w:pPr>
        <w:pStyle w:val="Heading2"/>
        <w:rPr>
          <w:rFonts w:ascii="Times New Roman" w:eastAsiaTheme="minorHAnsi" w:hAnsi="Times New Roman" w:cs="Times New Roman"/>
          <w:b/>
          <w:bCs/>
          <w:sz w:val="24"/>
          <w:szCs w:val="24"/>
        </w:rPr>
      </w:pPr>
      <w:bookmarkStart w:id="55" w:name="_Toc154844906"/>
      <w:r w:rsidRPr="00115099">
        <w:rPr>
          <w:rFonts w:ascii="Times New Roman" w:hAnsi="Times New Roman" w:cs="Times New Roman"/>
          <w:b/>
          <w:bCs/>
          <w:sz w:val="24"/>
          <w:szCs w:val="24"/>
        </w:rPr>
        <w:t>5.5</w:t>
      </w:r>
      <w:proofErr w:type="gramStart"/>
      <w:r w:rsidRPr="00115099">
        <w:rPr>
          <w:rFonts w:ascii="Times New Roman" w:hAnsi="Times New Roman" w:cs="Times New Roman"/>
          <w:b/>
          <w:bCs/>
          <w:sz w:val="24"/>
          <w:szCs w:val="24"/>
        </w:rPr>
        <w:t xml:space="preserve">. </w:t>
      </w:r>
      <w:r w:rsidR="00C67DC7" w:rsidRPr="00115099">
        <w:rPr>
          <w:rFonts w:ascii="Times New Roman" w:hAnsi="Times New Roman" w:cs="Times New Roman"/>
          <w:b/>
          <w:bCs/>
          <w:sz w:val="24"/>
          <w:szCs w:val="24"/>
        </w:rPr>
        <w:t xml:space="preserve"> </w:t>
      </w:r>
      <w:r w:rsidR="009E6C39" w:rsidRPr="00115099">
        <w:rPr>
          <w:rFonts w:ascii="Times New Roman" w:hAnsi="Times New Roman" w:cs="Times New Roman"/>
          <w:b/>
          <w:bCs/>
          <w:sz w:val="24"/>
          <w:szCs w:val="24"/>
        </w:rPr>
        <w:t>Recruitment</w:t>
      </w:r>
      <w:bookmarkEnd w:id="55"/>
      <w:proofErr w:type="gramEnd"/>
    </w:p>
    <w:p w14:paraId="5C337A3B" w14:textId="3DE500F3" w:rsidR="009E6C39" w:rsidRPr="0009388C" w:rsidRDefault="009E6C39" w:rsidP="009E6C39">
      <w:pPr>
        <w:pStyle w:val="Heading3"/>
        <w:tabs>
          <w:tab w:val="left" w:pos="481"/>
        </w:tabs>
        <w:ind w:left="480"/>
        <w:rPr>
          <w:color w:val="006FC0"/>
        </w:rPr>
      </w:pPr>
    </w:p>
    <w:p w14:paraId="15624A1D" w14:textId="002CFE07" w:rsidR="009E6C39" w:rsidRPr="0009388C" w:rsidRDefault="009E6C39" w:rsidP="009E6C39">
      <w:pPr>
        <w:pStyle w:val="Heading3"/>
        <w:tabs>
          <w:tab w:val="left" w:pos="481"/>
        </w:tabs>
        <w:ind w:left="480"/>
        <w:rPr>
          <w:rFonts w:eastAsiaTheme="minorHAnsi"/>
          <w:b w:val="0"/>
          <w:bCs w:val="0"/>
        </w:rPr>
      </w:pPr>
      <w:bookmarkStart w:id="56" w:name="_Toc154844907"/>
      <w:r w:rsidRPr="0009388C">
        <w:rPr>
          <w:rFonts w:eastAsiaTheme="minorHAnsi"/>
          <w:b w:val="0"/>
          <w:bCs w:val="0"/>
        </w:rPr>
        <w:t>Any organization that primarily depends on its staff to carry out its goal and eventually realize its vision must prioritize recruitment. Therefore, a crucial component of managing human resources is the proper selection of applicants for employment, which is handled by BRAC Bank Limited's human resource division.</w:t>
      </w:r>
      <w:bookmarkEnd w:id="56"/>
    </w:p>
    <w:p w14:paraId="591A0D83" w14:textId="5785328E" w:rsidR="009E6C39" w:rsidRPr="0009388C" w:rsidRDefault="009E6C39" w:rsidP="009E6C39">
      <w:pPr>
        <w:pStyle w:val="Heading3"/>
        <w:tabs>
          <w:tab w:val="left" w:pos="481"/>
        </w:tabs>
        <w:ind w:left="480"/>
        <w:rPr>
          <w:rFonts w:eastAsiaTheme="minorHAnsi"/>
          <w:b w:val="0"/>
          <w:bCs w:val="0"/>
        </w:rPr>
      </w:pPr>
    </w:p>
    <w:p w14:paraId="2BF16341" w14:textId="45C46C06" w:rsidR="009E6C39" w:rsidRPr="0009388C" w:rsidRDefault="009E6C39" w:rsidP="009E6C39">
      <w:pPr>
        <w:pStyle w:val="Heading3"/>
        <w:tabs>
          <w:tab w:val="left" w:pos="481"/>
        </w:tabs>
        <w:ind w:left="480"/>
        <w:rPr>
          <w:rFonts w:eastAsiaTheme="minorHAnsi"/>
          <w:b w:val="0"/>
          <w:bCs w:val="0"/>
        </w:rPr>
      </w:pPr>
      <w:bookmarkStart w:id="57" w:name="_Toc154844908"/>
      <w:r w:rsidRPr="0009388C">
        <w:rPr>
          <w:rFonts w:eastAsiaTheme="minorHAnsi"/>
          <w:b w:val="0"/>
          <w:bCs w:val="0"/>
        </w:rPr>
        <w:t>The recruiting team is in charge of gathering:</w:t>
      </w:r>
      <w:bookmarkEnd w:id="57"/>
    </w:p>
    <w:p w14:paraId="1B710AB5" w14:textId="77777777" w:rsidR="009E6C39" w:rsidRPr="0009388C" w:rsidRDefault="009E6C39" w:rsidP="009E6C39">
      <w:pPr>
        <w:pStyle w:val="Heading3"/>
        <w:tabs>
          <w:tab w:val="left" w:pos="481"/>
        </w:tabs>
        <w:ind w:left="480"/>
        <w:rPr>
          <w:rFonts w:eastAsiaTheme="minorHAnsi"/>
          <w:b w:val="0"/>
          <w:bCs w:val="0"/>
        </w:rPr>
      </w:pPr>
    </w:p>
    <w:p w14:paraId="2D974507" w14:textId="3F7AC9BF" w:rsidR="009E6C39" w:rsidRPr="0009388C" w:rsidRDefault="009E6C39" w:rsidP="009E6C39">
      <w:pPr>
        <w:pStyle w:val="Heading3"/>
        <w:numPr>
          <w:ilvl w:val="0"/>
          <w:numId w:val="15"/>
        </w:numPr>
        <w:tabs>
          <w:tab w:val="left" w:pos="481"/>
        </w:tabs>
        <w:rPr>
          <w:rFonts w:eastAsiaTheme="minorHAnsi"/>
          <w:b w:val="0"/>
          <w:bCs w:val="0"/>
        </w:rPr>
      </w:pPr>
      <w:bookmarkStart w:id="58" w:name="_Toc154844909"/>
      <w:r w:rsidRPr="0009388C">
        <w:rPr>
          <w:rFonts w:eastAsiaTheme="minorHAnsi"/>
          <w:b w:val="0"/>
          <w:bCs w:val="0"/>
        </w:rPr>
        <w:t>Resume</w:t>
      </w:r>
      <w:bookmarkEnd w:id="58"/>
    </w:p>
    <w:p w14:paraId="649A6BF1" w14:textId="59AE7F74" w:rsidR="009E6C39" w:rsidRPr="0009388C" w:rsidRDefault="009E6C39" w:rsidP="009E6C39">
      <w:pPr>
        <w:pStyle w:val="Heading3"/>
        <w:numPr>
          <w:ilvl w:val="0"/>
          <w:numId w:val="15"/>
        </w:numPr>
        <w:tabs>
          <w:tab w:val="left" w:pos="481"/>
        </w:tabs>
        <w:rPr>
          <w:rFonts w:eastAsiaTheme="minorHAnsi"/>
          <w:b w:val="0"/>
          <w:bCs w:val="0"/>
        </w:rPr>
      </w:pPr>
      <w:bookmarkStart w:id="59" w:name="_Toc154844910"/>
      <w:r w:rsidRPr="0009388C">
        <w:rPr>
          <w:rFonts w:eastAsiaTheme="minorHAnsi"/>
          <w:b w:val="0"/>
          <w:bCs w:val="0"/>
        </w:rPr>
        <w:t>Job Applications</w:t>
      </w:r>
      <w:bookmarkEnd w:id="59"/>
    </w:p>
    <w:p w14:paraId="3A76DBD8" w14:textId="3FA6AA77" w:rsidR="009E6C39" w:rsidRPr="0009388C" w:rsidRDefault="009E6C39" w:rsidP="009E6C39">
      <w:pPr>
        <w:pStyle w:val="Heading3"/>
        <w:numPr>
          <w:ilvl w:val="0"/>
          <w:numId w:val="15"/>
        </w:numPr>
        <w:tabs>
          <w:tab w:val="left" w:pos="481"/>
        </w:tabs>
        <w:rPr>
          <w:rFonts w:eastAsiaTheme="minorHAnsi"/>
          <w:b w:val="0"/>
          <w:bCs w:val="0"/>
        </w:rPr>
      </w:pPr>
      <w:bookmarkStart w:id="60" w:name="_Toc154844911"/>
      <w:proofErr w:type="gramStart"/>
      <w:r w:rsidRPr="0009388C">
        <w:rPr>
          <w:rFonts w:eastAsiaTheme="minorHAnsi"/>
          <w:b w:val="0"/>
          <w:bCs w:val="0"/>
        </w:rPr>
        <w:t>Internship Applications and etc.</w:t>
      </w:r>
      <w:bookmarkEnd w:id="60"/>
      <w:proofErr w:type="gramEnd"/>
    </w:p>
    <w:p w14:paraId="0AC4E5CA" w14:textId="77777777" w:rsidR="009E6C39" w:rsidRPr="0009388C" w:rsidRDefault="009E6C39" w:rsidP="009E6C39">
      <w:pPr>
        <w:pStyle w:val="Heading3"/>
        <w:tabs>
          <w:tab w:val="left" w:pos="481"/>
        </w:tabs>
        <w:ind w:left="1200"/>
        <w:rPr>
          <w:rFonts w:eastAsiaTheme="minorHAnsi"/>
          <w:b w:val="0"/>
          <w:bCs w:val="0"/>
        </w:rPr>
      </w:pPr>
    </w:p>
    <w:p w14:paraId="581116B4" w14:textId="2DF32755" w:rsidR="00B9135D" w:rsidRPr="0009388C" w:rsidRDefault="009E6C39" w:rsidP="00B9135D">
      <w:pPr>
        <w:pStyle w:val="Heading3"/>
        <w:tabs>
          <w:tab w:val="left" w:pos="481"/>
        </w:tabs>
        <w:ind w:left="480"/>
        <w:rPr>
          <w:rFonts w:eastAsiaTheme="minorHAnsi"/>
          <w:b w:val="0"/>
          <w:bCs w:val="0"/>
        </w:rPr>
      </w:pPr>
      <w:bookmarkStart w:id="61" w:name="_Toc154844912"/>
      <w:r w:rsidRPr="0009388C">
        <w:rPr>
          <w:rFonts w:eastAsiaTheme="minorHAnsi"/>
          <w:b w:val="0"/>
          <w:bCs w:val="0"/>
        </w:rPr>
        <w:t>The hiring managers gather and file these paper copies in addition to routinely updating and maintaining computer databases. The recruiting officer's job is to arrange potential applicants' resumes so that they can be located and shortlisted in a timely manner when hiring is needed. The main notion behind the recruitment division's duties is that following the shortlisting of CVs, the shortlisted candidates are contacted (typically over the phone) to schedule interviews. Letters are sent out to the candidates' mailing address when there are many candidates. These follow the schedule for interviews that was established prior to getting in touch with the candidates. Before contacting the short-listed applicants, the departments that submitted the demand for the needed manpower communicate with each other to set up an interview or examination time. Along with the HR Head, the corresponding Department Heads and cross-departmental heads join the interview board. The Interview Score Sheet is obtained by the recruitment division following the interview and is printed and given to the interview board prior to the commencement of the interviews. The final candidates chosen for each role are listed using the completed Interview Score Sheets. The Recruitment Division asks the candidates who are ultimately chosen to pick up their appointment letters from the HRD, as indicated by the Score Sheets.</w:t>
      </w:r>
      <w:r w:rsidR="000F443B" w:rsidRPr="0009388C">
        <w:rPr>
          <w:rFonts w:eastAsiaTheme="minorHAnsi"/>
          <w:b w:val="0"/>
          <w:bCs w:val="0"/>
        </w:rPr>
        <w:t xml:space="preserve"> After being welcomed, the new hires complete the necessary paperwork (bond signing, PIN number assignment, etc.) and are given a joining date for their departments. Written examinations are only scheduled when required, typically in situations when there are many </w:t>
      </w:r>
      <w:r w:rsidR="000F443B" w:rsidRPr="0009388C">
        <w:rPr>
          <w:rFonts w:eastAsiaTheme="minorHAnsi"/>
          <w:b w:val="0"/>
          <w:bCs w:val="0"/>
        </w:rPr>
        <w:lastRenderedPageBreak/>
        <w:t>applicants. In order to schedule orientation or first training sessions for recently hired staff members on time, recruitment officials must coordinate with learning and organization development officers prior to the recruitment process being fully completed. This is commonly done since initial training or introduction is often required for the positions that are being filled.</w:t>
      </w:r>
      <w:bookmarkEnd w:id="61"/>
    </w:p>
    <w:p w14:paraId="2C19715F" w14:textId="671F16FC" w:rsidR="000F443B" w:rsidRPr="0009388C" w:rsidRDefault="000F443B" w:rsidP="00B9135D">
      <w:pPr>
        <w:pStyle w:val="Heading3"/>
        <w:tabs>
          <w:tab w:val="left" w:pos="481"/>
        </w:tabs>
        <w:ind w:left="480"/>
        <w:rPr>
          <w:rFonts w:eastAsiaTheme="minorHAnsi"/>
          <w:b w:val="0"/>
          <w:bCs w:val="0"/>
        </w:rPr>
      </w:pPr>
    </w:p>
    <w:p w14:paraId="2EC1BAB5" w14:textId="0BEE3F55" w:rsidR="000F443B" w:rsidRPr="0009388C" w:rsidRDefault="000F443B" w:rsidP="00B9135D">
      <w:pPr>
        <w:pStyle w:val="Heading3"/>
        <w:tabs>
          <w:tab w:val="left" w:pos="481"/>
        </w:tabs>
        <w:ind w:left="480"/>
        <w:rPr>
          <w:rFonts w:eastAsiaTheme="minorHAnsi"/>
          <w:b w:val="0"/>
          <w:bCs w:val="0"/>
        </w:rPr>
      </w:pPr>
      <w:bookmarkStart w:id="62" w:name="_Toc154844913"/>
      <w:r w:rsidRPr="0009388C">
        <w:rPr>
          <w:rFonts w:eastAsiaTheme="minorHAnsi"/>
          <w:b w:val="0"/>
          <w:bCs w:val="0"/>
        </w:rPr>
        <w:t>Additionally, BRAC Bank offers a wide range of internship opportunities to students nationwide. One of a recruitment officer's duties is to inquire about available internship opportunities and communicate with other departments. Every time an internship opportunity arises in their particular stations, departments and branches also get in touch with the recruitment team. The recruitment officer can choose an intern by matching the student's subject of study with the available department. When applying for a position that is open, BRAC Bank HRD offers preference to interns who have successfully finished an internship within any department or location of the bank.</w:t>
      </w:r>
      <w:bookmarkEnd w:id="62"/>
    </w:p>
    <w:p w14:paraId="214C657B" w14:textId="0ADDD363" w:rsidR="000F443B" w:rsidRPr="0009388C" w:rsidRDefault="000F443B" w:rsidP="00B9135D">
      <w:pPr>
        <w:pStyle w:val="Heading3"/>
        <w:tabs>
          <w:tab w:val="left" w:pos="481"/>
        </w:tabs>
        <w:ind w:left="480"/>
        <w:rPr>
          <w:rFonts w:eastAsiaTheme="minorHAnsi"/>
          <w:b w:val="0"/>
          <w:bCs w:val="0"/>
        </w:rPr>
      </w:pPr>
    </w:p>
    <w:p w14:paraId="7B033D2D" w14:textId="402F072A" w:rsidR="000F443B" w:rsidRPr="0009388C" w:rsidRDefault="000F443B" w:rsidP="00B9135D">
      <w:pPr>
        <w:pStyle w:val="Heading3"/>
        <w:tabs>
          <w:tab w:val="left" w:pos="481"/>
        </w:tabs>
        <w:ind w:left="480"/>
        <w:rPr>
          <w:rFonts w:eastAsiaTheme="minorHAnsi"/>
        </w:rPr>
      </w:pPr>
      <w:bookmarkStart w:id="63" w:name="_Toc154844914"/>
      <w:r w:rsidRPr="0009388C">
        <w:rPr>
          <w:rFonts w:eastAsiaTheme="minorHAnsi"/>
        </w:rPr>
        <w:t>The following are the steps that make up a recruitment process:</w:t>
      </w:r>
      <w:bookmarkEnd w:id="63"/>
    </w:p>
    <w:p w14:paraId="728A836E" w14:textId="77777777" w:rsidR="000F443B" w:rsidRPr="0009388C" w:rsidRDefault="000F443B" w:rsidP="00B9135D">
      <w:pPr>
        <w:pStyle w:val="Heading3"/>
        <w:tabs>
          <w:tab w:val="left" w:pos="481"/>
        </w:tabs>
        <w:ind w:left="480"/>
        <w:rPr>
          <w:rFonts w:eastAsiaTheme="minorHAnsi"/>
        </w:rPr>
      </w:pPr>
    </w:p>
    <w:p w14:paraId="3997FBD0" w14:textId="773D8F9B" w:rsidR="009E6C39" w:rsidRPr="0009388C" w:rsidRDefault="000F443B" w:rsidP="000F443B">
      <w:pPr>
        <w:pStyle w:val="Heading3"/>
        <w:numPr>
          <w:ilvl w:val="0"/>
          <w:numId w:val="17"/>
        </w:numPr>
        <w:tabs>
          <w:tab w:val="left" w:pos="481"/>
        </w:tabs>
        <w:rPr>
          <w:rFonts w:eastAsiaTheme="minorHAnsi"/>
          <w:b w:val="0"/>
          <w:bCs w:val="0"/>
        </w:rPr>
      </w:pPr>
      <w:bookmarkStart w:id="64" w:name="_Toc154844915"/>
      <w:r w:rsidRPr="0009388C">
        <w:rPr>
          <w:rFonts w:eastAsiaTheme="minorHAnsi"/>
          <w:b w:val="0"/>
          <w:bCs w:val="0"/>
        </w:rPr>
        <w:t>A correctly completed Staff-Requisition Form is turned in by the manager or head of the relevant department.</w:t>
      </w:r>
      <w:bookmarkEnd w:id="64"/>
    </w:p>
    <w:p w14:paraId="598D71DF" w14:textId="424DF101" w:rsidR="000F443B" w:rsidRPr="0009388C" w:rsidRDefault="000F443B" w:rsidP="000F443B">
      <w:pPr>
        <w:pStyle w:val="Heading3"/>
        <w:numPr>
          <w:ilvl w:val="0"/>
          <w:numId w:val="17"/>
        </w:numPr>
        <w:tabs>
          <w:tab w:val="left" w:pos="481"/>
        </w:tabs>
        <w:rPr>
          <w:rFonts w:eastAsiaTheme="minorHAnsi"/>
          <w:b w:val="0"/>
          <w:bCs w:val="0"/>
        </w:rPr>
      </w:pPr>
      <w:bookmarkStart w:id="65" w:name="_Toc154844916"/>
      <w:r w:rsidRPr="0009388C">
        <w:rPr>
          <w:rFonts w:eastAsiaTheme="minorHAnsi"/>
          <w:b w:val="0"/>
          <w:bCs w:val="0"/>
        </w:rPr>
        <w:t>If the Manpower Budget fails to endorse the Request for the year, the Managing Director must sign and approve a Non-Budgeted Requisition that outlines a legitimate basis for the hiring.</w:t>
      </w:r>
      <w:bookmarkEnd w:id="65"/>
    </w:p>
    <w:p w14:paraId="23354433" w14:textId="77777777" w:rsidR="000F443B" w:rsidRPr="0009388C" w:rsidRDefault="000F443B" w:rsidP="000F443B">
      <w:pPr>
        <w:pStyle w:val="Heading3"/>
        <w:tabs>
          <w:tab w:val="left" w:pos="481"/>
        </w:tabs>
        <w:ind w:left="840"/>
        <w:rPr>
          <w:rFonts w:eastAsiaTheme="minorHAnsi"/>
          <w:b w:val="0"/>
          <w:bCs w:val="0"/>
        </w:rPr>
      </w:pPr>
    </w:p>
    <w:p w14:paraId="5DEC7696" w14:textId="3BFFBD3B" w:rsidR="000F443B" w:rsidRPr="0009388C" w:rsidRDefault="000F443B" w:rsidP="000F443B">
      <w:pPr>
        <w:pStyle w:val="Heading3"/>
        <w:numPr>
          <w:ilvl w:val="0"/>
          <w:numId w:val="17"/>
        </w:numPr>
        <w:tabs>
          <w:tab w:val="left" w:pos="481"/>
        </w:tabs>
        <w:rPr>
          <w:rFonts w:eastAsiaTheme="minorHAnsi"/>
          <w:b w:val="0"/>
          <w:bCs w:val="0"/>
        </w:rPr>
      </w:pPr>
      <w:bookmarkStart w:id="66" w:name="_Toc154844917"/>
      <w:r w:rsidRPr="0009388C">
        <w:rPr>
          <w:rFonts w:eastAsiaTheme="minorHAnsi"/>
          <w:b w:val="0"/>
          <w:bCs w:val="0"/>
        </w:rPr>
        <w:t>The next step is to identify the type of recruiting so that the CVs' source may be determined. An external job watch with the post's details must be distributed via Lotus Mail to every employee of the bank for a full-time or regular position. For a position given through mail, external resumes are also welcomed; however, in these situations, the relevant department will favor internal candidates because certain positions call for current, seasoned bank workers. For instance, an HR Contract employee who has worked satisfactorily in the Unsecured Content Center for the last two years is typically preferred for a Regular role that is open in the Unsecured Value Center.</w:t>
      </w:r>
      <w:bookmarkEnd w:id="66"/>
    </w:p>
    <w:p w14:paraId="2E706532" w14:textId="77777777" w:rsidR="000F443B" w:rsidRPr="0009388C" w:rsidRDefault="000F443B" w:rsidP="000F443B">
      <w:pPr>
        <w:pStyle w:val="ListParagraph"/>
        <w:rPr>
          <w:rFonts w:ascii="Times New Roman" w:hAnsi="Times New Roman" w:cs="Times New Roman"/>
          <w:b/>
          <w:bCs/>
          <w:sz w:val="24"/>
          <w:szCs w:val="24"/>
        </w:rPr>
      </w:pPr>
    </w:p>
    <w:p w14:paraId="65A28C8D" w14:textId="5624D1C0" w:rsidR="000F443B" w:rsidRPr="0009388C" w:rsidRDefault="000F443B" w:rsidP="000F443B">
      <w:pPr>
        <w:pStyle w:val="Heading3"/>
        <w:numPr>
          <w:ilvl w:val="0"/>
          <w:numId w:val="17"/>
        </w:numPr>
        <w:tabs>
          <w:tab w:val="left" w:pos="481"/>
        </w:tabs>
        <w:rPr>
          <w:rFonts w:eastAsiaTheme="minorHAnsi"/>
          <w:b w:val="0"/>
          <w:bCs w:val="0"/>
        </w:rPr>
      </w:pPr>
      <w:bookmarkStart w:id="67" w:name="_Toc154844918"/>
      <w:r w:rsidRPr="0009388C">
        <w:rPr>
          <w:rFonts w:eastAsiaTheme="minorHAnsi"/>
          <w:b w:val="0"/>
          <w:bCs w:val="0"/>
        </w:rPr>
        <w:t>In order to apply for an internal job watch, current regular workers must meet the following requirements:</w:t>
      </w:r>
      <w:bookmarkEnd w:id="67"/>
    </w:p>
    <w:p w14:paraId="0DF15707" w14:textId="77777777" w:rsidR="000F443B" w:rsidRPr="0009388C" w:rsidRDefault="000F443B" w:rsidP="000F443B">
      <w:pPr>
        <w:pStyle w:val="Heading3"/>
        <w:tabs>
          <w:tab w:val="left" w:pos="481"/>
        </w:tabs>
        <w:ind w:left="0"/>
        <w:rPr>
          <w:rFonts w:eastAsiaTheme="minorHAnsi"/>
          <w:b w:val="0"/>
          <w:bCs w:val="0"/>
        </w:rPr>
      </w:pPr>
    </w:p>
    <w:p w14:paraId="27F6F45C" w14:textId="765EDD7F" w:rsidR="000F443B" w:rsidRPr="0009388C" w:rsidRDefault="000F443B" w:rsidP="000F443B">
      <w:pPr>
        <w:pStyle w:val="Heading3"/>
        <w:tabs>
          <w:tab w:val="left" w:pos="481"/>
        </w:tabs>
        <w:ind w:left="840"/>
        <w:rPr>
          <w:rFonts w:eastAsiaTheme="minorHAnsi"/>
          <w:b w:val="0"/>
          <w:bCs w:val="0"/>
        </w:rPr>
      </w:pPr>
      <w:bookmarkStart w:id="68" w:name="_Toc154844919"/>
      <w:proofErr w:type="gramStart"/>
      <w:r w:rsidRPr="0009388C">
        <w:rPr>
          <w:rFonts w:eastAsiaTheme="minorHAnsi"/>
          <w:b w:val="0"/>
          <w:bCs w:val="0"/>
        </w:rPr>
        <w:t>a</w:t>
      </w:r>
      <w:proofErr w:type="gramEnd"/>
      <w:r w:rsidRPr="0009388C">
        <w:rPr>
          <w:rFonts w:eastAsiaTheme="minorHAnsi"/>
          <w:b w:val="0"/>
          <w:bCs w:val="0"/>
        </w:rPr>
        <w:t>)  have worked in their present department for a full year following confirmation; and</w:t>
      </w:r>
      <w:bookmarkEnd w:id="68"/>
    </w:p>
    <w:p w14:paraId="48093FEB" w14:textId="112E3289" w:rsidR="000F443B" w:rsidRPr="0009388C" w:rsidRDefault="000F443B" w:rsidP="000F443B">
      <w:pPr>
        <w:pStyle w:val="Heading3"/>
        <w:tabs>
          <w:tab w:val="left" w:pos="481"/>
        </w:tabs>
        <w:ind w:left="840"/>
        <w:rPr>
          <w:rFonts w:eastAsiaTheme="minorHAnsi"/>
          <w:b w:val="0"/>
          <w:bCs w:val="0"/>
        </w:rPr>
      </w:pPr>
      <w:bookmarkStart w:id="69" w:name="_Toc154844920"/>
      <w:r w:rsidRPr="0009388C">
        <w:rPr>
          <w:rFonts w:eastAsiaTheme="minorHAnsi"/>
          <w:b w:val="0"/>
          <w:bCs w:val="0"/>
        </w:rPr>
        <w:t xml:space="preserve">b)  </w:t>
      </w:r>
      <w:proofErr w:type="gramStart"/>
      <w:r w:rsidRPr="0009388C">
        <w:rPr>
          <w:rFonts w:eastAsiaTheme="minorHAnsi"/>
          <w:b w:val="0"/>
          <w:bCs w:val="0"/>
        </w:rPr>
        <w:t>have</w:t>
      </w:r>
      <w:proofErr w:type="gramEnd"/>
      <w:r w:rsidRPr="0009388C">
        <w:rPr>
          <w:rFonts w:eastAsiaTheme="minorHAnsi"/>
          <w:b w:val="0"/>
          <w:bCs w:val="0"/>
        </w:rPr>
        <w:t xml:space="preserve"> completed one year of continuous service.</w:t>
      </w:r>
      <w:bookmarkEnd w:id="69"/>
      <w:r w:rsidRPr="0009388C">
        <w:rPr>
          <w:rFonts w:eastAsiaTheme="minorHAnsi"/>
          <w:b w:val="0"/>
          <w:bCs w:val="0"/>
        </w:rPr>
        <w:t xml:space="preserve"> </w:t>
      </w:r>
    </w:p>
    <w:p w14:paraId="25E5F3B0" w14:textId="30AF5177" w:rsidR="000F443B" w:rsidRPr="0009388C" w:rsidRDefault="000F443B" w:rsidP="000F443B">
      <w:pPr>
        <w:pStyle w:val="Heading3"/>
        <w:tabs>
          <w:tab w:val="left" w:pos="481"/>
        </w:tabs>
        <w:ind w:left="840"/>
        <w:rPr>
          <w:rFonts w:eastAsiaTheme="minorHAnsi"/>
          <w:b w:val="0"/>
          <w:bCs w:val="0"/>
        </w:rPr>
      </w:pPr>
      <w:bookmarkStart w:id="70" w:name="_Toc154844921"/>
      <w:r w:rsidRPr="0009388C">
        <w:rPr>
          <w:rFonts w:eastAsiaTheme="minorHAnsi"/>
          <w:b w:val="0"/>
          <w:bCs w:val="0"/>
        </w:rPr>
        <w:t>c)  Minimum performance rating of "P" (for Proficient) is required.</w:t>
      </w:r>
      <w:bookmarkEnd w:id="70"/>
      <w:r w:rsidRPr="0009388C">
        <w:rPr>
          <w:rFonts w:eastAsiaTheme="minorHAnsi"/>
          <w:b w:val="0"/>
          <w:bCs w:val="0"/>
        </w:rPr>
        <w:t xml:space="preserve"> </w:t>
      </w:r>
    </w:p>
    <w:p w14:paraId="2B170D92" w14:textId="56400877" w:rsidR="000F443B" w:rsidRPr="0009388C" w:rsidRDefault="000F443B" w:rsidP="000F443B">
      <w:pPr>
        <w:pStyle w:val="Heading3"/>
        <w:tabs>
          <w:tab w:val="left" w:pos="481"/>
        </w:tabs>
        <w:ind w:left="840"/>
        <w:rPr>
          <w:rFonts w:eastAsiaTheme="minorHAnsi"/>
          <w:b w:val="0"/>
          <w:bCs w:val="0"/>
        </w:rPr>
      </w:pPr>
      <w:bookmarkStart w:id="71" w:name="_Toc154844922"/>
      <w:r w:rsidRPr="0009388C">
        <w:rPr>
          <w:rFonts w:eastAsiaTheme="minorHAnsi"/>
          <w:b w:val="0"/>
          <w:bCs w:val="0"/>
        </w:rPr>
        <w:t xml:space="preserve">d) </w:t>
      </w:r>
      <w:proofErr w:type="gramStart"/>
      <w:r w:rsidRPr="0009388C">
        <w:rPr>
          <w:rFonts w:eastAsiaTheme="minorHAnsi"/>
          <w:b w:val="0"/>
          <w:bCs w:val="0"/>
        </w:rPr>
        <w:t>must</w:t>
      </w:r>
      <w:proofErr w:type="gramEnd"/>
      <w:r w:rsidRPr="0009388C">
        <w:rPr>
          <w:rFonts w:eastAsiaTheme="minorHAnsi"/>
          <w:b w:val="0"/>
          <w:bCs w:val="0"/>
        </w:rPr>
        <w:t xml:space="preserve"> have finished the eight required online courses.</w:t>
      </w:r>
      <w:bookmarkEnd w:id="71"/>
    </w:p>
    <w:p w14:paraId="1F9231E7" w14:textId="46913878" w:rsidR="000F443B" w:rsidRPr="0009388C" w:rsidRDefault="000F443B" w:rsidP="000F443B">
      <w:pPr>
        <w:pStyle w:val="Heading3"/>
        <w:tabs>
          <w:tab w:val="left" w:pos="481"/>
        </w:tabs>
        <w:ind w:left="840"/>
        <w:rPr>
          <w:rFonts w:eastAsiaTheme="minorHAnsi"/>
          <w:b w:val="0"/>
          <w:bCs w:val="0"/>
        </w:rPr>
      </w:pPr>
    </w:p>
    <w:p w14:paraId="4C302D5C" w14:textId="3A19FED8" w:rsidR="000F443B" w:rsidRPr="0009388C" w:rsidRDefault="000F443B" w:rsidP="000F443B">
      <w:pPr>
        <w:pStyle w:val="Heading3"/>
        <w:numPr>
          <w:ilvl w:val="0"/>
          <w:numId w:val="17"/>
        </w:numPr>
        <w:tabs>
          <w:tab w:val="left" w:pos="481"/>
        </w:tabs>
        <w:rPr>
          <w:rFonts w:eastAsiaTheme="minorHAnsi"/>
          <w:b w:val="0"/>
          <w:bCs w:val="0"/>
        </w:rPr>
      </w:pPr>
      <w:bookmarkStart w:id="72" w:name="_Toc154844923"/>
      <w:r w:rsidRPr="0009388C">
        <w:rPr>
          <w:rFonts w:eastAsiaTheme="minorHAnsi"/>
          <w:b w:val="0"/>
          <w:bCs w:val="0"/>
        </w:rPr>
        <w:t>Two years of continuous employment in the present department is a requirement for HR contracts.</w:t>
      </w:r>
      <w:bookmarkEnd w:id="72"/>
    </w:p>
    <w:p w14:paraId="77FFA460" w14:textId="77777777" w:rsidR="000F443B" w:rsidRPr="0009388C" w:rsidRDefault="000F443B" w:rsidP="000F443B">
      <w:pPr>
        <w:pStyle w:val="Heading3"/>
        <w:tabs>
          <w:tab w:val="left" w:pos="481"/>
        </w:tabs>
        <w:ind w:left="840"/>
        <w:rPr>
          <w:rFonts w:eastAsiaTheme="minorHAnsi"/>
          <w:b w:val="0"/>
          <w:bCs w:val="0"/>
        </w:rPr>
      </w:pPr>
    </w:p>
    <w:p w14:paraId="7EDCD466" w14:textId="4246F0C4" w:rsidR="000F443B" w:rsidRPr="0009388C" w:rsidRDefault="000F443B" w:rsidP="000F443B">
      <w:pPr>
        <w:pStyle w:val="Heading3"/>
        <w:numPr>
          <w:ilvl w:val="0"/>
          <w:numId w:val="17"/>
        </w:numPr>
        <w:tabs>
          <w:tab w:val="left" w:pos="481"/>
        </w:tabs>
        <w:rPr>
          <w:rFonts w:eastAsiaTheme="minorHAnsi"/>
          <w:b w:val="0"/>
          <w:bCs w:val="0"/>
        </w:rPr>
      </w:pPr>
      <w:bookmarkStart w:id="73" w:name="_Toc154844924"/>
      <w:r w:rsidRPr="0009388C">
        <w:rPr>
          <w:rFonts w:eastAsiaTheme="minorHAnsi"/>
          <w:b w:val="0"/>
          <w:bCs w:val="0"/>
        </w:rPr>
        <w:t xml:space="preserve">The recruitment wing reviews the archive of resumes submitted for any open positions, and for significant hirings, we publish announcements in newspapers. </w:t>
      </w:r>
      <w:proofErr w:type="gramStart"/>
      <w:r w:rsidR="004F1459" w:rsidRPr="0009388C">
        <w:rPr>
          <w:rFonts w:eastAsiaTheme="minorHAnsi"/>
          <w:b w:val="0"/>
          <w:bCs w:val="0"/>
        </w:rPr>
        <w:t>Typically,</w:t>
      </w:r>
      <w:r w:rsidRPr="0009388C">
        <w:rPr>
          <w:rFonts w:eastAsiaTheme="minorHAnsi"/>
          <w:b w:val="0"/>
          <w:bCs w:val="0"/>
        </w:rPr>
        <w:t xml:space="preserve"> in "The Daily Star" and "</w:t>
      </w:r>
      <w:proofErr w:type="spellStart"/>
      <w:r w:rsidRPr="0009388C">
        <w:rPr>
          <w:rFonts w:eastAsiaTheme="minorHAnsi"/>
          <w:b w:val="0"/>
          <w:bCs w:val="0"/>
        </w:rPr>
        <w:t>Prothom</w:t>
      </w:r>
      <w:proofErr w:type="spellEnd"/>
      <w:r w:rsidRPr="0009388C">
        <w:rPr>
          <w:rFonts w:eastAsiaTheme="minorHAnsi"/>
          <w:b w:val="0"/>
          <w:bCs w:val="0"/>
        </w:rPr>
        <w:t xml:space="preserve"> </w:t>
      </w:r>
      <w:proofErr w:type="spellStart"/>
      <w:r w:rsidRPr="0009388C">
        <w:rPr>
          <w:rFonts w:eastAsiaTheme="minorHAnsi"/>
          <w:b w:val="0"/>
          <w:bCs w:val="0"/>
        </w:rPr>
        <w:t>Alo</w:t>
      </w:r>
      <w:proofErr w:type="spellEnd"/>
      <w:r w:rsidRPr="0009388C">
        <w:rPr>
          <w:rFonts w:eastAsiaTheme="minorHAnsi"/>
          <w:b w:val="0"/>
          <w:bCs w:val="0"/>
        </w:rPr>
        <w:t>."</w:t>
      </w:r>
      <w:bookmarkEnd w:id="73"/>
      <w:proofErr w:type="gramEnd"/>
    </w:p>
    <w:p w14:paraId="662B0AA4" w14:textId="77777777" w:rsidR="000F443B" w:rsidRPr="0009388C" w:rsidRDefault="000F443B" w:rsidP="000F443B">
      <w:pPr>
        <w:pStyle w:val="ListParagraph"/>
        <w:rPr>
          <w:rFonts w:ascii="Times New Roman" w:hAnsi="Times New Roman" w:cs="Times New Roman"/>
          <w:b/>
          <w:bCs/>
          <w:sz w:val="24"/>
          <w:szCs w:val="24"/>
        </w:rPr>
      </w:pPr>
    </w:p>
    <w:p w14:paraId="578360F2" w14:textId="5662BDF5" w:rsidR="000F443B" w:rsidRPr="0009388C" w:rsidRDefault="000F443B" w:rsidP="000F443B">
      <w:pPr>
        <w:pStyle w:val="Heading3"/>
        <w:numPr>
          <w:ilvl w:val="0"/>
          <w:numId w:val="17"/>
        </w:numPr>
        <w:tabs>
          <w:tab w:val="left" w:pos="481"/>
        </w:tabs>
        <w:rPr>
          <w:rFonts w:eastAsiaTheme="minorHAnsi"/>
          <w:b w:val="0"/>
          <w:bCs w:val="0"/>
        </w:rPr>
      </w:pPr>
      <w:bookmarkStart w:id="74" w:name="_Toc154844925"/>
      <w:r w:rsidRPr="0009388C">
        <w:rPr>
          <w:rFonts w:eastAsiaTheme="minorHAnsi"/>
          <w:b w:val="0"/>
          <w:bCs w:val="0"/>
        </w:rPr>
        <w:t>The Recruitment Wing reviews all the resumes as a first screening step and forwards them to the relevant departments that submitted requisitions for a final short listing on the day an Internally Job Monitor closes or a Paper Advertisement reaches its deadline for CV submission. After deciding on a time for the interview and location, the applicants that were ultimately chosen are then called for an interview or, in the event of big recruitments, such as CROs for SME Banking, provided interview cards.</w:t>
      </w:r>
      <w:bookmarkEnd w:id="74"/>
    </w:p>
    <w:p w14:paraId="230A52E3" w14:textId="77777777" w:rsidR="000F443B" w:rsidRPr="0009388C" w:rsidRDefault="000F443B" w:rsidP="000F443B">
      <w:pPr>
        <w:pStyle w:val="ListParagraph"/>
        <w:rPr>
          <w:rFonts w:ascii="Times New Roman" w:hAnsi="Times New Roman" w:cs="Times New Roman"/>
          <w:b/>
          <w:bCs/>
          <w:sz w:val="24"/>
          <w:szCs w:val="24"/>
        </w:rPr>
      </w:pPr>
    </w:p>
    <w:p w14:paraId="1086EBA2" w14:textId="18EC5E76" w:rsidR="000F443B" w:rsidRPr="0009388C" w:rsidRDefault="000F443B" w:rsidP="000F443B">
      <w:pPr>
        <w:pStyle w:val="Heading3"/>
        <w:tabs>
          <w:tab w:val="left" w:pos="481"/>
        </w:tabs>
        <w:rPr>
          <w:rFonts w:eastAsiaTheme="minorHAnsi"/>
        </w:rPr>
      </w:pPr>
      <w:bookmarkStart w:id="75" w:name="_Toc154844926"/>
      <w:r w:rsidRPr="0009388C">
        <w:rPr>
          <w:rFonts w:eastAsiaTheme="minorHAnsi"/>
        </w:rPr>
        <w:t>Policy for the Recruitments:</w:t>
      </w:r>
      <w:bookmarkEnd w:id="75"/>
      <w:r w:rsidRPr="0009388C">
        <w:rPr>
          <w:rFonts w:eastAsiaTheme="minorHAnsi"/>
        </w:rPr>
        <w:t xml:space="preserve"> </w:t>
      </w:r>
    </w:p>
    <w:p w14:paraId="47E6540D" w14:textId="6A334386" w:rsidR="00422970" w:rsidRPr="0009388C" w:rsidRDefault="00422970" w:rsidP="000F443B">
      <w:pPr>
        <w:pStyle w:val="Heading3"/>
        <w:tabs>
          <w:tab w:val="left" w:pos="481"/>
        </w:tabs>
        <w:rPr>
          <w:rFonts w:eastAsiaTheme="minorHAnsi"/>
        </w:rPr>
      </w:pPr>
    </w:p>
    <w:p w14:paraId="4BB24C7D" w14:textId="3F98586F" w:rsidR="00422970" w:rsidRPr="0009388C" w:rsidRDefault="00422970" w:rsidP="00422970">
      <w:pPr>
        <w:pStyle w:val="Heading3"/>
        <w:numPr>
          <w:ilvl w:val="0"/>
          <w:numId w:val="18"/>
        </w:numPr>
        <w:tabs>
          <w:tab w:val="left" w:pos="481"/>
        </w:tabs>
        <w:rPr>
          <w:rFonts w:eastAsiaTheme="minorHAnsi"/>
          <w:b w:val="0"/>
          <w:bCs w:val="0"/>
        </w:rPr>
      </w:pPr>
      <w:bookmarkStart w:id="76" w:name="_Toc154844927"/>
      <w:r w:rsidRPr="0009388C">
        <w:rPr>
          <w:rFonts w:eastAsiaTheme="minorHAnsi"/>
          <w:b w:val="0"/>
          <w:bCs w:val="0"/>
        </w:rPr>
        <w:t>The Managing Director will appoint all regular staff members.</w:t>
      </w:r>
      <w:bookmarkEnd w:id="76"/>
    </w:p>
    <w:p w14:paraId="7329572A" w14:textId="77777777" w:rsidR="00422970" w:rsidRPr="0009388C" w:rsidRDefault="00422970" w:rsidP="00422970">
      <w:pPr>
        <w:pStyle w:val="Heading3"/>
        <w:tabs>
          <w:tab w:val="left" w:pos="481"/>
        </w:tabs>
        <w:ind w:left="840"/>
        <w:rPr>
          <w:rFonts w:eastAsiaTheme="minorHAnsi"/>
          <w:b w:val="0"/>
          <w:bCs w:val="0"/>
        </w:rPr>
      </w:pPr>
    </w:p>
    <w:p w14:paraId="09BD64CB" w14:textId="0F031A2D" w:rsidR="00422970" w:rsidRPr="0009388C" w:rsidRDefault="00422970" w:rsidP="00422970">
      <w:pPr>
        <w:pStyle w:val="Heading3"/>
        <w:numPr>
          <w:ilvl w:val="0"/>
          <w:numId w:val="18"/>
        </w:numPr>
        <w:tabs>
          <w:tab w:val="left" w:pos="481"/>
        </w:tabs>
        <w:rPr>
          <w:rFonts w:eastAsiaTheme="minorHAnsi"/>
          <w:b w:val="0"/>
          <w:bCs w:val="0"/>
        </w:rPr>
      </w:pPr>
      <w:bookmarkStart w:id="77" w:name="_Toc154844928"/>
      <w:r w:rsidRPr="0009388C">
        <w:rPr>
          <w:rFonts w:eastAsiaTheme="minorHAnsi"/>
          <w:b w:val="0"/>
          <w:bCs w:val="0"/>
        </w:rPr>
        <w:t>The Head of the Human Resource Division will appoint all HR contract and outsourced contract personnel.</w:t>
      </w:r>
      <w:bookmarkEnd w:id="77"/>
    </w:p>
    <w:p w14:paraId="19A6FC35" w14:textId="77777777" w:rsidR="00422970" w:rsidRPr="0009388C" w:rsidRDefault="00422970" w:rsidP="00422970">
      <w:pPr>
        <w:pStyle w:val="ListParagraph"/>
        <w:rPr>
          <w:rFonts w:ascii="Times New Roman" w:hAnsi="Times New Roman" w:cs="Times New Roman"/>
          <w:b/>
          <w:bCs/>
          <w:sz w:val="24"/>
          <w:szCs w:val="24"/>
        </w:rPr>
      </w:pPr>
    </w:p>
    <w:p w14:paraId="74B9DED8" w14:textId="59827416" w:rsidR="00422970" w:rsidRPr="0009388C" w:rsidRDefault="00422970" w:rsidP="00422970">
      <w:pPr>
        <w:pStyle w:val="Heading3"/>
        <w:numPr>
          <w:ilvl w:val="0"/>
          <w:numId w:val="18"/>
        </w:numPr>
        <w:tabs>
          <w:tab w:val="left" w:pos="481"/>
        </w:tabs>
        <w:rPr>
          <w:rFonts w:eastAsiaTheme="minorHAnsi"/>
          <w:b w:val="0"/>
          <w:bCs w:val="0"/>
        </w:rPr>
      </w:pPr>
      <w:bookmarkStart w:id="78" w:name="_Toc154844929"/>
      <w:r w:rsidRPr="0009388C">
        <w:rPr>
          <w:rFonts w:eastAsiaTheme="minorHAnsi"/>
          <w:b w:val="0"/>
          <w:bCs w:val="0"/>
        </w:rPr>
        <w:t>The interview board will consist of the HRD Head, the Head of the Supporting Department, and the Head of the Department for that position.</w:t>
      </w:r>
      <w:bookmarkEnd w:id="78"/>
    </w:p>
    <w:p w14:paraId="389F1FB8" w14:textId="77777777" w:rsidR="00422970" w:rsidRPr="0009388C" w:rsidRDefault="00422970" w:rsidP="00422970">
      <w:pPr>
        <w:pStyle w:val="ListParagraph"/>
        <w:rPr>
          <w:rFonts w:ascii="Times New Roman" w:hAnsi="Times New Roman" w:cs="Times New Roman"/>
          <w:b/>
          <w:bCs/>
          <w:sz w:val="24"/>
          <w:szCs w:val="24"/>
        </w:rPr>
      </w:pPr>
    </w:p>
    <w:p w14:paraId="09345B4C" w14:textId="104312AA" w:rsidR="00422970" w:rsidRPr="0009388C" w:rsidRDefault="00422970" w:rsidP="00422970">
      <w:pPr>
        <w:pStyle w:val="Heading3"/>
        <w:numPr>
          <w:ilvl w:val="0"/>
          <w:numId w:val="18"/>
        </w:numPr>
        <w:tabs>
          <w:tab w:val="left" w:pos="481"/>
        </w:tabs>
        <w:rPr>
          <w:rFonts w:eastAsiaTheme="minorHAnsi"/>
          <w:b w:val="0"/>
          <w:bCs w:val="0"/>
        </w:rPr>
      </w:pPr>
      <w:bookmarkStart w:id="79" w:name="_Toc154844930"/>
      <w:r w:rsidRPr="0009388C">
        <w:rPr>
          <w:rFonts w:eastAsiaTheme="minorHAnsi"/>
          <w:b w:val="0"/>
          <w:bCs w:val="0"/>
        </w:rPr>
        <w:t>Employees are only eligible to apply for internal job postings if they have worked for BRAC Bank for more than two years. Their reporting supervisor must also recommend the candidate's application.</w:t>
      </w:r>
      <w:bookmarkEnd w:id="79"/>
    </w:p>
    <w:p w14:paraId="408AACBF" w14:textId="77777777" w:rsidR="00422970" w:rsidRPr="0009388C" w:rsidRDefault="00422970" w:rsidP="00422970">
      <w:pPr>
        <w:pStyle w:val="ListParagraph"/>
        <w:rPr>
          <w:rFonts w:ascii="Times New Roman" w:hAnsi="Times New Roman" w:cs="Times New Roman"/>
          <w:b/>
          <w:bCs/>
          <w:sz w:val="24"/>
          <w:szCs w:val="24"/>
        </w:rPr>
      </w:pPr>
    </w:p>
    <w:p w14:paraId="75D9D343" w14:textId="7CF1D2DD" w:rsidR="00422970" w:rsidRPr="0009388C" w:rsidRDefault="00422970" w:rsidP="00422970">
      <w:pPr>
        <w:pStyle w:val="Heading3"/>
        <w:numPr>
          <w:ilvl w:val="0"/>
          <w:numId w:val="18"/>
        </w:numPr>
        <w:tabs>
          <w:tab w:val="left" w:pos="481"/>
        </w:tabs>
        <w:rPr>
          <w:rFonts w:eastAsiaTheme="minorHAnsi"/>
          <w:b w:val="0"/>
          <w:bCs w:val="0"/>
        </w:rPr>
      </w:pPr>
      <w:bookmarkStart w:id="80" w:name="_Toc154844931"/>
      <w:r w:rsidRPr="0009388C">
        <w:rPr>
          <w:rFonts w:eastAsiaTheme="minorHAnsi"/>
          <w:b w:val="0"/>
          <w:bCs w:val="0"/>
        </w:rPr>
        <w:t xml:space="preserve">If the newly hired employee has </w:t>
      </w:r>
      <w:proofErr w:type="gramStart"/>
      <w:r w:rsidRPr="0009388C">
        <w:rPr>
          <w:rFonts w:eastAsiaTheme="minorHAnsi"/>
          <w:b w:val="0"/>
          <w:bCs w:val="0"/>
        </w:rPr>
        <w:t>fewer</w:t>
      </w:r>
      <w:proofErr w:type="gramEnd"/>
      <w:r w:rsidRPr="0009388C">
        <w:rPr>
          <w:rFonts w:eastAsiaTheme="minorHAnsi"/>
          <w:b w:val="0"/>
          <w:bCs w:val="0"/>
        </w:rPr>
        <w:t xml:space="preserve"> than a decade of work experience, they will have a one-year probationary period; if they have more than three years of work experience, they will have a six-month probationary period.</w:t>
      </w:r>
      <w:bookmarkEnd w:id="80"/>
    </w:p>
    <w:p w14:paraId="31C707C2" w14:textId="77777777" w:rsidR="00422970" w:rsidRPr="0009388C" w:rsidRDefault="00422970" w:rsidP="00422970">
      <w:pPr>
        <w:pStyle w:val="ListParagraph"/>
        <w:rPr>
          <w:rFonts w:ascii="Times New Roman" w:hAnsi="Times New Roman" w:cs="Times New Roman"/>
          <w:b/>
          <w:bCs/>
          <w:sz w:val="24"/>
          <w:szCs w:val="24"/>
        </w:rPr>
      </w:pPr>
    </w:p>
    <w:p w14:paraId="213B714D" w14:textId="20CAF4C5" w:rsidR="00422970" w:rsidRPr="00115099" w:rsidRDefault="0009388C" w:rsidP="0009388C">
      <w:pPr>
        <w:pStyle w:val="Heading2"/>
        <w:rPr>
          <w:rFonts w:ascii="Times New Roman" w:hAnsi="Times New Roman" w:cs="Times New Roman"/>
          <w:b/>
          <w:bCs/>
          <w:sz w:val="24"/>
          <w:szCs w:val="24"/>
        </w:rPr>
      </w:pPr>
      <w:bookmarkStart w:id="81" w:name="_Toc154844932"/>
      <w:r w:rsidRPr="00115099">
        <w:rPr>
          <w:rFonts w:ascii="Times New Roman" w:hAnsi="Times New Roman" w:cs="Times New Roman"/>
          <w:b/>
          <w:bCs/>
          <w:sz w:val="24"/>
          <w:szCs w:val="24"/>
        </w:rPr>
        <w:t xml:space="preserve">5.6. </w:t>
      </w:r>
      <w:r w:rsidR="00422970" w:rsidRPr="00115099">
        <w:rPr>
          <w:rFonts w:ascii="Times New Roman" w:hAnsi="Times New Roman" w:cs="Times New Roman"/>
          <w:b/>
          <w:bCs/>
          <w:sz w:val="24"/>
          <w:szCs w:val="24"/>
        </w:rPr>
        <w:t>Compensations and Rewards:</w:t>
      </w:r>
      <w:bookmarkEnd w:id="81"/>
    </w:p>
    <w:p w14:paraId="79CA456F" w14:textId="5FD69F85" w:rsidR="00422970" w:rsidRPr="0009388C" w:rsidRDefault="00422970" w:rsidP="00422970">
      <w:pPr>
        <w:pStyle w:val="Heading3"/>
        <w:tabs>
          <w:tab w:val="left" w:pos="661"/>
        </w:tabs>
        <w:spacing w:before="60"/>
        <w:rPr>
          <w:color w:val="001F5F"/>
        </w:rPr>
      </w:pPr>
    </w:p>
    <w:p w14:paraId="47B2963F" w14:textId="7AA36E77" w:rsidR="00422970" w:rsidRPr="0009388C" w:rsidRDefault="00422970" w:rsidP="00422970">
      <w:pPr>
        <w:rPr>
          <w:rFonts w:ascii="Times New Roman" w:hAnsi="Times New Roman" w:cs="Times New Roman"/>
          <w:sz w:val="24"/>
          <w:szCs w:val="24"/>
        </w:rPr>
      </w:pPr>
      <w:r w:rsidRPr="0009388C">
        <w:rPr>
          <w:rFonts w:ascii="Times New Roman" w:hAnsi="Times New Roman" w:cs="Times New Roman"/>
          <w:sz w:val="24"/>
          <w:szCs w:val="24"/>
        </w:rPr>
        <w:t>The Bank is dedicated to implementing a compensation strategy that is equitable, competitive, and adaptable. The Board will periodically review and update this policy based on recommendations from the Managing Director and Management Committee. The Board has the last say over adoption of this policy. The bank's compensation policy will apply to all employees who work for the bank on a permanent basis.</w:t>
      </w:r>
    </w:p>
    <w:p w14:paraId="6AD1D0E6" w14:textId="2F26D8AB" w:rsidR="00422970" w:rsidRPr="0009388C" w:rsidRDefault="00380D2B" w:rsidP="00422970">
      <w:pPr>
        <w:rPr>
          <w:rFonts w:ascii="Times New Roman" w:hAnsi="Times New Roman" w:cs="Times New Roman"/>
          <w:sz w:val="24"/>
          <w:szCs w:val="24"/>
        </w:rPr>
      </w:pPr>
      <w:r w:rsidRPr="0009388C">
        <w:rPr>
          <w:rFonts w:ascii="Times New Roman" w:hAnsi="Times New Roman" w:cs="Times New Roman"/>
          <w:sz w:val="24"/>
          <w:szCs w:val="24"/>
        </w:rPr>
        <w:t xml:space="preserve"> Salary information is kept private between the management and the affected personnel. These job grades' wage ranges are periodically reviewed. HR Outsourcing and temporary employees are not allocated a job grade. Every month, the contracts receive a single, combined payment; no further benefits are applicable aside from commission determined by job requirements.</w:t>
      </w:r>
    </w:p>
    <w:p w14:paraId="023F928D" w14:textId="20417006" w:rsidR="00380D2B" w:rsidRPr="0009388C" w:rsidRDefault="00380D2B" w:rsidP="00380D2B">
      <w:pPr>
        <w:spacing w:before="80"/>
        <w:jc w:val="both"/>
        <w:rPr>
          <w:rFonts w:ascii="Times New Roman" w:hAnsi="Times New Roman" w:cs="Times New Roman"/>
          <w:b/>
          <w:sz w:val="24"/>
          <w:szCs w:val="24"/>
        </w:rPr>
      </w:pPr>
      <w:r w:rsidRPr="0009388C">
        <w:rPr>
          <w:rFonts w:ascii="Times New Roman" w:hAnsi="Times New Roman" w:cs="Times New Roman"/>
          <w:b/>
          <w:sz w:val="24"/>
          <w:szCs w:val="24"/>
        </w:rPr>
        <w:t>Basic Pay:</w:t>
      </w:r>
    </w:p>
    <w:p w14:paraId="09735666" w14:textId="69E50D95" w:rsidR="00380D2B" w:rsidRPr="0009388C" w:rsidRDefault="00380D2B" w:rsidP="00380D2B">
      <w:pPr>
        <w:spacing w:before="80"/>
        <w:jc w:val="both"/>
        <w:rPr>
          <w:rFonts w:ascii="Times New Roman" w:hAnsi="Times New Roman" w:cs="Times New Roman"/>
          <w:bCs/>
          <w:sz w:val="24"/>
          <w:szCs w:val="24"/>
        </w:rPr>
      </w:pPr>
      <w:r w:rsidRPr="0009388C">
        <w:rPr>
          <w:rFonts w:ascii="Times New Roman" w:hAnsi="Times New Roman" w:cs="Times New Roman"/>
          <w:bCs/>
          <w:sz w:val="24"/>
          <w:szCs w:val="24"/>
        </w:rPr>
        <w:lastRenderedPageBreak/>
        <w:t>The Board sets Basic Salary Range (BSRs) based on the Managing Director's recommendation and in accordance with the job grades. At least once in two to three years, the Board evaluates the BSR.</w:t>
      </w:r>
    </w:p>
    <w:p w14:paraId="1346F3A2" w14:textId="04B45AB4" w:rsidR="00380D2B" w:rsidRPr="0009388C" w:rsidRDefault="00380D2B" w:rsidP="00380D2B">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Rent</w:t>
      </w:r>
      <w:r w:rsidRPr="0009388C">
        <w:rPr>
          <w:rFonts w:ascii="Times New Roman" w:hAnsi="Times New Roman" w:cs="Times New Roman"/>
          <w:b/>
          <w:bCs/>
          <w:spacing w:val="-1"/>
          <w:sz w:val="24"/>
          <w:szCs w:val="24"/>
        </w:rPr>
        <w:t xml:space="preserve"> </w:t>
      </w:r>
      <w:r w:rsidRPr="0009388C">
        <w:rPr>
          <w:rFonts w:ascii="Times New Roman" w:hAnsi="Times New Roman" w:cs="Times New Roman"/>
          <w:b/>
          <w:bCs/>
          <w:sz w:val="24"/>
          <w:szCs w:val="24"/>
        </w:rPr>
        <w:t>allowance:</w:t>
      </w:r>
    </w:p>
    <w:p w14:paraId="1608611E" w14:textId="3DA6A7B9" w:rsidR="00380D2B" w:rsidRPr="0009388C" w:rsidRDefault="00380D2B" w:rsidP="00380D2B">
      <w:pPr>
        <w:spacing w:before="80"/>
        <w:jc w:val="both"/>
        <w:rPr>
          <w:rFonts w:ascii="Times New Roman" w:hAnsi="Times New Roman" w:cs="Times New Roman"/>
          <w:bCs/>
          <w:sz w:val="24"/>
          <w:szCs w:val="24"/>
        </w:rPr>
      </w:pPr>
      <w:r w:rsidRPr="0009388C">
        <w:rPr>
          <w:rFonts w:ascii="Times New Roman" w:hAnsi="Times New Roman" w:cs="Times New Roman"/>
          <w:bCs/>
          <w:sz w:val="24"/>
          <w:szCs w:val="24"/>
        </w:rPr>
        <w:t>Employees may receive House Rent Allowance at the rates and under the guidelines that the Competent Authority may from time to time specify.</w:t>
      </w:r>
    </w:p>
    <w:p w14:paraId="44546D56" w14:textId="77777777" w:rsidR="00380D2B" w:rsidRPr="0009388C" w:rsidRDefault="00380D2B" w:rsidP="00380D2B">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Medical allowance:</w:t>
      </w:r>
    </w:p>
    <w:p w14:paraId="3D7D308F" w14:textId="0BA947CB" w:rsidR="00380D2B" w:rsidRPr="0009388C" w:rsidRDefault="00380D2B" w:rsidP="00380D2B">
      <w:pPr>
        <w:spacing w:before="80"/>
        <w:jc w:val="both"/>
        <w:rPr>
          <w:rFonts w:ascii="Times New Roman" w:hAnsi="Times New Roman" w:cs="Times New Roman"/>
          <w:bCs/>
          <w:sz w:val="24"/>
          <w:szCs w:val="24"/>
        </w:rPr>
      </w:pPr>
      <w:r w:rsidRPr="0009388C">
        <w:rPr>
          <w:rFonts w:ascii="Times New Roman" w:hAnsi="Times New Roman" w:cs="Times New Roman"/>
          <w:bCs/>
          <w:sz w:val="24"/>
          <w:szCs w:val="24"/>
        </w:rPr>
        <w:t>Medical Payments may be paid based on job grades and under any circumstances that may occasionally be stipulated by the Competent Authority.</w:t>
      </w:r>
    </w:p>
    <w:p w14:paraId="6B3785CA" w14:textId="77777777" w:rsidR="00380D2B" w:rsidRPr="0009388C" w:rsidRDefault="00380D2B" w:rsidP="00380D2B">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Festival Bonus:</w:t>
      </w:r>
    </w:p>
    <w:p w14:paraId="7833EFC3" w14:textId="4FC15ED1" w:rsidR="00380D2B" w:rsidRPr="0009388C" w:rsidRDefault="00380D2B" w:rsidP="00380D2B">
      <w:pPr>
        <w:spacing w:before="80"/>
        <w:jc w:val="both"/>
        <w:rPr>
          <w:rFonts w:ascii="Times New Roman" w:hAnsi="Times New Roman" w:cs="Times New Roman"/>
          <w:bCs/>
          <w:sz w:val="24"/>
          <w:szCs w:val="24"/>
        </w:rPr>
      </w:pPr>
      <w:r w:rsidRPr="0009388C">
        <w:rPr>
          <w:rFonts w:ascii="Times New Roman" w:hAnsi="Times New Roman" w:cs="Times New Roman"/>
          <w:bCs/>
          <w:sz w:val="24"/>
          <w:szCs w:val="24"/>
        </w:rPr>
        <w:t xml:space="preserve">Every year, two bonuses are awarded to all confirmed and regular employees. Two bonus periods are offered to employees of different religions: one during </w:t>
      </w:r>
      <w:proofErr w:type="spellStart"/>
      <w:r w:rsidRPr="0009388C">
        <w:rPr>
          <w:rFonts w:ascii="Times New Roman" w:hAnsi="Times New Roman" w:cs="Times New Roman"/>
          <w:bCs/>
          <w:sz w:val="24"/>
          <w:szCs w:val="24"/>
        </w:rPr>
        <w:t>Eid-Ul-Fitr</w:t>
      </w:r>
      <w:proofErr w:type="spellEnd"/>
      <w:r w:rsidRPr="0009388C">
        <w:rPr>
          <w:rFonts w:ascii="Times New Roman" w:hAnsi="Times New Roman" w:cs="Times New Roman"/>
          <w:bCs/>
          <w:sz w:val="24"/>
          <w:szCs w:val="24"/>
        </w:rPr>
        <w:t xml:space="preserve"> and another in </w:t>
      </w:r>
      <w:proofErr w:type="spellStart"/>
      <w:r w:rsidRPr="0009388C">
        <w:rPr>
          <w:rFonts w:ascii="Times New Roman" w:hAnsi="Times New Roman" w:cs="Times New Roman"/>
          <w:bCs/>
          <w:sz w:val="24"/>
          <w:szCs w:val="24"/>
        </w:rPr>
        <w:t>Eid-Ul-Azha</w:t>
      </w:r>
      <w:proofErr w:type="spellEnd"/>
      <w:r w:rsidRPr="0009388C">
        <w:rPr>
          <w:rFonts w:ascii="Times New Roman" w:hAnsi="Times New Roman" w:cs="Times New Roman"/>
          <w:bCs/>
          <w:sz w:val="24"/>
          <w:szCs w:val="24"/>
        </w:rPr>
        <w:t xml:space="preserve"> exclusively to Muslims. The Payment, Pay &amp; Benefits division also oversees a performance bonus program. But the MANCOM always makes the final assessment decision.</w:t>
      </w:r>
    </w:p>
    <w:p w14:paraId="485F5BCE" w14:textId="194C94F0" w:rsidR="00380D2B" w:rsidRPr="0009388C" w:rsidRDefault="00380D2B" w:rsidP="00380D2B">
      <w:pPr>
        <w:spacing w:before="80"/>
        <w:jc w:val="both"/>
        <w:rPr>
          <w:rFonts w:ascii="Times New Roman" w:hAnsi="Times New Roman" w:cs="Times New Roman"/>
          <w:bCs/>
          <w:sz w:val="24"/>
          <w:szCs w:val="24"/>
        </w:rPr>
      </w:pPr>
      <w:r w:rsidRPr="0009388C">
        <w:rPr>
          <w:rFonts w:ascii="Times New Roman" w:hAnsi="Times New Roman" w:cs="Times New Roman"/>
          <w:bCs/>
          <w:sz w:val="24"/>
          <w:szCs w:val="24"/>
        </w:rPr>
        <w:t>In addition to the aforementioned benefits, the bank maintains an employee security and welfare fund, a provident fund structure, a gratuity system, and a group hospitalization insurance policy. Regular and verified workers are eligible to apply for auto and house building loans. Only regular or confirmed personnel are eligible for allowances, whereas those in grades higher than Senior Principal Officer (SPO) are only eligible for car allowances.</w:t>
      </w:r>
    </w:p>
    <w:p w14:paraId="0A0F236E" w14:textId="3311549B" w:rsidR="00380D2B" w:rsidRPr="0009388C" w:rsidRDefault="00380D2B" w:rsidP="00380D2B">
      <w:pPr>
        <w:spacing w:before="80"/>
        <w:jc w:val="both"/>
        <w:rPr>
          <w:rFonts w:ascii="Times New Roman" w:hAnsi="Times New Roman" w:cs="Times New Roman"/>
          <w:b/>
          <w:bCs/>
          <w:spacing w:val="-2"/>
          <w:sz w:val="24"/>
          <w:szCs w:val="24"/>
        </w:rPr>
      </w:pPr>
      <w:r w:rsidRPr="0009388C">
        <w:rPr>
          <w:rFonts w:ascii="Times New Roman" w:hAnsi="Times New Roman" w:cs="Times New Roman"/>
          <w:b/>
          <w:bCs/>
          <w:sz w:val="24"/>
          <w:szCs w:val="24"/>
        </w:rPr>
        <w:t>Performance</w:t>
      </w:r>
      <w:r w:rsidRPr="0009388C">
        <w:rPr>
          <w:rFonts w:ascii="Times New Roman" w:hAnsi="Times New Roman" w:cs="Times New Roman"/>
          <w:b/>
          <w:bCs/>
          <w:spacing w:val="-2"/>
          <w:sz w:val="24"/>
          <w:szCs w:val="24"/>
        </w:rPr>
        <w:t xml:space="preserve"> </w:t>
      </w:r>
      <w:r w:rsidRPr="0009388C">
        <w:rPr>
          <w:rFonts w:ascii="Times New Roman" w:hAnsi="Times New Roman" w:cs="Times New Roman"/>
          <w:b/>
          <w:bCs/>
          <w:sz w:val="24"/>
          <w:szCs w:val="24"/>
        </w:rPr>
        <w:t>Bonus</w:t>
      </w:r>
      <w:r w:rsidRPr="0009388C">
        <w:rPr>
          <w:rFonts w:ascii="Times New Roman" w:hAnsi="Times New Roman" w:cs="Times New Roman"/>
          <w:b/>
          <w:bCs/>
          <w:spacing w:val="-2"/>
          <w:sz w:val="24"/>
          <w:szCs w:val="24"/>
        </w:rPr>
        <w:t>:</w:t>
      </w:r>
    </w:p>
    <w:p w14:paraId="3AE79C58" w14:textId="5857CC9B" w:rsidR="00380D2B" w:rsidRPr="0009388C" w:rsidRDefault="00380D2B" w:rsidP="00380D2B">
      <w:pPr>
        <w:spacing w:before="80"/>
        <w:jc w:val="both"/>
        <w:rPr>
          <w:rFonts w:ascii="Times New Roman" w:hAnsi="Times New Roman" w:cs="Times New Roman"/>
          <w:sz w:val="24"/>
          <w:szCs w:val="24"/>
        </w:rPr>
      </w:pPr>
      <w:r w:rsidRPr="0009388C">
        <w:rPr>
          <w:rFonts w:ascii="Times New Roman" w:hAnsi="Times New Roman" w:cs="Times New Roman"/>
          <w:sz w:val="24"/>
          <w:szCs w:val="24"/>
        </w:rPr>
        <w:t>The Supervisory Board of Directors may designate a specific portion of the pre-tax earnings as a performance bonus, depending on the Bank's profitability. Performance Matters will be the source of the contribution measurement. Performance matters for this purpose must be made based on the periodically modified management-established criteria. The distribution mechanism will be at the discretion of management, and the performance bonus amount will be 3% of net profit after taxes. Employees who receive a mediocre or unacceptable rating will not be eligible for a bonus. After completing a grading process, the MANCOM will decide on the Final Evaluation for the bank as a whole in order to ensure that an agreement is established.</w:t>
      </w:r>
    </w:p>
    <w:p w14:paraId="3B5141AE" w14:textId="1E96BF6C" w:rsidR="00380D2B" w:rsidRPr="0009388C" w:rsidRDefault="00380D2B" w:rsidP="00380D2B">
      <w:pPr>
        <w:spacing w:before="80"/>
        <w:jc w:val="both"/>
        <w:rPr>
          <w:rFonts w:ascii="Times New Roman" w:hAnsi="Times New Roman" w:cs="Times New Roman"/>
          <w:b/>
          <w:bCs/>
          <w:spacing w:val="-3"/>
          <w:sz w:val="24"/>
          <w:szCs w:val="24"/>
        </w:rPr>
      </w:pPr>
      <w:r w:rsidRPr="0009388C">
        <w:rPr>
          <w:rFonts w:ascii="Times New Roman" w:hAnsi="Times New Roman" w:cs="Times New Roman"/>
          <w:b/>
          <w:bCs/>
          <w:sz w:val="24"/>
          <w:szCs w:val="24"/>
        </w:rPr>
        <w:t>Leave</w:t>
      </w:r>
      <w:r w:rsidRPr="0009388C">
        <w:rPr>
          <w:rFonts w:ascii="Times New Roman" w:hAnsi="Times New Roman" w:cs="Times New Roman"/>
          <w:b/>
          <w:bCs/>
          <w:spacing w:val="-1"/>
          <w:sz w:val="24"/>
          <w:szCs w:val="24"/>
        </w:rPr>
        <w:t xml:space="preserve"> </w:t>
      </w:r>
      <w:r w:rsidRPr="0009388C">
        <w:rPr>
          <w:rFonts w:ascii="Times New Roman" w:hAnsi="Times New Roman" w:cs="Times New Roman"/>
          <w:b/>
          <w:bCs/>
          <w:sz w:val="24"/>
          <w:szCs w:val="24"/>
        </w:rPr>
        <w:t>Fare</w:t>
      </w:r>
      <w:r w:rsidRPr="0009388C">
        <w:rPr>
          <w:rFonts w:ascii="Times New Roman" w:hAnsi="Times New Roman" w:cs="Times New Roman"/>
          <w:b/>
          <w:bCs/>
          <w:spacing w:val="-3"/>
          <w:sz w:val="24"/>
          <w:szCs w:val="24"/>
        </w:rPr>
        <w:t xml:space="preserve"> </w:t>
      </w:r>
      <w:r w:rsidRPr="0009388C">
        <w:rPr>
          <w:rFonts w:ascii="Times New Roman" w:hAnsi="Times New Roman" w:cs="Times New Roman"/>
          <w:b/>
          <w:bCs/>
          <w:sz w:val="24"/>
          <w:szCs w:val="24"/>
        </w:rPr>
        <w:t>assistance</w:t>
      </w:r>
      <w:r w:rsidRPr="0009388C">
        <w:rPr>
          <w:rFonts w:ascii="Times New Roman" w:hAnsi="Times New Roman" w:cs="Times New Roman"/>
          <w:b/>
          <w:bCs/>
          <w:spacing w:val="-3"/>
          <w:sz w:val="24"/>
          <w:szCs w:val="24"/>
        </w:rPr>
        <w:t>:</w:t>
      </w:r>
    </w:p>
    <w:p w14:paraId="183A4723" w14:textId="443FFA07" w:rsidR="00380D2B" w:rsidRPr="0009388C" w:rsidRDefault="00380D2B" w:rsidP="00380D2B">
      <w:pPr>
        <w:spacing w:before="80"/>
        <w:jc w:val="both"/>
        <w:rPr>
          <w:rFonts w:ascii="Times New Roman" w:hAnsi="Times New Roman" w:cs="Times New Roman"/>
          <w:sz w:val="24"/>
          <w:szCs w:val="24"/>
        </w:rPr>
      </w:pPr>
      <w:r w:rsidRPr="0009388C">
        <w:rPr>
          <w:rFonts w:ascii="Times New Roman" w:hAnsi="Times New Roman" w:cs="Times New Roman"/>
          <w:sz w:val="24"/>
          <w:szCs w:val="24"/>
        </w:rPr>
        <w:t>For all Bank permanent workers who have worked for the company for at least a year, leave fare support is a one-time benefit. As per the policy of Bangladesh Bank, all permanent employees are required to take 15 days of mandated leave in one go. LFA would be provided throughout this leave period to encourage everyone to take the leave. In its 92nd Meeting, the Board adopted the LFA. In order to guarantee that its workers take their full 15 days of obligatory vacation at one time, BRAC Bank offers vacation Fare Assistance. This will undoubtedly improve worker satisfaction and increase competitiveness with other organizations in the sector.</w:t>
      </w:r>
    </w:p>
    <w:p w14:paraId="15E4EBC8" w14:textId="67870050" w:rsidR="00380D2B" w:rsidRPr="0009388C" w:rsidRDefault="00380D2B" w:rsidP="00320BC6">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Telephone policy:</w:t>
      </w:r>
    </w:p>
    <w:p w14:paraId="4123ED3B" w14:textId="271962D6" w:rsidR="00320BC6" w:rsidRPr="0009388C" w:rsidRDefault="00320BC6" w:rsidP="00320BC6">
      <w:pPr>
        <w:spacing w:before="80"/>
        <w:jc w:val="both"/>
        <w:rPr>
          <w:rFonts w:ascii="Times New Roman" w:hAnsi="Times New Roman" w:cs="Times New Roman"/>
          <w:sz w:val="24"/>
          <w:szCs w:val="24"/>
        </w:rPr>
      </w:pPr>
      <w:r w:rsidRPr="0009388C">
        <w:rPr>
          <w:rFonts w:ascii="Times New Roman" w:hAnsi="Times New Roman" w:cs="Times New Roman"/>
          <w:sz w:val="24"/>
          <w:szCs w:val="24"/>
        </w:rPr>
        <w:lastRenderedPageBreak/>
        <w:t xml:space="preserve">All facilities allow mobile phone sets (T&amp;T coming in, outgoing, and </w:t>
      </w:r>
      <w:proofErr w:type="spellStart"/>
      <w:r w:rsidRPr="0009388C">
        <w:rPr>
          <w:rFonts w:ascii="Times New Roman" w:hAnsi="Times New Roman" w:cs="Times New Roman"/>
          <w:sz w:val="24"/>
          <w:szCs w:val="24"/>
        </w:rPr>
        <w:t>Smu</w:t>
      </w:r>
      <w:proofErr w:type="spellEnd"/>
      <w:r w:rsidRPr="0009388C">
        <w:rPr>
          <w:rFonts w:ascii="Times New Roman" w:hAnsi="Times New Roman" w:cs="Times New Roman"/>
          <w:sz w:val="24"/>
          <w:szCs w:val="24"/>
        </w:rPr>
        <w:t xml:space="preserve"> connection) for employees ranked AVP and higher. Below AVP bank employees are asked to purchase a post-paid mobile phone on their own dime in accordance with departmental requirements. They are also assigned a cap based on the extent of their work capability. Prior to filing for payment disbursement, all others—aside from SME—must have their monthly bill authorized by the departmental or divisional head. Other people can use a bank's mobile services as long as they get prior authorization from the appropriate authority.</w:t>
      </w:r>
    </w:p>
    <w:p w14:paraId="136D3B29" w14:textId="77777777" w:rsidR="002051C7" w:rsidRPr="0009388C" w:rsidRDefault="002051C7" w:rsidP="002051C7">
      <w:pPr>
        <w:spacing w:before="80"/>
        <w:jc w:val="both"/>
        <w:rPr>
          <w:rFonts w:ascii="Times New Roman" w:hAnsi="Times New Roman" w:cs="Times New Roman"/>
          <w:sz w:val="24"/>
          <w:szCs w:val="24"/>
        </w:rPr>
      </w:pPr>
      <w:r w:rsidRPr="0009388C">
        <w:rPr>
          <w:rFonts w:ascii="Times New Roman" w:hAnsi="Times New Roman" w:cs="Times New Roman"/>
          <w:b/>
          <w:bCs/>
          <w:sz w:val="24"/>
          <w:szCs w:val="24"/>
        </w:rPr>
        <w:t xml:space="preserve"> </w:t>
      </w:r>
      <w:bookmarkStart w:id="82" w:name="_Hlk154407184"/>
      <w:r w:rsidRPr="0009388C">
        <w:rPr>
          <w:rFonts w:ascii="Times New Roman" w:hAnsi="Times New Roman" w:cs="Times New Roman"/>
          <w:b/>
          <w:bCs/>
          <w:sz w:val="24"/>
          <w:szCs w:val="24"/>
        </w:rPr>
        <w:t>Security Fund:</w:t>
      </w:r>
    </w:p>
    <w:bookmarkEnd w:id="82"/>
    <w:p w14:paraId="788DA09D" w14:textId="15EDC94E" w:rsidR="00320BC6" w:rsidRPr="0009388C" w:rsidRDefault="002051C7" w:rsidP="00320BC6">
      <w:pPr>
        <w:spacing w:before="80"/>
        <w:jc w:val="both"/>
        <w:rPr>
          <w:rFonts w:ascii="Times New Roman" w:hAnsi="Times New Roman" w:cs="Times New Roman"/>
          <w:sz w:val="24"/>
          <w:szCs w:val="24"/>
        </w:rPr>
      </w:pPr>
      <w:r w:rsidRPr="0009388C">
        <w:rPr>
          <w:rFonts w:ascii="Times New Roman" w:hAnsi="Times New Roman" w:cs="Times New Roman"/>
          <w:sz w:val="24"/>
          <w:szCs w:val="24"/>
        </w:rPr>
        <w:t>The fund's goal is to give a predefined financial benefit to a normal employee's dependent, heir, or nominee nominated by the bank in the event of their death or permanent disability. All Regular Confirmed workers are qualified to receive this perk. Only The Bank's Contribution will be used to establish the account for this benefit. Every year, the Bank will deduct Taka 5.00/Thousand from each eligible employee's last basic wage. (The board's consent is required before changing the contribution rate.) To administer the fund, the Bank keeps a liability account open.</w:t>
      </w:r>
    </w:p>
    <w:p w14:paraId="5E507C97" w14:textId="584C6D55" w:rsidR="002051C7" w:rsidRPr="0009388C" w:rsidRDefault="002051C7" w:rsidP="00320BC6">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Provident</w:t>
      </w:r>
      <w:r w:rsidRPr="0009388C">
        <w:rPr>
          <w:rFonts w:ascii="Times New Roman" w:hAnsi="Times New Roman" w:cs="Times New Roman"/>
          <w:b/>
          <w:bCs/>
          <w:spacing w:val="-2"/>
          <w:sz w:val="24"/>
          <w:szCs w:val="24"/>
        </w:rPr>
        <w:t xml:space="preserve"> </w:t>
      </w:r>
      <w:r w:rsidRPr="0009388C">
        <w:rPr>
          <w:rFonts w:ascii="Times New Roman" w:hAnsi="Times New Roman" w:cs="Times New Roman"/>
          <w:b/>
          <w:bCs/>
          <w:sz w:val="24"/>
          <w:szCs w:val="24"/>
        </w:rPr>
        <w:t>Fund:</w:t>
      </w:r>
    </w:p>
    <w:p w14:paraId="070B4A3F" w14:textId="5BC4CB93" w:rsidR="002051C7" w:rsidRPr="0009388C" w:rsidRDefault="002051C7" w:rsidP="00320BC6">
      <w:pPr>
        <w:spacing w:before="80"/>
        <w:jc w:val="both"/>
        <w:rPr>
          <w:rFonts w:ascii="Times New Roman" w:hAnsi="Times New Roman" w:cs="Times New Roman"/>
          <w:sz w:val="24"/>
          <w:szCs w:val="24"/>
        </w:rPr>
      </w:pPr>
      <w:r w:rsidRPr="0009388C">
        <w:rPr>
          <w:rFonts w:ascii="Times New Roman" w:hAnsi="Times New Roman" w:cs="Times New Roman"/>
          <w:sz w:val="24"/>
          <w:szCs w:val="24"/>
        </w:rPr>
        <w:t>10% of each regular confirmed employee's basic pay must be contributed to the BRAC Bank workers' provident fund by the employer, BRAC Bank Limited. Upon retirement or departure from their position, every member of the fund receives a retirement benefit based on the terms set forth in the fund. This game began to function on January 1st, 2003.</w:t>
      </w:r>
    </w:p>
    <w:p w14:paraId="27C2A1D1" w14:textId="5F428CF5" w:rsidR="002051C7" w:rsidRPr="0009388C" w:rsidRDefault="002051C7" w:rsidP="00320BC6">
      <w:pPr>
        <w:spacing w:before="80"/>
        <w:jc w:val="both"/>
        <w:rPr>
          <w:rFonts w:ascii="Times New Roman" w:hAnsi="Times New Roman" w:cs="Times New Roman"/>
          <w:sz w:val="24"/>
          <w:szCs w:val="24"/>
        </w:rPr>
      </w:pPr>
      <w:r w:rsidRPr="0009388C">
        <w:rPr>
          <w:rFonts w:ascii="Times New Roman" w:hAnsi="Times New Roman" w:cs="Times New Roman"/>
          <w:sz w:val="24"/>
          <w:szCs w:val="24"/>
        </w:rPr>
        <w:t>The fund's management, investment, and control are within the purview of a board of trustees. The Chief Operating Officer, also known as the COO, has the authority to nominate new board trustees and to remove any incumbent. The term of office for each trustee is three years.</w:t>
      </w:r>
    </w:p>
    <w:p w14:paraId="172674CA" w14:textId="4368596A" w:rsidR="002051C7" w:rsidRPr="0009388C" w:rsidRDefault="002051C7" w:rsidP="00320BC6">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Contribution:</w:t>
      </w:r>
    </w:p>
    <w:p w14:paraId="153B1FBC" w14:textId="0E508743" w:rsidR="002051C7" w:rsidRPr="0009388C" w:rsidRDefault="002051C7" w:rsidP="00320BC6">
      <w:pPr>
        <w:spacing w:before="80"/>
        <w:jc w:val="both"/>
        <w:rPr>
          <w:rFonts w:ascii="Times New Roman" w:hAnsi="Times New Roman" w:cs="Times New Roman"/>
          <w:sz w:val="24"/>
          <w:szCs w:val="24"/>
        </w:rPr>
      </w:pPr>
      <w:r w:rsidRPr="0009388C">
        <w:rPr>
          <w:rFonts w:ascii="Times New Roman" w:hAnsi="Times New Roman" w:cs="Times New Roman"/>
          <w:sz w:val="24"/>
          <w:szCs w:val="24"/>
        </w:rPr>
        <w:t>Each member makes a monthly contribution, as specified by the rules, which the bank deducts at the point of payment. The monthly contribution is equal to ten percent of the base wage. The employee's contribution is matched by BRAC Bank Limited, which pays each member 10% of their base income each month. Interest related to the income from fund investments is credited to each member's account every six months. The amount provided by the bank and the amount provided by the members are credited to each member's account separately in a unique ledger maintained by the trustees at the bank's main office in Dhaka.</w:t>
      </w:r>
    </w:p>
    <w:p w14:paraId="3DD77AC9" w14:textId="7BA808BB" w:rsidR="002051C7" w:rsidRPr="0009388C" w:rsidRDefault="002051C7" w:rsidP="002051C7">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Payment:</w:t>
      </w:r>
    </w:p>
    <w:p w14:paraId="7863F5A0" w14:textId="0508842A" w:rsidR="002051C7" w:rsidRPr="0009388C" w:rsidRDefault="002051C7" w:rsidP="002051C7">
      <w:pPr>
        <w:spacing w:before="80"/>
        <w:jc w:val="both"/>
        <w:rPr>
          <w:rFonts w:ascii="Times New Roman" w:hAnsi="Times New Roman" w:cs="Times New Roman"/>
          <w:sz w:val="24"/>
          <w:szCs w:val="24"/>
        </w:rPr>
      </w:pPr>
      <w:r w:rsidRPr="0009388C">
        <w:rPr>
          <w:rFonts w:ascii="Times New Roman" w:hAnsi="Times New Roman" w:cs="Times New Roman"/>
          <w:sz w:val="24"/>
          <w:szCs w:val="24"/>
        </w:rPr>
        <w:t xml:space="preserve">Subject to the duration of their participation in the contributing provident fund, the employee has the right to collect the employer's contribution and the accrued interest at the time of departure or retirement. The employee will not be qualified to receive each of the aforementioned contributions if they have been an employee or a period of time equivalent to one year. The additional contributions can only be obtained by him/her during the membership period. The member is eligible for 50% of the employer's contribution and accrued interest if their </w:t>
      </w:r>
      <w:r w:rsidRPr="0009388C">
        <w:rPr>
          <w:rFonts w:ascii="Times New Roman" w:hAnsi="Times New Roman" w:cs="Times New Roman"/>
          <w:sz w:val="24"/>
          <w:szCs w:val="24"/>
        </w:rPr>
        <w:lastRenderedPageBreak/>
        <w:t xml:space="preserve">membership has lasted for three years or less. The member is entitled to 100% of the cumulative interest and employer's contribution if their membership has lasted more than three years. Should a member be removed from the group for carelessness or incapacity, they are entitled to collect their own contribution plus any interest that has accumulated at the predetermined interest rate. On the other hand, the bank's contribution can be forfeited and divided among the participants based on their respective balances. </w:t>
      </w:r>
      <w:proofErr w:type="gramStart"/>
      <w:r w:rsidRPr="0009388C">
        <w:rPr>
          <w:rFonts w:ascii="Times New Roman" w:hAnsi="Times New Roman" w:cs="Times New Roman"/>
          <w:sz w:val="24"/>
          <w:szCs w:val="24"/>
        </w:rPr>
        <w:t>The same holds true if a worker is let go from a bank for dishonesty or fraud.</w:t>
      </w:r>
      <w:proofErr w:type="gramEnd"/>
      <w:r w:rsidRPr="0009388C">
        <w:rPr>
          <w:rFonts w:ascii="Times New Roman" w:hAnsi="Times New Roman" w:cs="Times New Roman"/>
          <w:sz w:val="24"/>
          <w:szCs w:val="24"/>
        </w:rPr>
        <w:t xml:space="preserve"> To be sure, the trustees alone will determine whether or not the reason for the forced retirement or dismissal is important enough for these objectives.</w:t>
      </w:r>
    </w:p>
    <w:p w14:paraId="7AC774E6" w14:textId="124187AC" w:rsidR="002051C7" w:rsidRPr="00115099" w:rsidRDefault="0009388C" w:rsidP="0009388C">
      <w:pPr>
        <w:pStyle w:val="Heading2"/>
        <w:rPr>
          <w:rFonts w:ascii="Times New Roman" w:hAnsi="Times New Roman" w:cs="Times New Roman"/>
          <w:b/>
          <w:bCs/>
          <w:sz w:val="24"/>
          <w:szCs w:val="24"/>
        </w:rPr>
      </w:pPr>
      <w:bookmarkStart w:id="83" w:name="_Toc154844933"/>
      <w:r w:rsidRPr="00115099">
        <w:rPr>
          <w:rFonts w:ascii="Times New Roman" w:hAnsi="Times New Roman" w:cs="Times New Roman"/>
          <w:b/>
          <w:bCs/>
          <w:sz w:val="24"/>
          <w:szCs w:val="24"/>
        </w:rPr>
        <w:t xml:space="preserve">5.7. </w:t>
      </w:r>
      <w:r w:rsidR="002051C7" w:rsidRPr="00115099">
        <w:rPr>
          <w:rFonts w:ascii="Times New Roman" w:hAnsi="Times New Roman" w:cs="Times New Roman"/>
          <w:b/>
          <w:bCs/>
          <w:sz w:val="24"/>
          <w:szCs w:val="24"/>
        </w:rPr>
        <w:t>Promotion Pattern:</w:t>
      </w:r>
      <w:bookmarkEnd w:id="83"/>
    </w:p>
    <w:p w14:paraId="1F083E99" w14:textId="1A56250A" w:rsidR="002051C7" w:rsidRPr="0009388C" w:rsidRDefault="002051C7" w:rsidP="002051C7">
      <w:pPr>
        <w:pStyle w:val="Heading3"/>
        <w:tabs>
          <w:tab w:val="left" w:pos="661"/>
        </w:tabs>
        <w:ind w:left="480"/>
        <w:jc w:val="left"/>
        <w:rPr>
          <w:b w:val="0"/>
          <w:bCs w:val="0"/>
        </w:rPr>
      </w:pPr>
    </w:p>
    <w:p w14:paraId="75D79F9C" w14:textId="4D0F1A79" w:rsidR="002051C7" w:rsidRPr="0009388C" w:rsidRDefault="00BD10D9" w:rsidP="00BD10D9">
      <w:pPr>
        <w:pStyle w:val="Heading3"/>
        <w:tabs>
          <w:tab w:val="left" w:pos="661"/>
        </w:tabs>
        <w:rPr>
          <w:rFonts w:eastAsiaTheme="minorHAnsi"/>
          <w:b w:val="0"/>
          <w:bCs w:val="0"/>
        </w:rPr>
      </w:pPr>
      <w:bookmarkStart w:id="84" w:name="_Toc154844934"/>
      <w:r w:rsidRPr="0009388C">
        <w:rPr>
          <w:rFonts w:eastAsiaTheme="minorHAnsi"/>
          <w:b w:val="0"/>
          <w:bCs w:val="0"/>
        </w:rPr>
        <w:t>A continual process, promotion is meant to reward employees for their superior performance and to push them to do even better. There are two kinds of promotions offered by BRAC Bank:</w:t>
      </w:r>
      <w:bookmarkEnd w:id="84"/>
    </w:p>
    <w:p w14:paraId="39483840" w14:textId="77777777" w:rsidR="00BD10D9" w:rsidRPr="0009388C" w:rsidRDefault="00BD10D9" w:rsidP="00BD10D9">
      <w:pPr>
        <w:pStyle w:val="Heading3"/>
        <w:tabs>
          <w:tab w:val="left" w:pos="661"/>
        </w:tabs>
        <w:rPr>
          <w:rFonts w:eastAsiaTheme="minorHAnsi"/>
          <w:b w:val="0"/>
          <w:bCs w:val="0"/>
        </w:rPr>
      </w:pPr>
    </w:p>
    <w:p w14:paraId="134FB3A3" w14:textId="5A6B4357" w:rsidR="00BD10D9" w:rsidRPr="0009388C" w:rsidRDefault="00BD10D9" w:rsidP="00BD10D9">
      <w:pPr>
        <w:spacing w:before="80"/>
        <w:jc w:val="both"/>
        <w:rPr>
          <w:rFonts w:ascii="Times New Roman" w:hAnsi="Times New Roman" w:cs="Times New Roman"/>
          <w:b/>
          <w:bCs/>
          <w:sz w:val="24"/>
          <w:szCs w:val="24"/>
        </w:rPr>
      </w:pPr>
      <w:r w:rsidRPr="0009388C">
        <w:rPr>
          <w:rFonts w:ascii="Times New Roman" w:hAnsi="Times New Roman" w:cs="Times New Roman"/>
          <w:b/>
          <w:bCs/>
          <w:sz w:val="24"/>
          <w:szCs w:val="24"/>
        </w:rPr>
        <w:t>Regular Promotion:</w:t>
      </w:r>
    </w:p>
    <w:p w14:paraId="6003568A" w14:textId="717B44A2" w:rsidR="00BD10D9" w:rsidRPr="0009388C" w:rsidRDefault="00BD10D9" w:rsidP="00BD10D9">
      <w:pPr>
        <w:spacing w:before="80"/>
        <w:jc w:val="both"/>
        <w:rPr>
          <w:rFonts w:ascii="Times New Roman" w:hAnsi="Times New Roman" w:cs="Times New Roman"/>
          <w:sz w:val="24"/>
          <w:szCs w:val="24"/>
        </w:rPr>
      </w:pPr>
      <w:r w:rsidRPr="0009388C">
        <w:rPr>
          <w:rFonts w:ascii="Times New Roman" w:hAnsi="Times New Roman" w:cs="Times New Roman"/>
          <w:sz w:val="24"/>
          <w:szCs w:val="24"/>
        </w:rPr>
        <w:t xml:space="preserve">Regular promotions are granted based on an employee's consistent performance. When an employee's supervisor and department head </w:t>
      </w:r>
      <w:r w:rsidR="00C67DC7" w:rsidRPr="0009388C">
        <w:rPr>
          <w:rFonts w:ascii="Times New Roman" w:hAnsi="Times New Roman" w:cs="Times New Roman"/>
          <w:sz w:val="24"/>
          <w:szCs w:val="24"/>
        </w:rPr>
        <w:t>determine</w:t>
      </w:r>
      <w:r w:rsidRPr="0009388C">
        <w:rPr>
          <w:rFonts w:ascii="Times New Roman" w:hAnsi="Times New Roman" w:cs="Times New Roman"/>
          <w:sz w:val="24"/>
          <w:szCs w:val="24"/>
        </w:rPr>
        <w:t xml:space="preserve"> that they are a valuable asset to the bank and should be promoted, they obtain an evaluation form from </w:t>
      </w:r>
      <w:proofErr w:type="spellStart"/>
      <w:r w:rsidRPr="0009388C">
        <w:rPr>
          <w:rFonts w:ascii="Times New Roman" w:hAnsi="Times New Roman" w:cs="Times New Roman"/>
          <w:sz w:val="24"/>
          <w:szCs w:val="24"/>
        </w:rPr>
        <w:t>Hr</w:t>
      </w:r>
      <w:proofErr w:type="spellEnd"/>
      <w:r w:rsidRPr="0009388C">
        <w:rPr>
          <w:rFonts w:ascii="Times New Roman" w:hAnsi="Times New Roman" w:cs="Times New Roman"/>
          <w:sz w:val="24"/>
          <w:szCs w:val="24"/>
        </w:rPr>
        <w:t xml:space="preserve"> and suggest the person for advancement. The Deputy Manager of BRAC Bank, Ltd. receives this assessment form from the HRD head with his permission signature, and she forwards it to the Managing President of BRAC Banking Limited for approval before the Managing Director signs it. The employee shall be promoted and get a pay increase in accordance with the comments and remarks on the appraisal form.</w:t>
      </w:r>
    </w:p>
    <w:p w14:paraId="62D14F31" w14:textId="7FA6834F" w:rsidR="00BD10D9" w:rsidRPr="0009388C" w:rsidRDefault="00BD10D9" w:rsidP="00BD10D9">
      <w:pPr>
        <w:pStyle w:val="Heading3"/>
        <w:tabs>
          <w:tab w:val="left" w:pos="661"/>
        </w:tabs>
      </w:pPr>
    </w:p>
    <w:p w14:paraId="71232FD7" w14:textId="77777777" w:rsidR="003028B7" w:rsidRDefault="003028B7" w:rsidP="00741A61">
      <w:pPr>
        <w:pStyle w:val="Heading1"/>
        <w:jc w:val="center"/>
        <w:rPr>
          <w:rFonts w:ascii="Times New Roman" w:hAnsi="Times New Roman" w:cs="Times New Roman"/>
          <w:b/>
          <w:bCs/>
          <w:sz w:val="28"/>
          <w:szCs w:val="28"/>
        </w:rPr>
      </w:pPr>
      <w:bookmarkStart w:id="85" w:name="_Toc154844935"/>
    </w:p>
    <w:p w14:paraId="10C9E035" w14:textId="77777777" w:rsidR="003028B7" w:rsidRDefault="003028B7" w:rsidP="00741A61">
      <w:pPr>
        <w:pStyle w:val="Heading1"/>
        <w:jc w:val="center"/>
        <w:rPr>
          <w:rFonts w:ascii="Times New Roman" w:hAnsi="Times New Roman" w:cs="Times New Roman"/>
          <w:b/>
          <w:bCs/>
          <w:sz w:val="28"/>
          <w:szCs w:val="28"/>
        </w:rPr>
      </w:pPr>
    </w:p>
    <w:p w14:paraId="5BC74142" w14:textId="77777777" w:rsidR="003028B7" w:rsidRDefault="003028B7" w:rsidP="00741A61">
      <w:pPr>
        <w:pStyle w:val="Heading1"/>
        <w:jc w:val="center"/>
        <w:rPr>
          <w:rFonts w:ascii="Times New Roman" w:hAnsi="Times New Roman" w:cs="Times New Roman"/>
          <w:b/>
          <w:bCs/>
          <w:sz w:val="28"/>
          <w:szCs w:val="28"/>
        </w:rPr>
      </w:pPr>
    </w:p>
    <w:p w14:paraId="7E307B78" w14:textId="77777777" w:rsidR="003028B7" w:rsidRDefault="003028B7" w:rsidP="00741A61">
      <w:pPr>
        <w:pStyle w:val="Heading1"/>
        <w:jc w:val="center"/>
        <w:rPr>
          <w:rFonts w:ascii="Times New Roman" w:hAnsi="Times New Roman" w:cs="Times New Roman"/>
          <w:b/>
          <w:bCs/>
          <w:sz w:val="28"/>
          <w:szCs w:val="28"/>
        </w:rPr>
      </w:pPr>
    </w:p>
    <w:p w14:paraId="5DC52DE0" w14:textId="24FDB5E3" w:rsidR="00BD10D9" w:rsidRPr="00741A61" w:rsidRDefault="00BD10D9" w:rsidP="00741A61">
      <w:pPr>
        <w:pStyle w:val="Heading1"/>
        <w:jc w:val="center"/>
        <w:rPr>
          <w:rFonts w:ascii="Times New Roman" w:hAnsi="Times New Roman" w:cs="Times New Roman"/>
          <w:b/>
          <w:bCs/>
          <w:sz w:val="28"/>
          <w:szCs w:val="28"/>
        </w:rPr>
      </w:pPr>
      <w:r w:rsidRPr="00741A61">
        <w:rPr>
          <w:rFonts w:ascii="Times New Roman" w:hAnsi="Times New Roman" w:cs="Times New Roman"/>
          <w:b/>
          <w:bCs/>
          <w:sz w:val="28"/>
          <w:szCs w:val="28"/>
        </w:rPr>
        <w:t>Chapter 06</w:t>
      </w:r>
      <w:bookmarkEnd w:id="85"/>
    </w:p>
    <w:p w14:paraId="707DDEE3" w14:textId="551ECD86" w:rsidR="00BD10D9" w:rsidRPr="00741A61" w:rsidRDefault="00BD10D9" w:rsidP="00741A61">
      <w:pPr>
        <w:pStyle w:val="Heading1"/>
        <w:jc w:val="center"/>
        <w:rPr>
          <w:rFonts w:ascii="Times New Roman" w:hAnsi="Times New Roman" w:cs="Times New Roman"/>
          <w:b/>
          <w:bCs/>
          <w:sz w:val="28"/>
          <w:szCs w:val="28"/>
        </w:rPr>
      </w:pPr>
      <w:bookmarkStart w:id="86" w:name="_Toc154844936"/>
      <w:r w:rsidRPr="00741A61">
        <w:rPr>
          <w:rFonts w:ascii="Times New Roman" w:hAnsi="Times New Roman" w:cs="Times New Roman"/>
          <w:b/>
          <w:bCs/>
          <w:sz w:val="28"/>
          <w:szCs w:val="28"/>
        </w:rPr>
        <w:t>My Internship Experience</w:t>
      </w:r>
      <w:bookmarkEnd w:id="86"/>
    </w:p>
    <w:p w14:paraId="5BDB8470" w14:textId="27DC959D" w:rsidR="002051C7" w:rsidRPr="002051C7" w:rsidRDefault="002051C7" w:rsidP="00BD10D9">
      <w:pPr>
        <w:tabs>
          <w:tab w:val="left" w:pos="2775"/>
        </w:tabs>
        <w:spacing w:before="80"/>
        <w:jc w:val="both"/>
        <w:rPr>
          <w:color w:val="001F5F"/>
        </w:rPr>
      </w:pPr>
    </w:p>
    <w:p w14:paraId="3164EB3D" w14:textId="77777777" w:rsidR="00690451" w:rsidRPr="00741A61" w:rsidRDefault="00BD10D9" w:rsidP="00BD10D9">
      <w:pPr>
        <w:spacing w:before="80"/>
        <w:jc w:val="both"/>
        <w:rPr>
          <w:rFonts w:ascii="Times New Roman" w:hAnsi="Times New Roman" w:cs="Times New Roman"/>
          <w:sz w:val="24"/>
          <w:szCs w:val="24"/>
        </w:rPr>
      </w:pPr>
      <w:r w:rsidRPr="00741A61">
        <w:rPr>
          <w:rFonts w:ascii="Times New Roman" w:hAnsi="Times New Roman" w:cs="Times New Roman"/>
          <w:sz w:val="24"/>
          <w:szCs w:val="24"/>
        </w:rPr>
        <w:t xml:space="preserve">I had a 12-week internship with BRAC Bank Limited as part of my internship requirements. Working with BRAC Bank Limited, one of Bangladesh's fastest-growing banks, was an amazing opportunity. I've had the opportunity to study and develop at BRAC Bank in addition to my regular work duties, which will help me in my future professional endeavors. I have complete freedom to work in the BRAC Bank HRD. The HR Recruitment wing has provided me with </w:t>
      </w:r>
      <w:r w:rsidRPr="00741A61">
        <w:rPr>
          <w:rFonts w:ascii="Times New Roman" w:hAnsi="Times New Roman" w:cs="Times New Roman"/>
          <w:sz w:val="24"/>
          <w:szCs w:val="24"/>
        </w:rPr>
        <w:lastRenderedPageBreak/>
        <w:t>complete assistance throughout my internship program in the Human Resource Division. I've added value to BRAC Bank HRD, which is covered below:</w:t>
      </w:r>
    </w:p>
    <w:p w14:paraId="53ECC102" w14:textId="77777777" w:rsidR="00690451" w:rsidRPr="00741A61" w:rsidRDefault="00690451" w:rsidP="00741A61">
      <w:pPr>
        <w:pStyle w:val="Heading2"/>
      </w:pPr>
    </w:p>
    <w:p w14:paraId="7AD8CB8A" w14:textId="285AD7E5" w:rsidR="00BD10D9" w:rsidRPr="00115099" w:rsidRDefault="00BD10D9" w:rsidP="00741A61">
      <w:pPr>
        <w:pStyle w:val="Heading2"/>
        <w:rPr>
          <w:b/>
          <w:bCs/>
          <w:sz w:val="24"/>
          <w:szCs w:val="24"/>
        </w:rPr>
      </w:pPr>
      <w:r w:rsidRPr="00115099">
        <w:rPr>
          <w:rFonts w:eastAsia="Times New Roman"/>
          <w:b/>
          <w:bCs/>
          <w:color w:val="006FC0"/>
          <w:sz w:val="24"/>
          <w:szCs w:val="24"/>
        </w:rPr>
        <w:t xml:space="preserve"> </w:t>
      </w:r>
      <w:bookmarkStart w:id="87" w:name="_Toc154844937"/>
      <w:r w:rsidR="00690451" w:rsidRPr="00115099">
        <w:rPr>
          <w:rFonts w:eastAsia="Times New Roman"/>
          <w:b/>
          <w:bCs/>
          <w:color w:val="006FC0"/>
          <w:sz w:val="24"/>
          <w:szCs w:val="24"/>
        </w:rPr>
        <w:t>6.1.</w:t>
      </w:r>
      <w:r w:rsidR="00690451" w:rsidRPr="00115099">
        <w:rPr>
          <w:b/>
          <w:bCs/>
          <w:color w:val="001F5F"/>
          <w:sz w:val="24"/>
          <w:szCs w:val="24"/>
        </w:rPr>
        <w:t xml:space="preserve"> </w:t>
      </w:r>
      <w:r w:rsidRPr="00115099">
        <w:rPr>
          <w:rFonts w:eastAsia="Times New Roman"/>
          <w:b/>
          <w:bCs/>
          <w:color w:val="006FC0"/>
          <w:sz w:val="24"/>
          <w:szCs w:val="24"/>
        </w:rPr>
        <w:t>Job Responsibilities</w:t>
      </w:r>
      <w:r w:rsidRPr="00115099">
        <w:rPr>
          <w:b/>
          <w:bCs/>
          <w:color w:val="001F5F"/>
          <w:sz w:val="24"/>
          <w:szCs w:val="24"/>
        </w:rPr>
        <w:t>:</w:t>
      </w:r>
      <w:bookmarkEnd w:id="87"/>
      <w:r w:rsidRPr="00115099">
        <w:rPr>
          <w:b/>
          <w:bCs/>
          <w:color w:val="001F5F"/>
          <w:sz w:val="24"/>
          <w:szCs w:val="24"/>
        </w:rPr>
        <w:t xml:space="preserve"> </w:t>
      </w:r>
    </w:p>
    <w:p w14:paraId="2AC3D8C7" w14:textId="77777777" w:rsidR="00BD10D9" w:rsidRPr="00741A61" w:rsidRDefault="00BD10D9" w:rsidP="00BD10D9">
      <w:pPr>
        <w:pStyle w:val="ListParagraph"/>
        <w:numPr>
          <w:ilvl w:val="0"/>
          <w:numId w:val="21"/>
        </w:numPr>
        <w:rPr>
          <w:rFonts w:ascii="Times New Roman" w:hAnsi="Times New Roman" w:cs="Times New Roman"/>
          <w:sz w:val="24"/>
          <w:szCs w:val="24"/>
        </w:rPr>
      </w:pPr>
      <w:r w:rsidRPr="00741A61">
        <w:rPr>
          <w:rFonts w:ascii="Times New Roman" w:hAnsi="Times New Roman" w:cs="Times New Roman"/>
          <w:sz w:val="24"/>
          <w:szCs w:val="24"/>
        </w:rPr>
        <w:t>Called the candidates to inform them about the interview schedule, date and venue.</w:t>
      </w:r>
    </w:p>
    <w:p w14:paraId="36601E10" w14:textId="77777777" w:rsidR="00BD10D9" w:rsidRPr="00741A61" w:rsidRDefault="00BD10D9" w:rsidP="00BD10D9">
      <w:pPr>
        <w:pStyle w:val="ListParagraph"/>
        <w:numPr>
          <w:ilvl w:val="0"/>
          <w:numId w:val="21"/>
        </w:numPr>
        <w:rPr>
          <w:rFonts w:ascii="Times New Roman" w:hAnsi="Times New Roman" w:cs="Times New Roman"/>
          <w:sz w:val="24"/>
          <w:szCs w:val="24"/>
        </w:rPr>
      </w:pPr>
      <w:r w:rsidRPr="00741A61">
        <w:rPr>
          <w:rFonts w:ascii="Times New Roman" w:hAnsi="Times New Roman" w:cs="Times New Roman"/>
          <w:sz w:val="24"/>
          <w:szCs w:val="24"/>
        </w:rPr>
        <w:t>Prepared brief profiles for the candidates.</w:t>
      </w:r>
    </w:p>
    <w:p w14:paraId="206E2880" w14:textId="77777777" w:rsidR="00BD10D9" w:rsidRPr="00741A61" w:rsidRDefault="00BD10D9" w:rsidP="00BD10D9">
      <w:pPr>
        <w:pStyle w:val="ListParagraph"/>
        <w:widowControl w:val="0"/>
        <w:numPr>
          <w:ilvl w:val="0"/>
          <w:numId w:val="21"/>
        </w:numPr>
        <w:tabs>
          <w:tab w:val="left" w:pos="821"/>
          <w:tab w:val="left" w:pos="822"/>
        </w:tabs>
        <w:autoSpaceDE w:val="0"/>
        <w:autoSpaceDN w:val="0"/>
        <w:spacing w:after="0" w:line="240" w:lineRule="auto"/>
        <w:ind w:right="142"/>
        <w:contextualSpacing w:val="0"/>
        <w:rPr>
          <w:rFonts w:ascii="Times New Roman" w:hAnsi="Times New Roman" w:cs="Times New Roman"/>
          <w:sz w:val="24"/>
          <w:szCs w:val="24"/>
        </w:rPr>
      </w:pPr>
      <w:r w:rsidRPr="00741A61">
        <w:rPr>
          <w:rFonts w:ascii="Times New Roman" w:hAnsi="Times New Roman" w:cs="Times New Roman"/>
          <w:sz w:val="24"/>
          <w:szCs w:val="24"/>
        </w:rPr>
        <w:t>Conducted interview sessions efficiently, ensuring a smooth process through clear communication.</w:t>
      </w:r>
    </w:p>
    <w:p w14:paraId="3D14846D" w14:textId="77777777" w:rsidR="00BD10D9" w:rsidRPr="00741A61" w:rsidRDefault="00BD10D9" w:rsidP="00BD10D9">
      <w:pPr>
        <w:pStyle w:val="ListParagraph"/>
        <w:widowControl w:val="0"/>
        <w:numPr>
          <w:ilvl w:val="0"/>
          <w:numId w:val="21"/>
        </w:numPr>
        <w:tabs>
          <w:tab w:val="left" w:pos="821"/>
          <w:tab w:val="left" w:pos="822"/>
        </w:tabs>
        <w:autoSpaceDE w:val="0"/>
        <w:autoSpaceDN w:val="0"/>
        <w:spacing w:after="0" w:line="240" w:lineRule="auto"/>
        <w:ind w:right="142"/>
        <w:contextualSpacing w:val="0"/>
        <w:rPr>
          <w:rFonts w:ascii="Times New Roman" w:hAnsi="Times New Roman" w:cs="Times New Roman"/>
          <w:sz w:val="24"/>
          <w:szCs w:val="24"/>
        </w:rPr>
      </w:pPr>
      <w:r w:rsidRPr="00741A61">
        <w:rPr>
          <w:rFonts w:ascii="Times New Roman" w:hAnsi="Times New Roman" w:cs="Times New Roman"/>
          <w:sz w:val="24"/>
          <w:szCs w:val="24"/>
        </w:rPr>
        <w:t>Effectively addressed candidate queries about interviews and onboarding.</w:t>
      </w:r>
    </w:p>
    <w:p w14:paraId="57291FD7" w14:textId="77777777" w:rsidR="00BD10D9" w:rsidRPr="00741A61" w:rsidRDefault="00BD10D9" w:rsidP="00BD10D9">
      <w:pPr>
        <w:pStyle w:val="ListParagraph"/>
        <w:numPr>
          <w:ilvl w:val="0"/>
          <w:numId w:val="21"/>
        </w:numPr>
        <w:rPr>
          <w:rFonts w:ascii="Times New Roman" w:hAnsi="Times New Roman" w:cs="Times New Roman"/>
          <w:sz w:val="24"/>
          <w:szCs w:val="24"/>
        </w:rPr>
      </w:pPr>
      <w:r w:rsidRPr="00741A61">
        <w:rPr>
          <w:rFonts w:ascii="Times New Roman" w:hAnsi="Times New Roman" w:cs="Times New Roman"/>
          <w:sz w:val="24"/>
          <w:szCs w:val="24"/>
        </w:rPr>
        <w:t>Assessed candidates for their joining formalities.</w:t>
      </w:r>
    </w:p>
    <w:p w14:paraId="5FB75791" w14:textId="77777777" w:rsidR="00BD10D9" w:rsidRPr="00741A61" w:rsidRDefault="00BD10D9" w:rsidP="00BD10D9">
      <w:pPr>
        <w:pStyle w:val="ListParagraph"/>
        <w:numPr>
          <w:ilvl w:val="0"/>
          <w:numId w:val="21"/>
        </w:numPr>
        <w:rPr>
          <w:rFonts w:ascii="Times New Roman" w:hAnsi="Times New Roman" w:cs="Times New Roman"/>
          <w:sz w:val="24"/>
          <w:szCs w:val="24"/>
        </w:rPr>
      </w:pPr>
      <w:r w:rsidRPr="00741A61">
        <w:rPr>
          <w:rFonts w:ascii="Times New Roman" w:hAnsi="Times New Roman" w:cs="Times New Roman"/>
          <w:sz w:val="24"/>
          <w:szCs w:val="24"/>
        </w:rPr>
        <w:t>Prepared personal files for the employees.</w:t>
      </w:r>
    </w:p>
    <w:p w14:paraId="17A73510" w14:textId="77777777" w:rsidR="00BD10D9" w:rsidRPr="00741A61" w:rsidRDefault="00BD10D9" w:rsidP="00BD10D9">
      <w:pPr>
        <w:pStyle w:val="ListParagraph"/>
        <w:numPr>
          <w:ilvl w:val="0"/>
          <w:numId w:val="21"/>
        </w:numPr>
        <w:rPr>
          <w:rFonts w:ascii="Times New Roman" w:hAnsi="Times New Roman" w:cs="Times New Roman"/>
          <w:sz w:val="24"/>
          <w:szCs w:val="24"/>
        </w:rPr>
      </w:pPr>
      <w:proofErr w:type="gramStart"/>
      <w:r w:rsidRPr="00741A61">
        <w:rPr>
          <w:rFonts w:ascii="Times New Roman" w:hAnsi="Times New Roman" w:cs="Times New Roman"/>
          <w:sz w:val="24"/>
          <w:szCs w:val="24"/>
        </w:rPr>
        <w:t>ensured</w:t>
      </w:r>
      <w:proofErr w:type="gramEnd"/>
      <w:r w:rsidRPr="00741A61">
        <w:rPr>
          <w:rFonts w:ascii="Times New Roman" w:hAnsi="Times New Roman" w:cs="Times New Roman"/>
          <w:sz w:val="24"/>
          <w:szCs w:val="24"/>
        </w:rPr>
        <w:t xml:space="preserve"> all necessary paperwork is in place for new hires.</w:t>
      </w:r>
    </w:p>
    <w:p w14:paraId="04AB630F" w14:textId="3F88B09C" w:rsidR="00BD10D9" w:rsidRPr="00741A61" w:rsidRDefault="00BD10D9" w:rsidP="00BD10D9">
      <w:pPr>
        <w:pStyle w:val="ListParagraph"/>
        <w:widowControl w:val="0"/>
        <w:numPr>
          <w:ilvl w:val="0"/>
          <w:numId w:val="21"/>
        </w:numPr>
        <w:tabs>
          <w:tab w:val="left" w:pos="821"/>
          <w:tab w:val="left" w:pos="822"/>
        </w:tabs>
        <w:autoSpaceDE w:val="0"/>
        <w:autoSpaceDN w:val="0"/>
        <w:spacing w:after="0" w:line="240" w:lineRule="auto"/>
        <w:ind w:right="142"/>
        <w:contextualSpacing w:val="0"/>
        <w:rPr>
          <w:rFonts w:ascii="Times New Roman" w:hAnsi="Times New Roman" w:cs="Times New Roman"/>
          <w:sz w:val="24"/>
          <w:szCs w:val="24"/>
        </w:rPr>
      </w:pPr>
      <w:r w:rsidRPr="00741A61">
        <w:rPr>
          <w:rFonts w:ascii="Times New Roman" w:hAnsi="Times New Roman" w:cs="Times New Roman"/>
          <w:sz w:val="24"/>
          <w:szCs w:val="24"/>
        </w:rPr>
        <w:t>Efficiently executed onboarding sessions for 150 candidates during my internship, showcasing adept organizational and leadership skills in facilitating successful integration into the company culture.</w:t>
      </w:r>
    </w:p>
    <w:p w14:paraId="79EC1587" w14:textId="77777777" w:rsidR="00BD10D9" w:rsidRPr="0074439B" w:rsidRDefault="00BD10D9" w:rsidP="00BD10D9">
      <w:pPr>
        <w:pStyle w:val="ListParagraph"/>
        <w:widowControl w:val="0"/>
        <w:tabs>
          <w:tab w:val="left" w:pos="821"/>
          <w:tab w:val="left" w:pos="822"/>
        </w:tabs>
        <w:autoSpaceDE w:val="0"/>
        <w:autoSpaceDN w:val="0"/>
        <w:spacing w:after="0" w:line="240" w:lineRule="auto"/>
        <w:ind w:right="142"/>
        <w:contextualSpacing w:val="0"/>
        <w:rPr>
          <w:sz w:val="24"/>
        </w:rPr>
      </w:pPr>
    </w:p>
    <w:p w14:paraId="17A08F14" w14:textId="77777777" w:rsidR="00BD10D9" w:rsidRPr="002051C7" w:rsidRDefault="00BD10D9" w:rsidP="00320BC6">
      <w:pPr>
        <w:spacing w:before="80"/>
        <w:jc w:val="both"/>
        <w:rPr>
          <w:color w:val="001F5F"/>
        </w:rPr>
      </w:pPr>
    </w:p>
    <w:p w14:paraId="6919B97C" w14:textId="77777777" w:rsidR="003028B7" w:rsidRDefault="003028B7" w:rsidP="00741A61">
      <w:pPr>
        <w:pStyle w:val="Heading1"/>
        <w:jc w:val="center"/>
        <w:rPr>
          <w:rFonts w:ascii="Times New Roman" w:hAnsi="Times New Roman" w:cs="Times New Roman"/>
          <w:b/>
          <w:bCs/>
          <w:sz w:val="28"/>
          <w:szCs w:val="28"/>
        </w:rPr>
      </w:pPr>
      <w:bookmarkStart w:id="88" w:name="_Toc154844938"/>
    </w:p>
    <w:p w14:paraId="7722D3DD" w14:textId="53045ABC" w:rsidR="0074529A" w:rsidRPr="00741A61" w:rsidRDefault="0074529A" w:rsidP="00741A61">
      <w:pPr>
        <w:pStyle w:val="Heading1"/>
        <w:jc w:val="center"/>
        <w:rPr>
          <w:rFonts w:ascii="Times New Roman" w:hAnsi="Times New Roman" w:cs="Times New Roman"/>
          <w:b/>
          <w:bCs/>
          <w:sz w:val="28"/>
          <w:szCs w:val="28"/>
        </w:rPr>
      </w:pPr>
      <w:r w:rsidRPr="00741A61">
        <w:rPr>
          <w:rFonts w:ascii="Times New Roman" w:hAnsi="Times New Roman" w:cs="Times New Roman"/>
          <w:b/>
          <w:bCs/>
          <w:sz w:val="28"/>
          <w:szCs w:val="28"/>
        </w:rPr>
        <w:t>Chapter: 07</w:t>
      </w:r>
      <w:bookmarkEnd w:id="88"/>
    </w:p>
    <w:p w14:paraId="0E26C172" w14:textId="5E947DBC" w:rsidR="0074529A" w:rsidRPr="00741A61" w:rsidRDefault="0074529A" w:rsidP="00741A61">
      <w:pPr>
        <w:pStyle w:val="Heading1"/>
        <w:jc w:val="center"/>
        <w:rPr>
          <w:rFonts w:ascii="Times New Roman" w:hAnsi="Times New Roman" w:cs="Times New Roman"/>
          <w:b/>
          <w:bCs/>
          <w:sz w:val="28"/>
          <w:szCs w:val="28"/>
        </w:rPr>
      </w:pPr>
      <w:bookmarkStart w:id="89" w:name="_Toc154844939"/>
      <w:r w:rsidRPr="00741A61">
        <w:rPr>
          <w:rFonts w:ascii="Times New Roman" w:hAnsi="Times New Roman" w:cs="Times New Roman"/>
          <w:b/>
          <w:bCs/>
          <w:sz w:val="28"/>
          <w:szCs w:val="28"/>
        </w:rPr>
        <w:t>Literature Review on SWOT Analysis</w:t>
      </w:r>
      <w:bookmarkEnd w:id="89"/>
    </w:p>
    <w:p w14:paraId="7FD7E523" w14:textId="77777777" w:rsidR="0074529A" w:rsidRPr="00F644A3" w:rsidRDefault="0074529A" w:rsidP="0074529A"/>
    <w:p w14:paraId="187E6ECC" w14:textId="1DCAC0EA" w:rsidR="0074529A" w:rsidRPr="00115099" w:rsidRDefault="0074529A" w:rsidP="0074529A">
      <w:pPr>
        <w:pStyle w:val="Heading2"/>
        <w:rPr>
          <w:rFonts w:ascii="Times New Roman" w:hAnsi="Times New Roman" w:cs="Times New Roman"/>
          <w:b/>
          <w:bCs/>
          <w:sz w:val="24"/>
          <w:szCs w:val="24"/>
        </w:rPr>
      </w:pPr>
      <w:bookmarkStart w:id="90" w:name="_Toc154844940"/>
      <w:r w:rsidRPr="00115099">
        <w:rPr>
          <w:rFonts w:ascii="Times New Roman" w:hAnsi="Times New Roman" w:cs="Times New Roman"/>
          <w:b/>
          <w:bCs/>
          <w:sz w:val="24"/>
          <w:szCs w:val="24"/>
        </w:rPr>
        <w:t>7.1. Introduction to SWOT Analysis</w:t>
      </w:r>
      <w:bookmarkEnd w:id="90"/>
    </w:p>
    <w:p w14:paraId="456D3DFC" w14:textId="77777777" w:rsidR="0074529A" w:rsidRPr="00741A61" w:rsidRDefault="0074529A" w:rsidP="0074529A">
      <w:pPr>
        <w:rPr>
          <w:rFonts w:ascii="Times New Roman" w:hAnsi="Times New Roman" w:cs="Times New Roman"/>
          <w:sz w:val="24"/>
          <w:szCs w:val="24"/>
        </w:rPr>
      </w:pPr>
    </w:p>
    <w:p w14:paraId="0AEFB707" w14:textId="37FC0D9B" w:rsidR="0074529A" w:rsidRPr="00741A61" w:rsidRDefault="0074529A" w:rsidP="0074529A">
      <w:pPr>
        <w:rPr>
          <w:rFonts w:ascii="Times New Roman" w:hAnsi="Times New Roman" w:cs="Times New Roman"/>
          <w:sz w:val="24"/>
          <w:szCs w:val="24"/>
        </w:rPr>
      </w:pPr>
      <w:r w:rsidRPr="00741A61">
        <w:rPr>
          <w:rFonts w:ascii="Times New Roman" w:hAnsi="Times New Roman" w:cs="Times New Roman"/>
          <w:sz w:val="24"/>
          <w:szCs w:val="24"/>
        </w:rPr>
        <w:t>The strategic management method known as SWOT analysis, which refers to Strengths, Weaknesses, Opportunities, and Threats, offers a thorough framework for assessing the internal and external elements impacting an organization's performance.</w:t>
      </w:r>
      <w:sdt>
        <w:sdtPr>
          <w:rPr>
            <w:rFonts w:ascii="Times New Roman" w:hAnsi="Times New Roman" w:cs="Times New Roman"/>
            <w:color w:val="000000"/>
            <w:sz w:val="24"/>
            <w:szCs w:val="24"/>
          </w:rPr>
          <w:tag w:val="MENDELEY_CITATION_v3_eyJjaXRhdGlvbklEIjoiTUVOREVMRVlfQ0lUQVRJT05fNzMzN2M4NTMtNjQxOC00MmYzLWE0YzktZmU1NzAxZmM2MTQ4IiwicHJvcGVydGllcyI6eyJub3RlSW5kZXgiOjB9LCJpc0VkaXRlZCI6ZmFsc2UsIm1hbnVhbE92ZXJyaWRlIjp7ImlzTWFudWFsbHlPdmVycmlkZGVuIjpmYWxzZSwiY2l0ZXByb2NUZXh0IjoiK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XX0="/>
          <w:id w:val="-1636254192"/>
          <w:placeholder>
            <w:docPart w:val="12413D6C1C1548899EC6D14ABF2029DE"/>
          </w:placeholder>
        </w:sdtPr>
        <w:sdtContent>
          <w:proofErr w:type="gramStart"/>
          <w:r w:rsidR="002E220C" w:rsidRPr="00741A61">
            <w:rPr>
              <w:rFonts w:ascii="Times New Roman" w:hAnsi="Times New Roman" w:cs="Times New Roman"/>
              <w:color w:val="000000"/>
              <w:sz w:val="24"/>
              <w:szCs w:val="24"/>
            </w:rPr>
            <w:t>(GÜREL, 2017)</w:t>
          </w:r>
        </w:sdtContent>
      </w:sdt>
      <w:r w:rsidRPr="00741A61">
        <w:rPr>
          <w:rFonts w:ascii="Times New Roman" w:hAnsi="Times New Roman" w:cs="Times New Roman"/>
          <w:sz w:val="24"/>
          <w:szCs w:val="24"/>
        </w:rPr>
        <w:t>.</w:t>
      </w:r>
      <w:proofErr w:type="gramEnd"/>
      <w:r w:rsidRPr="00741A61">
        <w:rPr>
          <w:rFonts w:ascii="Times New Roman" w:hAnsi="Times New Roman" w:cs="Times New Roman"/>
          <w:sz w:val="24"/>
          <w:szCs w:val="24"/>
        </w:rPr>
        <w:t xml:space="preserve"> This analytical technique is frequently used in company strategic planning to acquire understanding of an entity's present situation or potential future states. </w:t>
      </w:r>
      <w:sdt>
        <w:sdtPr>
          <w:rPr>
            <w:rFonts w:ascii="Times New Roman" w:hAnsi="Times New Roman" w:cs="Times New Roman"/>
            <w:sz w:val="24"/>
            <w:szCs w:val="24"/>
          </w:rPr>
          <w:tag w:val="MENDELEY_CITATION_v3_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"/>
          <w:id w:val="1108627283"/>
          <w:placeholder>
            <w:docPart w:val="12413D6C1C1548899EC6D14ABF2029DE"/>
          </w:placeholder>
        </w:sdtPr>
        <w:sdtContent>
          <w:proofErr w:type="gramStart"/>
          <w:r w:rsidR="002E220C" w:rsidRPr="00741A61">
            <w:rPr>
              <w:rFonts w:ascii="Times New Roman" w:eastAsia="Times New Roman" w:hAnsi="Times New Roman" w:cs="Times New Roman"/>
              <w:sz w:val="24"/>
              <w:szCs w:val="24"/>
            </w:rPr>
            <w:t>(</w:t>
          </w:r>
          <w:r w:rsidR="002E220C" w:rsidRPr="00741A61">
            <w:rPr>
              <w:rFonts w:ascii="Times New Roman" w:eastAsia="Times New Roman" w:hAnsi="Times New Roman" w:cs="Times New Roman"/>
              <w:i/>
              <w:iCs/>
              <w:sz w:val="24"/>
              <w:szCs w:val="24"/>
            </w:rPr>
            <w:t>STRATEGIC PLANNING AND SWOT ANALYSIS</w:t>
          </w:r>
          <w:r w:rsidR="002E220C" w:rsidRPr="00741A61">
            <w:rPr>
              <w:rFonts w:ascii="Times New Roman" w:eastAsia="Times New Roman" w:hAnsi="Times New Roman" w:cs="Times New Roman"/>
              <w:sz w:val="24"/>
              <w:szCs w:val="24"/>
            </w:rPr>
            <w:t>, n.d.)</w:t>
          </w:r>
          <w:proofErr w:type="gramEnd"/>
        </w:sdtContent>
      </w:sdt>
    </w:p>
    <w:p w14:paraId="294D5026" w14:textId="4B3C6873" w:rsidR="0074529A" w:rsidRPr="00115099" w:rsidRDefault="0074529A" w:rsidP="0074529A">
      <w:pPr>
        <w:pStyle w:val="Heading2"/>
        <w:rPr>
          <w:rFonts w:ascii="Times New Roman" w:hAnsi="Times New Roman" w:cs="Times New Roman"/>
          <w:b/>
          <w:bCs/>
          <w:sz w:val="24"/>
          <w:szCs w:val="24"/>
        </w:rPr>
      </w:pPr>
      <w:bookmarkStart w:id="91" w:name="_Toc154844941"/>
      <w:r w:rsidRPr="00115099">
        <w:rPr>
          <w:rFonts w:ascii="Times New Roman" w:hAnsi="Times New Roman" w:cs="Times New Roman"/>
          <w:b/>
          <w:bCs/>
          <w:sz w:val="24"/>
          <w:szCs w:val="24"/>
        </w:rPr>
        <w:t>7.2. Historical Development of SWOT Analysis</w:t>
      </w:r>
      <w:bookmarkEnd w:id="91"/>
    </w:p>
    <w:p w14:paraId="16089C05" w14:textId="77777777" w:rsidR="0074529A" w:rsidRPr="00741A61" w:rsidRDefault="0074529A" w:rsidP="0074529A">
      <w:pPr>
        <w:rPr>
          <w:rFonts w:ascii="Times New Roman" w:hAnsi="Times New Roman" w:cs="Times New Roman"/>
          <w:sz w:val="24"/>
          <w:szCs w:val="24"/>
        </w:rPr>
      </w:pPr>
    </w:p>
    <w:p w14:paraId="635639F7" w14:textId="0B141101" w:rsidR="0074529A" w:rsidRPr="00741A61" w:rsidRDefault="0074529A" w:rsidP="0074529A">
      <w:pPr>
        <w:rPr>
          <w:rFonts w:ascii="Times New Roman" w:hAnsi="Times New Roman" w:cs="Times New Roman"/>
          <w:sz w:val="24"/>
          <w:szCs w:val="24"/>
        </w:rPr>
      </w:pPr>
      <w:r w:rsidRPr="00741A61">
        <w:rPr>
          <w:rFonts w:ascii="Times New Roman" w:hAnsi="Times New Roman" w:cs="Times New Roman"/>
          <w:sz w:val="24"/>
          <w:szCs w:val="24"/>
        </w:rPr>
        <w:t xml:space="preserve">Originating in the 1960s, SWOT analysis has developed into an essential part of strategic management. Albert Humphrey first presented the idea while working on a project at Stanford University's Research </w:t>
      </w:r>
      <w:proofErr w:type="gramStart"/>
      <w:r w:rsidRPr="00741A61">
        <w:rPr>
          <w:rFonts w:ascii="Times New Roman" w:hAnsi="Times New Roman" w:cs="Times New Roman"/>
          <w:sz w:val="24"/>
          <w:szCs w:val="24"/>
        </w:rPr>
        <w:t>Institute</w:t>
      </w:r>
      <w:proofErr w:type="gramEnd"/>
      <w:sdt>
        <w:sdtPr>
          <w:rPr>
            <w:rFonts w:ascii="Times New Roman" w:hAnsi="Times New Roman" w:cs="Times New Roman"/>
            <w:color w:val="000000"/>
            <w:sz w:val="24"/>
            <w:szCs w:val="24"/>
          </w:rPr>
          <w:tag w:val="MENDELEY_CITATION_v3_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"/>
          <w:id w:val="-1928259654"/>
          <w:placeholder>
            <w:docPart w:val="12413D6C1C1548899EC6D14ABF2029DE"/>
          </w:placeholder>
        </w:sdtPr>
        <w:sdtContent>
          <w:r w:rsidR="002E220C" w:rsidRPr="00741A61">
            <w:rPr>
              <w:rFonts w:ascii="Times New Roman" w:hAnsi="Times New Roman" w:cs="Times New Roman"/>
              <w:color w:val="000000"/>
              <w:sz w:val="24"/>
              <w:szCs w:val="24"/>
            </w:rPr>
            <w:t>(</w:t>
          </w:r>
          <w:proofErr w:type="spellStart"/>
          <w:r w:rsidR="002E220C" w:rsidRPr="00741A61">
            <w:rPr>
              <w:rFonts w:ascii="Times New Roman" w:hAnsi="Times New Roman" w:cs="Times New Roman"/>
              <w:color w:val="000000"/>
              <w:sz w:val="24"/>
              <w:szCs w:val="24"/>
            </w:rPr>
            <w:t>Puyt</w:t>
          </w:r>
          <w:proofErr w:type="spellEnd"/>
          <w:r w:rsidR="002E220C" w:rsidRPr="00741A61">
            <w:rPr>
              <w:rFonts w:ascii="Times New Roman" w:hAnsi="Times New Roman" w:cs="Times New Roman"/>
              <w:color w:val="000000"/>
              <w:sz w:val="24"/>
              <w:szCs w:val="24"/>
            </w:rPr>
            <w:t xml:space="preserve"> et al., 2023)</w:t>
          </w:r>
        </w:sdtContent>
      </w:sdt>
      <w:r w:rsidRPr="00741A61">
        <w:rPr>
          <w:rFonts w:ascii="Times New Roman" w:hAnsi="Times New Roman" w:cs="Times New Roman"/>
          <w:sz w:val="24"/>
          <w:szCs w:val="24"/>
        </w:rPr>
        <w:t>. The framework has been improved and tailored throughout time to fit different organizational settings and industries, and it is now a crucial component of decision-making procedures all around the world.</w:t>
      </w:r>
      <w:sdt>
        <w:sdtPr>
          <w:rPr>
            <w:rFonts w:ascii="Times New Roman" w:hAnsi="Times New Roman" w:cs="Times New Roman"/>
            <w:color w:val="000000"/>
            <w:sz w:val="24"/>
            <w:szCs w:val="24"/>
          </w:rPr>
          <w:tag w:val="MENDELEY_CITATION_v3_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"/>
          <w:id w:val="-1267068448"/>
          <w:placeholder>
            <w:docPart w:val="12413D6C1C1548899EC6D14ABF2029DE"/>
          </w:placeholder>
        </w:sdtPr>
        <w:sdtContent>
          <w:r w:rsidR="002E220C" w:rsidRPr="00741A61">
            <w:rPr>
              <w:rFonts w:ascii="Times New Roman" w:hAnsi="Times New Roman" w:cs="Times New Roman"/>
              <w:color w:val="000000"/>
              <w:sz w:val="24"/>
              <w:szCs w:val="24"/>
            </w:rPr>
            <w:t>(</w:t>
          </w:r>
          <w:proofErr w:type="spellStart"/>
          <w:r w:rsidR="002E220C" w:rsidRPr="00741A61">
            <w:rPr>
              <w:rFonts w:ascii="Times New Roman" w:hAnsi="Times New Roman" w:cs="Times New Roman"/>
              <w:color w:val="000000"/>
              <w:sz w:val="24"/>
              <w:szCs w:val="24"/>
            </w:rPr>
            <w:t>Puyt</w:t>
          </w:r>
          <w:proofErr w:type="spellEnd"/>
          <w:r w:rsidR="002E220C" w:rsidRPr="00741A61">
            <w:rPr>
              <w:rFonts w:ascii="Times New Roman" w:hAnsi="Times New Roman" w:cs="Times New Roman"/>
              <w:color w:val="000000"/>
              <w:sz w:val="24"/>
              <w:szCs w:val="24"/>
            </w:rPr>
            <w:t xml:space="preserve"> et al., 2023)</w:t>
          </w:r>
        </w:sdtContent>
      </w:sdt>
    </w:p>
    <w:p w14:paraId="7DFAA3E0" w14:textId="2419A7D7" w:rsidR="0074529A" w:rsidRPr="00115099" w:rsidRDefault="0074529A" w:rsidP="0074529A">
      <w:pPr>
        <w:pStyle w:val="Heading2"/>
        <w:rPr>
          <w:rFonts w:ascii="Times New Roman" w:hAnsi="Times New Roman" w:cs="Times New Roman"/>
          <w:b/>
          <w:bCs/>
          <w:sz w:val="24"/>
          <w:szCs w:val="24"/>
        </w:rPr>
      </w:pPr>
      <w:bookmarkStart w:id="92" w:name="_Toc154844942"/>
      <w:r w:rsidRPr="00115099">
        <w:rPr>
          <w:rFonts w:ascii="Times New Roman" w:hAnsi="Times New Roman" w:cs="Times New Roman"/>
          <w:b/>
          <w:bCs/>
          <w:sz w:val="24"/>
          <w:szCs w:val="24"/>
        </w:rPr>
        <w:lastRenderedPageBreak/>
        <w:t>7.3 Components of SWOT Analysis</w:t>
      </w:r>
      <w:bookmarkEnd w:id="92"/>
    </w:p>
    <w:p w14:paraId="136DBED7" w14:textId="77777777" w:rsidR="0074529A" w:rsidRPr="00741A61" w:rsidRDefault="0074529A" w:rsidP="0074529A">
      <w:pPr>
        <w:rPr>
          <w:rFonts w:ascii="Times New Roman" w:hAnsi="Times New Roman" w:cs="Times New Roman"/>
          <w:sz w:val="24"/>
          <w:szCs w:val="24"/>
        </w:rPr>
      </w:pPr>
    </w:p>
    <w:p w14:paraId="743EF852" w14:textId="77777777" w:rsidR="0074529A" w:rsidRPr="00741A61" w:rsidRDefault="0074529A" w:rsidP="0074529A">
      <w:pPr>
        <w:rPr>
          <w:rFonts w:ascii="Times New Roman" w:hAnsi="Times New Roman" w:cs="Times New Roman"/>
          <w:sz w:val="24"/>
          <w:szCs w:val="24"/>
        </w:rPr>
      </w:pPr>
      <w:r w:rsidRPr="00741A61">
        <w:rPr>
          <w:rFonts w:ascii="Times New Roman" w:hAnsi="Times New Roman" w:cs="Times New Roman"/>
          <w:sz w:val="24"/>
          <w:szCs w:val="24"/>
        </w:rPr>
        <w:t>An organized method for evaluating the internal and external environments of an organization is provided by the following four elements of SWOT analysis:</w:t>
      </w:r>
    </w:p>
    <w:p w14:paraId="2EC9672A" w14:textId="6BF66F36" w:rsidR="0074529A" w:rsidRPr="00741A61" w:rsidRDefault="0074529A" w:rsidP="0074529A">
      <w:pPr>
        <w:pStyle w:val="ListParagraph"/>
        <w:numPr>
          <w:ilvl w:val="0"/>
          <w:numId w:val="35"/>
        </w:numPr>
        <w:rPr>
          <w:rFonts w:ascii="Times New Roman" w:hAnsi="Times New Roman" w:cs="Times New Roman"/>
          <w:sz w:val="24"/>
          <w:szCs w:val="24"/>
        </w:rPr>
      </w:pPr>
      <w:r w:rsidRPr="00741A61">
        <w:rPr>
          <w:rFonts w:ascii="Times New Roman" w:hAnsi="Times New Roman" w:cs="Times New Roman"/>
          <w:sz w:val="24"/>
          <w:szCs w:val="24"/>
        </w:rPr>
        <w:t>Strengths (S): Internal characteristics and assets that provide a business with a competitive edge. A strong brand, effective procedures, a knowledgeable staff, or cutting-edge technology are a few examples.</w:t>
      </w:r>
      <w:r w:rsidR="00E15E27">
        <w:rPr>
          <w:rFonts w:ascii="Times New Roman" w:hAnsi="Times New Roman" w:cs="Times New Roman"/>
          <w:sz w:val="24"/>
          <w:szCs w:val="24"/>
        </w:rPr>
        <w:t xml:space="preserve"> </w:t>
      </w:r>
      <w:r w:rsidR="00E15E27">
        <w:rPr>
          <w:rFonts w:ascii="Times New Roman" w:hAnsi="Times New Roman" w:cs="Times New Roman"/>
          <w:sz w:val="24"/>
          <w:szCs w:val="24"/>
        </w:rPr>
        <w:fldChar w:fldCharType="begin" w:fldLock="1"/>
      </w:r>
      <w:r w:rsidR="00E15E27">
        <w:rPr>
          <w:rFonts w:ascii="Times New Roman" w:hAnsi="Times New Roman" w:cs="Times New Roman"/>
          <w:sz w:val="24"/>
          <w:szCs w:val="24"/>
        </w:rPr>
        <w:instrText>ADDIN CSL_CITATION {"citationItems":[{"id":"ITEM-1","itemData":{"DOI":"10.1108/978-1-78635-746-520161003","author":[{"dropping-particle":"","family":"Rahman","given":"Khandoker Mahmudur","non-dropping-particle":"","parse-names":false,"suffix":""}],"container-title":"Strategic Marketing Management in Asia","id":"ITEM-1","issued":{"date-parts":[["2016"]]},"publisher":"Emerald Group Publishing Limited","title":"Strategic Planning and Marketing Models","type":"chapter"},"uris":["http://www.mendeley.com/documents/?uuid=316d0a3d-b94b-4716-9252-9a4fe6e3dd9a"]}],"mendeley":{"formattedCitation":"(Rahman, 2016)","plainTextFormattedCitation":"(Rahman, 2016)","previouslyFormattedCitation":"(Rahman, 2016)"},"properties":{"noteIndex":0},"schema":"https://github.com/citation-style-language/schema/raw/master/csl-citation.json"}</w:instrText>
      </w:r>
      <w:r w:rsidR="00E15E27">
        <w:rPr>
          <w:rFonts w:ascii="Times New Roman" w:hAnsi="Times New Roman" w:cs="Times New Roman"/>
          <w:sz w:val="24"/>
          <w:szCs w:val="24"/>
        </w:rPr>
        <w:fldChar w:fldCharType="separate"/>
      </w:r>
      <w:r w:rsidR="00E15E27" w:rsidRPr="00E15E27">
        <w:rPr>
          <w:rFonts w:ascii="Times New Roman" w:hAnsi="Times New Roman" w:cs="Times New Roman"/>
          <w:noProof/>
          <w:sz w:val="24"/>
          <w:szCs w:val="24"/>
        </w:rPr>
        <w:t>(Rahman, 2016)</w:t>
      </w:r>
      <w:r w:rsidR="00E15E27">
        <w:rPr>
          <w:rFonts w:ascii="Times New Roman" w:hAnsi="Times New Roman" w:cs="Times New Roman"/>
          <w:sz w:val="24"/>
          <w:szCs w:val="24"/>
        </w:rPr>
        <w:fldChar w:fldCharType="end"/>
      </w:r>
      <w:r w:rsidRPr="00741A6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jVkMWE1M2YtMmVjOS00NjQyLTllYzAtMGE4ZjJhMjM0ODkyIiwicHJvcGVydGllcyI6eyJub3RlSW5kZXgiOjB9LCJpc0VkaXRlZCI6ZmFsc2UsIm1hbnVhbE92ZXJyaWRlIjp7ImlzTWFudWFsbHlPdmVycmlkZGVuIjpmYWxzZSwiY2l0ZXByb2NUZXh0IjoiK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XX0="/>
          <w:id w:val="-2123750086"/>
          <w:placeholder>
            <w:docPart w:val="12413D6C1C1548899EC6D14ABF2029DE"/>
          </w:placeholder>
        </w:sdtPr>
        <w:sdtContent>
          <w:r w:rsidR="002E220C" w:rsidRPr="00741A61">
            <w:rPr>
              <w:rFonts w:ascii="Times New Roman" w:hAnsi="Times New Roman" w:cs="Times New Roman"/>
              <w:color w:val="000000"/>
              <w:sz w:val="24"/>
              <w:szCs w:val="24"/>
            </w:rPr>
            <w:t>(GÜREL, 2017)</w:t>
          </w:r>
          <w:r w:rsidR="00E15E27">
            <w:rPr>
              <w:rFonts w:ascii="Times New Roman" w:hAnsi="Times New Roman" w:cs="Times New Roman"/>
              <w:color w:val="000000"/>
              <w:sz w:val="24"/>
              <w:szCs w:val="24"/>
            </w:rPr>
            <w:t xml:space="preserve">, </w:t>
          </w:r>
        </w:sdtContent>
      </w:sdt>
    </w:p>
    <w:p w14:paraId="7F877605" w14:textId="3070AA9E" w:rsidR="0074529A" w:rsidRPr="00741A61" w:rsidRDefault="0074529A" w:rsidP="0074529A">
      <w:pPr>
        <w:pStyle w:val="ListParagraph"/>
        <w:numPr>
          <w:ilvl w:val="0"/>
          <w:numId w:val="35"/>
        </w:numPr>
        <w:rPr>
          <w:rFonts w:ascii="Times New Roman" w:hAnsi="Times New Roman" w:cs="Times New Roman"/>
          <w:sz w:val="24"/>
          <w:szCs w:val="24"/>
        </w:rPr>
      </w:pPr>
      <w:r w:rsidRPr="00741A61">
        <w:rPr>
          <w:rFonts w:ascii="Times New Roman" w:hAnsi="Times New Roman" w:cs="Times New Roman"/>
          <w:sz w:val="24"/>
          <w:szCs w:val="24"/>
        </w:rPr>
        <w:t xml:space="preserve">Weaknesses (W): Internal elements that make it more difficult for an organization to accomplish its goals. These could include inadequate management, out-of-date technology, or scarce financial resources. </w:t>
      </w:r>
      <w:sdt>
        <w:sdtPr>
          <w:rPr>
            <w:rFonts w:ascii="Times New Roman" w:hAnsi="Times New Roman" w:cs="Times New Roman"/>
            <w:color w:val="000000"/>
            <w:sz w:val="24"/>
            <w:szCs w:val="24"/>
          </w:rPr>
          <w:tag w:val="MENDELEY_CITATION_v3_eyJjaXRhdGlvbklEIjoiTUVOREVMRVlfQ0lUQVRJT05fYmZhMjFkYzUtZThkZi00MTAzLWI5ZGEtMGQxNDcwMWViN2NjIiwicHJvcGVydGllcyI6eyJub3RlSW5kZXgiOjB9LCJpc0VkaXRlZCI6ZmFsc2UsIm1hbnVhbE92ZXJyaWRlIjp7ImlzTWFudWFsbHlPdmVycmlkZGVuIjpmYWxzZSwiY2l0ZXByb2NUZXh0IjoiKEJlbnphZ2h0YSBldCBhbC4sIDIwMjE7I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"/>
          <w:id w:val="944960394"/>
          <w:placeholder>
            <w:docPart w:val="12413D6C1C1548899EC6D14ABF2029DE"/>
          </w:placeholder>
        </w:sdtPr>
        <w:sdtContent>
          <w:r w:rsidR="002E220C" w:rsidRPr="00741A61">
            <w:rPr>
              <w:rFonts w:ascii="Times New Roman" w:hAnsi="Times New Roman" w:cs="Times New Roman"/>
              <w:color w:val="000000"/>
              <w:sz w:val="24"/>
              <w:szCs w:val="24"/>
            </w:rPr>
            <w:t>(</w:t>
          </w:r>
          <w:proofErr w:type="spellStart"/>
          <w:r w:rsidR="002E220C" w:rsidRPr="00741A61">
            <w:rPr>
              <w:rFonts w:ascii="Times New Roman" w:hAnsi="Times New Roman" w:cs="Times New Roman"/>
              <w:color w:val="000000"/>
              <w:sz w:val="24"/>
              <w:szCs w:val="24"/>
            </w:rPr>
            <w:t>Benzaghta</w:t>
          </w:r>
          <w:proofErr w:type="spellEnd"/>
          <w:r w:rsidR="002E220C" w:rsidRPr="00741A61">
            <w:rPr>
              <w:rFonts w:ascii="Times New Roman" w:hAnsi="Times New Roman" w:cs="Times New Roman"/>
              <w:color w:val="000000"/>
              <w:sz w:val="24"/>
              <w:szCs w:val="24"/>
            </w:rPr>
            <w:t xml:space="preserve"> et al., 2021; GÜREL, 2017)</w:t>
          </w:r>
        </w:sdtContent>
      </w:sdt>
    </w:p>
    <w:p w14:paraId="0AC78DC3" w14:textId="24EA82E1" w:rsidR="0074529A" w:rsidRPr="00741A61" w:rsidRDefault="0074529A" w:rsidP="0074529A">
      <w:pPr>
        <w:pStyle w:val="ListParagraph"/>
        <w:numPr>
          <w:ilvl w:val="0"/>
          <w:numId w:val="35"/>
        </w:numPr>
        <w:rPr>
          <w:rFonts w:ascii="Times New Roman" w:hAnsi="Times New Roman" w:cs="Times New Roman"/>
          <w:sz w:val="24"/>
          <w:szCs w:val="24"/>
        </w:rPr>
      </w:pPr>
      <w:r w:rsidRPr="00741A61">
        <w:rPr>
          <w:rFonts w:ascii="Times New Roman" w:hAnsi="Times New Roman" w:cs="Times New Roman"/>
          <w:sz w:val="24"/>
          <w:szCs w:val="24"/>
        </w:rPr>
        <w:t xml:space="preserve">Opportunities (O): Outside elements that the organization may be able to take advantage of. These can be modifications in customer behavior, emerging markets, or technical breakthroughs. </w:t>
      </w:r>
      <w:sdt>
        <w:sdtPr>
          <w:rPr>
            <w:rFonts w:ascii="Times New Roman" w:hAnsi="Times New Roman" w:cs="Times New Roman"/>
            <w:color w:val="000000"/>
            <w:sz w:val="24"/>
            <w:szCs w:val="24"/>
          </w:rPr>
          <w:tag w:val="MENDELEY_CITATION_v3_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"/>
          <w:id w:val="-1017537449"/>
          <w:placeholder>
            <w:docPart w:val="12413D6C1C1548899EC6D14ABF2029DE"/>
          </w:placeholder>
        </w:sdtPr>
        <w:sdtContent>
          <w:r w:rsidR="002E220C" w:rsidRPr="00741A61">
            <w:rPr>
              <w:rFonts w:ascii="Times New Roman" w:hAnsi="Times New Roman" w:cs="Times New Roman"/>
              <w:color w:val="000000"/>
              <w:sz w:val="24"/>
              <w:szCs w:val="24"/>
            </w:rPr>
            <w:t>(</w:t>
          </w:r>
          <w:proofErr w:type="spellStart"/>
          <w:r w:rsidR="002E220C" w:rsidRPr="00741A61">
            <w:rPr>
              <w:rFonts w:ascii="Times New Roman" w:hAnsi="Times New Roman" w:cs="Times New Roman"/>
              <w:color w:val="000000"/>
              <w:sz w:val="24"/>
              <w:szCs w:val="24"/>
            </w:rPr>
            <w:t>Benzaghta</w:t>
          </w:r>
          <w:proofErr w:type="spellEnd"/>
          <w:r w:rsidR="002E220C" w:rsidRPr="00741A61">
            <w:rPr>
              <w:rFonts w:ascii="Times New Roman" w:hAnsi="Times New Roman" w:cs="Times New Roman"/>
              <w:color w:val="000000"/>
              <w:sz w:val="24"/>
              <w:szCs w:val="24"/>
            </w:rPr>
            <w:t xml:space="preserve"> et al., 2021)</w:t>
          </w:r>
        </w:sdtContent>
      </w:sdt>
    </w:p>
    <w:p w14:paraId="249633B4" w14:textId="77777777" w:rsidR="0074529A" w:rsidRPr="00741A61" w:rsidRDefault="0074529A" w:rsidP="0074529A">
      <w:pPr>
        <w:pStyle w:val="ListParagraph"/>
        <w:numPr>
          <w:ilvl w:val="0"/>
          <w:numId w:val="35"/>
        </w:numPr>
        <w:rPr>
          <w:rFonts w:ascii="Times New Roman" w:hAnsi="Times New Roman" w:cs="Times New Roman"/>
          <w:sz w:val="24"/>
          <w:szCs w:val="24"/>
        </w:rPr>
      </w:pPr>
      <w:r w:rsidRPr="00741A61">
        <w:rPr>
          <w:rFonts w:ascii="Times New Roman" w:hAnsi="Times New Roman" w:cs="Times New Roman"/>
          <w:sz w:val="24"/>
          <w:szCs w:val="24"/>
        </w:rPr>
        <w:t>Threats (T): External elements that could endanger the company. These could include shifts in regulations, fierce competition, or economic downturns.</w:t>
      </w:r>
    </w:p>
    <w:p w14:paraId="314A4D45" w14:textId="77777777" w:rsidR="0074529A" w:rsidRPr="00741A61" w:rsidRDefault="0074529A" w:rsidP="0074529A">
      <w:pPr>
        <w:pStyle w:val="ListParagraph"/>
        <w:rPr>
          <w:rFonts w:ascii="Times New Roman" w:hAnsi="Times New Roman" w:cs="Times New Roman"/>
          <w:sz w:val="24"/>
          <w:szCs w:val="24"/>
        </w:rPr>
      </w:pPr>
    </w:p>
    <w:p w14:paraId="0A83117B" w14:textId="72DB1F83" w:rsidR="0074529A" w:rsidRPr="00115099" w:rsidRDefault="0074529A" w:rsidP="0074529A">
      <w:pPr>
        <w:pStyle w:val="Heading2"/>
        <w:rPr>
          <w:rFonts w:ascii="Times New Roman" w:hAnsi="Times New Roman" w:cs="Times New Roman"/>
          <w:b/>
          <w:bCs/>
          <w:sz w:val="24"/>
          <w:szCs w:val="24"/>
        </w:rPr>
      </w:pPr>
      <w:bookmarkStart w:id="93" w:name="_Toc154844943"/>
      <w:r w:rsidRPr="00115099">
        <w:rPr>
          <w:rFonts w:ascii="Times New Roman" w:hAnsi="Times New Roman" w:cs="Times New Roman"/>
          <w:b/>
          <w:bCs/>
          <w:sz w:val="24"/>
          <w:szCs w:val="24"/>
        </w:rPr>
        <w:t>7.4</w:t>
      </w:r>
      <w:proofErr w:type="gramStart"/>
      <w:r w:rsidRPr="00115099">
        <w:rPr>
          <w:rFonts w:ascii="Times New Roman" w:hAnsi="Times New Roman" w:cs="Times New Roman"/>
          <w:b/>
          <w:bCs/>
          <w:sz w:val="24"/>
          <w:szCs w:val="24"/>
        </w:rPr>
        <w:t>.  Purpose</w:t>
      </w:r>
      <w:proofErr w:type="gramEnd"/>
      <w:r w:rsidRPr="00115099">
        <w:rPr>
          <w:rFonts w:ascii="Times New Roman" w:hAnsi="Times New Roman" w:cs="Times New Roman"/>
          <w:b/>
          <w:bCs/>
          <w:sz w:val="24"/>
          <w:szCs w:val="24"/>
        </w:rPr>
        <w:t xml:space="preserve"> and Benefits of SWOT Analysis</w:t>
      </w:r>
      <w:bookmarkEnd w:id="93"/>
    </w:p>
    <w:p w14:paraId="6142651D" w14:textId="77777777" w:rsidR="0074529A" w:rsidRPr="00741A61" w:rsidRDefault="0074529A" w:rsidP="0074529A">
      <w:pPr>
        <w:rPr>
          <w:rFonts w:ascii="Times New Roman" w:hAnsi="Times New Roman" w:cs="Times New Roman"/>
          <w:sz w:val="24"/>
          <w:szCs w:val="24"/>
        </w:rPr>
      </w:pPr>
    </w:p>
    <w:p w14:paraId="4B2DE3AC" w14:textId="77777777" w:rsidR="0074529A" w:rsidRPr="00741A61" w:rsidRDefault="0074529A" w:rsidP="0074529A">
      <w:pPr>
        <w:rPr>
          <w:rFonts w:ascii="Times New Roman" w:hAnsi="Times New Roman" w:cs="Times New Roman"/>
          <w:sz w:val="24"/>
          <w:szCs w:val="24"/>
        </w:rPr>
      </w:pPr>
      <w:r w:rsidRPr="00741A61">
        <w:rPr>
          <w:rFonts w:ascii="Times New Roman" w:hAnsi="Times New Roman" w:cs="Times New Roman"/>
          <w:sz w:val="24"/>
          <w:szCs w:val="24"/>
        </w:rPr>
        <w:t>SWOT analysis is essential to strategic management for a number of reasons:</w:t>
      </w:r>
    </w:p>
    <w:p w14:paraId="3A842B08" w14:textId="77777777" w:rsidR="0074529A" w:rsidRPr="00741A61" w:rsidRDefault="0074529A" w:rsidP="0074529A">
      <w:pPr>
        <w:pStyle w:val="ListParagraph"/>
        <w:numPr>
          <w:ilvl w:val="0"/>
          <w:numId w:val="36"/>
        </w:numPr>
        <w:rPr>
          <w:rFonts w:ascii="Times New Roman" w:hAnsi="Times New Roman" w:cs="Times New Roman"/>
          <w:sz w:val="24"/>
          <w:szCs w:val="24"/>
        </w:rPr>
      </w:pPr>
      <w:r w:rsidRPr="00741A61">
        <w:rPr>
          <w:rFonts w:ascii="Times New Roman" w:hAnsi="Times New Roman" w:cs="Times New Roman"/>
          <w:sz w:val="24"/>
          <w:szCs w:val="24"/>
        </w:rPr>
        <w:t>Strategic Planning: By balancing internal resources with external prospects, SWOT analysis assists firms in determining the most important areas for strategic concentration.</w:t>
      </w:r>
    </w:p>
    <w:p w14:paraId="7B739ACF" w14:textId="06F72F96" w:rsidR="0074529A" w:rsidRPr="00741A61" w:rsidRDefault="0074529A" w:rsidP="0074529A">
      <w:pPr>
        <w:pStyle w:val="ListParagraph"/>
        <w:numPr>
          <w:ilvl w:val="0"/>
          <w:numId w:val="36"/>
        </w:numPr>
        <w:rPr>
          <w:rFonts w:ascii="Times New Roman" w:hAnsi="Times New Roman" w:cs="Times New Roman"/>
          <w:sz w:val="24"/>
          <w:szCs w:val="24"/>
        </w:rPr>
      </w:pPr>
      <w:r w:rsidRPr="00741A61">
        <w:rPr>
          <w:rFonts w:ascii="Times New Roman" w:hAnsi="Times New Roman" w:cs="Times New Roman"/>
          <w:sz w:val="24"/>
          <w:szCs w:val="24"/>
        </w:rPr>
        <w:t xml:space="preserve">Risk management: Organizations can proactively create plans to reduce risks and overcome obstacles by assessing possible threats. </w:t>
      </w:r>
      <w:sdt>
        <w:sdtPr>
          <w:rPr>
            <w:rFonts w:ascii="Times New Roman" w:hAnsi="Times New Roman" w:cs="Times New Roman"/>
            <w:color w:val="000000"/>
            <w:sz w:val="24"/>
            <w:szCs w:val="24"/>
          </w:rPr>
          <w:tag w:val="MENDELEY_CITATION_v3_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"/>
          <w:id w:val="-906681251"/>
          <w:placeholder>
            <w:docPart w:val="12413D6C1C1548899EC6D14ABF2029DE"/>
          </w:placeholder>
        </w:sdtPr>
        <w:sdtContent>
          <w:r w:rsidR="002E220C" w:rsidRPr="00741A61">
            <w:rPr>
              <w:rFonts w:ascii="Times New Roman" w:hAnsi="Times New Roman" w:cs="Times New Roman"/>
              <w:color w:val="000000"/>
              <w:sz w:val="24"/>
              <w:szCs w:val="24"/>
            </w:rPr>
            <w:t>(</w:t>
          </w:r>
          <w:proofErr w:type="spellStart"/>
          <w:r w:rsidR="002E220C" w:rsidRPr="00741A61">
            <w:rPr>
              <w:rFonts w:ascii="Times New Roman" w:hAnsi="Times New Roman" w:cs="Times New Roman"/>
              <w:color w:val="000000"/>
              <w:sz w:val="24"/>
              <w:szCs w:val="24"/>
            </w:rPr>
            <w:t>Benzaghta</w:t>
          </w:r>
          <w:proofErr w:type="spellEnd"/>
          <w:r w:rsidR="002E220C" w:rsidRPr="00741A61">
            <w:rPr>
              <w:rFonts w:ascii="Times New Roman" w:hAnsi="Times New Roman" w:cs="Times New Roman"/>
              <w:color w:val="000000"/>
              <w:sz w:val="24"/>
              <w:szCs w:val="24"/>
            </w:rPr>
            <w:t xml:space="preserve"> et al., 2021)</w:t>
          </w:r>
        </w:sdtContent>
      </w:sdt>
    </w:p>
    <w:p w14:paraId="1D06ED4A" w14:textId="77777777" w:rsidR="0074529A" w:rsidRPr="00741A61" w:rsidRDefault="0074529A" w:rsidP="0074529A">
      <w:pPr>
        <w:pStyle w:val="ListParagraph"/>
        <w:numPr>
          <w:ilvl w:val="0"/>
          <w:numId w:val="36"/>
        </w:numPr>
        <w:rPr>
          <w:rFonts w:ascii="Times New Roman" w:hAnsi="Times New Roman" w:cs="Times New Roman"/>
          <w:sz w:val="24"/>
          <w:szCs w:val="24"/>
        </w:rPr>
      </w:pPr>
      <w:r w:rsidRPr="00741A61">
        <w:rPr>
          <w:rFonts w:ascii="Times New Roman" w:hAnsi="Times New Roman" w:cs="Times New Roman"/>
          <w:sz w:val="24"/>
          <w:szCs w:val="24"/>
        </w:rPr>
        <w:t>Resource Allocation: Allocating resources effectively and maximizing capabilities is made possible for businesses by having a clear understanding of their strengths and weaknesses.</w:t>
      </w:r>
    </w:p>
    <w:p w14:paraId="2DC9ED8D" w14:textId="77777777" w:rsidR="0074529A" w:rsidRPr="00741A61" w:rsidRDefault="0074529A" w:rsidP="0074529A">
      <w:pPr>
        <w:pStyle w:val="ListParagraph"/>
        <w:numPr>
          <w:ilvl w:val="0"/>
          <w:numId w:val="36"/>
        </w:numPr>
        <w:rPr>
          <w:rFonts w:ascii="Times New Roman" w:hAnsi="Times New Roman" w:cs="Times New Roman"/>
          <w:sz w:val="24"/>
          <w:szCs w:val="24"/>
        </w:rPr>
      </w:pPr>
      <w:r w:rsidRPr="00741A61">
        <w:rPr>
          <w:rFonts w:ascii="Times New Roman" w:hAnsi="Times New Roman" w:cs="Times New Roman"/>
          <w:sz w:val="24"/>
          <w:szCs w:val="24"/>
        </w:rPr>
        <w:t>Making Decisions: Based on a thorough evaluation of their internal and external environments, companies can make well-informed decisions by utilizing the organized framework that SWOT analysis offers.</w:t>
      </w:r>
    </w:p>
    <w:p w14:paraId="36AB0082" w14:textId="0E3AEEE7" w:rsidR="0074529A" w:rsidRPr="00115099" w:rsidRDefault="0074529A" w:rsidP="0074529A">
      <w:pPr>
        <w:pStyle w:val="Heading2"/>
        <w:rPr>
          <w:rFonts w:ascii="Times New Roman" w:hAnsi="Times New Roman" w:cs="Times New Roman"/>
          <w:b/>
          <w:bCs/>
          <w:sz w:val="24"/>
          <w:szCs w:val="24"/>
        </w:rPr>
      </w:pPr>
      <w:bookmarkStart w:id="94" w:name="_Toc154844944"/>
      <w:r w:rsidRPr="00115099">
        <w:rPr>
          <w:rFonts w:ascii="Times New Roman" w:hAnsi="Times New Roman" w:cs="Times New Roman"/>
          <w:b/>
          <w:bCs/>
          <w:sz w:val="24"/>
          <w:szCs w:val="24"/>
        </w:rPr>
        <w:t>7.5</w:t>
      </w:r>
      <w:proofErr w:type="gramStart"/>
      <w:r w:rsidRPr="00115099">
        <w:rPr>
          <w:rFonts w:ascii="Times New Roman" w:hAnsi="Times New Roman" w:cs="Times New Roman"/>
          <w:b/>
          <w:bCs/>
          <w:sz w:val="24"/>
          <w:szCs w:val="24"/>
        </w:rPr>
        <w:t>.  Criticisms</w:t>
      </w:r>
      <w:proofErr w:type="gramEnd"/>
      <w:r w:rsidRPr="00115099">
        <w:rPr>
          <w:rFonts w:ascii="Times New Roman" w:hAnsi="Times New Roman" w:cs="Times New Roman"/>
          <w:b/>
          <w:bCs/>
          <w:sz w:val="24"/>
          <w:szCs w:val="24"/>
        </w:rPr>
        <w:t xml:space="preserve"> and Limitations of SWOT Analysis</w:t>
      </w:r>
      <w:bookmarkEnd w:id="94"/>
    </w:p>
    <w:p w14:paraId="593F3D3D" w14:textId="77777777" w:rsidR="0074529A" w:rsidRPr="00741A61" w:rsidRDefault="0074529A" w:rsidP="0074529A">
      <w:pPr>
        <w:rPr>
          <w:rFonts w:ascii="Times New Roman" w:hAnsi="Times New Roman" w:cs="Times New Roman"/>
          <w:sz w:val="24"/>
          <w:szCs w:val="24"/>
        </w:rPr>
      </w:pPr>
    </w:p>
    <w:p w14:paraId="6A1D27F9" w14:textId="338037A5" w:rsidR="0074529A" w:rsidRPr="00741A61" w:rsidRDefault="0074529A" w:rsidP="0074529A">
      <w:pPr>
        <w:rPr>
          <w:rFonts w:ascii="Times New Roman" w:hAnsi="Times New Roman" w:cs="Times New Roman"/>
          <w:sz w:val="24"/>
          <w:szCs w:val="24"/>
        </w:rPr>
      </w:pPr>
      <w:r w:rsidRPr="00741A61">
        <w:rPr>
          <w:rFonts w:ascii="Times New Roman" w:hAnsi="Times New Roman" w:cs="Times New Roman"/>
          <w:sz w:val="24"/>
          <w:szCs w:val="24"/>
        </w:rPr>
        <w:t>The analysis of SWOT is a useful tool, but it has drawbacks and restrictions as well. Critics contend that it may fail to sufficiently take into account dynamic and quickly changing circumstances and that it can simplify difficult strategic concerns. Furthermore, biases in the gathering and processing of data may affect how accurate SWOT analyses are.</w:t>
      </w:r>
      <w:sdt>
        <w:sdtPr>
          <w:rPr>
            <w:rFonts w:ascii="Times New Roman" w:hAnsi="Times New Roman" w:cs="Times New Roman"/>
            <w:color w:val="000000"/>
            <w:sz w:val="24"/>
            <w:szCs w:val="24"/>
          </w:rPr>
          <w:tag w:val="MENDELEY_CITATION_v3_eyJjaXRhdGlvbklEIjoiTUVOREVMRVlfQ0lUQVRJT05fNmEzNjNmN2ItNDQxNS00ZTc5LTlkMTMtNDExZDEzZTY5YTBiIiwicHJvcGVydGllcyI6eyJub3RlSW5kZXgiOjB9LCJpc0VkaXRlZCI6ZmFsc2UsIm1hbnVhbE92ZXJyaWRlIjp7ImlzTWFudWFsbHlPdmVycmlkZGVuIjpmYWxzZSwiY2l0ZXByb2NUZXh0IjoiKEJlbnphZ2h0YSBldCBhbC4sIDIwMjE7I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"/>
          <w:id w:val="1031998463"/>
          <w:placeholder>
            <w:docPart w:val="12413D6C1C1548899EC6D14ABF2029DE"/>
          </w:placeholder>
        </w:sdtPr>
        <w:sdtContent>
          <w:r w:rsidR="002E220C" w:rsidRPr="00741A61">
            <w:rPr>
              <w:rFonts w:ascii="Times New Roman" w:hAnsi="Times New Roman" w:cs="Times New Roman"/>
              <w:color w:val="000000"/>
              <w:sz w:val="24"/>
              <w:szCs w:val="24"/>
            </w:rPr>
            <w:t>(</w:t>
          </w:r>
          <w:proofErr w:type="spellStart"/>
          <w:r w:rsidR="002E220C" w:rsidRPr="00741A61">
            <w:rPr>
              <w:rFonts w:ascii="Times New Roman" w:hAnsi="Times New Roman" w:cs="Times New Roman"/>
              <w:color w:val="000000"/>
              <w:sz w:val="24"/>
              <w:szCs w:val="24"/>
            </w:rPr>
            <w:t>Benzaghta</w:t>
          </w:r>
          <w:proofErr w:type="spellEnd"/>
          <w:r w:rsidR="002E220C" w:rsidRPr="00741A61">
            <w:rPr>
              <w:rFonts w:ascii="Times New Roman" w:hAnsi="Times New Roman" w:cs="Times New Roman"/>
              <w:color w:val="000000"/>
              <w:sz w:val="24"/>
              <w:szCs w:val="24"/>
            </w:rPr>
            <w:t xml:space="preserve"> et al., 2021; GÜREL, 2017)</w:t>
          </w:r>
        </w:sdtContent>
      </w:sdt>
    </w:p>
    <w:p w14:paraId="7B935AFD" w14:textId="1F6CD9CC" w:rsidR="0074529A" w:rsidRPr="00115099" w:rsidRDefault="0074529A" w:rsidP="0074529A">
      <w:pPr>
        <w:pStyle w:val="Heading2"/>
        <w:rPr>
          <w:rFonts w:ascii="Times New Roman" w:hAnsi="Times New Roman" w:cs="Times New Roman"/>
          <w:b/>
          <w:bCs/>
          <w:sz w:val="24"/>
          <w:szCs w:val="24"/>
        </w:rPr>
      </w:pPr>
      <w:bookmarkStart w:id="95" w:name="_Toc154844945"/>
      <w:r w:rsidRPr="00115099">
        <w:rPr>
          <w:rFonts w:ascii="Times New Roman" w:hAnsi="Times New Roman" w:cs="Times New Roman"/>
          <w:b/>
          <w:bCs/>
          <w:sz w:val="24"/>
          <w:szCs w:val="24"/>
        </w:rPr>
        <w:t>7.6. Application of SWOT Analysis in the Banking Sector</w:t>
      </w:r>
      <w:bookmarkEnd w:id="95"/>
    </w:p>
    <w:p w14:paraId="5F168C73" w14:textId="77777777" w:rsidR="0074529A" w:rsidRPr="00741A61" w:rsidRDefault="0074529A" w:rsidP="0074529A">
      <w:pPr>
        <w:rPr>
          <w:rFonts w:ascii="Times New Roman" w:hAnsi="Times New Roman" w:cs="Times New Roman"/>
          <w:sz w:val="24"/>
          <w:szCs w:val="24"/>
        </w:rPr>
      </w:pPr>
    </w:p>
    <w:p w14:paraId="7F171162" w14:textId="3FD1B8AC" w:rsidR="0074529A" w:rsidRPr="00741A61" w:rsidRDefault="0074529A" w:rsidP="0074529A">
      <w:pPr>
        <w:rPr>
          <w:rFonts w:ascii="Times New Roman" w:hAnsi="Times New Roman" w:cs="Times New Roman"/>
          <w:sz w:val="24"/>
          <w:szCs w:val="24"/>
        </w:rPr>
      </w:pPr>
      <w:r w:rsidRPr="00741A61">
        <w:rPr>
          <w:rFonts w:ascii="Times New Roman" w:hAnsi="Times New Roman" w:cs="Times New Roman"/>
          <w:sz w:val="24"/>
          <w:szCs w:val="24"/>
        </w:rPr>
        <w:lastRenderedPageBreak/>
        <w:t xml:space="preserve">Due to its extreme dynamism and sensitivity to changes in the economy, the banking industry can greatly profit from SWOT analysis. With the help of this technology, financial institutions may better understand their competitive advantages, fix operational inefficiencies, and take advantage of new market opportunities. </w:t>
      </w:r>
      <w:sdt>
        <w:sdtPr>
          <w:rPr>
            <w:rFonts w:ascii="Times New Roman" w:hAnsi="Times New Roman" w:cs="Times New Roman"/>
            <w:sz w:val="24"/>
            <w:szCs w:val="24"/>
          </w:rPr>
          <w:tag w:val="MENDELEY_CITATION_v3_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"/>
          <w:id w:val="305360559"/>
          <w:placeholder>
            <w:docPart w:val="12413D6C1C1548899EC6D14ABF2029DE"/>
          </w:placeholder>
        </w:sdtPr>
        <w:sdtContent>
          <w:proofErr w:type="gramStart"/>
          <w:r w:rsidR="002E220C" w:rsidRPr="00741A61">
            <w:rPr>
              <w:rFonts w:ascii="Times New Roman" w:eastAsia="Times New Roman" w:hAnsi="Times New Roman" w:cs="Times New Roman"/>
              <w:sz w:val="24"/>
              <w:szCs w:val="24"/>
            </w:rPr>
            <w:t>(</w:t>
          </w:r>
          <w:r w:rsidR="002E220C" w:rsidRPr="00741A61">
            <w:rPr>
              <w:rFonts w:ascii="Times New Roman" w:eastAsia="Times New Roman" w:hAnsi="Times New Roman" w:cs="Times New Roman"/>
              <w:i/>
              <w:iCs/>
              <w:sz w:val="24"/>
              <w:szCs w:val="24"/>
            </w:rPr>
            <w:t>Business Using SWOT</w:t>
          </w:r>
          <w:r w:rsidR="002E220C" w:rsidRPr="00741A61">
            <w:rPr>
              <w:rFonts w:ascii="Times New Roman" w:eastAsia="Times New Roman" w:hAnsi="Times New Roman" w:cs="Times New Roman"/>
              <w:sz w:val="24"/>
              <w:szCs w:val="24"/>
            </w:rPr>
            <w:t>, n.d.)</w:t>
          </w:r>
          <w:proofErr w:type="gramEnd"/>
        </w:sdtContent>
      </w:sdt>
    </w:p>
    <w:p w14:paraId="72306A1C" w14:textId="77777777" w:rsidR="003028B7" w:rsidRDefault="003028B7" w:rsidP="003028B7">
      <w:pPr>
        <w:pStyle w:val="Heading1"/>
        <w:rPr>
          <w:rFonts w:ascii="Times New Roman" w:hAnsi="Times New Roman" w:cs="Times New Roman"/>
          <w:b/>
          <w:bCs/>
          <w:sz w:val="28"/>
          <w:szCs w:val="28"/>
        </w:rPr>
      </w:pPr>
      <w:bookmarkStart w:id="96" w:name="_Toc154844946"/>
    </w:p>
    <w:p w14:paraId="78736AFC" w14:textId="77777777" w:rsidR="003028B7" w:rsidRDefault="003028B7" w:rsidP="003028B7">
      <w:pPr>
        <w:pStyle w:val="Heading1"/>
        <w:rPr>
          <w:rFonts w:ascii="Times New Roman" w:hAnsi="Times New Roman" w:cs="Times New Roman"/>
          <w:b/>
          <w:bCs/>
          <w:sz w:val="28"/>
          <w:szCs w:val="28"/>
        </w:rPr>
      </w:pPr>
    </w:p>
    <w:p w14:paraId="24DE24C0" w14:textId="77777777" w:rsidR="003028B7" w:rsidRDefault="003028B7" w:rsidP="003028B7">
      <w:pPr>
        <w:pStyle w:val="Heading1"/>
        <w:rPr>
          <w:rFonts w:ascii="Times New Roman" w:hAnsi="Times New Roman" w:cs="Times New Roman"/>
          <w:b/>
          <w:bCs/>
          <w:sz w:val="28"/>
          <w:szCs w:val="28"/>
        </w:rPr>
      </w:pPr>
    </w:p>
    <w:p w14:paraId="4806E0A5" w14:textId="767941CC" w:rsidR="00DB221C" w:rsidRPr="00741A61" w:rsidRDefault="00DB221C" w:rsidP="003028B7">
      <w:pPr>
        <w:pStyle w:val="Heading1"/>
        <w:jc w:val="center"/>
        <w:rPr>
          <w:rFonts w:ascii="Times New Roman" w:hAnsi="Times New Roman" w:cs="Times New Roman"/>
          <w:b/>
          <w:bCs/>
          <w:sz w:val="28"/>
          <w:szCs w:val="28"/>
        </w:rPr>
      </w:pPr>
      <w:r w:rsidRPr="00741A61">
        <w:rPr>
          <w:rFonts w:ascii="Times New Roman" w:hAnsi="Times New Roman" w:cs="Times New Roman"/>
          <w:b/>
          <w:bCs/>
          <w:sz w:val="28"/>
          <w:szCs w:val="28"/>
        </w:rPr>
        <w:t>Chapter 0</w:t>
      </w:r>
      <w:r w:rsidR="00741A61" w:rsidRPr="00741A61">
        <w:rPr>
          <w:rFonts w:ascii="Times New Roman" w:hAnsi="Times New Roman" w:cs="Times New Roman"/>
          <w:b/>
          <w:bCs/>
          <w:sz w:val="28"/>
          <w:szCs w:val="28"/>
        </w:rPr>
        <w:t>8</w:t>
      </w:r>
      <w:bookmarkEnd w:id="96"/>
    </w:p>
    <w:p w14:paraId="1F10D5D5" w14:textId="6A802DC6" w:rsidR="00DB221C" w:rsidRPr="00741A61" w:rsidRDefault="00DB221C" w:rsidP="003028B7">
      <w:pPr>
        <w:pStyle w:val="Heading1"/>
        <w:jc w:val="center"/>
        <w:rPr>
          <w:rFonts w:ascii="Times New Roman" w:hAnsi="Times New Roman" w:cs="Times New Roman"/>
          <w:b/>
          <w:bCs/>
          <w:sz w:val="28"/>
          <w:szCs w:val="28"/>
        </w:rPr>
      </w:pPr>
      <w:bookmarkStart w:id="97" w:name="_Toc154844947"/>
      <w:r w:rsidRPr="00741A61">
        <w:rPr>
          <w:rFonts w:ascii="Times New Roman" w:hAnsi="Times New Roman" w:cs="Times New Roman"/>
          <w:b/>
          <w:bCs/>
          <w:sz w:val="28"/>
          <w:szCs w:val="28"/>
        </w:rPr>
        <w:t>SWOT Analysis</w:t>
      </w:r>
      <w:bookmarkEnd w:id="97"/>
    </w:p>
    <w:p w14:paraId="4DD2E8C1" w14:textId="52CE727A" w:rsidR="00DB221C" w:rsidRPr="00AE61D9" w:rsidRDefault="00DB221C" w:rsidP="00DB221C">
      <w:pPr>
        <w:rPr>
          <w:b/>
          <w:color w:val="006FC0"/>
          <w:sz w:val="24"/>
          <w:u w:val="single"/>
        </w:rPr>
      </w:pPr>
    </w:p>
    <w:p w14:paraId="2F382063" w14:textId="77777777" w:rsidR="00DB221C" w:rsidRDefault="00DB221C" w:rsidP="00DB221C">
      <w:pPr>
        <w:tabs>
          <w:tab w:val="left" w:pos="3390"/>
        </w:tabs>
        <w:rPr>
          <w:b/>
          <w:color w:val="006FC0"/>
          <w:sz w:val="24"/>
        </w:rPr>
      </w:pPr>
    </w:p>
    <w:p w14:paraId="173F3B80" w14:textId="77777777" w:rsidR="00DB221C" w:rsidRDefault="00DB221C" w:rsidP="00DB221C">
      <w:pPr>
        <w:tabs>
          <w:tab w:val="left" w:pos="1545"/>
        </w:tabs>
      </w:pPr>
      <w:r>
        <w:tab/>
      </w:r>
      <w:r>
        <w:rPr>
          <w:noProof/>
        </w:rPr>
        <w:drawing>
          <wp:inline distT="0" distB="0" distL="0" distR="0" wp14:anchorId="2E803D8B" wp14:editId="08C5C85A">
            <wp:extent cx="4011295" cy="2828925"/>
            <wp:effectExtent l="0" t="0" r="825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11295" cy="2828925"/>
                    </a:xfrm>
                    <a:prstGeom prst="rect">
                      <a:avLst/>
                    </a:prstGeom>
                    <a:noFill/>
                  </pic:spPr>
                </pic:pic>
              </a:graphicData>
            </a:graphic>
          </wp:inline>
        </w:drawing>
      </w:r>
    </w:p>
    <w:p w14:paraId="6FDA668D" w14:textId="77777777" w:rsidR="00DB221C" w:rsidRPr="00741A61" w:rsidRDefault="00DB221C" w:rsidP="00DB221C">
      <w:pPr>
        <w:rPr>
          <w:rFonts w:ascii="Times New Roman" w:hAnsi="Times New Roman" w:cs="Times New Roman"/>
          <w:sz w:val="24"/>
          <w:szCs w:val="24"/>
        </w:rPr>
      </w:pPr>
      <w:r w:rsidRPr="00741A61">
        <w:rPr>
          <w:rFonts w:ascii="Times New Roman" w:hAnsi="Times New Roman" w:cs="Times New Roman"/>
          <w:sz w:val="24"/>
          <w:szCs w:val="24"/>
        </w:rPr>
        <w:t xml:space="preserve">A strategic planning process generally begins with or includes a SWOT analysis. Because it helps an entity see chances for success that were previously unarticulated or to highlight hazards before they become unduly burdensome, the framework is regarded as a valuable support for decision-making. An entity, whether it </w:t>
      </w:r>
      <w:proofErr w:type="gramStart"/>
      <w:r w:rsidRPr="00741A61">
        <w:rPr>
          <w:rFonts w:ascii="Times New Roman" w:hAnsi="Times New Roman" w:cs="Times New Roman"/>
          <w:sz w:val="24"/>
          <w:szCs w:val="24"/>
        </w:rPr>
        <w:t>be</w:t>
      </w:r>
      <w:proofErr w:type="gramEnd"/>
      <w:r w:rsidRPr="00741A61">
        <w:rPr>
          <w:rFonts w:ascii="Times New Roman" w:hAnsi="Times New Roman" w:cs="Times New Roman"/>
          <w:sz w:val="24"/>
          <w:szCs w:val="24"/>
        </w:rPr>
        <w:t xml:space="preserve"> a company, a person, or a bank, should employ a SWOT analysis to help it understand where it stands both now and in the future in the marketplace or in relation to a specific objective. Put differently, upon identification of the SWOT variables, decision-makers ought to possess enhanced capacity to determine the viability of a project, initiative, or product and the necessary conditions for its triumph. Consequently, the analysis's goal is to assist an organization in allocating its resources according to the level of competition in which it works.</w:t>
      </w:r>
    </w:p>
    <w:p w14:paraId="289D3340" w14:textId="193B636B" w:rsidR="00DB221C" w:rsidRPr="00115099" w:rsidRDefault="00741A61" w:rsidP="00DB221C">
      <w:pPr>
        <w:rPr>
          <w:rFonts w:ascii="Times New Roman" w:hAnsi="Times New Roman" w:cs="Times New Roman"/>
          <w:b/>
          <w:bCs/>
          <w:color w:val="006FC0"/>
          <w:sz w:val="24"/>
          <w:szCs w:val="24"/>
          <w:u w:color="006FC0"/>
        </w:rPr>
      </w:pPr>
      <w:bookmarkStart w:id="98" w:name="_Toc154844948"/>
      <w:r w:rsidRPr="00115099">
        <w:rPr>
          <w:rStyle w:val="Heading2Char"/>
          <w:rFonts w:ascii="Times New Roman" w:hAnsi="Times New Roman" w:cs="Times New Roman"/>
          <w:b/>
          <w:bCs/>
          <w:sz w:val="24"/>
          <w:szCs w:val="24"/>
        </w:rPr>
        <w:lastRenderedPageBreak/>
        <w:t>8</w:t>
      </w:r>
      <w:r w:rsidR="00690451" w:rsidRPr="00115099">
        <w:rPr>
          <w:rStyle w:val="Heading2Char"/>
          <w:rFonts w:ascii="Times New Roman" w:hAnsi="Times New Roman" w:cs="Times New Roman"/>
          <w:b/>
          <w:bCs/>
          <w:sz w:val="24"/>
          <w:szCs w:val="24"/>
        </w:rPr>
        <w:t xml:space="preserve">.1. </w:t>
      </w:r>
      <w:r w:rsidR="00DB221C" w:rsidRPr="00115099">
        <w:rPr>
          <w:rStyle w:val="Heading2Char"/>
          <w:rFonts w:ascii="Times New Roman" w:hAnsi="Times New Roman" w:cs="Times New Roman"/>
          <w:b/>
          <w:bCs/>
          <w:sz w:val="24"/>
          <w:szCs w:val="24"/>
        </w:rPr>
        <w:t>Strength</w:t>
      </w:r>
      <w:bookmarkEnd w:id="98"/>
      <w:r w:rsidR="00DB221C" w:rsidRPr="00115099">
        <w:rPr>
          <w:rFonts w:ascii="Times New Roman" w:hAnsi="Times New Roman" w:cs="Times New Roman"/>
          <w:b/>
          <w:bCs/>
          <w:color w:val="006FC0"/>
          <w:sz w:val="24"/>
          <w:szCs w:val="24"/>
          <w:u w:color="006FC0"/>
        </w:rPr>
        <w:t>:</w:t>
      </w:r>
    </w:p>
    <w:p w14:paraId="31C3D3D3" w14:textId="77777777" w:rsidR="00DB221C" w:rsidRPr="00741A61" w:rsidRDefault="00DB221C" w:rsidP="00DB221C">
      <w:pPr>
        <w:rPr>
          <w:rFonts w:ascii="Times New Roman" w:hAnsi="Times New Roman" w:cs="Times New Roman"/>
          <w:sz w:val="24"/>
          <w:szCs w:val="24"/>
        </w:rPr>
      </w:pPr>
      <w:r w:rsidRPr="00741A61">
        <w:rPr>
          <w:rFonts w:ascii="Times New Roman" w:hAnsi="Times New Roman" w:cs="Times New Roman"/>
          <w:sz w:val="24"/>
          <w:szCs w:val="24"/>
        </w:rPr>
        <w:t>BRAC Bank Ltd. is the best bank in Bangladesh, based on the CAMEL ranking. The bank's liquidity, management, asset quality, earnings, and capital sufficiency all go into this assessment. Bangladesh Bank releases the ranking after keeping an eye on these factors. The bank's greatest strength is its current position at the top. This is the rationale behind the bank's reliance on all of its corporate and household clients. Other strengths are-</w:t>
      </w:r>
      <w:r w:rsidRPr="00741A61">
        <w:rPr>
          <w:rFonts w:ascii="Times New Roman" w:hAnsi="Times New Roman" w:cs="Times New Roman"/>
          <w:sz w:val="24"/>
          <w:szCs w:val="24"/>
        </w:rPr>
        <w:br/>
      </w:r>
    </w:p>
    <w:p w14:paraId="40A21A9F" w14:textId="42B355E8" w:rsidR="00DB221C" w:rsidRPr="00741A61" w:rsidRDefault="00DB221C" w:rsidP="00DB221C">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 xml:space="preserve">The Bank </w:t>
      </w:r>
      <w:r w:rsidR="004F1459" w:rsidRPr="00741A61">
        <w:rPr>
          <w:rFonts w:ascii="Times New Roman" w:hAnsi="Times New Roman" w:cs="Times New Roman"/>
          <w:sz w:val="24"/>
          <w:szCs w:val="24"/>
        </w:rPr>
        <w:t>hold</w:t>
      </w:r>
      <w:r w:rsidRPr="00741A61">
        <w:rPr>
          <w:rFonts w:ascii="Times New Roman" w:hAnsi="Times New Roman" w:cs="Times New Roman"/>
          <w:sz w:val="24"/>
          <w:szCs w:val="24"/>
        </w:rPr>
        <w:t>s a good reputation within the industry.</w:t>
      </w:r>
      <w:r w:rsidR="0074529A" w:rsidRPr="00741A61">
        <w:rPr>
          <w:rFonts w:ascii="Times New Roman" w:hAnsi="Times New Roman" w:cs="Times New Roman"/>
          <w:sz w:val="24"/>
          <w:szCs w:val="24"/>
        </w:rPr>
        <w:t xml:space="preserve"> </w:t>
      </w:r>
      <w:r w:rsidR="004F1459" w:rsidRPr="00741A61">
        <w:rPr>
          <w:rFonts w:ascii="Times New Roman" w:hAnsi="Times New Roman" w:cs="Times New Roman"/>
          <w:sz w:val="24"/>
          <w:szCs w:val="24"/>
        </w:rPr>
        <w:t xml:space="preserve">At the 23rd ICAB National Awards 2023, BRAC Bank outperformed all other commercial banks in the country in terms of integrated reporting. BRAC Bank received the Gold Award in the area of integrated reporting for its contributions to sustainability initiatives, influence on society, and generation of value for customers, shareholders, and stakeholders. </w:t>
      </w:r>
    </w:p>
    <w:p w14:paraId="7B720613" w14:textId="305E61FA" w:rsidR="004F1459" w:rsidRPr="00741A61" w:rsidRDefault="004F1459" w:rsidP="004F1459">
      <w:pPr>
        <w:pStyle w:val="ListParagraph"/>
        <w:rPr>
          <w:rFonts w:ascii="Times New Roman" w:hAnsi="Times New Roman" w:cs="Times New Roman"/>
          <w:sz w:val="24"/>
          <w:szCs w:val="24"/>
        </w:rPr>
      </w:pPr>
      <w:r w:rsidRPr="00741A61">
        <w:rPr>
          <w:rFonts w:ascii="Times New Roman" w:hAnsi="Times New Roman" w:cs="Times New Roman"/>
          <w:sz w:val="24"/>
          <w:szCs w:val="24"/>
        </w:rPr>
        <w:t>Additionally, BRAC Bank received second place in the ICAB Best Published Annual Reports 2022 for Private Commercial Banks under the Best Presented Annual Reports category.</w:t>
      </w:r>
    </w:p>
    <w:p w14:paraId="2FE16EB7" w14:textId="77777777" w:rsidR="004F1459" w:rsidRPr="00741A61" w:rsidRDefault="004F1459" w:rsidP="004F1459">
      <w:pPr>
        <w:pStyle w:val="ListParagraph"/>
        <w:rPr>
          <w:rFonts w:ascii="Times New Roman" w:hAnsi="Times New Roman" w:cs="Times New Roman"/>
          <w:sz w:val="24"/>
          <w:szCs w:val="24"/>
        </w:rPr>
      </w:pPr>
    </w:p>
    <w:p w14:paraId="25E41EDA" w14:textId="3B3F8465" w:rsidR="00DB221C" w:rsidRPr="00741A61" w:rsidRDefault="00DB221C" w:rsidP="00DB221C">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 xml:space="preserve">Perfect policies are in place at BRAC Bank Limited to uphold and manage their workforce. Since BRAC Bank employs a huge workforce, </w:t>
      </w:r>
      <w:proofErr w:type="gramStart"/>
      <w:r w:rsidRPr="00741A61">
        <w:rPr>
          <w:rFonts w:ascii="Times New Roman" w:hAnsi="Times New Roman" w:cs="Times New Roman"/>
          <w:sz w:val="24"/>
          <w:szCs w:val="24"/>
        </w:rPr>
        <w:t>which</w:t>
      </w:r>
      <w:proofErr w:type="gramEnd"/>
      <w:r w:rsidRPr="00741A61">
        <w:rPr>
          <w:rFonts w:ascii="Times New Roman" w:hAnsi="Times New Roman" w:cs="Times New Roman"/>
          <w:sz w:val="24"/>
          <w:szCs w:val="24"/>
        </w:rPr>
        <w:t xml:space="preserve"> is extremely difficult for any organization to manage, the bank is doing a great job of managing this enormous workforce.</w:t>
      </w:r>
      <w:r w:rsidR="004F1459" w:rsidRPr="00741A61">
        <w:rPr>
          <w:rFonts w:ascii="Times New Roman" w:hAnsi="Times New Roman" w:cs="Times New Roman"/>
          <w:sz w:val="24"/>
          <w:szCs w:val="24"/>
        </w:rPr>
        <w:t xml:space="preserve"> </w:t>
      </w:r>
      <w:r w:rsidR="002E220C" w:rsidRPr="00741A61">
        <w:rPr>
          <w:rFonts w:ascii="Times New Roman" w:hAnsi="Times New Roman" w:cs="Times New Roman"/>
          <w:sz w:val="24"/>
          <w:szCs w:val="24"/>
        </w:rPr>
        <w:t xml:space="preserve">Customers of the BRAC Banking Software Token can read about BRAC Bank Limited's privacy policy, which is devoted to protecting client privacy. The information gathered, shared, and safeguarded via the app for mobile banking is covered by the policy. By downloading the program, users affirmatively consent to the terms listed and accept security protocols. Voluntary disclosures, transactional information, and device-related data are among the types of information gathered. The bank uses this information to handle applications, improve security, and meet regulatory obligations. For as long as the relevant mobile application function is used, user-provided data is kept. Although the bank uses security steps to safeguard data, it makes clear that no electronic technique is 100% secure. Location tracking helps with security protocols, and data can be processed and forwarded to Bangladesh. The policy offers contact information for questions and highlights how important it is to protect children's privacy. Changes to the policy are posted on the application and take effect immediately after. Users are advised to evaluate them. </w:t>
      </w:r>
      <w:sdt>
        <w:sdtPr>
          <w:rPr>
            <w:rFonts w:ascii="Times New Roman" w:hAnsi="Times New Roman" w:cs="Times New Roman"/>
            <w:sz w:val="24"/>
            <w:szCs w:val="24"/>
          </w:rPr>
          <w:tag w:val="MENDELEY_CITATION_v3_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"/>
          <w:id w:val="-1191138290"/>
          <w:placeholder>
            <w:docPart w:val="DefaultPlaceholder_-1854013440"/>
          </w:placeholder>
        </w:sdtPr>
        <w:sdtContent>
          <w:r w:rsidR="002E220C" w:rsidRPr="00741A61">
            <w:rPr>
              <w:rFonts w:ascii="Times New Roman" w:eastAsia="Times New Roman" w:hAnsi="Times New Roman" w:cs="Times New Roman"/>
              <w:sz w:val="24"/>
              <w:szCs w:val="24"/>
            </w:rPr>
            <w:t>(</w:t>
          </w:r>
          <w:r w:rsidR="002E220C" w:rsidRPr="00741A61">
            <w:rPr>
              <w:rFonts w:ascii="Times New Roman" w:eastAsia="Times New Roman" w:hAnsi="Times New Roman" w:cs="Times New Roman"/>
              <w:i/>
              <w:iCs/>
              <w:sz w:val="24"/>
              <w:szCs w:val="24"/>
            </w:rPr>
            <w:t>CODE OF CONDUCT</w:t>
          </w:r>
          <w:r w:rsidR="002E220C" w:rsidRPr="00741A61">
            <w:rPr>
              <w:rFonts w:ascii="Times New Roman" w:eastAsia="Times New Roman" w:hAnsi="Times New Roman" w:cs="Times New Roman"/>
              <w:sz w:val="24"/>
              <w:szCs w:val="24"/>
            </w:rPr>
            <w:t>, n.d.)</w:t>
          </w:r>
        </w:sdtContent>
      </w:sdt>
    </w:p>
    <w:p w14:paraId="12DAD3C9" w14:textId="77777777" w:rsidR="002E220C" w:rsidRPr="00741A61" w:rsidRDefault="002E220C" w:rsidP="002E220C">
      <w:pPr>
        <w:pStyle w:val="ListParagraph"/>
        <w:rPr>
          <w:rFonts w:ascii="Times New Roman" w:hAnsi="Times New Roman" w:cs="Times New Roman"/>
          <w:sz w:val="24"/>
          <w:szCs w:val="24"/>
        </w:rPr>
      </w:pPr>
    </w:p>
    <w:p w14:paraId="0CE5DEF0" w14:textId="585DC866" w:rsidR="001C018D" w:rsidRPr="00741A61" w:rsidRDefault="00DB221C" w:rsidP="001C018D">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A well-kept database of resumes. Every CV is kept on a monthly basis, making it simple to locate the CVs when needed.</w:t>
      </w:r>
      <w:r w:rsidR="001C018D" w:rsidRPr="00741A61">
        <w:rPr>
          <w:rFonts w:ascii="Times New Roman" w:hAnsi="Times New Roman" w:cs="Times New Roman"/>
          <w:sz w:val="24"/>
          <w:szCs w:val="24"/>
        </w:rPr>
        <w:t xml:space="preserve"> During my internship period, I have organized various CV for various positions. For Example, they maintain files for the resume of Head of Audit in separate files according to the years, months and dates.</w:t>
      </w:r>
    </w:p>
    <w:p w14:paraId="20DDDC81" w14:textId="77777777" w:rsidR="001C018D" w:rsidRPr="00741A61" w:rsidRDefault="001C018D" w:rsidP="001C018D">
      <w:pPr>
        <w:rPr>
          <w:rFonts w:ascii="Times New Roman" w:hAnsi="Times New Roman" w:cs="Times New Roman"/>
          <w:sz w:val="24"/>
          <w:szCs w:val="24"/>
        </w:rPr>
      </w:pPr>
    </w:p>
    <w:p w14:paraId="150CB2FF" w14:textId="151C66D7" w:rsidR="001C018D" w:rsidRPr="00741A61" w:rsidRDefault="00DB221C" w:rsidP="001C018D">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lastRenderedPageBreak/>
        <w:t>Improved employee motivation through internal hiring opportunities.</w:t>
      </w:r>
      <w:r w:rsidR="001C018D" w:rsidRPr="00741A61">
        <w:rPr>
          <w:rFonts w:ascii="Times New Roman" w:hAnsi="Times New Roman" w:cs="Times New Roman"/>
          <w:sz w:val="24"/>
          <w:szCs w:val="24"/>
        </w:rPr>
        <w:t xml:space="preserve"> They have hired their interns in various permanent positions. In 2022, they hired </w:t>
      </w:r>
      <w:proofErr w:type="spellStart"/>
      <w:r w:rsidR="001C018D" w:rsidRPr="00741A61">
        <w:rPr>
          <w:rFonts w:ascii="Times New Roman" w:hAnsi="Times New Roman" w:cs="Times New Roman"/>
          <w:sz w:val="24"/>
          <w:szCs w:val="24"/>
        </w:rPr>
        <w:t>Papri</w:t>
      </w:r>
      <w:proofErr w:type="spellEnd"/>
      <w:r w:rsidR="001C018D" w:rsidRPr="00741A61">
        <w:rPr>
          <w:rFonts w:ascii="Times New Roman" w:hAnsi="Times New Roman" w:cs="Times New Roman"/>
          <w:sz w:val="24"/>
          <w:szCs w:val="24"/>
        </w:rPr>
        <w:t xml:space="preserve"> </w:t>
      </w:r>
      <w:proofErr w:type="spellStart"/>
      <w:r w:rsidR="001C018D" w:rsidRPr="00741A61">
        <w:rPr>
          <w:rFonts w:ascii="Times New Roman" w:hAnsi="Times New Roman" w:cs="Times New Roman"/>
          <w:sz w:val="24"/>
          <w:szCs w:val="24"/>
        </w:rPr>
        <w:t>Biswas</w:t>
      </w:r>
      <w:proofErr w:type="spellEnd"/>
      <w:r w:rsidR="001C018D" w:rsidRPr="00741A61">
        <w:rPr>
          <w:rFonts w:ascii="Times New Roman" w:hAnsi="Times New Roman" w:cs="Times New Roman"/>
          <w:sz w:val="24"/>
          <w:szCs w:val="24"/>
        </w:rPr>
        <w:t>, an intern in an officer position after completing the internship program.</w:t>
      </w:r>
    </w:p>
    <w:p w14:paraId="4A919F0F" w14:textId="77777777" w:rsidR="001C018D" w:rsidRPr="00741A61" w:rsidRDefault="001C018D" w:rsidP="001C018D">
      <w:pPr>
        <w:pStyle w:val="ListParagraph"/>
        <w:rPr>
          <w:rFonts w:ascii="Times New Roman" w:hAnsi="Times New Roman" w:cs="Times New Roman"/>
          <w:sz w:val="24"/>
          <w:szCs w:val="24"/>
        </w:rPr>
      </w:pPr>
    </w:p>
    <w:p w14:paraId="7DA1FDC6" w14:textId="77777777" w:rsidR="001C018D" w:rsidRPr="00741A61" w:rsidRDefault="001C018D" w:rsidP="001C018D">
      <w:pPr>
        <w:pStyle w:val="ListParagraph"/>
        <w:rPr>
          <w:rFonts w:ascii="Times New Roman" w:hAnsi="Times New Roman" w:cs="Times New Roman"/>
          <w:sz w:val="24"/>
          <w:szCs w:val="24"/>
        </w:rPr>
      </w:pPr>
    </w:p>
    <w:p w14:paraId="396FB196" w14:textId="54275738" w:rsidR="00DB221C" w:rsidRPr="00741A61" w:rsidRDefault="00DB221C" w:rsidP="00DB221C">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Training opportunities are offered to all employees, regardless of their level. Training is given to every employee to help them perform better.</w:t>
      </w:r>
      <w:r w:rsidR="001C018D" w:rsidRPr="00741A61">
        <w:rPr>
          <w:rFonts w:ascii="Times New Roman" w:hAnsi="Times New Roman" w:cs="Times New Roman"/>
          <w:sz w:val="24"/>
          <w:szCs w:val="24"/>
        </w:rPr>
        <w:t xml:space="preserve"> They have a separate department for employee training name Learning </w:t>
      </w:r>
      <w:r w:rsidR="006606A7" w:rsidRPr="00741A61">
        <w:rPr>
          <w:rFonts w:ascii="Times New Roman" w:hAnsi="Times New Roman" w:cs="Times New Roman"/>
          <w:sz w:val="24"/>
          <w:szCs w:val="24"/>
        </w:rPr>
        <w:t>and</w:t>
      </w:r>
      <w:r w:rsidR="001C018D" w:rsidRPr="00741A61">
        <w:rPr>
          <w:rFonts w:ascii="Times New Roman" w:hAnsi="Times New Roman" w:cs="Times New Roman"/>
          <w:sz w:val="24"/>
          <w:szCs w:val="24"/>
        </w:rPr>
        <w:t xml:space="preserve"> Development. </w:t>
      </w:r>
      <w:proofErr w:type="gramStart"/>
      <w:r w:rsidR="001C018D" w:rsidRPr="00741A61">
        <w:rPr>
          <w:rFonts w:ascii="Times New Roman" w:hAnsi="Times New Roman" w:cs="Times New Roman"/>
          <w:sz w:val="24"/>
          <w:szCs w:val="24"/>
        </w:rPr>
        <w:t>This team handle</w:t>
      </w:r>
      <w:proofErr w:type="gramEnd"/>
      <w:r w:rsidR="001C018D" w:rsidRPr="00741A61">
        <w:rPr>
          <w:rFonts w:ascii="Times New Roman" w:hAnsi="Times New Roman" w:cs="Times New Roman"/>
          <w:sz w:val="24"/>
          <w:szCs w:val="24"/>
        </w:rPr>
        <w:t xml:space="preserve"> the part where they make sure every new or existing employee get their required training through proper trainers.</w:t>
      </w:r>
    </w:p>
    <w:p w14:paraId="4738417C" w14:textId="77777777" w:rsidR="001C018D" w:rsidRPr="00741A61" w:rsidRDefault="001C018D" w:rsidP="001C018D">
      <w:pPr>
        <w:pStyle w:val="ListParagraph"/>
        <w:rPr>
          <w:rFonts w:ascii="Times New Roman" w:hAnsi="Times New Roman" w:cs="Times New Roman"/>
          <w:sz w:val="24"/>
          <w:szCs w:val="24"/>
        </w:rPr>
      </w:pPr>
    </w:p>
    <w:p w14:paraId="0CFC9C9D" w14:textId="00C15D14" w:rsidR="00DB221C" w:rsidRPr="00741A61" w:rsidRDefault="00DB221C" w:rsidP="00DB221C">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Effectively collaborated with other BRAC Bank departments. Each and every department has improved understanding and excellent communication with one another. Consequently, they produce useful results.</w:t>
      </w:r>
      <w:r w:rsidR="001C018D" w:rsidRPr="00741A61">
        <w:rPr>
          <w:rFonts w:ascii="Times New Roman" w:hAnsi="Times New Roman" w:cs="Times New Roman"/>
          <w:sz w:val="24"/>
          <w:szCs w:val="24"/>
        </w:rPr>
        <w:t xml:space="preserve"> During my internship, I have seen various teams and departments working together while solving an issue. During the salary period I have seen the HRM and Finance team work and communicate to get better outcome.</w:t>
      </w:r>
    </w:p>
    <w:p w14:paraId="5210F3B3" w14:textId="77777777" w:rsidR="00DB221C" w:rsidRPr="00741A61" w:rsidRDefault="00DB221C" w:rsidP="00DB221C">
      <w:pPr>
        <w:rPr>
          <w:rFonts w:ascii="Times New Roman" w:hAnsi="Times New Roman" w:cs="Times New Roman"/>
          <w:sz w:val="24"/>
          <w:szCs w:val="24"/>
        </w:rPr>
      </w:pPr>
    </w:p>
    <w:p w14:paraId="6F61EA7F" w14:textId="2481E3C3" w:rsidR="00DB221C" w:rsidRPr="00115099" w:rsidRDefault="00741A61" w:rsidP="00741A61">
      <w:pPr>
        <w:pStyle w:val="Heading2"/>
        <w:rPr>
          <w:rFonts w:ascii="Times New Roman" w:hAnsi="Times New Roman" w:cs="Times New Roman"/>
          <w:b/>
          <w:bCs/>
          <w:sz w:val="24"/>
          <w:szCs w:val="24"/>
          <w:u w:color="006FC0"/>
        </w:rPr>
      </w:pPr>
      <w:bookmarkStart w:id="99" w:name="_Toc154844949"/>
      <w:r w:rsidRPr="00115099">
        <w:rPr>
          <w:rFonts w:ascii="Times New Roman" w:hAnsi="Times New Roman" w:cs="Times New Roman"/>
          <w:b/>
          <w:bCs/>
          <w:sz w:val="24"/>
          <w:szCs w:val="24"/>
          <w:u w:color="006FC0"/>
        </w:rPr>
        <w:t xml:space="preserve">8.2 </w:t>
      </w:r>
      <w:r w:rsidR="00DB221C" w:rsidRPr="00115099">
        <w:rPr>
          <w:rFonts w:ascii="Times New Roman" w:hAnsi="Times New Roman" w:cs="Times New Roman"/>
          <w:b/>
          <w:bCs/>
          <w:sz w:val="24"/>
          <w:szCs w:val="24"/>
          <w:u w:color="006FC0"/>
        </w:rPr>
        <w:t>Weakness:</w:t>
      </w:r>
      <w:bookmarkEnd w:id="99"/>
    </w:p>
    <w:p w14:paraId="1A6E0D7D" w14:textId="77777777" w:rsidR="00DB221C" w:rsidRPr="00741A61" w:rsidRDefault="00DB221C" w:rsidP="00DB221C">
      <w:pPr>
        <w:widowControl w:val="0"/>
        <w:tabs>
          <w:tab w:val="left" w:pos="661"/>
        </w:tabs>
        <w:autoSpaceDE w:val="0"/>
        <w:autoSpaceDN w:val="0"/>
        <w:spacing w:before="4" w:after="0" w:line="240" w:lineRule="auto"/>
        <w:jc w:val="both"/>
        <w:rPr>
          <w:rFonts w:ascii="Times New Roman" w:hAnsi="Times New Roman" w:cs="Times New Roman"/>
          <w:b/>
          <w:color w:val="006FC0"/>
          <w:sz w:val="24"/>
          <w:szCs w:val="24"/>
          <w:u w:val="thick" w:color="006FC0"/>
        </w:rPr>
      </w:pPr>
    </w:p>
    <w:p w14:paraId="0B0837ED" w14:textId="390C9FC2" w:rsidR="00DB221C" w:rsidRPr="00741A61" w:rsidRDefault="001A1D2F" w:rsidP="001A1D2F">
      <w:pPr>
        <w:rPr>
          <w:rFonts w:ascii="Times New Roman" w:hAnsi="Times New Roman" w:cs="Times New Roman"/>
          <w:sz w:val="24"/>
          <w:szCs w:val="24"/>
        </w:rPr>
      </w:pPr>
      <w:r w:rsidRPr="00741A61">
        <w:rPr>
          <w:rFonts w:ascii="Times New Roman" w:hAnsi="Times New Roman" w:cs="Times New Roman"/>
          <w:sz w:val="24"/>
          <w:szCs w:val="24"/>
        </w:rPr>
        <w:t xml:space="preserve"> There are some weaknesses:</w:t>
      </w:r>
    </w:p>
    <w:p w14:paraId="55562576" w14:textId="77777777" w:rsidR="00DB221C" w:rsidRPr="00741A61" w:rsidRDefault="00DB221C" w:rsidP="001A1D2F">
      <w:pPr>
        <w:pStyle w:val="ListParagraph"/>
        <w:rPr>
          <w:rFonts w:ascii="Times New Roman" w:hAnsi="Times New Roman" w:cs="Times New Roman"/>
          <w:sz w:val="24"/>
          <w:szCs w:val="24"/>
        </w:rPr>
      </w:pPr>
    </w:p>
    <w:p w14:paraId="593D6B8D" w14:textId="6805EF4F" w:rsidR="001A1D2F" w:rsidRPr="00741A61" w:rsidRDefault="00DB221C" w:rsidP="001A1D2F">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The wage structure needs to be adjusted because the pay is not commensurate with the amount of work.</w:t>
      </w:r>
      <w:r w:rsidR="001A1D2F" w:rsidRPr="00741A61">
        <w:rPr>
          <w:rFonts w:ascii="Times New Roman" w:hAnsi="Times New Roman" w:cs="Times New Roman"/>
          <w:sz w:val="24"/>
          <w:szCs w:val="24"/>
        </w:rPr>
        <w:t xml:space="preserve"> Numerous factors lend credence to the claim that BRAC Bank PLC's compensation structure has to be adjusted. According to industry norms, if a bank's salary is much less than average for similar tasks in the banking business, there may be a mismatch between pay and workload. Employee opinions on job portals and employee feedback platforms, in addition to internal surveys, can offer insightful information on individual viewpoints on pay in relation to work volume. For example, while working inside the recruitment team I saw Relationship Executive employees showing their dissatisfaction regarding their wages. Excessive employee turnover within the bank could indicate discontent with the current salary structure, particularly when contrasted with industry comparisons. It is imperative to do a comparative analysis inside BRAC Bank, with a particular focus on any potential differences in remuneration for comparable tasks. </w:t>
      </w:r>
    </w:p>
    <w:p w14:paraId="64E7F9B4" w14:textId="3F767140" w:rsidR="00DB221C" w:rsidRPr="00741A61" w:rsidRDefault="00DB221C" w:rsidP="001A1D2F">
      <w:pPr>
        <w:pStyle w:val="ListParagraph"/>
        <w:rPr>
          <w:rFonts w:ascii="Times New Roman" w:hAnsi="Times New Roman" w:cs="Times New Roman"/>
          <w:sz w:val="24"/>
          <w:szCs w:val="24"/>
        </w:rPr>
      </w:pPr>
    </w:p>
    <w:p w14:paraId="3263666D" w14:textId="78E6962D" w:rsidR="00DB221C" w:rsidRPr="00741A61" w:rsidRDefault="00DB221C" w:rsidP="00237916">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Superior level references are also accepted, as their resumes are always considered first when hiring, regardless of whether the applicant i</w:t>
      </w:r>
      <w:r w:rsidR="001A1D2F" w:rsidRPr="00741A61">
        <w:rPr>
          <w:rFonts w:ascii="Times New Roman" w:hAnsi="Times New Roman" w:cs="Times New Roman"/>
          <w:sz w:val="24"/>
          <w:szCs w:val="24"/>
        </w:rPr>
        <w:t xml:space="preserve">s </w:t>
      </w:r>
      <w:r w:rsidRPr="00741A61">
        <w:rPr>
          <w:rFonts w:ascii="Times New Roman" w:hAnsi="Times New Roman" w:cs="Times New Roman"/>
          <w:sz w:val="24"/>
          <w:szCs w:val="24"/>
        </w:rPr>
        <w:t>underqualified for the available position.</w:t>
      </w:r>
      <w:r w:rsidR="001A1D2F" w:rsidRPr="00741A61">
        <w:rPr>
          <w:rFonts w:ascii="Times New Roman" w:hAnsi="Times New Roman" w:cs="Times New Roman"/>
          <w:sz w:val="24"/>
          <w:szCs w:val="24"/>
        </w:rPr>
        <w:t xml:space="preserve"> BRAC Bank is required to maintain rigorous requirements in its hiring practices as a preeminent financial organization, stressing the value of reliable references in assuring the caliber and dependability of new workers. Employment advertisements and prerequisites could reveal the financial institution's emphasis on references from higher-ups, and any remarks made in public by BRAC Bank officials or leadership about the </w:t>
      </w:r>
      <w:r w:rsidR="001A1D2F" w:rsidRPr="00741A61">
        <w:rPr>
          <w:rFonts w:ascii="Times New Roman" w:hAnsi="Times New Roman" w:cs="Times New Roman"/>
          <w:sz w:val="24"/>
          <w:szCs w:val="24"/>
        </w:rPr>
        <w:lastRenderedPageBreak/>
        <w:t>value of these recommendations could serve as oblique proof of the claim. It is important to contact the bank's HR and recruitment department in order to acquire the most up-to-date and correct information. They can offer valuable insights into the hiring process, including the consideration of references at a higher level. Testimonials and experiences from employees may also reveal whether superior-level referrals are important to the banks.</w:t>
      </w:r>
    </w:p>
    <w:p w14:paraId="72406B12" w14:textId="77777777" w:rsidR="0063706D" w:rsidRPr="00741A61" w:rsidRDefault="0063706D" w:rsidP="0063706D">
      <w:pPr>
        <w:pStyle w:val="ListParagraph"/>
        <w:rPr>
          <w:rFonts w:ascii="Times New Roman" w:hAnsi="Times New Roman" w:cs="Times New Roman"/>
          <w:sz w:val="24"/>
          <w:szCs w:val="24"/>
        </w:rPr>
      </w:pPr>
    </w:p>
    <w:p w14:paraId="411C3595" w14:textId="77777777" w:rsidR="0063706D" w:rsidRPr="00741A61" w:rsidRDefault="0063706D" w:rsidP="0063706D">
      <w:pPr>
        <w:pStyle w:val="ListParagraph"/>
        <w:rPr>
          <w:rFonts w:ascii="Times New Roman" w:hAnsi="Times New Roman" w:cs="Times New Roman"/>
          <w:sz w:val="24"/>
          <w:szCs w:val="24"/>
        </w:rPr>
      </w:pPr>
    </w:p>
    <w:p w14:paraId="2A5D3CFD" w14:textId="24266148" w:rsidR="00DB221C" w:rsidRPr="00741A61" w:rsidRDefault="00DB221C" w:rsidP="00237916">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A company such as BRAC Bank Limited does not have enough control over its human resource situation to use it optimally. There are not enough refreshments in relation to the workload. Employees who are under too much work pressure occasionally become depressed about their jobs.</w:t>
      </w:r>
      <w:r w:rsidR="0063706D" w:rsidRPr="00741A61">
        <w:rPr>
          <w:rFonts w:ascii="Times New Roman" w:hAnsi="Times New Roman" w:cs="Times New Roman"/>
          <w:sz w:val="24"/>
          <w:szCs w:val="24"/>
        </w:rPr>
        <w:t xml:space="preserve"> The team that I worked with had 8 members and one of them is going to leave the job in upcoming month. She holds the position of Associate Manager. So, the workload of team became intense and the other people are currently responsible for the duties of associate manager.</w:t>
      </w:r>
    </w:p>
    <w:p w14:paraId="6F6ECE1C" w14:textId="77777777" w:rsidR="0063706D" w:rsidRPr="00741A61" w:rsidRDefault="0063706D" w:rsidP="0063706D">
      <w:pPr>
        <w:pStyle w:val="ListParagraph"/>
        <w:rPr>
          <w:rFonts w:ascii="Times New Roman" w:hAnsi="Times New Roman" w:cs="Times New Roman"/>
          <w:sz w:val="24"/>
          <w:szCs w:val="24"/>
        </w:rPr>
      </w:pPr>
    </w:p>
    <w:p w14:paraId="55F98422" w14:textId="46DC5E8E" w:rsidR="00DB221C" w:rsidRPr="00741A61" w:rsidRDefault="00DB221C" w:rsidP="00237916">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Controlling and maintaining a large number of employees is challenging due to a shortage of manpower.</w:t>
      </w:r>
      <w:r w:rsidR="0063706D" w:rsidRPr="00741A61">
        <w:rPr>
          <w:rFonts w:ascii="Times New Roman" w:hAnsi="Times New Roman" w:cs="Times New Roman"/>
          <w:sz w:val="24"/>
          <w:szCs w:val="24"/>
        </w:rPr>
        <w:t xml:space="preserve"> During my internship, I have witnessed various </w:t>
      </w:r>
      <w:proofErr w:type="gramStart"/>
      <w:r w:rsidR="0063706D" w:rsidRPr="00741A61">
        <w:rPr>
          <w:rFonts w:ascii="Times New Roman" w:hAnsi="Times New Roman" w:cs="Times New Roman"/>
          <w:sz w:val="24"/>
          <w:szCs w:val="24"/>
        </w:rPr>
        <w:t>mess</w:t>
      </w:r>
      <w:proofErr w:type="gramEnd"/>
      <w:r w:rsidR="0063706D" w:rsidRPr="00741A61">
        <w:rPr>
          <w:rFonts w:ascii="Times New Roman" w:hAnsi="Times New Roman" w:cs="Times New Roman"/>
          <w:sz w:val="24"/>
          <w:szCs w:val="24"/>
        </w:rPr>
        <w:t xml:space="preserve"> while recruiting a large number of candidates. </w:t>
      </w:r>
      <w:proofErr w:type="gramStart"/>
      <w:r w:rsidR="0063706D" w:rsidRPr="00741A61">
        <w:rPr>
          <w:rFonts w:ascii="Times New Roman" w:hAnsi="Times New Roman" w:cs="Times New Roman"/>
          <w:sz w:val="24"/>
          <w:szCs w:val="24"/>
        </w:rPr>
        <w:t>I,</w:t>
      </w:r>
      <w:proofErr w:type="gramEnd"/>
      <w:r w:rsidR="0063706D" w:rsidRPr="00741A61">
        <w:rPr>
          <w:rFonts w:ascii="Times New Roman" w:hAnsi="Times New Roman" w:cs="Times New Roman"/>
          <w:sz w:val="24"/>
          <w:szCs w:val="24"/>
        </w:rPr>
        <w:t xml:space="preserve"> alone had to work for around 60 people at a time which was quite challenging.</w:t>
      </w:r>
    </w:p>
    <w:p w14:paraId="7E592C51" w14:textId="77777777" w:rsidR="0063706D" w:rsidRPr="00741A61" w:rsidRDefault="0063706D" w:rsidP="0063706D">
      <w:pPr>
        <w:pStyle w:val="ListParagraph"/>
        <w:rPr>
          <w:rFonts w:ascii="Times New Roman" w:hAnsi="Times New Roman" w:cs="Times New Roman"/>
          <w:sz w:val="24"/>
          <w:szCs w:val="24"/>
        </w:rPr>
      </w:pPr>
    </w:p>
    <w:p w14:paraId="0F244AE0" w14:textId="77777777" w:rsidR="0063706D" w:rsidRPr="00741A61" w:rsidRDefault="0063706D" w:rsidP="0063706D">
      <w:pPr>
        <w:pStyle w:val="ListParagraph"/>
        <w:rPr>
          <w:rFonts w:ascii="Times New Roman" w:hAnsi="Times New Roman" w:cs="Times New Roman"/>
          <w:sz w:val="24"/>
          <w:szCs w:val="24"/>
        </w:rPr>
      </w:pPr>
    </w:p>
    <w:p w14:paraId="51850D92" w14:textId="24357E41" w:rsidR="00DB221C" w:rsidRPr="00741A61" w:rsidRDefault="00DB221C" w:rsidP="00237916">
      <w:pPr>
        <w:pStyle w:val="ListParagraph"/>
        <w:numPr>
          <w:ilvl w:val="0"/>
          <w:numId w:val="22"/>
        </w:numPr>
        <w:rPr>
          <w:rFonts w:ascii="Times New Roman" w:hAnsi="Times New Roman" w:cs="Times New Roman"/>
          <w:bCs/>
          <w:sz w:val="24"/>
          <w:szCs w:val="24"/>
        </w:rPr>
      </w:pPr>
      <w:r w:rsidRPr="00741A61">
        <w:rPr>
          <w:rFonts w:ascii="Times New Roman" w:hAnsi="Times New Roman" w:cs="Times New Roman"/>
          <w:sz w:val="24"/>
          <w:szCs w:val="24"/>
        </w:rPr>
        <w:t>The transportation facility ought to be provided at no cost. For junior level officers, BRAC Banks' 2</w:t>
      </w:r>
      <w:r w:rsidR="0063706D" w:rsidRPr="00741A61">
        <w:rPr>
          <w:rFonts w:ascii="Times New Roman" w:hAnsi="Times New Roman" w:cs="Times New Roman"/>
          <w:sz w:val="24"/>
          <w:szCs w:val="24"/>
        </w:rPr>
        <w:t>5</w:t>
      </w:r>
      <w:r w:rsidRPr="00741A61">
        <w:rPr>
          <w:rFonts w:ascii="Times New Roman" w:hAnsi="Times New Roman" w:cs="Times New Roman"/>
          <w:sz w:val="24"/>
          <w:szCs w:val="24"/>
        </w:rPr>
        <w:t>00 taka per person transport cost is very expensive</w:t>
      </w:r>
      <w:r w:rsidRPr="00741A61">
        <w:rPr>
          <w:rFonts w:ascii="Times New Roman" w:hAnsi="Times New Roman" w:cs="Times New Roman"/>
          <w:bCs/>
          <w:sz w:val="24"/>
          <w:szCs w:val="24"/>
        </w:rPr>
        <w:t>.</w:t>
      </w:r>
      <w:r w:rsidR="0063706D" w:rsidRPr="00741A61">
        <w:rPr>
          <w:rFonts w:ascii="Times New Roman" w:hAnsi="Times New Roman" w:cs="Times New Roman"/>
          <w:bCs/>
          <w:sz w:val="24"/>
          <w:szCs w:val="24"/>
        </w:rPr>
        <w:t xml:space="preserve"> Most of the employees showed their dissatisfaction regarding that.</w:t>
      </w:r>
    </w:p>
    <w:p w14:paraId="78667AEB" w14:textId="77777777" w:rsidR="00DB221C" w:rsidRPr="00741A61" w:rsidRDefault="00DB221C" w:rsidP="00DB221C">
      <w:pPr>
        <w:pStyle w:val="ListParagraph"/>
        <w:widowControl w:val="0"/>
        <w:tabs>
          <w:tab w:val="left" w:pos="661"/>
        </w:tabs>
        <w:autoSpaceDE w:val="0"/>
        <w:autoSpaceDN w:val="0"/>
        <w:spacing w:before="4" w:after="0" w:line="240" w:lineRule="auto"/>
        <w:ind w:left="1440"/>
        <w:jc w:val="both"/>
        <w:rPr>
          <w:rFonts w:ascii="Times New Roman" w:hAnsi="Times New Roman" w:cs="Times New Roman"/>
          <w:bCs/>
          <w:sz w:val="24"/>
          <w:szCs w:val="24"/>
        </w:rPr>
      </w:pPr>
    </w:p>
    <w:p w14:paraId="0E868442" w14:textId="77777777" w:rsidR="00DB221C" w:rsidRPr="00741A61" w:rsidRDefault="00DB221C" w:rsidP="00DB221C">
      <w:pPr>
        <w:pStyle w:val="ListParagraph"/>
        <w:widowControl w:val="0"/>
        <w:tabs>
          <w:tab w:val="left" w:pos="661"/>
        </w:tabs>
        <w:autoSpaceDE w:val="0"/>
        <w:autoSpaceDN w:val="0"/>
        <w:spacing w:before="4" w:after="0" w:line="240" w:lineRule="auto"/>
        <w:ind w:left="1440"/>
        <w:jc w:val="both"/>
        <w:rPr>
          <w:rFonts w:ascii="Times New Roman" w:hAnsi="Times New Roman" w:cs="Times New Roman"/>
          <w:bCs/>
          <w:sz w:val="24"/>
          <w:szCs w:val="24"/>
        </w:rPr>
      </w:pPr>
    </w:p>
    <w:p w14:paraId="598C8741" w14:textId="09AA28EE" w:rsidR="00DB221C" w:rsidRPr="00115099" w:rsidRDefault="00741A61" w:rsidP="00741A61">
      <w:pPr>
        <w:pStyle w:val="Heading2"/>
        <w:rPr>
          <w:rFonts w:ascii="Times New Roman" w:hAnsi="Times New Roman" w:cs="Times New Roman"/>
          <w:b/>
          <w:bCs/>
          <w:sz w:val="24"/>
          <w:szCs w:val="24"/>
          <w:u w:color="006FC0"/>
        </w:rPr>
      </w:pPr>
      <w:bookmarkStart w:id="100" w:name="_Toc154844950"/>
      <w:r w:rsidRPr="00115099">
        <w:rPr>
          <w:rFonts w:ascii="Times New Roman" w:hAnsi="Times New Roman" w:cs="Times New Roman"/>
          <w:b/>
          <w:bCs/>
          <w:sz w:val="24"/>
          <w:szCs w:val="24"/>
          <w:u w:color="006FC0"/>
        </w:rPr>
        <w:t xml:space="preserve">8.3. </w:t>
      </w:r>
      <w:r w:rsidR="00DB221C" w:rsidRPr="00115099">
        <w:rPr>
          <w:rFonts w:ascii="Times New Roman" w:hAnsi="Times New Roman" w:cs="Times New Roman"/>
          <w:b/>
          <w:bCs/>
          <w:sz w:val="24"/>
          <w:szCs w:val="24"/>
          <w:u w:color="006FC0"/>
        </w:rPr>
        <w:t>Opportunities:</w:t>
      </w:r>
      <w:bookmarkEnd w:id="100"/>
    </w:p>
    <w:p w14:paraId="7F2DBA0D" w14:textId="77777777" w:rsidR="00DB221C" w:rsidRPr="00741A61" w:rsidRDefault="00DB221C" w:rsidP="00DB221C">
      <w:pPr>
        <w:widowControl w:val="0"/>
        <w:tabs>
          <w:tab w:val="left" w:pos="661"/>
        </w:tabs>
        <w:autoSpaceDE w:val="0"/>
        <w:autoSpaceDN w:val="0"/>
        <w:spacing w:before="5" w:after="0" w:line="240" w:lineRule="auto"/>
        <w:jc w:val="both"/>
        <w:rPr>
          <w:rFonts w:ascii="Times New Roman" w:hAnsi="Times New Roman" w:cs="Times New Roman"/>
          <w:b/>
          <w:color w:val="006FC0"/>
          <w:sz w:val="24"/>
          <w:szCs w:val="24"/>
          <w:u w:val="thick" w:color="006FC0"/>
        </w:rPr>
      </w:pPr>
    </w:p>
    <w:p w14:paraId="18478514" w14:textId="44E49770" w:rsidR="00DB221C" w:rsidRPr="00741A61" w:rsidRDefault="00DB221C" w:rsidP="00237916">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As was previously mentioned, BRAC Bank Limited is a well-known bank in Bangladesh. This Bank is trusted by importers and exporters alike. BRAC Bank Limited employs roughly 8,000 people. This bank's enormous workforce contributes to its increased productivity by generating a variety of ideas and plans. The Human Resource Division is constantly coming up with new ideas for how to engage its staff members in a way that will inspire them and make them more valuable assets for BRAC Bank Limited. There aren't many Bangladeshi organizations that have this kind of opportunity.</w:t>
      </w:r>
    </w:p>
    <w:p w14:paraId="10926AB9" w14:textId="77777777" w:rsidR="00CC49FF" w:rsidRPr="00741A61" w:rsidRDefault="00CC49FF" w:rsidP="00CC49FF">
      <w:pPr>
        <w:pStyle w:val="ListParagraph"/>
        <w:rPr>
          <w:rFonts w:ascii="Times New Roman" w:hAnsi="Times New Roman" w:cs="Times New Roman"/>
          <w:sz w:val="24"/>
          <w:szCs w:val="24"/>
        </w:rPr>
      </w:pPr>
    </w:p>
    <w:p w14:paraId="2B34F451" w14:textId="725E9AD5" w:rsidR="00CC49FF" w:rsidRPr="00741A61" w:rsidRDefault="00CC49FF" w:rsidP="00CC49FF">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By 2025, BRAC Bank Limited hopes to have doubled its commercial stake in the nation's banking sector by leveraging its two core competencies, digital transformation and corporate governance. The objective was established in January 2022, as part of a four-year development strategy, at a time when the nation's top private commercial financial institution had already attained a 2.2% market share.</w:t>
      </w:r>
    </w:p>
    <w:p w14:paraId="2B0DFFD1" w14:textId="77777777" w:rsidR="00CC49FF" w:rsidRPr="00741A61" w:rsidRDefault="00CC49FF" w:rsidP="00CC49FF">
      <w:pPr>
        <w:pStyle w:val="ListParagraph"/>
        <w:rPr>
          <w:rFonts w:ascii="Times New Roman" w:hAnsi="Times New Roman" w:cs="Times New Roman"/>
          <w:sz w:val="24"/>
          <w:szCs w:val="24"/>
        </w:rPr>
      </w:pPr>
    </w:p>
    <w:p w14:paraId="3266C12F" w14:textId="77777777" w:rsidR="00CC49FF" w:rsidRPr="00741A61" w:rsidRDefault="00CC49FF" w:rsidP="00CC49FF">
      <w:pPr>
        <w:pStyle w:val="ListParagraph"/>
        <w:rPr>
          <w:rFonts w:ascii="Times New Roman" w:hAnsi="Times New Roman" w:cs="Times New Roman"/>
          <w:sz w:val="24"/>
          <w:szCs w:val="24"/>
        </w:rPr>
      </w:pPr>
    </w:p>
    <w:p w14:paraId="3F13E485" w14:textId="420C53C6" w:rsidR="00CC49FF" w:rsidRPr="00741A61" w:rsidRDefault="00CC49FF" w:rsidP="00CC49FF">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The bank wants to reach this lofty goal at a moment when the instability of the global economic fronts has continued to put pressure on the economy. Mr. Hussain said that the bank achieved a 24 per cent increase in deposits in 2022, but the industrial average was only 7 per cent. He also mentioned that the bank had a 28 per cent rise in lending, which was more than the 13 per cent industrial average.</w:t>
      </w:r>
    </w:p>
    <w:p w14:paraId="6DF6A1C0" w14:textId="77777777" w:rsidR="00CC49FF" w:rsidRPr="00741A61" w:rsidRDefault="00CC49FF" w:rsidP="00CC49FF">
      <w:pPr>
        <w:pStyle w:val="ListParagraph"/>
        <w:rPr>
          <w:rFonts w:ascii="Times New Roman" w:hAnsi="Times New Roman" w:cs="Times New Roman"/>
          <w:sz w:val="24"/>
          <w:szCs w:val="24"/>
        </w:rPr>
      </w:pPr>
    </w:p>
    <w:p w14:paraId="7778F1DE" w14:textId="075AE3DF" w:rsidR="00CC49FF" w:rsidRPr="00741A61" w:rsidRDefault="00CC49FF" w:rsidP="00CC49FF">
      <w:pPr>
        <w:pStyle w:val="ListParagraph"/>
        <w:numPr>
          <w:ilvl w:val="0"/>
          <w:numId w:val="22"/>
        </w:numPr>
        <w:rPr>
          <w:rFonts w:ascii="Times New Roman" w:hAnsi="Times New Roman" w:cs="Times New Roman"/>
          <w:sz w:val="24"/>
          <w:szCs w:val="24"/>
        </w:rPr>
      </w:pPr>
      <w:r w:rsidRPr="00741A61">
        <w:rPr>
          <w:rFonts w:ascii="Times New Roman" w:hAnsi="Times New Roman" w:cs="Times New Roman"/>
          <w:sz w:val="24"/>
          <w:szCs w:val="24"/>
        </w:rPr>
        <w:t>According to Mr. Hussain, CEO of BRAC Bank, there are elements that contribute to the inflated bad loans, and he described the expanding NPL (non-performing loans) as the biggest concern facing the banking industry. Although new courts must be added in order to enhance the legal system and the laws already in place, not enough money has been invested in this area in recent years</w:t>
      </w:r>
    </w:p>
    <w:p w14:paraId="0AC90997" w14:textId="77777777" w:rsidR="00DB221C" w:rsidRPr="00741A61" w:rsidRDefault="00DB221C" w:rsidP="00DB221C">
      <w:pPr>
        <w:widowControl w:val="0"/>
        <w:tabs>
          <w:tab w:val="left" w:pos="661"/>
        </w:tabs>
        <w:autoSpaceDE w:val="0"/>
        <w:autoSpaceDN w:val="0"/>
        <w:spacing w:before="5" w:after="0" w:line="240" w:lineRule="auto"/>
        <w:jc w:val="both"/>
        <w:rPr>
          <w:rFonts w:ascii="Times New Roman" w:hAnsi="Times New Roman" w:cs="Times New Roman"/>
          <w:bCs/>
          <w:sz w:val="24"/>
          <w:szCs w:val="24"/>
        </w:rPr>
      </w:pPr>
    </w:p>
    <w:p w14:paraId="5D81979B" w14:textId="33042AE2" w:rsidR="00DB221C" w:rsidRPr="00115099" w:rsidRDefault="00741A61" w:rsidP="00741A61">
      <w:pPr>
        <w:pStyle w:val="Heading2"/>
        <w:rPr>
          <w:rFonts w:ascii="Times New Roman" w:hAnsi="Times New Roman" w:cs="Times New Roman"/>
          <w:b/>
          <w:bCs/>
          <w:sz w:val="24"/>
          <w:szCs w:val="24"/>
          <w:u w:color="006FC0"/>
        </w:rPr>
      </w:pPr>
      <w:bookmarkStart w:id="101" w:name="_Toc154844951"/>
      <w:r w:rsidRPr="00115099">
        <w:rPr>
          <w:rFonts w:ascii="Times New Roman" w:hAnsi="Times New Roman" w:cs="Times New Roman"/>
          <w:b/>
          <w:bCs/>
          <w:sz w:val="24"/>
          <w:szCs w:val="24"/>
          <w:u w:color="006FC0"/>
        </w:rPr>
        <w:t xml:space="preserve">8.4. </w:t>
      </w:r>
      <w:r w:rsidR="00DB221C" w:rsidRPr="00115099">
        <w:rPr>
          <w:rFonts w:ascii="Times New Roman" w:hAnsi="Times New Roman" w:cs="Times New Roman"/>
          <w:b/>
          <w:bCs/>
          <w:sz w:val="24"/>
          <w:szCs w:val="24"/>
          <w:u w:color="006FC0"/>
        </w:rPr>
        <w:t>Threats:</w:t>
      </w:r>
      <w:bookmarkEnd w:id="101"/>
    </w:p>
    <w:p w14:paraId="4FA20686" w14:textId="77777777" w:rsidR="00DB221C" w:rsidRPr="00741A61" w:rsidRDefault="00DB221C" w:rsidP="00DB221C">
      <w:pPr>
        <w:widowControl w:val="0"/>
        <w:tabs>
          <w:tab w:val="left" w:pos="661"/>
        </w:tabs>
        <w:autoSpaceDE w:val="0"/>
        <w:autoSpaceDN w:val="0"/>
        <w:spacing w:before="7" w:after="0" w:line="240" w:lineRule="auto"/>
        <w:jc w:val="both"/>
        <w:rPr>
          <w:rFonts w:ascii="Times New Roman" w:hAnsi="Times New Roman" w:cs="Times New Roman"/>
          <w:b/>
          <w:color w:val="006FC0"/>
          <w:sz w:val="24"/>
          <w:szCs w:val="24"/>
          <w:u w:val="thick" w:color="006FC0"/>
        </w:rPr>
      </w:pPr>
    </w:p>
    <w:p w14:paraId="5E60F4D9" w14:textId="5F7DB48C" w:rsidR="003852B6" w:rsidRPr="00741A61" w:rsidRDefault="00DB221C" w:rsidP="003852B6">
      <w:pPr>
        <w:pStyle w:val="ListParagraph"/>
        <w:widowControl w:val="0"/>
        <w:numPr>
          <w:ilvl w:val="0"/>
          <w:numId w:val="24"/>
        </w:numPr>
        <w:tabs>
          <w:tab w:val="left" w:pos="661"/>
        </w:tabs>
        <w:autoSpaceDE w:val="0"/>
        <w:autoSpaceDN w:val="0"/>
        <w:spacing w:before="7" w:after="0" w:line="240" w:lineRule="auto"/>
        <w:jc w:val="both"/>
        <w:rPr>
          <w:rFonts w:ascii="Times New Roman" w:hAnsi="Times New Roman" w:cs="Times New Roman"/>
          <w:sz w:val="24"/>
          <w:szCs w:val="24"/>
        </w:rPr>
      </w:pPr>
      <w:r w:rsidRPr="00741A61">
        <w:rPr>
          <w:rFonts w:ascii="Times New Roman" w:hAnsi="Times New Roman" w:cs="Times New Roman"/>
          <w:sz w:val="24"/>
          <w:szCs w:val="24"/>
        </w:rPr>
        <w:t> BRAC Bank Limited employs a sizable workforce. Thus, with so many employees, it is challenging to uphold the HR policies.</w:t>
      </w:r>
      <w:r w:rsidR="00CC49FF" w:rsidRPr="00741A61">
        <w:rPr>
          <w:rFonts w:ascii="Times New Roman" w:hAnsi="Times New Roman" w:cs="Times New Roman"/>
          <w:sz w:val="24"/>
          <w:szCs w:val="24"/>
        </w:rPr>
        <w:t xml:space="preserve"> </w:t>
      </w:r>
      <w:r w:rsidR="003852B6" w:rsidRPr="00741A61">
        <w:rPr>
          <w:rFonts w:ascii="Times New Roman" w:hAnsi="Times New Roman" w:cs="Times New Roman"/>
          <w:sz w:val="24"/>
          <w:szCs w:val="24"/>
        </w:rPr>
        <w:t xml:space="preserve">At BRAC Bank Limited, managing HR policy for a large staff presents typical issues found in large enterprises. During my internship I was a part of the internal communication of HRM and I observed that the magnitude and intricacy of a heterogeneous labor population may provide challenges to the uniform application and enforcement of human resource regulations in different positions and settings. It becomes difficult to ensure good policy communication, particularly in a changing financial environment, which could result in misunderstandings. </w:t>
      </w:r>
      <w:proofErr w:type="gramStart"/>
      <w:r w:rsidR="003852B6" w:rsidRPr="00741A61">
        <w:rPr>
          <w:rFonts w:ascii="Times New Roman" w:hAnsi="Times New Roman" w:cs="Times New Roman"/>
          <w:sz w:val="24"/>
          <w:szCs w:val="24"/>
        </w:rPr>
        <w:t>Much resources</w:t>
      </w:r>
      <w:proofErr w:type="gramEnd"/>
      <w:r w:rsidR="003852B6" w:rsidRPr="00741A61">
        <w:rPr>
          <w:rFonts w:ascii="Times New Roman" w:hAnsi="Times New Roman" w:cs="Times New Roman"/>
          <w:sz w:val="24"/>
          <w:szCs w:val="24"/>
        </w:rPr>
        <w:t xml:space="preserve"> are needed for policy changes communication, extensive training, and compliance monitoring for a huge workforce. Organizations frequently invest in HR IT solutions and set up routine audit procedures to address these issues. </w:t>
      </w:r>
    </w:p>
    <w:p w14:paraId="15E12E21" w14:textId="0260D0D3" w:rsidR="00DB221C" w:rsidRPr="00741A61" w:rsidRDefault="00DB221C" w:rsidP="003852B6">
      <w:pPr>
        <w:pStyle w:val="ListParagraph"/>
        <w:widowControl w:val="0"/>
        <w:tabs>
          <w:tab w:val="left" w:pos="661"/>
        </w:tabs>
        <w:autoSpaceDE w:val="0"/>
        <w:autoSpaceDN w:val="0"/>
        <w:spacing w:before="7" w:after="0" w:line="240" w:lineRule="auto"/>
        <w:jc w:val="both"/>
        <w:rPr>
          <w:rFonts w:ascii="Times New Roman" w:hAnsi="Times New Roman" w:cs="Times New Roman"/>
          <w:sz w:val="24"/>
          <w:szCs w:val="24"/>
        </w:rPr>
      </w:pPr>
    </w:p>
    <w:p w14:paraId="705BCDFE" w14:textId="77777777" w:rsidR="00DB221C" w:rsidRPr="00741A61" w:rsidRDefault="00DB221C" w:rsidP="00DB221C">
      <w:pPr>
        <w:widowControl w:val="0"/>
        <w:tabs>
          <w:tab w:val="left" w:pos="661"/>
        </w:tabs>
        <w:autoSpaceDE w:val="0"/>
        <w:autoSpaceDN w:val="0"/>
        <w:spacing w:before="5" w:after="0" w:line="240" w:lineRule="auto"/>
        <w:jc w:val="both"/>
        <w:rPr>
          <w:rFonts w:ascii="Times New Roman" w:hAnsi="Times New Roman" w:cs="Times New Roman"/>
          <w:bCs/>
          <w:sz w:val="24"/>
          <w:szCs w:val="24"/>
        </w:rPr>
      </w:pPr>
    </w:p>
    <w:p w14:paraId="0CFA7327" w14:textId="08EA401C" w:rsidR="00DB221C" w:rsidRPr="00115099" w:rsidRDefault="00741A61" w:rsidP="00741A61">
      <w:pPr>
        <w:pStyle w:val="Heading2"/>
        <w:rPr>
          <w:rFonts w:ascii="Times New Roman" w:hAnsi="Times New Roman" w:cs="Times New Roman"/>
          <w:b/>
          <w:bCs/>
          <w:spacing w:val="-3"/>
          <w:sz w:val="24"/>
          <w:szCs w:val="24"/>
        </w:rPr>
      </w:pPr>
      <w:bookmarkStart w:id="102" w:name="_Toc154844952"/>
      <w:r w:rsidRPr="00115099">
        <w:rPr>
          <w:rFonts w:ascii="Times New Roman" w:hAnsi="Times New Roman" w:cs="Times New Roman"/>
          <w:b/>
          <w:bCs/>
          <w:sz w:val="24"/>
          <w:szCs w:val="24"/>
        </w:rPr>
        <w:t xml:space="preserve">8.5. </w:t>
      </w:r>
      <w:r w:rsidR="00DB221C" w:rsidRPr="00115099">
        <w:rPr>
          <w:rFonts w:ascii="Times New Roman" w:hAnsi="Times New Roman" w:cs="Times New Roman"/>
          <w:b/>
          <w:bCs/>
          <w:sz w:val="24"/>
          <w:szCs w:val="24"/>
        </w:rPr>
        <w:t>Some</w:t>
      </w:r>
      <w:r w:rsidR="00DB221C" w:rsidRPr="00115099">
        <w:rPr>
          <w:rFonts w:ascii="Times New Roman" w:hAnsi="Times New Roman" w:cs="Times New Roman"/>
          <w:b/>
          <w:bCs/>
          <w:spacing w:val="-2"/>
          <w:sz w:val="24"/>
          <w:szCs w:val="24"/>
        </w:rPr>
        <w:t xml:space="preserve"> </w:t>
      </w:r>
      <w:r w:rsidR="00DB221C" w:rsidRPr="00115099">
        <w:rPr>
          <w:rFonts w:ascii="Times New Roman" w:hAnsi="Times New Roman" w:cs="Times New Roman"/>
          <w:b/>
          <w:bCs/>
          <w:sz w:val="24"/>
          <w:szCs w:val="24"/>
        </w:rPr>
        <w:t>critical</w:t>
      </w:r>
      <w:r w:rsidR="00DB221C" w:rsidRPr="00115099">
        <w:rPr>
          <w:rFonts w:ascii="Times New Roman" w:hAnsi="Times New Roman" w:cs="Times New Roman"/>
          <w:b/>
          <w:bCs/>
          <w:spacing w:val="-2"/>
          <w:sz w:val="24"/>
          <w:szCs w:val="24"/>
        </w:rPr>
        <w:t xml:space="preserve"> </w:t>
      </w:r>
      <w:r w:rsidR="00DB221C" w:rsidRPr="00115099">
        <w:rPr>
          <w:rFonts w:ascii="Times New Roman" w:hAnsi="Times New Roman" w:cs="Times New Roman"/>
          <w:b/>
          <w:bCs/>
          <w:sz w:val="24"/>
          <w:szCs w:val="24"/>
        </w:rPr>
        <w:t>issues</w:t>
      </w:r>
      <w:r w:rsidR="00DB221C" w:rsidRPr="00115099">
        <w:rPr>
          <w:rFonts w:ascii="Times New Roman" w:hAnsi="Times New Roman" w:cs="Times New Roman"/>
          <w:b/>
          <w:bCs/>
          <w:spacing w:val="-3"/>
          <w:sz w:val="24"/>
          <w:szCs w:val="24"/>
        </w:rPr>
        <w:t>:</w:t>
      </w:r>
      <w:bookmarkEnd w:id="102"/>
      <w:r w:rsidR="00DB221C" w:rsidRPr="00115099">
        <w:rPr>
          <w:rFonts w:ascii="Times New Roman" w:hAnsi="Times New Roman" w:cs="Times New Roman"/>
          <w:b/>
          <w:bCs/>
          <w:spacing w:val="-3"/>
          <w:sz w:val="24"/>
          <w:szCs w:val="24"/>
        </w:rPr>
        <w:t xml:space="preserve"> </w:t>
      </w:r>
    </w:p>
    <w:p w14:paraId="6C6673AE" w14:textId="77777777" w:rsidR="00741A61" w:rsidRPr="00741A61" w:rsidRDefault="00741A61" w:rsidP="00741A61">
      <w:pPr>
        <w:rPr>
          <w:rFonts w:ascii="Times New Roman" w:hAnsi="Times New Roman" w:cs="Times New Roman"/>
          <w:sz w:val="24"/>
          <w:szCs w:val="24"/>
        </w:rPr>
      </w:pPr>
    </w:p>
    <w:p w14:paraId="7F20459A" w14:textId="07E0ADCC" w:rsidR="00DB221C" w:rsidRPr="00741A61" w:rsidRDefault="00DB221C" w:rsidP="00DB221C">
      <w:pPr>
        <w:pStyle w:val="ListParagraph"/>
        <w:numPr>
          <w:ilvl w:val="0"/>
          <w:numId w:val="25"/>
        </w:numPr>
        <w:rPr>
          <w:rFonts w:ascii="Times New Roman" w:hAnsi="Times New Roman" w:cs="Times New Roman"/>
          <w:sz w:val="24"/>
          <w:szCs w:val="24"/>
        </w:rPr>
      </w:pPr>
      <w:r w:rsidRPr="00741A61">
        <w:rPr>
          <w:rFonts w:ascii="Times New Roman" w:hAnsi="Times New Roman" w:cs="Times New Roman"/>
          <w:sz w:val="24"/>
          <w:szCs w:val="24"/>
        </w:rPr>
        <w:t>When hiring, BRAC Bank does not rely heavily on paper advertisements.</w:t>
      </w:r>
      <w:r w:rsidR="003852B6" w:rsidRPr="00741A61">
        <w:rPr>
          <w:rFonts w:ascii="Times New Roman" w:hAnsi="Times New Roman" w:cs="Times New Roman"/>
          <w:sz w:val="24"/>
          <w:szCs w:val="24"/>
        </w:rPr>
        <w:t xml:space="preserve"> They only use platforms lie BD Jobs.</w:t>
      </w:r>
      <w:r w:rsidRPr="00741A61">
        <w:rPr>
          <w:rFonts w:ascii="Times New Roman" w:hAnsi="Times New Roman" w:cs="Times New Roman"/>
          <w:sz w:val="24"/>
          <w:szCs w:val="24"/>
        </w:rPr>
        <w:t xml:space="preserve"> </w:t>
      </w:r>
      <w:r w:rsidR="003852B6" w:rsidRPr="00741A61">
        <w:rPr>
          <w:rFonts w:ascii="Times New Roman" w:hAnsi="Times New Roman" w:cs="Times New Roman"/>
          <w:sz w:val="24"/>
          <w:szCs w:val="24"/>
        </w:rPr>
        <w:t>They will place an advertisement in the newspaper only after hiring Management Trainee Officers and higher-ranking staff members, such as the CEO.</w:t>
      </w:r>
      <w:r w:rsidR="003852B6" w:rsidRPr="00741A61">
        <w:rPr>
          <w:rFonts w:ascii="Times New Roman" w:hAnsi="Times New Roman" w:cs="Times New Roman"/>
          <w:color w:val="374151"/>
          <w:sz w:val="24"/>
          <w:szCs w:val="24"/>
        </w:rPr>
        <w:t xml:space="preserve"> </w:t>
      </w:r>
      <w:r w:rsidRPr="00741A61">
        <w:rPr>
          <w:rFonts w:ascii="Times New Roman" w:hAnsi="Times New Roman" w:cs="Times New Roman"/>
          <w:sz w:val="24"/>
          <w:szCs w:val="24"/>
        </w:rPr>
        <w:t>More paper ads should be distributed so that more people are aware of it.</w:t>
      </w:r>
    </w:p>
    <w:p w14:paraId="141B2C1E" w14:textId="2155044D" w:rsidR="00DB221C" w:rsidRPr="00741A61" w:rsidRDefault="00DB221C" w:rsidP="00DB221C">
      <w:pPr>
        <w:pStyle w:val="ListParagraph"/>
        <w:numPr>
          <w:ilvl w:val="0"/>
          <w:numId w:val="25"/>
        </w:numPr>
        <w:rPr>
          <w:rFonts w:ascii="Times New Roman" w:hAnsi="Times New Roman" w:cs="Times New Roman"/>
          <w:sz w:val="24"/>
          <w:szCs w:val="24"/>
        </w:rPr>
      </w:pPr>
      <w:r w:rsidRPr="00741A61">
        <w:rPr>
          <w:rFonts w:ascii="Times New Roman" w:hAnsi="Times New Roman" w:cs="Times New Roman"/>
          <w:sz w:val="24"/>
          <w:szCs w:val="24"/>
        </w:rPr>
        <w:t xml:space="preserve">Inadequate personnel in relation to the entire bank staff. Due to a shortage of personnel, there is a lot of unfinished business in the HR administration and pay </w:t>
      </w:r>
      <w:r w:rsidR="003852B6" w:rsidRPr="00741A61">
        <w:rPr>
          <w:rFonts w:ascii="Times New Roman" w:hAnsi="Times New Roman" w:cs="Times New Roman"/>
          <w:sz w:val="24"/>
          <w:szCs w:val="24"/>
        </w:rPr>
        <w:t>roll</w:t>
      </w:r>
      <w:r w:rsidRPr="00741A61">
        <w:rPr>
          <w:rFonts w:ascii="Times New Roman" w:hAnsi="Times New Roman" w:cs="Times New Roman"/>
          <w:sz w:val="24"/>
          <w:szCs w:val="24"/>
        </w:rPr>
        <w:t xml:space="preserve"> departments. Therefore, they should hire enough employees to meet the needs of all HR wings. They occasionally leave a ton of work unfinished. The work </w:t>
      </w:r>
      <w:r w:rsidR="003852B6" w:rsidRPr="00741A61">
        <w:rPr>
          <w:rFonts w:ascii="Times New Roman" w:hAnsi="Times New Roman" w:cs="Times New Roman"/>
          <w:sz w:val="24"/>
          <w:szCs w:val="24"/>
        </w:rPr>
        <w:t>will not</w:t>
      </w:r>
      <w:r w:rsidRPr="00741A61">
        <w:rPr>
          <w:rFonts w:ascii="Times New Roman" w:hAnsi="Times New Roman" w:cs="Times New Roman"/>
          <w:sz w:val="24"/>
          <w:szCs w:val="24"/>
        </w:rPr>
        <w:t xml:space="preserve"> remain unfinished if they regularly review the documents.</w:t>
      </w:r>
    </w:p>
    <w:p w14:paraId="71784872" w14:textId="109758CB" w:rsidR="00DB221C" w:rsidRPr="00741A61" w:rsidRDefault="00DB221C" w:rsidP="00DB221C">
      <w:pPr>
        <w:pStyle w:val="ListParagraph"/>
        <w:numPr>
          <w:ilvl w:val="0"/>
          <w:numId w:val="25"/>
        </w:numPr>
        <w:rPr>
          <w:rFonts w:ascii="Times New Roman" w:hAnsi="Times New Roman" w:cs="Times New Roman"/>
          <w:sz w:val="24"/>
          <w:szCs w:val="24"/>
        </w:rPr>
      </w:pPr>
      <w:r w:rsidRPr="00741A61">
        <w:rPr>
          <w:rFonts w:ascii="Times New Roman" w:hAnsi="Times New Roman" w:cs="Times New Roman"/>
          <w:sz w:val="24"/>
          <w:szCs w:val="24"/>
        </w:rPr>
        <w:t>The current HR software has to be updated and changed.</w:t>
      </w:r>
      <w:r w:rsidR="003852B6" w:rsidRPr="00741A61">
        <w:rPr>
          <w:rFonts w:ascii="Times New Roman" w:hAnsi="Times New Roman" w:cs="Times New Roman"/>
          <w:sz w:val="24"/>
          <w:szCs w:val="24"/>
        </w:rPr>
        <w:t xml:space="preserve"> The software that they use is called </w:t>
      </w:r>
      <w:proofErr w:type="spellStart"/>
      <w:r w:rsidR="003852B6" w:rsidRPr="00741A61">
        <w:rPr>
          <w:rFonts w:ascii="Times New Roman" w:hAnsi="Times New Roman" w:cs="Times New Roman"/>
          <w:sz w:val="24"/>
          <w:szCs w:val="24"/>
        </w:rPr>
        <w:t>Taleo</w:t>
      </w:r>
      <w:proofErr w:type="spellEnd"/>
      <w:r w:rsidR="003852B6" w:rsidRPr="00741A61">
        <w:rPr>
          <w:rFonts w:ascii="Times New Roman" w:hAnsi="Times New Roman" w:cs="Times New Roman"/>
          <w:sz w:val="24"/>
          <w:szCs w:val="24"/>
        </w:rPr>
        <w:t>. Many functions should be updated regarding candidate and employee information should be updated to get smoother recruitment process.</w:t>
      </w:r>
    </w:p>
    <w:p w14:paraId="34F9DA77" w14:textId="3A3549A0" w:rsidR="00400B2F" w:rsidRPr="008A5C79" w:rsidRDefault="00400B2F" w:rsidP="008A5C79">
      <w:pPr>
        <w:pStyle w:val="Heading1"/>
        <w:jc w:val="center"/>
        <w:rPr>
          <w:rFonts w:ascii="Times New Roman" w:hAnsi="Times New Roman" w:cs="Times New Roman"/>
          <w:b/>
          <w:bCs/>
          <w:sz w:val="28"/>
          <w:szCs w:val="28"/>
        </w:rPr>
      </w:pPr>
      <w:bookmarkStart w:id="103" w:name="_Toc154844953"/>
      <w:r w:rsidRPr="008A5C79">
        <w:rPr>
          <w:rFonts w:ascii="Times New Roman" w:hAnsi="Times New Roman" w:cs="Times New Roman"/>
          <w:b/>
          <w:bCs/>
          <w:sz w:val="28"/>
          <w:szCs w:val="28"/>
        </w:rPr>
        <w:lastRenderedPageBreak/>
        <w:t>Chapter 0</w:t>
      </w:r>
      <w:r w:rsidR="00115099">
        <w:rPr>
          <w:rFonts w:ascii="Times New Roman" w:hAnsi="Times New Roman" w:cs="Times New Roman"/>
          <w:b/>
          <w:bCs/>
          <w:sz w:val="28"/>
          <w:szCs w:val="28"/>
        </w:rPr>
        <w:t>9</w:t>
      </w:r>
      <w:bookmarkEnd w:id="103"/>
    </w:p>
    <w:p w14:paraId="1CF2E01E" w14:textId="311A43A8" w:rsidR="00400B2F" w:rsidRPr="008A5C79" w:rsidRDefault="00400B2F" w:rsidP="008A5C79">
      <w:pPr>
        <w:pStyle w:val="Heading1"/>
        <w:jc w:val="center"/>
        <w:rPr>
          <w:rFonts w:ascii="Times New Roman" w:hAnsi="Times New Roman" w:cs="Times New Roman"/>
          <w:b/>
          <w:bCs/>
          <w:sz w:val="28"/>
          <w:szCs w:val="28"/>
        </w:rPr>
      </w:pPr>
      <w:bookmarkStart w:id="104" w:name="_Toc154844954"/>
      <w:r w:rsidRPr="008A5C79">
        <w:rPr>
          <w:rFonts w:ascii="Times New Roman" w:hAnsi="Times New Roman" w:cs="Times New Roman"/>
          <w:b/>
          <w:bCs/>
          <w:sz w:val="28"/>
          <w:szCs w:val="28"/>
        </w:rPr>
        <w:t>Recommendation and Conclusion</w:t>
      </w:r>
      <w:bookmarkEnd w:id="104"/>
    </w:p>
    <w:p w14:paraId="55D7DB0F" w14:textId="7B6E757B" w:rsidR="00400B2F" w:rsidRPr="00115099" w:rsidRDefault="00115099" w:rsidP="008A5C79">
      <w:pPr>
        <w:pStyle w:val="Heading2"/>
        <w:rPr>
          <w:rFonts w:ascii="Times New Roman" w:hAnsi="Times New Roman" w:cs="Times New Roman"/>
          <w:b/>
          <w:bCs/>
          <w:sz w:val="24"/>
          <w:szCs w:val="24"/>
          <w:u w:color="006FC0"/>
        </w:rPr>
      </w:pPr>
      <w:bookmarkStart w:id="105" w:name="_Toc154844955"/>
      <w:r>
        <w:rPr>
          <w:rFonts w:ascii="Times New Roman" w:hAnsi="Times New Roman" w:cs="Times New Roman"/>
          <w:b/>
          <w:bCs/>
          <w:sz w:val="24"/>
          <w:szCs w:val="24"/>
          <w:u w:color="006FC0"/>
        </w:rPr>
        <w:t>9</w:t>
      </w:r>
      <w:r w:rsidR="00400B2F" w:rsidRPr="00115099">
        <w:rPr>
          <w:rFonts w:ascii="Times New Roman" w:hAnsi="Times New Roman" w:cs="Times New Roman"/>
          <w:b/>
          <w:bCs/>
          <w:sz w:val="24"/>
          <w:szCs w:val="24"/>
          <w:u w:color="006FC0"/>
        </w:rPr>
        <w:t>.1. Recommendation:</w:t>
      </w:r>
      <w:bookmarkEnd w:id="105"/>
    </w:p>
    <w:p w14:paraId="0BD34965" w14:textId="77777777" w:rsidR="00690451" w:rsidRPr="008A5C79" w:rsidRDefault="00690451" w:rsidP="00690451">
      <w:pPr>
        <w:pStyle w:val="ListParagraph"/>
        <w:widowControl w:val="0"/>
        <w:tabs>
          <w:tab w:val="left" w:pos="661"/>
        </w:tabs>
        <w:autoSpaceDE w:val="0"/>
        <w:autoSpaceDN w:val="0"/>
        <w:spacing w:before="7" w:after="0" w:line="240" w:lineRule="auto"/>
        <w:jc w:val="both"/>
        <w:rPr>
          <w:rFonts w:ascii="Times New Roman" w:hAnsi="Times New Roman" w:cs="Times New Roman"/>
          <w:b/>
          <w:color w:val="006FC0"/>
          <w:sz w:val="24"/>
          <w:szCs w:val="24"/>
          <w:u w:color="006FC0"/>
        </w:rPr>
      </w:pPr>
    </w:p>
    <w:p w14:paraId="738F4834" w14:textId="04553E8D" w:rsidR="00C857BE" w:rsidRPr="008A5C79" w:rsidRDefault="00400B2F" w:rsidP="00380889">
      <w:pPr>
        <w:rPr>
          <w:rFonts w:ascii="Times New Roman" w:hAnsi="Times New Roman" w:cs="Times New Roman"/>
          <w:sz w:val="24"/>
          <w:szCs w:val="24"/>
        </w:rPr>
      </w:pPr>
      <w:r w:rsidRPr="008A5C79">
        <w:rPr>
          <w:rFonts w:ascii="Times New Roman" w:hAnsi="Times New Roman" w:cs="Times New Roman"/>
          <w:sz w:val="24"/>
          <w:szCs w:val="24"/>
        </w:rPr>
        <w:t>The bank’s human resources division is doing well. However, a few things ought to be mentioned. Based on the updated SWOT analysis, I would like to suggest a few changes to the factors.</w:t>
      </w:r>
    </w:p>
    <w:p w14:paraId="012CEA55" w14:textId="466AD4E4"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Junior officers should be provided transportation facilities.</w:t>
      </w:r>
    </w:p>
    <w:p w14:paraId="10FB48D5" w14:textId="2B3D90A2"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Make the employee's wage structure appealing.</w:t>
      </w:r>
    </w:p>
    <w:p w14:paraId="73E26FA4" w14:textId="0476A7AE"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It is recommended that they augment the HRD staff in the recruitment wing.</w:t>
      </w:r>
    </w:p>
    <w:p w14:paraId="570B7C85" w14:textId="644B1A82"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Managerial control needs to be executed flawlessly.</w:t>
      </w:r>
    </w:p>
    <w:p w14:paraId="3044D47B" w14:textId="4D4A63DE"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Make sure the individual receives appropriate training, with a focus on motivation.</w:t>
      </w:r>
    </w:p>
    <w:p w14:paraId="39E60E72" w14:textId="318F1486"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Improved support for MIS is necessary to ensure seamless operation.</w:t>
      </w:r>
    </w:p>
    <w:p w14:paraId="591322EF" w14:textId="358B0998"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There isn't a designated location where interns can work. It should be enhanced that interns don't have to wander around looking for a spot to work; instead, they should be assigned a fixed location where they can work properly.</w:t>
      </w:r>
    </w:p>
    <w:p w14:paraId="31FBE71C" w14:textId="434C9D95"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It is imperative that BRAC Bank implement appropriate succession planning in order to advance eligible employees to higher positions and serve as a source of motivation.</w:t>
      </w:r>
    </w:p>
    <w:p w14:paraId="6D4631DF" w14:textId="37B9D35E" w:rsidR="00400B2F" w:rsidRPr="008A5C79" w:rsidRDefault="00400B2F"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Plan extracurricular events that will provide employees with incentive and lower their turnover rate.</w:t>
      </w:r>
    </w:p>
    <w:p w14:paraId="6EEE8AB2" w14:textId="2C6C36F1" w:rsidR="00400B2F" w:rsidRPr="008A5C79" w:rsidRDefault="00C857BE"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Rules, policies, or guidelines that are given to recruitment officials for CVs that are rejected following an interview need to be implemented.</w:t>
      </w:r>
    </w:p>
    <w:p w14:paraId="4E848787" w14:textId="07E158E5" w:rsidR="00C857BE" w:rsidRPr="008A5C79" w:rsidRDefault="00C857BE" w:rsidP="00400B2F">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When they require employment, they should use newspaper advertisements.</w:t>
      </w:r>
    </w:p>
    <w:p w14:paraId="434DD2B4" w14:textId="42D68CD3" w:rsidR="00C857BE" w:rsidRPr="008A5C79" w:rsidRDefault="00C857BE" w:rsidP="00C857BE">
      <w:pPr>
        <w:pStyle w:val="ListParagraph"/>
        <w:numPr>
          <w:ilvl w:val="0"/>
          <w:numId w:val="26"/>
        </w:numPr>
        <w:rPr>
          <w:rFonts w:ascii="Times New Roman" w:hAnsi="Times New Roman" w:cs="Times New Roman"/>
          <w:sz w:val="24"/>
          <w:szCs w:val="24"/>
        </w:rPr>
      </w:pPr>
      <w:r w:rsidRPr="008A5C79">
        <w:rPr>
          <w:rFonts w:ascii="Times New Roman" w:hAnsi="Times New Roman" w:cs="Times New Roman"/>
          <w:sz w:val="24"/>
          <w:szCs w:val="24"/>
        </w:rPr>
        <w:t>It is imperative that BRAC Bank prioritize quality over amount when hiring new employees.</w:t>
      </w:r>
    </w:p>
    <w:p w14:paraId="5DD7BD06" w14:textId="2559E84C" w:rsidR="00C857BE" w:rsidRPr="00115099" w:rsidRDefault="00115099" w:rsidP="008A5C79">
      <w:pPr>
        <w:pStyle w:val="Heading2"/>
        <w:rPr>
          <w:rFonts w:ascii="Times New Roman" w:hAnsi="Times New Roman" w:cs="Times New Roman"/>
          <w:b/>
          <w:bCs/>
          <w:sz w:val="24"/>
          <w:szCs w:val="24"/>
          <w:u w:color="006FC0"/>
        </w:rPr>
      </w:pPr>
      <w:bookmarkStart w:id="106" w:name="_Toc154844956"/>
      <w:r>
        <w:rPr>
          <w:rFonts w:ascii="Times New Roman" w:hAnsi="Times New Roman" w:cs="Times New Roman"/>
          <w:b/>
          <w:bCs/>
          <w:sz w:val="24"/>
          <w:szCs w:val="24"/>
          <w:u w:color="006FC0"/>
        </w:rPr>
        <w:t>9.</w:t>
      </w:r>
      <w:r w:rsidR="00C857BE" w:rsidRPr="00115099">
        <w:rPr>
          <w:rFonts w:ascii="Times New Roman" w:hAnsi="Times New Roman" w:cs="Times New Roman"/>
          <w:b/>
          <w:bCs/>
          <w:sz w:val="24"/>
          <w:szCs w:val="24"/>
          <w:u w:color="006FC0"/>
        </w:rPr>
        <w:t>2. Conclusion:</w:t>
      </w:r>
      <w:bookmarkEnd w:id="106"/>
    </w:p>
    <w:p w14:paraId="5B4A3DE1" w14:textId="3BE546C8" w:rsidR="00C857BE" w:rsidRPr="008A5C79" w:rsidRDefault="00C857BE" w:rsidP="00C857BE">
      <w:pPr>
        <w:rPr>
          <w:rFonts w:ascii="Times New Roman" w:hAnsi="Times New Roman" w:cs="Times New Roman"/>
          <w:sz w:val="24"/>
          <w:szCs w:val="24"/>
        </w:rPr>
      </w:pPr>
      <w:r w:rsidRPr="008A5C79">
        <w:rPr>
          <w:rFonts w:ascii="Times New Roman" w:hAnsi="Times New Roman" w:cs="Times New Roman"/>
          <w:sz w:val="24"/>
          <w:szCs w:val="24"/>
        </w:rPr>
        <w:t>BRAC Bank Limited's human resources department is robust, helpful to its staff, and effectively coordinates with other departments to accomplish the organization's objectives. It is not the total number of employees in a company. It is the culmination of all of their skills, knowledge, aptitudes, and creative abilities in addition to their values, attitudes, and optimistic outlook. The last nine years have seen a growth in BBL's corporate culture, giving employees several chances to assume responsibility and initiative. The difficulty lies in upholding a corporate culture that is as dedicated to business as BBL's objective. Globally, organizations are evolving and becoming better at a rapid pace. The assessment procedure, which includes a variety of assignments, controls this quality. The bank sees its workers as its most significant asset since they are unique individuals with the potential to produce excellent results when creatively and thoughtfully guided. In keeping with the Bank's goal of expansion, the leadership team of the Bank actively seeks for among its workforce future leaders and goes above and above in their development.</w:t>
      </w:r>
    </w:p>
    <w:p w14:paraId="4ABE9A8E" w14:textId="77777777" w:rsidR="00E15E27" w:rsidRDefault="00E15E27" w:rsidP="0095099B">
      <w:pPr>
        <w:pStyle w:val="Heading1"/>
        <w:jc w:val="center"/>
        <w:rPr>
          <w:b/>
          <w:bCs/>
        </w:rPr>
      </w:pPr>
      <w:bookmarkStart w:id="107" w:name="_Toc154844957"/>
    </w:p>
    <w:p w14:paraId="5BF6FCF4" w14:textId="5925084D" w:rsidR="00C857BE" w:rsidRDefault="00C857BE" w:rsidP="0095099B">
      <w:pPr>
        <w:pStyle w:val="Heading1"/>
        <w:jc w:val="center"/>
        <w:rPr>
          <w:b/>
          <w:bCs/>
        </w:rPr>
      </w:pPr>
      <w:r w:rsidRPr="007A6F06">
        <w:rPr>
          <w:b/>
          <w:bCs/>
        </w:rPr>
        <w:t>References</w:t>
      </w:r>
      <w:bookmarkEnd w:id="107"/>
    </w:p>
    <w:p w14:paraId="7CBC577F" w14:textId="77777777" w:rsidR="00A40B07" w:rsidRPr="00A40B07" w:rsidRDefault="00A40B07" w:rsidP="00A40B07"/>
    <w:p w14:paraId="76C7CBB8" w14:textId="60EEC7D6" w:rsidR="00A40B07" w:rsidRPr="00A40B07" w:rsidRDefault="00A40B07" w:rsidP="00A40B07">
      <w:pPr>
        <w:pStyle w:val="ListParagraph"/>
        <w:numPr>
          <w:ilvl w:val="0"/>
          <w:numId w:val="39"/>
        </w:numPr>
        <w:autoSpaceDE w:val="0"/>
        <w:autoSpaceDN w:val="0"/>
        <w:rPr>
          <w:rFonts w:ascii="Times New Roman" w:hAnsi="Times New Roman" w:cs="Times New Roman"/>
          <w:sz w:val="24"/>
          <w:szCs w:val="24"/>
        </w:rPr>
      </w:pPr>
      <w:proofErr w:type="spellStart"/>
      <w:r w:rsidRPr="00A40B07">
        <w:rPr>
          <w:rFonts w:ascii="Times New Roman" w:hAnsi="Times New Roman" w:cs="Times New Roman"/>
          <w:sz w:val="24"/>
          <w:szCs w:val="24"/>
        </w:rPr>
        <w:t>Benzaghta</w:t>
      </w:r>
      <w:proofErr w:type="spellEnd"/>
      <w:r w:rsidRPr="00A40B07">
        <w:rPr>
          <w:rFonts w:ascii="Times New Roman" w:hAnsi="Times New Roman" w:cs="Times New Roman"/>
          <w:sz w:val="24"/>
          <w:szCs w:val="24"/>
        </w:rPr>
        <w:t xml:space="preserve">, M. A., </w:t>
      </w:r>
      <w:proofErr w:type="spellStart"/>
      <w:r w:rsidRPr="00A40B07">
        <w:rPr>
          <w:rFonts w:ascii="Times New Roman" w:hAnsi="Times New Roman" w:cs="Times New Roman"/>
          <w:sz w:val="24"/>
          <w:szCs w:val="24"/>
        </w:rPr>
        <w:t>Elwalda</w:t>
      </w:r>
      <w:proofErr w:type="spellEnd"/>
      <w:r w:rsidRPr="00A40B07">
        <w:rPr>
          <w:rFonts w:ascii="Times New Roman" w:hAnsi="Times New Roman" w:cs="Times New Roman"/>
          <w:sz w:val="24"/>
          <w:szCs w:val="24"/>
        </w:rPr>
        <w:t>, A., Mousa, M., Erkan, I., &amp; Rahman, M. (2021). SWOT analysis applications: An integrative literature review. Journal of Global Business Insights, 6(1), 55–73. https://doi.org/10.5038/2640-6489.6.1.1148</w:t>
      </w:r>
    </w:p>
    <w:p w14:paraId="69DF52F1" w14:textId="77777777" w:rsidR="00A40B07" w:rsidRPr="00A40B07" w:rsidRDefault="00A40B07" w:rsidP="00A40B07">
      <w:pPr>
        <w:pStyle w:val="ListParagraph"/>
        <w:numPr>
          <w:ilvl w:val="0"/>
          <w:numId w:val="39"/>
        </w:numPr>
        <w:autoSpaceDE w:val="0"/>
        <w:autoSpaceDN w:val="0"/>
        <w:rPr>
          <w:rFonts w:ascii="Times New Roman" w:hAnsi="Times New Roman" w:cs="Times New Roman"/>
          <w:sz w:val="24"/>
          <w:szCs w:val="24"/>
        </w:rPr>
      </w:pPr>
      <w:r w:rsidRPr="00A40B07">
        <w:rPr>
          <w:rFonts w:ascii="Times New Roman" w:hAnsi="Times New Roman" w:cs="Times New Roman"/>
          <w:sz w:val="24"/>
          <w:szCs w:val="24"/>
        </w:rPr>
        <w:t>Business using SWOT. (n.d.).</w:t>
      </w:r>
    </w:p>
    <w:p w14:paraId="7402AADA" w14:textId="77777777" w:rsidR="00A40B07" w:rsidRPr="00A40B07" w:rsidRDefault="00A40B07" w:rsidP="00A40B07">
      <w:pPr>
        <w:pStyle w:val="ListParagraph"/>
        <w:numPr>
          <w:ilvl w:val="0"/>
          <w:numId w:val="39"/>
        </w:numPr>
        <w:autoSpaceDE w:val="0"/>
        <w:autoSpaceDN w:val="0"/>
        <w:rPr>
          <w:rFonts w:ascii="Times New Roman" w:hAnsi="Times New Roman" w:cs="Times New Roman"/>
          <w:sz w:val="24"/>
          <w:szCs w:val="24"/>
        </w:rPr>
      </w:pPr>
      <w:r w:rsidRPr="00A40B07">
        <w:rPr>
          <w:rFonts w:ascii="Times New Roman" w:hAnsi="Times New Roman" w:cs="Times New Roman"/>
          <w:sz w:val="24"/>
          <w:szCs w:val="24"/>
        </w:rPr>
        <w:t>GÜREL, E. (2017). SWOT ANALYSIS: A THEORETICAL REVIEW. Journal of International Social Research, 10(51), 994–1006. https://doi.org/10.17719/jisr.2017.1832</w:t>
      </w:r>
    </w:p>
    <w:p w14:paraId="200BD60A" w14:textId="372186CA" w:rsidR="00A40B07" w:rsidRPr="00A40B07" w:rsidRDefault="00A40B07" w:rsidP="00A40B07">
      <w:pPr>
        <w:pStyle w:val="ListParagraph"/>
        <w:numPr>
          <w:ilvl w:val="0"/>
          <w:numId w:val="39"/>
        </w:numPr>
        <w:autoSpaceDE w:val="0"/>
        <w:autoSpaceDN w:val="0"/>
        <w:rPr>
          <w:rFonts w:ascii="Times New Roman" w:eastAsia="Times New Roman" w:hAnsi="Times New Roman" w:cs="Times New Roman"/>
          <w:sz w:val="24"/>
          <w:szCs w:val="24"/>
        </w:rPr>
      </w:pPr>
      <w:proofErr w:type="spellStart"/>
      <w:r w:rsidRPr="00A40B07">
        <w:rPr>
          <w:rFonts w:ascii="Times New Roman" w:eastAsia="Times New Roman" w:hAnsi="Times New Roman" w:cs="Times New Roman"/>
          <w:sz w:val="24"/>
          <w:szCs w:val="24"/>
        </w:rPr>
        <w:t>Puyt</w:t>
      </w:r>
      <w:proofErr w:type="spellEnd"/>
      <w:r w:rsidRPr="00A40B07">
        <w:rPr>
          <w:rFonts w:ascii="Times New Roman" w:eastAsia="Times New Roman" w:hAnsi="Times New Roman" w:cs="Times New Roman"/>
          <w:sz w:val="24"/>
          <w:szCs w:val="24"/>
        </w:rPr>
        <w:t xml:space="preserve">, R. W., Lie, F. B., &amp; </w:t>
      </w:r>
      <w:proofErr w:type="spellStart"/>
      <w:r w:rsidRPr="00A40B07">
        <w:rPr>
          <w:rFonts w:ascii="Times New Roman" w:eastAsia="Times New Roman" w:hAnsi="Times New Roman" w:cs="Times New Roman"/>
          <w:sz w:val="24"/>
          <w:szCs w:val="24"/>
        </w:rPr>
        <w:t>Wilderom</w:t>
      </w:r>
      <w:proofErr w:type="spellEnd"/>
      <w:r w:rsidRPr="00A40B07">
        <w:rPr>
          <w:rFonts w:ascii="Times New Roman" w:eastAsia="Times New Roman" w:hAnsi="Times New Roman" w:cs="Times New Roman"/>
          <w:sz w:val="24"/>
          <w:szCs w:val="24"/>
        </w:rPr>
        <w:t xml:space="preserve">, C. P. M. (2023). The origins of SWOT analysis. </w:t>
      </w:r>
      <w:r w:rsidRPr="00A40B07">
        <w:rPr>
          <w:rFonts w:ascii="Times New Roman" w:eastAsia="Times New Roman" w:hAnsi="Times New Roman" w:cs="Times New Roman"/>
          <w:i/>
          <w:iCs/>
          <w:sz w:val="24"/>
          <w:szCs w:val="24"/>
        </w:rPr>
        <w:t>Long Range Planning</w:t>
      </w:r>
      <w:r w:rsidRPr="00A40B07">
        <w:rPr>
          <w:rFonts w:ascii="Times New Roman" w:eastAsia="Times New Roman" w:hAnsi="Times New Roman" w:cs="Times New Roman"/>
          <w:sz w:val="24"/>
          <w:szCs w:val="24"/>
        </w:rPr>
        <w:t xml:space="preserve">, </w:t>
      </w:r>
      <w:r w:rsidRPr="00A40B07">
        <w:rPr>
          <w:rFonts w:ascii="Times New Roman" w:eastAsia="Times New Roman" w:hAnsi="Times New Roman" w:cs="Times New Roman"/>
          <w:i/>
          <w:iCs/>
          <w:sz w:val="24"/>
          <w:szCs w:val="24"/>
        </w:rPr>
        <w:t>56</w:t>
      </w:r>
      <w:r w:rsidRPr="00A40B07">
        <w:rPr>
          <w:rFonts w:ascii="Times New Roman" w:eastAsia="Times New Roman" w:hAnsi="Times New Roman" w:cs="Times New Roman"/>
          <w:sz w:val="24"/>
          <w:szCs w:val="24"/>
        </w:rPr>
        <w:t>(3). https://doi.org/10.1016/j.lrp.2023.102304</w:t>
      </w:r>
    </w:p>
    <w:p w14:paraId="49E527FD" w14:textId="508B15B3" w:rsidR="00E15E27" w:rsidRPr="00E15E27" w:rsidRDefault="00E15E27" w:rsidP="00E15E27">
      <w:pPr>
        <w:pStyle w:val="ListParagraph"/>
        <w:widowControl w:val="0"/>
        <w:numPr>
          <w:ilvl w:val="0"/>
          <w:numId w:val="39"/>
        </w:numPr>
        <w:autoSpaceDE w:val="0"/>
        <w:autoSpaceDN w:val="0"/>
        <w:adjustRightInd w:val="0"/>
        <w:spacing w:line="240" w:lineRule="auto"/>
        <w:rPr>
          <w:rFonts w:ascii="Times New Roman" w:hAnsi="Times New Roman" w:cs="Times New Roman"/>
          <w:noProof/>
          <w:sz w:val="24"/>
          <w:szCs w:val="24"/>
        </w:rPr>
      </w:pPr>
      <w:r w:rsidRPr="00E15E27">
        <w:rPr>
          <w:rFonts w:ascii="Times New Roman" w:hAnsi="Times New Roman" w:cs="Times New Roman"/>
          <w:sz w:val="24"/>
          <w:szCs w:val="24"/>
        </w:rPr>
        <w:fldChar w:fldCharType="begin" w:fldLock="1"/>
      </w:r>
      <w:r w:rsidRPr="00E15E27">
        <w:rPr>
          <w:rFonts w:ascii="Times New Roman" w:hAnsi="Times New Roman" w:cs="Times New Roman"/>
          <w:sz w:val="24"/>
          <w:szCs w:val="24"/>
        </w:rPr>
        <w:instrText xml:space="preserve">ADDIN Mendeley Bibliography CSL_BIBLIOGRAPHY </w:instrText>
      </w:r>
      <w:r w:rsidRPr="00E15E27">
        <w:rPr>
          <w:rFonts w:ascii="Times New Roman" w:hAnsi="Times New Roman" w:cs="Times New Roman"/>
          <w:sz w:val="24"/>
          <w:szCs w:val="24"/>
        </w:rPr>
        <w:fldChar w:fldCharType="separate"/>
      </w:r>
      <w:r w:rsidRPr="00E15E27">
        <w:rPr>
          <w:rFonts w:ascii="Times New Roman" w:hAnsi="Times New Roman" w:cs="Times New Roman"/>
          <w:noProof/>
          <w:sz w:val="24"/>
          <w:szCs w:val="24"/>
        </w:rPr>
        <w:t xml:space="preserve">Rahman, K. M. (2016). Strategic Planning and Marketing Models. In </w:t>
      </w:r>
      <w:r w:rsidRPr="00E15E27">
        <w:rPr>
          <w:rFonts w:ascii="Times New Roman" w:hAnsi="Times New Roman" w:cs="Times New Roman"/>
          <w:i/>
          <w:iCs/>
          <w:noProof/>
          <w:sz w:val="24"/>
          <w:szCs w:val="24"/>
        </w:rPr>
        <w:t>Strategic Marketing Management in Asia</w:t>
      </w:r>
      <w:r w:rsidRPr="00E15E27">
        <w:rPr>
          <w:rFonts w:ascii="Times New Roman" w:hAnsi="Times New Roman" w:cs="Times New Roman"/>
          <w:noProof/>
          <w:sz w:val="24"/>
          <w:szCs w:val="24"/>
        </w:rPr>
        <w:t>. Emerald Group Publishing Limited. https://doi.org/10.1108/978-1-78635-746-520161003</w:t>
      </w:r>
    </w:p>
    <w:p w14:paraId="3D569B9B" w14:textId="251BA1D6" w:rsidR="00A46721" w:rsidRPr="00E15E27" w:rsidRDefault="00E15E27" w:rsidP="00E15E27">
      <w:pPr>
        <w:pStyle w:val="ListParagraph"/>
        <w:numPr>
          <w:ilvl w:val="0"/>
          <w:numId w:val="39"/>
        </w:numPr>
        <w:rPr>
          <w:rFonts w:ascii="Times New Roman" w:hAnsi="Times New Roman" w:cs="Times New Roman"/>
          <w:sz w:val="24"/>
          <w:szCs w:val="24"/>
        </w:rPr>
      </w:pPr>
      <w:r w:rsidRPr="00E15E27">
        <w:fldChar w:fldCharType="end"/>
      </w:r>
      <w:r w:rsidR="00A46721" w:rsidRPr="00E15E27">
        <w:rPr>
          <w:rFonts w:ascii="Times New Roman" w:hAnsi="Times New Roman" w:cs="Times New Roman"/>
          <w:sz w:val="24"/>
          <w:szCs w:val="24"/>
        </w:rPr>
        <w:t>BRAC</w:t>
      </w:r>
      <w:r w:rsidR="00A46721" w:rsidRPr="00E15E27">
        <w:rPr>
          <w:rFonts w:ascii="Times New Roman" w:hAnsi="Times New Roman" w:cs="Times New Roman"/>
          <w:sz w:val="24"/>
          <w:szCs w:val="24"/>
        </w:rPr>
        <w:tab/>
        <w:t>Bank</w:t>
      </w:r>
      <w:r w:rsidR="00A46721" w:rsidRPr="00E15E27">
        <w:rPr>
          <w:rFonts w:ascii="Times New Roman" w:hAnsi="Times New Roman" w:cs="Times New Roman"/>
          <w:sz w:val="24"/>
          <w:szCs w:val="24"/>
        </w:rPr>
        <w:tab/>
        <w:t>Limited</w:t>
      </w:r>
      <w:r w:rsidR="00A46721" w:rsidRPr="00E15E27">
        <w:rPr>
          <w:rFonts w:ascii="Times New Roman" w:hAnsi="Times New Roman" w:cs="Times New Roman"/>
          <w:sz w:val="24"/>
          <w:szCs w:val="24"/>
        </w:rPr>
        <w:tab/>
        <w:t>2016,</w:t>
      </w:r>
      <w:r w:rsidR="00A46721" w:rsidRPr="00E15E27">
        <w:rPr>
          <w:rFonts w:ascii="Times New Roman" w:hAnsi="Times New Roman" w:cs="Times New Roman"/>
          <w:sz w:val="24"/>
          <w:szCs w:val="24"/>
        </w:rPr>
        <w:tab/>
        <w:t>Annual</w:t>
      </w:r>
      <w:r w:rsidR="00A46721" w:rsidRPr="00E15E27">
        <w:rPr>
          <w:rFonts w:ascii="Times New Roman" w:hAnsi="Times New Roman" w:cs="Times New Roman"/>
          <w:sz w:val="24"/>
          <w:szCs w:val="24"/>
        </w:rPr>
        <w:tab/>
        <w:t>Report</w:t>
      </w:r>
      <w:r w:rsidR="00A46721" w:rsidRPr="00E15E27">
        <w:rPr>
          <w:rFonts w:ascii="Times New Roman" w:hAnsi="Times New Roman" w:cs="Times New Roman"/>
          <w:sz w:val="24"/>
          <w:szCs w:val="24"/>
        </w:rPr>
        <w:tab/>
        <w:t>(Online),</w:t>
      </w:r>
      <w:r w:rsidR="00A46721" w:rsidRPr="00E15E27">
        <w:rPr>
          <w:rFonts w:ascii="Times New Roman" w:hAnsi="Times New Roman" w:cs="Times New Roman"/>
          <w:sz w:val="24"/>
          <w:szCs w:val="24"/>
        </w:rPr>
        <w:tab/>
        <w:t>Available</w:t>
      </w:r>
      <w:r w:rsidR="00A46721" w:rsidRPr="00E15E27">
        <w:rPr>
          <w:rFonts w:ascii="Times New Roman" w:hAnsi="Times New Roman" w:cs="Times New Roman"/>
          <w:sz w:val="24"/>
          <w:szCs w:val="24"/>
        </w:rPr>
        <w:tab/>
      </w:r>
      <w:r w:rsidR="00A46721" w:rsidRPr="00E15E27">
        <w:rPr>
          <w:rFonts w:ascii="Times New Roman" w:hAnsi="Times New Roman" w:cs="Times New Roman"/>
          <w:spacing w:val="-1"/>
          <w:sz w:val="24"/>
          <w:szCs w:val="24"/>
        </w:rPr>
        <w:t>from:</w:t>
      </w:r>
    </w:p>
    <w:p w14:paraId="0FE75157" w14:textId="51F84AB3" w:rsidR="00A46721" w:rsidRPr="00E15E27" w:rsidRDefault="00A46721" w:rsidP="00A46721">
      <w:pPr>
        <w:pStyle w:val="ListParagraph"/>
        <w:widowControl w:val="0"/>
        <w:tabs>
          <w:tab w:val="left" w:pos="840"/>
          <w:tab w:val="left" w:pos="841"/>
          <w:tab w:val="left" w:pos="1761"/>
          <w:tab w:val="left" w:pos="2536"/>
          <w:tab w:val="left" w:pos="3564"/>
          <w:tab w:val="left" w:pos="4373"/>
          <w:tab w:val="left" w:pos="5347"/>
          <w:tab w:val="left" w:pos="6268"/>
          <w:tab w:val="left" w:pos="7407"/>
          <w:tab w:val="left" w:pos="8609"/>
        </w:tabs>
        <w:autoSpaceDE w:val="0"/>
        <w:autoSpaceDN w:val="0"/>
        <w:spacing w:after="0" w:line="360" w:lineRule="auto"/>
        <w:ind w:left="840" w:right="543"/>
        <w:contextualSpacing w:val="0"/>
        <w:rPr>
          <w:rFonts w:ascii="Times New Roman" w:hAnsi="Times New Roman" w:cs="Times New Roman"/>
          <w:sz w:val="24"/>
          <w:szCs w:val="24"/>
        </w:rPr>
      </w:pPr>
      <w:r w:rsidRPr="00E15E27">
        <w:rPr>
          <w:rFonts w:ascii="Times New Roman" w:hAnsi="Times New Roman" w:cs="Times New Roman"/>
          <w:spacing w:val="-57"/>
          <w:sz w:val="24"/>
          <w:szCs w:val="24"/>
        </w:rPr>
        <w:t xml:space="preserve"> </w:t>
      </w:r>
      <w:r w:rsidRPr="00E15E27">
        <w:rPr>
          <w:rStyle w:val="Hyperlink"/>
          <w:rFonts w:ascii="Times New Roman" w:hAnsi="Times New Roman" w:cs="Times New Roman"/>
          <w:spacing w:val="-1"/>
          <w:sz w:val="24"/>
          <w:szCs w:val="24"/>
        </w:rPr>
        <w:t>https:/</w:t>
      </w:r>
      <w:hyperlink r:id="rId19">
        <w:r w:rsidRPr="00E15E27">
          <w:rPr>
            <w:rStyle w:val="Hyperlink"/>
            <w:rFonts w:ascii="Times New Roman" w:hAnsi="Times New Roman" w:cs="Times New Roman"/>
            <w:spacing w:val="-1"/>
            <w:sz w:val="24"/>
            <w:szCs w:val="24"/>
          </w:rPr>
          <w:t>/www.bra</w:t>
        </w:r>
      </w:hyperlink>
      <w:r w:rsidRPr="00E15E27">
        <w:rPr>
          <w:rStyle w:val="Hyperlink"/>
          <w:rFonts w:ascii="Times New Roman" w:hAnsi="Times New Roman" w:cs="Times New Roman"/>
          <w:spacing w:val="-1"/>
          <w:sz w:val="24"/>
          <w:szCs w:val="24"/>
        </w:rPr>
        <w:t>c</w:t>
      </w:r>
      <w:hyperlink r:id="rId20">
        <w:r w:rsidRPr="00E15E27">
          <w:rPr>
            <w:rStyle w:val="Hyperlink"/>
            <w:rFonts w:ascii="Times New Roman" w:hAnsi="Times New Roman" w:cs="Times New Roman"/>
            <w:spacing w:val="-1"/>
            <w:sz w:val="24"/>
            <w:szCs w:val="24"/>
          </w:rPr>
          <w:t>bank.com/financialstatement/Annual%20Report%202016.pdf</w:t>
        </w:r>
      </w:hyperlink>
    </w:p>
    <w:p w14:paraId="20C20E60" w14:textId="2C4AE49A" w:rsidR="004D59DF" w:rsidRPr="00E15E27" w:rsidRDefault="00A46721" w:rsidP="004D59DF">
      <w:pPr>
        <w:pStyle w:val="ListParagraph"/>
        <w:widowControl w:val="0"/>
        <w:numPr>
          <w:ilvl w:val="2"/>
          <w:numId w:val="38"/>
        </w:numPr>
        <w:tabs>
          <w:tab w:val="left" w:pos="840"/>
          <w:tab w:val="left" w:pos="841"/>
        </w:tabs>
        <w:autoSpaceDE w:val="0"/>
        <w:autoSpaceDN w:val="0"/>
        <w:spacing w:after="0" w:line="240" w:lineRule="auto"/>
        <w:ind w:hanging="361"/>
        <w:contextualSpacing w:val="0"/>
        <w:rPr>
          <w:rFonts w:ascii="Times New Roman" w:hAnsi="Times New Roman" w:cs="Times New Roman"/>
          <w:sz w:val="24"/>
          <w:szCs w:val="24"/>
        </w:rPr>
      </w:pPr>
      <w:r w:rsidRPr="00E15E27">
        <w:rPr>
          <w:rFonts w:ascii="Times New Roman" w:hAnsi="Times New Roman" w:cs="Times New Roman"/>
          <w:sz w:val="24"/>
          <w:szCs w:val="24"/>
        </w:rPr>
        <w:t>BRAC</w:t>
      </w:r>
      <w:r w:rsidRPr="00E15E27">
        <w:rPr>
          <w:rFonts w:ascii="Times New Roman" w:hAnsi="Times New Roman" w:cs="Times New Roman"/>
          <w:spacing w:val="-5"/>
          <w:sz w:val="24"/>
          <w:szCs w:val="24"/>
        </w:rPr>
        <w:t xml:space="preserve"> </w:t>
      </w:r>
      <w:r w:rsidRPr="00E15E27">
        <w:rPr>
          <w:rFonts w:ascii="Times New Roman" w:hAnsi="Times New Roman" w:cs="Times New Roman"/>
          <w:sz w:val="24"/>
          <w:szCs w:val="24"/>
        </w:rPr>
        <w:t>Bank</w:t>
      </w:r>
      <w:r w:rsidRPr="00E15E27">
        <w:rPr>
          <w:rFonts w:ascii="Times New Roman" w:hAnsi="Times New Roman" w:cs="Times New Roman"/>
          <w:spacing w:val="-1"/>
          <w:sz w:val="24"/>
          <w:szCs w:val="24"/>
        </w:rPr>
        <w:t xml:space="preserve"> </w:t>
      </w:r>
      <w:r w:rsidRPr="00E15E27">
        <w:rPr>
          <w:rFonts w:ascii="Times New Roman" w:hAnsi="Times New Roman" w:cs="Times New Roman"/>
          <w:sz w:val="24"/>
          <w:szCs w:val="24"/>
        </w:rPr>
        <w:t>website,</w:t>
      </w:r>
      <w:r w:rsidRPr="00E15E27">
        <w:rPr>
          <w:rFonts w:ascii="Times New Roman" w:hAnsi="Times New Roman" w:cs="Times New Roman"/>
          <w:spacing w:val="-4"/>
          <w:sz w:val="24"/>
          <w:szCs w:val="24"/>
        </w:rPr>
        <w:t xml:space="preserve"> </w:t>
      </w:r>
      <w:r w:rsidRPr="00E15E27">
        <w:rPr>
          <w:rFonts w:ascii="Times New Roman" w:hAnsi="Times New Roman" w:cs="Times New Roman"/>
          <w:sz w:val="24"/>
          <w:szCs w:val="24"/>
        </w:rPr>
        <w:t>Available</w:t>
      </w:r>
      <w:r w:rsidRPr="00E15E27">
        <w:rPr>
          <w:rFonts w:ascii="Times New Roman" w:hAnsi="Times New Roman" w:cs="Times New Roman"/>
          <w:spacing w:val="-3"/>
          <w:sz w:val="24"/>
          <w:szCs w:val="24"/>
        </w:rPr>
        <w:t xml:space="preserve"> </w:t>
      </w:r>
      <w:r w:rsidRPr="00E15E27">
        <w:rPr>
          <w:rFonts w:ascii="Times New Roman" w:hAnsi="Times New Roman" w:cs="Times New Roman"/>
          <w:sz w:val="24"/>
          <w:szCs w:val="24"/>
        </w:rPr>
        <w:t>from:</w:t>
      </w:r>
      <w:r w:rsidRPr="00E15E27">
        <w:rPr>
          <w:rFonts w:ascii="Times New Roman" w:hAnsi="Times New Roman" w:cs="Times New Roman"/>
          <w:spacing w:val="-4"/>
          <w:sz w:val="24"/>
          <w:szCs w:val="24"/>
        </w:rPr>
        <w:t xml:space="preserve"> </w:t>
      </w:r>
    </w:p>
    <w:p w14:paraId="6FBECAC3" w14:textId="34A955D7" w:rsidR="00A46721" w:rsidRPr="00E15E27" w:rsidRDefault="00A46721" w:rsidP="00A46721">
      <w:pPr>
        <w:pStyle w:val="ListParagraph"/>
        <w:widowControl w:val="0"/>
        <w:tabs>
          <w:tab w:val="left" w:pos="840"/>
          <w:tab w:val="left" w:pos="841"/>
        </w:tabs>
        <w:autoSpaceDE w:val="0"/>
        <w:autoSpaceDN w:val="0"/>
        <w:spacing w:after="0" w:line="240" w:lineRule="auto"/>
        <w:ind w:left="840"/>
        <w:contextualSpacing w:val="0"/>
        <w:rPr>
          <w:rFonts w:ascii="Times New Roman" w:hAnsi="Times New Roman" w:cs="Times New Roman"/>
          <w:sz w:val="24"/>
          <w:szCs w:val="24"/>
        </w:rPr>
      </w:pPr>
      <w:r w:rsidRPr="00E15E27">
        <w:rPr>
          <w:rStyle w:val="Hyperlink"/>
          <w:rFonts w:ascii="Times New Roman" w:hAnsi="Times New Roman" w:cs="Times New Roman"/>
          <w:spacing w:val="-1"/>
          <w:sz w:val="24"/>
          <w:szCs w:val="24"/>
        </w:rPr>
        <w:t>https://</w:t>
      </w:r>
      <w:hyperlink r:id="rId21" w:history="1">
        <w:r w:rsidR="004D59DF" w:rsidRPr="00E15E27">
          <w:rPr>
            <w:rStyle w:val="Hyperlink"/>
            <w:rFonts w:ascii="Times New Roman" w:hAnsi="Times New Roman" w:cs="Times New Roman"/>
            <w:spacing w:val="-1"/>
            <w:sz w:val="24"/>
            <w:szCs w:val="24"/>
          </w:rPr>
          <w:t>www.bracbank.com/</w:t>
        </w:r>
      </w:hyperlink>
      <w:r w:rsidRPr="00E15E27">
        <w:rPr>
          <w:rFonts w:ascii="Times New Roman" w:hAnsi="Times New Roman" w:cs="Times New Roman"/>
          <w:sz w:val="24"/>
          <w:szCs w:val="24"/>
        </w:rPr>
        <w:t xml:space="preserve"> </w:t>
      </w:r>
    </w:p>
    <w:p w14:paraId="7F6F08B8" w14:textId="33FCC2E3" w:rsidR="00A46721" w:rsidRPr="000F70AA" w:rsidRDefault="00A46721" w:rsidP="00A46721">
      <w:pPr>
        <w:pStyle w:val="ListParagraph"/>
        <w:widowControl w:val="0"/>
        <w:numPr>
          <w:ilvl w:val="2"/>
          <w:numId w:val="38"/>
        </w:numPr>
        <w:tabs>
          <w:tab w:val="left" w:pos="840"/>
          <w:tab w:val="left" w:pos="841"/>
        </w:tabs>
        <w:autoSpaceDE w:val="0"/>
        <w:autoSpaceDN w:val="0"/>
        <w:spacing w:before="137" w:after="0" w:line="360" w:lineRule="auto"/>
        <w:ind w:right="1498"/>
        <w:contextualSpacing w:val="0"/>
        <w:rPr>
          <w:rFonts w:ascii="Times New Roman" w:hAnsi="Times New Roman" w:cs="Times New Roman"/>
          <w:sz w:val="24"/>
          <w:szCs w:val="24"/>
        </w:rPr>
      </w:pPr>
      <w:r w:rsidRPr="00E15E27">
        <w:rPr>
          <w:rFonts w:ascii="Times New Roman" w:hAnsi="Times New Roman" w:cs="Times New Roman"/>
          <w:sz w:val="24"/>
          <w:szCs w:val="24"/>
        </w:rPr>
        <w:t>HR Operations of BRAC Bank Limited. Available from:</w:t>
      </w:r>
      <w:r w:rsidRPr="000F70AA">
        <w:rPr>
          <w:rFonts w:ascii="Times New Roman" w:hAnsi="Times New Roman" w:cs="Times New Roman"/>
          <w:spacing w:val="1"/>
          <w:sz w:val="24"/>
          <w:szCs w:val="24"/>
        </w:rPr>
        <w:t xml:space="preserve"> </w:t>
      </w:r>
      <w:hyperlink r:id="rId22" w:history="1">
        <w:r w:rsidRPr="000F70AA">
          <w:rPr>
            <w:rStyle w:val="Hyperlink"/>
            <w:rFonts w:ascii="Times New Roman" w:hAnsi="Times New Roman" w:cs="Times New Roman"/>
            <w:spacing w:val="-1"/>
            <w:sz w:val="24"/>
            <w:szCs w:val="24"/>
          </w:rPr>
          <w:t>http://www.assignmentpoint.com/business/human-resource-management/hr-</w:t>
        </w:r>
        <w:r w:rsidRPr="000F70AA">
          <w:rPr>
            <w:rStyle w:val="Hyperlink"/>
            <w:rFonts w:ascii="Times New Roman" w:hAnsi="Times New Roman" w:cs="Times New Roman"/>
            <w:sz w:val="24"/>
            <w:szCs w:val="24"/>
          </w:rPr>
          <w:t xml:space="preserve"> operation-of-brac-bank-limited.html</w:t>
        </w:r>
      </w:hyperlink>
    </w:p>
    <w:p w14:paraId="52F7BD52" w14:textId="6A65A516" w:rsidR="00A46721" w:rsidRPr="000F70AA" w:rsidRDefault="00A46721" w:rsidP="00A46721">
      <w:pPr>
        <w:pStyle w:val="ListParagraph"/>
        <w:widowControl w:val="0"/>
        <w:numPr>
          <w:ilvl w:val="2"/>
          <w:numId w:val="38"/>
        </w:numPr>
        <w:tabs>
          <w:tab w:val="left" w:pos="840"/>
          <w:tab w:val="left" w:pos="841"/>
        </w:tabs>
        <w:autoSpaceDE w:val="0"/>
        <w:autoSpaceDN w:val="0"/>
        <w:spacing w:before="1" w:after="0" w:line="360" w:lineRule="auto"/>
        <w:ind w:right="3847"/>
        <w:contextualSpacing w:val="0"/>
        <w:rPr>
          <w:rStyle w:val="Hyperlink"/>
          <w:rFonts w:ascii="Times New Roman" w:hAnsi="Times New Roman" w:cs="Times New Roman"/>
          <w:spacing w:val="-1"/>
          <w:sz w:val="24"/>
          <w:szCs w:val="24"/>
        </w:rPr>
      </w:pPr>
      <w:r w:rsidRPr="000F70AA">
        <w:rPr>
          <w:rFonts w:ascii="Times New Roman" w:hAnsi="Times New Roman" w:cs="Times New Roman"/>
          <w:sz w:val="24"/>
          <w:szCs w:val="24"/>
        </w:rPr>
        <w:t>General Information of BBL. Available from:</w:t>
      </w:r>
      <w:r w:rsidRPr="000F70AA">
        <w:rPr>
          <w:rFonts w:ascii="Times New Roman" w:hAnsi="Times New Roman" w:cs="Times New Roman"/>
          <w:spacing w:val="1"/>
          <w:sz w:val="24"/>
          <w:szCs w:val="24"/>
        </w:rPr>
        <w:t xml:space="preserve"> </w:t>
      </w:r>
      <w:hyperlink r:id="rId23" w:history="1">
        <w:r w:rsidRPr="000F70AA">
          <w:rPr>
            <w:rStyle w:val="Hyperlink"/>
            <w:rFonts w:ascii="Times New Roman" w:hAnsi="Times New Roman" w:cs="Times New Roman"/>
            <w:spacing w:val="-1"/>
            <w:sz w:val="24"/>
            <w:szCs w:val="24"/>
          </w:rPr>
          <w:t>https://en.wikipedia.org/wiki/BRAC_Bank_Limited</w:t>
        </w:r>
      </w:hyperlink>
    </w:p>
    <w:p w14:paraId="4B561E26" w14:textId="131F8856" w:rsidR="00A46721" w:rsidRPr="000F70AA" w:rsidRDefault="00A46721" w:rsidP="00A46721">
      <w:pPr>
        <w:pStyle w:val="ListParagraph"/>
        <w:widowControl w:val="0"/>
        <w:numPr>
          <w:ilvl w:val="2"/>
          <w:numId w:val="38"/>
        </w:numPr>
        <w:tabs>
          <w:tab w:val="left" w:pos="840"/>
          <w:tab w:val="left" w:pos="841"/>
        </w:tabs>
        <w:autoSpaceDE w:val="0"/>
        <w:autoSpaceDN w:val="0"/>
        <w:spacing w:after="0" w:line="360" w:lineRule="auto"/>
        <w:ind w:right="543"/>
        <w:contextualSpacing w:val="0"/>
        <w:rPr>
          <w:rStyle w:val="Hyperlink"/>
          <w:rFonts w:ascii="Times New Roman" w:hAnsi="Times New Roman" w:cs="Times New Roman"/>
          <w:spacing w:val="-1"/>
          <w:sz w:val="24"/>
          <w:szCs w:val="24"/>
        </w:rPr>
      </w:pPr>
      <w:r w:rsidRPr="000F70AA">
        <w:rPr>
          <w:rFonts w:ascii="Times New Roman" w:hAnsi="Times New Roman" w:cs="Times New Roman"/>
          <w:sz w:val="24"/>
          <w:szCs w:val="24"/>
        </w:rPr>
        <w:t>David</w:t>
      </w:r>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 xml:space="preserve">A. </w:t>
      </w:r>
      <w:proofErr w:type="spellStart"/>
      <w:r w:rsidRPr="000F70AA">
        <w:rPr>
          <w:rFonts w:ascii="Times New Roman" w:hAnsi="Times New Roman" w:cs="Times New Roman"/>
          <w:sz w:val="24"/>
          <w:szCs w:val="24"/>
        </w:rPr>
        <w:t>Decenzo</w:t>
      </w:r>
      <w:proofErr w:type="spellEnd"/>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&amp;</w:t>
      </w:r>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Stephen</w:t>
      </w:r>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P.</w:t>
      </w:r>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Robbins</w:t>
      </w:r>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“Human</w:t>
      </w:r>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resources management”</w:t>
      </w:r>
      <w:r w:rsidRPr="000F70AA">
        <w:rPr>
          <w:rFonts w:ascii="Times New Roman" w:hAnsi="Times New Roman" w:cs="Times New Roman"/>
          <w:spacing w:val="4"/>
          <w:sz w:val="24"/>
          <w:szCs w:val="24"/>
        </w:rPr>
        <w:t xml:space="preserve"> </w:t>
      </w:r>
      <w:r w:rsidRPr="000F70AA">
        <w:rPr>
          <w:rFonts w:ascii="Times New Roman" w:hAnsi="Times New Roman" w:cs="Times New Roman"/>
          <w:sz w:val="24"/>
          <w:szCs w:val="24"/>
        </w:rPr>
        <w:t>7th</w:t>
      </w:r>
      <w:r w:rsidRPr="000F70AA">
        <w:rPr>
          <w:rFonts w:ascii="Times New Roman" w:hAnsi="Times New Roman" w:cs="Times New Roman"/>
          <w:spacing w:val="1"/>
          <w:sz w:val="24"/>
          <w:szCs w:val="24"/>
        </w:rPr>
        <w:t xml:space="preserve"> </w:t>
      </w:r>
      <w:r w:rsidRPr="000F70AA">
        <w:rPr>
          <w:rFonts w:ascii="Times New Roman" w:hAnsi="Times New Roman" w:cs="Times New Roman"/>
          <w:sz w:val="24"/>
          <w:szCs w:val="24"/>
        </w:rPr>
        <w:t>edition, Available from:</w:t>
      </w:r>
      <w:r w:rsidRPr="000F70AA">
        <w:rPr>
          <w:rFonts w:ascii="Times New Roman" w:hAnsi="Times New Roman" w:cs="Times New Roman"/>
          <w:spacing w:val="1"/>
          <w:sz w:val="24"/>
          <w:szCs w:val="24"/>
        </w:rPr>
        <w:t xml:space="preserve"> </w:t>
      </w:r>
      <w:r w:rsidRPr="000F70AA">
        <w:rPr>
          <w:rStyle w:val="Hyperlink"/>
          <w:rFonts w:ascii="Times New Roman" w:hAnsi="Times New Roman" w:cs="Times New Roman"/>
          <w:sz w:val="24"/>
          <w:szCs w:val="24"/>
        </w:rPr>
        <w:t>file:///C:/Users/Mypc/Downloads/Fundamental%20of%20Human%20Resource%20M</w:t>
      </w:r>
      <w:r w:rsidRPr="000F70AA">
        <w:rPr>
          <w:rStyle w:val="Hyperlink"/>
          <w:rFonts w:ascii="Times New Roman" w:hAnsi="Times New Roman" w:cs="Times New Roman"/>
          <w:spacing w:val="-1"/>
          <w:sz w:val="24"/>
          <w:szCs w:val="24"/>
        </w:rPr>
        <w:t xml:space="preserve"> anagement%20 (1).pdf</w:t>
      </w:r>
    </w:p>
    <w:p w14:paraId="66E04676" w14:textId="77777777" w:rsidR="00A46721" w:rsidRPr="000F70AA" w:rsidRDefault="00A46721" w:rsidP="00A46721">
      <w:pPr>
        <w:pStyle w:val="ListParagraph"/>
        <w:widowControl w:val="0"/>
        <w:numPr>
          <w:ilvl w:val="2"/>
          <w:numId w:val="38"/>
        </w:numPr>
        <w:tabs>
          <w:tab w:val="left" w:pos="840"/>
          <w:tab w:val="left" w:pos="841"/>
        </w:tabs>
        <w:autoSpaceDE w:val="0"/>
        <w:autoSpaceDN w:val="0"/>
        <w:spacing w:before="1" w:after="0" w:line="360" w:lineRule="auto"/>
        <w:ind w:right="960"/>
        <w:contextualSpacing w:val="0"/>
        <w:rPr>
          <w:rStyle w:val="Hyperlink"/>
          <w:rFonts w:ascii="Times New Roman" w:hAnsi="Times New Roman" w:cs="Times New Roman"/>
          <w:sz w:val="24"/>
          <w:szCs w:val="24"/>
        </w:rPr>
      </w:pPr>
      <w:r w:rsidRPr="000F70AA">
        <w:rPr>
          <w:rFonts w:ascii="Times New Roman" w:hAnsi="Times New Roman" w:cs="Times New Roman"/>
          <w:sz w:val="24"/>
          <w:szCs w:val="24"/>
        </w:rPr>
        <w:t xml:space="preserve">Gary </w:t>
      </w:r>
      <w:proofErr w:type="spellStart"/>
      <w:r w:rsidRPr="000F70AA">
        <w:rPr>
          <w:rFonts w:ascii="Times New Roman" w:hAnsi="Times New Roman" w:cs="Times New Roman"/>
          <w:sz w:val="24"/>
          <w:szCs w:val="24"/>
        </w:rPr>
        <w:t>Dessler</w:t>
      </w:r>
      <w:proofErr w:type="spellEnd"/>
      <w:r w:rsidRPr="000F70AA">
        <w:rPr>
          <w:rFonts w:ascii="Times New Roman" w:hAnsi="Times New Roman" w:cs="Times New Roman"/>
          <w:sz w:val="24"/>
          <w:szCs w:val="24"/>
        </w:rPr>
        <w:t xml:space="preserve"> “Human resources management, 10th edition, Available from:</w:t>
      </w:r>
      <w:r w:rsidRPr="000F70AA">
        <w:rPr>
          <w:rFonts w:ascii="Times New Roman" w:hAnsi="Times New Roman" w:cs="Times New Roman"/>
          <w:spacing w:val="1"/>
          <w:sz w:val="24"/>
          <w:szCs w:val="24"/>
        </w:rPr>
        <w:t xml:space="preserve"> </w:t>
      </w:r>
      <w:r w:rsidRPr="000F70AA">
        <w:rPr>
          <w:rStyle w:val="Hyperlink"/>
          <w:rFonts w:ascii="Times New Roman" w:hAnsi="Times New Roman" w:cs="Times New Roman"/>
          <w:sz w:val="24"/>
          <w:szCs w:val="24"/>
        </w:rPr>
        <w:t>https://evergreenvmw.files.wordpress.com/2015/03/gary-dessler-human-resource- management-nicebrothers-blogspot-com.pdf</w:t>
      </w:r>
    </w:p>
    <w:p w14:paraId="0A9DAF3C" w14:textId="277C3BE7" w:rsidR="00C857BE" w:rsidRPr="00E15E27" w:rsidRDefault="00A46721" w:rsidP="00A40B07">
      <w:pPr>
        <w:pStyle w:val="ListParagraph"/>
        <w:widowControl w:val="0"/>
        <w:numPr>
          <w:ilvl w:val="0"/>
          <w:numId w:val="28"/>
        </w:numPr>
        <w:tabs>
          <w:tab w:val="left" w:pos="840"/>
          <w:tab w:val="left" w:pos="841"/>
          <w:tab w:val="left" w:pos="2435"/>
          <w:tab w:val="left" w:pos="3848"/>
          <w:tab w:val="left" w:pos="4395"/>
          <w:tab w:val="left" w:pos="5395"/>
          <w:tab w:val="left" w:pos="6247"/>
          <w:tab w:val="left" w:pos="7333"/>
          <w:tab w:val="left" w:pos="8610"/>
        </w:tabs>
        <w:autoSpaceDE w:val="0"/>
        <w:autoSpaceDN w:val="0"/>
        <w:spacing w:before="7" w:after="0" w:line="350" w:lineRule="auto"/>
        <w:ind w:right="542"/>
        <w:contextualSpacing w:val="0"/>
        <w:rPr>
          <w:rFonts w:ascii="Times New Roman" w:hAnsi="Times New Roman" w:cs="Times New Roman"/>
          <w:sz w:val="24"/>
          <w:szCs w:val="24"/>
        </w:rPr>
      </w:pPr>
      <w:r w:rsidRPr="00E15E27">
        <w:rPr>
          <w:rFonts w:ascii="Times New Roman" w:hAnsi="Times New Roman" w:cs="Times New Roman"/>
          <w:sz w:val="24"/>
          <w:szCs w:val="24"/>
        </w:rPr>
        <w:t>Recruitment Policy &amp; Procedures, Colette Kelleher, March 2014, Available from:</w:t>
      </w:r>
      <w:r w:rsidRPr="00E15E27">
        <w:rPr>
          <w:rFonts w:ascii="Times New Roman" w:hAnsi="Times New Roman" w:cs="Times New Roman"/>
          <w:spacing w:val="1"/>
          <w:sz w:val="24"/>
          <w:szCs w:val="24"/>
        </w:rPr>
        <w:t xml:space="preserve"> </w:t>
      </w:r>
      <w:hyperlink r:id="rId24">
        <w:r w:rsidRPr="00E15E27">
          <w:rPr>
            <w:rStyle w:val="Hyperlink"/>
            <w:rFonts w:ascii="Times New Roman" w:hAnsi="Times New Roman" w:cs="Times New Roman"/>
            <w:sz w:val="24"/>
            <w:szCs w:val="24"/>
          </w:rPr>
          <w:t>http://www.fedvol.ie/_fileupload/Quality%20&amp;%20Standards/Policies%20for%20We</w:t>
        </w:r>
      </w:hyperlink>
      <w:r w:rsidRPr="00E15E27">
        <w:rPr>
          <w:rStyle w:val="Hyperlink"/>
          <w:rFonts w:ascii="Times New Roman" w:hAnsi="Times New Roman" w:cs="Times New Roman"/>
          <w:sz w:val="24"/>
          <w:szCs w:val="24"/>
        </w:rPr>
        <w:t xml:space="preserve"> </w:t>
      </w:r>
      <w:proofErr w:type="spellStart"/>
      <w:r w:rsidRPr="00E15E27">
        <w:rPr>
          <w:rStyle w:val="Hyperlink"/>
          <w:rFonts w:ascii="Times New Roman" w:hAnsi="Times New Roman" w:cs="Times New Roman"/>
          <w:sz w:val="24"/>
          <w:szCs w:val="24"/>
        </w:rPr>
        <w:t>bsite</w:t>
      </w:r>
      <w:proofErr w:type="spellEnd"/>
      <w:r w:rsidRPr="00E15E27">
        <w:rPr>
          <w:rStyle w:val="Hyperlink"/>
          <w:rFonts w:ascii="Times New Roman" w:hAnsi="Times New Roman" w:cs="Times New Roman"/>
          <w:sz w:val="24"/>
          <w:szCs w:val="24"/>
        </w:rPr>
        <w:t>/Recruitment%20Policy%20&amp;%20Procedures.pdf</w:t>
      </w:r>
    </w:p>
    <w:sectPr w:rsidR="00C857BE" w:rsidRPr="00E15E27" w:rsidSect="003E245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F0DE08" w14:textId="77777777" w:rsidR="00791B84" w:rsidRDefault="00791B84" w:rsidP="00694B21">
      <w:pPr>
        <w:spacing w:after="0" w:line="240" w:lineRule="auto"/>
      </w:pPr>
      <w:r>
        <w:separator/>
      </w:r>
    </w:p>
  </w:endnote>
  <w:endnote w:type="continuationSeparator" w:id="0">
    <w:p w14:paraId="2ACD4FFF" w14:textId="77777777" w:rsidR="00791B84" w:rsidRDefault="00791B84" w:rsidP="0069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321627"/>
      <w:docPartObj>
        <w:docPartGallery w:val="Page Numbers (Bottom of Page)"/>
        <w:docPartUnique/>
      </w:docPartObj>
    </w:sdtPr>
    <w:sdtEndPr>
      <w:rPr>
        <w:noProof/>
      </w:rPr>
    </w:sdtEndPr>
    <w:sdtContent>
      <w:p w14:paraId="26654EEF" w14:textId="55787F37" w:rsidR="00E15E27" w:rsidRDefault="00E15E27">
        <w:pPr>
          <w:pStyle w:val="Footer"/>
          <w:jc w:val="right"/>
        </w:pPr>
        <w:r>
          <w:fldChar w:fldCharType="begin"/>
        </w:r>
        <w:r>
          <w:instrText xml:space="preserve"> PAGE   \* MERGEFORMAT </w:instrText>
        </w:r>
        <w:r>
          <w:fldChar w:fldCharType="separate"/>
        </w:r>
        <w:r w:rsidR="009F058F">
          <w:rPr>
            <w:noProof/>
          </w:rPr>
          <w:t>v</w:t>
        </w:r>
        <w:r>
          <w:rPr>
            <w:noProof/>
          </w:rPr>
          <w:fldChar w:fldCharType="end"/>
        </w:r>
      </w:p>
    </w:sdtContent>
  </w:sdt>
  <w:p w14:paraId="06D6FBA4" w14:textId="77777777" w:rsidR="00E15E27" w:rsidRDefault="00E15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6AF69" w14:textId="77777777" w:rsidR="00791B84" w:rsidRDefault="00791B84" w:rsidP="00694B21">
      <w:pPr>
        <w:spacing w:after="0" w:line="240" w:lineRule="auto"/>
      </w:pPr>
      <w:r>
        <w:separator/>
      </w:r>
    </w:p>
  </w:footnote>
  <w:footnote w:type="continuationSeparator" w:id="0">
    <w:p w14:paraId="0E08E54C" w14:textId="77777777" w:rsidR="00791B84" w:rsidRDefault="00791B84" w:rsidP="00694B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71286"/>
    <w:multiLevelType w:val="hybridMultilevel"/>
    <w:tmpl w:val="3EA80BFC"/>
    <w:lvl w:ilvl="0" w:tplc="565A2430">
      <w:numFmt w:val="bullet"/>
      <w:lvlText w:val=""/>
      <w:lvlJc w:val="left"/>
      <w:pPr>
        <w:ind w:left="840" w:hanging="360"/>
      </w:pPr>
      <w:rPr>
        <w:rFonts w:ascii="Symbol" w:eastAsia="Symbol" w:hAnsi="Symbol" w:cs="Symbol" w:hint="default"/>
        <w:w w:val="100"/>
        <w:sz w:val="24"/>
        <w:szCs w:val="24"/>
        <w:lang w:val="en-US" w:eastAsia="en-US" w:bidi="ar-SA"/>
      </w:rPr>
    </w:lvl>
    <w:lvl w:ilvl="1" w:tplc="8CE229C6">
      <w:numFmt w:val="bullet"/>
      <w:lvlText w:val="•"/>
      <w:lvlJc w:val="left"/>
      <w:pPr>
        <w:ind w:left="1724" w:hanging="360"/>
      </w:pPr>
      <w:rPr>
        <w:lang w:val="en-US" w:eastAsia="en-US" w:bidi="ar-SA"/>
      </w:rPr>
    </w:lvl>
    <w:lvl w:ilvl="2" w:tplc="08DE6E0C">
      <w:numFmt w:val="bullet"/>
      <w:lvlText w:val="•"/>
      <w:lvlJc w:val="left"/>
      <w:pPr>
        <w:ind w:left="2609" w:hanging="360"/>
      </w:pPr>
      <w:rPr>
        <w:lang w:val="en-US" w:eastAsia="en-US" w:bidi="ar-SA"/>
      </w:rPr>
    </w:lvl>
    <w:lvl w:ilvl="3" w:tplc="63901124">
      <w:numFmt w:val="bullet"/>
      <w:lvlText w:val="•"/>
      <w:lvlJc w:val="left"/>
      <w:pPr>
        <w:ind w:left="3493" w:hanging="360"/>
      </w:pPr>
      <w:rPr>
        <w:lang w:val="en-US" w:eastAsia="en-US" w:bidi="ar-SA"/>
      </w:rPr>
    </w:lvl>
    <w:lvl w:ilvl="4" w:tplc="0D3052A6">
      <w:numFmt w:val="bullet"/>
      <w:lvlText w:val="•"/>
      <w:lvlJc w:val="left"/>
      <w:pPr>
        <w:ind w:left="4378" w:hanging="360"/>
      </w:pPr>
      <w:rPr>
        <w:lang w:val="en-US" w:eastAsia="en-US" w:bidi="ar-SA"/>
      </w:rPr>
    </w:lvl>
    <w:lvl w:ilvl="5" w:tplc="41C0E6A4">
      <w:numFmt w:val="bullet"/>
      <w:lvlText w:val="•"/>
      <w:lvlJc w:val="left"/>
      <w:pPr>
        <w:ind w:left="5263" w:hanging="360"/>
      </w:pPr>
      <w:rPr>
        <w:lang w:val="en-US" w:eastAsia="en-US" w:bidi="ar-SA"/>
      </w:rPr>
    </w:lvl>
    <w:lvl w:ilvl="6" w:tplc="B498E0D6">
      <w:numFmt w:val="bullet"/>
      <w:lvlText w:val="•"/>
      <w:lvlJc w:val="left"/>
      <w:pPr>
        <w:ind w:left="6147" w:hanging="360"/>
      </w:pPr>
      <w:rPr>
        <w:lang w:val="en-US" w:eastAsia="en-US" w:bidi="ar-SA"/>
      </w:rPr>
    </w:lvl>
    <w:lvl w:ilvl="7" w:tplc="198ED49A">
      <w:numFmt w:val="bullet"/>
      <w:lvlText w:val="•"/>
      <w:lvlJc w:val="left"/>
      <w:pPr>
        <w:ind w:left="7032" w:hanging="360"/>
      </w:pPr>
      <w:rPr>
        <w:lang w:val="en-US" w:eastAsia="en-US" w:bidi="ar-SA"/>
      </w:rPr>
    </w:lvl>
    <w:lvl w:ilvl="8" w:tplc="B8F883C4">
      <w:numFmt w:val="bullet"/>
      <w:lvlText w:val="•"/>
      <w:lvlJc w:val="left"/>
      <w:pPr>
        <w:ind w:left="7917" w:hanging="360"/>
      </w:pPr>
      <w:rPr>
        <w:lang w:val="en-US" w:eastAsia="en-US" w:bidi="ar-SA"/>
      </w:rPr>
    </w:lvl>
  </w:abstractNum>
  <w:abstractNum w:abstractNumId="1">
    <w:nsid w:val="05000459"/>
    <w:multiLevelType w:val="multilevel"/>
    <w:tmpl w:val="FC329B2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57E50FC"/>
    <w:multiLevelType w:val="hybridMultilevel"/>
    <w:tmpl w:val="2CEA5F0E"/>
    <w:lvl w:ilvl="0" w:tplc="CAD2861E">
      <w:numFmt w:val="bullet"/>
      <w:lvlText w:val=""/>
      <w:lvlJc w:val="left"/>
      <w:pPr>
        <w:ind w:left="720" w:hanging="360"/>
      </w:pPr>
      <w:rPr>
        <w:rFonts w:ascii="Wingdings" w:eastAsia="Wingdings" w:hAnsi="Wingdings" w:cs="Wingdings" w:hint="default"/>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CA2DE6"/>
    <w:multiLevelType w:val="hybridMultilevel"/>
    <w:tmpl w:val="C9BE1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0F3C7C"/>
    <w:multiLevelType w:val="multilevel"/>
    <w:tmpl w:val="265E28BE"/>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9F11138"/>
    <w:multiLevelType w:val="hybridMultilevel"/>
    <w:tmpl w:val="905A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F4074E"/>
    <w:multiLevelType w:val="hybridMultilevel"/>
    <w:tmpl w:val="A9F6CC8E"/>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7">
    <w:nsid w:val="0D3A2530"/>
    <w:multiLevelType w:val="multilevel"/>
    <w:tmpl w:val="D694805A"/>
    <w:lvl w:ilvl="0">
      <w:start w:val="3"/>
      <w:numFmt w:val="decimal"/>
      <w:lvlText w:val="%1."/>
      <w:lvlJc w:val="left"/>
      <w:pPr>
        <w:ind w:left="360" w:hanging="360"/>
      </w:pPr>
      <w:rPr>
        <w:rFonts w:hint="default"/>
        <w:color w:val="006FC0"/>
      </w:rPr>
    </w:lvl>
    <w:lvl w:ilvl="1">
      <w:start w:val="1"/>
      <w:numFmt w:val="decimal"/>
      <w:lvlText w:val="%1.%2."/>
      <w:lvlJc w:val="left"/>
      <w:pPr>
        <w:ind w:left="630" w:hanging="360"/>
      </w:pPr>
      <w:rPr>
        <w:rFonts w:hint="default"/>
        <w:color w:val="006FC0"/>
      </w:rPr>
    </w:lvl>
    <w:lvl w:ilvl="2">
      <w:start w:val="1"/>
      <w:numFmt w:val="decimal"/>
      <w:lvlText w:val="%1.%2.%3."/>
      <w:lvlJc w:val="left"/>
      <w:pPr>
        <w:ind w:left="960" w:hanging="720"/>
      </w:pPr>
      <w:rPr>
        <w:rFonts w:hint="default"/>
        <w:color w:val="006FC0"/>
      </w:rPr>
    </w:lvl>
    <w:lvl w:ilvl="3">
      <w:start w:val="1"/>
      <w:numFmt w:val="decimal"/>
      <w:lvlText w:val="%1.%2.%3.%4."/>
      <w:lvlJc w:val="left"/>
      <w:pPr>
        <w:ind w:left="1080" w:hanging="720"/>
      </w:pPr>
      <w:rPr>
        <w:rFonts w:hint="default"/>
        <w:color w:val="006FC0"/>
      </w:rPr>
    </w:lvl>
    <w:lvl w:ilvl="4">
      <w:start w:val="1"/>
      <w:numFmt w:val="decimal"/>
      <w:lvlText w:val="%1.%2.%3.%4.%5."/>
      <w:lvlJc w:val="left"/>
      <w:pPr>
        <w:ind w:left="1560" w:hanging="1080"/>
      </w:pPr>
      <w:rPr>
        <w:rFonts w:hint="default"/>
        <w:color w:val="006FC0"/>
      </w:rPr>
    </w:lvl>
    <w:lvl w:ilvl="5">
      <w:start w:val="1"/>
      <w:numFmt w:val="decimal"/>
      <w:lvlText w:val="%1.%2.%3.%4.%5.%6."/>
      <w:lvlJc w:val="left"/>
      <w:pPr>
        <w:ind w:left="1680" w:hanging="1080"/>
      </w:pPr>
      <w:rPr>
        <w:rFonts w:hint="default"/>
        <w:color w:val="006FC0"/>
      </w:rPr>
    </w:lvl>
    <w:lvl w:ilvl="6">
      <w:start w:val="1"/>
      <w:numFmt w:val="decimal"/>
      <w:lvlText w:val="%1.%2.%3.%4.%5.%6.%7."/>
      <w:lvlJc w:val="left"/>
      <w:pPr>
        <w:ind w:left="2160" w:hanging="1440"/>
      </w:pPr>
      <w:rPr>
        <w:rFonts w:hint="default"/>
        <w:color w:val="006FC0"/>
      </w:rPr>
    </w:lvl>
    <w:lvl w:ilvl="7">
      <w:start w:val="1"/>
      <w:numFmt w:val="decimal"/>
      <w:lvlText w:val="%1.%2.%3.%4.%5.%6.%7.%8."/>
      <w:lvlJc w:val="left"/>
      <w:pPr>
        <w:ind w:left="2280" w:hanging="1440"/>
      </w:pPr>
      <w:rPr>
        <w:rFonts w:hint="default"/>
        <w:color w:val="006FC0"/>
      </w:rPr>
    </w:lvl>
    <w:lvl w:ilvl="8">
      <w:start w:val="1"/>
      <w:numFmt w:val="decimal"/>
      <w:lvlText w:val="%1.%2.%3.%4.%5.%6.%7.%8.%9."/>
      <w:lvlJc w:val="left"/>
      <w:pPr>
        <w:ind w:left="2760" w:hanging="1800"/>
      </w:pPr>
      <w:rPr>
        <w:rFonts w:hint="default"/>
        <w:color w:val="006FC0"/>
      </w:rPr>
    </w:lvl>
  </w:abstractNum>
  <w:abstractNum w:abstractNumId="8">
    <w:nsid w:val="123540E7"/>
    <w:multiLevelType w:val="multilevel"/>
    <w:tmpl w:val="18DE6E64"/>
    <w:lvl w:ilvl="0">
      <w:start w:val="5"/>
      <w:numFmt w:val="decimal"/>
      <w:lvlText w:val="%1."/>
      <w:lvlJc w:val="left"/>
      <w:pPr>
        <w:ind w:left="360" w:hanging="360"/>
      </w:pPr>
      <w:rPr>
        <w:rFonts w:hint="default"/>
        <w:color w:val="006FC0"/>
      </w:rPr>
    </w:lvl>
    <w:lvl w:ilvl="1">
      <w:start w:val="3"/>
      <w:numFmt w:val="decimal"/>
      <w:lvlText w:val="%1.%2."/>
      <w:lvlJc w:val="left"/>
      <w:pPr>
        <w:ind w:left="360" w:hanging="360"/>
      </w:pPr>
      <w:rPr>
        <w:rFonts w:hint="default"/>
        <w:b/>
        <w:bCs/>
        <w:color w:val="006FC0"/>
      </w:rPr>
    </w:lvl>
    <w:lvl w:ilvl="2">
      <w:start w:val="1"/>
      <w:numFmt w:val="decimal"/>
      <w:lvlText w:val="%1.%2.%3."/>
      <w:lvlJc w:val="left"/>
      <w:pPr>
        <w:ind w:left="960" w:hanging="720"/>
      </w:pPr>
      <w:rPr>
        <w:rFonts w:hint="default"/>
        <w:color w:val="006FC0"/>
      </w:rPr>
    </w:lvl>
    <w:lvl w:ilvl="3">
      <w:start w:val="1"/>
      <w:numFmt w:val="decimal"/>
      <w:lvlText w:val="%1.%2.%3.%4."/>
      <w:lvlJc w:val="left"/>
      <w:pPr>
        <w:ind w:left="1080" w:hanging="720"/>
      </w:pPr>
      <w:rPr>
        <w:rFonts w:hint="default"/>
        <w:color w:val="006FC0"/>
      </w:rPr>
    </w:lvl>
    <w:lvl w:ilvl="4">
      <w:start w:val="1"/>
      <w:numFmt w:val="decimal"/>
      <w:lvlText w:val="%1.%2.%3.%4.%5."/>
      <w:lvlJc w:val="left"/>
      <w:pPr>
        <w:ind w:left="1560" w:hanging="1080"/>
      </w:pPr>
      <w:rPr>
        <w:rFonts w:hint="default"/>
        <w:color w:val="006FC0"/>
      </w:rPr>
    </w:lvl>
    <w:lvl w:ilvl="5">
      <w:start w:val="1"/>
      <w:numFmt w:val="decimal"/>
      <w:lvlText w:val="%1.%2.%3.%4.%5.%6."/>
      <w:lvlJc w:val="left"/>
      <w:pPr>
        <w:ind w:left="1680" w:hanging="1080"/>
      </w:pPr>
      <w:rPr>
        <w:rFonts w:hint="default"/>
        <w:color w:val="006FC0"/>
      </w:rPr>
    </w:lvl>
    <w:lvl w:ilvl="6">
      <w:start w:val="1"/>
      <w:numFmt w:val="decimal"/>
      <w:lvlText w:val="%1.%2.%3.%4.%5.%6.%7."/>
      <w:lvlJc w:val="left"/>
      <w:pPr>
        <w:ind w:left="2160" w:hanging="1440"/>
      </w:pPr>
      <w:rPr>
        <w:rFonts w:hint="default"/>
        <w:color w:val="006FC0"/>
      </w:rPr>
    </w:lvl>
    <w:lvl w:ilvl="7">
      <w:start w:val="1"/>
      <w:numFmt w:val="decimal"/>
      <w:lvlText w:val="%1.%2.%3.%4.%5.%6.%7.%8."/>
      <w:lvlJc w:val="left"/>
      <w:pPr>
        <w:ind w:left="2280" w:hanging="1440"/>
      </w:pPr>
      <w:rPr>
        <w:rFonts w:hint="default"/>
        <w:color w:val="006FC0"/>
      </w:rPr>
    </w:lvl>
    <w:lvl w:ilvl="8">
      <w:start w:val="1"/>
      <w:numFmt w:val="decimal"/>
      <w:lvlText w:val="%1.%2.%3.%4.%5.%6.%7.%8.%9."/>
      <w:lvlJc w:val="left"/>
      <w:pPr>
        <w:ind w:left="2760" w:hanging="1800"/>
      </w:pPr>
      <w:rPr>
        <w:rFonts w:hint="default"/>
        <w:color w:val="006FC0"/>
      </w:rPr>
    </w:lvl>
  </w:abstractNum>
  <w:abstractNum w:abstractNumId="9">
    <w:nsid w:val="14372691"/>
    <w:multiLevelType w:val="multilevel"/>
    <w:tmpl w:val="82DE2792"/>
    <w:lvl w:ilvl="0">
      <w:start w:val="3"/>
      <w:numFmt w:val="decimal"/>
      <w:lvlText w:val="%1"/>
      <w:lvlJc w:val="left"/>
      <w:pPr>
        <w:ind w:left="480" w:hanging="360"/>
      </w:pPr>
      <w:rPr>
        <w:rFonts w:hint="default"/>
        <w:lang w:val="en-US" w:eastAsia="en-US" w:bidi="ar-SA"/>
      </w:rPr>
    </w:lvl>
    <w:lvl w:ilvl="1">
      <w:start w:val="1"/>
      <w:numFmt w:val="decimal"/>
      <w:lvlText w:val="%1.%2"/>
      <w:lvlJc w:val="left"/>
      <w:pPr>
        <w:ind w:left="480" w:hanging="360"/>
        <w:jc w:val="right"/>
      </w:pPr>
      <w:rPr>
        <w:rFonts w:ascii="Times New Roman" w:eastAsia="Times New Roman" w:hAnsi="Times New Roman" w:cs="Times New Roman" w:hint="default"/>
        <w:b/>
        <w:bCs/>
        <w:color w:val="006FC0"/>
        <w:w w:val="100"/>
        <w:sz w:val="24"/>
        <w:szCs w:val="24"/>
        <w:lang w:val="en-US" w:eastAsia="en-US" w:bidi="ar-SA"/>
      </w:rPr>
    </w:lvl>
    <w:lvl w:ilvl="2">
      <w:numFmt w:val="bullet"/>
      <w:lvlText w:val=""/>
      <w:lvlJc w:val="left"/>
      <w:pPr>
        <w:ind w:left="840" w:hanging="360"/>
      </w:pPr>
      <w:rPr>
        <w:rFonts w:ascii="Wingdings" w:eastAsia="Wingdings" w:hAnsi="Wingdings" w:cs="Wingdings" w:hint="default"/>
        <w:w w:val="100"/>
        <w:sz w:val="24"/>
        <w:szCs w:val="24"/>
        <w:lang w:val="en-US" w:eastAsia="en-US" w:bidi="ar-SA"/>
      </w:rPr>
    </w:lvl>
    <w:lvl w:ilvl="3">
      <w:numFmt w:val="bullet"/>
      <w:lvlText w:val="•"/>
      <w:lvlJc w:val="left"/>
      <w:pPr>
        <w:ind w:left="2805" w:hanging="360"/>
      </w:pPr>
      <w:rPr>
        <w:rFonts w:hint="default"/>
        <w:lang w:val="en-US" w:eastAsia="en-US" w:bidi="ar-SA"/>
      </w:rPr>
    </w:lvl>
    <w:lvl w:ilvl="4">
      <w:numFmt w:val="bullet"/>
      <w:lvlText w:val="•"/>
      <w:lvlJc w:val="left"/>
      <w:pPr>
        <w:ind w:left="3788" w:hanging="360"/>
      </w:pPr>
      <w:rPr>
        <w:rFonts w:hint="default"/>
        <w:lang w:val="en-US" w:eastAsia="en-US" w:bidi="ar-SA"/>
      </w:rPr>
    </w:lvl>
    <w:lvl w:ilvl="5">
      <w:numFmt w:val="bullet"/>
      <w:lvlText w:val="•"/>
      <w:lvlJc w:val="left"/>
      <w:pPr>
        <w:ind w:left="4771" w:hanging="360"/>
      </w:pPr>
      <w:rPr>
        <w:rFonts w:hint="default"/>
        <w:lang w:val="en-US" w:eastAsia="en-US" w:bidi="ar-SA"/>
      </w:rPr>
    </w:lvl>
    <w:lvl w:ilvl="6">
      <w:numFmt w:val="bullet"/>
      <w:lvlText w:val="•"/>
      <w:lvlJc w:val="left"/>
      <w:pPr>
        <w:ind w:left="5754" w:hanging="360"/>
      </w:pPr>
      <w:rPr>
        <w:rFonts w:hint="default"/>
        <w:lang w:val="en-US" w:eastAsia="en-US" w:bidi="ar-SA"/>
      </w:rPr>
    </w:lvl>
    <w:lvl w:ilvl="7">
      <w:numFmt w:val="bullet"/>
      <w:lvlText w:val="•"/>
      <w:lvlJc w:val="left"/>
      <w:pPr>
        <w:ind w:left="6737" w:hanging="360"/>
      </w:pPr>
      <w:rPr>
        <w:rFonts w:hint="default"/>
        <w:lang w:val="en-US" w:eastAsia="en-US" w:bidi="ar-SA"/>
      </w:rPr>
    </w:lvl>
    <w:lvl w:ilvl="8">
      <w:numFmt w:val="bullet"/>
      <w:lvlText w:val="•"/>
      <w:lvlJc w:val="left"/>
      <w:pPr>
        <w:ind w:left="7720" w:hanging="360"/>
      </w:pPr>
      <w:rPr>
        <w:rFonts w:hint="default"/>
        <w:lang w:val="en-US" w:eastAsia="en-US" w:bidi="ar-SA"/>
      </w:rPr>
    </w:lvl>
  </w:abstractNum>
  <w:abstractNum w:abstractNumId="10">
    <w:nsid w:val="17752828"/>
    <w:multiLevelType w:val="hybridMultilevel"/>
    <w:tmpl w:val="6F5A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DA5887"/>
    <w:multiLevelType w:val="hybridMultilevel"/>
    <w:tmpl w:val="E472A77C"/>
    <w:lvl w:ilvl="0" w:tplc="D2160B30">
      <w:numFmt w:val="bullet"/>
      <w:lvlText w:val=""/>
      <w:lvlJc w:val="left"/>
      <w:pPr>
        <w:ind w:left="840" w:hanging="360"/>
      </w:pPr>
      <w:rPr>
        <w:rFonts w:ascii="Symbol" w:eastAsia="Symbol" w:hAnsi="Symbol" w:cs="Symbol" w:hint="default"/>
        <w:w w:val="100"/>
        <w:sz w:val="24"/>
        <w:szCs w:val="24"/>
        <w:lang w:val="en-US" w:eastAsia="en-US" w:bidi="ar-SA"/>
      </w:rPr>
    </w:lvl>
    <w:lvl w:ilvl="1" w:tplc="9AC034D2">
      <w:numFmt w:val="bullet"/>
      <w:lvlText w:val="•"/>
      <w:lvlJc w:val="left"/>
      <w:pPr>
        <w:ind w:left="1724" w:hanging="360"/>
      </w:pPr>
      <w:rPr>
        <w:lang w:val="en-US" w:eastAsia="en-US" w:bidi="ar-SA"/>
      </w:rPr>
    </w:lvl>
    <w:lvl w:ilvl="2" w:tplc="DA78D100">
      <w:numFmt w:val="bullet"/>
      <w:lvlText w:val="•"/>
      <w:lvlJc w:val="left"/>
      <w:pPr>
        <w:ind w:left="2609" w:hanging="360"/>
      </w:pPr>
      <w:rPr>
        <w:lang w:val="en-US" w:eastAsia="en-US" w:bidi="ar-SA"/>
      </w:rPr>
    </w:lvl>
    <w:lvl w:ilvl="3" w:tplc="9F761E24">
      <w:numFmt w:val="bullet"/>
      <w:lvlText w:val="•"/>
      <w:lvlJc w:val="left"/>
      <w:pPr>
        <w:ind w:left="3493" w:hanging="360"/>
      </w:pPr>
      <w:rPr>
        <w:lang w:val="en-US" w:eastAsia="en-US" w:bidi="ar-SA"/>
      </w:rPr>
    </w:lvl>
    <w:lvl w:ilvl="4" w:tplc="AC3858C4">
      <w:numFmt w:val="bullet"/>
      <w:lvlText w:val="•"/>
      <w:lvlJc w:val="left"/>
      <w:pPr>
        <w:ind w:left="4378" w:hanging="360"/>
      </w:pPr>
      <w:rPr>
        <w:lang w:val="en-US" w:eastAsia="en-US" w:bidi="ar-SA"/>
      </w:rPr>
    </w:lvl>
    <w:lvl w:ilvl="5" w:tplc="A920D12E">
      <w:numFmt w:val="bullet"/>
      <w:lvlText w:val="•"/>
      <w:lvlJc w:val="left"/>
      <w:pPr>
        <w:ind w:left="5263" w:hanging="360"/>
      </w:pPr>
      <w:rPr>
        <w:lang w:val="en-US" w:eastAsia="en-US" w:bidi="ar-SA"/>
      </w:rPr>
    </w:lvl>
    <w:lvl w:ilvl="6" w:tplc="76F4E410">
      <w:numFmt w:val="bullet"/>
      <w:lvlText w:val="•"/>
      <w:lvlJc w:val="left"/>
      <w:pPr>
        <w:ind w:left="6147" w:hanging="360"/>
      </w:pPr>
      <w:rPr>
        <w:lang w:val="en-US" w:eastAsia="en-US" w:bidi="ar-SA"/>
      </w:rPr>
    </w:lvl>
    <w:lvl w:ilvl="7" w:tplc="DD886CE2">
      <w:numFmt w:val="bullet"/>
      <w:lvlText w:val="•"/>
      <w:lvlJc w:val="left"/>
      <w:pPr>
        <w:ind w:left="7032" w:hanging="360"/>
      </w:pPr>
      <w:rPr>
        <w:lang w:val="en-US" w:eastAsia="en-US" w:bidi="ar-SA"/>
      </w:rPr>
    </w:lvl>
    <w:lvl w:ilvl="8" w:tplc="9E12829E">
      <w:numFmt w:val="bullet"/>
      <w:lvlText w:val="•"/>
      <w:lvlJc w:val="left"/>
      <w:pPr>
        <w:ind w:left="7917" w:hanging="360"/>
      </w:pPr>
      <w:rPr>
        <w:lang w:val="en-US" w:eastAsia="en-US" w:bidi="ar-SA"/>
      </w:rPr>
    </w:lvl>
  </w:abstractNum>
  <w:abstractNum w:abstractNumId="12">
    <w:nsid w:val="2105634A"/>
    <w:multiLevelType w:val="hybridMultilevel"/>
    <w:tmpl w:val="A5CC2CC4"/>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3">
    <w:nsid w:val="22C51F85"/>
    <w:multiLevelType w:val="multilevel"/>
    <w:tmpl w:val="E8D0F334"/>
    <w:lvl w:ilvl="0">
      <w:start w:val="3"/>
      <w:numFmt w:val="decimal"/>
      <w:lvlText w:val="%1"/>
      <w:lvlJc w:val="left"/>
      <w:pPr>
        <w:ind w:left="720" w:hanging="540"/>
      </w:pPr>
      <w:rPr>
        <w:rFonts w:hint="default"/>
        <w:lang w:val="en-US" w:eastAsia="en-US" w:bidi="ar-SA"/>
      </w:rPr>
    </w:lvl>
    <w:lvl w:ilvl="1">
      <w:start w:val="5"/>
      <w:numFmt w:val="decimal"/>
      <w:lvlText w:val="%1.%2"/>
      <w:lvlJc w:val="left"/>
      <w:pPr>
        <w:ind w:left="720" w:hanging="540"/>
      </w:pPr>
      <w:rPr>
        <w:rFonts w:hint="default"/>
        <w:lang w:val="en-US" w:eastAsia="en-US" w:bidi="ar-SA"/>
      </w:rPr>
    </w:lvl>
    <w:lvl w:ilvl="2">
      <w:start w:val="1"/>
      <w:numFmt w:val="decimal"/>
      <w:lvlText w:val="%1.%2.%3"/>
      <w:lvlJc w:val="left"/>
      <w:pPr>
        <w:ind w:left="720" w:hanging="540"/>
      </w:pPr>
      <w:rPr>
        <w:rFonts w:hint="default"/>
        <w:b/>
        <w:bCs/>
        <w:w w:val="100"/>
        <w:lang w:val="en-US" w:eastAsia="en-US" w:bidi="ar-SA"/>
      </w:rPr>
    </w:lvl>
    <w:lvl w:ilvl="3">
      <w:numFmt w:val="bullet"/>
      <w:lvlText w:val=""/>
      <w:lvlJc w:val="left"/>
      <w:pPr>
        <w:ind w:left="840" w:hanging="360"/>
      </w:pPr>
      <w:rPr>
        <w:rFonts w:ascii="Symbol" w:eastAsia="Symbol" w:hAnsi="Symbol" w:cs="Symbol" w:hint="default"/>
        <w:w w:val="100"/>
        <w:sz w:val="24"/>
        <w:szCs w:val="24"/>
        <w:lang w:val="en-US" w:eastAsia="en-US" w:bidi="ar-SA"/>
      </w:rPr>
    </w:lvl>
    <w:lvl w:ilvl="4">
      <w:numFmt w:val="bullet"/>
      <w:lvlText w:val="•"/>
      <w:lvlJc w:val="left"/>
      <w:pPr>
        <w:ind w:left="4720" w:hanging="360"/>
      </w:pPr>
      <w:rPr>
        <w:rFonts w:hint="default"/>
        <w:lang w:val="en-US" w:eastAsia="en-US" w:bidi="ar-SA"/>
      </w:rPr>
    </w:lvl>
    <w:lvl w:ilvl="5">
      <w:numFmt w:val="bullet"/>
      <w:lvlText w:val="•"/>
      <w:lvlJc w:val="left"/>
      <w:pPr>
        <w:ind w:left="5547" w:hanging="360"/>
      </w:pPr>
      <w:rPr>
        <w:rFonts w:hint="default"/>
        <w:lang w:val="en-US" w:eastAsia="en-US" w:bidi="ar-SA"/>
      </w:rPr>
    </w:lvl>
    <w:lvl w:ilvl="6">
      <w:numFmt w:val="bullet"/>
      <w:lvlText w:val="•"/>
      <w:lvlJc w:val="left"/>
      <w:pPr>
        <w:ind w:left="6375" w:hanging="360"/>
      </w:pPr>
      <w:rPr>
        <w:rFonts w:hint="default"/>
        <w:lang w:val="en-US" w:eastAsia="en-US" w:bidi="ar-SA"/>
      </w:rPr>
    </w:lvl>
    <w:lvl w:ilvl="7">
      <w:numFmt w:val="bullet"/>
      <w:lvlText w:val="•"/>
      <w:lvlJc w:val="left"/>
      <w:pPr>
        <w:ind w:left="7203" w:hanging="360"/>
      </w:pPr>
      <w:rPr>
        <w:rFonts w:hint="default"/>
        <w:lang w:val="en-US" w:eastAsia="en-US" w:bidi="ar-SA"/>
      </w:rPr>
    </w:lvl>
    <w:lvl w:ilvl="8">
      <w:numFmt w:val="bullet"/>
      <w:lvlText w:val="•"/>
      <w:lvlJc w:val="left"/>
      <w:pPr>
        <w:ind w:left="8030" w:hanging="360"/>
      </w:pPr>
      <w:rPr>
        <w:rFonts w:hint="default"/>
        <w:lang w:val="en-US" w:eastAsia="en-US" w:bidi="ar-SA"/>
      </w:rPr>
    </w:lvl>
  </w:abstractNum>
  <w:abstractNum w:abstractNumId="14">
    <w:nsid w:val="23FF1CF2"/>
    <w:multiLevelType w:val="hybridMultilevel"/>
    <w:tmpl w:val="3E3CD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AA45A0"/>
    <w:multiLevelType w:val="multilevel"/>
    <w:tmpl w:val="A6C20A3C"/>
    <w:lvl w:ilvl="0">
      <w:start w:val="1"/>
      <w:numFmt w:val="decimal"/>
      <w:lvlText w:val="%1"/>
      <w:lvlJc w:val="left"/>
      <w:pPr>
        <w:ind w:left="480" w:hanging="360"/>
      </w:pPr>
      <w:rPr>
        <w:lang w:val="en-US" w:eastAsia="en-US" w:bidi="ar-SA"/>
      </w:rPr>
    </w:lvl>
    <w:lvl w:ilvl="1">
      <w:start w:val="1"/>
      <w:numFmt w:val="decimal"/>
      <w:lvlText w:val="%1.%2"/>
      <w:lvlJc w:val="left"/>
      <w:pPr>
        <w:ind w:left="480" w:hanging="360"/>
      </w:pPr>
      <w:rPr>
        <w:rFonts w:ascii="Times New Roman" w:eastAsia="Times New Roman" w:hAnsi="Times New Roman" w:cs="Times New Roman" w:hint="default"/>
        <w:b/>
        <w:bCs/>
        <w:color w:val="006FC0"/>
        <w:w w:val="100"/>
        <w:sz w:val="24"/>
        <w:szCs w:val="24"/>
        <w:lang w:val="en-US" w:eastAsia="en-US" w:bidi="ar-SA"/>
      </w:rPr>
    </w:lvl>
    <w:lvl w:ilvl="2">
      <w:numFmt w:val="bullet"/>
      <w:lvlText w:val=""/>
      <w:lvlJc w:val="left"/>
      <w:pPr>
        <w:ind w:left="840" w:hanging="360"/>
      </w:pPr>
      <w:rPr>
        <w:rFonts w:ascii="Wingdings" w:eastAsia="Wingdings" w:hAnsi="Wingdings" w:cs="Wingdings" w:hint="default"/>
        <w:w w:val="100"/>
        <w:sz w:val="24"/>
        <w:szCs w:val="24"/>
        <w:lang w:val="en-US" w:eastAsia="en-US" w:bidi="ar-SA"/>
      </w:rPr>
    </w:lvl>
    <w:lvl w:ilvl="3">
      <w:numFmt w:val="bullet"/>
      <w:lvlText w:val="•"/>
      <w:lvlJc w:val="left"/>
      <w:pPr>
        <w:ind w:left="2805" w:hanging="360"/>
      </w:pPr>
      <w:rPr>
        <w:lang w:val="en-US" w:eastAsia="en-US" w:bidi="ar-SA"/>
      </w:rPr>
    </w:lvl>
    <w:lvl w:ilvl="4">
      <w:numFmt w:val="bullet"/>
      <w:lvlText w:val="•"/>
      <w:lvlJc w:val="left"/>
      <w:pPr>
        <w:ind w:left="3788" w:hanging="360"/>
      </w:pPr>
      <w:rPr>
        <w:lang w:val="en-US" w:eastAsia="en-US" w:bidi="ar-SA"/>
      </w:rPr>
    </w:lvl>
    <w:lvl w:ilvl="5">
      <w:numFmt w:val="bullet"/>
      <w:lvlText w:val="•"/>
      <w:lvlJc w:val="left"/>
      <w:pPr>
        <w:ind w:left="4771" w:hanging="360"/>
      </w:pPr>
      <w:rPr>
        <w:lang w:val="en-US" w:eastAsia="en-US" w:bidi="ar-SA"/>
      </w:rPr>
    </w:lvl>
    <w:lvl w:ilvl="6">
      <w:numFmt w:val="bullet"/>
      <w:lvlText w:val="•"/>
      <w:lvlJc w:val="left"/>
      <w:pPr>
        <w:ind w:left="5754" w:hanging="360"/>
      </w:pPr>
      <w:rPr>
        <w:lang w:val="en-US" w:eastAsia="en-US" w:bidi="ar-SA"/>
      </w:rPr>
    </w:lvl>
    <w:lvl w:ilvl="7">
      <w:numFmt w:val="bullet"/>
      <w:lvlText w:val="•"/>
      <w:lvlJc w:val="left"/>
      <w:pPr>
        <w:ind w:left="6737" w:hanging="360"/>
      </w:pPr>
      <w:rPr>
        <w:lang w:val="en-US" w:eastAsia="en-US" w:bidi="ar-SA"/>
      </w:rPr>
    </w:lvl>
    <w:lvl w:ilvl="8">
      <w:numFmt w:val="bullet"/>
      <w:lvlText w:val="•"/>
      <w:lvlJc w:val="left"/>
      <w:pPr>
        <w:ind w:left="7720" w:hanging="360"/>
      </w:pPr>
      <w:rPr>
        <w:lang w:val="en-US" w:eastAsia="en-US" w:bidi="ar-SA"/>
      </w:rPr>
    </w:lvl>
  </w:abstractNum>
  <w:abstractNum w:abstractNumId="16">
    <w:nsid w:val="25710C00"/>
    <w:multiLevelType w:val="hybridMultilevel"/>
    <w:tmpl w:val="4FDC36E6"/>
    <w:lvl w:ilvl="0" w:tplc="0409000B">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7">
    <w:nsid w:val="267B78C5"/>
    <w:multiLevelType w:val="hybridMultilevel"/>
    <w:tmpl w:val="F3C6B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311E2B"/>
    <w:multiLevelType w:val="multilevel"/>
    <w:tmpl w:val="2420571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93342BC"/>
    <w:multiLevelType w:val="hybridMultilevel"/>
    <w:tmpl w:val="E340A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9880C00"/>
    <w:multiLevelType w:val="hybridMultilevel"/>
    <w:tmpl w:val="1368CC7A"/>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1">
    <w:nsid w:val="2E01171D"/>
    <w:multiLevelType w:val="hybridMultilevel"/>
    <w:tmpl w:val="BC325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F6E52B7"/>
    <w:multiLevelType w:val="hybridMultilevel"/>
    <w:tmpl w:val="16A61F42"/>
    <w:lvl w:ilvl="0" w:tplc="0409000D">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3">
    <w:nsid w:val="2FE40600"/>
    <w:multiLevelType w:val="hybridMultilevel"/>
    <w:tmpl w:val="D43A606C"/>
    <w:lvl w:ilvl="0" w:tplc="0409000D">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4">
    <w:nsid w:val="34A13FEC"/>
    <w:multiLevelType w:val="hybridMultilevel"/>
    <w:tmpl w:val="E5800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1C2E43"/>
    <w:multiLevelType w:val="hybridMultilevel"/>
    <w:tmpl w:val="DED8C856"/>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6">
    <w:nsid w:val="3594249B"/>
    <w:multiLevelType w:val="multilevel"/>
    <w:tmpl w:val="6C463BCE"/>
    <w:lvl w:ilvl="0">
      <w:start w:val="6"/>
      <w:numFmt w:val="decimal"/>
      <w:lvlText w:val="%1"/>
      <w:lvlJc w:val="left"/>
      <w:pPr>
        <w:ind w:left="540" w:hanging="420"/>
        <w:jc w:val="left"/>
      </w:pPr>
      <w:rPr>
        <w:rFonts w:hint="default"/>
        <w:lang w:val="en-US" w:eastAsia="en-US" w:bidi="ar-SA"/>
      </w:rPr>
    </w:lvl>
    <w:lvl w:ilvl="1">
      <w:start w:val="3"/>
      <w:numFmt w:val="decimal"/>
      <w:lvlText w:val="%1.%2."/>
      <w:lvlJc w:val="left"/>
      <w:pPr>
        <w:ind w:left="540" w:hanging="420"/>
        <w:jc w:val="left"/>
      </w:pPr>
      <w:rPr>
        <w:rFonts w:ascii="Times New Roman" w:eastAsia="Times New Roman" w:hAnsi="Times New Roman" w:cs="Times New Roman" w:hint="default"/>
        <w:b/>
        <w:bCs/>
        <w:color w:val="006FC0"/>
        <w:w w:val="100"/>
        <w:sz w:val="24"/>
        <w:szCs w:val="24"/>
        <w:lang w:val="en-US" w:eastAsia="en-US" w:bidi="ar-SA"/>
      </w:rPr>
    </w:lvl>
    <w:lvl w:ilvl="2">
      <w:numFmt w:val="bullet"/>
      <w:lvlText w:val=""/>
      <w:lvlJc w:val="left"/>
      <w:pPr>
        <w:ind w:left="840" w:hanging="360"/>
      </w:pPr>
      <w:rPr>
        <w:rFonts w:ascii="Wingdings" w:eastAsia="Wingdings" w:hAnsi="Wingdings" w:cs="Wingdings" w:hint="default"/>
        <w:color w:val="auto"/>
        <w:w w:val="100"/>
        <w:sz w:val="24"/>
        <w:szCs w:val="24"/>
        <w:lang w:val="en-US" w:eastAsia="en-US" w:bidi="ar-SA"/>
      </w:rPr>
    </w:lvl>
    <w:lvl w:ilvl="3">
      <w:numFmt w:val="bullet"/>
      <w:lvlText w:val="•"/>
      <w:lvlJc w:val="left"/>
      <w:pPr>
        <w:ind w:left="2805" w:hanging="360"/>
      </w:pPr>
      <w:rPr>
        <w:rFonts w:hint="default"/>
        <w:lang w:val="en-US" w:eastAsia="en-US" w:bidi="ar-SA"/>
      </w:rPr>
    </w:lvl>
    <w:lvl w:ilvl="4">
      <w:numFmt w:val="bullet"/>
      <w:lvlText w:val="•"/>
      <w:lvlJc w:val="left"/>
      <w:pPr>
        <w:ind w:left="3788" w:hanging="360"/>
      </w:pPr>
      <w:rPr>
        <w:rFonts w:hint="default"/>
        <w:lang w:val="en-US" w:eastAsia="en-US" w:bidi="ar-SA"/>
      </w:rPr>
    </w:lvl>
    <w:lvl w:ilvl="5">
      <w:numFmt w:val="bullet"/>
      <w:lvlText w:val="•"/>
      <w:lvlJc w:val="left"/>
      <w:pPr>
        <w:ind w:left="4771" w:hanging="360"/>
      </w:pPr>
      <w:rPr>
        <w:rFonts w:hint="default"/>
        <w:lang w:val="en-US" w:eastAsia="en-US" w:bidi="ar-SA"/>
      </w:rPr>
    </w:lvl>
    <w:lvl w:ilvl="6">
      <w:numFmt w:val="bullet"/>
      <w:lvlText w:val="•"/>
      <w:lvlJc w:val="left"/>
      <w:pPr>
        <w:ind w:left="5754" w:hanging="360"/>
      </w:pPr>
      <w:rPr>
        <w:rFonts w:hint="default"/>
        <w:lang w:val="en-US" w:eastAsia="en-US" w:bidi="ar-SA"/>
      </w:rPr>
    </w:lvl>
    <w:lvl w:ilvl="7">
      <w:numFmt w:val="bullet"/>
      <w:lvlText w:val="•"/>
      <w:lvlJc w:val="left"/>
      <w:pPr>
        <w:ind w:left="6737" w:hanging="360"/>
      </w:pPr>
      <w:rPr>
        <w:rFonts w:hint="default"/>
        <w:lang w:val="en-US" w:eastAsia="en-US" w:bidi="ar-SA"/>
      </w:rPr>
    </w:lvl>
    <w:lvl w:ilvl="8">
      <w:numFmt w:val="bullet"/>
      <w:lvlText w:val="•"/>
      <w:lvlJc w:val="left"/>
      <w:pPr>
        <w:ind w:left="7720" w:hanging="360"/>
      </w:pPr>
      <w:rPr>
        <w:rFonts w:hint="default"/>
        <w:lang w:val="en-US" w:eastAsia="en-US" w:bidi="ar-SA"/>
      </w:rPr>
    </w:lvl>
  </w:abstractNum>
  <w:abstractNum w:abstractNumId="27">
    <w:nsid w:val="38281768"/>
    <w:multiLevelType w:val="multilevel"/>
    <w:tmpl w:val="5A5E3202"/>
    <w:lvl w:ilvl="0">
      <w:start w:val="3"/>
      <w:numFmt w:val="decimal"/>
      <w:lvlText w:val="%1"/>
      <w:lvlJc w:val="left"/>
      <w:pPr>
        <w:ind w:left="660" w:hanging="540"/>
      </w:pPr>
      <w:rPr>
        <w:rFonts w:hint="default"/>
        <w:lang w:val="en-US" w:eastAsia="en-US" w:bidi="ar-SA"/>
      </w:rPr>
    </w:lvl>
    <w:lvl w:ilvl="1">
      <w:start w:val="7"/>
      <w:numFmt w:val="decimal"/>
      <w:lvlText w:val="%1.%2"/>
      <w:lvlJc w:val="left"/>
      <w:pPr>
        <w:ind w:left="660" w:hanging="540"/>
      </w:pPr>
      <w:rPr>
        <w:rFonts w:hint="default"/>
        <w:lang w:val="en-US" w:eastAsia="en-US" w:bidi="ar-SA"/>
      </w:rPr>
    </w:lvl>
    <w:lvl w:ilvl="2">
      <w:start w:val="1"/>
      <w:numFmt w:val="decimal"/>
      <w:lvlText w:val="%1.%2.%3"/>
      <w:lvlJc w:val="left"/>
      <w:pPr>
        <w:ind w:left="660" w:hanging="540"/>
      </w:pPr>
      <w:rPr>
        <w:rFonts w:ascii="Times New Roman" w:eastAsia="Times New Roman" w:hAnsi="Times New Roman" w:cs="Times New Roman" w:hint="default"/>
        <w:b/>
        <w:bCs/>
        <w:color w:val="001F5F"/>
        <w:w w:val="100"/>
        <w:sz w:val="24"/>
        <w:szCs w:val="24"/>
        <w:lang w:val="en-US" w:eastAsia="en-US" w:bidi="ar-SA"/>
      </w:rPr>
    </w:lvl>
    <w:lvl w:ilvl="3">
      <w:numFmt w:val="bullet"/>
      <w:lvlText w:val="•"/>
      <w:lvlJc w:val="left"/>
      <w:pPr>
        <w:ind w:left="3367" w:hanging="540"/>
      </w:pPr>
      <w:rPr>
        <w:rFonts w:hint="default"/>
        <w:lang w:val="en-US" w:eastAsia="en-US" w:bidi="ar-SA"/>
      </w:rPr>
    </w:lvl>
    <w:lvl w:ilvl="4">
      <w:numFmt w:val="bullet"/>
      <w:lvlText w:val="•"/>
      <w:lvlJc w:val="left"/>
      <w:pPr>
        <w:ind w:left="4270" w:hanging="540"/>
      </w:pPr>
      <w:rPr>
        <w:rFonts w:hint="default"/>
        <w:lang w:val="en-US" w:eastAsia="en-US" w:bidi="ar-SA"/>
      </w:rPr>
    </w:lvl>
    <w:lvl w:ilvl="5">
      <w:numFmt w:val="bullet"/>
      <w:lvlText w:val="•"/>
      <w:lvlJc w:val="left"/>
      <w:pPr>
        <w:ind w:left="5173" w:hanging="540"/>
      </w:pPr>
      <w:rPr>
        <w:rFonts w:hint="default"/>
        <w:lang w:val="en-US" w:eastAsia="en-US" w:bidi="ar-SA"/>
      </w:rPr>
    </w:lvl>
    <w:lvl w:ilvl="6">
      <w:numFmt w:val="bullet"/>
      <w:lvlText w:val="•"/>
      <w:lvlJc w:val="left"/>
      <w:pPr>
        <w:ind w:left="6075" w:hanging="540"/>
      </w:pPr>
      <w:rPr>
        <w:rFonts w:hint="default"/>
        <w:lang w:val="en-US" w:eastAsia="en-US" w:bidi="ar-SA"/>
      </w:rPr>
    </w:lvl>
    <w:lvl w:ilvl="7">
      <w:numFmt w:val="bullet"/>
      <w:lvlText w:val="•"/>
      <w:lvlJc w:val="left"/>
      <w:pPr>
        <w:ind w:left="6978" w:hanging="540"/>
      </w:pPr>
      <w:rPr>
        <w:rFonts w:hint="default"/>
        <w:lang w:val="en-US" w:eastAsia="en-US" w:bidi="ar-SA"/>
      </w:rPr>
    </w:lvl>
    <w:lvl w:ilvl="8">
      <w:numFmt w:val="bullet"/>
      <w:lvlText w:val="•"/>
      <w:lvlJc w:val="left"/>
      <w:pPr>
        <w:ind w:left="7881" w:hanging="540"/>
      </w:pPr>
      <w:rPr>
        <w:rFonts w:hint="default"/>
        <w:lang w:val="en-US" w:eastAsia="en-US" w:bidi="ar-SA"/>
      </w:rPr>
    </w:lvl>
  </w:abstractNum>
  <w:abstractNum w:abstractNumId="28">
    <w:nsid w:val="3AEB1C04"/>
    <w:multiLevelType w:val="multilevel"/>
    <w:tmpl w:val="098ECB8C"/>
    <w:lvl w:ilvl="0">
      <w:start w:val="3"/>
      <w:numFmt w:val="decimal"/>
      <w:lvlText w:val="%1."/>
      <w:lvlJc w:val="left"/>
      <w:pPr>
        <w:ind w:left="360" w:hanging="360"/>
      </w:pPr>
      <w:rPr>
        <w:rFonts w:hint="default"/>
      </w:rPr>
    </w:lvl>
    <w:lvl w:ilvl="1">
      <w:start w:val="5"/>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9">
    <w:nsid w:val="44F41160"/>
    <w:multiLevelType w:val="hybridMultilevel"/>
    <w:tmpl w:val="294E1B0E"/>
    <w:lvl w:ilvl="0" w:tplc="5D249A22">
      <w:numFmt w:val="bullet"/>
      <w:lvlText w:val=""/>
      <w:lvlJc w:val="left"/>
      <w:pPr>
        <w:ind w:left="840" w:hanging="360"/>
      </w:pPr>
      <w:rPr>
        <w:rFonts w:ascii="Symbol" w:eastAsia="Symbol" w:hAnsi="Symbol" w:cs="Symbol" w:hint="default"/>
        <w:color w:val="auto"/>
        <w:w w:val="100"/>
        <w:sz w:val="24"/>
        <w:szCs w:val="24"/>
        <w:lang w:val="en-US" w:eastAsia="en-US" w:bidi="ar-SA"/>
      </w:rPr>
    </w:lvl>
    <w:lvl w:ilvl="1" w:tplc="9984C3F8">
      <w:numFmt w:val="bullet"/>
      <w:lvlText w:val="•"/>
      <w:lvlJc w:val="left"/>
      <w:pPr>
        <w:ind w:left="1724" w:hanging="360"/>
      </w:pPr>
      <w:rPr>
        <w:rFonts w:hint="default"/>
        <w:lang w:val="en-US" w:eastAsia="en-US" w:bidi="ar-SA"/>
      </w:rPr>
    </w:lvl>
    <w:lvl w:ilvl="2" w:tplc="756ADD3A">
      <w:numFmt w:val="bullet"/>
      <w:lvlText w:val="•"/>
      <w:lvlJc w:val="left"/>
      <w:pPr>
        <w:ind w:left="2609" w:hanging="360"/>
      </w:pPr>
      <w:rPr>
        <w:rFonts w:hint="default"/>
        <w:lang w:val="en-US" w:eastAsia="en-US" w:bidi="ar-SA"/>
      </w:rPr>
    </w:lvl>
    <w:lvl w:ilvl="3" w:tplc="A464309A">
      <w:numFmt w:val="bullet"/>
      <w:lvlText w:val="•"/>
      <w:lvlJc w:val="left"/>
      <w:pPr>
        <w:ind w:left="3493" w:hanging="360"/>
      </w:pPr>
      <w:rPr>
        <w:rFonts w:hint="default"/>
        <w:lang w:val="en-US" w:eastAsia="en-US" w:bidi="ar-SA"/>
      </w:rPr>
    </w:lvl>
    <w:lvl w:ilvl="4" w:tplc="D278DE6E">
      <w:numFmt w:val="bullet"/>
      <w:lvlText w:val="•"/>
      <w:lvlJc w:val="left"/>
      <w:pPr>
        <w:ind w:left="4378" w:hanging="360"/>
      </w:pPr>
      <w:rPr>
        <w:rFonts w:hint="default"/>
        <w:lang w:val="en-US" w:eastAsia="en-US" w:bidi="ar-SA"/>
      </w:rPr>
    </w:lvl>
    <w:lvl w:ilvl="5" w:tplc="A906C74C">
      <w:numFmt w:val="bullet"/>
      <w:lvlText w:val="•"/>
      <w:lvlJc w:val="left"/>
      <w:pPr>
        <w:ind w:left="5263" w:hanging="360"/>
      </w:pPr>
      <w:rPr>
        <w:rFonts w:hint="default"/>
        <w:lang w:val="en-US" w:eastAsia="en-US" w:bidi="ar-SA"/>
      </w:rPr>
    </w:lvl>
    <w:lvl w:ilvl="6" w:tplc="51E65700">
      <w:numFmt w:val="bullet"/>
      <w:lvlText w:val="•"/>
      <w:lvlJc w:val="left"/>
      <w:pPr>
        <w:ind w:left="6147" w:hanging="360"/>
      </w:pPr>
      <w:rPr>
        <w:rFonts w:hint="default"/>
        <w:lang w:val="en-US" w:eastAsia="en-US" w:bidi="ar-SA"/>
      </w:rPr>
    </w:lvl>
    <w:lvl w:ilvl="7" w:tplc="ED78A1E8">
      <w:numFmt w:val="bullet"/>
      <w:lvlText w:val="•"/>
      <w:lvlJc w:val="left"/>
      <w:pPr>
        <w:ind w:left="7032" w:hanging="360"/>
      </w:pPr>
      <w:rPr>
        <w:rFonts w:hint="default"/>
        <w:lang w:val="en-US" w:eastAsia="en-US" w:bidi="ar-SA"/>
      </w:rPr>
    </w:lvl>
    <w:lvl w:ilvl="8" w:tplc="BF42D9F0">
      <w:numFmt w:val="bullet"/>
      <w:lvlText w:val="•"/>
      <w:lvlJc w:val="left"/>
      <w:pPr>
        <w:ind w:left="7917" w:hanging="360"/>
      </w:pPr>
      <w:rPr>
        <w:rFonts w:hint="default"/>
        <w:lang w:val="en-US" w:eastAsia="en-US" w:bidi="ar-SA"/>
      </w:rPr>
    </w:lvl>
  </w:abstractNum>
  <w:abstractNum w:abstractNumId="30">
    <w:nsid w:val="464D2D8E"/>
    <w:multiLevelType w:val="hybridMultilevel"/>
    <w:tmpl w:val="B3DA6804"/>
    <w:lvl w:ilvl="0" w:tplc="DA72FCFC">
      <w:numFmt w:val="bullet"/>
      <w:lvlText w:val=""/>
      <w:lvlJc w:val="left"/>
      <w:pPr>
        <w:ind w:left="840" w:hanging="360"/>
      </w:pPr>
      <w:rPr>
        <w:rFonts w:ascii="Wingdings" w:eastAsia="Wingdings" w:hAnsi="Wingdings" w:cs="Wingdings" w:hint="default"/>
        <w:w w:val="100"/>
        <w:sz w:val="24"/>
        <w:szCs w:val="24"/>
        <w:lang w:val="en-US" w:eastAsia="en-US" w:bidi="ar-SA"/>
      </w:rPr>
    </w:lvl>
    <w:lvl w:ilvl="1" w:tplc="D428A2AA">
      <w:numFmt w:val="bullet"/>
      <w:lvlText w:val="•"/>
      <w:lvlJc w:val="left"/>
      <w:pPr>
        <w:ind w:left="1724" w:hanging="360"/>
      </w:pPr>
      <w:rPr>
        <w:lang w:val="en-US" w:eastAsia="en-US" w:bidi="ar-SA"/>
      </w:rPr>
    </w:lvl>
    <w:lvl w:ilvl="2" w:tplc="BFA01540">
      <w:numFmt w:val="bullet"/>
      <w:lvlText w:val="•"/>
      <w:lvlJc w:val="left"/>
      <w:pPr>
        <w:ind w:left="2609" w:hanging="360"/>
      </w:pPr>
      <w:rPr>
        <w:lang w:val="en-US" w:eastAsia="en-US" w:bidi="ar-SA"/>
      </w:rPr>
    </w:lvl>
    <w:lvl w:ilvl="3" w:tplc="95B6FC22">
      <w:numFmt w:val="bullet"/>
      <w:lvlText w:val="•"/>
      <w:lvlJc w:val="left"/>
      <w:pPr>
        <w:ind w:left="3493" w:hanging="360"/>
      </w:pPr>
      <w:rPr>
        <w:lang w:val="en-US" w:eastAsia="en-US" w:bidi="ar-SA"/>
      </w:rPr>
    </w:lvl>
    <w:lvl w:ilvl="4" w:tplc="63A4E01A">
      <w:numFmt w:val="bullet"/>
      <w:lvlText w:val="•"/>
      <w:lvlJc w:val="left"/>
      <w:pPr>
        <w:ind w:left="4378" w:hanging="360"/>
      </w:pPr>
      <w:rPr>
        <w:lang w:val="en-US" w:eastAsia="en-US" w:bidi="ar-SA"/>
      </w:rPr>
    </w:lvl>
    <w:lvl w:ilvl="5" w:tplc="CC626898">
      <w:numFmt w:val="bullet"/>
      <w:lvlText w:val="•"/>
      <w:lvlJc w:val="left"/>
      <w:pPr>
        <w:ind w:left="5263" w:hanging="360"/>
      </w:pPr>
      <w:rPr>
        <w:lang w:val="en-US" w:eastAsia="en-US" w:bidi="ar-SA"/>
      </w:rPr>
    </w:lvl>
    <w:lvl w:ilvl="6" w:tplc="EF88CE9C">
      <w:numFmt w:val="bullet"/>
      <w:lvlText w:val="•"/>
      <w:lvlJc w:val="left"/>
      <w:pPr>
        <w:ind w:left="6147" w:hanging="360"/>
      </w:pPr>
      <w:rPr>
        <w:lang w:val="en-US" w:eastAsia="en-US" w:bidi="ar-SA"/>
      </w:rPr>
    </w:lvl>
    <w:lvl w:ilvl="7" w:tplc="DAB87E44">
      <w:numFmt w:val="bullet"/>
      <w:lvlText w:val="•"/>
      <w:lvlJc w:val="left"/>
      <w:pPr>
        <w:ind w:left="7032" w:hanging="360"/>
      </w:pPr>
      <w:rPr>
        <w:lang w:val="en-US" w:eastAsia="en-US" w:bidi="ar-SA"/>
      </w:rPr>
    </w:lvl>
    <w:lvl w:ilvl="8" w:tplc="77BA7AA4">
      <w:numFmt w:val="bullet"/>
      <w:lvlText w:val="•"/>
      <w:lvlJc w:val="left"/>
      <w:pPr>
        <w:ind w:left="7917" w:hanging="360"/>
      </w:pPr>
      <w:rPr>
        <w:lang w:val="en-US" w:eastAsia="en-US" w:bidi="ar-SA"/>
      </w:rPr>
    </w:lvl>
  </w:abstractNum>
  <w:abstractNum w:abstractNumId="31">
    <w:nsid w:val="4BDE54AF"/>
    <w:multiLevelType w:val="hybridMultilevel"/>
    <w:tmpl w:val="F8CEAC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B2264D2"/>
    <w:multiLevelType w:val="hybridMultilevel"/>
    <w:tmpl w:val="9EC68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DA717F"/>
    <w:multiLevelType w:val="multilevel"/>
    <w:tmpl w:val="AB4877D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657C1FCC"/>
    <w:multiLevelType w:val="hybridMultilevel"/>
    <w:tmpl w:val="130E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D36C50"/>
    <w:multiLevelType w:val="multilevel"/>
    <w:tmpl w:val="2206C9B4"/>
    <w:lvl w:ilvl="0">
      <w:start w:val="5"/>
      <w:numFmt w:val="decimal"/>
      <w:lvlText w:val="%1."/>
      <w:lvlJc w:val="left"/>
      <w:pPr>
        <w:ind w:left="360" w:hanging="360"/>
      </w:pPr>
      <w:rPr>
        <w:rFonts w:hint="default"/>
        <w:color w:val="006FC0"/>
      </w:rPr>
    </w:lvl>
    <w:lvl w:ilvl="1">
      <w:start w:val="1"/>
      <w:numFmt w:val="decimal"/>
      <w:lvlText w:val="%1.%2."/>
      <w:lvlJc w:val="left"/>
      <w:pPr>
        <w:ind w:left="480" w:hanging="360"/>
      </w:pPr>
      <w:rPr>
        <w:rFonts w:hint="default"/>
        <w:color w:val="006FC0"/>
      </w:rPr>
    </w:lvl>
    <w:lvl w:ilvl="2">
      <w:start w:val="1"/>
      <w:numFmt w:val="decimal"/>
      <w:lvlText w:val="%1.%2.%3."/>
      <w:lvlJc w:val="left"/>
      <w:pPr>
        <w:ind w:left="960" w:hanging="720"/>
      </w:pPr>
      <w:rPr>
        <w:rFonts w:hint="default"/>
        <w:color w:val="006FC0"/>
      </w:rPr>
    </w:lvl>
    <w:lvl w:ilvl="3">
      <w:start w:val="1"/>
      <w:numFmt w:val="decimal"/>
      <w:lvlText w:val="%1.%2.%3.%4."/>
      <w:lvlJc w:val="left"/>
      <w:pPr>
        <w:ind w:left="1080" w:hanging="720"/>
      </w:pPr>
      <w:rPr>
        <w:rFonts w:hint="default"/>
        <w:color w:val="006FC0"/>
      </w:rPr>
    </w:lvl>
    <w:lvl w:ilvl="4">
      <w:start w:val="1"/>
      <w:numFmt w:val="decimal"/>
      <w:lvlText w:val="%1.%2.%3.%4.%5."/>
      <w:lvlJc w:val="left"/>
      <w:pPr>
        <w:ind w:left="1560" w:hanging="1080"/>
      </w:pPr>
      <w:rPr>
        <w:rFonts w:hint="default"/>
        <w:color w:val="006FC0"/>
      </w:rPr>
    </w:lvl>
    <w:lvl w:ilvl="5">
      <w:start w:val="1"/>
      <w:numFmt w:val="decimal"/>
      <w:lvlText w:val="%1.%2.%3.%4.%5.%6."/>
      <w:lvlJc w:val="left"/>
      <w:pPr>
        <w:ind w:left="1680" w:hanging="1080"/>
      </w:pPr>
      <w:rPr>
        <w:rFonts w:hint="default"/>
        <w:color w:val="006FC0"/>
      </w:rPr>
    </w:lvl>
    <w:lvl w:ilvl="6">
      <w:start w:val="1"/>
      <w:numFmt w:val="decimal"/>
      <w:lvlText w:val="%1.%2.%3.%4.%5.%6.%7."/>
      <w:lvlJc w:val="left"/>
      <w:pPr>
        <w:ind w:left="2160" w:hanging="1440"/>
      </w:pPr>
      <w:rPr>
        <w:rFonts w:hint="default"/>
        <w:color w:val="006FC0"/>
      </w:rPr>
    </w:lvl>
    <w:lvl w:ilvl="7">
      <w:start w:val="1"/>
      <w:numFmt w:val="decimal"/>
      <w:lvlText w:val="%1.%2.%3.%4.%5.%6.%7.%8."/>
      <w:lvlJc w:val="left"/>
      <w:pPr>
        <w:ind w:left="2280" w:hanging="1440"/>
      </w:pPr>
      <w:rPr>
        <w:rFonts w:hint="default"/>
        <w:color w:val="006FC0"/>
      </w:rPr>
    </w:lvl>
    <w:lvl w:ilvl="8">
      <w:start w:val="1"/>
      <w:numFmt w:val="decimal"/>
      <w:lvlText w:val="%1.%2.%3.%4.%5.%6.%7.%8.%9."/>
      <w:lvlJc w:val="left"/>
      <w:pPr>
        <w:ind w:left="2760" w:hanging="1800"/>
      </w:pPr>
      <w:rPr>
        <w:rFonts w:hint="default"/>
        <w:color w:val="006FC0"/>
      </w:rPr>
    </w:lvl>
  </w:abstractNum>
  <w:abstractNum w:abstractNumId="36">
    <w:nsid w:val="6FFF5805"/>
    <w:multiLevelType w:val="hybridMultilevel"/>
    <w:tmpl w:val="DE90B77A"/>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7">
    <w:nsid w:val="7A6C543C"/>
    <w:multiLevelType w:val="multilevel"/>
    <w:tmpl w:val="9B8E04C0"/>
    <w:lvl w:ilvl="0">
      <w:start w:val="2"/>
      <w:numFmt w:val="decimal"/>
      <w:lvlText w:val="%1"/>
      <w:lvlJc w:val="left"/>
      <w:pPr>
        <w:ind w:left="480" w:hanging="360"/>
      </w:pPr>
      <w:rPr>
        <w:lang w:val="en-US" w:eastAsia="en-US" w:bidi="ar-SA"/>
      </w:rPr>
    </w:lvl>
    <w:lvl w:ilvl="1">
      <w:start w:val="1"/>
      <w:numFmt w:val="decimal"/>
      <w:lvlText w:val="%1.%2"/>
      <w:lvlJc w:val="left"/>
      <w:pPr>
        <w:ind w:left="480" w:hanging="360"/>
      </w:pPr>
      <w:rPr>
        <w:b/>
        <w:bCs/>
        <w:w w:val="100"/>
        <w:lang w:val="en-US" w:eastAsia="en-US" w:bidi="ar-SA"/>
      </w:rPr>
    </w:lvl>
    <w:lvl w:ilvl="2">
      <w:numFmt w:val="bullet"/>
      <w:lvlText w:val=""/>
      <w:lvlJc w:val="left"/>
      <w:pPr>
        <w:ind w:left="840" w:hanging="360"/>
      </w:pPr>
      <w:rPr>
        <w:rFonts w:ascii="Wingdings" w:eastAsia="Wingdings" w:hAnsi="Wingdings" w:cs="Wingdings" w:hint="default"/>
        <w:w w:val="100"/>
        <w:sz w:val="24"/>
        <w:szCs w:val="24"/>
        <w:lang w:val="en-US" w:eastAsia="en-US" w:bidi="ar-SA"/>
      </w:rPr>
    </w:lvl>
    <w:lvl w:ilvl="3">
      <w:numFmt w:val="bullet"/>
      <w:lvlText w:val="•"/>
      <w:lvlJc w:val="left"/>
      <w:pPr>
        <w:ind w:left="2805" w:hanging="360"/>
      </w:pPr>
      <w:rPr>
        <w:lang w:val="en-US" w:eastAsia="en-US" w:bidi="ar-SA"/>
      </w:rPr>
    </w:lvl>
    <w:lvl w:ilvl="4">
      <w:numFmt w:val="bullet"/>
      <w:lvlText w:val="•"/>
      <w:lvlJc w:val="left"/>
      <w:pPr>
        <w:ind w:left="3788" w:hanging="360"/>
      </w:pPr>
      <w:rPr>
        <w:lang w:val="en-US" w:eastAsia="en-US" w:bidi="ar-SA"/>
      </w:rPr>
    </w:lvl>
    <w:lvl w:ilvl="5">
      <w:numFmt w:val="bullet"/>
      <w:lvlText w:val="•"/>
      <w:lvlJc w:val="left"/>
      <w:pPr>
        <w:ind w:left="4771" w:hanging="360"/>
      </w:pPr>
      <w:rPr>
        <w:lang w:val="en-US" w:eastAsia="en-US" w:bidi="ar-SA"/>
      </w:rPr>
    </w:lvl>
    <w:lvl w:ilvl="6">
      <w:numFmt w:val="bullet"/>
      <w:lvlText w:val="•"/>
      <w:lvlJc w:val="left"/>
      <w:pPr>
        <w:ind w:left="5754" w:hanging="360"/>
      </w:pPr>
      <w:rPr>
        <w:lang w:val="en-US" w:eastAsia="en-US" w:bidi="ar-SA"/>
      </w:rPr>
    </w:lvl>
    <w:lvl w:ilvl="7">
      <w:numFmt w:val="bullet"/>
      <w:lvlText w:val="•"/>
      <w:lvlJc w:val="left"/>
      <w:pPr>
        <w:ind w:left="6737" w:hanging="360"/>
      </w:pPr>
      <w:rPr>
        <w:lang w:val="en-US" w:eastAsia="en-US" w:bidi="ar-SA"/>
      </w:rPr>
    </w:lvl>
    <w:lvl w:ilvl="8">
      <w:numFmt w:val="bullet"/>
      <w:lvlText w:val="•"/>
      <w:lvlJc w:val="left"/>
      <w:pPr>
        <w:ind w:left="7720" w:hanging="360"/>
      </w:pPr>
      <w:rPr>
        <w:lang w:val="en-US" w:eastAsia="en-US" w:bidi="ar-SA"/>
      </w:rPr>
    </w:lvl>
  </w:abstractNum>
  <w:abstractNum w:abstractNumId="38">
    <w:nsid w:val="7B63491C"/>
    <w:multiLevelType w:val="hybridMultilevel"/>
    <w:tmpl w:val="4D6EE532"/>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abstractNumId w:val="21"/>
  </w:num>
  <w:num w:numId="2">
    <w:abstractNumId w:val="30"/>
  </w:num>
  <w:num w:numId="3">
    <w:abstractNumId w:val="6"/>
  </w:num>
  <w:num w:numId="4">
    <w:abstractNumId w:val="25"/>
  </w:num>
  <w:num w:numId="5">
    <w:abstractNumId w:val="37"/>
    <w:lvlOverride w:ilvl="0">
      <w:startOverride w:val="2"/>
    </w:lvlOverride>
    <w:lvlOverride w:ilvl="1">
      <w:startOverride w:val="1"/>
    </w:lvlOverride>
    <w:lvlOverride w:ilvl="2"/>
    <w:lvlOverride w:ilvl="3"/>
    <w:lvlOverride w:ilvl="4"/>
    <w:lvlOverride w:ilvl="5"/>
    <w:lvlOverride w:ilvl="6"/>
    <w:lvlOverride w:ilvl="7"/>
    <w:lvlOverride w:ilvl="8"/>
  </w:num>
  <w:num w:numId="6">
    <w:abstractNumId w:val="11"/>
  </w:num>
  <w:num w:numId="7">
    <w:abstractNumId w:val="28"/>
  </w:num>
  <w:num w:numId="8">
    <w:abstractNumId w:val="38"/>
  </w:num>
  <w:num w:numId="9">
    <w:abstractNumId w:val="15"/>
  </w:num>
  <w:num w:numId="10">
    <w:abstractNumId w:val="0"/>
  </w:num>
  <w:num w:numId="11">
    <w:abstractNumId w:val="12"/>
  </w:num>
  <w:num w:numId="12">
    <w:abstractNumId w:val="9"/>
  </w:num>
  <w:num w:numId="13">
    <w:abstractNumId w:val="7"/>
  </w:num>
  <w:num w:numId="14">
    <w:abstractNumId w:val="16"/>
  </w:num>
  <w:num w:numId="15">
    <w:abstractNumId w:val="22"/>
  </w:num>
  <w:num w:numId="16">
    <w:abstractNumId w:val="23"/>
  </w:num>
  <w:num w:numId="17">
    <w:abstractNumId w:val="36"/>
  </w:num>
  <w:num w:numId="18">
    <w:abstractNumId w:val="20"/>
  </w:num>
  <w:num w:numId="19">
    <w:abstractNumId w:val="13"/>
  </w:num>
  <w:num w:numId="20">
    <w:abstractNumId w:val="27"/>
  </w:num>
  <w:num w:numId="21">
    <w:abstractNumId w:val="3"/>
  </w:num>
  <w:num w:numId="22">
    <w:abstractNumId w:val="10"/>
  </w:num>
  <w:num w:numId="23">
    <w:abstractNumId w:val="19"/>
  </w:num>
  <w:num w:numId="24">
    <w:abstractNumId w:val="5"/>
  </w:num>
  <w:num w:numId="25">
    <w:abstractNumId w:val="24"/>
  </w:num>
  <w:num w:numId="26">
    <w:abstractNumId w:val="2"/>
  </w:num>
  <w:num w:numId="27">
    <w:abstractNumId w:val="31"/>
  </w:num>
  <w:num w:numId="28">
    <w:abstractNumId w:val="29"/>
  </w:num>
  <w:num w:numId="29">
    <w:abstractNumId w:val="35"/>
  </w:num>
  <w:num w:numId="30">
    <w:abstractNumId w:val="8"/>
  </w:num>
  <w:num w:numId="31">
    <w:abstractNumId w:val="4"/>
  </w:num>
  <w:num w:numId="32">
    <w:abstractNumId w:val="1"/>
  </w:num>
  <w:num w:numId="33">
    <w:abstractNumId w:val="32"/>
  </w:num>
  <w:num w:numId="34">
    <w:abstractNumId w:val="33"/>
  </w:num>
  <w:num w:numId="35">
    <w:abstractNumId w:val="34"/>
  </w:num>
  <w:num w:numId="36">
    <w:abstractNumId w:val="17"/>
  </w:num>
  <w:num w:numId="37">
    <w:abstractNumId w:val="18"/>
  </w:num>
  <w:num w:numId="38">
    <w:abstractNumId w:val="26"/>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B21"/>
    <w:rsid w:val="000165FB"/>
    <w:rsid w:val="00033AA0"/>
    <w:rsid w:val="0009388C"/>
    <w:rsid w:val="000D4FEC"/>
    <w:rsid w:val="000E107F"/>
    <w:rsid w:val="000F443B"/>
    <w:rsid w:val="000F70AA"/>
    <w:rsid w:val="00115099"/>
    <w:rsid w:val="00125EB5"/>
    <w:rsid w:val="00126C6D"/>
    <w:rsid w:val="0015201F"/>
    <w:rsid w:val="001530A5"/>
    <w:rsid w:val="00157C9B"/>
    <w:rsid w:val="00190C29"/>
    <w:rsid w:val="001A1D2F"/>
    <w:rsid w:val="001C018D"/>
    <w:rsid w:val="001F2E8A"/>
    <w:rsid w:val="001F3116"/>
    <w:rsid w:val="002051C7"/>
    <w:rsid w:val="00237916"/>
    <w:rsid w:val="0025418B"/>
    <w:rsid w:val="002556EB"/>
    <w:rsid w:val="002736DD"/>
    <w:rsid w:val="00297E4B"/>
    <w:rsid w:val="002E220C"/>
    <w:rsid w:val="003028B7"/>
    <w:rsid w:val="00320BC6"/>
    <w:rsid w:val="00380889"/>
    <w:rsid w:val="00380D2B"/>
    <w:rsid w:val="0038340E"/>
    <w:rsid w:val="003852B6"/>
    <w:rsid w:val="003D5413"/>
    <w:rsid w:val="003E245A"/>
    <w:rsid w:val="00400B2F"/>
    <w:rsid w:val="00421168"/>
    <w:rsid w:val="00422970"/>
    <w:rsid w:val="004A5A8C"/>
    <w:rsid w:val="004D59DF"/>
    <w:rsid w:val="004D6415"/>
    <w:rsid w:val="004D779E"/>
    <w:rsid w:val="004E6025"/>
    <w:rsid w:val="004F1459"/>
    <w:rsid w:val="00543ED9"/>
    <w:rsid w:val="005C10BA"/>
    <w:rsid w:val="00603130"/>
    <w:rsid w:val="006350AB"/>
    <w:rsid w:val="0063706D"/>
    <w:rsid w:val="006606A7"/>
    <w:rsid w:val="00690451"/>
    <w:rsid w:val="00694B21"/>
    <w:rsid w:val="006F3F77"/>
    <w:rsid w:val="00716A19"/>
    <w:rsid w:val="00724B02"/>
    <w:rsid w:val="00741A61"/>
    <w:rsid w:val="0074529A"/>
    <w:rsid w:val="00791B84"/>
    <w:rsid w:val="007A6F06"/>
    <w:rsid w:val="007F0C43"/>
    <w:rsid w:val="00833F43"/>
    <w:rsid w:val="008537DE"/>
    <w:rsid w:val="008A5C79"/>
    <w:rsid w:val="008F0814"/>
    <w:rsid w:val="00923DE1"/>
    <w:rsid w:val="0095099B"/>
    <w:rsid w:val="009A72F3"/>
    <w:rsid w:val="009C2F6C"/>
    <w:rsid w:val="009D1AA7"/>
    <w:rsid w:val="009E6C39"/>
    <w:rsid w:val="009F058F"/>
    <w:rsid w:val="00A40B07"/>
    <w:rsid w:val="00A428C9"/>
    <w:rsid w:val="00A42937"/>
    <w:rsid w:val="00A46721"/>
    <w:rsid w:val="00B22E28"/>
    <w:rsid w:val="00B9135D"/>
    <w:rsid w:val="00BD10D9"/>
    <w:rsid w:val="00BD304E"/>
    <w:rsid w:val="00BF7312"/>
    <w:rsid w:val="00C67DC7"/>
    <w:rsid w:val="00C857BE"/>
    <w:rsid w:val="00C9247D"/>
    <w:rsid w:val="00C95978"/>
    <w:rsid w:val="00CC49FF"/>
    <w:rsid w:val="00DB221C"/>
    <w:rsid w:val="00E00C6E"/>
    <w:rsid w:val="00E11AF1"/>
    <w:rsid w:val="00E15E27"/>
    <w:rsid w:val="00E216BD"/>
    <w:rsid w:val="00EA72FE"/>
    <w:rsid w:val="00F83EF4"/>
    <w:rsid w:val="00FB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C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28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28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716A19"/>
    <w:pPr>
      <w:widowControl w:val="0"/>
      <w:autoSpaceDE w:val="0"/>
      <w:autoSpaceDN w:val="0"/>
      <w:spacing w:after="0" w:line="240" w:lineRule="auto"/>
      <w:ind w:left="120"/>
      <w:jc w:val="both"/>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B21"/>
  </w:style>
  <w:style w:type="paragraph" w:styleId="Footer">
    <w:name w:val="footer"/>
    <w:basedOn w:val="Normal"/>
    <w:link w:val="FooterChar"/>
    <w:uiPriority w:val="99"/>
    <w:unhideWhenUsed/>
    <w:rsid w:val="00694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B21"/>
  </w:style>
  <w:style w:type="character" w:customStyle="1" w:styleId="Heading3Char">
    <w:name w:val="Heading 3 Char"/>
    <w:basedOn w:val="DefaultParagraphFont"/>
    <w:link w:val="Heading3"/>
    <w:uiPriority w:val="9"/>
    <w:rsid w:val="00716A19"/>
    <w:rPr>
      <w:rFonts w:ascii="Times New Roman" w:eastAsia="Times New Roman" w:hAnsi="Times New Roman" w:cs="Times New Roman"/>
      <w:b/>
      <w:bCs/>
      <w:sz w:val="24"/>
      <w:szCs w:val="24"/>
    </w:rPr>
  </w:style>
  <w:style w:type="paragraph" w:styleId="BodyText">
    <w:name w:val="Body Text"/>
    <w:basedOn w:val="Normal"/>
    <w:link w:val="BodyTextChar"/>
    <w:uiPriority w:val="1"/>
    <w:unhideWhenUsed/>
    <w:qFormat/>
    <w:rsid w:val="00716A1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16A19"/>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428C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428C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5C10BA"/>
    <w:pPr>
      <w:ind w:left="720"/>
      <w:contextualSpacing/>
    </w:pPr>
  </w:style>
  <w:style w:type="character" w:styleId="Hyperlink">
    <w:name w:val="Hyperlink"/>
    <w:basedOn w:val="DefaultParagraphFont"/>
    <w:uiPriority w:val="99"/>
    <w:unhideWhenUsed/>
    <w:rsid w:val="00A42937"/>
    <w:rPr>
      <w:color w:val="0000FF"/>
      <w:u w:val="single"/>
    </w:rPr>
  </w:style>
  <w:style w:type="paragraph" w:customStyle="1" w:styleId="TableParagraph">
    <w:name w:val="Table Paragraph"/>
    <w:basedOn w:val="Normal"/>
    <w:uiPriority w:val="1"/>
    <w:qFormat/>
    <w:rsid w:val="00A42937"/>
    <w:pPr>
      <w:widowControl w:val="0"/>
      <w:autoSpaceDE w:val="0"/>
      <w:autoSpaceDN w:val="0"/>
      <w:spacing w:after="0" w:line="270" w:lineRule="exact"/>
      <w:ind w:left="107"/>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C857BE"/>
    <w:rPr>
      <w:color w:val="605E5C"/>
      <w:shd w:val="clear" w:color="auto" w:fill="E1DFDD"/>
    </w:rPr>
  </w:style>
  <w:style w:type="character" w:styleId="PlaceholderText">
    <w:name w:val="Placeholder Text"/>
    <w:basedOn w:val="DefaultParagraphFont"/>
    <w:uiPriority w:val="99"/>
    <w:semiHidden/>
    <w:rsid w:val="002E220C"/>
    <w:rPr>
      <w:color w:val="808080"/>
    </w:rPr>
  </w:style>
  <w:style w:type="paragraph" w:styleId="TOCHeading">
    <w:name w:val="TOC Heading"/>
    <w:basedOn w:val="Heading1"/>
    <w:next w:val="Normal"/>
    <w:uiPriority w:val="39"/>
    <w:unhideWhenUsed/>
    <w:qFormat/>
    <w:rsid w:val="00603130"/>
    <w:pPr>
      <w:outlineLvl w:val="9"/>
    </w:pPr>
  </w:style>
  <w:style w:type="paragraph" w:styleId="TOC2">
    <w:name w:val="toc 2"/>
    <w:basedOn w:val="Normal"/>
    <w:next w:val="Normal"/>
    <w:autoRedefine/>
    <w:uiPriority w:val="39"/>
    <w:unhideWhenUsed/>
    <w:rsid w:val="00603130"/>
    <w:pPr>
      <w:spacing w:after="100"/>
      <w:ind w:left="220"/>
    </w:pPr>
  </w:style>
  <w:style w:type="paragraph" w:styleId="TOC1">
    <w:name w:val="toc 1"/>
    <w:basedOn w:val="Normal"/>
    <w:next w:val="Normal"/>
    <w:autoRedefine/>
    <w:uiPriority w:val="39"/>
    <w:unhideWhenUsed/>
    <w:rsid w:val="00603130"/>
    <w:pPr>
      <w:tabs>
        <w:tab w:val="right" w:leader="dot" w:pos="9350"/>
      </w:tabs>
      <w:spacing w:after="100"/>
    </w:pPr>
    <w:rPr>
      <w:rFonts w:ascii="Times New Roman" w:hAnsi="Times New Roman" w:cs="Times New Roman"/>
      <w:b/>
      <w:bCs/>
      <w:noProof/>
      <w:color w:val="4472C4" w:themeColor="accent1"/>
    </w:rPr>
  </w:style>
  <w:style w:type="paragraph" w:styleId="TOC3">
    <w:name w:val="toc 3"/>
    <w:basedOn w:val="Normal"/>
    <w:next w:val="Normal"/>
    <w:autoRedefine/>
    <w:uiPriority w:val="39"/>
    <w:unhideWhenUsed/>
    <w:rsid w:val="00603130"/>
    <w:pPr>
      <w:spacing w:after="100"/>
      <w:ind w:left="440"/>
    </w:pPr>
  </w:style>
  <w:style w:type="paragraph" w:styleId="TOC4">
    <w:name w:val="toc 4"/>
    <w:basedOn w:val="Normal"/>
    <w:next w:val="Normal"/>
    <w:autoRedefine/>
    <w:uiPriority w:val="39"/>
    <w:unhideWhenUsed/>
    <w:rsid w:val="00603130"/>
    <w:pPr>
      <w:spacing w:after="100"/>
      <w:ind w:left="660"/>
    </w:pPr>
    <w:rPr>
      <w:rFonts w:eastAsiaTheme="minorEastAsia"/>
    </w:rPr>
  </w:style>
  <w:style w:type="paragraph" w:styleId="TOC5">
    <w:name w:val="toc 5"/>
    <w:basedOn w:val="Normal"/>
    <w:next w:val="Normal"/>
    <w:autoRedefine/>
    <w:uiPriority w:val="39"/>
    <w:unhideWhenUsed/>
    <w:rsid w:val="00603130"/>
    <w:pPr>
      <w:spacing w:after="100"/>
      <w:ind w:left="880"/>
    </w:pPr>
    <w:rPr>
      <w:rFonts w:eastAsiaTheme="minorEastAsia"/>
    </w:rPr>
  </w:style>
  <w:style w:type="paragraph" w:styleId="TOC6">
    <w:name w:val="toc 6"/>
    <w:basedOn w:val="Normal"/>
    <w:next w:val="Normal"/>
    <w:autoRedefine/>
    <w:uiPriority w:val="39"/>
    <w:unhideWhenUsed/>
    <w:rsid w:val="00603130"/>
    <w:pPr>
      <w:spacing w:after="100"/>
      <w:ind w:left="1100"/>
    </w:pPr>
    <w:rPr>
      <w:rFonts w:eastAsiaTheme="minorEastAsia"/>
    </w:rPr>
  </w:style>
  <w:style w:type="paragraph" w:styleId="TOC7">
    <w:name w:val="toc 7"/>
    <w:basedOn w:val="Normal"/>
    <w:next w:val="Normal"/>
    <w:autoRedefine/>
    <w:uiPriority w:val="39"/>
    <w:unhideWhenUsed/>
    <w:rsid w:val="00603130"/>
    <w:pPr>
      <w:spacing w:after="100"/>
      <w:ind w:left="1320"/>
    </w:pPr>
    <w:rPr>
      <w:rFonts w:eastAsiaTheme="minorEastAsia"/>
    </w:rPr>
  </w:style>
  <w:style w:type="paragraph" w:styleId="TOC8">
    <w:name w:val="toc 8"/>
    <w:basedOn w:val="Normal"/>
    <w:next w:val="Normal"/>
    <w:autoRedefine/>
    <w:uiPriority w:val="39"/>
    <w:unhideWhenUsed/>
    <w:rsid w:val="00603130"/>
    <w:pPr>
      <w:spacing w:after="100"/>
      <w:ind w:left="1540"/>
    </w:pPr>
    <w:rPr>
      <w:rFonts w:eastAsiaTheme="minorEastAsia"/>
    </w:rPr>
  </w:style>
  <w:style w:type="paragraph" w:styleId="TOC9">
    <w:name w:val="toc 9"/>
    <w:basedOn w:val="Normal"/>
    <w:next w:val="Normal"/>
    <w:autoRedefine/>
    <w:uiPriority w:val="39"/>
    <w:unhideWhenUsed/>
    <w:rsid w:val="00603130"/>
    <w:pPr>
      <w:spacing w:after="100"/>
      <w:ind w:left="1760"/>
    </w:pPr>
    <w:rPr>
      <w:rFonts w:eastAsiaTheme="minorEastAsia"/>
    </w:rPr>
  </w:style>
  <w:style w:type="character" w:styleId="FollowedHyperlink">
    <w:name w:val="FollowedHyperlink"/>
    <w:basedOn w:val="DefaultParagraphFont"/>
    <w:uiPriority w:val="99"/>
    <w:semiHidden/>
    <w:unhideWhenUsed/>
    <w:rsid w:val="00A46721"/>
    <w:rPr>
      <w:color w:val="954F72" w:themeColor="followedHyperlink"/>
      <w:u w:val="single"/>
    </w:rPr>
  </w:style>
  <w:style w:type="paragraph" w:styleId="BalloonText">
    <w:name w:val="Balloon Text"/>
    <w:basedOn w:val="Normal"/>
    <w:link w:val="BalloonTextChar"/>
    <w:uiPriority w:val="99"/>
    <w:semiHidden/>
    <w:unhideWhenUsed/>
    <w:rsid w:val="00E15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E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28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28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716A19"/>
    <w:pPr>
      <w:widowControl w:val="0"/>
      <w:autoSpaceDE w:val="0"/>
      <w:autoSpaceDN w:val="0"/>
      <w:spacing w:after="0" w:line="240" w:lineRule="auto"/>
      <w:ind w:left="120"/>
      <w:jc w:val="both"/>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B21"/>
  </w:style>
  <w:style w:type="paragraph" w:styleId="Footer">
    <w:name w:val="footer"/>
    <w:basedOn w:val="Normal"/>
    <w:link w:val="FooterChar"/>
    <w:uiPriority w:val="99"/>
    <w:unhideWhenUsed/>
    <w:rsid w:val="00694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B21"/>
  </w:style>
  <w:style w:type="character" w:customStyle="1" w:styleId="Heading3Char">
    <w:name w:val="Heading 3 Char"/>
    <w:basedOn w:val="DefaultParagraphFont"/>
    <w:link w:val="Heading3"/>
    <w:uiPriority w:val="9"/>
    <w:rsid w:val="00716A19"/>
    <w:rPr>
      <w:rFonts w:ascii="Times New Roman" w:eastAsia="Times New Roman" w:hAnsi="Times New Roman" w:cs="Times New Roman"/>
      <w:b/>
      <w:bCs/>
      <w:sz w:val="24"/>
      <w:szCs w:val="24"/>
    </w:rPr>
  </w:style>
  <w:style w:type="paragraph" w:styleId="BodyText">
    <w:name w:val="Body Text"/>
    <w:basedOn w:val="Normal"/>
    <w:link w:val="BodyTextChar"/>
    <w:uiPriority w:val="1"/>
    <w:unhideWhenUsed/>
    <w:qFormat/>
    <w:rsid w:val="00716A1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16A19"/>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428C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428C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5C10BA"/>
    <w:pPr>
      <w:ind w:left="720"/>
      <w:contextualSpacing/>
    </w:pPr>
  </w:style>
  <w:style w:type="character" w:styleId="Hyperlink">
    <w:name w:val="Hyperlink"/>
    <w:basedOn w:val="DefaultParagraphFont"/>
    <w:uiPriority w:val="99"/>
    <w:unhideWhenUsed/>
    <w:rsid w:val="00A42937"/>
    <w:rPr>
      <w:color w:val="0000FF"/>
      <w:u w:val="single"/>
    </w:rPr>
  </w:style>
  <w:style w:type="paragraph" w:customStyle="1" w:styleId="TableParagraph">
    <w:name w:val="Table Paragraph"/>
    <w:basedOn w:val="Normal"/>
    <w:uiPriority w:val="1"/>
    <w:qFormat/>
    <w:rsid w:val="00A42937"/>
    <w:pPr>
      <w:widowControl w:val="0"/>
      <w:autoSpaceDE w:val="0"/>
      <w:autoSpaceDN w:val="0"/>
      <w:spacing w:after="0" w:line="270" w:lineRule="exact"/>
      <w:ind w:left="107"/>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C857BE"/>
    <w:rPr>
      <w:color w:val="605E5C"/>
      <w:shd w:val="clear" w:color="auto" w:fill="E1DFDD"/>
    </w:rPr>
  </w:style>
  <w:style w:type="character" w:styleId="PlaceholderText">
    <w:name w:val="Placeholder Text"/>
    <w:basedOn w:val="DefaultParagraphFont"/>
    <w:uiPriority w:val="99"/>
    <w:semiHidden/>
    <w:rsid w:val="002E220C"/>
    <w:rPr>
      <w:color w:val="808080"/>
    </w:rPr>
  </w:style>
  <w:style w:type="paragraph" w:styleId="TOCHeading">
    <w:name w:val="TOC Heading"/>
    <w:basedOn w:val="Heading1"/>
    <w:next w:val="Normal"/>
    <w:uiPriority w:val="39"/>
    <w:unhideWhenUsed/>
    <w:qFormat/>
    <w:rsid w:val="00603130"/>
    <w:pPr>
      <w:outlineLvl w:val="9"/>
    </w:pPr>
  </w:style>
  <w:style w:type="paragraph" w:styleId="TOC2">
    <w:name w:val="toc 2"/>
    <w:basedOn w:val="Normal"/>
    <w:next w:val="Normal"/>
    <w:autoRedefine/>
    <w:uiPriority w:val="39"/>
    <w:unhideWhenUsed/>
    <w:rsid w:val="00603130"/>
    <w:pPr>
      <w:spacing w:after="100"/>
      <w:ind w:left="220"/>
    </w:pPr>
  </w:style>
  <w:style w:type="paragraph" w:styleId="TOC1">
    <w:name w:val="toc 1"/>
    <w:basedOn w:val="Normal"/>
    <w:next w:val="Normal"/>
    <w:autoRedefine/>
    <w:uiPriority w:val="39"/>
    <w:unhideWhenUsed/>
    <w:rsid w:val="00603130"/>
    <w:pPr>
      <w:tabs>
        <w:tab w:val="right" w:leader="dot" w:pos="9350"/>
      </w:tabs>
      <w:spacing w:after="100"/>
    </w:pPr>
    <w:rPr>
      <w:rFonts w:ascii="Times New Roman" w:hAnsi="Times New Roman" w:cs="Times New Roman"/>
      <w:b/>
      <w:bCs/>
      <w:noProof/>
      <w:color w:val="4472C4" w:themeColor="accent1"/>
    </w:rPr>
  </w:style>
  <w:style w:type="paragraph" w:styleId="TOC3">
    <w:name w:val="toc 3"/>
    <w:basedOn w:val="Normal"/>
    <w:next w:val="Normal"/>
    <w:autoRedefine/>
    <w:uiPriority w:val="39"/>
    <w:unhideWhenUsed/>
    <w:rsid w:val="00603130"/>
    <w:pPr>
      <w:spacing w:after="100"/>
      <w:ind w:left="440"/>
    </w:pPr>
  </w:style>
  <w:style w:type="paragraph" w:styleId="TOC4">
    <w:name w:val="toc 4"/>
    <w:basedOn w:val="Normal"/>
    <w:next w:val="Normal"/>
    <w:autoRedefine/>
    <w:uiPriority w:val="39"/>
    <w:unhideWhenUsed/>
    <w:rsid w:val="00603130"/>
    <w:pPr>
      <w:spacing w:after="100"/>
      <w:ind w:left="660"/>
    </w:pPr>
    <w:rPr>
      <w:rFonts w:eastAsiaTheme="minorEastAsia"/>
    </w:rPr>
  </w:style>
  <w:style w:type="paragraph" w:styleId="TOC5">
    <w:name w:val="toc 5"/>
    <w:basedOn w:val="Normal"/>
    <w:next w:val="Normal"/>
    <w:autoRedefine/>
    <w:uiPriority w:val="39"/>
    <w:unhideWhenUsed/>
    <w:rsid w:val="00603130"/>
    <w:pPr>
      <w:spacing w:after="100"/>
      <w:ind w:left="880"/>
    </w:pPr>
    <w:rPr>
      <w:rFonts w:eastAsiaTheme="minorEastAsia"/>
    </w:rPr>
  </w:style>
  <w:style w:type="paragraph" w:styleId="TOC6">
    <w:name w:val="toc 6"/>
    <w:basedOn w:val="Normal"/>
    <w:next w:val="Normal"/>
    <w:autoRedefine/>
    <w:uiPriority w:val="39"/>
    <w:unhideWhenUsed/>
    <w:rsid w:val="00603130"/>
    <w:pPr>
      <w:spacing w:after="100"/>
      <w:ind w:left="1100"/>
    </w:pPr>
    <w:rPr>
      <w:rFonts w:eastAsiaTheme="minorEastAsia"/>
    </w:rPr>
  </w:style>
  <w:style w:type="paragraph" w:styleId="TOC7">
    <w:name w:val="toc 7"/>
    <w:basedOn w:val="Normal"/>
    <w:next w:val="Normal"/>
    <w:autoRedefine/>
    <w:uiPriority w:val="39"/>
    <w:unhideWhenUsed/>
    <w:rsid w:val="00603130"/>
    <w:pPr>
      <w:spacing w:after="100"/>
      <w:ind w:left="1320"/>
    </w:pPr>
    <w:rPr>
      <w:rFonts w:eastAsiaTheme="minorEastAsia"/>
    </w:rPr>
  </w:style>
  <w:style w:type="paragraph" w:styleId="TOC8">
    <w:name w:val="toc 8"/>
    <w:basedOn w:val="Normal"/>
    <w:next w:val="Normal"/>
    <w:autoRedefine/>
    <w:uiPriority w:val="39"/>
    <w:unhideWhenUsed/>
    <w:rsid w:val="00603130"/>
    <w:pPr>
      <w:spacing w:after="100"/>
      <w:ind w:left="1540"/>
    </w:pPr>
    <w:rPr>
      <w:rFonts w:eastAsiaTheme="minorEastAsia"/>
    </w:rPr>
  </w:style>
  <w:style w:type="paragraph" w:styleId="TOC9">
    <w:name w:val="toc 9"/>
    <w:basedOn w:val="Normal"/>
    <w:next w:val="Normal"/>
    <w:autoRedefine/>
    <w:uiPriority w:val="39"/>
    <w:unhideWhenUsed/>
    <w:rsid w:val="00603130"/>
    <w:pPr>
      <w:spacing w:after="100"/>
      <w:ind w:left="1760"/>
    </w:pPr>
    <w:rPr>
      <w:rFonts w:eastAsiaTheme="minorEastAsia"/>
    </w:rPr>
  </w:style>
  <w:style w:type="character" w:styleId="FollowedHyperlink">
    <w:name w:val="FollowedHyperlink"/>
    <w:basedOn w:val="DefaultParagraphFont"/>
    <w:uiPriority w:val="99"/>
    <w:semiHidden/>
    <w:unhideWhenUsed/>
    <w:rsid w:val="00A46721"/>
    <w:rPr>
      <w:color w:val="954F72" w:themeColor="followedHyperlink"/>
      <w:u w:val="single"/>
    </w:rPr>
  </w:style>
  <w:style w:type="paragraph" w:styleId="BalloonText">
    <w:name w:val="Balloon Text"/>
    <w:basedOn w:val="Normal"/>
    <w:link w:val="BalloonTextChar"/>
    <w:uiPriority w:val="99"/>
    <w:semiHidden/>
    <w:unhideWhenUsed/>
    <w:rsid w:val="00E15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E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38704">
      <w:bodyDiv w:val="1"/>
      <w:marLeft w:val="0"/>
      <w:marRight w:val="0"/>
      <w:marTop w:val="0"/>
      <w:marBottom w:val="0"/>
      <w:divBdr>
        <w:top w:val="none" w:sz="0" w:space="0" w:color="auto"/>
        <w:left w:val="none" w:sz="0" w:space="0" w:color="auto"/>
        <w:bottom w:val="none" w:sz="0" w:space="0" w:color="auto"/>
        <w:right w:val="none" w:sz="0" w:space="0" w:color="auto"/>
      </w:divBdr>
    </w:div>
    <w:div w:id="225453389">
      <w:bodyDiv w:val="1"/>
      <w:marLeft w:val="0"/>
      <w:marRight w:val="0"/>
      <w:marTop w:val="0"/>
      <w:marBottom w:val="0"/>
      <w:divBdr>
        <w:top w:val="none" w:sz="0" w:space="0" w:color="auto"/>
        <w:left w:val="none" w:sz="0" w:space="0" w:color="auto"/>
        <w:bottom w:val="none" w:sz="0" w:space="0" w:color="auto"/>
        <w:right w:val="none" w:sz="0" w:space="0" w:color="auto"/>
      </w:divBdr>
      <w:divsChild>
        <w:div w:id="349456353">
          <w:marLeft w:val="480"/>
          <w:marRight w:val="0"/>
          <w:marTop w:val="0"/>
          <w:marBottom w:val="0"/>
          <w:divBdr>
            <w:top w:val="none" w:sz="0" w:space="0" w:color="auto"/>
            <w:left w:val="none" w:sz="0" w:space="0" w:color="auto"/>
            <w:bottom w:val="none" w:sz="0" w:space="0" w:color="auto"/>
            <w:right w:val="none" w:sz="0" w:space="0" w:color="auto"/>
          </w:divBdr>
        </w:div>
        <w:div w:id="601256893">
          <w:marLeft w:val="480"/>
          <w:marRight w:val="0"/>
          <w:marTop w:val="0"/>
          <w:marBottom w:val="0"/>
          <w:divBdr>
            <w:top w:val="none" w:sz="0" w:space="0" w:color="auto"/>
            <w:left w:val="none" w:sz="0" w:space="0" w:color="auto"/>
            <w:bottom w:val="none" w:sz="0" w:space="0" w:color="auto"/>
            <w:right w:val="none" w:sz="0" w:space="0" w:color="auto"/>
          </w:divBdr>
        </w:div>
        <w:div w:id="1321730990">
          <w:marLeft w:val="480"/>
          <w:marRight w:val="0"/>
          <w:marTop w:val="0"/>
          <w:marBottom w:val="0"/>
          <w:divBdr>
            <w:top w:val="none" w:sz="0" w:space="0" w:color="auto"/>
            <w:left w:val="none" w:sz="0" w:space="0" w:color="auto"/>
            <w:bottom w:val="none" w:sz="0" w:space="0" w:color="auto"/>
            <w:right w:val="none" w:sz="0" w:space="0" w:color="auto"/>
          </w:divBdr>
        </w:div>
        <w:div w:id="857351600">
          <w:marLeft w:val="480"/>
          <w:marRight w:val="0"/>
          <w:marTop w:val="0"/>
          <w:marBottom w:val="0"/>
          <w:divBdr>
            <w:top w:val="none" w:sz="0" w:space="0" w:color="auto"/>
            <w:left w:val="none" w:sz="0" w:space="0" w:color="auto"/>
            <w:bottom w:val="none" w:sz="0" w:space="0" w:color="auto"/>
            <w:right w:val="none" w:sz="0" w:space="0" w:color="auto"/>
          </w:divBdr>
        </w:div>
        <w:div w:id="1510370041">
          <w:marLeft w:val="480"/>
          <w:marRight w:val="0"/>
          <w:marTop w:val="0"/>
          <w:marBottom w:val="0"/>
          <w:divBdr>
            <w:top w:val="none" w:sz="0" w:space="0" w:color="auto"/>
            <w:left w:val="none" w:sz="0" w:space="0" w:color="auto"/>
            <w:bottom w:val="none" w:sz="0" w:space="0" w:color="auto"/>
            <w:right w:val="none" w:sz="0" w:space="0" w:color="auto"/>
          </w:divBdr>
        </w:div>
      </w:divsChild>
    </w:div>
    <w:div w:id="263349026">
      <w:bodyDiv w:val="1"/>
      <w:marLeft w:val="0"/>
      <w:marRight w:val="0"/>
      <w:marTop w:val="0"/>
      <w:marBottom w:val="0"/>
      <w:divBdr>
        <w:top w:val="none" w:sz="0" w:space="0" w:color="auto"/>
        <w:left w:val="none" w:sz="0" w:space="0" w:color="auto"/>
        <w:bottom w:val="none" w:sz="0" w:space="0" w:color="auto"/>
        <w:right w:val="none" w:sz="0" w:space="0" w:color="auto"/>
      </w:divBdr>
    </w:div>
    <w:div w:id="439222806">
      <w:bodyDiv w:val="1"/>
      <w:marLeft w:val="0"/>
      <w:marRight w:val="0"/>
      <w:marTop w:val="0"/>
      <w:marBottom w:val="0"/>
      <w:divBdr>
        <w:top w:val="none" w:sz="0" w:space="0" w:color="auto"/>
        <w:left w:val="none" w:sz="0" w:space="0" w:color="auto"/>
        <w:bottom w:val="none" w:sz="0" w:space="0" w:color="auto"/>
        <w:right w:val="none" w:sz="0" w:space="0" w:color="auto"/>
      </w:divBdr>
    </w:div>
    <w:div w:id="530916452">
      <w:bodyDiv w:val="1"/>
      <w:marLeft w:val="0"/>
      <w:marRight w:val="0"/>
      <w:marTop w:val="0"/>
      <w:marBottom w:val="0"/>
      <w:divBdr>
        <w:top w:val="none" w:sz="0" w:space="0" w:color="auto"/>
        <w:left w:val="none" w:sz="0" w:space="0" w:color="auto"/>
        <w:bottom w:val="none" w:sz="0" w:space="0" w:color="auto"/>
        <w:right w:val="none" w:sz="0" w:space="0" w:color="auto"/>
      </w:divBdr>
    </w:div>
    <w:div w:id="564488036">
      <w:bodyDiv w:val="1"/>
      <w:marLeft w:val="0"/>
      <w:marRight w:val="0"/>
      <w:marTop w:val="0"/>
      <w:marBottom w:val="0"/>
      <w:divBdr>
        <w:top w:val="none" w:sz="0" w:space="0" w:color="auto"/>
        <w:left w:val="none" w:sz="0" w:space="0" w:color="auto"/>
        <w:bottom w:val="none" w:sz="0" w:space="0" w:color="auto"/>
        <w:right w:val="none" w:sz="0" w:space="0" w:color="auto"/>
      </w:divBdr>
    </w:div>
    <w:div w:id="627391051">
      <w:bodyDiv w:val="1"/>
      <w:marLeft w:val="0"/>
      <w:marRight w:val="0"/>
      <w:marTop w:val="0"/>
      <w:marBottom w:val="0"/>
      <w:divBdr>
        <w:top w:val="none" w:sz="0" w:space="0" w:color="auto"/>
        <w:left w:val="none" w:sz="0" w:space="0" w:color="auto"/>
        <w:bottom w:val="none" w:sz="0" w:space="0" w:color="auto"/>
        <w:right w:val="none" w:sz="0" w:space="0" w:color="auto"/>
      </w:divBdr>
    </w:div>
    <w:div w:id="760495212">
      <w:bodyDiv w:val="1"/>
      <w:marLeft w:val="0"/>
      <w:marRight w:val="0"/>
      <w:marTop w:val="0"/>
      <w:marBottom w:val="0"/>
      <w:divBdr>
        <w:top w:val="none" w:sz="0" w:space="0" w:color="auto"/>
        <w:left w:val="none" w:sz="0" w:space="0" w:color="auto"/>
        <w:bottom w:val="none" w:sz="0" w:space="0" w:color="auto"/>
        <w:right w:val="none" w:sz="0" w:space="0" w:color="auto"/>
      </w:divBdr>
    </w:div>
    <w:div w:id="763377061">
      <w:bodyDiv w:val="1"/>
      <w:marLeft w:val="0"/>
      <w:marRight w:val="0"/>
      <w:marTop w:val="0"/>
      <w:marBottom w:val="0"/>
      <w:divBdr>
        <w:top w:val="none" w:sz="0" w:space="0" w:color="auto"/>
        <w:left w:val="none" w:sz="0" w:space="0" w:color="auto"/>
        <w:bottom w:val="none" w:sz="0" w:space="0" w:color="auto"/>
        <w:right w:val="none" w:sz="0" w:space="0" w:color="auto"/>
      </w:divBdr>
    </w:div>
    <w:div w:id="941375400">
      <w:bodyDiv w:val="1"/>
      <w:marLeft w:val="0"/>
      <w:marRight w:val="0"/>
      <w:marTop w:val="0"/>
      <w:marBottom w:val="0"/>
      <w:divBdr>
        <w:top w:val="none" w:sz="0" w:space="0" w:color="auto"/>
        <w:left w:val="none" w:sz="0" w:space="0" w:color="auto"/>
        <w:bottom w:val="none" w:sz="0" w:space="0" w:color="auto"/>
        <w:right w:val="none" w:sz="0" w:space="0" w:color="auto"/>
      </w:divBdr>
      <w:divsChild>
        <w:div w:id="247889601">
          <w:marLeft w:val="480"/>
          <w:marRight w:val="0"/>
          <w:marTop w:val="0"/>
          <w:marBottom w:val="0"/>
          <w:divBdr>
            <w:top w:val="none" w:sz="0" w:space="0" w:color="auto"/>
            <w:left w:val="none" w:sz="0" w:space="0" w:color="auto"/>
            <w:bottom w:val="none" w:sz="0" w:space="0" w:color="auto"/>
            <w:right w:val="none" w:sz="0" w:space="0" w:color="auto"/>
          </w:divBdr>
        </w:div>
        <w:div w:id="1770197467">
          <w:marLeft w:val="480"/>
          <w:marRight w:val="0"/>
          <w:marTop w:val="0"/>
          <w:marBottom w:val="0"/>
          <w:divBdr>
            <w:top w:val="none" w:sz="0" w:space="0" w:color="auto"/>
            <w:left w:val="none" w:sz="0" w:space="0" w:color="auto"/>
            <w:bottom w:val="none" w:sz="0" w:space="0" w:color="auto"/>
            <w:right w:val="none" w:sz="0" w:space="0" w:color="auto"/>
          </w:divBdr>
        </w:div>
        <w:div w:id="362706482">
          <w:marLeft w:val="480"/>
          <w:marRight w:val="0"/>
          <w:marTop w:val="0"/>
          <w:marBottom w:val="0"/>
          <w:divBdr>
            <w:top w:val="none" w:sz="0" w:space="0" w:color="auto"/>
            <w:left w:val="none" w:sz="0" w:space="0" w:color="auto"/>
            <w:bottom w:val="none" w:sz="0" w:space="0" w:color="auto"/>
            <w:right w:val="none" w:sz="0" w:space="0" w:color="auto"/>
          </w:divBdr>
        </w:div>
        <w:div w:id="2084719806">
          <w:marLeft w:val="480"/>
          <w:marRight w:val="0"/>
          <w:marTop w:val="0"/>
          <w:marBottom w:val="0"/>
          <w:divBdr>
            <w:top w:val="none" w:sz="0" w:space="0" w:color="auto"/>
            <w:left w:val="none" w:sz="0" w:space="0" w:color="auto"/>
            <w:bottom w:val="none" w:sz="0" w:space="0" w:color="auto"/>
            <w:right w:val="none" w:sz="0" w:space="0" w:color="auto"/>
          </w:divBdr>
        </w:div>
        <w:div w:id="981153683">
          <w:marLeft w:val="480"/>
          <w:marRight w:val="0"/>
          <w:marTop w:val="0"/>
          <w:marBottom w:val="0"/>
          <w:divBdr>
            <w:top w:val="none" w:sz="0" w:space="0" w:color="auto"/>
            <w:left w:val="none" w:sz="0" w:space="0" w:color="auto"/>
            <w:bottom w:val="none" w:sz="0" w:space="0" w:color="auto"/>
            <w:right w:val="none" w:sz="0" w:space="0" w:color="auto"/>
          </w:divBdr>
        </w:div>
        <w:div w:id="371079794">
          <w:marLeft w:val="480"/>
          <w:marRight w:val="0"/>
          <w:marTop w:val="0"/>
          <w:marBottom w:val="0"/>
          <w:divBdr>
            <w:top w:val="none" w:sz="0" w:space="0" w:color="auto"/>
            <w:left w:val="none" w:sz="0" w:space="0" w:color="auto"/>
            <w:bottom w:val="none" w:sz="0" w:space="0" w:color="auto"/>
            <w:right w:val="none" w:sz="0" w:space="0" w:color="auto"/>
          </w:divBdr>
        </w:div>
      </w:divsChild>
    </w:div>
    <w:div w:id="953562825">
      <w:bodyDiv w:val="1"/>
      <w:marLeft w:val="0"/>
      <w:marRight w:val="0"/>
      <w:marTop w:val="0"/>
      <w:marBottom w:val="0"/>
      <w:divBdr>
        <w:top w:val="none" w:sz="0" w:space="0" w:color="auto"/>
        <w:left w:val="none" w:sz="0" w:space="0" w:color="auto"/>
        <w:bottom w:val="none" w:sz="0" w:space="0" w:color="auto"/>
        <w:right w:val="none" w:sz="0" w:space="0" w:color="auto"/>
      </w:divBdr>
    </w:div>
    <w:div w:id="971785795">
      <w:bodyDiv w:val="1"/>
      <w:marLeft w:val="0"/>
      <w:marRight w:val="0"/>
      <w:marTop w:val="0"/>
      <w:marBottom w:val="0"/>
      <w:divBdr>
        <w:top w:val="none" w:sz="0" w:space="0" w:color="auto"/>
        <w:left w:val="none" w:sz="0" w:space="0" w:color="auto"/>
        <w:bottom w:val="none" w:sz="0" w:space="0" w:color="auto"/>
        <w:right w:val="none" w:sz="0" w:space="0" w:color="auto"/>
      </w:divBdr>
    </w:div>
    <w:div w:id="1133716236">
      <w:bodyDiv w:val="1"/>
      <w:marLeft w:val="0"/>
      <w:marRight w:val="0"/>
      <w:marTop w:val="0"/>
      <w:marBottom w:val="0"/>
      <w:divBdr>
        <w:top w:val="none" w:sz="0" w:space="0" w:color="auto"/>
        <w:left w:val="none" w:sz="0" w:space="0" w:color="auto"/>
        <w:bottom w:val="none" w:sz="0" w:space="0" w:color="auto"/>
        <w:right w:val="none" w:sz="0" w:space="0" w:color="auto"/>
      </w:divBdr>
    </w:div>
    <w:div w:id="1188911147">
      <w:bodyDiv w:val="1"/>
      <w:marLeft w:val="0"/>
      <w:marRight w:val="0"/>
      <w:marTop w:val="0"/>
      <w:marBottom w:val="0"/>
      <w:divBdr>
        <w:top w:val="none" w:sz="0" w:space="0" w:color="auto"/>
        <w:left w:val="none" w:sz="0" w:space="0" w:color="auto"/>
        <w:bottom w:val="none" w:sz="0" w:space="0" w:color="auto"/>
        <w:right w:val="none" w:sz="0" w:space="0" w:color="auto"/>
      </w:divBdr>
    </w:div>
    <w:div w:id="1300761818">
      <w:bodyDiv w:val="1"/>
      <w:marLeft w:val="0"/>
      <w:marRight w:val="0"/>
      <w:marTop w:val="0"/>
      <w:marBottom w:val="0"/>
      <w:divBdr>
        <w:top w:val="none" w:sz="0" w:space="0" w:color="auto"/>
        <w:left w:val="none" w:sz="0" w:space="0" w:color="auto"/>
        <w:bottom w:val="none" w:sz="0" w:space="0" w:color="auto"/>
        <w:right w:val="none" w:sz="0" w:space="0" w:color="auto"/>
      </w:divBdr>
    </w:div>
    <w:div w:id="1301769314">
      <w:bodyDiv w:val="1"/>
      <w:marLeft w:val="0"/>
      <w:marRight w:val="0"/>
      <w:marTop w:val="0"/>
      <w:marBottom w:val="0"/>
      <w:divBdr>
        <w:top w:val="none" w:sz="0" w:space="0" w:color="auto"/>
        <w:left w:val="none" w:sz="0" w:space="0" w:color="auto"/>
        <w:bottom w:val="none" w:sz="0" w:space="0" w:color="auto"/>
        <w:right w:val="none" w:sz="0" w:space="0" w:color="auto"/>
      </w:divBdr>
    </w:div>
    <w:div w:id="1316566277">
      <w:bodyDiv w:val="1"/>
      <w:marLeft w:val="0"/>
      <w:marRight w:val="0"/>
      <w:marTop w:val="0"/>
      <w:marBottom w:val="0"/>
      <w:divBdr>
        <w:top w:val="none" w:sz="0" w:space="0" w:color="auto"/>
        <w:left w:val="none" w:sz="0" w:space="0" w:color="auto"/>
        <w:bottom w:val="none" w:sz="0" w:space="0" w:color="auto"/>
        <w:right w:val="none" w:sz="0" w:space="0" w:color="auto"/>
      </w:divBdr>
    </w:div>
    <w:div w:id="1414887088">
      <w:bodyDiv w:val="1"/>
      <w:marLeft w:val="0"/>
      <w:marRight w:val="0"/>
      <w:marTop w:val="0"/>
      <w:marBottom w:val="0"/>
      <w:divBdr>
        <w:top w:val="none" w:sz="0" w:space="0" w:color="auto"/>
        <w:left w:val="none" w:sz="0" w:space="0" w:color="auto"/>
        <w:bottom w:val="none" w:sz="0" w:space="0" w:color="auto"/>
        <w:right w:val="none" w:sz="0" w:space="0" w:color="auto"/>
      </w:divBdr>
    </w:div>
    <w:div w:id="1489979341">
      <w:bodyDiv w:val="1"/>
      <w:marLeft w:val="0"/>
      <w:marRight w:val="0"/>
      <w:marTop w:val="0"/>
      <w:marBottom w:val="0"/>
      <w:divBdr>
        <w:top w:val="none" w:sz="0" w:space="0" w:color="auto"/>
        <w:left w:val="none" w:sz="0" w:space="0" w:color="auto"/>
        <w:bottom w:val="none" w:sz="0" w:space="0" w:color="auto"/>
        <w:right w:val="none" w:sz="0" w:space="0" w:color="auto"/>
      </w:divBdr>
    </w:div>
    <w:div w:id="1490946185">
      <w:bodyDiv w:val="1"/>
      <w:marLeft w:val="0"/>
      <w:marRight w:val="0"/>
      <w:marTop w:val="0"/>
      <w:marBottom w:val="0"/>
      <w:divBdr>
        <w:top w:val="none" w:sz="0" w:space="0" w:color="auto"/>
        <w:left w:val="none" w:sz="0" w:space="0" w:color="auto"/>
        <w:bottom w:val="none" w:sz="0" w:space="0" w:color="auto"/>
        <w:right w:val="none" w:sz="0" w:space="0" w:color="auto"/>
      </w:divBdr>
    </w:div>
    <w:div w:id="1530680547">
      <w:bodyDiv w:val="1"/>
      <w:marLeft w:val="0"/>
      <w:marRight w:val="0"/>
      <w:marTop w:val="0"/>
      <w:marBottom w:val="0"/>
      <w:divBdr>
        <w:top w:val="none" w:sz="0" w:space="0" w:color="auto"/>
        <w:left w:val="none" w:sz="0" w:space="0" w:color="auto"/>
        <w:bottom w:val="none" w:sz="0" w:space="0" w:color="auto"/>
        <w:right w:val="none" w:sz="0" w:space="0" w:color="auto"/>
      </w:divBdr>
      <w:divsChild>
        <w:div w:id="1806002945">
          <w:marLeft w:val="480"/>
          <w:marRight w:val="0"/>
          <w:marTop w:val="0"/>
          <w:marBottom w:val="0"/>
          <w:divBdr>
            <w:top w:val="none" w:sz="0" w:space="0" w:color="auto"/>
            <w:left w:val="none" w:sz="0" w:space="0" w:color="auto"/>
            <w:bottom w:val="none" w:sz="0" w:space="0" w:color="auto"/>
            <w:right w:val="none" w:sz="0" w:space="0" w:color="auto"/>
          </w:divBdr>
        </w:div>
        <w:div w:id="729184559">
          <w:marLeft w:val="480"/>
          <w:marRight w:val="0"/>
          <w:marTop w:val="0"/>
          <w:marBottom w:val="0"/>
          <w:divBdr>
            <w:top w:val="none" w:sz="0" w:space="0" w:color="auto"/>
            <w:left w:val="none" w:sz="0" w:space="0" w:color="auto"/>
            <w:bottom w:val="none" w:sz="0" w:space="0" w:color="auto"/>
            <w:right w:val="none" w:sz="0" w:space="0" w:color="auto"/>
          </w:divBdr>
        </w:div>
        <w:div w:id="948390577">
          <w:marLeft w:val="480"/>
          <w:marRight w:val="0"/>
          <w:marTop w:val="0"/>
          <w:marBottom w:val="0"/>
          <w:divBdr>
            <w:top w:val="none" w:sz="0" w:space="0" w:color="auto"/>
            <w:left w:val="none" w:sz="0" w:space="0" w:color="auto"/>
            <w:bottom w:val="none" w:sz="0" w:space="0" w:color="auto"/>
            <w:right w:val="none" w:sz="0" w:space="0" w:color="auto"/>
          </w:divBdr>
        </w:div>
        <w:div w:id="2129665350">
          <w:marLeft w:val="480"/>
          <w:marRight w:val="0"/>
          <w:marTop w:val="0"/>
          <w:marBottom w:val="0"/>
          <w:divBdr>
            <w:top w:val="none" w:sz="0" w:space="0" w:color="auto"/>
            <w:left w:val="none" w:sz="0" w:space="0" w:color="auto"/>
            <w:bottom w:val="none" w:sz="0" w:space="0" w:color="auto"/>
            <w:right w:val="none" w:sz="0" w:space="0" w:color="auto"/>
          </w:divBdr>
        </w:div>
        <w:div w:id="244192119">
          <w:marLeft w:val="480"/>
          <w:marRight w:val="0"/>
          <w:marTop w:val="0"/>
          <w:marBottom w:val="0"/>
          <w:divBdr>
            <w:top w:val="none" w:sz="0" w:space="0" w:color="auto"/>
            <w:left w:val="none" w:sz="0" w:space="0" w:color="auto"/>
            <w:bottom w:val="none" w:sz="0" w:space="0" w:color="auto"/>
            <w:right w:val="none" w:sz="0" w:space="0" w:color="auto"/>
          </w:divBdr>
        </w:div>
      </w:divsChild>
    </w:div>
    <w:div w:id="1865753571">
      <w:bodyDiv w:val="1"/>
      <w:marLeft w:val="0"/>
      <w:marRight w:val="0"/>
      <w:marTop w:val="0"/>
      <w:marBottom w:val="0"/>
      <w:divBdr>
        <w:top w:val="none" w:sz="0" w:space="0" w:color="auto"/>
        <w:left w:val="none" w:sz="0" w:space="0" w:color="auto"/>
        <w:bottom w:val="none" w:sz="0" w:space="0" w:color="auto"/>
        <w:right w:val="none" w:sz="0" w:space="0" w:color="auto"/>
      </w:divBdr>
    </w:div>
    <w:div w:id="1892308862">
      <w:bodyDiv w:val="1"/>
      <w:marLeft w:val="0"/>
      <w:marRight w:val="0"/>
      <w:marTop w:val="0"/>
      <w:marBottom w:val="0"/>
      <w:divBdr>
        <w:top w:val="none" w:sz="0" w:space="0" w:color="auto"/>
        <w:left w:val="none" w:sz="0" w:space="0" w:color="auto"/>
        <w:bottom w:val="none" w:sz="0" w:space="0" w:color="auto"/>
        <w:right w:val="none" w:sz="0" w:space="0" w:color="auto"/>
      </w:divBdr>
    </w:div>
    <w:div w:id="1905217151">
      <w:bodyDiv w:val="1"/>
      <w:marLeft w:val="0"/>
      <w:marRight w:val="0"/>
      <w:marTop w:val="0"/>
      <w:marBottom w:val="0"/>
      <w:divBdr>
        <w:top w:val="none" w:sz="0" w:space="0" w:color="auto"/>
        <w:left w:val="none" w:sz="0" w:space="0" w:color="auto"/>
        <w:bottom w:val="none" w:sz="0" w:space="0" w:color="auto"/>
        <w:right w:val="none" w:sz="0" w:space="0" w:color="auto"/>
      </w:divBdr>
      <w:divsChild>
        <w:div w:id="433792492">
          <w:marLeft w:val="480"/>
          <w:marRight w:val="0"/>
          <w:marTop w:val="0"/>
          <w:marBottom w:val="0"/>
          <w:divBdr>
            <w:top w:val="none" w:sz="0" w:space="0" w:color="auto"/>
            <w:left w:val="none" w:sz="0" w:space="0" w:color="auto"/>
            <w:bottom w:val="none" w:sz="0" w:space="0" w:color="auto"/>
            <w:right w:val="none" w:sz="0" w:space="0" w:color="auto"/>
          </w:divBdr>
        </w:div>
        <w:div w:id="1863589406">
          <w:marLeft w:val="480"/>
          <w:marRight w:val="0"/>
          <w:marTop w:val="0"/>
          <w:marBottom w:val="0"/>
          <w:divBdr>
            <w:top w:val="none" w:sz="0" w:space="0" w:color="auto"/>
            <w:left w:val="none" w:sz="0" w:space="0" w:color="auto"/>
            <w:bottom w:val="none" w:sz="0" w:space="0" w:color="auto"/>
            <w:right w:val="none" w:sz="0" w:space="0" w:color="auto"/>
          </w:divBdr>
        </w:div>
        <w:div w:id="43331166">
          <w:marLeft w:val="480"/>
          <w:marRight w:val="0"/>
          <w:marTop w:val="0"/>
          <w:marBottom w:val="0"/>
          <w:divBdr>
            <w:top w:val="none" w:sz="0" w:space="0" w:color="auto"/>
            <w:left w:val="none" w:sz="0" w:space="0" w:color="auto"/>
            <w:bottom w:val="none" w:sz="0" w:space="0" w:color="auto"/>
            <w:right w:val="none" w:sz="0" w:space="0" w:color="auto"/>
          </w:divBdr>
        </w:div>
        <w:div w:id="1769110630">
          <w:marLeft w:val="480"/>
          <w:marRight w:val="0"/>
          <w:marTop w:val="0"/>
          <w:marBottom w:val="0"/>
          <w:divBdr>
            <w:top w:val="none" w:sz="0" w:space="0" w:color="auto"/>
            <w:left w:val="none" w:sz="0" w:space="0" w:color="auto"/>
            <w:bottom w:val="none" w:sz="0" w:space="0" w:color="auto"/>
            <w:right w:val="none" w:sz="0" w:space="0" w:color="auto"/>
          </w:divBdr>
        </w:div>
        <w:div w:id="2044088076">
          <w:marLeft w:val="480"/>
          <w:marRight w:val="0"/>
          <w:marTop w:val="0"/>
          <w:marBottom w:val="0"/>
          <w:divBdr>
            <w:top w:val="none" w:sz="0" w:space="0" w:color="auto"/>
            <w:left w:val="none" w:sz="0" w:space="0" w:color="auto"/>
            <w:bottom w:val="none" w:sz="0" w:space="0" w:color="auto"/>
            <w:right w:val="none" w:sz="0" w:space="0" w:color="auto"/>
          </w:divBdr>
        </w:div>
        <w:div w:id="280964265">
          <w:marLeft w:val="480"/>
          <w:marRight w:val="0"/>
          <w:marTop w:val="0"/>
          <w:marBottom w:val="0"/>
          <w:divBdr>
            <w:top w:val="none" w:sz="0" w:space="0" w:color="auto"/>
            <w:left w:val="none" w:sz="0" w:space="0" w:color="auto"/>
            <w:bottom w:val="none" w:sz="0" w:space="0" w:color="auto"/>
            <w:right w:val="none" w:sz="0" w:space="0" w:color="auto"/>
          </w:divBdr>
        </w:div>
      </w:divsChild>
    </w:div>
    <w:div w:id="1928154264">
      <w:bodyDiv w:val="1"/>
      <w:marLeft w:val="0"/>
      <w:marRight w:val="0"/>
      <w:marTop w:val="0"/>
      <w:marBottom w:val="0"/>
      <w:divBdr>
        <w:top w:val="none" w:sz="0" w:space="0" w:color="auto"/>
        <w:left w:val="none" w:sz="0" w:space="0" w:color="auto"/>
        <w:bottom w:val="none" w:sz="0" w:space="0" w:color="auto"/>
        <w:right w:val="none" w:sz="0" w:space="0" w:color="auto"/>
      </w:divBdr>
      <w:divsChild>
        <w:div w:id="181405370">
          <w:marLeft w:val="480"/>
          <w:marRight w:val="0"/>
          <w:marTop w:val="0"/>
          <w:marBottom w:val="0"/>
          <w:divBdr>
            <w:top w:val="none" w:sz="0" w:space="0" w:color="auto"/>
            <w:left w:val="none" w:sz="0" w:space="0" w:color="auto"/>
            <w:bottom w:val="none" w:sz="0" w:space="0" w:color="auto"/>
            <w:right w:val="none" w:sz="0" w:space="0" w:color="auto"/>
          </w:divBdr>
        </w:div>
        <w:div w:id="617371220">
          <w:marLeft w:val="480"/>
          <w:marRight w:val="0"/>
          <w:marTop w:val="0"/>
          <w:marBottom w:val="0"/>
          <w:divBdr>
            <w:top w:val="none" w:sz="0" w:space="0" w:color="auto"/>
            <w:left w:val="none" w:sz="0" w:space="0" w:color="auto"/>
            <w:bottom w:val="none" w:sz="0" w:space="0" w:color="auto"/>
            <w:right w:val="none" w:sz="0" w:space="0" w:color="auto"/>
          </w:divBdr>
        </w:div>
        <w:div w:id="1984692699">
          <w:marLeft w:val="480"/>
          <w:marRight w:val="0"/>
          <w:marTop w:val="0"/>
          <w:marBottom w:val="0"/>
          <w:divBdr>
            <w:top w:val="none" w:sz="0" w:space="0" w:color="auto"/>
            <w:left w:val="none" w:sz="0" w:space="0" w:color="auto"/>
            <w:bottom w:val="none" w:sz="0" w:space="0" w:color="auto"/>
            <w:right w:val="none" w:sz="0" w:space="0" w:color="auto"/>
          </w:divBdr>
        </w:div>
        <w:div w:id="623272538">
          <w:marLeft w:val="480"/>
          <w:marRight w:val="0"/>
          <w:marTop w:val="0"/>
          <w:marBottom w:val="0"/>
          <w:divBdr>
            <w:top w:val="none" w:sz="0" w:space="0" w:color="auto"/>
            <w:left w:val="none" w:sz="0" w:space="0" w:color="auto"/>
            <w:bottom w:val="none" w:sz="0" w:space="0" w:color="auto"/>
            <w:right w:val="none" w:sz="0" w:space="0" w:color="auto"/>
          </w:divBdr>
        </w:div>
        <w:div w:id="777411306">
          <w:marLeft w:val="480"/>
          <w:marRight w:val="0"/>
          <w:marTop w:val="0"/>
          <w:marBottom w:val="0"/>
          <w:divBdr>
            <w:top w:val="none" w:sz="0" w:space="0" w:color="auto"/>
            <w:left w:val="none" w:sz="0" w:space="0" w:color="auto"/>
            <w:bottom w:val="none" w:sz="0" w:space="0" w:color="auto"/>
            <w:right w:val="none" w:sz="0" w:space="0" w:color="auto"/>
          </w:divBdr>
        </w:div>
      </w:divsChild>
    </w:div>
    <w:div w:id="1958562164">
      <w:bodyDiv w:val="1"/>
      <w:marLeft w:val="0"/>
      <w:marRight w:val="0"/>
      <w:marTop w:val="0"/>
      <w:marBottom w:val="0"/>
      <w:divBdr>
        <w:top w:val="none" w:sz="0" w:space="0" w:color="auto"/>
        <w:left w:val="none" w:sz="0" w:space="0" w:color="auto"/>
        <w:bottom w:val="none" w:sz="0" w:space="0" w:color="auto"/>
        <w:right w:val="none" w:sz="0" w:space="0" w:color="auto"/>
      </w:divBdr>
      <w:divsChild>
        <w:div w:id="1042247367">
          <w:marLeft w:val="480"/>
          <w:marRight w:val="0"/>
          <w:marTop w:val="0"/>
          <w:marBottom w:val="0"/>
          <w:divBdr>
            <w:top w:val="none" w:sz="0" w:space="0" w:color="auto"/>
            <w:left w:val="none" w:sz="0" w:space="0" w:color="auto"/>
            <w:bottom w:val="none" w:sz="0" w:space="0" w:color="auto"/>
            <w:right w:val="none" w:sz="0" w:space="0" w:color="auto"/>
          </w:divBdr>
        </w:div>
        <w:div w:id="1805855007">
          <w:marLeft w:val="480"/>
          <w:marRight w:val="0"/>
          <w:marTop w:val="0"/>
          <w:marBottom w:val="0"/>
          <w:divBdr>
            <w:top w:val="none" w:sz="0" w:space="0" w:color="auto"/>
            <w:left w:val="none" w:sz="0" w:space="0" w:color="auto"/>
            <w:bottom w:val="none" w:sz="0" w:space="0" w:color="auto"/>
            <w:right w:val="none" w:sz="0" w:space="0" w:color="auto"/>
          </w:divBdr>
        </w:div>
        <w:div w:id="778449667">
          <w:marLeft w:val="480"/>
          <w:marRight w:val="0"/>
          <w:marTop w:val="0"/>
          <w:marBottom w:val="0"/>
          <w:divBdr>
            <w:top w:val="none" w:sz="0" w:space="0" w:color="auto"/>
            <w:left w:val="none" w:sz="0" w:space="0" w:color="auto"/>
            <w:bottom w:val="none" w:sz="0" w:space="0" w:color="auto"/>
            <w:right w:val="none" w:sz="0" w:space="0" w:color="auto"/>
          </w:divBdr>
        </w:div>
        <w:div w:id="565192464">
          <w:marLeft w:val="480"/>
          <w:marRight w:val="0"/>
          <w:marTop w:val="0"/>
          <w:marBottom w:val="0"/>
          <w:divBdr>
            <w:top w:val="none" w:sz="0" w:space="0" w:color="auto"/>
            <w:left w:val="none" w:sz="0" w:space="0" w:color="auto"/>
            <w:bottom w:val="none" w:sz="0" w:space="0" w:color="auto"/>
            <w:right w:val="none" w:sz="0" w:space="0" w:color="auto"/>
          </w:divBdr>
        </w:div>
        <w:div w:id="638073319">
          <w:marLeft w:val="480"/>
          <w:marRight w:val="0"/>
          <w:marTop w:val="0"/>
          <w:marBottom w:val="0"/>
          <w:divBdr>
            <w:top w:val="none" w:sz="0" w:space="0" w:color="auto"/>
            <w:left w:val="none" w:sz="0" w:space="0" w:color="auto"/>
            <w:bottom w:val="none" w:sz="0" w:space="0" w:color="auto"/>
            <w:right w:val="none" w:sz="0" w:space="0" w:color="auto"/>
          </w:divBdr>
        </w:div>
      </w:divsChild>
    </w:div>
    <w:div w:id="204675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bracbank.com/"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www.bracbank.com/financialstatement/Annual%20Report%202016.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yperlink" Target="http://www.fedvol.ie/_fileupload/Quality%20%26%20Standards/Policies%20for%20We" TargetMode="External"/><Relationship Id="rId5" Type="http://schemas.openxmlformats.org/officeDocument/2006/relationships/settings" Target="settings.xml"/><Relationship Id="rId15" Type="http://schemas.openxmlformats.org/officeDocument/2006/relationships/hyperlink" Target="http://www.bracsaajanexchange.com/" TargetMode="External"/><Relationship Id="rId23" Type="http://schemas.openxmlformats.org/officeDocument/2006/relationships/hyperlink" Target="https://en.wikipedia.org/wiki/BRAC_Bank_Limited" TargetMode="External"/><Relationship Id="rId10" Type="http://schemas.openxmlformats.org/officeDocument/2006/relationships/footer" Target="footer1.xml"/><Relationship Id="rId19" Type="http://schemas.openxmlformats.org/officeDocument/2006/relationships/hyperlink" Target="http://www.bracbank.com/financialstatement/Annual%20Report%202016.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racepl.com/brokerage" TargetMode="External"/><Relationship Id="rId22" Type="http://schemas.openxmlformats.org/officeDocument/2006/relationships/hyperlink" Target="http://www.assignmentpoint.com/business/human-resource-management/hr-%20operation-of-brac-bank-limited.html"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2413D6C1C1548899EC6D14ABF2029DE"/>
        <w:category>
          <w:name w:val="General"/>
          <w:gallery w:val="placeholder"/>
        </w:category>
        <w:types>
          <w:type w:val="bbPlcHdr"/>
        </w:types>
        <w:behaviors>
          <w:behavior w:val="content"/>
        </w:behaviors>
        <w:guid w:val="{53552C4F-5727-400C-ABC2-7F0DFB1DCB80}"/>
      </w:docPartPr>
      <w:docPartBody>
        <w:p w:rsidR="00DF19E4" w:rsidRDefault="00B35ADE" w:rsidP="00B35ADE">
          <w:pPr>
            <w:pStyle w:val="12413D6C1C1548899EC6D14ABF2029DE"/>
          </w:pPr>
          <w:r w:rsidRPr="00E443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ADE"/>
    <w:rsid w:val="006A08AA"/>
    <w:rsid w:val="006B74CA"/>
    <w:rsid w:val="00772173"/>
    <w:rsid w:val="00AB0E4D"/>
    <w:rsid w:val="00B35ADE"/>
    <w:rsid w:val="00B73C41"/>
    <w:rsid w:val="00DF19E4"/>
    <w:rsid w:val="00FA7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5ADE"/>
    <w:rPr>
      <w:color w:val="808080"/>
    </w:rPr>
  </w:style>
  <w:style w:type="paragraph" w:customStyle="1" w:styleId="12413D6C1C1548899EC6D14ABF2029DE">
    <w:name w:val="12413D6C1C1548899EC6D14ABF2029DE"/>
    <w:rsid w:val="00B35AD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5ADE"/>
    <w:rPr>
      <w:color w:val="808080"/>
    </w:rPr>
  </w:style>
  <w:style w:type="paragraph" w:customStyle="1" w:styleId="12413D6C1C1548899EC6D14ABF2029DE">
    <w:name w:val="12413D6C1C1548899EC6D14ABF2029DE"/>
    <w:rsid w:val="00B35A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549B27-780E-4A12-9926-74E99FE595B6}">
  <we:reference id="wa104382081" version="1.55.1.0" store="en-001" storeType="OMEX"/>
  <we:alternateReferences>
    <we:reference id="wa104382081" version="1.55.1.0" store="en-001" storeType="OMEX"/>
  </we:alternateReferences>
  <we:properties>
    <we:property name="MENDELEY_CITATIONS" value="[{&quot;citationID&quot;:&quot;MENDELEY_CITATION_7337c853-6418-42f3-a4c9-fe5701fc6148&quot;,&quot;properties&quot;:{&quot;noteIndex&quot;:0},&quot;isEdited&quot;:false,&quot;manualOverride&quot;:{&quot;isManuallyOverridden&quot;:false,&quot;citeprocText&quot;:&quot;(GÜREL, 2017)&quot;,&quot;manualOverrideText&quot;:&quot;&quot;},&quot;citationTag&quot;:&quot;MENDELEY_CITATION_v3_eyJjaXRhdGlvbklEIjoiTUVOREVMRVlfQ0lUQVRJT05fNzMzN2M4NTMtNjQxOC00MmYzLWE0YzktZmU1NzAxZmM2MTQ4IiwicHJvcGVydGllcyI6eyJub3RlSW5kZXgiOjB9LCJpc0VkaXRlZCI6ZmFsc2UsIm1hbnVhbE92ZXJyaWRlIjp7ImlzTWFudWFsbHlPdmVycmlkZGVuIjpmYWxzZSwiY2l0ZXByb2NUZXh0IjoiK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XX0=&quot;,&quot;citationItems&quot;:[{&quot;id&quot;:&quot;c4b86565-115a-3e74-8f34-798487a411e0&quot;,&quot;itemData&quot;:{&quot;type&quot;:&quot;article-journal&quot;,&quot;id&quot;:&quot;c4b86565-115a-3e74-8f34-798487a411e0&quot;,&quot;title&quot;:&quot;SWOT ANALYSIS: A THEORETICAL REVIEW&quot;,&quot;author&quot;:[{&quot;family&quot;:&quot;GÜREL&quot;,&quot;given&quot;:&quot;Emet&quot;,&quot;parse-names&quot;:false,&quot;dropping-particle&quot;:&quot;&quot;,&quot;non-dropping-particle&quot;:&quot;&quot;}],&quot;container-title&quot;:&quot;Journal of International Social Research&quot;,&quot;DOI&quot;:&quot;10.17719/jisr.2017.1832&quot;,&quot;ISSN&quot;:&quot;1307-9581&quot;,&quot;issued&quot;:{&quot;date-parts&quot;:[[2017,8,30]]},&quot;page&quot;:&quot;994-1006&quot;,&quot;abstract&quot;:&quot;We ship printed books within 1 business day; personal PDFs are available immediately.&quot;,&quot;publisher&quot;:&quot;The Journal of International Social Research&quot;,&quot;issue&quot;:&quot;51&quot;,&quot;volume&quot;:&quot;10&quot;,&quot;container-title-short&quot;:&quot;&quot;},&quot;isTemporary&quot;:false}]},{&quot;citationID&quot;:&quot;MENDELEY_CITATION_c760bc93-1089-49c2-9b99-0cc8c258efff&quot;,&quot;properties&quot;:{&quot;noteIndex&quot;:0},&quot;isEdited&quot;:false,&quot;manualOverride&quot;:{&quot;isManuallyOverridden&quot;:false,&quot;citeprocText&quot;:&quot;(&lt;i&gt;STRATEGIC PLANNING AND SWOT ANALYSIS&lt;/i&gt;, n.d.)&quot;,&quot;manualOverrideText&quot;:&quot;&quot;},&quot;citationTag&quot;:&quot;MENDELEY_CITATION_v3_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&quot;,&quot;citationItems&quot;:[{&quot;id&quot;:&quot;3193d66a-f602-36b6-b8f5-796df75ba5fd&quot;,&quot;itemData&quot;:{&quot;type&quot;:&quot;report&quot;,&quot;id&quot;:&quot;3193d66a-f602-36b6-b8f5-796df75ba5fd&quot;,&quot;title&quot;:&quot;STRATEGIC PLANNING AND SWOT ANALYSIS&quot;,&quot;URL&quot;:&quot;www.copyright.com&quot;,&quot;container-title-short&quot;:&quot;&quot;},&quot;isTemporary&quot;:false}]},{&quot;citationID&quot;:&quot;MENDELEY_CITATION_f4602e90-5220-4a12-ba32-1dce3378b877&quot;,&quot;properties&quot;:{&quot;noteIndex&quot;:0},&quot;isEdited&quot;:false,&quot;manualOverride&quot;:{&quot;isManuallyOverridden&quot;:false,&quot;citeprocText&quot;:&quot;(Puyt et al., 2023)&quot;,&quot;manualOverrideText&quot;:&quot;&quot;},&quot;citationTag&quot;:&quot;MENDELEY_CITATION_v3_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&quot;,&quot;citationItems&quot;:[{&quot;id&quot;:&quot;438efe99-2589-3bae-a7c4-39c5ac30e8b0&quot;,&quot;itemData&quot;:{&quot;type&quot;:&quot;article-journal&quot;,&quot;id&quot;:&quot;438efe99-2589-3bae-a7c4-39c5ac30e8b0&quot;,&quot;title&quot;:&quot;The origins of SWOT analysis&quot;,&quot;author&quot;:[{&quot;family&quot;:&quot;Puyt&quot;,&quot;given&quot;:&quot;Richard W.&quot;,&quot;parse-names&quot;:false,&quot;dropping-particle&quot;:&quot;&quot;,&quot;non-dropping-particle&quot;:&quot;&quot;},{&quot;family&quot;:&quot;Lie&quot;,&quot;given&quot;:&quot;Finn Birger&quot;,&quot;parse-names&quot;:false,&quot;dropping-particle&quot;:&quot;&quot;,&quot;non-dropping-particle&quot;:&quot;&quot;},{&quot;family&quot;:&quot;Wilderom&quot;,&quot;given&quot;:&quot;Celeste P.M.&quot;,&quot;parse-names&quot;:false,&quot;dropping-particle&quot;:&quot;&quot;,&quot;non-dropping-particle&quot;:&quot;&quot;}],&quot;container-title&quot;:&quot;Long Range Planning&quot;,&quot;container-title-short&quot;:&quot;Long Range Plann&quot;,&quot;DOI&quot;:&quot;10.1016/j.lrp.2023.102304&quot;,&quot;ISSN&quot;:&quot;18731872&quot;,&quot;issued&quot;:{&quot;date-parts&quot;:[[2023,6,1]]},&quot;abstract&quot;:&quot;The origins of SWOT analysis have been enigmatic, until now. With archival research, interviews with experts and a review of the available literature, this paper reconstructs the original SOFT/SWOT approach, and draws potential implications. During a firm's planning process, all managers are asked to write down 8 to 10 key planning issues faced by their units. Each manager grades, with evidence, these issues as either safeguarding the Satisfactory; opening Opportunities; fixing Faults; or thwarting Threats: hence SOFT (which is later merely relabeled to Strengths, Weaknesses, Opportunities and Threats, or SWOT). Subgroups of managers have several dialogues about these issues with the instruction to include the needs and expectations of all the firm's stakeholders. Their developed resolutions or proposals become input for the executive planning committee to articulate corporate purpose(s) and strategies. SWOT's originator, Robert Franklin Stewart, emphasized the crucial role that creativity plays in the planning process. The SOFT/SWOT approach curbs mere top-down strategy making to the benefit of strategy alignment and implementation; Introducing digital means to parts of SWOT's original participative, long-range planning process, as suggested herein, could boost the effectiveness of organizational strategizing, communication and learning. Archival research into the deployment of SOFT/SWOT in practice is needed.&quot;,&quot;publisher&quot;:&quot;Elsevier Ltd&quot;,&quot;issue&quot;:&quot;3&quot;,&quot;volume&quot;:&quot;56&quot;},&quot;isTemporary&quot;:false}]},{&quot;citationID&quot;:&quot;MENDELEY_CITATION_b45b0737-c77a-40ac-84a4-ac90ceb238a2&quot;,&quot;properties&quot;:{&quot;noteIndex&quot;:0},&quot;isEdited&quot;:false,&quot;manualOverride&quot;:{&quot;isManuallyOverridden&quot;:false,&quot;citeprocText&quot;:&quot;(Puyt et al., 2023)&quot;,&quot;manualOverrideText&quot;:&quot;&quot;},&quot;citationTag&quot;:&quot;MENDELEY_CITATION_v3_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&quot;,&quot;citationItems&quot;:[{&quot;id&quot;:&quot;438efe99-2589-3bae-a7c4-39c5ac30e8b0&quot;,&quot;itemData&quot;:{&quot;type&quot;:&quot;article-journal&quot;,&quot;id&quot;:&quot;438efe99-2589-3bae-a7c4-39c5ac30e8b0&quot;,&quot;title&quot;:&quot;The origins of SWOT analysis&quot;,&quot;author&quot;:[{&quot;family&quot;:&quot;Puyt&quot;,&quot;given&quot;:&quot;Richard W.&quot;,&quot;parse-names&quot;:false,&quot;dropping-particle&quot;:&quot;&quot;,&quot;non-dropping-particle&quot;:&quot;&quot;},{&quot;family&quot;:&quot;Lie&quot;,&quot;given&quot;:&quot;Finn Birger&quot;,&quot;parse-names&quot;:false,&quot;dropping-particle&quot;:&quot;&quot;,&quot;non-dropping-particle&quot;:&quot;&quot;},{&quot;family&quot;:&quot;Wilderom&quot;,&quot;given&quot;:&quot;Celeste P.M.&quot;,&quot;parse-names&quot;:false,&quot;dropping-particle&quot;:&quot;&quot;,&quot;non-dropping-particle&quot;:&quot;&quot;}],&quot;container-title&quot;:&quot;Long Range Planning&quot;,&quot;container-title-short&quot;:&quot;Long Range Plann&quot;,&quot;DOI&quot;:&quot;10.1016/j.lrp.2023.102304&quot;,&quot;ISSN&quot;:&quot;18731872&quot;,&quot;issued&quot;:{&quot;date-parts&quot;:[[2023,6,1]]},&quot;abstract&quot;:&quot;The origins of SWOT analysis have been enigmatic, until now. With archival research, interviews with experts and a review of the available literature, this paper reconstructs the original SOFT/SWOT approach, and draws potential implications. During a firm's planning process, all managers are asked to write down 8 to 10 key planning issues faced by their units. Each manager grades, with evidence, these issues as either safeguarding the Satisfactory; opening Opportunities; fixing Faults; or thwarting Threats: hence SOFT (which is later merely relabeled to Strengths, Weaknesses, Opportunities and Threats, or SWOT). Subgroups of managers have several dialogues about these issues with the instruction to include the needs and expectations of all the firm's stakeholders. Their developed resolutions or proposals become input for the executive planning committee to articulate corporate purpose(s) and strategies. SWOT's originator, Robert Franklin Stewart, emphasized the crucial role that creativity plays in the planning process. The SOFT/SWOT approach curbs mere top-down strategy making to the benefit of strategy alignment and implementation; Introducing digital means to parts of SWOT's original participative, long-range planning process, as suggested herein, could boost the effectiveness of organizational strategizing, communication and learning. Archival research into the deployment of SOFT/SWOT in practice is needed.&quot;,&quot;publisher&quot;:&quot;Elsevier Ltd&quot;,&quot;issue&quot;:&quot;3&quot;,&quot;volume&quot;:&quot;56&quot;},&quot;isTemporary&quot;:false}]},{&quot;citationID&quot;:&quot;MENDELEY_CITATION_25d1a53f-2ec9-4642-9ec0-0a8f2a234892&quot;,&quot;properties&quot;:{&quot;noteIndex&quot;:0},&quot;isEdited&quot;:false,&quot;manualOverride&quot;:{&quot;isManuallyOverridden&quot;:false,&quot;citeprocText&quot;:&quot;(GÜREL, 2017)&quot;,&quot;manualOverrideText&quot;:&quot;&quot;},&quot;citationTag&quot;:&quot;MENDELEY_CITATION_v3_eyJjaXRhdGlvbklEIjoiTUVOREVMRVlfQ0lUQVRJT05fMjVkMWE1M2YtMmVjOS00NjQyLTllYzAtMGE4ZjJhMjM0ODkyIiwicHJvcGVydGllcyI6eyJub3RlSW5kZXgiOjB9LCJpc0VkaXRlZCI6ZmFsc2UsIm1hbnVhbE92ZXJyaWRlIjp7ImlzTWFudWFsbHlPdmVycmlkZGVuIjpmYWxzZSwiY2l0ZXByb2NUZXh0IjoiK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XX0=&quot;,&quot;citationItems&quot;:[{&quot;id&quot;:&quot;c4b86565-115a-3e74-8f34-798487a411e0&quot;,&quot;itemData&quot;:{&quot;type&quot;:&quot;article-journal&quot;,&quot;id&quot;:&quot;c4b86565-115a-3e74-8f34-798487a411e0&quot;,&quot;title&quot;:&quot;SWOT ANALYSIS: A THEORETICAL REVIEW&quot;,&quot;author&quot;:[{&quot;family&quot;:&quot;GÜREL&quot;,&quot;given&quot;:&quot;Emet&quot;,&quot;parse-names&quot;:false,&quot;dropping-particle&quot;:&quot;&quot;,&quot;non-dropping-particle&quot;:&quot;&quot;}],&quot;container-title&quot;:&quot;Journal of International Social Research&quot;,&quot;DOI&quot;:&quot;10.17719/jisr.2017.1832&quot;,&quot;ISSN&quot;:&quot;1307-9581&quot;,&quot;issued&quot;:{&quot;date-parts&quot;:[[2017,8,30]]},&quot;page&quot;:&quot;994-1006&quot;,&quot;abstract&quot;:&quot;We ship printed books within 1 business day; personal PDFs are available immediately.&quot;,&quot;publisher&quot;:&quot;The Journal of International Social Research&quot;,&quot;issue&quot;:&quot;51&quot;,&quot;volume&quot;:&quot;10&quot;,&quot;container-title-short&quot;:&quot;&quot;},&quot;isTemporary&quot;:false}]},{&quot;citationID&quot;:&quot;MENDELEY_CITATION_bfa21dc5-e8df-4103-b9da-0d14701eb7cc&quot;,&quot;properties&quot;:{&quot;noteIndex&quot;:0},&quot;isEdited&quot;:false,&quot;manualOverride&quot;:{&quot;isManuallyOverridden&quot;:false,&quot;citeprocText&quot;:&quot;(Benzaghta et al., 2021; GÜREL, 2017)&quot;,&quot;manualOverrideText&quot;:&quot;&quot;},&quot;citationTag&quot;:&quot;MENDELEY_CITATION_v3_eyJjaXRhdGlvbklEIjoiTUVOREVMRVlfQ0lUQVRJT05fYmZhMjFkYzUtZThkZi00MTAzLWI5ZGEtMGQxNDcwMWViN2NjIiwicHJvcGVydGllcyI6eyJub3RlSW5kZXgiOjB9LCJpc0VkaXRlZCI6ZmFsc2UsIm1hbnVhbE92ZXJyaWRlIjp7ImlzTWFudWFsbHlPdmVycmlkZGVuIjpmYWxzZSwiY2l0ZXByb2NUZXh0IjoiKEJlbnphZ2h0YSBldCBhbC4sIDIwMjE7I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&quot;,&quot;citationItems&quot;:[{&quot;id&quot;:&quot;c4b86565-115a-3e74-8f34-798487a411e0&quot;,&quot;itemData&quot;:{&quot;type&quot;:&quot;article-journal&quot;,&quot;id&quot;:&quot;c4b86565-115a-3e74-8f34-798487a411e0&quot;,&quot;title&quot;:&quot;SWOT ANALYSIS: A THEORETICAL REVIEW&quot;,&quot;author&quot;:[{&quot;family&quot;:&quot;GÜREL&quot;,&quot;given&quot;:&quot;Emet&quot;,&quot;parse-names&quot;:false,&quot;dropping-particle&quot;:&quot;&quot;,&quot;non-dropping-particle&quot;:&quot;&quot;}],&quot;container-title&quot;:&quot;Journal of International Social Research&quot;,&quot;DOI&quot;:&quot;10.17719/jisr.2017.1832&quot;,&quot;ISSN&quot;:&quot;1307-9581&quot;,&quot;issued&quot;:{&quot;date-parts&quot;:[[2017,8,30]]},&quot;page&quot;:&quot;994-1006&quot;,&quot;abstract&quot;:&quot;We ship printed books within 1 business day; personal PDFs are available immediately.&quot;,&quot;publisher&quot;:&quot;The Journal of International Social Research&quot;,&quot;issue&quot;:&quot;51&quot;,&quot;volume&quot;:&quot;10&quot;,&quot;container-title-short&quot;:&quot;&quot;},&quot;isTemporary&quot;:false},{&quot;id&quot;:&quot;b91b8da0-9fbd-376d-9447-c8a4056d7f62&quot;,&quot;itemData&quot;:{&quot;type&quot;:&quot;article-journal&quot;,&quot;id&quot;:&quot;b91b8da0-9fbd-376d-9447-c8a4056d7f62&quot;,&quot;title&quot;:&quot;SWOT analysis applications: An integrative literature review&quot;,&quot;author&quot;:[{&quot;family&quot;:&quot;Benzaghta&quot;,&quot;given&quot;:&quot;Mostafa Ali&quot;,&quot;parse-names&quot;:false,&quot;dropping-particle&quot;:&quot;&quot;,&quot;non-dropping-particle&quot;:&quot;&quot;},{&quot;family&quot;:&quot;Elwalda&quot;,&quot;given&quot;:&quot;Abdulaziz&quot;,&quot;parse-names&quot;:false,&quot;dropping-particle&quot;:&quot;&quot;,&quot;non-dropping-particle&quot;:&quot;&quot;},{&quot;family&quot;:&quot;Mousa&quot;,&quot;given&quot;:&quot;Mousa&quot;,&quot;parse-names&quot;:false,&quot;dropping-particle&quot;:&quot;&quot;,&quot;non-dropping-particle&quot;:&quot;&quot;},{&quot;family&quot;:&quot;Erkan&quot;,&quot;given&quot;:&quot;Ismail&quot;,&quot;parse-names&quot;:false,&quot;dropping-particle&quot;:&quot;&quot;,&quot;non-dropping-particle&quot;:&quot;&quot;},{&quot;family&quot;:&quot;Rahman&quot;,&quot;given&quot;:&quot;Mushfiqur&quot;,&quot;parse-names&quot;:false,&quot;dropping-particle&quot;:&quot;&quot;,&quot;non-dropping-particle&quot;:&quot;&quot;}],&quot;container-title&quot;:&quot;Journal of Global Business Insights&quot;,&quot;DOI&quot;:&quot;10.5038/2640-6489.6.1.1148&quot;,&quot;ISSN&quot;:&quot;2640-6470&quot;,&quot;issued&quot;:{&quot;date-parts&quot;:[[2021,3]]},&quot;page&quot;:&quot;55-73&quot;,&quot;abstract&quot;:&quot;A strengths, weaknesses, opportunities, and threats (SWOT) analysis has become a key tool used by businesses for strategic planning. Scholars have conducted SWOT research for over six decades. However, a collective understanding of SWOT analysis remains vague. This study accessed, analyzed, and synthesized the SWOT literature, allowing for new theoretical perspectives and frameworks to emerge. Using an integrative literature review, this study reviewed SWOT studies historically, providing a greater understanding of the SWOT analysis in different sectors and the different approaches used in SWOT studies. Furthermore, it fills the knowledge gap in the strategic planning context and indicates meaningful implications for managers that could help improve their strategic decisions.&quot;,&quot;publisher&quot;:&quot;University of South Florida Libraries&quot;,&quot;issue&quot;:&quot;1&quot;,&quot;volume&quot;:&quot;6&quot;,&quot;container-title-short&quot;:&quot;&quot;},&quot;isTemporary&quot;:false}]},{&quot;citationID&quot;:&quot;MENDELEY_CITATION_66096744-aafc-4a19-88dd-f0e9ff905950&quot;,&quot;properties&quot;:{&quot;noteIndex&quot;:0},&quot;isEdited&quot;:false,&quot;manualOverride&quot;:{&quot;isManuallyOverridden&quot;:false,&quot;citeprocText&quot;:&quot;(Benzaghta et al., 2021)&quot;,&quot;manualOverrideText&quot;:&quot;&quot;},&quot;citationTag&quot;:&quot;MENDELEY_CITATION_v3_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&quot;,&quot;citationItems&quot;:[{&quot;id&quot;:&quot;b91b8da0-9fbd-376d-9447-c8a4056d7f62&quot;,&quot;itemData&quot;:{&quot;type&quot;:&quot;article-journal&quot;,&quot;id&quot;:&quot;b91b8da0-9fbd-376d-9447-c8a4056d7f62&quot;,&quot;title&quot;:&quot;SWOT analysis applications: An integrative literature review&quot;,&quot;author&quot;:[{&quot;family&quot;:&quot;Benzaghta&quot;,&quot;given&quot;:&quot;Mostafa Ali&quot;,&quot;parse-names&quot;:false,&quot;dropping-particle&quot;:&quot;&quot;,&quot;non-dropping-particle&quot;:&quot;&quot;},{&quot;family&quot;:&quot;Elwalda&quot;,&quot;given&quot;:&quot;Abdulaziz&quot;,&quot;parse-names&quot;:false,&quot;dropping-particle&quot;:&quot;&quot;,&quot;non-dropping-particle&quot;:&quot;&quot;},{&quot;family&quot;:&quot;Mousa&quot;,&quot;given&quot;:&quot;Mousa&quot;,&quot;parse-names&quot;:false,&quot;dropping-particle&quot;:&quot;&quot;,&quot;non-dropping-particle&quot;:&quot;&quot;},{&quot;family&quot;:&quot;Erkan&quot;,&quot;given&quot;:&quot;Ismail&quot;,&quot;parse-names&quot;:false,&quot;dropping-particle&quot;:&quot;&quot;,&quot;non-dropping-particle&quot;:&quot;&quot;},{&quot;family&quot;:&quot;Rahman&quot;,&quot;given&quot;:&quot;Mushfiqur&quot;,&quot;parse-names&quot;:false,&quot;dropping-particle&quot;:&quot;&quot;,&quot;non-dropping-particle&quot;:&quot;&quot;}],&quot;container-title&quot;:&quot;Journal of Global Business Insights&quot;,&quot;DOI&quot;:&quot;10.5038/2640-6489.6.1.1148&quot;,&quot;ISSN&quot;:&quot;2640-6470&quot;,&quot;issued&quot;:{&quot;date-parts&quot;:[[2021,3]]},&quot;page&quot;:&quot;55-73&quot;,&quot;abstract&quot;:&quot;A strengths, weaknesses, opportunities, and threats (SWOT) analysis has become a key tool used by businesses for strategic planning. Scholars have conducted SWOT research for over six decades. However, a collective understanding of SWOT analysis remains vague. This study accessed, analyzed, and synthesized the SWOT literature, allowing for new theoretical perspectives and frameworks to emerge. Using an integrative literature review, this study reviewed SWOT studies historically, providing a greater understanding of the SWOT analysis in different sectors and the different approaches used in SWOT studies. Furthermore, it fills the knowledge gap in the strategic planning context and indicates meaningful implications for managers that could help improve their strategic decisions.&quot;,&quot;publisher&quot;:&quot;University of South Florida Libraries&quot;,&quot;issue&quot;:&quot;1&quot;,&quot;volume&quot;:&quot;6&quot;,&quot;container-title-short&quot;:&quot;&quot;},&quot;isTemporary&quot;:false}]},{&quot;citationID&quot;:&quot;MENDELEY_CITATION_491d0824-982a-45e7-af8f-bd987105fc8e&quot;,&quot;properties&quot;:{&quot;noteIndex&quot;:0},&quot;isEdited&quot;:false,&quot;manualOverride&quot;:{&quot;isManuallyOverridden&quot;:false,&quot;citeprocText&quot;:&quot;(Benzaghta et al., 2021)&quot;,&quot;manualOverrideText&quot;:&quot;&quot;},&quot;citationTag&quot;:&quot;MENDELEY_CITATION_v3_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&quot;,&quot;citationItems&quot;:[{&quot;id&quot;:&quot;b91b8da0-9fbd-376d-9447-c8a4056d7f62&quot;,&quot;itemData&quot;:{&quot;type&quot;:&quot;article-journal&quot;,&quot;id&quot;:&quot;b91b8da0-9fbd-376d-9447-c8a4056d7f62&quot;,&quot;title&quot;:&quot;SWOT analysis applications: An integrative literature review&quot;,&quot;author&quot;:[{&quot;family&quot;:&quot;Benzaghta&quot;,&quot;given&quot;:&quot;Mostafa Ali&quot;,&quot;parse-names&quot;:false,&quot;dropping-particle&quot;:&quot;&quot;,&quot;non-dropping-particle&quot;:&quot;&quot;},{&quot;family&quot;:&quot;Elwalda&quot;,&quot;given&quot;:&quot;Abdulaziz&quot;,&quot;parse-names&quot;:false,&quot;dropping-particle&quot;:&quot;&quot;,&quot;non-dropping-particle&quot;:&quot;&quot;},{&quot;family&quot;:&quot;Mousa&quot;,&quot;given&quot;:&quot;Mousa&quot;,&quot;parse-names&quot;:false,&quot;dropping-particle&quot;:&quot;&quot;,&quot;non-dropping-particle&quot;:&quot;&quot;},{&quot;family&quot;:&quot;Erkan&quot;,&quot;given&quot;:&quot;Ismail&quot;,&quot;parse-names&quot;:false,&quot;dropping-particle&quot;:&quot;&quot;,&quot;non-dropping-particle&quot;:&quot;&quot;},{&quot;family&quot;:&quot;Rahman&quot;,&quot;given&quot;:&quot;Mushfiqur&quot;,&quot;parse-names&quot;:false,&quot;dropping-particle&quot;:&quot;&quot;,&quot;non-dropping-particle&quot;:&quot;&quot;}],&quot;container-title&quot;:&quot;Journal of Global Business Insights&quot;,&quot;DOI&quot;:&quot;10.5038/2640-6489.6.1.1148&quot;,&quot;ISSN&quot;:&quot;2640-6470&quot;,&quot;issued&quot;:{&quot;date-parts&quot;:[[2021,3]]},&quot;page&quot;:&quot;55-73&quot;,&quot;abstract&quot;:&quot;A strengths, weaknesses, opportunities, and threats (SWOT) analysis has become a key tool used by businesses for strategic planning. Scholars have conducted SWOT research for over six decades. However, a collective understanding of SWOT analysis remains vague. This study accessed, analyzed, and synthesized the SWOT literature, allowing for new theoretical perspectives and frameworks to emerge. Using an integrative literature review, this study reviewed SWOT studies historically, providing a greater understanding of the SWOT analysis in different sectors and the different approaches used in SWOT studies. Furthermore, it fills the knowledge gap in the strategic planning context and indicates meaningful implications for managers that could help improve their strategic decisions.&quot;,&quot;publisher&quot;:&quot;University of South Florida Libraries&quot;,&quot;issue&quot;:&quot;1&quot;,&quot;volume&quot;:&quot;6&quot;,&quot;container-title-short&quot;:&quot;&quot;},&quot;isTemporary&quot;:false}]},{&quot;citationID&quot;:&quot;MENDELEY_CITATION_6a363f7b-4415-4e79-9d13-411d13e69a0b&quot;,&quot;properties&quot;:{&quot;noteIndex&quot;:0},&quot;isEdited&quot;:false,&quot;manualOverride&quot;:{&quot;isManuallyOverridden&quot;:false,&quot;citeprocText&quot;:&quot;(Benzaghta et al., 2021; GÜREL, 2017)&quot;,&quot;manualOverrideText&quot;:&quot;&quot;},&quot;citationTag&quot;:&quot;MENDELEY_CITATION_v3_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&quot;,&quot;citationItems&quot;:[{&quot;id&quot;:&quot;c4b86565-115a-3e74-8f34-798487a411e0&quot;,&quot;itemData&quot;:{&quot;type&quot;:&quot;article-journal&quot;,&quot;id&quot;:&quot;c4b86565-115a-3e74-8f34-798487a411e0&quot;,&quot;title&quot;:&quot;SWOT ANALYSIS: A THEORETICAL REVIEW&quot;,&quot;author&quot;:[{&quot;family&quot;:&quot;GÜREL&quot;,&quot;given&quot;:&quot;Emet&quot;,&quot;parse-names&quot;:false,&quot;dropping-particle&quot;:&quot;&quot;,&quot;non-dropping-particle&quot;:&quot;&quot;}],&quot;container-title&quot;:&quot;Journal of International Social Research&quot;,&quot;DOI&quot;:&quot;10.17719/jisr.2017.1832&quot;,&quot;ISSN&quot;:&quot;1307-9581&quot;,&quot;issued&quot;:{&quot;date-parts&quot;:[[2017,8,30]]},&quot;page&quot;:&quot;994-1006&quot;,&quot;abstract&quot;:&quot;We ship printed books within 1 business day; personal PDFs are available immediately.&quot;,&quot;publisher&quot;:&quot;The Journal of International Social Research&quot;,&quot;issue&quot;:&quot;51&quot;,&quot;volume&quot;:&quot;10&quot;,&quot;container-title-short&quot;:&quot;&quot;},&quot;isTemporary&quot;:false},{&quot;id&quot;:&quot;b91b8da0-9fbd-376d-9447-c8a4056d7f62&quot;,&quot;itemData&quot;:{&quot;type&quot;:&quot;article-journal&quot;,&quot;id&quot;:&quot;b91b8da0-9fbd-376d-9447-c8a4056d7f62&quot;,&quot;title&quot;:&quot;SWOT analysis applications: An integrative literature review&quot;,&quot;author&quot;:[{&quot;family&quot;:&quot;Benzaghta&quot;,&quot;given&quot;:&quot;Mostafa Ali&quot;,&quot;parse-names&quot;:false,&quot;dropping-particle&quot;:&quot;&quot;,&quot;non-dropping-particle&quot;:&quot;&quot;},{&quot;family&quot;:&quot;Elwalda&quot;,&quot;given&quot;:&quot;Abdulaziz&quot;,&quot;parse-names&quot;:false,&quot;dropping-particle&quot;:&quot;&quot;,&quot;non-dropping-particle&quot;:&quot;&quot;},{&quot;family&quot;:&quot;Mousa&quot;,&quot;given&quot;:&quot;Mousa&quot;,&quot;parse-names&quot;:false,&quot;dropping-particle&quot;:&quot;&quot;,&quot;non-dropping-particle&quot;:&quot;&quot;},{&quot;family&quot;:&quot;Erkan&quot;,&quot;given&quot;:&quot;Ismail&quot;,&quot;parse-names&quot;:false,&quot;dropping-particle&quot;:&quot;&quot;,&quot;non-dropping-particle&quot;:&quot;&quot;},{&quot;family&quot;:&quot;Rahman&quot;,&quot;given&quot;:&quot;Mushfiqur&quot;,&quot;parse-names&quot;:false,&quot;dropping-particle&quot;:&quot;&quot;,&quot;non-dropping-particle&quot;:&quot;&quot;}],&quot;container-title&quot;:&quot;Journal of Global Business Insights&quot;,&quot;DOI&quot;:&quot;10.5038/2640-6489.6.1.1148&quot;,&quot;ISSN&quot;:&quot;2640-6470&quot;,&quot;issued&quot;:{&quot;date-parts&quot;:[[2021,3]]},&quot;page&quot;:&quot;55-73&quot;,&quot;abstract&quot;:&quot;A strengths, weaknesses, opportunities, and threats (SWOT) analysis has become a key tool used by businesses for strategic planning. Scholars have conducted SWOT research for over six decades. However, a collective understanding of SWOT analysis remains vague. This study accessed, analyzed, and synthesized the SWOT literature, allowing for new theoretical perspectives and frameworks to emerge. Using an integrative literature review, this study reviewed SWOT studies historically, providing a greater understanding of the SWOT analysis in different sectors and the different approaches used in SWOT studies. Furthermore, it fills the knowledge gap in the strategic planning context and indicates meaningful implications for managers that could help improve their strategic decisions.&quot;,&quot;publisher&quot;:&quot;University of South Florida Libraries&quot;,&quot;issue&quot;:&quot;1&quot;,&quot;volume&quot;:&quot;6&quot;,&quot;container-title-short&quot;:&quot;&quot;},&quot;isTemporary&quot;:false}]},{&quot;citationID&quot;:&quot;MENDELEY_CITATION_c6942c64-eae1-482e-a90e-198c25e37f3f&quot;,&quot;properties&quot;:{&quot;noteIndex&quot;:0},&quot;isEdited&quot;:false,&quot;manualOverride&quot;:{&quot;isManuallyOverridden&quot;:false,&quot;citeprocText&quot;:&quot;(&lt;i&gt;Business Using SWOT&lt;/i&gt;, n.d.)&quot;,&quot;manualOverrideText&quot;:&quot;&quot;},&quot;citationTag&quot;:&quot;MENDELEY_CITATION_v3_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&quot;,&quot;citationItems&quot;:[{&quot;id&quot;:&quot;4bd62196-f172-3970-970e-25099e203fa0&quot;,&quot;itemData&quot;:{&quot;type&quot;:&quot;article-journal&quot;,&quot;id&quot;:&quot;4bd62196-f172-3970-970e-25099e203fa0&quot;,&quot;title&quot;:&quot;Business using SWOT&quot;,&quot;container-title-short&quot;:&quot;&quot;},&quot;isTemporary&quot;:false}]},{&quot;citationID&quot;:&quot;MENDELEY_CITATION_f76e9824-ccd0-4f31-a5b4-a436252dc20e&quot;,&quot;properties&quot;:{&quot;noteIndex&quot;:0},&quot;isEdited&quot;:false,&quot;manualOverride&quot;:{&quot;isManuallyOverridden&quot;:false,&quot;citeprocText&quot;:&quot;(&lt;i&gt;CODE OF CONDUCT&lt;/i&gt;, n.d.)&quot;,&quot;manualOverrideText&quot;:&quot;&quot;},&quot;citationTag&quot;:&quot;MENDELEY_CITATION_v3_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&quot;,&quot;citationItems&quot;:[{&quot;id&quot;:&quot;b3e60ecb-ca4c-376b-a084-923c31324893&quot;,&quot;itemData&quot;:{&quot;type&quot;:&quot;report&quot;,&quot;id&quot;:&quot;b3e60ecb-ca4c-376b-a084-923c31324893&quot;,&quot;title&quot;:&quot;CODE OF CONDUCT&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D97D6-4FF5-422A-9481-3F77CB27E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10199</Words>
  <Characters>58140</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Tonima</dc:creator>
  <cp:lastModifiedBy>user</cp:lastModifiedBy>
  <cp:revision>2</cp:revision>
  <dcterms:created xsi:type="dcterms:W3CDTF">2024-01-05T15:02:00Z</dcterms:created>
  <dcterms:modified xsi:type="dcterms:W3CDTF">2024-01-05T15:02:00Z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2a49f991-8f62-377e-8ca1-b69d609c41b5</vt:lpwstr>
  </property>
</Properties>
</file>