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49AC8" w14:textId="77777777" w:rsidR="007063D8" w:rsidRPr="001F235F" w:rsidRDefault="004972FF" w:rsidP="000A7568">
      <w:pPr>
        <w:spacing w:line="360" w:lineRule="auto"/>
        <w:jc w:val="center"/>
        <w:rPr>
          <w:rFonts w:ascii="Arial" w:hAnsi="Arial" w:cs="Arial"/>
          <w:b/>
          <w:sz w:val="36"/>
          <w:szCs w:val="40"/>
        </w:rPr>
      </w:pPr>
      <w:r w:rsidRPr="001F235F">
        <w:rPr>
          <w:rFonts w:ascii="Arial" w:hAnsi="Arial" w:cs="Arial"/>
          <w:b/>
          <w:sz w:val="36"/>
          <w:szCs w:val="40"/>
        </w:rPr>
        <w:t>Internship Report</w:t>
      </w:r>
    </w:p>
    <w:p w14:paraId="3182AD32" w14:textId="77777777" w:rsidR="004972FF" w:rsidRPr="001F235F" w:rsidRDefault="004972FF" w:rsidP="000A7568">
      <w:pPr>
        <w:spacing w:line="360" w:lineRule="auto"/>
        <w:jc w:val="center"/>
        <w:rPr>
          <w:rFonts w:ascii="Arial" w:hAnsi="Arial" w:cs="Arial"/>
          <w:b/>
          <w:sz w:val="36"/>
          <w:szCs w:val="40"/>
        </w:rPr>
      </w:pPr>
      <w:r w:rsidRPr="001F235F">
        <w:rPr>
          <w:rFonts w:ascii="Arial" w:hAnsi="Arial" w:cs="Arial"/>
          <w:b/>
          <w:sz w:val="36"/>
          <w:szCs w:val="40"/>
        </w:rPr>
        <w:t>On</w:t>
      </w:r>
    </w:p>
    <w:p w14:paraId="7D3B1607" w14:textId="77777777" w:rsidR="0055225D" w:rsidRPr="008D3120" w:rsidRDefault="0055225D" w:rsidP="0055225D">
      <w:pPr>
        <w:spacing w:line="360" w:lineRule="auto"/>
        <w:jc w:val="center"/>
        <w:rPr>
          <w:rFonts w:ascii="Arial" w:hAnsi="Arial" w:cs="Arial"/>
          <w:b/>
          <w:color w:val="0070C0"/>
          <w:sz w:val="36"/>
          <w:szCs w:val="36"/>
        </w:rPr>
      </w:pPr>
      <w:r w:rsidRPr="00B4475F">
        <w:rPr>
          <w:rFonts w:ascii="Arial" w:hAnsi="Arial" w:cs="Arial"/>
          <w:b/>
          <w:color w:val="0070C0"/>
          <w:sz w:val="36"/>
          <w:szCs w:val="36"/>
        </w:rPr>
        <w:t>“</w:t>
      </w:r>
      <w:r>
        <w:rPr>
          <w:rFonts w:ascii="Arial" w:hAnsi="Arial" w:cs="Arial"/>
          <w:b/>
          <w:color w:val="0070C0"/>
          <w:sz w:val="36"/>
          <w:szCs w:val="36"/>
        </w:rPr>
        <w:t>General Banking Activities</w:t>
      </w:r>
      <w:r w:rsidRPr="00B4475F">
        <w:rPr>
          <w:rFonts w:ascii="Arial" w:hAnsi="Arial" w:cs="Arial"/>
          <w:b/>
          <w:color w:val="0070C0"/>
          <w:sz w:val="36"/>
          <w:szCs w:val="36"/>
        </w:rPr>
        <w:t xml:space="preserve"> and</w:t>
      </w:r>
      <w:r>
        <w:rPr>
          <w:rFonts w:ascii="Arial" w:hAnsi="Arial" w:cs="Arial"/>
          <w:b/>
          <w:color w:val="0070C0"/>
          <w:sz w:val="36"/>
          <w:szCs w:val="36"/>
        </w:rPr>
        <w:t xml:space="preserve"> </w:t>
      </w:r>
      <w:r w:rsidRPr="008221BC">
        <w:rPr>
          <w:rFonts w:ascii="Arial" w:hAnsi="Arial" w:cs="Arial"/>
          <w:b/>
          <w:bCs/>
          <w:color w:val="0070C0"/>
          <w:sz w:val="36"/>
          <w:szCs w:val="36"/>
        </w:rPr>
        <w:t>Investment</w:t>
      </w:r>
      <w:r>
        <w:rPr>
          <w:rFonts w:ascii="Arial" w:hAnsi="Arial" w:cs="Arial"/>
          <w:b/>
          <w:bCs/>
          <w:color w:val="0070C0"/>
          <w:sz w:val="36"/>
          <w:szCs w:val="36"/>
        </w:rPr>
        <w:t xml:space="preserve"> </w:t>
      </w:r>
      <w:r w:rsidRPr="008221BC">
        <w:rPr>
          <w:rFonts w:ascii="Arial" w:hAnsi="Arial" w:cs="Arial"/>
          <w:b/>
          <w:bCs/>
          <w:color w:val="0070C0"/>
          <w:sz w:val="36"/>
          <w:szCs w:val="36"/>
        </w:rPr>
        <w:t xml:space="preserve">Modes &amp; Mechanisms of </w:t>
      </w:r>
      <w:proofErr w:type="spellStart"/>
      <w:r w:rsidRPr="008221BC">
        <w:rPr>
          <w:rFonts w:ascii="Arial" w:hAnsi="Arial" w:cs="Arial"/>
          <w:b/>
          <w:bCs/>
          <w:color w:val="0070C0"/>
          <w:sz w:val="36"/>
          <w:szCs w:val="36"/>
        </w:rPr>
        <w:t>Islami</w:t>
      </w:r>
      <w:proofErr w:type="spellEnd"/>
      <w:r w:rsidRPr="008221BC">
        <w:rPr>
          <w:rFonts w:ascii="Arial" w:hAnsi="Arial" w:cs="Arial"/>
          <w:b/>
          <w:bCs/>
          <w:color w:val="0070C0"/>
          <w:sz w:val="36"/>
          <w:szCs w:val="36"/>
        </w:rPr>
        <w:t xml:space="preserve"> Bank</w:t>
      </w:r>
      <w:r>
        <w:rPr>
          <w:rFonts w:ascii="Arial" w:hAnsi="Arial" w:cs="Arial"/>
          <w:b/>
          <w:bCs/>
          <w:color w:val="0070C0"/>
          <w:sz w:val="36"/>
          <w:szCs w:val="36"/>
        </w:rPr>
        <w:t xml:space="preserve"> Bangladesh Limited</w:t>
      </w:r>
      <w:r w:rsidRPr="00505708">
        <w:rPr>
          <w:rFonts w:ascii="Arial" w:hAnsi="Arial" w:cs="Arial"/>
          <w:b/>
          <w:color w:val="0070C0"/>
          <w:sz w:val="36"/>
          <w:szCs w:val="36"/>
        </w:rPr>
        <w:t>”</w:t>
      </w:r>
    </w:p>
    <w:p w14:paraId="5EC9013A" w14:textId="77777777" w:rsidR="007063D8" w:rsidRPr="00F85E73" w:rsidRDefault="005006EC" w:rsidP="000A7568">
      <w:pPr>
        <w:spacing w:line="360" w:lineRule="auto"/>
        <w:jc w:val="center"/>
        <w:rPr>
          <w:rFonts w:ascii="Arial" w:hAnsi="Arial" w:cs="Arial"/>
        </w:rPr>
      </w:pPr>
      <w:r w:rsidRPr="00F85E73">
        <w:rPr>
          <w:rFonts w:ascii="Arial" w:hAnsi="Arial" w:cs="Arial"/>
        </w:rPr>
        <w:t xml:space="preserve"> </w:t>
      </w:r>
    </w:p>
    <w:p w14:paraId="6041037B" w14:textId="77777777" w:rsidR="007063D8" w:rsidRPr="00F85E73" w:rsidRDefault="009314EC" w:rsidP="001F6670">
      <w:pPr>
        <w:spacing w:line="360" w:lineRule="auto"/>
        <w:jc w:val="center"/>
        <w:rPr>
          <w:rFonts w:ascii="Arial" w:hAnsi="Arial" w:cs="Arial"/>
        </w:rPr>
      </w:pPr>
      <w:r>
        <w:rPr>
          <w:noProof/>
        </w:rPr>
        <w:drawing>
          <wp:inline distT="0" distB="0" distL="0" distR="0" wp14:anchorId="710E73A5" wp14:editId="52776831">
            <wp:extent cx="5727989" cy="336042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6515" cy="3435822"/>
                    </a:xfrm>
                    <a:prstGeom prst="rect">
                      <a:avLst/>
                    </a:prstGeom>
                    <a:noFill/>
                    <a:ln>
                      <a:noFill/>
                    </a:ln>
                  </pic:spPr>
                </pic:pic>
              </a:graphicData>
            </a:graphic>
          </wp:inline>
        </w:drawing>
      </w:r>
    </w:p>
    <w:p w14:paraId="392F77BA" w14:textId="77777777" w:rsidR="005006EC" w:rsidRDefault="005006EC" w:rsidP="005006EC">
      <w:pPr>
        <w:spacing w:line="360" w:lineRule="auto"/>
        <w:rPr>
          <w:rFonts w:ascii="Arial" w:hAnsi="Arial" w:cs="Arial"/>
        </w:rPr>
      </w:pPr>
    </w:p>
    <w:p w14:paraId="6D10DF94" w14:textId="77777777" w:rsidR="007D7225" w:rsidRPr="005006EC" w:rsidRDefault="007D7225" w:rsidP="005006EC">
      <w:pPr>
        <w:spacing w:line="360" w:lineRule="auto"/>
        <w:rPr>
          <w:rFonts w:ascii="Arial" w:hAnsi="Arial" w:cs="Arial"/>
          <w:b/>
          <w:sz w:val="24"/>
          <w:szCs w:val="24"/>
        </w:rPr>
      </w:pPr>
    </w:p>
    <w:p w14:paraId="3B5E15C5" w14:textId="77777777" w:rsidR="00C65F15" w:rsidRDefault="007063D8" w:rsidP="001F6670">
      <w:pPr>
        <w:spacing w:line="360" w:lineRule="auto"/>
        <w:jc w:val="center"/>
        <w:rPr>
          <w:rFonts w:ascii="Arial" w:hAnsi="Arial" w:cs="Arial"/>
          <w:sz w:val="24"/>
          <w:szCs w:val="24"/>
        </w:rPr>
        <w:sectPr w:rsidR="00C65F15" w:rsidSect="00F85E73">
          <w:headerReference w:type="default" r:id="rId9"/>
          <w:pgSz w:w="11907" w:h="16839" w:code="9"/>
          <w:pgMar w:top="1440" w:right="1440" w:bottom="1440" w:left="1440" w:header="720" w:footer="720" w:gutter="0"/>
          <w:cols w:space="720"/>
          <w:docGrid w:linePitch="360"/>
        </w:sectPr>
      </w:pPr>
      <w:r w:rsidRPr="00F85E73">
        <w:rPr>
          <w:rFonts w:ascii="Arial" w:hAnsi="Arial" w:cs="Arial"/>
          <w:sz w:val="24"/>
          <w:szCs w:val="24"/>
        </w:rPr>
        <w:t>This report is submitted to the school of Business and Economics, United International University as a partial requirement for the degree fulfillment of Bac</w:t>
      </w:r>
      <w:r w:rsidR="00C65F15">
        <w:rPr>
          <w:rFonts w:ascii="Arial" w:hAnsi="Arial" w:cs="Arial"/>
          <w:sz w:val="24"/>
          <w:szCs w:val="24"/>
        </w:rPr>
        <w:t>helor of Business Administration</w:t>
      </w:r>
    </w:p>
    <w:p w14:paraId="2375FAB7" w14:textId="77777777" w:rsidR="00AA1E79" w:rsidRPr="000D2201" w:rsidRDefault="007063D8" w:rsidP="000D2201">
      <w:pPr>
        <w:spacing w:line="360" w:lineRule="auto"/>
        <w:jc w:val="center"/>
        <w:rPr>
          <w:rFonts w:ascii="Arial" w:hAnsi="Arial" w:cs="Arial"/>
          <w:sz w:val="24"/>
          <w:szCs w:val="24"/>
        </w:rPr>
      </w:pPr>
      <w:r w:rsidRPr="00F85E73">
        <w:rPr>
          <w:rFonts w:ascii="Arial" w:hAnsi="Arial" w:cs="Arial"/>
          <w:b/>
          <w:sz w:val="36"/>
          <w:szCs w:val="36"/>
        </w:rPr>
        <w:lastRenderedPageBreak/>
        <w:t xml:space="preserve">Title of the report </w:t>
      </w:r>
    </w:p>
    <w:p w14:paraId="001FF149" w14:textId="77777777" w:rsidR="00506EDE" w:rsidRPr="008D3120" w:rsidRDefault="00506EDE" w:rsidP="00277861">
      <w:pPr>
        <w:spacing w:line="360" w:lineRule="auto"/>
        <w:jc w:val="center"/>
        <w:rPr>
          <w:rFonts w:ascii="Arial" w:hAnsi="Arial" w:cs="Arial"/>
          <w:b/>
          <w:color w:val="0070C0"/>
          <w:sz w:val="36"/>
          <w:szCs w:val="36"/>
        </w:rPr>
      </w:pPr>
      <w:bookmarkStart w:id="0" w:name="_Hlk75043773"/>
      <w:r w:rsidRPr="00B4475F">
        <w:rPr>
          <w:rFonts w:ascii="Arial" w:hAnsi="Arial" w:cs="Arial"/>
          <w:b/>
          <w:color w:val="0070C0"/>
          <w:sz w:val="36"/>
          <w:szCs w:val="36"/>
        </w:rPr>
        <w:t>“</w:t>
      </w:r>
      <w:r>
        <w:rPr>
          <w:rFonts w:ascii="Arial" w:hAnsi="Arial" w:cs="Arial"/>
          <w:b/>
          <w:color w:val="0070C0"/>
          <w:sz w:val="36"/>
          <w:szCs w:val="36"/>
        </w:rPr>
        <w:t>General Banking Activities</w:t>
      </w:r>
      <w:r w:rsidRPr="00B4475F">
        <w:rPr>
          <w:rFonts w:ascii="Arial" w:hAnsi="Arial" w:cs="Arial"/>
          <w:b/>
          <w:color w:val="0070C0"/>
          <w:sz w:val="36"/>
          <w:szCs w:val="36"/>
        </w:rPr>
        <w:t xml:space="preserve"> and</w:t>
      </w:r>
      <w:r w:rsidR="008221BC">
        <w:rPr>
          <w:rFonts w:ascii="Arial" w:hAnsi="Arial" w:cs="Arial"/>
          <w:b/>
          <w:color w:val="0070C0"/>
          <w:sz w:val="36"/>
          <w:szCs w:val="36"/>
        </w:rPr>
        <w:t xml:space="preserve"> </w:t>
      </w:r>
      <w:r w:rsidR="008221BC" w:rsidRPr="008221BC">
        <w:rPr>
          <w:rFonts w:ascii="Arial" w:hAnsi="Arial" w:cs="Arial"/>
          <w:b/>
          <w:bCs/>
          <w:color w:val="0070C0"/>
          <w:sz w:val="36"/>
          <w:szCs w:val="36"/>
        </w:rPr>
        <w:t>Investment</w:t>
      </w:r>
      <w:r w:rsidR="001B63DE">
        <w:rPr>
          <w:rFonts w:ascii="Arial" w:hAnsi="Arial" w:cs="Arial"/>
          <w:b/>
          <w:bCs/>
          <w:color w:val="0070C0"/>
          <w:sz w:val="36"/>
          <w:szCs w:val="36"/>
        </w:rPr>
        <w:t xml:space="preserve"> </w:t>
      </w:r>
      <w:r w:rsidR="008221BC" w:rsidRPr="008221BC">
        <w:rPr>
          <w:rFonts w:ascii="Arial" w:hAnsi="Arial" w:cs="Arial"/>
          <w:b/>
          <w:bCs/>
          <w:color w:val="0070C0"/>
          <w:sz w:val="36"/>
          <w:szCs w:val="36"/>
        </w:rPr>
        <w:t xml:space="preserve">Modes &amp; Mechanisms of </w:t>
      </w:r>
      <w:proofErr w:type="spellStart"/>
      <w:r w:rsidR="008221BC" w:rsidRPr="008221BC">
        <w:rPr>
          <w:rFonts w:ascii="Arial" w:hAnsi="Arial" w:cs="Arial"/>
          <w:b/>
          <w:bCs/>
          <w:color w:val="0070C0"/>
          <w:sz w:val="36"/>
          <w:szCs w:val="36"/>
        </w:rPr>
        <w:t>Islami</w:t>
      </w:r>
      <w:proofErr w:type="spellEnd"/>
      <w:r w:rsidR="008221BC" w:rsidRPr="008221BC">
        <w:rPr>
          <w:rFonts w:ascii="Arial" w:hAnsi="Arial" w:cs="Arial"/>
          <w:b/>
          <w:bCs/>
          <w:color w:val="0070C0"/>
          <w:sz w:val="36"/>
          <w:szCs w:val="36"/>
        </w:rPr>
        <w:t xml:space="preserve"> Bank</w:t>
      </w:r>
      <w:r w:rsidR="002E648F">
        <w:rPr>
          <w:rFonts w:ascii="Arial" w:hAnsi="Arial" w:cs="Arial"/>
          <w:b/>
          <w:bCs/>
          <w:color w:val="0070C0"/>
          <w:sz w:val="36"/>
          <w:szCs w:val="36"/>
        </w:rPr>
        <w:t xml:space="preserve"> Bangladesh Limited</w:t>
      </w:r>
      <w:r w:rsidRPr="00505708">
        <w:rPr>
          <w:rFonts w:ascii="Arial" w:hAnsi="Arial" w:cs="Arial"/>
          <w:b/>
          <w:color w:val="0070C0"/>
          <w:sz w:val="36"/>
          <w:szCs w:val="36"/>
        </w:rPr>
        <w:t>”</w:t>
      </w:r>
    </w:p>
    <w:bookmarkEnd w:id="0"/>
    <w:p w14:paraId="647836D6" w14:textId="77777777" w:rsidR="00653D9B" w:rsidRPr="00653D9B" w:rsidRDefault="00653D9B" w:rsidP="00653D9B">
      <w:pPr>
        <w:spacing w:line="360" w:lineRule="auto"/>
        <w:jc w:val="center"/>
        <w:rPr>
          <w:rFonts w:ascii="Arial" w:hAnsi="Arial" w:cs="Arial"/>
          <w:b/>
          <w:sz w:val="36"/>
          <w:szCs w:val="36"/>
        </w:rPr>
      </w:pPr>
    </w:p>
    <w:p w14:paraId="72DCAE38" w14:textId="77777777" w:rsidR="007063D8" w:rsidRPr="00F85E73" w:rsidRDefault="007063D8" w:rsidP="000A7568">
      <w:pPr>
        <w:spacing w:line="360" w:lineRule="auto"/>
        <w:jc w:val="center"/>
        <w:rPr>
          <w:rFonts w:ascii="Arial" w:hAnsi="Arial" w:cs="Arial"/>
          <w:b/>
          <w:sz w:val="28"/>
          <w:szCs w:val="28"/>
        </w:rPr>
      </w:pPr>
      <w:r w:rsidRPr="00F85E73">
        <w:rPr>
          <w:rFonts w:ascii="Arial" w:hAnsi="Arial" w:cs="Arial"/>
          <w:b/>
          <w:sz w:val="28"/>
          <w:szCs w:val="28"/>
        </w:rPr>
        <w:t>Submitted to:</w:t>
      </w:r>
    </w:p>
    <w:p w14:paraId="171499F3" w14:textId="77777777" w:rsidR="007063D8" w:rsidRPr="00F85E73" w:rsidRDefault="007063D8" w:rsidP="008C5130">
      <w:pPr>
        <w:tabs>
          <w:tab w:val="center" w:pos="4680"/>
          <w:tab w:val="left" w:pos="6450"/>
        </w:tabs>
        <w:spacing w:line="360" w:lineRule="auto"/>
        <w:jc w:val="center"/>
        <w:rPr>
          <w:rFonts w:ascii="Arial" w:hAnsi="Arial" w:cs="Arial"/>
          <w:b/>
          <w:sz w:val="24"/>
          <w:szCs w:val="24"/>
        </w:rPr>
      </w:pPr>
      <w:r w:rsidRPr="00F85E73">
        <w:rPr>
          <w:rFonts w:ascii="Arial" w:hAnsi="Arial" w:cs="Arial"/>
          <w:b/>
          <w:sz w:val="24"/>
          <w:szCs w:val="24"/>
        </w:rPr>
        <w:t>Name:</w:t>
      </w:r>
      <w:r w:rsidR="00AC3FB6" w:rsidRPr="00F85E73">
        <w:rPr>
          <w:rFonts w:ascii="Arial" w:hAnsi="Arial" w:cs="Arial"/>
          <w:b/>
          <w:sz w:val="24"/>
          <w:szCs w:val="24"/>
        </w:rPr>
        <w:t xml:space="preserve"> </w:t>
      </w:r>
      <w:r w:rsidR="00EE7014">
        <w:rPr>
          <w:rFonts w:ascii="Arial" w:hAnsi="Arial" w:cs="Arial"/>
          <w:b/>
          <w:sz w:val="24"/>
          <w:szCs w:val="24"/>
        </w:rPr>
        <w:t xml:space="preserve">Dr. Md. </w:t>
      </w:r>
      <w:proofErr w:type="spellStart"/>
      <w:r w:rsidR="00EE7014">
        <w:rPr>
          <w:rFonts w:ascii="Arial" w:hAnsi="Arial" w:cs="Arial"/>
          <w:b/>
          <w:sz w:val="24"/>
          <w:szCs w:val="24"/>
        </w:rPr>
        <w:t>Qa</w:t>
      </w:r>
      <w:r w:rsidR="00EE7014" w:rsidRPr="0093101B">
        <w:rPr>
          <w:rFonts w:ascii="Arial" w:hAnsi="Arial" w:cs="Arial"/>
          <w:b/>
          <w:sz w:val="24"/>
          <w:szCs w:val="24"/>
        </w:rPr>
        <w:t>mruzzaman</w:t>
      </w:r>
      <w:proofErr w:type="spellEnd"/>
    </w:p>
    <w:p w14:paraId="0C62BFA5" w14:textId="77777777" w:rsidR="007063D8" w:rsidRDefault="007063D8" w:rsidP="000A7568">
      <w:pPr>
        <w:spacing w:line="360" w:lineRule="auto"/>
        <w:jc w:val="center"/>
        <w:rPr>
          <w:rFonts w:ascii="Arial" w:hAnsi="Arial" w:cs="Arial"/>
          <w:b/>
          <w:sz w:val="24"/>
          <w:szCs w:val="24"/>
        </w:rPr>
      </w:pPr>
      <w:r w:rsidRPr="00F85E73">
        <w:rPr>
          <w:rFonts w:ascii="Arial" w:hAnsi="Arial" w:cs="Arial"/>
          <w:b/>
          <w:sz w:val="24"/>
          <w:szCs w:val="24"/>
        </w:rPr>
        <w:t>Designation</w:t>
      </w:r>
      <w:r w:rsidR="00AC3FB6" w:rsidRPr="00F85E73">
        <w:rPr>
          <w:rFonts w:ascii="Arial" w:hAnsi="Arial" w:cs="Arial"/>
          <w:b/>
          <w:sz w:val="24"/>
          <w:szCs w:val="24"/>
        </w:rPr>
        <w:t>: Associate Professor</w:t>
      </w:r>
    </w:p>
    <w:p w14:paraId="435ED18B" w14:textId="77777777" w:rsidR="004F0854" w:rsidRPr="00F85E73" w:rsidRDefault="004F0854" w:rsidP="004F0854">
      <w:pPr>
        <w:spacing w:line="360" w:lineRule="auto"/>
        <w:jc w:val="center"/>
        <w:rPr>
          <w:rFonts w:ascii="Arial" w:hAnsi="Arial" w:cs="Arial"/>
          <w:b/>
          <w:sz w:val="24"/>
          <w:szCs w:val="24"/>
        </w:rPr>
      </w:pPr>
      <w:r w:rsidRPr="0093101B">
        <w:rPr>
          <w:rFonts w:ascii="Arial" w:hAnsi="Arial" w:cs="Arial"/>
          <w:b/>
          <w:sz w:val="24"/>
          <w:szCs w:val="24"/>
        </w:rPr>
        <w:t>S</w:t>
      </w:r>
      <w:r>
        <w:rPr>
          <w:rFonts w:ascii="Arial" w:hAnsi="Arial" w:cs="Arial"/>
          <w:b/>
          <w:sz w:val="24"/>
          <w:szCs w:val="24"/>
        </w:rPr>
        <w:t>chool of Business and economics</w:t>
      </w:r>
    </w:p>
    <w:p w14:paraId="2799889B" w14:textId="77777777" w:rsidR="007063D8" w:rsidRDefault="007063D8" w:rsidP="008C5130">
      <w:pPr>
        <w:spacing w:line="360" w:lineRule="auto"/>
        <w:jc w:val="center"/>
        <w:rPr>
          <w:rFonts w:ascii="Arial" w:hAnsi="Arial" w:cs="Arial"/>
          <w:b/>
          <w:sz w:val="24"/>
          <w:szCs w:val="24"/>
        </w:rPr>
      </w:pPr>
      <w:r w:rsidRPr="00F85E73">
        <w:rPr>
          <w:rFonts w:ascii="Arial" w:hAnsi="Arial" w:cs="Arial"/>
          <w:b/>
          <w:sz w:val="24"/>
          <w:szCs w:val="24"/>
        </w:rPr>
        <w:t>Major</w:t>
      </w:r>
      <w:r w:rsidR="00AC3FB6" w:rsidRPr="00F85E73">
        <w:rPr>
          <w:rFonts w:ascii="Arial" w:hAnsi="Arial" w:cs="Arial"/>
          <w:b/>
          <w:sz w:val="24"/>
          <w:szCs w:val="24"/>
        </w:rPr>
        <w:t>: Finance</w:t>
      </w:r>
    </w:p>
    <w:p w14:paraId="481A643F" w14:textId="77777777" w:rsidR="008C5130" w:rsidRPr="00F85E73" w:rsidRDefault="008C5130" w:rsidP="008C5130">
      <w:pPr>
        <w:spacing w:line="360" w:lineRule="auto"/>
        <w:rPr>
          <w:rFonts w:ascii="Arial" w:hAnsi="Arial" w:cs="Arial"/>
          <w:sz w:val="24"/>
          <w:szCs w:val="24"/>
        </w:rPr>
      </w:pPr>
    </w:p>
    <w:p w14:paraId="378498BB" w14:textId="77777777" w:rsidR="007063D8" w:rsidRPr="00F85E73" w:rsidRDefault="007063D8" w:rsidP="000A7568">
      <w:pPr>
        <w:spacing w:line="360" w:lineRule="auto"/>
        <w:jc w:val="center"/>
        <w:rPr>
          <w:rFonts w:ascii="Arial" w:hAnsi="Arial" w:cs="Arial"/>
          <w:b/>
          <w:sz w:val="28"/>
          <w:szCs w:val="28"/>
        </w:rPr>
      </w:pPr>
      <w:r w:rsidRPr="00F85E73">
        <w:rPr>
          <w:rFonts w:ascii="Arial" w:hAnsi="Arial" w:cs="Arial"/>
          <w:b/>
          <w:sz w:val="28"/>
          <w:szCs w:val="28"/>
        </w:rPr>
        <w:t>Submitted by:</w:t>
      </w:r>
    </w:p>
    <w:p w14:paraId="74E42196" w14:textId="77777777" w:rsidR="008C5130" w:rsidRDefault="008C5130" w:rsidP="008C5130">
      <w:pPr>
        <w:spacing w:line="360" w:lineRule="auto"/>
        <w:jc w:val="center"/>
        <w:rPr>
          <w:rFonts w:ascii="Arial" w:hAnsi="Arial" w:cs="Arial"/>
          <w:b/>
          <w:sz w:val="24"/>
          <w:szCs w:val="24"/>
        </w:rPr>
      </w:pPr>
      <w:proofErr w:type="spellStart"/>
      <w:r>
        <w:rPr>
          <w:rFonts w:ascii="Arial" w:hAnsi="Arial" w:cs="Arial"/>
          <w:b/>
          <w:sz w:val="24"/>
          <w:szCs w:val="24"/>
        </w:rPr>
        <w:t>Rabeya</w:t>
      </w:r>
      <w:proofErr w:type="spellEnd"/>
      <w:r>
        <w:rPr>
          <w:rFonts w:ascii="Arial" w:hAnsi="Arial" w:cs="Arial"/>
          <w:b/>
          <w:sz w:val="24"/>
          <w:szCs w:val="24"/>
        </w:rPr>
        <w:t xml:space="preserve"> Sultana </w:t>
      </w:r>
      <w:proofErr w:type="spellStart"/>
      <w:r>
        <w:rPr>
          <w:rFonts w:ascii="Arial" w:hAnsi="Arial" w:cs="Arial"/>
          <w:b/>
          <w:sz w:val="24"/>
          <w:szCs w:val="24"/>
        </w:rPr>
        <w:t>Prity</w:t>
      </w:r>
      <w:proofErr w:type="spellEnd"/>
    </w:p>
    <w:p w14:paraId="6EE967A8" w14:textId="77777777" w:rsidR="008C5130" w:rsidRPr="0093101B" w:rsidRDefault="008C5130" w:rsidP="008C5130">
      <w:pPr>
        <w:spacing w:line="360" w:lineRule="auto"/>
        <w:jc w:val="center"/>
        <w:rPr>
          <w:rFonts w:ascii="Arial" w:hAnsi="Arial" w:cs="Arial"/>
          <w:b/>
          <w:sz w:val="24"/>
          <w:szCs w:val="24"/>
        </w:rPr>
      </w:pPr>
      <w:r w:rsidRPr="0093101B">
        <w:rPr>
          <w:rFonts w:ascii="Arial" w:hAnsi="Arial" w:cs="Arial"/>
          <w:b/>
          <w:sz w:val="24"/>
          <w:szCs w:val="24"/>
        </w:rPr>
        <w:t>ID: 111 1</w:t>
      </w:r>
      <w:r>
        <w:rPr>
          <w:rFonts w:ascii="Arial" w:hAnsi="Arial" w:cs="Arial"/>
          <w:b/>
          <w:sz w:val="24"/>
          <w:szCs w:val="24"/>
        </w:rPr>
        <w:t>7</w:t>
      </w:r>
      <w:r w:rsidRPr="0093101B">
        <w:rPr>
          <w:rFonts w:ascii="Arial" w:hAnsi="Arial" w:cs="Arial"/>
          <w:b/>
          <w:sz w:val="24"/>
          <w:szCs w:val="24"/>
        </w:rPr>
        <w:t>1 27</w:t>
      </w:r>
      <w:r>
        <w:rPr>
          <w:rFonts w:ascii="Arial" w:hAnsi="Arial" w:cs="Arial"/>
          <w:b/>
          <w:sz w:val="24"/>
          <w:szCs w:val="24"/>
        </w:rPr>
        <w:t>8</w:t>
      </w:r>
    </w:p>
    <w:p w14:paraId="0B3A9517" w14:textId="77777777" w:rsidR="008C5130" w:rsidRDefault="008C5130" w:rsidP="008C5130">
      <w:pPr>
        <w:spacing w:line="360" w:lineRule="auto"/>
        <w:jc w:val="center"/>
        <w:rPr>
          <w:rFonts w:ascii="Arial" w:hAnsi="Arial" w:cs="Arial"/>
          <w:b/>
          <w:sz w:val="24"/>
          <w:szCs w:val="24"/>
        </w:rPr>
      </w:pPr>
      <w:r>
        <w:rPr>
          <w:rFonts w:ascii="Arial" w:hAnsi="Arial" w:cs="Arial"/>
          <w:b/>
          <w:sz w:val="24"/>
          <w:szCs w:val="24"/>
        </w:rPr>
        <w:t>Major: Finance</w:t>
      </w:r>
    </w:p>
    <w:p w14:paraId="61764CF9" w14:textId="77777777" w:rsidR="00C9290C" w:rsidRDefault="008C5130" w:rsidP="000A7568">
      <w:pPr>
        <w:spacing w:line="360" w:lineRule="auto"/>
        <w:jc w:val="center"/>
        <w:rPr>
          <w:rFonts w:ascii="Arial" w:hAnsi="Arial" w:cs="Arial"/>
          <w:sz w:val="24"/>
          <w:szCs w:val="24"/>
        </w:rPr>
      </w:pPr>
      <w:r>
        <w:rPr>
          <w:rFonts w:ascii="Arial" w:hAnsi="Arial" w:cs="Arial"/>
          <w:b/>
          <w:sz w:val="24"/>
          <w:szCs w:val="24"/>
        </w:rPr>
        <w:t>Trimester: Spring</w:t>
      </w:r>
      <w:r w:rsidR="00B36BE8">
        <w:rPr>
          <w:rFonts w:ascii="Arial" w:hAnsi="Arial" w:cs="Arial"/>
          <w:b/>
          <w:sz w:val="24"/>
          <w:szCs w:val="24"/>
        </w:rPr>
        <w:t xml:space="preserve"> 2021</w:t>
      </w:r>
    </w:p>
    <w:p w14:paraId="1273E073" w14:textId="77777777" w:rsidR="00C9290C" w:rsidRDefault="00C9290C" w:rsidP="000A7568">
      <w:pPr>
        <w:spacing w:line="360" w:lineRule="auto"/>
        <w:jc w:val="center"/>
        <w:rPr>
          <w:rFonts w:ascii="Arial" w:hAnsi="Arial" w:cs="Arial"/>
          <w:b/>
          <w:sz w:val="32"/>
          <w:szCs w:val="32"/>
        </w:rPr>
      </w:pPr>
    </w:p>
    <w:p w14:paraId="02765627" w14:textId="77777777" w:rsidR="007063D8" w:rsidRPr="00F85E73" w:rsidRDefault="00FC69FE" w:rsidP="000A7568">
      <w:pPr>
        <w:spacing w:line="360" w:lineRule="auto"/>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59264" behindDoc="0" locked="0" layoutInCell="1" allowOverlap="1" wp14:anchorId="49E50554" wp14:editId="720A4613">
                <wp:simplePos x="0" y="0"/>
                <wp:positionH relativeFrom="column">
                  <wp:posOffset>-9525</wp:posOffset>
                </wp:positionH>
                <wp:positionV relativeFrom="paragraph">
                  <wp:posOffset>36830</wp:posOffset>
                </wp:positionV>
                <wp:extent cx="1009650" cy="762635"/>
                <wp:effectExtent l="0" t="0" r="0" b="0"/>
                <wp:wrapNone/>
                <wp:docPr id="7" name="Text Box 7"/>
                <wp:cNvGraphicFramePr/>
                <a:graphic xmlns:a="http://schemas.openxmlformats.org/drawingml/2006/main">
                  <a:graphicData uri="http://schemas.microsoft.com/office/word/2010/wordprocessingShape">
                    <wps:wsp>
                      <wps:cNvSpPr txBox="1"/>
                      <wps:spPr>
                        <a:xfrm>
                          <a:off x="0" y="0"/>
                          <a:ext cx="1009650" cy="762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796719" w14:textId="77777777" w:rsidR="007610C1" w:rsidRDefault="007610C1">
                            <w:r>
                              <w:rPr>
                                <w:noProof/>
                              </w:rPr>
                              <w:drawing>
                                <wp:inline distT="0" distB="0" distL="0" distR="0" wp14:anchorId="1983E54F" wp14:editId="7400D699">
                                  <wp:extent cx="857250" cy="715111"/>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0">
                                            <a:extLst>
                                              <a:ext uri="{28A0092B-C50C-407E-A947-70E740481C1C}">
                                                <a14:useLocalDpi xmlns:a14="http://schemas.microsoft.com/office/drawing/2010/main" val="0"/>
                                              </a:ext>
                                            </a:extLst>
                                          </a:blip>
                                          <a:stretch>
                                            <a:fillRect/>
                                          </a:stretch>
                                        </pic:blipFill>
                                        <pic:spPr>
                                          <a:xfrm>
                                            <a:off x="0" y="0"/>
                                            <a:ext cx="861347" cy="7185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E50554" id="_x0000_t202" coordsize="21600,21600" o:spt="202" path="m,l,21600r21600,l21600,xe">
                <v:stroke joinstyle="miter"/>
                <v:path gradientshapeok="t" o:connecttype="rect"/>
              </v:shapetype>
              <v:shape id="Text Box 7" o:spid="_x0000_s1026" type="#_x0000_t202" style="position:absolute;left:0;text-align:left;margin-left:-.75pt;margin-top:2.9pt;width:79.5pt;height:6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" fillcolor="white [3201]" stroked="f" strokeweight=".5pt">
                <v:textbox>
                  <w:txbxContent>
                    <w:p w14:paraId="2E796719" w14:textId="77777777" w:rsidR="007610C1" w:rsidRDefault="007610C1">
                      <w:r>
                        <w:rPr>
                          <w:noProof/>
                        </w:rPr>
                        <w:drawing>
                          <wp:inline distT="0" distB="0" distL="0" distR="0" wp14:anchorId="1983E54F" wp14:editId="7400D699">
                            <wp:extent cx="857250" cy="715111"/>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0">
                                      <a:extLst>
                                        <a:ext uri="{28A0092B-C50C-407E-A947-70E740481C1C}">
                                          <a14:useLocalDpi xmlns:a14="http://schemas.microsoft.com/office/drawing/2010/main" val="0"/>
                                        </a:ext>
                                      </a:extLst>
                                    </a:blip>
                                    <a:stretch>
                                      <a:fillRect/>
                                    </a:stretch>
                                  </pic:blipFill>
                                  <pic:spPr>
                                    <a:xfrm>
                                      <a:off x="0" y="0"/>
                                      <a:ext cx="861347" cy="718528"/>
                                    </a:xfrm>
                                    <a:prstGeom prst="rect">
                                      <a:avLst/>
                                    </a:prstGeom>
                                  </pic:spPr>
                                </pic:pic>
                              </a:graphicData>
                            </a:graphic>
                          </wp:inline>
                        </w:drawing>
                      </w:r>
                    </w:p>
                  </w:txbxContent>
                </v:textbox>
              </v:shape>
            </w:pict>
          </mc:Fallback>
        </mc:AlternateContent>
      </w:r>
      <w:r w:rsidR="007063D8" w:rsidRPr="00F85E73">
        <w:rPr>
          <w:rFonts w:ascii="Arial" w:hAnsi="Arial" w:cs="Arial"/>
          <w:b/>
          <w:sz w:val="32"/>
          <w:szCs w:val="32"/>
        </w:rPr>
        <w:t xml:space="preserve">School of Business and Economics </w:t>
      </w:r>
    </w:p>
    <w:p w14:paraId="10D3B664" w14:textId="77777777" w:rsidR="00C01CEC" w:rsidRPr="00C01CEC" w:rsidRDefault="007063D8" w:rsidP="00C01CEC">
      <w:pPr>
        <w:spacing w:line="360" w:lineRule="auto"/>
        <w:jc w:val="center"/>
        <w:rPr>
          <w:rFonts w:ascii="Arial" w:hAnsi="Arial" w:cs="Arial"/>
          <w:b/>
          <w:color w:val="C45911" w:themeColor="accent2" w:themeShade="BF"/>
          <w:sz w:val="40"/>
          <w:szCs w:val="40"/>
        </w:rPr>
      </w:pPr>
      <w:r w:rsidRPr="00371FF7">
        <w:rPr>
          <w:rFonts w:ascii="Arial" w:hAnsi="Arial" w:cs="Arial"/>
          <w:b/>
          <w:color w:val="C45911" w:themeColor="accent2" w:themeShade="BF"/>
          <w:sz w:val="40"/>
          <w:szCs w:val="40"/>
        </w:rPr>
        <w:t xml:space="preserve">United international university </w:t>
      </w:r>
    </w:p>
    <w:p w14:paraId="2508D1DB" w14:textId="485853E5" w:rsidR="008C5130" w:rsidRPr="005D302E" w:rsidRDefault="00C01CEC" w:rsidP="005D302E">
      <w:pPr>
        <w:spacing w:line="360" w:lineRule="auto"/>
        <w:ind w:left="1440" w:firstLine="720"/>
        <w:rPr>
          <w:rFonts w:ascii="Arial" w:hAnsi="Arial" w:cs="Arial"/>
          <w:b/>
          <w:sz w:val="28"/>
          <w:szCs w:val="28"/>
        </w:rPr>
      </w:pPr>
      <w:r>
        <w:rPr>
          <w:rFonts w:ascii="Arial" w:hAnsi="Arial" w:cs="Arial"/>
          <w:b/>
          <w:sz w:val="28"/>
          <w:szCs w:val="28"/>
        </w:rPr>
        <w:t xml:space="preserve">Date of Submission: </w:t>
      </w:r>
      <w:r w:rsidR="00284B81">
        <w:rPr>
          <w:rFonts w:ascii="Arial" w:hAnsi="Arial" w:cs="Arial"/>
          <w:b/>
          <w:sz w:val="28"/>
          <w:szCs w:val="28"/>
        </w:rPr>
        <w:t>05</w:t>
      </w:r>
      <w:r w:rsidRPr="005E01ED">
        <w:rPr>
          <w:rFonts w:ascii="Arial" w:hAnsi="Arial" w:cs="Arial"/>
          <w:b/>
          <w:sz w:val="28"/>
          <w:szCs w:val="28"/>
          <w:vertAlign w:val="superscript"/>
        </w:rPr>
        <w:t>th</w:t>
      </w:r>
      <w:r w:rsidRPr="005E01ED">
        <w:rPr>
          <w:rFonts w:ascii="Arial" w:hAnsi="Arial" w:cs="Arial"/>
          <w:b/>
          <w:sz w:val="28"/>
          <w:szCs w:val="28"/>
        </w:rPr>
        <w:t xml:space="preserve"> </w:t>
      </w:r>
      <w:r>
        <w:rPr>
          <w:rFonts w:ascii="Arial" w:hAnsi="Arial" w:cs="Arial"/>
          <w:b/>
          <w:sz w:val="28"/>
          <w:szCs w:val="28"/>
        </w:rPr>
        <w:t>Ju</w:t>
      </w:r>
      <w:r w:rsidR="00284B81">
        <w:rPr>
          <w:rFonts w:ascii="Arial" w:hAnsi="Arial" w:cs="Arial"/>
          <w:b/>
          <w:sz w:val="28"/>
          <w:szCs w:val="28"/>
        </w:rPr>
        <w:t>ly</w:t>
      </w:r>
      <w:r w:rsidRPr="005E01ED">
        <w:rPr>
          <w:rFonts w:ascii="Arial" w:hAnsi="Arial" w:cs="Arial"/>
          <w:b/>
          <w:sz w:val="28"/>
          <w:szCs w:val="28"/>
        </w:rPr>
        <w:t xml:space="preserve"> 202</w:t>
      </w:r>
      <w:r>
        <w:rPr>
          <w:rFonts w:ascii="Arial" w:hAnsi="Arial" w:cs="Arial"/>
          <w:b/>
          <w:sz w:val="28"/>
          <w:szCs w:val="28"/>
        </w:rPr>
        <w:t>1</w:t>
      </w:r>
    </w:p>
    <w:p w14:paraId="5E677987" w14:textId="77777777" w:rsidR="00F85E73" w:rsidRPr="00FC69FE" w:rsidRDefault="007063D8" w:rsidP="00FC69FE">
      <w:pPr>
        <w:pStyle w:val="Heading1"/>
        <w:spacing w:line="360" w:lineRule="auto"/>
        <w:rPr>
          <w:rFonts w:cs="Arial"/>
        </w:rPr>
      </w:pPr>
      <w:bookmarkStart w:id="1" w:name="_Toc76362861"/>
      <w:r w:rsidRPr="00F85E73">
        <w:rPr>
          <w:rFonts w:cs="Arial"/>
        </w:rPr>
        <w:lastRenderedPageBreak/>
        <w:t>Letter of transmittal</w:t>
      </w:r>
      <w:bookmarkEnd w:id="1"/>
    </w:p>
    <w:p w14:paraId="42AE0802" w14:textId="79DB5B9C" w:rsidR="008E2767" w:rsidRPr="008E2767" w:rsidRDefault="0025497F" w:rsidP="008E2767">
      <w:pPr>
        <w:spacing w:line="360" w:lineRule="auto"/>
        <w:jc w:val="both"/>
        <w:rPr>
          <w:rFonts w:ascii="Arial" w:hAnsi="Arial" w:cs="Arial"/>
          <w:sz w:val="24"/>
          <w:szCs w:val="24"/>
          <w:lang w:bidi="bn-BD"/>
        </w:rPr>
      </w:pPr>
      <w:r>
        <w:rPr>
          <w:rFonts w:ascii="Arial" w:hAnsi="Arial" w:cs="Arial"/>
          <w:sz w:val="24"/>
          <w:szCs w:val="24"/>
          <w:lang w:bidi="bn-BD"/>
        </w:rPr>
        <w:t>5</w:t>
      </w:r>
      <w:r w:rsidR="008E2767" w:rsidRPr="008E2767">
        <w:rPr>
          <w:rFonts w:ascii="Arial" w:hAnsi="Arial" w:cs="Arial"/>
          <w:sz w:val="24"/>
          <w:szCs w:val="24"/>
          <w:vertAlign w:val="superscript"/>
          <w:lang w:bidi="bn-BD"/>
        </w:rPr>
        <w:t>th</w:t>
      </w:r>
      <w:r w:rsidR="008E2767" w:rsidRPr="008E2767">
        <w:rPr>
          <w:rFonts w:ascii="Arial" w:hAnsi="Arial" w:cs="Arial"/>
          <w:sz w:val="24"/>
          <w:szCs w:val="24"/>
          <w:lang w:bidi="bn-BD"/>
        </w:rPr>
        <w:t xml:space="preserve"> Ju</w:t>
      </w:r>
      <w:r w:rsidR="00884083">
        <w:rPr>
          <w:rFonts w:ascii="Arial" w:hAnsi="Arial" w:cs="Arial"/>
          <w:sz w:val="24"/>
          <w:szCs w:val="24"/>
          <w:lang w:bidi="bn-BD"/>
        </w:rPr>
        <w:t>ly</w:t>
      </w:r>
      <w:r w:rsidR="008E2767" w:rsidRPr="008E2767">
        <w:rPr>
          <w:rFonts w:ascii="Arial" w:hAnsi="Arial" w:cs="Arial"/>
          <w:sz w:val="24"/>
          <w:szCs w:val="24"/>
          <w:lang w:bidi="bn-BD"/>
        </w:rPr>
        <w:t>, 2021</w:t>
      </w:r>
    </w:p>
    <w:p w14:paraId="29761802" w14:textId="77777777" w:rsidR="008E2767" w:rsidRPr="008E2767" w:rsidRDefault="008E2767" w:rsidP="008E2767">
      <w:pPr>
        <w:spacing w:line="360" w:lineRule="auto"/>
        <w:jc w:val="both"/>
        <w:rPr>
          <w:rFonts w:ascii="Arial" w:hAnsi="Arial" w:cs="Arial"/>
          <w:sz w:val="24"/>
          <w:szCs w:val="24"/>
        </w:rPr>
      </w:pPr>
      <w:r w:rsidRPr="008E2767">
        <w:rPr>
          <w:rFonts w:ascii="Arial" w:hAnsi="Arial" w:cs="Arial"/>
          <w:sz w:val="24"/>
          <w:szCs w:val="24"/>
        </w:rPr>
        <w:t xml:space="preserve">MD. </w:t>
      </w:r>
      <w:proofErr w:type="spellStart"/>
      <w:r w:rsidRPr="008E2767">
        <w:rPr>
          <w:rFonts w:ascii="Arial" w:hAnsi="Arial" w:cs="Arial"/>
          <w:sz w:val="24"/>
          <w:szCs w:val="24"/>
        </w:rPr>
        <w:t>Qamruzzaman</w:t>
      </w:r>
      <w:proofErr w:type="spellEnd"/>
    </w:p>
    <w:p w14:paraId="3283D20E" w14:textId="77777777" w:rsidR="008E2767" w:rsidRPr="008E2767" w:rsidRDefault="008E2767" w:rsidP="008E2767">
      <w:pPr>
        <w:spacing w:line="360" w:lineRule="auto"/>
        <w:jc w:val="both"/>
        <w:rPr>
          <w:rFonts w:ascii="Arial" w:hAnsi="Arial" w:cs="Arial"/>
          <w:sz w:val="24"/>
          <w:szCs w:val="24"/>
        </w:rPr>
      </w:pPr>
      <w:r w:rsidRPr="008E2767">
        <w:rPr>
          <w:rFonts w:ascii="Arial" w:hAnsi="Arial" w:cs="Arial"/>
          <w:sz w:val="24"/>
          <w:szCs w:val="24"/>
        </w:rPr>
        <w:t>Associate Professor</w:t>
      </w:r>
    </w:p>
    <w:p w14:paraId="061E27F3" w14:textId="77777777" w:rsidR="008E2767" w:rsidRPr="008E2767" w:rsidRDefault="008E2767" w:rsidP="008E2767">
      <w:pPr>
        <w:spacing w:line="360" w:lineRule="auto"/>
        <w:jc w:val="both"/>
        <w:rPr>
          <w:rFonts w:ascii="Arial" w:hAnsi="Arial" w:cs="Arial"/>
          <w:sz w:val="24"/>
          <w:szCs w:val="24"/>
        </w:rPr>
      </w:pPr>
      <w:r w:rsidRPr="008E2767">
        <w:rPr>
          <w:rFonts w:ascii="Arial" w:hAnsi="Arial" w:cs="Arial"/>
          <w:sz w:val="24"/>
          <w:szCs w:val="24"/>
          <w:lang w:bidi="bn-BD"/>
        </w:rPr>
        <w:t>School of Business and Economics</w:t>
      </w:r>
    </w:p>
    <w:p w14:paraId="4DEF45FB" w14:textId="77777777" w:rsidR="008E2767" w:rsidRPr="008E2767" w:rsidRDefault="008E2767" w:rsidP="008E2767">
      <w:pPr>
        <w:spacing w:line="360" w:lineRule="auto"/>
        <w:jc w:val="both"/>
        <w:rPr>
          <w:rFonts w:ascii="Arial" w:hAnsi="Arial" w:cs="Arial"/>
          <w:sz w:val="24"/>
          <w:szCs w:val="24"/>
        </w:rPr>
      </w:pPr>
      <w:r w:rsidRPr="008E2767">
        <w:rPr>
          <w:rFonts w:ascii="Arial" w:hAnsi="Arial" w:cs="Arial"/>
          <w:sz w:val="24"/>
          <w:szCs w:val="24"/>
        </w:rPr>
        <w:t xml:space="preserve">United </w:t>
      </w:r>
      <w:r w:rsidR="00450C81">
        <w:rPr>
          <w:rFonts w:ascii="Arial" w:hAnsi="Arial" w:cs="Arial"/>
          <w:sz w:val="24"/>
          <w:szCs w:val="24"/>
        </w:rPr>
        <w:t>I</w:t>
      </w:r>
      <w:r w:rsidRPr="008E2767">
        <w:rPr>
          <w:rFonts w:ascii="Arial" w:hAnsi="Arial" w:cs="Arial"/>
          <w:sz w:val="24"/>
          <w:szCs w:val="24"/>
        </w:rPr>
        <w:t>nternational University</w:t>
      </w:r>
    </w:p>
    <w:p w14:paraId="6F5C8A91" w14:textId="77777777" w:rsidR="008E2767" w:rsidRPr="00B45523" w:rsidRDefault="008E2767" w:rsidP="008E2767">
      <w:pPr>
        <w:spacing w:line="360" w:lineRule="auto"/>
        <w:jc w:val="both"/>
        <w:rPr>
          <w:rFonts w:ascii="Arial" w:hAnsi="Arial" w:cs="Arial"/>
          <w:b/>
          <w:sz w:val="24"/>
          <w:szCs w:val="24"/>
        </w:rPr>
      </w:pPr>
      <w:r w:rsidRPr="00B45523">
        <w:rPr>
          <w:rFonts w:ascii="Arial" w:hAnsi="Arial" w:cs="Arial"/>
          <w:b/>
          <w:sz w:val="24"/>
          <w:szCs w:val="24"/>
        </w:rPr>
        <w:t>Subject: Submission of Internship Report</w:t>
      </w:r>
      <w:r w:rsidR="00B43C26" w:rsidRPr="00B45523">
        <w:rPr>
          <w:rFonts w:ascii="Arial" w:hAnsi="Arial" w:cs="Arial"/>
          <w:b/>
          <w:sz w:val="24"/>
          <w:szCs w:val="24"/>
        </w:rPr>
        <w:t>.</w:t>
      </w:r>
    </w:p>
    <w:p w14:paraId="4C3CDB74" w14:textId="0FF95647" w:rsidR="00F85E73" w:rsidRPr="00FC69FE" w:rsidRDefault="008E2767" w:rsidP="000A7568">
      <w:pPr>
        <w:spacing w:line="360" w:lineRule="auto"/>
        <w:jc w:val="both"/>
        <w:rPr>
          <w:rFonts w:ascii="Arial" w:hAnsi="Arial" w:cs="Arial"/>
          <w:sz w:val="24"/>
          <w:szCs w:val="24"/>
        </w:rPr>
      </w:pPr>
      <w:r w:rsidRPr="00FC69FE">
        <w:rPr>
          <w:rFonts w:ascii="Arial" w:hAnsi="Arial" w:cs="Arial"/>
          <w:sz w:val="24"/>
          <w:szCs w:val="24"/>
        </w:rPr>
        <w:t xml:space="preserve">Dear </w:t>
      </w:r>
      <w:r w:rsidR="002C5C15">
        <w:rPr>
          <w:rFonts w:ascii="Arial" w:hAnsi="Arial" w:cs="Arial"/>
          <w:sz w:val="24"/>
          <w:szCs w:val="24"/>
        </w:rPr>
        <w:t xml:space="preserve">respected </w:t>
      </w:r>
      <w:r w:rsidRPr="00FC69FE">
        <w:rPr>
          <w:rFonts w:ascii="Arial" w:hAnsi="Arial" w:cs="Arial"/>
          <w:sz w:val="24"/>
          <w:szCs w:val="24"/>
        </w:rPr>
        <w:t>Sir,</w:t>
      </w:r>
      <w:r>
        <w:rPr>
          <w:rFonts w:ascii="Times New Roman" w:hAnsi="Times New Roman"/>
          <w:sz w:val="24"/>
          <w:szCs w:val="24"/>
        </w:rPr>
        <w:t xml:space="preserve">          </w:t>
      </w:r>
    </w:p>
    <w:p w14:paraId="55BBD7DE" w14:textId="77777777" w:rsidR="00B43C26" w:rsidRPr="00B43C26" w:rsidRDefault="001F6983" w:rsidP="00B43C26">
      <w:pPr>
        <w:spacing w:line="360" w:lineRule="auto"/>
        <w:jc w:val="both"/>
        <w:rPr>
          <w:rFonts w:ascii="Arial" w:hAnsi="Arial" w:cs="Arial"/>
          <w:sz w:val="24"/>
          <w:szCs w:val="24"/>
        </w:rPr>
      </w:pPr>
      <w:r w:rsidRPr="00FC69FE">
        <w:rPr>
          <w:rFonts w:ascii="Arial" w:hAnsi="Arial" w:cs="Arial"/>
          <w:sz w:val="24"/>
          <w:szCs w:val="24"/>
        </w:rPr>
        <w:t xml:space="preserve">It’s my great pleasure to submit the internship report on </w:t>
      </w:r>
      <w:bookmarkStart w:id="2" w:name="_Hlk75649018"/>
      <w:r w:rsidR="00E43856" w:rsidRPr="00E43856">
        <w:rPr>
          <w:rFonts w:ascii="Arial" w:hAnsi="Arial" w:cs="Arial"/>
          <w:sz w:val="24"/>
          <w:szCs w:val="24"/>
        </w:rPr>
        <w:t xml:space="preserve">“General Banking Activities and Investment Modes &amp; Mechanisms of </w:t>
      </w:r>
      <w:proofErr w:type="spellStart"/>
      <w:r w:rsidR="00E43856" w:rsidRPr="00E43856">
        <w:rPr>
          <w:rFonts w:ascii="Arial" w:hAnsi="Arial" w:cs="Arial"/>
          <w:sz w:val="24"/>
          <w:szCs w:val="24"/>
        </w:rPr>
        <w:t>Islami</w:t>
      </w:r>
      <w:proofErr w:type="spellEnd"/>
      <w:r w:rsidR="00E43856" w:rsidRPr="00E43856">
        <w:rPr>
          <w:rFonts w:ascii="Arial" w:hAnsi="Arial" w:cs="Arial"/>
          <w:sz w:val="24"/>
          <w:szCs w:val="24"/>
        </w:rPr>
        <w:t xml:space="preserve"> Bank Bangladesh Limited”</w:t>
      </w:r>
      <w:r w:rsidR="00E43856">
        <w:rPr>
          <w:rFonts w:ascii="Arial" w:hAnsi="Arial" w:cs="Arial"/>
          <w:sz w:val="24"/>
          <w:szCs w:val="24"/>
        </w:rPr>
        <w:t xml:space="preserve"> </w:t>
      </w:r>
      <w:bookmarkEnd w:id="2"/>
      <w:r w:rsidR="00B43C26" w:rsidRPr="00B43C26">
        <w:rPr>
          <w:rFonts w:ascii="Arial" w:eastAsia="Times New Roman" w:hAnsi="Arial" w:cs="Arial"/>
          <w:sz w:val="24"/>
          <w:szCs w:val="24"/>
        </w:rPr>
        <w:t>as per our Bachelor in Business Administration (BBA) program requirement. I have completed this report as part of my internship program. I have been placed in</w:t>
      </w:r>
      <w:r w:rsidR="00AE0C25">
        <w:rPr>
          <w:rFonts w:ascii="Arial" w:eastAsia="Times New Roman" w:hAnsi="Arial" w:cs="Arial"/>
          <w:sz w:val="24"/>
          <w:szCs w:val="24"/>
        </w:rPr>
        <w:t xml:space="preserve"> </w:t>
      </w:r>
      <w:proofErr w:type="spellStart"/>
      <w:r w:rsidR="00AE0C25">
        <w:rPr>
          <w:rFonts w:ascii="Arial" w:eastAsia="Times New Roman" w:hAnsi="Arial" w:cs="Arial"/>
          <w:sz w:val="24"/>
          <w:szCs w:val="24"/>
        </w:rPr>
        <w:t>Munshiganj</w:t>
      </w:r>
      <w:proofErr w:type="spellEnd"/>
      <w:r w:rsidR="00B43C26" w:rsidRPr="00B43C26">
        <w:rPr>
          <w:rFonts w:ascii="Arial" w:eastAsia="Times New Roman" w:hAnsi="Arial" w:cs="Arial"/>
          <w:sz w:val="24"/>
          <w:szCs w:val="24"/>
        </w:rPr>
        <w:t xml:space="preserve"> Branch of </w:t>
      </w:r>
      <w:proofErr w:type="spellStart"/>
      <w:r w:rsidR="00AE0C25" w:rsidRPr="00565434">
        <w:rPr>
          <w:rFonts w:ascii="Arial" w:hAnsi="Arial" w:cs="Arial"/>
          <w:sz w:val="24"/>
          <w:szCs w:val="24"/>
        </w:rPr>
        <w:t>Islami</w:t>
      </w:r>
      <w:proofErr w:type="spellEnd"/>
      <w:r w:rsidR="00AE0C25" w:rsidRPr="00565434">
        <w:rPr>
          <w:rFonts w:ascii="Arial" w:hAnsi="Arial" w:cs="Arial"/>
          <w:sz w:val="24"/>
          <w:szCs w:val="24"/>
        </w:rPr>
        <w:t xml:space="preserve"> Bank Bangladesh</w:t>
      </w:r>
      <w:r w:rsidR="00AE0C25">
        <w:rPr>
          <w:rFonts w:ascii="Arial" w:hAnsi="Arial" w:cs="Arial"/>
          <w:sz w:val="24"/>
          <w:szCs w:val="24"/>
        </w:rPr>
        <w:t xml:space="preserve"> </w:t>
      </w:r>
      <w:r w:rsidR="00AE0C25" w:rsidRPr="00565434">
        <w:rPr>
          <w:rFonts w:ascii="Arial" w:hAnsi="Arial" w:cs="Arial"/>
          <w:sz w:val="24"/>
          <w:szCs w:val="24"/>
        </w:rPr>
        <w:t>Limited</w:t>
      </w:r>
      <w:r w:rsidR="00AE0C25">
        <w:rPr>
          <w:rFonts w:ascii="Arial" w:hAnsi="Arial" w:cs="Arial"/>
          <w:sz w:val="24"/>
          <w:szCs w:val="24"/>
        </w:rPr>
        <w:t xml:space="preserve"> (IBBL)</w:t>
      </w:r>
      <w:r w:rsidR="00B43C26" w:rsidRPr="00B43C26">
        <w:rPr>
          <w:rFonts w:ascii="Arial" w:eastAsia="Times New Roman" w:hAnsi="Arial" w:cs="Arial"/>
          <w:sz w:val="24"/>
          <w:szCs w:val="24"/>
        </w:rPr>
        <w:t>. I have written this report based on my practical observations from general banking section, credit section, foreign exchange section</w:t>
      </w:r>
      <w:r w:rsidR="00ED2C1A">
        <w:rPr>
          <w:rFonts w:ascii="Arial" w:eastAsia="Times New Roman" w:hAnsi="Arial" w:cs="Arial"/>
          <w:sz w:val="24"/>
          <w:szCs w:val="24"/>
        </w:rPr>
        <w:t xml:space="preserve">, </w:t>
      </w:r>
      <w:r w:rsidR="00B43C26" w:rsidRPr="00B43C26">
        <w:rPr>
          <w:rFonts w:ascii="Arial" w:eastAsia="Times New Roman" w:hAnsi="Arial" w:cs="Arial"/>
          <w:sz w:val="24"/>
          <w:szCs w:val="24"/>
        </w:rPr>
        <w:t>credit card section</w:t>
      </w:r>
      <w:r w:rsidR="00ED2C1A">
        <w:rPr>
          <w:rFonts w:ascii="Arial" w:eastAsia="Times New Roman" w:hAnsi="Arial" w:cs="Arial"/>
          <w:sz w:val="24"/>
          <w:szCs w:val="24"/>
        </w:rPr>
        <w:t xml:space="preserve"> and Investment section</w:t>
      </w:r>
      <w:r w:rsidR="00B43C26" w:rsidRPr="00B43C26">
        <w:rPr>
          <w:rFonts w:ascii="Arial" w:eastAsia="Times New Roman" w:hAnsi="Arial" w:cs="Arial"/>
          <w:sz w:val="24"/>
          <w:szCs w:val="24"/>
        </w:rPr>
        <w:t>.</w:t>
      </w:r>
    </w:p>
    <w:p w14:paraId="22553A9D" w14:textId="77777777" w:rsidR="00B43C26" w:rsidRPr="00B43C26" w:rsidRDefault="00B43C26" w:rsidP="00B43C26">
      <w:pPr>
        <w:spacing w:line="360" w:lineRule="auto"/>
        <w:jc w:val="both"/>
        <w:rPr>
          <w:rFonts w:ascii="Arial" w:hAnsi="Arial" w:cs="Arial"/>
          <w:sz w:val="24"/>
          <w:szCs w:val="24"/>
        </w:rPr>
      </w:pPr>
      <w:r w:rsidRPr="00B43C26">
        <w:rPr>
          <w:rFonts w:ascii="Arial" w:eastAsia="Times New Roman" w:hAnsi="Arial" w:cs="Arial"/>
          <w:sz w:val="24"/>
          <w:szCs w:val="24"/>
        </w:rPr>
        <w:t>I believe that the knowledge and experience I have gathered during my internship period will definitely help me in my future professional life. I also believe this genuine and honest analysis will help you to have a positive viewpoint upon me.</w:t>
      </w:r>
    </w:p>
    <w:p w14:paraId="3AB66025" w14:textId="77777777" w:rsidR="00B43C26" w:rsidRPr="00021BE5" w:rsidRDefault="00B43C26" w:rsidP="00021BE5">
      <w:pPr>
        <w:spacing w:line="360" w:lineRule="auto"/>
        <w:jc w:val="both"/>
        <w:rPr>
          <w:rFonts w:ascii="Arial" w:hAnsi="Arial" w:cs="Arial"/>
          <w:sz w:val="24"/>
          <w:szCs w:val="24"/>
        </w:rPr>
      </w:pPr>
      <w:r w:rsidRPr="00B43C26">
        <w:rPr>
          <w:rFonts w:ascii="Arial" w:eastAsia="Times New Roman" w:hAnsi="Arial" w:cs="Arial"/>
          <w:sz w:val="24"/>
          <w:szCs w:val="24"/>
        </w:rPr>
        <w:t>I hope that this paper will live up to your expectation</w:t>
      </w:r>
      <w:r w:rsidR="00021BE5">
        <w:rPr>
          <w:rFonts w:ascii="Arial" w:eastAsia="Times New Roman" w:hAnsi="Arial" w:cs="Arial"/>
          <w:sz w:val="24"/>
          <w:szCs w:val="24"/>
        </w:rPr>
        <w:t xml:space="preserve"> </w:t>
      </w:r>
      <w:r w:rsidR="00021BE5" w:rsidRPr="00FC69FE">
        <w:rPr>
          <w:rFonts w:ascii="Arial" w:hAnsi="Arial" w:cs="Arial"/>
          <w:sz w:val="24"/>
          <w:szCs w:val="24"/>
        </w:rPr>
        <w:t>&amp; hope this report will meet the standards of your judgments</w:t>
      </w:r>
      <w:r w:rsidRPr="00B43C26">
        <w:rPr>
          <w:rFonts w:ascii="Arial" w:eastAsia="Times New Roman" w:hAnsi="Arial" w:cs="Arial"/>
          <w:sz w:val="24"/>
          <w:szCs w:val="24"/>
        </w:rPr>
        <w:t xml:space="preserve"> and you will appreciate my efforts.</w:t>
      </w:r>
    </w:p>
    <w:p w14:paraId="01932D62" w14:textId="77777777" w:rsidR="008E2767" w:rsidRPr="00C47EB5" w:rsidRDefault="008E2767" w:rsidP="00C47EB5">
      <w:pPr>
        <w:spacing w:line="360" w:lineRule="auto"/>
        <w:jc w:val="both"/>
        <w:rPr>
          <w:rFonts w:ascii="Arial" w:hAnsi="Arial" w:cs="Arial"/>
          <w:sz w:val="24"/>
          <w:szCs w:val="24"/>
        </w:rPr>
      </w:pPr>
      <w:r w:rsidRPr="00C47EB5">
        <w:rPr>
          <w:rFonts w:ascii="Arial" w:hAnsi="Arial" w:cs="Arial"/>
          <w:sz w:val="24"/>
          <w:szCs w:val="24"/>
        </w:rPr>
        <w:t>Sincerely yours</w:t>
      </w:r>
      <w:r w:rsidR="00CD1E35">
        <w:rPr>
          <w:rFonts w:ascii="Arial" w:hAnsi="Arial" w:cs="Arial"/>
          <w:sz w:val="24"/>
          <w:szCs w:val="24"/>
        </w:rPr>
        <w:t>,</w:t>
      </w:r>
    </w:p>
    <w:p w14:paraId="0640B616" w14:textId="77777777" w:rsidR="008E2767" w:rsidRPr="00CD1E35" w:rsidRDefault="008E2767" w:rsidP="00C47EB5">
      <w:pPr>
        <w:spacing w:line="360" w:lineRule="auto"/>
        <w:jc w:val="both"/>
        <w:rPr>
          <w:rFonts w:ascii="Arial" w:hAnsi="Arial" w:cs="Arial"/>
          <w:sz w:val="24"/>
          <w:szCs w:val="24"/>
        </w:rPr>
      </w:pPr>
      <w:proofErr w:type="spellStart"/>
      <w:r w:rsidRPr="00CD1E35">
        <w:rPr>
          <w:rFonts w:ascii="Arial" w:hAnsi="Arial" w:cs="Arial"/>
          <w:bCs/>
          <w:sz w:val="24"/>
          <w:szCs w:val="24"/>
        </w:rPr>
        <w:t>Rabeya</w:t>
      </w:r>
      <w:proofErr w:type="spellEnd"/>
      <w:r w:rsidRPr="00CD1E35">
        <w:rPr>
          <w:rFonts w:ascii="Arial" w:hAnsi="Arial" w:cs="Arial"/>
          <w:bCs/>
          <w:sz w:val="24"/>
          <w:szCs w:val="24"/>
        </w:rPr>
        <w:t xml:space="preserve"> Sultana </w:t>
      </w:r>
      <w:proofErr w:type="spellStart"/>
      <w:r w:rsidRPr="00CD1E35">
        <w:rPr>
          <w:rFonts w:ascii="Arial" w:hAnsi="Arial" w:cs="Arial"/>
          <w:bCs/>
          <w:sz w:val="24"/>
          <w:szCs w:val="24"/>
        </w:rPr>
        <w:t>Prity</w:t>
      </w:r>
      <w:proofErr w:type="spellEnd"/>
    </w:p>
    <w:p w14:paraId="7B962748" w14:textId="77777777" w:rsidR="008E2767" w:rsidRPr="00CD1E35" w:rsidRDefault="008E2767" w:rsidP="00C47EB5">
      <w:pPr>
        <w:spacing w:line="360" w:lineRule="auto"/>
        <w:jc w:val="both"/>
        <w:rPr>
          <w:rFonts w:ascii="Arial" w:hAnsi="Arial" w:cs="Arial"/>
          <w:bCs/>
          <w:sz w:val="24"/>
          <w:szCs w:val="24"/>
        </w:rPr>
      </w:pPr>
      <w:proofErr w:type="gramStart"/>
      <w:r w:rsidRPr="00CD1E35">
        <w:rPr>
          <w:rFonts w:ascii="Arial" w:hAnsi="Arial" w:cs="Arial"/>
          <w:bCs/>
          <w:sz w:val="24"/>
          <w:szCs w:val="24"/>
        </w:rPr>
        <w:t>ID :</w:t>
      </w:r>
      <w:proofErr w:type="gramEnd"/>
      <w:r w:rsidRPr="00CD1E35">
        <w:rPr>
          <w:rFonts w:ascii="Arial" w:hAnsi="Arial" w:cs="Arial"/>
          <w:bCs/>
          <w:sz w:val="24"/>
          <w:szCs w:val="24"/>
        </w:rPr>
        <w:t xml:space="preserve"> 111 171 278</w:t>
      </w:r>
    </w:p>
    <w:p w14:paraId="4A6DF0D2" w14:textId="77777777" w:rsidR="008E2767" w:rsidRPr="00C47EB5" w:rsidRDefault="008E2767" w:rsidP="00C47EB5">
      <w:pPr>
        <w:spacing w:line="360" w:lineRule="auto"/>
        <w:jc w:val="both"/>
        <w:rPr>
          <w:rFonts w:ascii="Arial" w:hAnsi="Arial" w:cs="Arial"/>
          <w:sz w:val="24"/>
          <w:szCs w:val="24"/>
          <w:lang w:bidi="bn-BD"/>
        </w:rPr>
      </w:pPr>
      <w:r w:rsidRPr="00C47EB5">
        <w:rPr>
          <w:rFonts w:ascii="Arial" w:hAnsi="Arial" w:cs="Arial"/>
          <w:sz w:val="24"/>
          <w:szCs w:val="24"/>
          <w:lang w:bidi="bn-BD"/>
        </w:rPr>
        <w:t>Bachelor of Business Administration.</w:t>
      </w:r>
    </w:p>
    <w:p w14:paraId="76BC8605" w14:textId="77777777" w:rsidR="008E2767" w:rsidRPr="00C07C83" w:rsidRDefault="00FC69FE" w:rsidP="000A7568">
      <w:pPr>
        <w:spacing w:line="360" w:lineRule="auto"/>
        <w:jc w:val="both"/>
        <w:rPr>
          <w:rFonts w:ascii="Arial" w:hAnsi="Arial" w:cs="Arial"/>
          <w:b/>
          <w:sz w:val="24"/>
          <w:szCs w:val="24"/>
        </w:rPr>
      </w:pPr>
      <w:r w:rsidRPr="00CD1E35">
        <w:rPr>
          <w:rFonts w:ascii="Arial" w:hAnsi="Arial" w:cs="Arial"/>
          <w:b/>
          <w:sz w:val="24"/>
          <w:szCs w:val="24"/>
        </w:rPr>
        <w:t>United International University</w:t>
      </w:r>
      <w:r w:rsidR="005320EB">
        <w:rPr>
          <w:rFonts w:ascii="Arial" w:hAnsi="Arial" w:cs="Arial"/>
          <w:b/>
          <w:sz w:val="24"/>
          <w:szCs w:val="24"/>
        </w:rPr>
        <w:t>.</w:t>
      </w:r>
    </w:p>
    <w:p w14:paraId="396E76F0" w14:textId="77777777" w:rsidR="007063D8" w:rsidRPr="00F85E73" w:rsidRDefault="007063D8" w:rsidP="000A7568">
      <w:pPr>
        <w:pStyle w:val="Heading1"/>
        <w:spacing w:line="360" w:lineRule="auto"/>
        <w:rPr>
          <w:rFonts w:cs="Arial"/>
        </w:rPr>
      </w:pPr>
      <w:bookmarkStart w:id="3" w:name="_Toc76362862"/>
      <w:r w:rsidRPr="00F85E73">
        <w:rPr>
          <w:rFonts w:cs="Arial"/>
        </w:rPr>
        <w:lastRenderedPageBreak/>
        <w:t>Certification of similarity index</w:t>
      </w:r>
      <w:bookmarkEnd w:id="3"/>
    </w:p>
    <w:p w14:paraId="5DD5983F" w14:textId="77777777" w:rsidR="00D72725" w:rsidRDefault="00D72725" w:rsidP="00D72725">
      <w:pPr>
        <w:spacing w:line="360" w:lineRule="auto"/>
        <w:jc w:val="both"/>
        <w:rPr>
          <w:rFonts w:ascii="Arial" w:hAnsi="Arial" w:cs="Arial"/>
          <w:sz w:val="24"/>
          <w:szCs w:val="24"/>
        </w:rPr>
      </w:pPr>
    </w:p>
    <w:p w14:paraId="663E9887" w14:textId="77777777" w:rsidR="00DD5FFE" w:rsidRDefault="00DD5FFE" w:rsidP="00D72725">
      <w:pPr>
        <w:spacing w:line="360" w:lineRule="auto"/>
        <w:jc w:val="both"/>
        <w:rPr>
          <w:rFonts w:ascii="Arial" w:hAnsi="Arial" w:cs="Arial"/>
          <w:sz w:val="24"/>
          <w:szCs w:val="24"/>
        </w:rPr>
      </w:pPr>
      <w:r>
        <w:rPr>
          <w:rFonts w:ascii="Arial" w:hAnsi="Arial" w:cs="Arial"/>
          <w:sz w:val="24"/>
          <w:szCs w:val="24"/>
        </w:rPr>
        <w:t xml:space="preserve">This is to certify that the Internship Report on </w:t>
      </w:r>
      <w:r w:rsidR="00AA5FFD" w:rsidRPr="00E43856">
        <w:rPr>
          <w:rFonts w:ascii="Arial" w:hAnsi="Arial" w:cs="Arial"/>
          <w:sz w:val="24"/>
          <w:szCs w:val="24"/>
        </w:rPr>
        <w:t xml:space="preserve">“General Banking Activities and Investment Modes &amp; Mechanisms of </w:t>
      </w:r>
      <w:proofErr w:type="spellStart"/>
      <w:r w:rsidR="00AA5FFD" w:rsidRPr="00E43856">
        <w:rPr>
          <w:rFonts w:ascii="Arial" w:hAnsi="Arial" w:cs="Arial"/>
          <w:sz w:val="24"/>
          <w:szCs w:val="24"/>
        </w:rPr>
        <w:t>Islami</w:t>
      </w:r>
      <w:proofErr w:type="spellEnd"/>
      <w:r w:rsidR="00AA5FFD" w:rsidRPr="00E43856">
        <w:rPr>
          <w:rFonts w:ascii="Arial" w:hAnsi="Arial" w:cs="Arial"/>
          <w:sz w:val="24"/>
          <w:szCs w:val="24"/>
        </w:rPr>
        <w:t xml:space="preserve"> Bank Bangladesh Limited”</w:t>
      </w:r>
      <w:r w:rsidR="00AA5FFD">
        <w:rPr>
          <w:rFonts w:ascii="Arial" w:hAnsi="Arial" w:cs="Arial"/>
          <w:sz w:val="24"/>
          <w:szCs w:val="24"/>
        </w:rPr>
        <w:t xml:space="preserve"> </w:t>
      </w:r>
      <w:r w:rsidR="005628B9">
        <w:rPr>
          <w:rFonts w:ascii="Arial" w:hAnsi="Arial" w:cs="Arial"/>
          <w:sz w:val="24"/>
          <w:szCs w:val="24"/>
        </w:rPr>
        <w:t>T</w:t>
      </w:r>
      <w:r>
        <w:rPr>
          <w:rFonts w:ascii="Arial" w:hAnsi="Arial" w:cs="Arial"/>
          <w:sz w:val="24"/>
          <w:szCs w:val="24"/>
        </w:rPr>
        <w:t>h</w:t>
      </w:r>
      <w:r w:rsidR="005628B9">
        <w:rPr>
          <w:rFonts w:ascii="Arial" w:hAnsi="Arial" w:cs="Arial"/>
          <w:sz w:val="24"/>
          <w:szCs w:val="24"/>
        </w:rPr>
        <w:t>is</w:t>
      </w:r>
      <w:r>
        <w:rPr>
          <w:rFonts w:ascii="Arial" w:hAnsi="Arial" w:cs="Arial"/>
          <w:sz w:val="24"/>
          <w:szCs w:val="24"/>
        </w:rPr>
        <w:t xml:space="preserve"> report is done by </w:t>
      </w:r>
      <w:proofErr w:type="spellStart"/>
      <w:r>
        <w:rPr>
          <w:rFonts w:ascii="Arial" w:hAnsi="Arial" w:cs="Arial"/>
          <w:sz w:val="24"/>
          <w:szCs w:val="24"/>
        </w:rPr>
        <w:t>Rabeya</w:t>
      </w:r>
      <w:proofErr w:type="spellEnd"/>
      <w:r>
        <w:rPr>
          <w:rFonts w:ascii="Arial" w:hAnsi="Arial" w:cs="Arial"/>
          <w:sz w:val="24"/>
          <w:szCs w:val="24"/>
        </w:rPr>
        <w:t xml:space="preserve"> Sultana </w:t>
      </w:r>
      <w:proofErr w:type="spellStart"/>
      <w:r>
        <w:rPr>
          <w:rFonts w:ascii="Arial" w:hAnsi="Arial" w:cs="Arial"/>
          <w:sz w:val="24"/>
          <w:szCs w:val="24"/>
        </w:rPr>
        <w:t>Prity</w:t>
      </w:r>
      <w:proofErr w:type="spellEnd"/>
      <w:r w:rsidR="005628B9">
        <w:rPr>
          <w:rFonts w:ascii="Arial" w:hAnsi="Arial" w:cs="Arial"/>
          <w:sz w:val="24"/>
          <w:szCs w:val="24"/>
        </w:rPr>
        <w:t xml:space="preserve">, </w:t>
      </w:r>
      <w:r>
        <w:rPr>
          <w:rFonts w:ascii="Arial" w:hAnsi="Arial" w:cs="Arial"/>
          <w:sz w:val="24"/>
          <w:szCs w:val="24"/>
        </w:rPr>
        <w:t>as a partial fulfillment of the requirement of Bachelor of Business Administration (BBA) degree from work carried out successfully.</w:t>
      </w:r>
    </w:p>
    <w:p w14:paraId="0A6E659D" w14:textId="77777777" w:rsidR="005E3B06" w:rsidRDefault="005628B9" w:rsidP="00D72725">
      <w:pPr>
        <w:spacing w:line="360" w:lineRule="auto"/>
        <w:jc w:val="both"/>
        <w:rPr>
          <w:rFonts w:ascii="Arial" w:hAnsi="Arial" w:cs="Arial"/>
          <w:sz w:val="24"/>
          <w:szCs w:val="24"/>
        </w:rPr>
      </w:pPr>
      <w:r>
        <w:rPr>
          <w:rFonts w:ascii="Arial" w:hAnsi="Arial" w:cs="Arial"/>
          <w:sz w:val="24"/>
          <w:szCs w:val="24"/>
        </w:rPr>
        <w:t>Student ID- 111 171 278</w:t>
      </w:r>
    </w:p>
    <w:p w14:paraId="483CE118" w14:textId="77777777" w:rsidR="00262CFE" w:rsidRDefault="00DD5FFE" w:rsidP="00D72725">
      <w:pPr>
        <w:spacing w:line="360" w:lineRule="auto"/>
        <w:jc w:val="both"/>
        <w:rPr>
          <w:rFonts w:ascii="Arial" w:hAnsi="Arial" w:cs="Arial"/>
          <w:sz w:val="24"/>
          <w:szCs w:val="24"/>
        </w:rPr>
      </w:pPr>
      <w:r w:rsidRPr="00DD5FFE">
        <w:rPr>
          <w:rFonts w:ascii="Arial" w:hAnsi="Arial" w:cs="Arial"/>
          <w:sz w:val="24"/>
          <w:szCs w:val="24"/>
        </w:rPr>
        <w:t>Signature of the Student ....</w:t>
      </w:r>
      <w:r w:rsidRPr="009B561A">
        <w:rPr>
          <w:rFonts w:ascii="Arial" w:hAnsi="Arial" w:cs="Arial"/>
          <w:i/>
          <w:sz w:val="24"/>
          <w:szCs w:val="24"/>
        </w:rPr>
        <w:t>..</w:t>
      </w:r>
      <w:proofErr w:type="spellStart"/>
      <w:r w:rsidR="009B561A" w:rsidRPr="009B561A">
        <w:rPr>
          <w:rFonts w:ascii="Arial" w:hAnsi="Arial" w:cs="Arial"/>
          <w:i/>
          <w:sz w:val="24"/>
          <w:szCs w:val="24"/>
        </w:rPr>
        <w:t>Rabeya</w:t>
      </w:r>
      <w:proofErr w:type="spellEnd"/>
      <w:r w:rsidR="009B561A">
        <w:rPr>
          <w:rFonts w:ascii="Arial" w:hAnsi="Arial" w:cs="Arial"/>
          <w:i/>
          <w:sz w:val="24"/>
          <w:szCs w:val="24"/>
        </w:rPr>
        <w:t xml:space="preserve"> Sultana</w:t>
      </w:r>
      <w:r w:rsidRPr="00DD5FFE">
        <w:rPr>
          <w:rFonts w:ascii="Arial" w:hAnsi="Arial" w:cs="Arial"/>
          <w:sz w:val="24"/>
          <w:szCs w:val="24"/>
        </w:rPr>
        <w:t>.......................</w:t>
      </w:r>
    </w:p>
    <w:p w14:paraId="6294443C" w14:textId="77777777" w:rsidR="006B05F5" w:rsidRDefault="00667FD4" w:rsidP="00D72725">
      <w:pPr>
        <w:spacing w:line="360" w:lineRule="auto"/>
        <w:jc w:val="both"/>
        <w:rPr>
          <w:rFonts w:ascii="Arial" w:hAnsi="Arial" w:cs="Arial"/>
          <w:sz w:val="24"/>
          <w:szCs w:val="24"/>
        </w:rPr>
      </w:pPr>
      <w:r w:rsidRPr="00DD5FFE">
        <w:rPr>
          <w:rFonts w:ascii="Arial" w:hAnsi="Arial" w:cs="Arial"/>
          <w:sz w:val="24"/>
          <w:szCs w:val="24"/>
        </w:rPr>
        <w:t xml:space="preserve">Signature of </w:t>
      </w:r>
      <w:r w:rsidR="006B05F5">
        <w:rPr>
          <w:rFonts w:ascii="Arial" w:hAnsi="Arial" w:cs="Arial"/>
          <w:sz w:val="24"/>
          <w:szCs w:val="24"/>
        </w:rPr>
        <w:t>S</w:t>
      </w:r>
      <w:r>
        <w:rPr>
          <w:rFonts w:ascii="Arial" w:hAnsi="Arial" w:cs="Arial"/>
          <w:sz w:val="24"/>
          <w:szCs w:val="24"/>
        </w:rPr>
        <w:t>upervisor ………………………</w:t>
      </w:r>
    </w:p>
    <w:p w14:paraId="6D0AAEED" w14:textId="77777777" w:rsidR="006B05F5" w:rsidRPr="006B05F5" w:rsidRDefault="006B05F5" w:rsidP="00D72725">
      <w:pPr>
        <w:spacing w:line="360" w:lineRule="auto"/>
        <w:jc w:val="both"/>
        <w:rPr>
          <w:rFonts w:ascii="Arial" w:hAnsi="Arial" w:cs="Arial"/>
          <w:b/>
          <w:sz w:val="24"/>
          <w:szCs w:val="24"/>
        </w:rPr>
      </w:pPr>
      <w:r w:rsidRPr="006B05F5">
        <w:rPr>
          <w:rFonts w:ascii="Arial" w:hAnsi="Arial" w:cs="Arial"/>
          <w:b/>
          <w:sz w:val="24"/>
          <w:szCs w:val="24"/>
        </w:rPr>
        <w:t xml:space="preserve">MD. </w:t>
      </w:r>
      <w:proofErr w:type="spellStart"/>
      <w:r w:rsidRPr="006B05F5">
        <w:rPr>
          <w:rFonts w:ascii="Arial" w:hAnsi="Arial" w:cs="Arial"/>
          <w:b/>
          <w:sz w:val="24"/>
          <w:szCs w:val="24"/>
        </w:rPr>
        <w:t>Qamruzzaman</w:t>
      </w:r>
      <w:proofErr w:type="spellEnd"/>
    </w:p>
    <w:p w14:paraId="4DE5A0F9" w14:textId="77777777" w:rsidR="006B05F5" w:rsidRPr="006B05F5" w:rsidRDefault="006B05F5" w:rsidP="00D72725">
      <w:pPr>
        <w:spacing w:line="360" w:lineRule="auto"/>
        <w:jc w:val="both"/>
        <w:rPr>
          <w:rFonts w:ascii="Arial" w:hAnsi="Arial" w:cs="Arial"/>
          <w:b/>
          <w:sz w:val="24"/>
          <w:szCs w:val="24"/>
        </w:rPr>
      </w:pPr>
      <w:r w:rsidRPr="006B05F5">
        <w:rPr>
          <w:rFonts w:ascii="Arial" w:hAnsi="Arial" w:cs="Arial"/>
          <w:b/>
          <w:sz w:val="24"/>
          <w:szCs w:val="24"/>
        </w:rPr>
        <w:t>Associate Professor</w:t>
      </w:r>
    </w:p>
    <w:p w14:paraId="7D5D596E" w14:textId="77777777" w:rsidR="006B05F5" w:rsidRDefault="006B05F5" w:rsidP="00D72725">
      <w:pPr>
        <w:spacing w:line="360" w:lineRule="auto"/>
        <w:jc w:val="both"/>
        <w:rPr>
          <w:rFonts w:ascii="Arial" w:hAnsi="Arial" w:cs="Arial"/>
          <w:sz w:val="24"/>
          <w:szCs w:val="24"/>
        </w:rPr>
      </w:pPr>
      <w:r>
        <w:rPr>
          <w:rFonts w:ascii="Arial" w:hAnsi="Arial" w:cs="Arial"/>
          <w:sz w:val="24"/>
          <w:szCs w:val="24"/>
        </w:rPr>
        <w:t>Faculty of Finance</w:t>
      </w:r>
    </w:p>
    <w:p w14:paraId="013CBD29" w14:textId="77777777" w:rsidR="006B05F5" w:rsidRDefault="006B05F5" w:rsidP="00D72725">
      <w:pPr>
        <w:spacing w:line="360" w:lineRule="auto"/>
        <w:jc w:val="both"/>
        <w:rPr>
          <w:rFonts w:ascii="Arial" w:hAnsi="Arial" w:cs="Arial"/>
          <w:sz w:val="24"/>
          <w:szCs w:val="24"/>
        </w:rPr>
      </w:pPr>
      <w:r>
        <w:rPr>
          <w:rFonts w:ascii="Arial" w:hAnsi="Arial" w:cs="Arial"/>
          <w:sz w:val="24"/>
          <w:szCs w:val="24"/>
        </w:rPr>
        <w:t>BBA Program</w:t>
      </w:r>
    </w:p>
    <w:p w14:paraId="12318C76" w14:textId="77777777" w:rsidR="006B05F5" w:rsidRDefault="006B05F5" w:rsidP="00D72725">
      <w:pPr>
        <w:spacing w:line="360" w:lineRule="auto"/>
        <w:jc w:val="both"/>
        <w:rPr>
          <w:rFonts w:ascii="Arial" w:hAnsi="Arial" w:cs="Arial"/>
          <w:sz w:val="24"/>
          <w:szCs w:val="24"/>
        </w:rPr>
      </w:pPr>
      <w:r>
        <w:rPr>
          <w:rFonts w:ascii="Arial" w:hAnsi="Arial" w:cs="Arial"/>
          <w:sz w:val="24"/>
          <w:szCs w:val="24"/>
        </w:rPr>
        <w:t>UIU Business School</w:t>
      </w:r>
    </w:p>
    <w:p w14:paraId="11E6580C" w14:textId="77777777" w:rsidR="006B05F5" w:rsidRPr="004D3D7E" w:rsidRDefault="006B05F5" w:rsidP="00D72725">
      <w:pPr>
        <w:spacing w:line="360" w:lineRule="auto"/>
        <w:jc w:val="both"/>
        <w:rPr>
          <w:rFonts w:ascii="Arial" w:hAnsi="Arial" w:cs="Arial"/>
          <w:b/>
          <w:color w:val="000000" w:themeColor="text1"/>
          <w:sz w:val="24"/>
          <w:szCs w:val="24"/>
        </w:rPr>
      </w:pPr>
      <w:r w:rsidRPr="004D3D7E">
        <w:rPr>
          <w:rFonts w:ascii="Arial" w:hAnsi="Arial" w:cs="Arial"/>
          <w:b/>
          <w:color w:val="000000" w:themeColor="text1"/>
          <w:sz w:val="24"/>
          <w:szCs w:val="24"/>
        </w:rPr>
        <w:t>United International University</w:t>
      </w:r>
    </w:p>
    <w:p w14:paraId="4CCC86C8" w14:textId="77777777" w:rsidR="007063D8" w:rsidRPr="00526438" w:rsidRDefault="007063D8" w:rsidP="00D72725">
      <w:pPr>
        <w:spacing w:line="360" w:lineRule="auto"/>
        <w:jc w:val="both"/>
        <w:rPr>
          <w:rFonts w:ascii="Arial" w:hAnsi="Arial" w:cs="Arial"/>
          <w:b/>
          <w:sz w:val="24"/>
          <w:szCs w:val="24"/>
        </w:rPr>
      </w:pPr>
    </w:p>
    <w:p w14:paraId="5D5B949D" w14:textId="77777777" w:rsidR="007063D8" w:rsidRPr="00F85E73" w:rsidRDefault="007063D8" w:rsidP="000A7568">
      <w:pPr>
        <w:spacing w:line="360" w:lineRule="auto"/>
        <w:jc w:val="both"/>
        <w:rPr>
          <w:rFonts w:ascii="Arial" w:hAnsi="Arial" w:cs="Arial"/>
          <w:b/>
          <w:sz w:val="40"/>
          <w:szCs w:val="40"/>
        </w:rPr>
      </w:pPr>
    </w:p>
    <w:p w14:paraId="1D61270D" w14:textId="77777777" w:rsidR="007063D8" w:rsidRPr="00F85E73" w:rsidRDefault="007063D8" w:rsidP="000A7568">
      <w:pPr>
        <w:spacing w:line="360" w:lineRule="auto"/>
        <w:jc w:val="both"/>
        <w:rPr>
          <w:rFonts w:ascii="Arial" w:hAnsi="Arial" w:cs="Arial"/>
          <w:b/>
          <w:sz w:val="40"/>
          <w:szCs w:val="40"/>
        </w:rPr>
      </w:pPr>
    </w:p>
    <w:p w14:paraId="3323D34C" w14:textId="77777777" w:rsidR="007063D8" w:rsidRPr="00F85E73" w:rsidRDefault="007063D8" w:rsidP="000A7568">
      <w:pPr>
        <w:spacing w:line="360" w:lineRule="auto"/>
        <w:jc w:val="both"/>
        <w:rPr>
          <w:rFonts w:ascii="Arial" w:hAnsi="Arial" w:cs="Arial"/>
          <w:b/>
          <w:sz w:val="40"/>
          <w:szCs w:val="40"/>
        </w:rPr>
      </w:pPr>
    </w:p>
    <w:p w14:paraId="006DDF95" w14:textId="77777777" w:rsidR="007063D8" w:rsidRPr="00F85E73" w:rsidRDefault="007063D8" w:rsidP="005D302E">
      <w:pPr>
        <w:tabs>
          <w:tab w:val="left" w:pos="8160"/>
        </w:tabs>
        <w:spacing w:line="360" w:lineRule="auto"/>
        <w:jc w:val="both"/>
        <w:rPr>
          <w:rFonts w:ascii="Arial" w:hAnsi="Arial" w:cs="Arial"/>
          <w:b/>
          <w:sz w:val="40"/>
          <w:szCs w:val="40"/>
        </w:rPr>
      </w:pPr>
    </w:p>
    <w:p w14:paraId="122709DC" w14:textId="77777777" w:rsidR="007063D8" w:rsidRDefault="007063D8" w:rsidP="000A7568">
      <w:pPr>
        <w:pStyle w:val="Heading1"/>
        <w:spacing w:line="360" w:lineRule="auto"/>
        <w:rPr>
          <w:rFonts w:cs="Arial"/>
        </w:rPr>
      </w:pPr>
      <w:bookmarkStart w:id="4" w:name="_Toc76362863"/>
      <w:r w:rsidRPr="00F85E73">
        <w:rPr>
          <w:rFonts w:cs="Arial"/>
        </w:rPr>
        <w:lastRenderedPageBreak/>
        <w:t xml:space="preserve">Declaration of the </w:t>
      </w:r>
      <w:r w:rsidR="00963AD5">
        <w:rPr>
          <w:rFonts w:cs="Arial"/>
        </w:rPr>
        <w:t>S</w:t>
      </w:r>
      <w:r w:rsidRPr="00F85E73">
        <w:rPr>
          <w:rFonts w:cs="Arial"/>
        </w:rPr>
        <w:t>tudent</w:t>
      </w:r>
      <w:bookmarkEnd w:id="4"/>
      <w:r w:rsidRPr="00F85E73">
        <w:rPr>
          <w:rFonts w:cs="Arial"/>
        </w:rPr>
        <w:t xml:space="preserve"> </w:t>
      </w:r>
    </w:p>
    <w:p w14:paraId="7EB1EF45" w14:textId="77777777" w:rsidR="003532EE" w:rsidRPr="003532EE" w:rsidRDefault="003532EE" w:rsidP="003532EE"/>
    <w:p w14:paraId="0B35382C" w14:textId="77777777" w:rsidR="00394E4C" w:rsidRDefault="00394E4C" w:rsidP="008D31D2">
      <w:pPr>
        <w:spacing w:line="360" w:lineRule="auto"/>
        <w:jc w:val="both"/>
        <w:rPr>
          <w:rFonts w:ascii="Arial" w:hAnsi="Arial" w:cs="Arial"/>
          <w:sz w:val="24"/>
          <w:szCs w:val="24"/>
        </w:rPr>
      </w:pPr>
      <w:r>
        <w:rPr>
          <w:rFonts w:ascii="Arial" w:hAnsi="Arial" w:cs="Arial"/>
          <w:sz w:val="24"/>
          <w:szCs w:val="24"/>
        </w:rPr>
        <w:t xml:space="preserve">I am </w:t>
      </w:r>
      <w:proofErr w:type="spellStart"/>
      <w:r>
        <w:rPr>
          <w:rFonts w:ascii="Arial" w:hAnsi="Arial" w:cs="Arial"/>
          <w:sz w:val="24"/>
          <w:szCs w:val="24"/>
        </w:rPr>
        <w:t>Rabeya</w:t>
      </w:r>
      <w:proofErr w:type="spellEnd"/>
      <w:r>
        <w:rPr>
          <w:rFonts w:ascii="Arial" w:hAnsi="Arial" w:cs="Arial"/>
          <w:sz w:val="24"/>
          <w:szCs w:val="24"/>
        </w:rPr>
        <w:t xml:space="preserve"> Sultana </w:t>
      </w:r>
      <w:proofErr w:type="spellStart"/>
      <w:r>
        <w:rPr>
          <w:rFonts w:ascii="Arial" w:hAnsi="Arial" w:cs="Arial"/>
          <w:sz w:val="24"/>
          <w:szCs w:val="24"/>
        </w:rPr>
        <w:t>Prity</w:t>
      </w:r>
      <w:proofErr w:type="spellEnd"/>
      <w:r>
        <w:rPr>
          <w:rFonts w:ascii="Arial" w:hAnsi="Arial" w:cs="Arial"/>
          <w:sz w:val="24"/>
          <w:szCs w:val="24"/>
        </w:rPr>
        <w:t xml:space="preserve"> hereby </w:t>
      </w:r>
      <w:proofErr w:type="gramStart"/>
      <w:r>
        <w:rPr>
          <w:rFonts w:ascii="Arial" w:hAnsi="Arial" w:cs="Arial"/>
          <w:sz w:val="24"/>
          <w:szCs w:val="24"/>
        </w:rPr>
        <w:t xml:space="preserve">declare </w:t>
      </w:r>
      <w:r w:rsidRPr="00845CF9">
        <w:rPr>
          <w:rFonts w:ascii="Arial" w:hAnsi="Arial" w:cs="Arial"/>
          <w:sz w:val="24"/>
          <w:szCs w:val="24"/>
        </w:rPr>
        <w:t xml:space="preserve"> </w:t>
      </w:r>
      <w:r>
        <w:rPr>
          <w:rFonts w:ascii="Arial" w:hAnsi="Arial" w:cs="Arial"/>
          <w:sz w:val="24"/>
          <w:szCs w:val="24"/>
        </w:rPr>
        <w:t>that</w:t>
      </w:r>
      <w:proofErr w:type="gramEnd"/>
      <w:r>
        <w:rPr>
          <w:rFonts w:ascii="Arial" w:hAnsi="Arial" w:cs="Arial"/>
          <w:sz w:val="24"/>
          <w:szCs w:val="24"/>
        </w:rPr>
        <w:t xml:space="preserve"> the internship report entitled </w:t>
      </w:r>
      <w:r w:rsidR="00AA5FFD" w:rsidRPr="00AA5FFD">
        <w:rPr>
          <w:rFonts w:ascii="Arial" w:hAnsi="Arial" w:cs="Arial"/>
          <w:b/>
          <w:sz w:val="24"/>
          <w:szCs w:val="24"/>
        </w:rPr>
        <w:t xml:space="preserve">“General Banking Activities and Investment Modes &amp; Mechanisms of </w:t>
      </w:r>
      <w:proofErr w:type="spellStart"/>
      <w:r w:rsidR="00AA5FFD" w:rsidRPr="00AA5FFD">
        <w:rPr>
          <w:rFonts w:ascii="Arial" w:hAnsi="Arial" w:cs="Arial"/>
          <w:b/>
          <w:sz w:val="24"/>
          <w:szCs w:val="24"/>
        </w:rPr>
        <w:t>Islami</w:t>
      </w:r>
      <w:proofErr w:type="spellEnd"/>
      <w:r w:rsidR="00AA5FFD" w:rsidRPr="00AA5FFD">
        <w:rPr>
          <w:rFonts w:ascii="Arial" w:hAnsi="Arial" w:cs="Arial"/>
          <w:b/>
          <w:sz w:val="24"/>
          <w:szCs w:val="24"/>
        </w:rPr>
        <w:t xml:space="preserve"> Bank Bangladesh Limited”, </w:t>
      </w:r>
      <w:r w:rsidRPr="00AA5FFD">
        <w:rPr>
          <w:rFonts w:ascii="Arial" w:hAnsi="Arial" w:cs="Arial"/>
          <w:b/>
          <w:sz w:val="24"/>
          <w:szCs w:val="24"/>
        </w:rPr>
        <w:t xml:space="preserve">is </w:t>
      </w:r>
      <w:r>
        <w:rPr>
          <w:rFonts w:ascii="Arial" w:hAnsi="Arial" w:cs="Arial"/>
          <w:sz w:val="24"/>
          <w:szCs w:val="24"/>
        </w:rPr>
        <w:t>entirely prepared by me after t</w:t>
      </w:r>
      <w:r w:rsidR="00BB66B0">
        <w:rPr>
          <w:rFonts w:ascii="Arial" w:hAnsi="Arial" w:cs="Arial"/>
          <w:sz w:val="24"/>
          <w:szCs w:val="24"/>
        </w:rPr>
        <w:t>wo</w:t>
      </w:r>
      <w:r>
        <w:rPr>
          <w:rFonts w:ascii="Arial" w:hAnsi="Arial" w:cs="Arial"/>
          <w:sz w:val="24"/>
          <w:szCs w:val="24"/>
        </w:rPr>
        <w:t xml:space="preserve"> months of my internship</w:t>
      </w:r>
      <w:r w:rsidR="009417B0">
        <w:rPr>
          <w:rFonts w:ascii="Arial" w:hAnsi="Arial" w:cs="Arial"/>
          <w:sz w:val="24"/>
          <w:szCs w:val="24"/>
        </w:rPr>
        <w:t xml:space="preserve"> </w:t>
      </w:r>
      <w:r>
        <w:rPr>
          <w:rFonts w:ascii="Arial" w:hAnsi="Arial" w:cs="Arial"/>
          <w:sz w:val="24"/>
          <w:szCs w:val="24"/>
        </w:rPr>
        <w:t>in</w:t>
      </w:r>
      <w:r w:rsidR="009417B0">
        <w:rPr>
          <w:rFonts w:ascii="Arial" w:hAnsi="Arial" w:cs="Arial"/>
          <w:sz w:val="24"/>
          <w:szCs w:val="24"/>
        </w:rPr>
        <w:t xml:space="preserve"> an</w:t>
      </w:r>
      <w:r>
        <w:rPr>
          <w:rFonts w:ascii="Arial" w:hAnsi="Arial" w:cs="Arial"/>
          <w:sz w:val="24"/>
          <w:szCs w:val="24"/>
        </w:rPr>
        <w:t xml:space="preserve"> </w:t>
      </w:r>
      <w:proofErr w:type="spellStart"/>
      <w:r>
        <w:rPr>
          <w:rFonts w:ascii="Arial" w:hAnsi="Arial" w:cs="Arial"/>
          <w:sz w:val="24"/>
          <w:szCs w:val="24"/>
        </w:rPr>
        <w:t>Islami</w:t>
      </w:r>
      <w:proofErr w:type="spellEnd"/>
      <w:r w:rsidRPr="00FC0377">
        <w:rPr>
          <w:rFonts w:ascii="Arial" w:hAnsi="Arial" w:cs="Arial"/>
          <w:sz w:val="24"/>
          <w:szCs w:val="24"/>
        </w:rPr>
        <w:t xml:space="preserve"> Bank </w:t>
      </w:r>
      <w:r>
        <w:rPr>
          <w:rFonts w:ascii="Arial" w:hAnsi="Arial" w:cs="Arial"/>
          <w:sz w:val="24"/>
          <w:szCs w:val="24"/>
        </w:rPr>
        <w:t xml:space="preserve">Bangladesh </w:t>
      </w:r>
      <w:r w:rsidRPr="00FC0377">
        <w:rPr>
          <w:rFonts w:ascii="Arial" w:hAnsi="Arial" w:cs="Arial"/>
          <w:sz w:val="24"/>
          <w:szCs w:val="24"/>
        </w:rPr>
        <w:t>L</w:t>
      </w:r>
      <w:r>
        <w:rPr>
          <w:rFonts w:ascii="Arial" w:hAnsi="Arial" w:cs="Arial"/>
          <w:sz w:val="24"/>
          <w:szCs w:val="24"/>
        </w:rPr>
        <w:t>imited</w:t>
      </w:r>
      <w:r w:rsidRPr="00FC69FE">
        <w:rPr>
          <w:rFonts w:ascii="Arial" w:hAnsi="Arial" w:cs="Arial"/>
          <w:sz w:val="24"/>
          <w:szCs w:val="24"/>
        </w:rPr>
        <w:t xml:space="preserve">, </w:t>
      </w:r>
      <w:r>
        <w:rPr>
          <w:rFonts w:ascii="Arial" w:hAnsi="Arial" w:cs="Arial"/>
          <w:sz w:val="24"/>
          <w:szCs w:val="24"/>
        </w:rPr>
        <w:t xml:space="preserve">in </w:t>
      </w:r>
      <w:proofErr w:type="spellStart"/>
      <w:r w:rsidRPr="00FC69FE">
        <w:rPr>
          <w:rFonts w:ascii="Arial" w:hAnsi="Arial" w:cs="Arial"/>
          <w:sz w:val="24"/>
          <w:szCs w:val="24"/>
        </w:rPr>
        <w:t>M</w:t>
      </w:r>
      <w:r>
        <w:rPr>
          <w:rFonts w:ascii="Arial" w:hAnsi="Arial" w:cs="Arial"/>
          <w:sz w:val="24"/>
          <w:szCs w:val="24"/>
        </w:rPr>
        <w:t>unshiganj</w:t>
      </w:r>
      <w:proofErr w:type="spellEnd"/>
      <w:r w:rsidRPr="00FC69FE">
        <w:rPr>
          <w:rFonts w:ascii="Arial" w:hAnsi="Arial" w:cs="Arial"/>
          <w:sz w:val="24"/>
          <w:szCs w:val="24"/>
        </w:rPr>
        <w:t xml:space="preserve"> Branch.</w:t>
      </w:r>
      <w:r>
        <w:rPr>
          <w:rFonts w:ascii="Arial" w:hAnsi="Arial" w:cs="Arial"/>
          <w:sz w:val="24"/>
          <w:szCs w:val="24"/>
        </w:rPr>
        <w:t xml:space="preserve"> </w:t>
      </w:r>
      <w:r w:rsidRPr="0093101B">
        <w:rPr>
          <w:rFonts w:ascii="Arial" w:hAnsi="Arial" w:cs="Arial"/>
          <w:sz w:val="24"/>
          <w:szCs w:val="24"/>
        </w:rPr>
        <w:t>".</w:t>
      </w:r>
    </w:p>
    <w:p w14:paraId="2D4CB893" w14:textId="5F3D0AC8" w:rsidR="00845CF9" w:rsidRDefault="0042020A" w:rsidP="0042020A">
      <w:pPr>
        <w:spacing w:line="360" w:lineRule="auto"/>
        <w:jc w:val="both"/>
        <w:rPr>
          <w:rFonts w:ascii="Arial" w:hAnsi="Arial" w:cs="Arial"/>
          <w:sz w:val="24"/>
          <w:szCs w:val="24"/>
        </w:rPr>
      </w:pPr>
      <w:r w:rsidRPr="0042020A">
        <w:rPr>
          <w:rFonts w:ascii="Arial" w:hAnsi="Arial" w:cs="Arial"/>
          <w:sz w:val="24"/>
          <w:szCs w:val="24"/>
        </w:rPr>
        <w:t xml:space="preserve">I am acknowledging and claiming that the task is original in my internship program was completed by me. It is </w:t>
      </w:r>
      <w:proofErr w:type="gramStart"/>
      <w:r w:rsidRPr="0042020A">
        <w:rPr>
          <w:rFonts w:ascii="Arial" w:hAnsi="Arial" w:cs="Arial"/>
          <w:sz w:val="24"/>
          <w:szCs w:val="24"/>
        </w:rPr>
        <w:t>an</w:t>
      </w:r>
      <w:proofErr w:type="gramEnd"/>
      <w:r w:rsidRPr="0042020A">
        <w:rPr>
          <w:rFonts w:ascii="Arial" w:hAnsi="Arial" w:cs="Arial"/>
          <w:sz w:val="24"/>
          <w:szCs w:val="24"/>
        </w:rPr>
        <w:t xml:space="preserve"> unique experience of mine that has never been used for a certificate, articles, or evaluation before, and it has never been published for an education achievements or bachelor's degree to any other institution or company degree.</w:t>
      </w:r>
    </w:p>
    <w:p w14:paraId="7351B365" w14:textId="77777777" w:rsidR="00845CF9" w:rsidRDefault="00845CF9" w:rsidP="008D31D2">
      <w:pPr>
        <w:spacing w:line="360" w:lineRule="auto"/>
        <w:jc w:val="both"/>
        <w:rPr>
          <w:rFonts w:ascii="Arial" w:hAnsi="Arial" w:cs="Arial"/>
          <w:sz w:val="24"/>
          <w:szCs w:val="24"/>
        </w:rPr>
      </w:pPr>
    </w:p>
    <w:p w14:paraId="205C1B49" w14:textId="77777777" w:rsidR="00845CF9" w:rsidRDefault="00845CF9" w:rsidP="008D31D2">
      <w:pPr>
        <w:spacing w:line="360" w:lineRule="auto"/>
        <w:jc w:val="both"/>
        <w:rPr>
          <w:rFonts w:ascii="Arial" w:hAnsi="Arial" w:cs="Arial"/>
          <w:sz w:val="24"/>
          <w:szCs w:val="24"/>
        </w:rPr>
      </w:pPr>
      <w:r>
        <w:rPr>
          <w:rFonts w:ascii="Arial" w:hAnsi="Arial" w:cs="Arial"/>
          <w:sz w:val="24"/>
          <w:szCs w:val="24"/>
        </w:rPr>
        <w:t>………………………</w:t>
      </w:r>
    </w:p>
    <w:p w14:paraId="088F8116" w14:textId="77777777" w:rsidR="005320EB" w:rsidRPr="005320EB" w:rsidRDefault="005320EB" w:rsidP="005320EB">
      <w:pPr>
        <w:spacing w:line="360" w:lineRule="auto"/>
        <w:jc w:val="both"/>
        <w:rPr>
          <w:rFonts w:ascii="Arial" w:hAnsi="Arial" w:cs="Arial"/>
          <w:bCs/>
          <w:sz w:val="24"/>
          <w:szCs w:val="24"/>
        </w:rPr>
      </w:pPr>
      <w:proofErr w:type="spellStart"/>
      <w:r w:rsidRPr="005320EB">
        <w:rPr>
          <w:rFonts w:ascii="Arial" w:hAnsi="Arial" w:cs="Arial"/>
          <w:bCs/>
          <w:sz w:val="24"/>
          <w:szCs w:val="24"/>
        </w:rPr>
        <w:t>Rabeya</w:t>
      </w:r>
      <w:proofErr w:type="spellEnd"/>
      <w:r w:rsidRPr="005320EB">
        <w:rPr>
          <w:rFonts w:ascii="Arial" w:hAnsi="Arial" w:cs="Arial"/>
          <w:bCs/>
          <w:sz w:val="24"/>
          <w:szCs w:val="24"/>
        </w:rPr>
        <w:t xml:space="preserve"> Sultana </w:t>
      </w:r>
      <w:proofErr w:type="spellStart"/>
      <w:r w:rsidRPr="005320EB">
        <w:rPr>
          <w:rFonts w:ascii="Arial" w:hAnsi="Arial" w:cs="Arial"/>
          <w:bCs/>
          <w:sz w:val="24"/>
          <w:szCs w:val="24"/>
        </w:rPr>
        <w:t>Prity</w:t>
      </w:r>
      <w:proofErr w:type="spellEnd"/>
    </w:p>
    <w:p w14:paraId="0457DA00" w14:textId="77777777" w:rsidR="00845CF9" w:rsidRPr="006F60FF" w:rsidRDefault="005320EB" w:rsidP="005320EB">
      <w:pPr>
        <w:spacing w:line="360" w:lineRule="auto"/>
        <w:jc w:val="both"/>
        <w:rPr>
          <w:rFonts w:ascii="Arial" w:hAnsi="Arial" w:cs="Arial"/>
          <w:bCs/>
          <w:sz w:val="24"/>
          <w:szCs w:val="24"/>
        </w:rPr>
      </w:pPr>
      <w:proofErr w:type="gramStart"/>
      <w:r w:rsidRPr="00CD1E35">
        <w:rPr>
          <w:rFonts w:ascii="Arial" w:hAnsi="Arial" w:cs="Arial"/>
          <w:bCs/>
          <w:sz w:val="24"/>
          <w:szCs w:val="24"/>
        </w:rPr>
        <w:t>ID :</w:t>
      </w:r>
      <w:proofErr w:type="gramEnd"/>
      <w:r w:rsidRPr="00CD1E35">
        <w:rPr>
          <w:rFonts w:ascii="Arial" w:hAnsi="Arial" w:cs="Arial"/>
          <w:bCs/>
          <w:sz w:val="24"/>
          <w:szCs w:val="24"/>
        </w:rPr>
        <w:t xml:space="preserve"> 111 171 278</w:t>
      </w:r>
      <w:r>
        <w:rPr>
          <w:rFonts w:ascii="Arial" w:hAnsi="Arial" w:cs="Arial"/>
          <w:bCs/>
          <w:sz w:val="24"/>
          <w:szCs w:val="24"/>
        </w:rPr>
        <w:t xml:space="preserve"> </w:t>
      </w:r>
      <w:r w:rsidR="00845CF9">
        <w:rPr>
          <w:rFonts w:ascii="Arial" w:hAnsi="Arial" w:cs="Arial"/>
          <w:sz w:val="24"/>
          <w:szCs w:val="24"/>
        </w:rPr>
        <w:t>(BBA Program)</w:t>
      </w:r>
    </w:p>
    <w:p w14:paraId="3952DD89" w14:textId="77777777" w:rsidR="00845CF9" w:rsidRPr="006F60FF" w:rsidRDefault="00845CF9" w:rsidP="008D31D2">
      <w:pPr>
        <w:spacing w:line="360" w:lineRule="auto"/>
        <w:jc w:val="both"/>
        <w:rPr>
          <w:rFonts w:ascii="Arial" w:hAnsi="Arial" w:cs="Arial"/>
          <w:b/>
          <w:sz w:val="24"/>
          <w:szCs w:val="24"/>
        </w:rPr>
      </w:pPr>
      <w:r w:rsidRPr="006F60FF">
        <w:rPr>
          <w:rFonts w:ascii="Arial" w:hAnsi="Arial" w:cs="Arial"/>
          <w:b/>
          <w:sz w:val="24"/>
          <w:szCs w:val="24"/>
        </w:rPr>
        <w:t>United International University</w:t>
      </w:r>
    </w:p>
    <w:p w14:paraId="3B0998B4" w14:textId="77777777" w:rsidR="007063D8" w:rsidRPr="00F85E73" w:rsidRDefault="007063D8" w:rsidP="000A7568">
      <w:pPr>
        <w:spacing w:line="360" w:lineRule="auto"/>
        <w:jc w:val="both"/>
        <w:rPr>
          <w:rFonts w:ascii="Arial" w:hAnsi="Arial" w:cs="Arial"/>
        </w:rPr>
      </w:pPr>
    </w:p>
    <w:p w14:paraId="7A33F340" w14:textId="77777777" w:rsidR="007063D8" w:rsidRPr="00F85E73" w:rsidRDefault="007063D8" w:rsidP="000A7568">
      <w:pPr>
        <w:spacing w:line="360" w:lineRule="auto"/>
        <w:jc w:val="both"/>
        <w:rPr>
          <w:rFonts w:ascii="Arial" w:hAnsi="Arial" w:cs="Arial"/>
        </w:rPr>
      </w:pPr>
    </w:p>
    <w:p w14:paraId="3607D17E" w14:textId="77777777" w:rsidR="007063D8" w:rsidRPr="00F85E73" w:rsidRDefault="007063D8" w:rsidP="000A7568">
      <w:pPr>
        <w:spacing w:line="360" w:lineRule="auto"/>
        <w:jc w:val="both"/>
        <w:rPr>
          <w:rFonts w:ascii="Arial" w:hAnsi="Arial" w:cs="Arial"/>
        </w:rPr>
      </w:pPr>
    </w:p>
    <w:p w14:paraId="64FC9055" w14:textId="77777777" w:rsidR="007063D8" w:rsidRPr="00F85E73" w:rsidRDefault="007063D8" w:rsidP="000A7568">
      <w:pPr>
        <w:spacing w:line="360" w:lineRule="auto"/>
        <w:jc w:val="both"/>
        <w:rPr>
          <w:rFonts w:ascii="Arial" w:hAnsi="Arial" w:cs="Arial"/>
        </w:rPr>
      </w:pPr>
    </w:p>
    <w:p w14:paraId="483A0A9C" w14:textId="43D39204" w:rsidR="007063D8" w:rsidRDefault="007063D8" w:rsidP="000A7568">
      <w:pPr>
        <w:spacing w:line="360" w:lineRule="auto"/>
        <w:jc w:val="both"/>
        <w:rPr>
          <w:rFonts w:ascii="Arial" w:hAnsi="Arial" w:cs="Arial"/>
        </w:rPr>
      </w:pPr>
    </w:p>
    <w:p w14:paraId="26958ADB" w14:textId="51FCC082" w:rsidR="0042020A" w:rsidRDefault="0042020A" w:rsidP="000A7568">
      <w:pPr>
        <w:spacing w:line="360" w:lineRule="auto"/>
        <w:jc w:val="both"/>
        <w:rPr>
          <w:rFonts w:ascii="Arial" w:hAnsi="Arial" w:cs="Arial"/>
        </w:rPr>
      </w:pPr>
    </w:p>
    <w:p w14:paraId="687229F8" w14:textId="77777777" w:rsidR="0042020A" w:rsidRPr="00F85E73" w:rsidRDefault="0042020A" w:rsidP="000A7568">
      <w:pPr>
        <w:spacing w:line="360" w:lineRule="auto"/>
        <w:jc w:val="both"/>
        <w:rPr>
          <w:rFonts w:ascii="Arial" w:hAnsi="Arial" w:cs="Arial"/>
        </w:rPr>
      </w:pPr>
    </w:p>
    <w:p w14:paraId="75B5D491" w14:textId="77777777" w:rsidR="007063D8" w:rsidRPr="00F85E73" w:rsidRDefault="007063D8" w:rsidP="000A7568">
      <w:pPr>
        <w:spacing w:line="360" w:lineRule="auto"/>
        <w:jc w:val="both"/>
        <w:rPr>
          <w:rFonts w:ascii="Arial" w:hAnsi="Arial" w:cs="Arial"/>
        </w:rPr>
      </w:pPr>
    </w:p>
    <w:p w14:paraId="5BA8ACF8" w14:textId="77777777" w:rsidR="003532EE" w:rsidRPr="00F85E73" w:rsidRDefault="003532EE" w:rsidP="000A7568">
      <w:pPr>
        <w:spacing w:line="360" w:lineRule="auto"/>
        <w:jc w:val="both"/>
        <w:rPr>
          <w:rFonts w:ascii="Arial" w:hAnsi="Arial" w:cs="Arial"/>
        </w:rPr>
      </w:pPr>
    </w:p>
    <w:p w14:paraId="71008E51" w14:textId="77777777" w:rsidR="00963AD5" w:rsidRDefault="007063D8" w:rsidP="00CF1C35">
      <w:pPr>
        <w:pStyle w:val="Heading1"/>
        <w:spacing w:line="360" w:lineRule="auto"/>
        <w:rPr>
          <w:rFonts w:cs="Arial"/>
          <w:szCs w:val="32"/>
        </w:rPr>
      </w:pPr>
      <w:bookmarkStart w:id="5" w:name="_Toc76362864"/>
      <w:r w:rsidRPr="00963AD5">
        <w:rPr>
          <w:rFonts w:cs="Arial"/>
          <w:szCs w:val="32"/>
        </w:rPr>
        <w:lastRenderedPageBreak/>
        <w:t>Acknowledgement</w:t>
      </w:r>
      <w:bookmarkEnd w:id="5"/>
    </w:p>
    <w:p w14:paraId="3D60ACAA" w14:textId="77777777" w:rsidR="00CF1C35" w:rsidRPr="00CF1C35" w:rsidRDefault="00CF1C35" w:rsidP="00CF1C35"/>
    <w:p w14:paraId="40CCDDAF" w14:textId="6EBFBA1C" w:rsidR="006046BC" w:rsidRPr="006046BC" w:rsidRDefault="009B2386" w:rsidP="00963AD5">
      <w:pPr>
        <w:spacing w:line="360" w:lineRule="auto"/>
        <w:jc w:val="both"/>
        <w:rPr>
          <w:rFonts w:ascii="Arial" w:eastAsia="Times New Roman" w:hAnsi="Arial" w:cs="Arial"/>
          <w:sz w:val="24"/>
          <w:szCs w:val="24"/>
        </w:rPr>
      </w:pPr>
      <w:r w:rsidRPr="009B2386">
        <w:rPr>
          <w:rFonts w:ascii="Arial" w:eastAsia="Times New Roman" w:hAnsi="Arial" w:cs="Arial"/>
          <w:sz w:val="24"/>
          <w:szCs w:val="24"/>
        </w:rPr>
        <w:t>Firstly, I would want to express my gratitude to Almighty Allah for allowing me to complete my internship report successfully</w:t>
      </w:r>
      <w:r w:rsidR="008F08DE" w:rsidRPr="008F08DE">
        <w:rPr>
          <w:rFonts w:ascii="Arial" w:eastAsia="Times New Roman" w:hAnsi="Arial" w:cs="Arial"/>
          <w:sz w:val="24"/>
          <w:szCs w:val="24"/>
        </w:rPr>
        <w:t>.</w:t>
      </w:r>
      <w:r w:rsidR="006046BC">
        <w:rPr>
          <w:rFonts w:ascii="Arial" w:eastAsia="Times New Roman" w:hAnsi="Arial" w:cs="Arial"/>
          <w:sz w:val="24"/>
          <w:szCs w:val="24"/>
        </w:rPr>
        <w:t xml:space="preserve"> </w:t>
      </w:r>
      <w:r w:rsidR="006046BC" w:rsidRPr="006046BC">
        <w:rPr>
          <w:rFonts w:ascii="Arial" w:eastAsia="Times New Roman" w:hAnsi="Arial" w:cs="Arial"/>
          <w:sz w:val="24"/>
          <w:szCs w:val="24"/>
        </w:rPr>
        <w:t xml:space="preserve">I have tried my best to present both hands on experience and study in this paper. </w:t>
      </w:r>
      <w:r w:rsidR="00401781" w:rsidRPr="00401781">
        <w:rPr>
          <w:rFonts w:ascii="Arial" w:eastAsia="Times New Roman" w:hAnsi="Arial" w:cs="Arial"/>
          <w:sz w:val="24"/>
          <w:szCs w:val="24"/>
        </w:rPr>
        <w:t>I'd want to show my heartfelt gratitude to my respected and honorable</w:t>
      </w:r>
      <w:r w:rsidR="006046BC" w:rsidRPr="006046BC">
        <w:rPr>
          <w:rFonts w:ascii="Arial" w:eastAsia="Times New Roman" w:hAnsi="Arial" w:cs="Arial"/>
          <w:sz w:val="24"/>
          <w:szCs w:val="24"/>
        </w:rPr>
        <w:t xml:space="preserve"> supervisor </w:t>
      </w:r>
      <w:r w:rsidR="006046BC" w:rsidRPr="00D57EDC">
        <w:rPr>
          <w:rFonts w:ascii="Arial" w:hAnsi="Arial" w:cs="Arial"/>
          <w:sz w:val="24"/>
          <w:szCs w:val="24"/>
        </w:rPr>
        <w:t xml:space="preserve">Md. </w:t>
      </w:r>
      <w:proofErr w:type="spellStart"/>
      <w:r w:rsidR="006046BC" w:rsidRPr="00D57EDC">
        <w:rPr>
          <w:rFonts w:ascii="Arial" w:hAnsi="Arial" w:cs="Arial"/>
          <w:sz w:val="24"/>
          <w:szCs w:val="24"/>
        </w:rPr>
        <w:t>Qamruzzaman</w:t>
      </w:r>
      <w:proofErr w:type="spellEnd"/>
      <w:r w:rsidR="006046BC" w:rsidRPr="00D57EDC">
        <w:rPr>
          <w:rFonts w:ascii="Arial" w:hAnsi="Arial" w:cs="Arial"/>
          <w:sz w:val="24"/>
          <w:szCs w:val="24"/>
        </w:rPr>
        <w:t xml:space="preserve"> Ph. D, Faculty of Finance, BBA Program, United International University</w:t>
      </w:r>
      <w:r w:rsidR="002F67B6">
        <w:rPr>
          <w:rFonts w:ascii="Arial" w:hAnsi="Arial" w:cs="Arial"/>
          <w:sz w:val="24"/>
          <w:szCs w:val="24"/>
        </w:rPr>
        <w:t>.</w:t>
      </w:r>
    </w:p>
    <w:p w14:paraId="0E6159F2" w14:textId="320CADEA" w:rsidR="00440A08" w:rsidRPr="00963AD5" w:rsidRDefault="000B369E" w:rsidP="00963AD5">
      <w:pPr>
        <w:spacing w:line="360" w:lineRule="auto"/>
        <w:jc w:val="both"/>
        <w:rPr>
          <w:rFonts w:ascii="Arial" w:hAnsi="Arial" w:cs="Arial"/>
          <w:sz w:val="24"/>
          <w:szCs w:val="24"/>
        </w:rPr>
      </w:pPr>
      <w:r w:rsidRPr="002A5FFD">
        <w:rPr>
          <w:rFonts w:ascii="Arial" w:eastAsia="Times New Roman" w:hAnsi="Arial" w:cs="Arial"/>
          <w:sz w:val="24"/>
          <w:szCs w:val="24"/>
        </w:rPr>
        <w:t xml:space="preserve">I am also thankful to head of HR division of </w:t>
      </w:r>
      <w:proofErr w:type="spellStart"/>
      <w:r w:rsidRPr="002A5FFD">
        <w:rPr>
          <w:rFonts w:ascii="Arial" w:eastAsia="Times New Roman" w:hAnsi="Arial" w:cs="Arial"/>
          <w:sz w:val="24"/>
          <w:szCs w:val="24"/>
        </w:rPr>
        <w:t>Islami</w:t>
      </w:r>
      <w:proofErr w:type="spellEnd"/>
      <w:r w:rsidRPr="002A5FFD">
        <w:rPr>
          <w:rFonts w:ascii="Arial" w:eastAsia="Times New Roman" w:hAnsi="Arial" w:cs="Arial"/>
          <w:sz w:val="24"/>
          <w:szCs w:val="24"/>
        </w:rPr>
        <w:t xml:space="preserve"> Bank Bangladesh Limited, for allowing me to work in </w:t>
      </w:r>
      <w:proofErr w:type="spellStart"/>
      <w:r w:rsidRPr="002A5FFD">
        <w:rPr>
          <w:rFonts w:ascii="Arial" w:eastAsia="Times New Roman" w:hAnsi="Arial" w:cs="Arial"/>
          <w:sz w:val="24"/>
          <w:szCs w:val="24"/>
        </w:rPr>
        <w:t>Munshiganj</w:t>
      </w:r>
      <w:proofErr w:type="spellEnd"/>
      <w:r w:rsidRPr="002A5FFD">
        <w:rPr>
          <w:rFonts w:ascii="Arial" w:eastAsia="Times New Roman" w:hAnsi="Arial" w:cs="Arial"/>
          <w:sz w:val="24"/>
          <w:szCs w:val="24"/>
        </w:rPr>
        <w:t xml:space="preserve"> branch. </w:t>
      </w:r>
      <w:r w:rsidR="00634A72" w:rsidRPr="00634A72">
        <w:rPr>
          <w:rFonts w:ascii="Arial" w:eastAsia="Times New Roman" w:hAnsi="Arial" w:cs="Arial"/>
          <w:sz w:val="24"/>
          <w:szCs w:val="24"/>
        </w:rPr>
        <w:t xml:space="preserve">I'd want to express my gratitude to Abdul </w:t>
      </w:r>
      <w:proofErr w:type="spellStart"/>
      <w:r w:rsidR="00634A72" w:rsidRPr="00634A72">
        <w:rPr>
          <w:rFonts w:ascii="Arial" w:eastAsia="Times New Roman" w:hAnsi="Arial" w:cs="Arial"/>
          <w:sz w:val="24"/>
          <w:szCs w:val="24"/>
        </w:rPr>
        <w:t>Bakhi</w:t>
      </w:r>
      <w:proofErr w:type="spellEnd"/>
      <w:r w:rsidR="00634A72" w:rsidRPr="00634A72">
        <w:rPr>
          <w:rFonts w:ascii="Arial" w:eastAsia="Times New Roman" w:hAnsi="Arial" w:cs="Arial"/>
          <w:sz w:val="24"/>
          <w:szCs w:val="24"/>
        </w:rPr>
        <w:t>, Senior Principle Officer (SPO) of the general banking sector, for overseeing work and providing myself to with crucial data that helped me prepare a successful assessment.</w:t>
      </w:r>
      <w:r w:rsidR="00634A72">
        <w:rPr>
          <w:rFonts w:ascii="Arial" w:eastAsia="Times New Roman" w:hAnsi="Arial" w:cs="Arial"/>
          <w:sz w:val="24"/>
          <w:szCs w:val="24"/>
        </w:rPr>
        <w:t xml:space="preserve"> </w:t>
      </w:r>
      <w:r w:rsidRPr="002A5FFD">
        <w:rPr>
          <w:rFonts w:ascii="Arial" w:eastAsia="Times New Roman" w:hAnsi="Arial" w:cs="Arial"/>
          <w:sz w:val="24"/>
          <w:szCs w:val="24"/>
        </w:rPr>
        <w:t xml:space="preserve">I am also grateful to </w:t>
      </w:r>
      <w:r w:rsidRPr="002A5FFD">
        <w:rPr>
          <w:rFonts w:ascii="Arial" w:eastAsia="Times New Roman" w:hAnsi="Arial" w:cs="Arial"/>
          <w:b/>
          <w:bCs/>
          <w:sz w:val="24"/>
          <w:szCs w:val="24"/>
        </w:rPr>
        <w:t>Md. Amir Hossain,</w:t>
      </w:r>
      <w:r w:rsidRPr="002A5FFD">
        <w:rPr>
          <w:rFonts w:ascii="Arial" w:eastAsia="Times New Roman" w:hAnsi="Arial" w:cs="Arial"/>
          <w:sz w:val="24"/>
          <w:szCs w:val="24"/>
        </w:rPr>
        <w:t xml:space="preserve"> </w:t>
      </w:r>
      <w:r w:rsidRPr="00493D4E">
        <w:rPr>
          <w:rFonts w:ascii="Arial" w:eastAsia="Times New Roman" w:hAnsi="Arial" w:cs="Arial"/>
          <w:b/>
          <w:sz w:val="24"/>
          <w:szCs w:val="24"/>
        </w:rPr>
        <w:t xml:space="preserve">VP &amp; Manager of </w:t>
      </w:r>
      <w:proofErr w:type="spellStart"/>
      <w:r w:rsidRPr="00493D4E">
        <w:rPr>
          <w:rFonts w:ascii="Arial" w:eastAsia="Times New Roman" w:hAnsi="Arial" w:cs="Arial"/>
          <w:b/>
          <w:sz w:val="24"/>
          <w:szCs w:val="24"/>
        </w:rPr>
        <w:t>Islami</w:t>
      </w:r>
      <w:proofErr w:type="spellEnd"/>
      <w:r w:rsidRPr="00493D4E">
        <w:rPr>
          <w:rFonts w:ascii="Arial" w:eastAsia="Times New Roman" w:hAnsi="Arial" w:cs="Arial"/>
          <w:b/>
          <w:sz w:val="24"/>
          <w:szCs w:val="24"/>
        </w:rPr>
        <w:t xml:space="preserve"> bank</w:t>
      </w:r>
      <w:r w:rsidRPr="002A5FFD">
        <w:rPr>
          <w:rFonts w:ascii="Arial" w:eastAsia="Times New Roman" w:hAnsi="Arial" w:cs="Arial"/>
          <w:sz w:val="24"/>
          <w:szCs w:val="24"/>
        </w:rPr>
        <w:t xml:space="preserve">, </w:t>
      </w:r>
      <w:proofErr w:type="spellStart"/>
      <w:r w:rsidR="002A5FFD" w:rsidRPr="002A5FFD">
        <w:rPr>
          <w:rFonts w:ascii="Arial" w:eastAsia="Times New Roman" w:hAnsi="Arial" w:cs="Arial"/>
          <w:sz w:val="24"/>
          <w:szCs w:val="24"/>
        </w:rPr>
        <w:t>Munshiganj</w:t>
      </w:r>
      <w:proofErr w:type="spellEnd"/>
      <w:r w:rsidR="002A5FFD" w:rsidRPr="002A5FFD">
        <w:rPr>
          <w:rFonts w:ascii="Arial" w:eastAsia="Times New Roman" w:hAnsi="Arial" w:cs="Arial"/>
          <w:sz w:val="24"/>
          <w:szCs w:val="24"/>
        </w:rPr>
        <w:t xml:space="preserve"> </w:t>
      </w:r>
      <w:r w:rsidRPr="002A5FFD">
        <w:rPr>
          <w:rFonts w:ascii="Arial" w:eastAsia="Times New Roman" w:hAnsi="Arial" w:cs="Arial"/>
          <w:sz w:val="24"/>
          <w:szCs w:val="24"/>
        </w:rPr>
        <w:t>Branch</w:t>
      </w:r>
      <w:r w:rsidR="00493D4E">
        <w:rPr>
          <w:rFonts w:ascii="Arial" w:eastAsia="Times New Roman" w:hAnsi="Arial" w:cs="Arial"/>
          <w:sz w:val="24"/>
          <w:szCs w:val="24"/>
        </w:rPr>
        <w:t xml:space="preserve"> and </w:t>
      </w:r>
      <w:r w:rsidR="00386A45">
        <w:rPr>
          <w:rFonts w:ascii="Arial" w:hAnsi="Arial" w:cs="Arial"/>
          <w:sz w:val="24"/>
          <w:szCs w:val="24"/>
        </w:rPr>
        <w:t>I would also like to thank</w:t>
      </w:r>
      <w:r w:rsidR="00493D4E">
        <w:rPr>
          <w:rFonts w:ascii="Arial" w:hAnsi="Arial" w:cs="Arial"/>
          <w:sz w:val="24"/>
          <w:szCs w:val="24"/>
        </w:rPr>
        <w:t xml:space="preserve"> also</w:t>
      </w:r>
      <w:r w:rsidR="00386A45">
        <w:rPr>
          <w:rFonts w:ascii="Arial" w:hAnsi="Arial" w:cs="Arial"/>
          <w:sz w:val="24"/>
          <w:szCs w:val="24"/>
        </w:rPr>
        <w:t xml:space="preserve"> </w:t>
      </w:r>
      <w:r w:rsidR="00386A45" w:rsidRPr="00493D4E">
        <w:rPr>
          <w:rFonts w:ascii="Arial" w:hAnsi="Arial" w:cs="Arial"/>
          <w:b/>
          <w:sz w:val="24"/>
          <w:szCs w:val="24"/>
        </w:rPr>
        <w:t xml:space="preserve">Md. </w:t>
      </w:r>
      <w:proofErr w:type="spellStart"/>
      <w:r w:rsidR="00493D4E" w:rsidRPr="00493D4E">
        <w:rPr>
          <w:rFonts w:ascii="Arial" w:hAnsi="Arial" w:cs="Arial"/>
          <w:b/>
          <w:sz w:val="24"/>
          <w:szCs w:val="24"/>
        </w:rPr>
        <w:t>Ruhul</w:t>
      </w:r>
      <w:proofErr w:type="spellEnd"/>
      <w:r w:rsidR="00493D4E" w:rsidRPr="00493D4E">
        <w:rPr>
          <w:rFonts w:ascii="Arial" w:hAnsi="Arial" w:cs="Arial"/>
          <w:b/>
          <w:sz w:val="24"/>
          <w:szCs w:val="24"/>
        </w:rPr>
        <w:t xml:space="preserve"> Amin Sharif </w:t>
      </w:r>
      <w:r w:rsidR="00386A45" w:rsidRPr="00493D4E">
        <w:rPr>
          <w:rFonts w:ascii="Arial" w:hAnsi="Arial" w:cs="Arial"/>
          <w:sz w:val="24"/>
          <w:szCs w:val="24"/>
        </w:rPr>
        <w:t xml:space="preserve">First </w:t>
      </w:r>
      <w:r w:rsidR="00493D4E" w:rsidRPr="00493D4E">
        <w:rPr>
          <w:rFonts w:ascii="Arial" w:hAnsi="Arial" w:cs="Arial"/>
          <w:sz w:val="24"/>
          <w:szCs w:val="24"/>
        </w:rPr>
        <w:t>Assistant VP</w:t>
      </w:r>
      <w:r w:rsidR="00386A45" w:rsidRPr="00493D4E">
        <w:rPr>
          <w:rFonts w:ascii="Arial" w:hAnsi="Arial" w:cs="Arial"/>
          <w:b/>
          <w:sz w:val="24"/>
          <w:szCs w:val="24"/>
        </w:rPr>
        <w:t xml:space="preserve"> </w:t>
      </w:r>
      <w:r w:rsidR="00386A45">
        <w:rPr>
          <w:rFonts w:ascii="Arial" w:hAnsi="Arial" w:cs="Arial"/>
          <w:sz w:val="24"/>
          <w:szCs w:val="24"/>
        </w:rPr>
        <w:t xml:space="preserve">of </w:t>
      </w:r>
      <w:proofErr w:type="spellStart"/>
      <w:r w:rsidR="00493D4E">
        <w:rPr>
          <w:rFonts w:ascii="Arial" w:hAnsi="Arial" w:cs="Arial"/>
          <w:sz w:val="24"/>
          <w:szCs w:val="24"/>
        </w:rPr>
        <w:t>Islami</w:t>
      </w:r>
      <w:proofErr w:type="spellEnd"/>
      <w:r w:rsidR="00386A45">
        <w:rPr>
          <w:rFonts w:ascii="Arial" w:hAnsi="Arial" w:cs="Arial"/>
          <w:sz w:val="24"/>
          <w:szCs w:val="24"/>
        </w:rPr>
        <w:t xml:space="preserve"> Bank </w:t>
      </w:r>
      <w:proofErr w:type="spellStart"/>
      <w:r w:rsidR="00386A45">
        <w:rPr>
          <w:rFonts w:ascii="Arial" w:hAnsi="Arial" w:cs="Arial"/>
          <w:sz w:val="24"/>
          <w:szCs w:val="24"/>
        </w:rPr>
        <w:t>M</w:t>
      </w:r>
      <w:r w:rsidR="00493D4E">
        <w:rPr>
          <w:rFonts w:ascii="Arial" w:hAnsi="Arial" w:cs="Arial"/>
          <w:sz w:val="24"/>
          <w:szCs w:val="24"/>
        </w:rPr>
        <w:t>unshiganj</w:t>
      </w:r>
      <w:proofErr w:type="spellEnd"/>
      <w:r w:rsidR="00386A45">
        <w:rPr>
          <w:rFonts w:ascii="Arial" w:hAnsi="Arial" w:cs="Arial"/>
          <w:sz w:val="24"/>
          <w:szCs w:val="24"/>
        </w:rPr>
        <w:t xml:space="preserve"> Branch to help me and give me proper instruction </w:t>
      </w:r>
      <w:r w:rsidR="00386A45" w:rsidRPr="00963AD5">
        <w:rPr>
          <w:rFonts w:ascii="Arial" w:hAnsi="Arial" w:cs="Arial"/>
          <w:sz w:val="24"/>
          <w:szCs w:val="24"/>
        </w:rPr>
        <w:t>and guideline while working in general Banking activities.</w:t>
      </w:r>
    </w:p>
    <w:p w14:paraId="47C44472" w14:textId="77777777" w:rsidR="003F02B8" w:rsidRPr="00963AD5" w:rsidRDefault="00C65EBB" w:rsidP="00963AD5">
      <w:pPr>
        <w:spacing w:line="360" w:lineRule="auto"/>
        <w:jc w:val="both"/>
        <w:rPr>
          <w:rFonts w:ascii="Arial" w:hAnsi="Arial" w:cs="Arial"/>
          <w:sz w:val="24"/>
          <w:szCs w:val="24"/>
        </w:rPr>
      </w:pPr>
      <w:r w:rsidRPr="00963AD5">
        <w:rPr>
          <w:rFonts w:ascii="Arial" w:hAnsi="Arial" w:cs="Arial"/>
          <w:sz w:val="24"/>
          <w:szCs w:val="24"/>
        </w:rPr>
        <w:t>Moreover I am very thank full to all the officers</w:t>
      </w:r>
      <w:r w:rsidR="0047296C">
        <w:rPr>
          <w:rFonts w:ascii="Arial" w:hAnsi="Arial" w:cs="Arial"/>
          <w:sz w:val="24"/>
          <w:szCs w:val="24"/>
        </w:rPr>
        <w:t xml:space="preserve"> specially </w:t>
      </w:r>
      <w:r w:rsidR="0047296C" w:rsidRPr="007B374F">
        <w:rPr>
          <w:rFonts w:ascii="Arial" w:hAnsi="Arial" w:cs="Arial"/>
          <w:b/>
          <w:sz w:val="24"/>
          <w:szCs w:val="24"/>
        </w:rPr>
        <w:t xml:space="preserve">Saddam </w:t>
      </w:r>
      <w:proofErr w:type="spellStart"/>
      <w:r w:rsidR="0047296C" w:rsidRPr="007B374F">
        <w:rPr>
          <w:rFonts w:ascii="Arial" w:hAnsi="Arial" w:cs="Arial"/>
          <w:b/>
          <w:sz w:val="24"/>
          <w:szCs w:val="24"/>
        </w:rPr>
        <w:t>Hoss</w:t>
      </w:r>
      <w:r w:rsidR="007B374F" w:rsidRPr="007B374F">
        <w:rPr>
          <w:rFonts w:ascii="Arial" w:hAnsi="Arial" w:cs="Arial"/>
          <w:b/>
          <w:sz w:val="24"/>
          <w:szCs w:val="24"/>
        </w:rPr>
        <w:t>e</w:t>
      </w:r>
      <w:r w:rsidR="0047296C" w:rsidRPr="007B374F">
        <w:rPr>
          <w:rFonts w:ascii="Arial" w:hAnsi="Arial" w:cs="Arial"/>
          <w:b/>
          <w:sz w:val="24"/>
          <w:szCs w:val="24"/>
        </w:rPr>
        <w:t>n</w:t>
      </w:r>
      <w:proofErr w:type="spellEnd"/>
      <w:r w:rsidR="00F75B46">
        <w:rPr>
          <w:rFonts w:ascii="Arial" w:hAnsi="Arial" w:cs="Arial"/>
          <w:sz w:val="24"/>
          <w:szCs w:val="24"/>
        </w:rPr>
        <w:t xml:space="preserve"> junior </w:t>
      </w:r>
      <w:proofErr w:type="spellStart"/>
      <w:r w:rsidR="00F75B46">
        <w:rPr>
          <w:rFonts w:ascii="Arial" w:hAnsi="Arial" w:cs="Arial"/>
          <w:sz w:val="24"/>
          <w:szCs w:val="24"/>
        </w:rPr>
        <w:t>offier</w:t>
      </w:r>
      <w:proofErr w:type="spellEnd"/>
      <w:r w:rsidR="00F75B46">
        <w:rPr>
          <w:rFonts w:ascii="Arial" w:hAnsi="Arial" w:cs="Arial"/>
          <w:sz w:val="24"/>
          <w:szCs w:val="24"/>
        </w:rPr>
        <w:t xml:space="preserve"> in foreign remittance</w:t>
      </w:r>
      <w:r w:rsidRPr="00963AD5">
        <w:rPr>
          <w:rFonts w:ascii="Arial" w:hAnsi="Arial" w:cs="Arial"/>
          <w:sz w:val="24"/>
          <w:szCs w:val="24"/>
        </w:rPr>
        <w:t xml:space="preserve"> and stuffs of </w:t>
      </w:r>
      <w:proofErr w:type="spellStart"/>
      <w:r w:rsidR="00194D93" w:rsidRPr="00963AD5">
        <w:rPr>
          <w:rFonts w:ascii="Arial" w:hAnsi="Arial" w:cs="Arial"/>
          <w:sz w:val="24"/>
          <w:szCs w:val="24"/>
        </w:rPr>
        <w:t>Islami</w:t>
      </w:r>
      <w:proofErr w:type="spellEnd"/>
      <w:r w:rsidR="00194D93" w:rsidRPr="00963AD5">
        <w:rPr>
          <w:rFonts w:ascii="Arial" w:hAnsi="Arial" w:cs="Arial"/>
          <w:sz w:val="24"/>
          <w:szCs w:val="24"/>
        </w:rPr>
        <w:t xml:space="preserve"> </w:t>
      </w:r>
      <w:proofErr w:type="gramStart"/>
      <w:r w:rsidR="00194D93" w:rsidRPr="00963AD5">
        <w:rPr>
          <w:rFonts w:ascii="Arial" w:hAnsi="Arial" w:cs="Arial"/>
          <w:sz w:val="24"/>
          <w:szCs w:val="24"/>
        </w:rPr>
        <w:t>B</w:t>
      </w:r>
      <w:r w:rsidRPr="00963AD5">
        <w:rPr>
          <w:rFonts w:ascii="Arial" w:hAnsi="Arial" w:cs="Arial"/>
          <w:sz w:val="24"/>
          <w:szCs w:val="24"/>
        </w:rPr>
        <w:t xml:space="preserve">ank </w:t>
      </w:r>
      <w:r w:rsidR="00194D93" w:rsidRPr="00963AD5">
        <w:rPr>
          <w:rFonts w:ascii="Arial" w:hAnsi="Arial" w:cs="Arial"/>
          <w:sz w:val="24"/>
          <w:szCs w:val="24"/>
        </w:rPr>
        <w:t xml:space="preserve"> Bangladesh</w:t>
      </w:r>
      <w:proofErr w:type="gramEnd"/>
      <w:r w:rsidR="00194D93" w:rsidRPr="00963AD5">
        <w:rPr>
          <w:rFonts w:ascii="Arial" w:hAnsi="Arial" w:cs="Arial"/>
          <w:sz w:val="24"/>
          <w:szCs w:val="24"/>
        </w:rPr>
        <w:t xml:space="preserve"> L</w:t>
      </w:r>
      <w:r w:rsidR="003F02B8" w:rsidRPr="00963AD5">
        <w:rPr>
          <w:rFonts w:ascii="Arial" w:hAnsi="Arial" w:cs="Arial"/>
          <w:sz w:val="24"/>
          <w:szCs w:val="24"/>
        </w:rPr>
        <w:t>imited,</w:t>
      </w:r>
      <w:r w:rsidR="00194D93" w:rsidRPr="00963AD5">
        <w:rPr>
          <w:rFonts w:ascii="Arial" w:hAnsi="Arial" w:cs="Arial"/>
          <w:sz w:val="24"/>
          <w:szCs w:val="24"/>
        </w:rPr>
        <w:t xml:space="preserve"> </w:t>
      </w:r>
      <w:proofErr w:type="spellStart"/>
      <w:r w:rsidR="00D57EDC" w:rsidRPr="00963AD5">
        <w:rPr>
          <w:rFonts w:ascii="Arial" w:hAnsi="Arial" w:cs="Arial"/>
          <w:sz w:val="24"/>
          <w:szCs w:val="24"/>
        </w:rPr>
        <w:t>M</w:t>
      </w:r>
      <w:r w:rsidR="00194D93" w:rsidRPr="00963AD5">
        <w:rPr>
          <w:rFonts w:ascii="Arial" w:hAnsi="Arial" w:cs="Arial"/>
          <w:sz w:val="24"/>
          <w:szCs w:val="24"/>
        </w:rPr>
        <w:t>unshiganj</w:t>
      </w:r>
      <w:proofErr w:type="spellEnd"/>
      <w:r w:rsidR="00194D93" w:rsidRPr="00963AD5">
        <w:rPr>
          <w:rFonts w:ascii="Arial" w:hAnsi="Arial" w:cs="Arial"/>
          <w:sz w:val="24"/>
          <w:szCs w:val="24"/>
        </w:rPr>
        <w:t xml:space="preserve"> </w:t>
      </w:r>
      <w:r w:rsidR="00D57EDC" w:rsidRPr="00963AD5">
        <w:rPr>
          <w:rFonts w:ascii="Arial" w:hAnsi="Arial" w:cs="Arial"/>
          <w:sz w:val="24"/>
          <w:szCs w:val="24"/>
        </w:rPr>
        <w:t>Branch</w:t>
      </w:r>
      <w:r w:rsidR="003F02B8" w:rsidRPr="00963AD5">
        <w:rPr>
          <w:rFonts w:ascii="Arial" w:hAnsi="Arial" w:cs="Arial"/>
          <w:sz w:val="24"/>
          <w:szCs w:val="24"/>
        </w:rPr>
        <w:t>,</w:t>
      </w:r>
      <w:r w:rsidR="00D57EDC" w:rsidRPr="00963AD5">
        <w:rPr>
          <w:rFonts w:ascii="Arial" w:hAnsi="Arial" w:cs="Arial"/>
          <w:sz w:val="24"/>
          <w:szCs w:val="24"/>
        </w:rPr>
        <w:t xml:space="preserve"> who supported me throughout my internship program. The report would not be possible without their support and helps. </w:t>
      </w:r>
      <w:r w:rsidR="00194D93" w:rsidRPr="00963AD5">
        <w:rPr>
          <w:rFonts w:ascii="Arial" w:hAnsi="Arial" w:cs="Arial"/>
          <w:sz w:val="24"/>
          <w:szCs w:val="24"/>
        </w:rPr>
        <w:t xml:space="preserve"> </w:t>
      </w:r>
    </w:p>
    <w:p w14:paraId="6183A40F" w14:textId="40825EBD" w:rsidR="007063D8" w:rsidRPr="00F85E73" w:rsidRDefault="003E0231" w:rsidP="000A7568">
      <w:pPr>
        <w:spacing w:line="360" w:lineRule="auto"/>
        <w:jc w:val="both"/>
        <w:rPr>
          <w:rFonts w:ascii="Arial" w:hAnsi="Arial" w:cs="Arial"/>
        </w:rPr>
      </w:pPr>
      <w:r w:rsidRPr="00F85E73">
        <w:rPr>
          <w:rFonts w:ascii="Arial" w:hAnsi="Arial" w:cs="Arial"/>
        </w:rPr>
        <w:t xml:space="preserve"> </w:t>
      </w:r>
    </w:p>
    <w:p w14:paraId="1239BB3A" w14:textId="77777777" w:rsidR="007063D8" w:rsidRPr="00F85E73" w:rsidRDefault="007063D8" w:rsidP="000A7568">
      <w:pPr>
        <w:spacing w:line="360" w:lineRule="auto"/>
        <w:jc w:val="both"/>
        <w:rPr>
          <w:rFonts w:ascii="Arial" w:hAnsi="Arial" w:cs="Arial"/>
        </w:rPr>
      </w:pPr>
    </w:p>
    <w:p w14:paraId="4BD06980" w14:textId="77D7AEDA" w:rsidR="007063D8" w:rsidRDefault="007063D8" w:rsidP="000A7568">
      <w:pPr>
        <w:spacing w:line="360" w:lineRule="auto"/>
        <w:jc w:val="both"/>
        <w:rPr>
          <w:rFonts w:ascii="Arial" w:hAnsi="Arial" w:cs="Arial"/>
        </w:rPr>
      </w:pPr>
    </w:p>
    <w:p w14:paraId="285BCE84" w14:textId="650E7864" w:rsidR="00934818" w:rsidRDefault="00934818" w:rsidP="000A7568">
      <w:pPr>
        <w:spacing w:line="360" w:lineRule="auto"/>
        <w:jc w:val="both"/>
        <w:rPr>
          <w:rFonts w:ascii="Arial" w:hAnsi="Arial" w:cs="Arial"/>
        </w:rPr>
      </w:pPr>
    </w:p>
    <w:p w14:paraId="772D7761" w14:textId="2649C963" w:rsidR="00934818" w:rsidRDefault="00934818" w:rsidP="000A7568">
      <w:pPr>
        <w:spacing w:line="360" w:lineRule="auto"/>
        <w:jc w:val="both"/>
        <w:rPr>
          <w:rFonts w:ascii="Arial" w:hAnsi="Arial" w:cs="Arial"/>
        </w:rPr>
      </w:pPr>
    </w:p>
    <w:p w14:paraId="77BFAC42" w14:textId="77777777" w:rsidR="00934818" w:rsidRPr="00F85E73" w:rsidRDefault="00934818" w:rsidP="000A7568">
      <w:pPr>
        <w:spacing w:line="360" w:lineRule="auto"/>
        <w:jc w:val="both"/>
        <w:rPr>
          <w:rFonts w:ascii="Arial" w:hAnsi="Arial" w:cs="Arial"/>
        </w:rPr>
      </w:pPr>
    </w:p>
    <w:p w14:paraId="156C2DA4" w14:textId="77777777" w:rsidR="007063D8" w:rsidRPr="00F85E73" w:rsidRDefault="007063D8" w:rsidP="000A7568">
      <w:pPr>
        <w:spacing w:line="360" w:lineRule="auto"/>
        <w:jc w:val="both"/>
        <w:rPr>
          <w:rFonts w:ascii="Arial" w:hAnsi="Arial" w:cs="Arial"/>
        </w:rPr>
      </w:pPr>
    </w:p>
    <w:p w14:paraId="721FB3C2" w14:textId="77777777" w:rsidR="007063D8" w:rsidRPr="00F85E73" w:rsidRDefault="007063D8" w:rsidP="000A7568">
      <w:pPr>
        <w:pStyle w:val="Heading1"/>
        <w:spacing w:line="360" w:lineRule="auto"/>
        <w:rPr>
          <w:rFonts w:cs="Arial"/>
        </w:rPr>
      </w:pPr>
      <w:bookmarkStart w:id="6" w:name="_Toc76362865"/>
      <w:r w:rsidRPr="00F85E73">
        <w:rPr>
          <w:rFonts w:cs="Arial"/>
        </w:rPr>
        <w:lastRenderedPageBreak/>
        <w:t>Abstract/ Executive summary</w:t>
      </w:r>
      <w:bookmarkEnd w:id="6"/>
    </w:p>
    <w:p w14:paraId="454008BF" w14:textId="77777777" w:rsidR="007063D8" w:rsidRDefault="00492939" w:rsidP="000A7568">
      <w:pPr>
        <w:spacing w:line="360" w:lineRule="auto"/>
        <w:jc w:val="both"/>
        <w:rPr>
          <w:rFonts w:ascii="Arial" w:hAnsi="Arial" w:cs="Arial"/>
          <w:sz w:val="24"/>
        </w:rPr>
      </w:pPr>
      <w:r>
        <w:rPr>
          <w:rFonts w:ascii="Arial" w:hAnsi="Arial" w:cs="Arial"/>
          <w:sz w:val="24"/>
        </w:rPr>
        <w:t xml:space="preserve">This internship report is prepared as a representation of the BBA program of United International University. This report is on </w:t>
      </w:r>
      <w:r w:rsidR="00AA5FFD" w:rsidRPr="00E43856">
        <w:rPr>
          <w:rFonts w:ascii="Arial" w:hAnsi="Arial" w:cs="Arial"/>
          <w:sz w:val="24"/>
          <w:szCs w:val="24"/>
        </w:rPr>
        <w:t xml:space="preserve">“General Banking Activities and Investment Modes &amp; Mechanisms of </w:t>
      </w:r>
      <w:proofErr w:type="spellStart"/>
      <w:r w:rsidR="00AA5FFD" w:rsidRPr="00E43856">
        <w:rPr>
          <w:rFonts w:ascii="Arial" w:hAnsi="Arial" w:cs="Arial"/>
          <w:sz w:val="24"/>
          <w:szCs w:val="24"/>
        </w:rPr>
        <w:t>Islami</w:t>
      </w:r>
      <w:proofErr w:type="spellEnd"/>
      <w:r w:rsidR="00AA5FFD" w:rsidRPr="00E43856">
        <w:rPr>
          <w:rFonts w:ascii="Arial" w:hAnsi="Arial" w:cs="Arial"/>
          <w:sz w:val="24"/>
          <w:szCs w:val="24"/>
        </w:rPr>
        <w:t xml:space="preserve"> Bank Bangladesh Limited</w:t>
      </w:r>
      <w:r w:rsidR="00737526" w:rsidRPr="00737526">
        <w:rPr>
          <w:rFonts w:ascii="Arial" w:hAnsi="Arial" w:cs="Arial"/>
          <w:sz w:val="24"/>
          <w:szCs w:val="24"/>
        </w:rPr>
        <w:t>”</w:t>
      </w:r>
      <w:r w:rsidR="00737526">
        <w:rPr>
          <w:rFonts w:ascii="Arial" w:hAnsi="Arial" w:cs="Arial"/>
          <w:sz w:val="24"/>
          <w:szCs w:val="24"/>
        </w:rPr>
        <w:t>.</w:t>
      </w:r>
      <w:r>
        <w:rPr>
          <w:rFonts w:ascii="Arial" w:hAnsi="Arial" w:cs="Arial"/>
          <w:sz w:val="24"/>
        </w:rPr>
        <w:t xml:space="preserve"> This report desire to assist the reader in detailed understanding the General Banking activities and provides basic knowledge about </w:t>
      </w:r>
      <w:r w:rsidR="00737526" w:rsidRPr="00737526">
        <w:rPr>
          <w:rFonts w:ascii="Arial" w:hAnsi="Arial" w:cs="Arial"/>
          <w:sz w:val="24"/>
          <w:szCs w:val="24"/>
        </w:rPr>
        <w:t xml:space="preserve">Sources of </w:t>
      </w:r>
      <w:r w:rsidR="00737526">
        <w:rPr>
          <w:rFonts w:ascii="Arial" w:hAnsi="Arial" w:cs="Arial"/>
          <w:sz w:val="24"/>
          <w:szCs w:val="24"/>
        </w:rPr>
        <w:t>f</w:t>
      </w:r>
      <w:r w:rsidR="00737526" w:rsidRPr="00737526">
        <w:rPr>
          <w:rFonts w:ascii="Arial" w:hAnsi="Arial" w:cs="Arial"/>
          <w:sz w:val="24"/>
          <w:szCs w:val="24"/>
        </w:rPr>
        <w:t xml:space="preserve">und and Principles of Collecting </w:t>
      </w:r>
      <w:proofErr w:type="spellStart"/>
      <w:proofErr w:type="gramStart"/>
      <w:r w:rsidR="00737526" w:rsidRPr="00737526">
        <w:rPr>
          <w:rFonts w:ascii="Arial" w:hAnsi="Arial" w:cs="Arial"/>
          <w:sz w:val="24"/>
          <w:szCs w:val="24"/>
        </w:rPr>
        <w:t>Deposits”</w:t>
      </w:r>
      <w:r>
        <w:rPr>
          <w:rFonts w:ascii="Arial" w:hAnsi="Arial" w:cs="Arial"/>
          <w:sz w:val="24"/>
        </w:rPr>
        <w:t>of</w:t>
      </w:r>
      <w:proofErr w:type="spellEnd"/>
      <w:proofErr w:type="gramEnd"/>
      <w:r>
        <w:rPr>
          <w:rFonts w:ascii="Arial" w:hAnsi="Arial" w:cs="Arial"/>
          <w:sz w:val="24"/>
        </w:rPr>
        <w:t xml:space="preserve"> </w:t>
      </w:r>
      <w:r w:rsidR="00737526">
        <w:rPr>
          <w:rFonts w:ascii="Arial" w:hAnsi="Arial" w:cs="Arial"/>
          <w:sz w:val="24"/>
        </w:rPr>
        <w:t>IBBL</w:t>
      </w:r>
      <w:r w:rsidR="00AF1D20">
        <w:rPr>
          <w:rFonts w:ascii="Arial" w:hAnsi="Arial" w:cs="Arial"/>
          <w:sz w:val="24"/>
        </w:rPr>
        <w:t xml:space="preserve">. </w:t>
      </w:r>
    </w:p>
    <w:p w14:paraId="449C572F" w14:textId="0C0B37A9" w:rsidR="00F376D3" w:rsidRPr="00F85E73" w:rsidRDefault="00823DC0" w:rsidP="000A7568">
      <w:pPr>
        <w:spacing w:line="360" w:lineRule="auto"/>
        <w:jc w:val="both"/>
        <w:rPr>
          <w:rFonts w:ascii="Arial" w:hAnsi="Arial" w:cs="Arial"/>
          <w:sz w:val="24"/>
          <w:szCs w:val="24"/>
        </w:rPr>
      </w:pPr>
      <w:r w:rsidRPr="00823DC0">
        <w:rPr>
          <w:rFonts w:ascii="Arial" w:hAnsi="Arial" w:cs="Arial"/>
          <w:sz w:val="24"/>
        </w:rPr>
        <w:t xml:space="preserve">Account opening, invoice paying, and cash clearance are all part of general banking. It builds Banker client relationships, collects bills for customers, and honors cheques written on this branch through these divisions. These services are provided by the General Banking section in a more timely and efficient manner. The very </w:t>
      </w:r>
      <w:r w:rsidRPr="00037876">
        <w:rPr>
          <w:rFonts w:ascii="Arial" w:hAnsi="Arial" w:cs="Arial"/>
          <w:b/>
          <w:sz w:val="24"/>
        </w:rPr>
        <w:t>first chapter</w:t>
      </w:r>
      <w:r w:rsidRPr="00823DC0">
        <w:rPr>
          <w:rFonts w:ascii="Arial" w:hAnsi="Arial" w:cs="Arial"/>
          <w:sz w:val="24"/>
        </w:rPr>
        <w:t xml:space="preserve"> Purpose of the research, source of the research, rationale, Effectiveness, purpose of the investigation, limitations of the study, statistical treatment, and so on are all included in the report's establishment. The report's </w:t>
      </w:r>
      <w:r w:rsidRPr="00037876">
        <w:rPr>
          <w:rFonts w:ascii="Arial" w:hAnsi="Arial" w:cs="Arial"/>
          <w:b/>
          <w:sz w:val="24"/>
        </w:rPr>
        <w:t>second</w:t>
      </w:r>
      <w:r w:rsidRPr="00823DC0">
        <w:rPr>
          <w:rFonts w:ascii="Arial" w:hAnsi="Arial" w:cs="Arial"/>
          <w:sz w:val="24"/>
        </w:rPr>
        <w:t xml:space="preserve"> component focuses on an analysis of </w:t>
      </w:r>
      <w:proofErr w:type="spellStart"/>
      <w:r w:rsidRPr="00823DC0">
        <w:rPr>
          <w:rFonts w:ascii="Arial" w:hAnsi="Arial" w:cs="Arial"/>
          <w:sz w:val="24"/>
        </w:rPr>
        <w:t>Islami</w:t>
      </w:r>
      <w:proofErr w:type="spellEnd"/>
      <w:r w:rsidRPr="00823DC0">
        <w:rPr>
          <w:rFonts w:ascii="Arial" w:hAnsi="Arial" w:cs="Arial"/>
          <w:sz w:val="24"/>
        </w:rPr>
        <w:t xml:space="preserve"> Bank Bangladesh Limited. Overview, goal, objectives, tactics, SWOT Analysis, </w:t>
      </w:r>
      <w:proofErr w:type="spellStart"/>
      <w:r w:rsidRPr="00823DC0">
        <w:rPr>
          <w:rFonts w:ascii="Arial" w:hAnsi="Arial" w:cs="Arial"/>
          <w:sz w:val="24"/>
        </w:rPr>
        <w:t>Islami</w:t>
      </w:r>
      <w:proofErr w:type="spellEnd"/>
      <w:r w:rsidRPr="00823DC0">
        <w:rPr>
          <w:rFonts w:ascii="Arial" w:hAnsi="Arial" w:cs="Arial"/>
          <w:sz w:val="24"/>
        </w:rPr>
        <w:t xml:space="preserve"> Bank Limited strategic planning, and many more.</w:t>
      </w:r>
      <w:r>
        <w:rPr>
          <w:rFonts w:ascii="Arial" w:hAnsi="Arial" w:cs="Arial"/>
          <w:sz w:val="24"/>
        </w:rPr>
        <w:t xml:space="preserve"> </w:t>
      </w:r>
      <w:r w:rsidR="005D3B9C" w:rsidRPr="004F769A">
        <w:rPr>
          <w:rFonts w:ascii="Arial" w:hAnsi="Arial" w:cs="Arial"/>
          <w:b/>
          <w:sz w:val="24"/>
        </w:rPr>
        <w:t xml:space="preserve">The third </w:t>
      </w:r>
      <w:r w:rsidR="005D3B9C" w:rsidRPr="00FD1B26">
        <w:rPr>
          <w:rFonts w:ascii="Arial" w:hAnsi="Arial" w:cs="Arial"/>
          <w:sz w:val="24"/>
        </w:rPr>
        <w:t>section</w:t>
      </w:r>
      <w:r w:rsidR="005D3B9C" w:rsidRPr="005D3B9C">
        <w:rPr>
          <w:rFonts w:ascii="Arial" w:hAnsi="Arial" w:cs="Arial"/>
          <w:sz w:val="24"/>
        </w:rPr>
        <w:t xml:space="preserve"> focused on departments of </w:t>
      </w:r>
      <w:proofErr w:type="spellStart"/>
      <w:r w:rsidR="004F769A">
        <w:rPr>
          <w:rFonts w:ascii="Arial" w:hAnsi="Arial" w:cs="Arial"/>
          <w:sz w:val="24"/>
        </w:rPr>
        <w:t>Munshiganj</w:t>
      </w:r>
      <w:proofErr w:type="spellEnd"/>
      <w:r w:rsidR="005D3B9C" w:rsidRPr="005D3B9C">
        <w:rPr>
          <w:rFonts w:ascii="Arial" w:hAnsi="Arial" w:cs="Arial"/>
          <w:sz w:val="24"/>
        </w:rPr>
        <w:t xml:space="preserve"> branch at </w:t>
      </w:r>
      <w:proofErr w:type="spellStart"/>
      <w:r w:rsidR="004F769A">
        <w:rPr>
          <w:rFonts w:ascii="Arial" w:hAnsi="Arial" w:cs="Arial"/>
          <w:sz w:val="24"/>
        </w:rPr>
        <w:t>Islami</w:t>
      </w:r>
      <w:proofErr w:type="spellEnd"/>
      <w:r w:rsidR="004F769A">
        <w:rPr>
          <w:rFonts w:ascii="Arial" w:hAnsi="Arial" w:cs="Arial"/>
          <w:sz w:val="24"/>
        </w:rPr>
        <w:t xml:space="preserve"> </w:t>
      </w:r>
      <w:r w:rsidR="005D3B9C" w:rsidRPr="005D3B9C">
        <w:rPr>
          <w:rFonts w:ascii="Arial" w:hAnsi="Arial" w:cs="Arial"/>
          <w:sz w:val="24"/>
        </w:rPr>
        <w:t>Bank Ltd.</w:t>
      </w:r>
      <w:r w:rsidR="00167E07">
        <w:rPr>
          <w:rFonts w:ascii="Arial" w:hAnsi="Arial" w:cs="Arial"/>
          <w:sz w:val="24"/>
        </w:rPr>
        <w:t xml:space="preserve"> T</w:t>
      </w:r>
      <w:r w:rsidR="005D3B9C" w:rsidRPr="005D3B9C">
        <w:rPr>
          <w:rFonts w:ascii="Arial" w:hAnsi="Arial" w:cs="Arial"/>
          <w:sz w:val="24"/>
        </w:rPr>
        <w:t xml:space="preserve">hird chapter of the report focused on general banking section and my activities on general banking sector. </w:t>
      </w:r>
      <w:r w:rsidR="004F769A">
        <w:rPr>
          <w:rFonts w:ascii="Arial" w:hAnsi="Arial" w:cs="Arial"/>
          <w:sz w:val="24"/>
        </w:rPr>
        <w:t>Besides, here I discuss the investment modes</w:t>
      </w:r>
      <w:r w:rsidR="00344CC3">
        <w:rPr>
          <w:rFonts w:ascii="Arial" w:hAnsi="Arial" w:cs="Arial"/>
          <w:sz w:val="24"/>
        </w:rPr>
        <w:t xml:space="preserve"> and mechanism</w:t>
      </w:r>
      <w:r w:rsidR="004F769A">
        <w:rPr>
          <w:rFonts w:ascii="Arial" w:hAnsi="Arial" w:cs="Arial"/>
          <w:sz w:val="24"/>
        </w:rPr>
        <w:t xml:space="preserve"> of IBBL</w:t>
      </w:r>
      <w:r w:rsidR="00344CC3">
        <w:rPr>
          <w:rFonts w:ascii="Arial" w:hAnsi="Arial" w:cs="Arial"/>
          <w:sz w:val="24"/>
        </w:rPr>
        <w:t xml:space="preserve"> </w:t>
      </w:r>
      <w:r w:rsidR="004F769A">
        <w:rPr>
          <w:rFonts w:ascii="Arial" w:hAnsi="Arial" w:cs="Arial"/>
          <w:sz w:val="24"/>
        </w:rPr>
        <w:t>at</w:t>
      </w:r>
      <w:r w:rsidR="005D3B9C" w:rsidRPr="005D3B9C">
        <w:rPr>
          <w:rFonts w:ascii="Arial" w:hAnsi="Arial" w:cs="Arial"/>
          <w:sz w:val="24"/>
        </w:rPr>
        <w:t xml:space="preserve"> general banking department. </w:t>
      </w:r>
      <w:r w:rsidR="00827B22" w:rsidRPr="00827B22">
        <w:rPr>
          <w:rFonts w:ascii="Arial" w:hAnsi="Arial" w:cs="Arial"/>
          <w:sz w:val="24"/>
          <w:szCs w:val="24"/>
        </w:rPr>
        <w:t>The connection among a financial institution and a client is known as traditional banking, as well as the bank generates revenue by collecting interest on loan assets and utilizing the money it receives to make payments to depository institutions of resources.</w:t>
      </w:r>
      <w:r w:rsidR="00C26EA2">
        <w:rPr>
          <w:rFonts w:ascii="Arial" w:hAnsi="Arial" w:cs="Arial"/>
          <w:sz w:val="24"/>
          <w:szCs w:val="24"/>
        </w:rPr>
        <w:t xml:space="preserve"> </w:t>
      </w:r>
      <w:r w:rsidR="005F4A2C" w:rsidRPr="005F4A2C">
        <w:rPr>
          <w:rFonts w:ascii="Arial" w:hAnsi="Arial" w:cs="Arial"/>
          <w:sz w:val="24"/>
          <w:szCs w:val="24"/>
        </w:rPr>
        <w:t>On the other hand, the relationship between an Islamic bank and its customer takes on a various form because Islamic Banking considers the payment or receipt of interest “</w:t>
      </w:r>
      <w:proofErr w:type="spellStart"/>
      <w:r w:rsidR="005F4A2C" w:rsidRPr="005F4A2C">
        <w:rPr>
          <w:rFonts w:ascii="Arial" w:hAnsi="Arial" w:cs="Arial"/>
          <w:sz w:val="24"/>
          <w:szCs w:val="24"/>
        </w:rPr>
        <w:t>Riba</w:t>
      </w:r>
      <w:proofErr w:type="spellEnd"/>
      <w:r w:rsidR="005F4A2C" w:rsidRPr="005F4A2C">
        <w:rPr>
          <w:rFonts w:ascii="Arial" w:hAnsi="Arial" w:cs="Arial"/>
          <w:sz w:val="24"/>
          <w:szCs w:val="24"/>
        </w:rPr>
        <w:t xml:space="preserve">” as an act of sin. So, their deposit terms are also different than other conventional banks. </w:t>
      </w:r>
      <w:proofErr w:type="spellStart"/>
      <w:r w:rsidR="005F4A2C" w:rsidRPr="005F4A2C">
        <w:rPr>
          <w:rFonts w:ascii="Arial" w:hAnsi="Arial" w:cs="Arial"/>
          <w:sz w:val="24"/>
          <w:szCs w:val="24"/>
        </w:rPr>
        <w:t>Islami</w:t>
      </w:r>
      <w:proofErr w:type="spellEnd"/>
      <w:r w:rsidR="005F4A2C" w:rsidRPr="005F4A2C">
        <w:rPr>
          <w:rFonts w:ascii="Arial" w:hAnsi="Arial" w:cs="Arial"/>
          <w:sz w:val="24"/>
          <w:szCs w:val="24"/>
        </w:rPr>
        <w:t xml:space="preserve"> Bank Bangladesh Limited mobilizes deposits through different types of accounts as like 1. Al-</w:t>
      </w:r>
      <w:proofErr w:type="spellStart"/>
      <w:r w:rsidR="005F4A2C" w:rsidRPr="005F4A2C">
        <w:rPr>
          <w:rFonts w:ascii="Arial" w:hAnsi="Arial" w:cs="Arial"/>
          <w:sz w:val="24"/>
          <w:szCs w:val="24"/>
        </w:rPr>
        <w:t>wadeah</w:t>
      </w:r>
      <w:proofErr w:type="spellEnd"/>
      <w:r w:rsidR="005F4A2C" w:rsidRPr="005F4A2C">
        <w:rPr>
          <w:rFonts w:ascii="Arial" w:hAnsi="Arial" w:cs="Arial"/>
          <w:sz w:val="24"/>
          <w:szCs w:val="24"/>
        </w:rPr>
        <w:t xml:space="preserve"> Accounts and 2. </w:t>
      </w:r>
      <w:proofErr w:type="spellStart"/>
      <w:r w:rsidR="005F4A2C" w:rsidRPr="005F4A2C">
        <w:rPr>
          <w:rFonts w:ascii="Arial" w:hAnsi="Arial" w:cs="Arial"/>
          <w:sz w:val="24"/>
          <w:szCs w:val="24"/>
        </w:rPr>
        <w:t>Mudaraba</w:t>
      </w:r>
      <w:proofErr w:type="spellEnd"/>
      <w:r w:rsidR="005F4A2C" w:rsidRPr="005F4A2C">
        <w:rPr>
          <w:rFonts w:ascii="Arial" w:hAnsi="Arial" w:cs="Arial"/>
          <w:sz w:val="24"/>
          <w:szCs w:val="24"/>
        </w:rPr>
        <w:t xml:space="preserve"> Accounts. There are two types of Al-</w:t>
      </w:r>
      <w:proofErr w:type="spellStart"/>
      <w:r w:rsidR="005F4A2C" w:rsidRPr="005F4A2C">
        <w:rPr>
          <w:rFonts w:ascii="Arial" w:hAnsi="Arial" w:cs="Arial"/>
          <w:sz w:val="24"/>
          <w:szCs w:val="24"/>
        </w:rPr>
        <w:t>wadeah</w:t>
      </w:r>
      <w:proofErr w:type="spellEnd"/>
      <w:r w:rsidR="005F4A2C" w:rsidRPr="005F4A2C">
        <w:rPr>
          <w:rFonts w:ascii="Arial" w:hAnsi="Arial" w:cs="Arial"/>
          <w:sz w:val="24"/>
          <w:szCs w:val="24"/>
        </w:rPr>
        <w:t xml:space="preserve"> accounts and various </w:t>
      </w:r>
      <w:proofErr w:type="spellStart"/>
      <w:r w:rsidR="005F4A2C" w:rsidRPr="005F4A2C">
        <w:rPr>
          <w:rFonts w:ascii="Arial" w:hAnsi="Arial" w:cs="Arial"/>
          <w:sz w:val="24"/>
          <w:szCs w:val="24"/>
        </w:rPr>
        <w:t>mudaraba</w:t>
      </w:r>
      <w:proofErr w:type="spellEnd"/>
      <w:r w:rsidR="005F4A2C" w:rsidRPr="005F4A2C">
        <w:rPr>
          <w:rFonts w:ascii="Arial" w:hAnsi="Arial" w:cs="Arial"/>
          <w:sz w:val="24"/>
          <w:szCs w:val="24"/>
        </w:rPr>
        <w:t xml:space="preserve"> accounts which is operating by IBBL.</w:t>
      </w:r>
      <w:r w:rsidR="000D134F">
        <w:rPr>
          <w:rFonts w:ascii="Arial" w:hAnsi="Arial" w:cs="Arial"/>
          <w:sz w:val="24"/>
          <w:szCs w:val="24"/>
        </w:rPr>
        <w:t xml:space="preserve"> </w:t>
      </w:r>
      <w:r w:rsidR="005F4A2C" w:rsidRPr="005F4A2C">
        <w:rPr>
          <w:rFonts w:ascii="Arial" w:hAnsi="Arial" w:cs="Arial"/>
          <w:sz w:val="24"/>
          <w:szCs w:val="24"/>
        </w:rPr>
        <w:t xml:space="preserve">Besides, </w:t>
      </w:r>
      <w:r w:rsidR="00C825D6" w:rsidRPr="00C825D6">
        <w:rPr>
          <w:rFonts w:ascii="Arial" w:hAnsi="Arial" w:cs="Arial"/>
          <w:sz w:val="24"/>
          <w:szCs w:val="24"/>
        </w:rPr>
        <w:t>IBBL has established a number of income-generating operations for thousands of people in both rich and poor.</w:t>
      </w:r>
      <w:r w:rsidR="00C825D6">
        <w:rPr>
          <w:rFonts w:ascii="Arial" w:hAnsi="Arial" w:cs="Arial"/>
          <w:sz w:val="24"/>
          <w:szCs w:val="24"/>
        </w:rPr>
        <w:t xml:space="preserve"> </w:t>
      </w:r>
      <w:proofErr w:type="gramStart"/>
      <w:r w:rsidR="00344CC3">
        <w:rPr>
          <w:rFonts w:ascii="Arial" w:hAnsi="Arial" w:cs="Arial"/>
          <w:b/>
          <w:sz w:val="24"/>
        </w:rPr>
        <w:t>Finally</w:t>
      </w:r>
      <w:proofErr w:type="gramEnd"/>
      <w:r w:rsidR="00910071" w:rsidRPr="005D3B9C">
        <w:rPr>
          <w:rFonts w:ascii="Arial" w:hAnsi="Arial" w:cs="Arial"/>
          <w:sz w:val="24"/>
        </w:rPr>
        <w:t xml:space="preserve"> is conclusions of </w:t>
      </w:r>
      <w:r w:rsidR="00344CC3">
        <w:rPr>
          <w:rFonts w:ascii="Arial" w:hAnsi="Arial" w:cs="Arial"/>
          <w:sz w:val="24"/>
        </w:rPr>
        <w:t>internship</w:t>
      </w:r>
      <w:r w:rsidR="00910071" w:rsidRPr="005D3B9C">
        <w:rPr>
          <w:rFonts w:ascii="Arial" w:hAnsi="Arial" w:cs="Arial"/>
          <w:sz w:val="24"/>
        </w:rPr>
        <w:t xml:space="preserve"> work in the report.</w:t>
      </w:r>
    </w:p>
    <w:p w14:paraId="3CC99113" w14:textId="77777777" w:rsidR="007063D8" w:rsidRPr="00F85E73" w:rsidRDefault="007063D8" w:rsidP="000A7568">
      <w:pPr>
        <w:pStyle w:val="Heading1"/>
        <w:spacing w:line="360" w:lineRule="auto"/>
        <w:rPr>
          <w:rFonts w:cs="Arial"/>
        </w:rPr>
      </w:pPr>
      <w:bookmarkStart w:id="7" w:name="_Toc76362866"/>
      <w:r w:rsidRPr="00F85E73">
        <w:rPr>
          <w:rFonts w:cs="Arial"/>
        </w:rPr>
        <w:lastRenderedPageBreak/>
        <w:t>Table of contents for Internship</w:t>
      </w:r>
      <w:bookmarkEnd w:id="7"/>
    </w:p>
    <w:sdt>
      <w:sdtPr>
        <w:rPr>
          <w:rFonts w:ascii="Arial" w:eastAsia="Calibri" w:hAnsi="Arial" w:cs="Arial"/>
          <w:b w:val="0"/>
          <w:bCs w:val="0"/>
          <w:color w:val="auto"/>
          <w:sz w:val="24"/>
          <w:szCs w:val="24"/>
          <w:lang w:eastAsia="en-US"/>
        </w:rPr>
        <w:id w:val="1595287686"/>
        <w:docPartObj>
          <w:docPartGallery w:val="Table of Contents"/>
          <w:docPartUnique/>
        </w:docPartObj>
      </w:sdtPr>
      <w:sdtEndPr>
        <w:rPr>
          <w:noProof/>
        </w:rPr>
      </w:sdtEndPr>
      <w:sdtContent>
        <w:p w14:paraId="1BCF4811" w14:textId="77777777" w:rsidR="007063D8" w:rsidRPr="00F93161" w:rsidRDefault="007063D8" w:rsidP="000A7568">
          <w:pPr>
            <w:pStyle w:val="TOCHeading"/>
            <w:spacing w:line="360" w:lineRule="auto"/>
            <w:jc w:val="both"/>
            <w:rPr>
              <w:rFonts w:ascii="Arial" w:hAnsi="Arial" w:cs="Arial"/>
              <w:sz w:val="24"/>
              <w:szCs w:val="24"/>
            </w:rPr>
          </w:pPr>
          <w:r w:rsidRPr="00F93161">
            <w:rPr>
              <w:rFonts w:ascii="Arial" w:hAnsi="Arial" w:cs="Arial"/>
              <w:sz w:val="24"/>
              <w:szCs w:val="24"/>
            </w:rPr>
            <w:t>Table of Contents</w:t>
          </w:r>
        </w:p>
        <w:p w14:paraId="264AE341" w14:textId="64478CD4" w:rsidR="0025497F" w:rsidRPr="00F93161" w:rsidRDefault="007063D8">
          <w:pPr>
            <w:pStyle w:val="TOC1"/>
            <w:tabs>
              <w:tab w:val="right" w:leader="dot" w:pos="9017"/>
            </w:tabs>
            <w:rPr>
              <w:rFonts w:ascii="Arial" w:eastAsiaTheme="minorEastAsia" w:hAnsi="Arial" w:cs="Arial"/>
              <w:noProof/>
              <w:sz w:val="24"/>
              <w:szCs w:val="24"/>
            </w:rPr>
          </w:pPr>
          <w:r w:rsidRPr="00F93161">
            <w:rPr>
              <w:rFonts w:ascii="Arial" w:hAnsi="Arial" w:cs="Arial"/>
              <w:sz w:val="24"/>
              <w:szCs w:val="24"/>
            </w:rPr>
            <w:fldChar w:fldCharType="begin"/>
          </w:r>
          <w:r w:rsidRPr="00F93161">
            <w:rPr>
              <w:rFonts w:ascii="Arial" w:hAnsi="Arial" w:cs="Arial"/>
              <w:sz w:val="24"/>
              <w:szCs w:val="24"/>
            </w:rPr>
            <w:instrText xml:space="preserve"> TOC \o "1-3" \h \z \u </w:instrText>
          </w:r>
          <w:r w:rsidRPr="00F93161">
            <w:rPr>
              <w:rFonts w:ascii="Arial" w:hAnsi="Arial" w:cs="Arial"/>
              <w:sz w:val="24"/>
              <w:szCs w:val="24"/>
            </w:rPr>
            <w:fldChar w:fldCharType="separate"/>
          </w:r>
          <w:hyperlink w:anchor="_Toc76362861" w:history="1">
            <w:r w:rsidR="0025497F" w:rsidRPr="00F93161">
              <w:rPr>
                <w:rStyle w:val="Hyperlink"/>
                <w:rFonts w:ascii="Arial" w:hAnsi="Arial" w:cs="Arial"/>
                <w:noProof/>
                <w:sz w:val="24"/>
                <w:szCs w:val="24"/>
              </w:rPr>
              <w:t>Letter of transmittal</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_Toc76362861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ii</w:t>
            </w:r>
            <w:r w:rsidR="0025497F" w:rsidRPr="00F93161">
              <w:rPr>
                <w:rFonts w:ascii="Arial" w:hAnsi="Arial" w:cs="Arial"/>
                <w:noProof/>
                <w:webHidden/>
                <w:sz w:val="24"/>
                <w:szCs w:val="24"/>
              </w:rPr>
              <w:fldChar w:fldCharType="end"/>
            </w:r>
          </w:hyperlink>
        </w:p>
        <w:p w14:paraId="21FCFA13" w14:textId="2AFE5C40" w:rsidR="0025497F" w:rsidRPr="00F93161" w:rsidRDefault="007610C1">
          <w:pPr>
            <w:pStyle w:val="TOC1"/>
            <w:tabs>
              <w:tab w:val="right" w:leader="dot" w:pos="9017"/>
            </w:tabs>
            <w:rPr>
              <w:rFonts w:ascii="Arial" w:eastAsiaTheme="minorEastAsia" w:hAnsi="Arial" w:cs="Arial"/>
              <w:noProof/>
              <w:sz w:val="24"/>
              <w:szCs w:val="24"/>
            </w:rPr>
          </w:pPr>
          <w:hyperlink w:anchor="_Toc76362862" w:history="1">
            <w:r w:rsidR="0025497F" w:rsidRPr="00F93161">
              <w:rPr>
                <w:rStyle w:val="Hyperlink"/>
                <w:rFonts w:ascii="Arial" w:hAnsi="Arial" w:cs="Arial"/>
                <w:noProof/>
                <w:sz w:val="24"/>
                <w:szCs w:val="24"/>
              </w:rPr>
              <w:t>Certification of similarity index</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_Toc76362862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iii</w:t>
            </w:r>
            <w:r w:rsidR="0025497F" w:rsidRPr="00F93161">
              <w:rPr>
                <w:rFonts w:ascii="Arial" w:hAnsi="Arial" w:cs="Arial"/>
                <w:noProof/>
                <w:webHidden/>
                <w:sz w:val="24"/>
                <w:szCs w:val="24"/>
              </w:rPr>
              <w:fldChar w:fldCharType="end"/>
            </w:r>
          </w:hyperlink>
        </w:p>
        <w:p w14:paraId="01126CFE" w14:textId="6727A155" w:rsidR="0025497F" w:rsidRPr="00F93161" w:rsidRDefault="007610C1">
          <w:pPr>
            <w:pStyle w:val="TOC1"/>
            <w:tabs>
              <w:tab w:val="right" w:leader="dot" w:pos="9017"/>
            </w:tabs>
            <w:rPr>
              <w:rFonts w:ascii="Arial" w:eastAsiaTheme="minorEastAsia" w:hAnsi="Arial" w:cs="Arial"/>
              <w:noProof/>
              <w:sz w:val="24"/>
              <w:szCs w:val="24"/>
            </w:rPr>
          </w:pPr>
          <w:hyperlink w:anchor="_Toc76362863" w:history="1">
            <w:r w:rsidR="0025497F" w:rsidRPr="00F93161">
              <w:rPr>
                <w:rStyle w:val="Hyperlink"/>
                <w:rFonts w:ascii="Arial" w:hAnsi="Arial" w:cs="Arial"/>
                <w:noProof/>
                <w:sz w:val="24"/>
                <w:szCs w:val="24"/>
              </w:rPr>
              <w:t>Declaration of the Student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_Toc76362863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iv</w:t>
            </w:r>
            <w:r w:rsidR="0025497F" w:rsidRPr="00F93161">
              <w:rPr>
                <w:rFonts w:ascii="Arial" w:hAnsi="Arial" w:cs="Arial"/>
                <w:noProof/>
                <w:webHidden/>
                <w:sz w:val="24"/>
                <w:szCs w:val="24"/>
              </w:rPr>
              <w:fldChar w:fldCharType="end"/>
            </w:r>
          </w:hyperlink>
        </w:p>
        <w:p w14:paraId="3AEC07B1" w14:textId="4522A9A5" w:rsidR="0025497F" w:rsidRPr="00F93161" w:rsidRDefault="007610C1">
          <w:pPr>
            <w:pStyle w:val="TOC1"/>
            <w:tabs>
              <w:tab w:val="right" w:leader="dot" w:pos="9017"/>
            </w:tabs>
            <w:rPr>
              <w:rFonts w:ascii="Arial" w:eastAsiaTheme="minorEastAsia" w:hAnsi="Arial" w:cs="Arial"/>
              <w:noProof/>
              <w:sz w:val="24"/>
              <w:szCs w:val="24"/>
            </w:rPr>
          </w:pPr>
          <w:hyperlink w:anchor="_Toc76362864" w:history="1">
            <w:r w:rsidR="0025497F" w:rsidRPr="00F93161">
              <w:rPr>
                <w:rStyle w:val="Hyperlink"/>
                <w:rFonts w:ascii="Arial" w:hAnsi="Arial" w:cs="Arial"/>
                <w:noProof/>
                <w:sz w:val="24"/>
                <w:szCs w:val="24"/>
              </w:rPr>
              <w:t>Acknowledgement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v</w:t>
            </w:r>
            <w:r w:rsidR="0025497F" w:rsidRPr="00F93161">
              <w:rPr>
                <w:rFonts w:ascii="Arial" w:hAnsi="Arial" w:cs="Arial"/>
                <w:noProof/>
                <w:webHidden/>
                <w:sz w:val="24"/>
                <w:szCs w:val="24"/>
              </w:rPr>
              <w:fldChar w:fldCharType="end"/>
            </w:r>
          </w:hyperlink>
        </w:p>
        <w:p w14:paraId="0BEFECB8" w14:textId="1533221C" w:rsidR="0025497F" w:rsidRPr="00F93161" w:rsidRDefault="007610C1">
          <w:pPr>
            <w:pStyle w:val="TOC1"/>
            <w:tabs>
              <w:tab w:val="right" w:leader="dot" w:pos="9017"/>
            </w:tabs>
            <w:rPr>
              <w:rFonts w:ascii="Arial" w:eastAsiaTheme="minorEastAsia" w:hAnsi="Arial" w:cs="Arial"/>
              <w:noProof/>
              <w:sz w:val="24"/>
              <w:szCs w:val="24"/>
            </w:rPr>
          </w:pPr>
          <w:hyperlink w:anchor="_Toc76362865" w:history="1">
            <w:r w:rsidR="0025497F" w:rsidRPr="00F93161">
              <w:rPr>
                <w:rStyle w:val="Hyperlink"/>
                <w:rFonts w:ascii="Arial" w:hAnsi="Arial" w:cs="Arial"/>
                <w:noProof/>
                <w:sz w:val="24"/>
                <w:szCs w:val="24"/>
              </w:rPr>
              <w:t>Abstract/ Executive summary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_Toc76362865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vi</w:t>
            </w:r>
            <w:r w:rsidR="0025497F" w:rsidRPr="00F93161">
              <w:rPr>
                <w:rFonts w:ascii="Arial" w:hAnsi="Arial" w:cs="Arial"/>
                <w:noProof/>
                <w:webHidden/>
                <w:sz w:val="24"/>
                <w:szCs w:val="24"/>
              </w:rPr>
              <w:fldChar w:fldCharType="end"/>
            </w:r>
          </w:hyperlink>
        </w:p>
        <w:p w14:paraId="0E58FE80" w14:textId="6565A209" w:rsidR="0025497F" w:rsidRPr="00F93161" w:rsidRDefault="007610C1">
          <w:pPr>
            <w:pStyle w:val="TOC1"/>
            <w:tabs>
              <w:tab w:val="right" w:leader="dot" w:pos="9017"/>
            </w:tabs>
            <w:rPr>
              <w:rFonts w:ascii="Arial" w:eastAsiaTheme="minorEastAsia" w:hAnsi="Arial" w:cs="Arial"/>
              <w:noProof/>
              <w:sz w:val="24"/>
              <w:szCs w:val="24"/>
            </w:rPr>
          </w:pPr>
          <w:hyperlink w:anchor="_Toc76362866" w:history="1">
            <w:r w:rsidR="0025497F" w:rsidRPr="00F93161">
              <w:rPr>
                <w:rStyle w:val="Hyperlink"/>
                <w:rFonts w:ascii="Arial" w:hAnsi="Arial" w:cs="Arial"/>
                <w:noProof/>
                <w:sz w:val="24"/>
                <w:szCs w:val="24"/>
              </w:rPr>
              <w:t>Table of contents for Internship</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vii</w:t>
            </w:r>
            <w:r w:rsidR="0025497F" w:rsidRPr="00F93161">
              <w:rPr>
                <w:rFonts w:ascii="Arial" w:hAnsi="Arial" w:cs="Arial"/>
                <w:noProof/>
                <w:webHidden/>
                <w:sz w:val="24"/>
                <w:szCs w:val="24"/>
              </w:rPr>
              <w:fldChar w:fldCharType="end"/>
            </w:r>
          </w:hyperlink>
        </w:p>
        <w:p w14:paraId="07283C0F" w14:textId="5FC47BA6" w:rsidR="0025497F" w:rsidRPr="00F93161" w:rsidRDefault="007610C1">
          <w:pPr>
            <w:pStyle w:val="TOC1"/>
            <w:tabs>
              <w:tab w:val="right" w:leader="dot" w:pos="9017"/>
            </w:tabs>
            <w:rPr>
              <w:rFonts w:ascii="Arial" w:eastAsiaTheme="minorEastAsia" w:hAnsi="Arial" w:cs="Arial"/>
              <w:noProof/>
              <w:sz w:val="24"/>
              <w:szCs w:val="24"/>
            </w:rPr>
          </w:pPr>
          <w:hyperlink w:anchor="_Toc76362867" w:history="1">
            <w:r w:rsidR="0025497F" w:rsidRPr="00F93161">
              <w:rPr>
                <w:rStyle w:val="Hyperlink"/>
                <w:rFonts w:ascii="Arial" w:hAnsi="Arial" w:cs="Arial"/>
                <w:noProof/>
                <w:sz w:val="24"/>
                <w:szCs w:val="24"/>
              </w:rPr>
              <w:t>List of Abbreviation</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ix</w:t>
            </w:r>
            <w:r w:rsidR="0025497F" w:rsidRPr="00F93161">
              <w:rPr>
                <w:rFonts w:ascii="Arial" w:hAnsi="Arial" w:cs="Arial"/>
                <w:noProof/>
                <w:webHidden/>
                <w:sz w:val="24"/>
                <w:szCs w:val="24"/>
              </w:rPr>
              <w:fldChar w:fldCharType="end"/>
            </w:r>
          </w:hyperlink>
        </w:p>
        <w:p w14:paraId="2D94D0D6" w14:textId="5B71ABAD" w:rsidR="0025497F" w:rsidRPr="00F93161" w:rsidRDefault="007610C1">
          <w:pPr>
            <w:pStyle w:val="TOC1"/>
            <w:tabs>
              <w:tab w:val="right" w:leader="dot" w:pos="9017"/>
            </w:tabs>
            <w:rPr>
              <w:rFonts w:ascii="Arial" w:eastAsiaTheme="minorEastAsia" w:hAnsi="Arial" w:cs="Arial"/>
              <w:noProof/>
              <w:sz w:val="24"/>
              <w:szCs w:val="24"/>
            </w:rPr>
          </w:pPr>
          <w:hyperlink w:anchor="_Toc76362868" w:history="1">
            <w:r w:rsidR="0025497F" w:rsidRPr="00F93161">
              <w:rPr>
                <w:rStyle w:val="Hyperlink"/>
                <w:rFonts w:ascii="Arial" w:hAnsi="Arial" w:cs="Arial"/>
                <w:noProof/>
                <w:sz w:val="24"/>
                <w:szCs w:val="24"/>
              </w:rPr>
              <w:t>CHAPTER I: INTRODUCTION</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_Toc76362868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1</w:t>
            </w:r>
            <w:r w:rsidR="0025497F" w:rsidRPr="00F93161">
              <w:rPr>
                <w:rFonts w:ascii="Arial" w:hAnsi="Arial" w:cs="Arial"/>
                <w:noProof/>
                <w:webHidden/>
                <w:sz w:val="24"/>
                <w:szCs w:val="24"/>
              </w:rPr>
              <w:fldChar w:fldCharType="end"/>
            </w:r>
          </w:hyperlink>
        </w:p>
        <w:p w14:paraId="411C5CDC" w14:textId="4266C3CB" w:rsidR="0025497F" w:rsidRPr="00F93161" w:rsidRDefault="007610C1">
          <w:pPr>
            <w:pStyle w:val="TOC1"/>
            <w:tabs>
              <w:tab w:val="right" w:leader="dot" w:pos="9017"/>
            </w:tabs>
            <w:rPr>
              <w:rFonts w:ascii="Arial" w:eastAsiaTheme="minorEastAsia" w:hAnsi="Arial" w:cs="Arial"/>
              <w:noProof/>
              <w:sz w:val="24"/>
              <w:szCs w:val="24"/>
            </w:rPr>
          </w:pPr>
          <w:hyperlink w:anchor="_Toc76362869" w:history="1">
            <w:r w:rsidR="0025497F" w:rsidRPr="00F93161">
              <w:rPr>
                <w:rStyle w:val="Hyperlink"/>
                <w:rFonts w:ascii="Arial" w:hAnsi="Arial" w:cs="Arial"/>
                <w:noProof/>
                <w:sz w:val="24"/>
                <w:szCs w:val="24"/>
              </w:rPr>
              <w:t>1. Introduction:</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_Toc76362869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1</w:t>
            </w:r>
            <w:r w:rsidR="0025497F" w:rsidRPr="00F93161">
              <w:rPr>
                <w:rFonts w:ascii="Arial" w:hAnsi="Arial" w:cs="Arial"/>
                <w:noProof/>
                <w:webHidden/>
                <w:sz w:val="24"/>
                <w:szCs w:val="24"/>
              </w:rPr>
              <w:fldChar w:fldCharType="end"/>
            </w:r>
          </w:hyperlink>
        </w:p>
        <w:p w14:paraId="782349D2" w14:textId="6C79A124"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70" w:history="1">
            <w:r w:rsidR="0025497F" w:rsidRPr="00F93161">
              <w:rPr>
                <w:rStyle w:val="Hyperlink"/>
                <w:rFonts w:ascii="Arial" w:hAnsi="Arial" w:cs="Arial"/>
                <w:noProof/>
                <w:sz w:val="24"/>
                <w:szCs w:val="24"/>
              </w:rPr>
              <w:t>1.1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Background of the Report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_Toc76362870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1</w:t>
            </w:r>
            <w:r w:rsidR="0025497F" w:rsidRPr="00F93161">
              <w:rPr>
                <w:rFonts w:ascii="Arial" w:hAnsi="Arial" w:cs="Arial"/>
                <w:noProof/>
                <w:webHidden/>
                <w:sz w:val="24"/>
                <w:szCs w:val="24"/>
              </w:rPr>
              <w:fldChar w:fldCharType="end"/>
            </w:r>
          </w:hyperlink>
        </w:p>
        <w:p w14:paraId="7CD3FEB0" w14:textId="2285E256"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71" w:history="1">
            <w:r w:rsidR="0025497F" w:rsidRPr="00F93161">
              <w:rPr>
                <w:rStyle w:val="Hyperlink"/>
                <w:rFonts w:ascii="Arial" w:hAnsi="Arial" w:cs="Arial"/>
                <w:noProof/>
                <w:sz w:val="24"/>
                <w:szCs w:val="24"/>
              </w:rPr>
              <w:t>1.2</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Objectives of the Report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_Toc76362871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w:t>
            </w:r>
            <w:r w:rsidR="0025497F" w:rsidRPr="00F93161">
              <w:rPr>
                <w:rFonts w:ascii="Arial" w:hAnsi="Arial" w:cs="Arial"/>
                <w:noProof/>
                <w:webHidden/>
                <w:sz w:val="24"/>
                <w:szCs w:val="24"/>
              </w:rPr>
              <w:fldChar w:fldCharType="end"/>
            </w:r>
          </w:hyperlink>
        </w:p>
        <w:p w14:paraId="6BDE9A73" w14:textId="5F176057"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72" w:history="1">
            <w:r w:rsidR="0025497F" w:rsidRPr="00F93161">
              <w:rPr>
                <w:rStyle w:val="Hyperlink"/>
                <w:rFonts w:ascii="Arial" w:hAnsi="Arial" w:cs="Arial"/>
                <w:b/>
                <w:noProof/>
                <w:sz w:val="24"/>
                <w:szCs w:val="24"/>
              </w:rPr>
              <w:t>1.1.1</w:t>
            </w:r>
            <w:r w:rsidR="0025497F" w:rsidRPr="00F93161">
              <w:rPr>
                <w:rFonts w:ascii="Arial" w:eastAsiaTheme="minorEastAsia" w:hAnsi="Arial" w:cs="Arial"/>
                <w:noProof/>
                <w:sz w:val="24"/>
                <w:szCs w:val="24"/>
              </w:rPr>
              <w:tab/>
            </w:r>
            <w:r w:rsidR="0025497F" w:rsidRPr="00F93161">
              <w:rPr>
                <w:rStyle w:val="Hyperlink"/>
                <w:rFonts w:ascii="Arial" w:hAnsi="Arial" w:cs="Arial"/>
                <w:b/>
                <w:noProof/>
                <w:sz w:val="24"/>
                <w:szCs w:val="24"/>
              </w:rPr>
              <w:t>Primary Objective:</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_Toc76362872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w:t>
            </w:r>
            <w:r w:rsidR="0025497F" w:rsidRPr="00F93161">
              <w:rPr>
                <w:rFonts w:ascii="Arial" w:hAnsi="Arial" w:cs="Arial"/>
                <w:noProof/>
                <w:webHidden/>
                <w:sz w:val="24"/>
                <w:szCs w:val="24"/>
              </w:rPr>
              <w:fldChar w:fldCharType="end"/>
            </w:r>
          </w:hyperlink>
        </w:p>
        <w:p w14:paraId="5E43EC24" w14:textId="3DF498D2"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74" w:history="1">
            <w:r w:rsidR="0025497F" w:rsidRPr="00F93161">
              <w:rPr>
                <w:rStyle w:val="Hyperlink"/>
                <w:rFonts w:ascii="Arial" w:hAnsi="Arial" w:cs="Arial"/>
                <w:b/>
                <w:noProof/>
                <w:sz w:val="24"/>
                <w:szCs w:val="24"/>
              </w:rPr>
              <w:t>1.1.2</w:t>
            </w:r>
            <w:r w:rsidR="0025497F" w:rsidRPr="00F93161">
              <w:rPr>
                <w:rFonts w:ascii="Arial" w:eastAsiaTheme="minorEastAsia" w:hAnsi="Arial" w:cs="Arial"/>
                <w:noProof/>
                <w:sz w:val="24"/>
                <w:szCs w:val="24"/>
              </w:rPr>
              <w:tab/>
            </w:r>
            <w:r w:rsidR="0025497F" w:rsidRPr="00F93161">
              <w:rPr>
                <w:rStyle w:val="Hyperlink"/>
                <w:rFonts w:ascii="Arial" w:hAnsi="Arial" w:cs="Arial"/>
                <w:b/>
                <w:noProof/>
                <w:sz w:val="24"/>
                <w:szCs w:val="24"/>
              </w:rPr>
              <w:t>Secondary Objective:</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w:t>
            </w:r>
            <w:r w:rsidR="0025497F" w:rsidRPr="00F93161">
              <w:rPr>
                <w:rFonts w:ascii="Arial" w:hAnsi="Arial" w:cs="Arial"/>
                <w:noProof/>
                <w:webHidden/>
                <w:sz w:val="24"/>
                <w:szCs w:val="24"/>
              </w:rPr>
              <w:fldChar w:fldCharType="end"/>
            </w:r>
          </w:hyperlink>
        </w:p>
        <w:p w14:paraId="6EC7046E" w14:textId="2CDCE20A"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75" w:history="1">
            <w:r w:rsidR="0025497F" w:rsidRPr="00F93161">
              <w:rPr>
                <w:rStyle w:val="Hyperlink"/>
                <w:rFonts w:ascii="Arial" w:hAnsi="Arial" w:cs="Arial"/>
                <w:noProof/>
                <w:sz w:val="24"/>
                <w:szCs w:val="24"/>
              </w:rPr>
              <w:t>1.3</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Motivation of the Report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_Toc76362875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w:t>
            </w:r>
            <w:r w:rsidR="0025497F" w:rsidRPr="00F93161">
              <w:rPr>
                <w:rFonts w:ascii="Arial" w:hAnsi="Arial" w:cs="Arial"/>
                <w:noProof/>
                <w:webHidden/>
                <w:sz w:val="24"/>
                <w:szCs w:val="24"/>
              </w:rPr>
              <w:fldChar w:fldCharType="end"/>
            </w:r>
          </w:hyperlink>
        </w:p>
        <w:p w14:paraId="6401EA9E" w14:textId="57885775"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76" w:history="1">
            <w:r w:rsidR="0025497F" w:rsidRPr="00F93161">
              <w:rPr>
                <w:rStyle w:val="Hyperlink"/>
                <w:rFonts w:ascii="Arial" w:hAnsi="Arial" w:cs="Arial"/>
                <w:noProof/>
                <w:sz w:val="24"/>
                <w:szCs w:val="24"/>
              </w:rPr>
              <w:t>1.4</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Scope and limitations of the Report</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w:t>
            </w:r>
            <w:r w:rsidR="0025497F" w:rsidRPr="00F93161">
              <w:rPr>
                <w:rFonts w:ascii="Arial" w:hAnsi="Arial" w:cs="Arial"/>
                <w:noProof/>
                <w:webHidden/>
                <w:sz w:val="24"/>
                <w:szCs w:val="24"/>
              </w:rPr>
              <w:fldChar w:fldCharType="end"/>
            </w:r>
          </w:hyperlink>
        </w:p>
        <w:p w14:paraId="38929693" w14:textId="436B5770"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77" w:history="1">
            <w:r w:rsidR="0025497F" w:rsidRPr="00F93161">
              <w:rPr>
                <w:rStyle w:val="Hyperlink"/>
                <w:rFonts w:ascii="Arial" w:hAnsi="Arial" w:cs="Arial"/>
                <w:noProof/>
                <w:sz w:val="24"/>
                <w:szCs w:val="24"/>
              </w:rPr>
              <w:t>1.5</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Definition of Key terms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4</w:t>
            </w:r>
            <w:r w:rsidR="0025497F" w:rsidRPr="00F93161">
              <w:rPr>
                <w:rFonts w:ascii="Arial" w:hAnsi="Arial" w:cs="Arial"/>
                <w:noProof/>
                <w:webHidden/>
                <w:sz w:val="24"/>
                <w:szCs w:val="24"/>
              </w:rPr>
              <w:fldChar w:fldCharType="end"/>
            </w:r>
          </w:hyperlink>
        </w:p>
        <w:p w14:paraId="32ACF74F" w14:textId="091B7433" w:rsidR="0025497F" w:rsidRPr="00F93161" w:rsidRDefault="007610C1">
          <w:pPr>
            <w:pStyle w:val="TOC1"/>
            <w:tabs>
              <w:tab w:val="right" w:leader="dot" w:pos="9017"/>
            </w:tabs>
            <w:rPr>
              <w:rFonts w:ascii="Arial" w:eastAsiaTheme="minorEastAsia" w:hAnsi="Arial" w:cs="Arial"/>
              <w:noProof/>
              <w:sz w:val="24"/>
              <w:szCs w:val="24"/>
            </w:rPr>
          </w:pPr>
          <w:hyperlink w:anchor="_Toc76362879" w:history="1">
            <w:r w:rsidR="0025497F" w:rsidRPr="00F93161">
              <w:rPr>
                <w:rStyle w:val="Hyperlink"/>
                <w:rFonts w:ascii="Arial" w:hAnsi="Arial" w:cs="Arial"/>
                <w:noProof/>
                <w:sz w:val="24"/>
                <w:szCs w:val="24"/>
              </w:rPr>
              <w:t>CHAPTER II: COMPANY PREVIEW</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_Toc76362879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w:t>
            </w:r>
            <w:r w:rsidR="0025497F" w:rsidRPr="00F93161">
              <w:rPr>
                <w:rFonts w:ascii="Arial" w:hAnsi="Arial" w:cs="Arial"/>
                <w:noProof/>
                <w:webHidden/>
                <w:sz w:val="24"/>
                <w:szCs w:val="24"/>
              </w:rPr>
              <w:fldChar w:fldCharType="end"/>
            </w:r>
          </w:hyperlink>
        </w:p>
        <w:p w14:paraId="309855E3" w14:textId="797907F8"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80" w:history="1">
            <w:r w:rsidR="0025497F" w:rsidRPr="00F93161">
              <w:rPr>
                <w:rStyle w:val="Hyperlink"/>
                <w:rFonts w:ascii="Arial" w:hAnsi="Arial" w:cs="Arial"/>
                <w:noProof/>
                <w:sz w:val="24"/>
                <w:szCs w:val="24"/>
              </w:rPr>
              <w:t>2.1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Company Analysis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_Toc76362880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w:t>
            </w:r>
            <w:r w:rsidR="0025497F" w:rsidRPr="00F93161">
              <w:rPr>
                <w:rFonts w:ascii="Arial" w:hAnsi="Arial" w:cs="Arial"/>
                <w:noProof/>
                <w:webHidden/>
                <w:sz w:val="24"/>
                <w:szCs w:val="24"/>
              </w:rPr>
              <w:fldChar w:fldCharType="end"/>
            </w:r>
          </w:hyperlink>
        </w:p>
        <w:p w14:paraId="5F23A42E" w14:textId="53697DC0"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1" w:history="1">
            <w:r w:rsidR="0025497F" w:rsidRPr="00F93161">
              <w:rPr>
                <w:rStyle w:val="Hyperlink"/>
                <w:rFonts w:ascii="Arial" w:hAnsi="Arial" w:cs="Arial"/>
                <w:noProof/>
                <w:sz w:val="24"/>
                <w:szCs w:val="24"/>
              </w:rPr>
              <w:t>2.1.1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Overview and history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_Toc76362881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6</w:t>
            </w:r>
            <w:r w:rsidR="0025497F" w:rsidRPr="00F93161">
              <w:rPr>
                <w:rFonts w:ascii="Arial" w:hAnsi="Arial" w:cs="Arial"/>
                <w:noProof/>
                <w:webHidden/>
                <w:sz w:val="24"/>
                <w:szCs w:val="24"/>
              </w:rPr>
              <w:fldChar w:fldCharType="end"/>
            </w:r>
          </w:hyperlink>
        </w:p>
        <w:p w14:paraId="755E53D2" w14:textId="4200B5FE"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2" w:history="1">
            <w:r w:rsidR="0025497F" w:rsidRPr="00F93161">
              <w:rPr>
                <w:rStyle w:val="Hyperlink"/>
                <w:rFonts w:ascii="Arial" w:hAnsi="Arial" w:cs="Arial"/>
                <w:noProof/>
                <w:sz w:val="24"/>
                <w:szCs w:val="24"/>
              </w:rPr>
              <w:t>2.1.2</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Trend and growth</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_Toc76362882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8</w:t>
            </w:r>
            <w:r w:rsidR="0025497F" w:rsidRPr="00F93161">
              <w:rPr>
                <w:rFonts w:ascii="Arial" w:hAnsi="Arial" w:cs="Arial"/>
                <w:noProof/>
                <w:webHidden/>
                <w:sz w:val="24"/>
                <w:szCs w:val="24"/>
              </w:rPr>
              <w:fldChar w:fldCharType="end"/>
            </w:r>
          </w:hyperlink>
        </w:p>
        <w:p w14:paraId="3EC29AB2" w14:textId="7AA06025"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3" w:history="1">
            <w:r w:rsidR="0025497F" w:rsidRPr="00F93161">
              <w:rPr>
                <w:rStyle w:val="Hyperlink"/>
                <w:rFonts w:ascii="Arial" w:hAnsi="Arial" w:cs="Arial"/>
                <w:noProof/>
                <w:sz w:val="24"/>
                <w:szCs w:val="24"/>
              </w:rPr>
              <w:t>2.1.3</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Customer Mix</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_Toc76362883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16</w:t>
            </w:r>
            <w:r w:rsidR="0025497F" w:rsidRPr="00F93161">
              <w:rPr>
                <w:rFonts w:ascii="Arial" w:hAnsi="Arial" w:cs="Arial"/>
                <w:noProof/>
                <w:webHidden/>
                <w:sz w:val="24"/>
                <w:szCs w:val="24"/>
              </w:rPr>
              <w:fldChar w:fldCharType="end"/>
            </w:r>
          </w:hyperlink>
        </w:p>
        <w:p w14:paraId="4AB57ECC" w14:textId="720569F1"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4" w:history="1">
            <w:r w:rsidR="0025497F" w:rsidRPr="00F93161">
              <w:rPr>
                <w:rStyle w:val="Hyperlink"/>
                <w:rFonts w:ascii="Arial" w:hAnsi="Arial" w:cs="Arial"/>
                <w:noProof/>
                <w:sz w:val="24"/>
                <w:szCs w:val="24"/>
              </w:rPr>
              <w:t>2.1.4</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Product/service mix</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16</w:t>
            </w:r>
            <w:r w:rsidR="0025497F" w:rsidRPr="00F93161">
              <w:rPr>
                <w:rFonts w:ascii="Arial" w:hAnsi="Arial" w:cs="Arial"/>
                <w:noProof/>
                <w:webHidden/>
                <w:sz w:val="24"/>
                <w:szCs w:val="24"/>
              </w:rPr>
              <w:fldChar w:fldCharType="end"/>
            </w:r>
          </w:hyperlink>
        </w:p>
        <w:p w14:paraId="2FCE33AC" w14:textId="5835D1C1"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5" w:history="1">
            <w:r w:rsidR="0025497F" w:rsidRPr="00F93161">
              <w:rPr>
                <w:rStyle w:val="Hyperlink"/>
                <w:rFonts w:ascii="Arial" w:hAnsi="Arial" w:cs="Arial"/>
                <w:noProof/>
                <w:sz w:val="24"/>
                <w:szCs w:val="24"/>
              </w:rPr>
              <w:t>2.1.5</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Operations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_Toc76362885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25</w:t>
            </w:r>
            <w:r w:rsidR="0025497F" w:rsidRPr="00F93161">
              <w:rPr>
                <w:rFonts w:ascii="Arial" w:hAnsi="Arial" w:cs="Arial"/>
                <w:noProof/>
                <w:webHidden/>
                <w:sz w:val="24"/>
                <w:szCs w:val="24"/>
              </w:rPr>
              <w:fldChar w:fldCharType="end"/>
            </w:r>
          </w:hyperlink>
        </w:p>
        <w:p w14:paraId="14A125FA" w14:textId="269C7879"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86" w:history="1">
            <w:r w:rsidR="0025497F" w:rsidRPr="00F93161">
              <w:rPr>
                <w:rStyle w:val="Hyperlink"/>
                <w:rFonts w:ascii="Arial" w:hAnsi="Arial" w:cs="Arial"/>
                <w:noProof/>
                <w:sz w:val="24"/>
                <w:szCs w:val="24"/>
              </w:rPr>
              <w:t>2.1.6</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SWOT analysis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26</w:t>
            </w:r>
            <w:r w:rsidR="0025497F" w:rsidRPr="00F93161">
              <w:rPr>
                <w:rFonts w:ascii="Arial" w:hAnsi="Arial" w:cs="Arial"/>
                <w:noProof/>
                <w:webHidden/>
                <w:sz w:val="24"/>
                <w:szCs w:val="24"/>
              </w:rPr>
              <w:fldChar w:fldCharType="end"/>
            </w:r>
          </w:hyperlink>
        </w:p>
        <w:p w14:paraId="053AAF28" w14:textId="2E5E74F4"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887" w:history="1">
            <w:r w:rsidR="0025497F" w:rsidRPr="00F93161">
              <w:rPr>
                <w:rStyle w:val="Hyperlink"/>
                <w:rFonts w:ascii="Arial" w:hAnsi="Arial" w:cs="Arial"/>
                <w:noProof/>
                <w:sz w:val="24"/>
                <w:szCs w:val="24"/>
              </w:rPr>
              <w:t>2.2</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Industry analysis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_Toc76362887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29</w:t>
            </w:r>
            <w:r w:rsidR="0025497F" w:rsidRPr="00F93161">
              <w:rPr>
                <w:rFonts w:ascii="Arial" w:hAnsi="Arial" w:cs="Arial"/>
                <w:noProof/>
                <w:webHidden/>
                <w:sz w:val="24"/>
                <w:szCs w:val="24"/>
              </w:rPr>
              <w:fldChar w:fldCharType="end"/>
            </w:r>
          </w:hyperlink>
        </w:p>
        <w:p w14:paraId="73B0DB99" w14:textId="3C71BD72"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93" w:history="1">
            <w:r w:rsidR="0025497F" w:rsidRPr="00F93161">
              <w:rPr>
                <w:rStyle w:val="Hyperlink"/>
                <w:rFonts w:ascii="Arial" w:hAnsi="Arial" w:cs="Arial"/>
                <w:noProof/>
                <w:sz w:val="24"/>
                <w:szCs w:val="24"/>
              </w:rPr>
              <w:t>2.2.1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Specification of the industry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_Toc76362893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29</w:t>
            </w:r>
            <w:r w:rsidR="0025497F" w:rsidRPr="00F93161">
              <w:rPr>
                <w:rFonts w:ascii="Arial" w:hAnsi="Arial" w:cs="Arial"/>
                <w:noProof/>
                <w:webHidden/>
                <w:sz w:val="24"/>
                <w:szCs w:val="24"/>
              </w:rPr>
              <w:fldChar w:fldCharType="end"/>
            </w:r>
          </w:hyperlink>
        </w:p>
        <w:p w14:paraId="62E55F43" w14:textId="46CB99E3"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94" w:history="1">
            <w:r w:rsidR="0025497F" w:rsidRPr="00F93161">
              <w:rPr>
                <w:rStyle w:val="Hyperlink"/>
                <w:rFonts w:ascii="Arial" w:hAnsi="Arial" w:cs="Arial"/>
                <w:noProof/>
                <w:sz w:val="24"/>
                <w:szCs w:val="24"/>
              </w:rPr>
              <w:t>2.2.2</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Size, trend, and maturity of the industry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33</w:t>
            </w:r>
            <w:r w:rsidR="0025497F" w:rsidRPr="00F93161">
              <w:rPr>
                <w:rFonts w:ascii="Arial" w:hAnsi="Arial" w:cs="Arial"/>
                <w:noProof/>
                <w:webHidden/>
                <w:sz w:val="24"/>
                <w:szCs w:val="24"/>
              </w:rPr>
              <w:fldChar w:fldCharType="end"/>
            </w:r>
          </w:hyperlink>
        </w:p>
        <w:p w14:paraId="14846FB9" w14:textId="33CB762E"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95" w:history="1">
            <w:r w:rsidR="0025497F" w:rsidRPr="00F93161">
              <w:rPr>
                <w:rStyle w:val="Hyperlink"/>
                <w:rFonts w:ascii="Arial" w:hAnsi="Arial" w:cs="Arial"/>
                <w:noProof/>
                <w:sz w:val="24"/>
                <w:szCs w:val="24"/>
              </w:rPr>
              <w:t>2.2.3</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External economic factors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_Toc76362895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33</w:t>
            </w:r>
            <w:r w:rsidR="0025497F" w:rsidRPr="00F93161">
              <w:rPr>
                <w:rFonts w:ascii="Arial" w:hAnsi="Arial" w:cs="Arial"/>
                <w:noProof/>
                <w:webHidden/>
                <w:sz w:val="24"/>
                <w:szCs w:val="24"/>
              </w:rPr>
              <w:fldChar w:fldCharType="end"/>
            </w:r>
          </w:hyperlink>
        </w:p>
        <w:p w14:paraId="37BED2A4" w14:textId="58E8BBCD"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96" w:history="1">
            <w:r w:rsidR="0025497F" w:rsidRPr="00F93161">
              <w:rPr>
                <w:rStyle w:val="Hyperlink"/>
                <w:rFonts w:ascii="Arial" w:hAnsi="Arial" w:cs="Arial"/>
                <w:noProof/>
                <w:sz w:val="24"/>
                <w:szCs w:val="24"/>
              </w:rPr>
              <w:t>2.2.4</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Technological factors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34</w:t>
            </w:r>
            <w:r w:rsidR="0025497F" w:rsidRPr="00F93161">
              <w:rPr>
                <w:rFonts w:ascii="Arial" w:hAnsi="Arial" w:cs="Arial"/>
                <w:noProof/>
                <w:webHidden/>
                <w:sz w:val="24"/>
                <w:szCs w:val="24"/>
              </w:rPr>
              <w:fldChar w:fldCharType="end"/>
            </w:r>
          </w:hyperlink>
        </w:p>
        <w:p w14:paraId="2EA3AD87" w14:textId="1537D337" w:rsidR="0025497F" w:rsidRPr="00F93161" w:rsidRDefault="007610C1">
          <w:pPr>
            <w:pStyle w:val="TOC3"/>
            <w:tabs>
              <w:tab w:val="left" w:pos="1320"/>
              <w:tab w:val="right" w:leader="dot" w:pos="9017"/>
            </w:tabs>
            <w:rPr>
              <w:rFonts w:ascii="Arial" w:eastAsiaTheme="minorEastAsia" w:hAnsi="Arial" w:cs="Arial"/>
              <w:noProof/>
              <w:sz w:val="24"/>
              <w:szCs w:val="24"/>
            </w:rPr>
          </w:pPr>
          <w:hyperlink w:anchor="_Toc76362897" w:history="1">
            <w:r w:rsidR="0025497F" w:rsidRPr="00F93161">
              <w:rPr>
                <w:rStyle w:val="Hyperlink"/>
                <w:rFonts w:ascii="Arial" w:hAnsi="Arial" w:cs="Arial"/>
                <w:noProof/>
                <w:sz w:val="24"/>
                <w:szCs w:val="24"/>
              </w:rPr>
              <w:t>2.2.5</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Barriers to entry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35</w:t>
            </w:r>
            <w:r w:rsidR="0025497F" w:rsidRPr="00F93161">
              <w:rPr>
                <w:rFonts w:ascii="Arial" w:hAnsi="Arial" w:cs="Arial"/>
                <w:noProof/>
                <w:webHidden/>
                <w:sz w:val="24"/>
                <w:szCs w:val="24"/>
              </w:rPr>
              <w:fldChar w:fldCharType="end"/>
            </w:r>
          </w:hyperlink>
        </w:p>
        <w:p w14:paraId="5844E69D" w14:textId="0D242E79" w:rsidR="0025497F" w:rsidRPr="00F93161" w:rsidRDefault="007610C1">
          <w:pPr>
            <w:pStyle w:val="TOC3"/>
            <w:tabs>
              <w:tab w:val="right" w:leader="dot" w:pos="9017"/>
            </w:tabs>
            <w:rPr>
              <w:rFonts w:ascii="Arial" w:eastAsiaTheme="minorEastAsia" w:hAnsi="Arial" w:cs="Arial"/>
              <w:noProof/>
              <w:sz w:val="24"/>
              <w:szCs w:val="24"/>
            </w:rPr>
          </w:pPr>
          <w:hyperlink w:anchor="_Toc76362898" w:history="1">
            <w:r w:rsidR="0025497F" w:rsidRPr="00F93161">
              <w:rPr>
                <w:rStyle w:val="Hyperlink"/>
                <w:rFonts w:ascii="Arial" w:hAnsi="Arial" w:cs="Arial"/>
                <w:b/>
                <w:noProof/>
                <w:sz w:val="24"/>
                <w:szCs w:val="24"/>
              </w:rPr>
              <w:t>2.2.6 Supplier Power:</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_Toc76362898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35</w:t>
            </w:r>
            <w:r w:rsidR="0025497F" w:rsidRPr="00F93161">
              <w:rPr>
                <w:rFonts w:ascii="Arial" w:hAnsi="Arial" w:cs="Arial"/>
                <w:noProof/>
                <w:webHidden/>
                <w:sz w:val="24"/>
                <w:szCs w:val="24"/>
              </w:rPr>
              <w:fldChar w:fldCharType="end"/>
            </w:r>
          </w:hyperlink>
        </w:p>
        <w:p w14:paraId="664FF551" w14:textId="63A377D2" w:rsidR="0025497F" w:rsidRPr="00F93161" w:rsidRDefault="007610C1">
          <w:pPr>
            <w:pStyle w:val="TOC3"/>
            <w:tabs>
              <w:tab w:val="right" w:leader="dot" w:pos="9017"/>
            </w:tabs>
            <w:rPr>
              <w:rFonts w:ascii="Arial" w:eastAsiaTheme="minorEastAsia" w:hAnsi="Arial" w:cs="Arial"/>
              <w:noProof/>
              <w:sz w:val="24"/>
              <w:szCs w:val="24"/>
            </w:rPr>
          </w:pPr>
          <w:hyperlink w:anchor="_Toc76362899" w:history="1">
            <w:r w:rsidR="0025497F" w:rsidRPr="00F93161">
              <w:rPr>
                <w:rStyle w:val="Hyperlink"/>
                <w:rFonts w:ascii="Arial" w:hAnsi="Arial" w:cs="Arial"/>
                <w:b/>
                <w:noProof/>
                <w:sz w:val="24"/>
                <w:szCs w:val="24"/>
              </w:rPr>
              <w:t>2.2.7 Buyer Power:</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_Toc76362899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36</w:t>
            </w:r>
            <w:r w:rsidR="0025497F" w:rsidRPr="00F93161">
              <w:rPr>
                <w:rFonts w:ascii="Arial" w:hAnsi="Arial" w:cs="Arial"/>
                <w:noProof/>
                <w:webHidden/>
                <w:sz w:val="24"/>
                <w:szCs w:val="24"/>
              </w:rPr>
              <w:fldChar w:fldCharType="end"/>
            </w:r>
          </w:hyperlink>
        </w:p>
        <w:p w14:paraId="52BA0D58" w14:textId="126C61AE" w:rsidR="0025497F" w:rsidRPr="00F93161" w:rsidRDefault="007610C1">
          <w:pPr>
            <w:pStyle w:val="TOC3"/>
            <w:tabs>
              <w:tab w:val="right" w:leader="dot" w:pos="9017"/>
            </w:tabs>
            <w:rPr>
              <w:rFonts w:ascii="Arial" w:eastAsiaTheme="minorEastAsia" w:hAnsi="Arial" w:cs="Arial"/>
              <w:noProof/>
              <w:sz w:val="24"/>
              <w:szCs w:val="24"/>
            </w:rPr>
          </w:pPr>
          <w:hyperlink w:anchor="_Toc76362901" w:history="1">
            <w:r w:rsidR="0025497F" w:rsidRPr="00F93161">
              <w:rPr>
                <w:rStyle w:val="Hyperlink"/>
                <w:rFonts w:ascii="Arial" w:hAnsi="Arial" w:cs="Arial"/>
                <w:b/>
                <w:noProof/>
                <w:sz w:val="24"/>
                <w:szCs w:val="24"/>
              </w:rPr>
              <w:t>2.2.8 Threat to substitutes: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_Toc76362901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36</w:t>
            </w:r>
            <w:r w:rsidR="0025497F" w:rsidRPr="00F93161">
              <w:rPr>
                <w:rFonts w:ascii="Arial" w:hAnsi="Arial" w:cs="Arial"/>
                <w:noProof/>
                <w:webHidden/>
                <w:sz w:val="24"/>
                <w:szCs w:val="24"/>
              </w:rPr>
              <w:fldChar w:fldCharType="end"/>
            </w:r>
          </w:hyperlink>
        </w:p>
        <w:p w14:paraId="469ED76A" w14:textId="19AE3E0D" w:rsidR="0025497F" w:rsidRPr="00F93161" w:rsidRDefault="007610C1">
          <w:pPr>
            <w:pStyle w:val="TOC3"/>
            <w:tabs>
              <w:tab w:val="right" w:leader="dot" w:pos="9017"/>
            </w:tabs>
            <w:rPr>
              <w:rFonts w:ascii="Arial" w:eastAsiaTheme="minorEastAsia" w:hAnsi="Arial" w:cs="Arial"/>
              <w:noProof/>
              <w:sz w:val="24"/>
              <w:szCs w:val="24"/>
            </w:rPr>
          </w:pPr>
          <w:hyperlink w:anchor="_Toc76362902" w:history="1">
            <w:r w:rsidR="0025497F" w:rsidRPr="00F93161">
              <w:rPr>
                <w:rStyle w:val="Hyperlink"/>
                <w:rFonts w:ascii="Arial" w:hAnsi="Arial" w:cs="Arial"/>
                <w:b/>
                <w:noProof/>
                <w:sz w:val="24"/>
                <w:szCs w:val="24"/>
              </w:rPr>
              <w:t>2.2.9   Industry Rivalry:</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_Toc76362902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36</w:t>
            </w:r>
            <w:r w:rsidR="0025497F" w:rsidRPr="00F93161">
              <w:rPr>
                <w:rFonts w:ascii="Arial" w:hAnsi="Arial" w:cs="Arial"/>
                <w:noProof/>
                <w:webHidden/>
                <w:sz w:val="24"/>
                <w:szCs w:val="24"/>
              </w:rPr>
              <w:fldChar w:fldCharType="end"/>
            </w:r>
          </w:hyperlink>
        </w:p>
        <w:p w14:paraId="56BACD4E" w14:textId="12315C3D" w:rsidR="0025497F" w:rsidRPr="00F93161" w:rsidRDefault="007610C1">
          <w:pPr>
            <w:pStyle w:val="TOC1"/>
            <w:tabs>
              <w:tab w:val="right" w:leader="dot" w:pos="9017"/>
            </w:tabs>
            <w:rPr>
              <w:rFonts w:ascii="Arial" w:eastAsiaTheme="minorEastAsia" w:hAnsi="Arial" w:cs="Arial"/>
              <w:noProof/>
              <w:sz w:val="24"/>
              <w:szCs w:val="24"/>
            </w:rPr>
          </w:pPr>
          <w:hyperlink w:anchor="_Toc76362903" w:history="1">
            <w:r w:rsidR="0025497F" w:rsidRPr="00F93161">
              <w:rPr>
                <w:rStyle w:val="Hyperlink"/>
                <w:rFonts w:ascii="Arial" w:hAnsi="Arial" w:cs="Arial"/>
                <w:noProof/>
                <w:sz w:val="24"/>
                <w:szCs w:val="24"/>
              </w:rPr>
              <w:t>CHAPTER III: INTERNSHIP EXPERIECNE</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_Toc76362903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37</w:t>
            </w:r>
            <w:r w:rsidR="0025497F" w:rsidRPr="00F93161">
              <w:rPr>
                <w:rFonts w:ascii="Arial" w:hAnsi="Arial" w:cs="Arial"/>
                <w:noProof/>
                <w:webHidden/>
                <w:sz w:val="24"/>
                <w:szCs w:val="24"/>
              </w:rPr>
              <w:fldChar w:fldCharType="end"/>
            </w:r>
          </w:hyperlink>
        </w:p>
        <w:p w14:paraId="57631455" w14:textId="2D206E06"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4" w:history="1">
            <w:r w:rsidR="0025497F" w:rsidRPr="00F93161">
              <w:rPr>
                <w:rStyle w:val="Hyperlink"/>
                <w:rFonts w:ascii="Arial" w:hAnsi="Arial" w:cs="Arial"/>
                <w:noProof/>
                <w:sz w:val="24"/>
                <w:szCs w:val="24"/>
              </w:rPr>
              <w:t>3.1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Position, duties, and responsibilities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37</w:t>
            </w:r>
            <w:r w:rsidR="0025497F" w:rsidRPr="00F93161">
              <w:rPr>
                <w:rFonts w:ascii="Arial" w:hAnsi="Arial" w:cs="Arial"/>
                <w:noProof/>
                <w:webHidden/>
                <w:sz w:val="24"/>
                <w:szCs w:val="24"/>
              </w:rPr>
              <w:fldChar w:fldCharType="end"/>
            </w:r>
          </w:hyperlink>
        </w:p>
        <w:p w14:paraId="0F0FE968" w14:textId="1E4AD21F"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5" w:history="1">
            <w:r w:rsidR="0025497F" w:rsidRPr="00F93161">
              <w:rPr>
                <w:rStyle w:val="Hyperlink"/>
                <w:rFonts w:ascii="Arial" w:hAnsi="Arial" w:cs="Arial"/>
                <w:b/>
                <w:noProof/>
                <w:sz w:val="24"/>
                <w:szCs w:val="24"/>
              </w:rPr>
              <w:t>3.2</w:t>
            </w:r>
            <w:r w:rsidR="0025497F" w:rsidRPr="00F93161">
              <w:rPr>
                <w:rFonts w:ascii="Arial" w:eastAsiaTheme="minorEastAsia" w:hAnsi="Arial" w:cs="Arial"/>
                <w:noProof/>
                <w:sz w:val="24"/>
                <w:szCs w:val="24"/>
              </w:rPr>
              <w:tab/>
            </w:r>
            <w:r w:rsidR="0025497F" w:rsidRPr="00F93161">
              <w:rPr>
                <w:rStyle w:val="Hyperlink"/>
                <w:rFonts w:ascii="Arial" w:hAnsi="Arial" w:cs="Arial"/>
                <w:b/>
                <w:noProof/>
                <w:sz w:val="24"/>
                <w:szCs w:val="24"/>
              </w:rPr>
              <w:t>Training</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_Toc76362905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43</w:t>
            </w:r>
            <w:r w:rsidR="0025497F" w:rsidRPr="00F93161">
              <w:rPr>
                <w:rFonts w:ascii="Arial" w:hAnsi="Arial" w:cs="Arial"/>
                <w:noProof/>
                <w:webHidden/>
                <w:sz w:val="24"/>
                <w:szCs w:val="24"/>
              </w:rPr>
              <w:fldChar w:fldCharType="end"/>
            </w:r>
          </w:hyperlink>
        </w:p>
        <w:p w14:paraId="7079FD2A" w14:textId="3BC3FDA9"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6" w:history="1">
            <w:r w:rsidR="0025497F" w:rsidRPr="00F93161">
              <w:rPr>
                <w:rStyle w:val="Hyperlink"/>
                <w:rFonts w:ascii="Arial" w:hAnsi="Arial" w:cs="Arial"/>
                <w:b/>
                <w:noProof/>
                <w:sz w:val="24"/>
                <w:szCs w:val="24"/>
              </w:rPr>
              <w:t>3.3</w:t>
            </w:r>
            <w:r w:rsidR="0025497F" w:rsidRPr="00F93161">
              <w:rPr>
                <w:rFonts w:ascii="Arial" w:eastAsiaTheme="minorEastAsia" w:hAnsi="Arial" w:cs="Arial"/>
                <w:noProof/>
                <w:sz w:val="24"/>
                <w:szCs w:val="24"/>
              </w:rPr>
              <w:tab/>
            </w:r>
            <w:r w:rsidR="0025497F" w:rsidRPr="00F93161">
              <w:rPr>
                <w:rStyle w:val="Hyperlink"/>
                <w:rFonts w:ascii="Arial" w:hAnsi="Arial" w:cs="Arial"/>
                <w:b/>
                <w:noProof/>
                <w:sz w:val="24"/>
                <w:szCs w:val="24"/>
              </w:rPr>
              <w:t>Contribution to departmental functions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46</w:t>
            </w:r>
            <w:r w:rsidR="0025497F" w:rsidRPr="00F93161">
              <w:rPr>
                <w:rFonts w:ascii="Arial" w:hAnsi="Arial" w:cs="Arial"/>
                <w:noProof/>
                <w:webHidden/>
                <w:sz w:val="24"/>
                <w:szCs w:val="24"/>
              </w:rPr>
              <w:fldChar w:fldCharType="end"/>
            </w:r>
          </w:hyperlink>
        </w:p>
        <w:p w14:paraId="12F231EA" w14:textId="635FE0FB"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7" w:history="1">
            <w:r w:rsidR="0025497F" w:rsidRPr="00F93161">
              <w:rPr>
                <w:rStyle w:val="Hyperlink"/>
                <w:rFonts w:ascii="Arial" w:hAnsi="Arial" w:cs="Arial"/>
                <w:noProof/>
                <w:sz w:val="24"/>
                <w:szCs w:val="24"/>
              </w:rPr>
              <w:t>3.4</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Evaluation</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51</w:t>
            </w:r>
            <w:r w:rsidR="0025497F" w:rsidRPr="00F93161">
              <w:rPr>
                <w:rFonts w:ascii="Arial" w:hAnsi="Arial" w:cs="Arial"/>
                <w:noProof/>
                <w:webHidden/>
                <w:sz w:val="24"/>
                <w:szCs w:val="24"/>
              </w:rPr>
              <w:fldChar w:fldCharType="end"/>
            </w:r>
          </w:hyperlink>
        </w:p>
        <w:p w14:paraId="7071A902" w14:textId="617072ED"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8" w:history="1">
            <w:r w:rsidR="0025497F" w:rsidRPr="00F93161">
              <w:rPr>
                <w:rStyle w:val="Hyperlink"/>
                <w:rFonts w:ascii="Arial" w:hAnsi="Arial" w:cs="Arial"/>
                <w:noProof/>
                <w:sz w:val="24"/>
                <w:szCs w:val="24"/>
              </w:rPr>
              <w:t>3.5</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Skills applied</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_Toc76362908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52</w:t>
            </w:r>
            <w:r w:rsidR="0025497F" w:rsidRPr="00F93161">
              <w:rPr>
                <w:rFonts w:ascii="Arial" w:hAnsi="Arial" w:cs="Arial"/>
                <w:noProof/>
                <w:webHidden/>
                <w:sz w:val="24"/>
                <w:szCs w:val="24"/>
              </w:rPr>
              <w:fldChar w:fldCharType="end"/>
            </w:r>
          </w:hyperlink>
        </w:p>
        <w:p w14:paraId="536DAB1C" w14:textId="75A72ED0"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09" w:history="1">
            <w:r w:rsidR="0025497F" w:rsidRPr="00F93161">
              <w:rPr>
                <w:rStyle w:val="Hyperlink"/>
                <w:rFonts w:ascii="Arial" w:hAnsi="Arial" w:cs="Arial"/>
                <w:noProof/>
                <w:sz w:val="24"/>
                <w:szCs w:val="24"/>
              </w:rPr>
              <w:t>3.6</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New Skills developed:</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_Toc76362909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52</w:t>
            </w:r>
            <w:r w:rsidR="0025497F" w:rsidRPr="00F93161">
              <w:rPr>
                <w:rFonts w:ascii="Arial" w:hAnsi="Arial" w:cs="Arial"/>
                <w:noProof/>
                <w:webHidden/>
                <w:sz w:val="24"/>
                <w:szCs w:val="24"/>
              </w:rPr>
              <w:fldChar w:fldCharType="end"/>
            </w:r>
          </w:hyperlink>
        </w:p>
        <w:p w14:paraId="314A34E7" w14:textId="54A3CDDC"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10" w:history="1">
            <w:r w:rsidR="0025497F" w:rsidRPr="00F93161">
              <w:rPr>
                <w:rStyle w:val="Hyperlink"/>
                <w:rFonts w:ascii="Arial" w:hAnsi="Arial" w:cs="Arial"/>
                <w:noProof/>
                <w:sz w:val="24"/>
                <w:szCs w:val="24"/>
              </w:rPr>
              <w:t>3.7</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Application of academic knowledge</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_Toc76362910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53</w:t>
            </w:r>
            <w:r w:rsidR="0025497F" w:rsidRPr="00F93161">
              <w:rPr>
                <w:rFonts w:ascii="Arial" w:hAnsi="Arial" w:cs="Arial"/>
                <w:noProof/>
                <w:webHidden/>
                <w:sz w:val="24"/>
                <w:szCs w:val="24"/>
              </w:rPr>
              <w:fldChar w:fldCharType="end"/>
            </w:r>
          </w:hyperlink>
        </w:p>
        <w:p w14:paraId="06DC52B2" w14:textId="4A17E117" w:rsidR="0025497F" w:rsidRPr="00F93161" w:rsidRDefault="007610C1">
          <w:pPr>
            <w:pStyle w:val="TOC1"/>
            <w:tabs>
              <w:tab w:val="right" w:leader="dot" w:pos="9017"/>
            </w:tabs>
            <w:rPr>
              <w:rFonts w:ascii="Arial" w:eastAsiaTheme="minorEastAsia" w:hAnsi="Arial" w:cs="Arial"/>
              <w:noProof/>
              <w:sz w:val="24"/>
              <w:szCs w:val="24"/>
            </w:rPr>
          </w:pPr>
          <w:hyperlink w:anchor="_Toc76362911" w:history="1">
            <w:r w:rsidR="0025497F" w:rsidRPr="00F93161">
              <w:rPr>
                <w:rStyle w:val="Hyperlink"/>
                <w:rFonts w:ascii="Arial" w:hAnsi="Arial" w:cs="Arial"/>
                <w:noProof/>
                <w:sz w:val="24"/>
                <w:szCs w:val="24"/>
              </w:rPr>
              <w:t>CHAPTER IV: CONCLUSIONS AND KEY FACTS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_Toc76362911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55</w:t>
            </w:r>
            <w:r w:rsidR="0025497F" w:rsidRPr="00F93161">
              <w:rPr>
                <w:rFonts w:ascii="Arial" w:hAnsi="Arial" w:cs="Arial"/>
                <w:noProof/>
                <w:webHidden/>
                <w:sz w:val="24"/>
                <w:szCs w:val="24"/>
              </w:rPr>
              <w:fldChar w:fldCharType="end"/>
            </w:r>
          </w:hyperlink>
        </w:p>
        <w:p w14:paraId="4D5D22CC" w14:textId="57F70EAD"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12" w:history="1">
            <w:r w:rsidR="0025497F" w:rsidRPr="00F93161">
              <w:rPr>
                <w:rStyle w:val="Hyperlink"/>
                <w:rFonts w:ascii="Arial" w:hAnsi="Arial" w:cs="Arial"/>
                <w:noProof/>
                <w:sz w:val="24"/>
                <w:szCs w:val="24"/>
              </w:rPr>
              <w:t>5.1</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Recommendations for improving departmental operations</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_Toc76362912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55</w:t>
            </w:r>
            <w:r w:rsidR="0025497F" w:rsidRPr="00F93161">
              <w:rPr>
                <w:rFonts w:ascii="Arial" w:hAnsi="Arial" w:cs="Arial"/>
                <w:noProof/>
                <w:webHidden/>
                <w:sz w:val="24"/>
                <w:szCs w:val="24"/>
              </w:rPr>
              <w:fldChar w:fldCharType="end"/>
            </w:r>
          </w:hyperlink>
        </w:p>
        <w:p w14:paraId="49FEADDB" w14:textId="423F1A22"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14" w:history="1">
            <w:r w:rsidR="0025497F" w:rsidRPr="00F93161">
              <w:rPr>
                <w:rStyle w:val="Hyperlink"/>
                <w:rFonts w:ascii="Arial" w:hAnsi="Arial" w:cs="Arial"/>
                <w:noProof/>
                <w:sz w:val="24"/>
                <w:szCs w:val="24"/>
              </w:rPr>
              <w:t>5.2</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Key Understanding:</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_Toc76362914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56</w:t>
            </w:r>
            <w:r w:rsidR="0025497F" w:rsidRPr="00F93161">
              <w:rPr>
                <w:rFonts w:ascii="Arial" w:hAnsi="Arial" w:cs="Arial"/>
                <w:noProof/>
                <w:webHidden/>
                <w:sz w:val="24"/>
                <w:szCs w:val="24"/>
              </w:rPr>
              <w:fldChar w:fldCharType="end"/>
            </w:r>
          </w:hyperlink>
        </w:p>
        <w:p w14:paraId="7245BFED" w14:textId="0AE572FB" w:rsidR="0025497F" w:rsidRPr="00F93161" w:rsidRDefault="007610C1">
          <w:pPr>
            <w:pStyle w:val="TOC2"/>
            <w:tabs>
              <w:tab w:val="left" w:pos="880"/>
              <w:tab w:val="right" w:leader="dot" w:pos="9017"/>
            </w:tabs>
            <w:rPr>
              <w:rFonts w:ascii="Arial" w:eastAsiaTheme="minorEastAsia" w:hAnsi="Arial" w:cs="Arial"/>
              <w:noProof/>
              <w:sz w:val="24"/>
              <w:szCs w:val="24"/>
            </w:rPr>
          </w:pPr>
          <w:hyperlink w:anchor="_Toc76362916" w:history="1">
            <w:r w:rsidR="0025497F" w:rsidRPr="00F93161">
              <w:rPr>
                <w:rStyle w:val="Hyperlink"/>
                <w:rFonts w:ascii="Arial" w:hAnsi="Arial" w:cs="Arial"/>
                <w:noProof/>
                <w:sz w:val="24"/>
                <w:szCs w:val="24"/>
              </w:rPr>
              <w:t>5.3</w:t>
            </w:r>
            <w:r w:rsidR="0025497F" w:rsidRPr="00F93161">
              <w:rPr>
                <w:rFonts w:ascii="Arial" w:eastAsiaTheme="minorEastAsia" w:hAnsi="Arial" w:cs="Arial"/>
                <w:noProof/>
                <w:sz w:val="24"/>
                <w:szCs w:val="24"/>
              </w:rPr>
              <w:tab/>
            </w:r>
            <w:r w:rsidR="0025497F" w:rsidRPr="00F93161">
              <w:rPr>
                <w:rStyle w:val="Hyperlink"/>
                <w:rFonts w:ascii="Arial" w:hAnsi="Arial" w:cs="Arial"/>
                <w:noProof/>
                <w:sz w:val="24"/>
                <w:szCs w:val="24"/>
              </w:rPr>
              <w:t>Conclusion:</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_Toc76362916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56</w:t>
            </w:r>
            <w:r w:rsidR="0025497F" w:rsidRPr="00F93161">
              <w:rPr>
                <w:rFonts w:ascii="Arial" w:hAnsi="Arial" w:cs="Arial"/>
                <w:noProof/>
                <w:webHidden/>
                <w:sz w:val="24"/>
                <w:szCs w:val="24"/>
              </w:rPr>
              <w:fldChar w:fldCharType="end"/>
            </w:r>
          </w:hyperlink>
        </w:p>
        <w:p w14:paraId="78E0CB80" w14:textId="6651DB49" w:rsidR="0025497F" w:rsidRPr="00F93161" w:rsidRDefault="007610C1">
          <w:pPr>
            <w:pStyle w:val="TOC1"/>
            <w:tabs>
              <w:tab w:val="right" w:leader="dot" w:pos="9017"/>
            </w:tabs>
            <w:rPr>
              <w:rFonts w:ascii="Arial" w:eastAsiaTheme="minorEastAsia" w:hAnsi="Arial" w:cs="Arial"/>
              <w:noProof/>
              <w:sz w:val="24"/>
              <w:szCs w:val="24"/>
            </w:rPr>
          </w:pPr>
          <w:hyperlink w:anchor="_Toc76362917" w:history="1">
            <w:r w:rsidR="0025497F" w:rsidRPr="00F93161">
              <w:rPr>
                <w:rStyle w:val="Hyperlink"/>
                <w:rFonts w:ascii="Arial" w:hAnsi="Arial" w:cs="Arial"/>
                <w:noProof/>
                <w:sz w:val="24"/>
                <w:szCs w:val="24"/>
              </w:rPr>
              <w:t>REFFERENCE</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_Toc76362917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57</w:t>
            </w:r>
            <w:r w:rsidR="0025497F" w:rsidRPr="00F93161">
              <w:rPr>
                <w:rFonts w:ascii="Arial" w:hAnsi="Arial" w:cs="Arial"/>
                <w:noProof/>
                <w:webHidden/>
                <w:sz w:val="24"/>
                <w:szCs w:val="24"/>
              </w:rPr>
              <w:fldChar w:fldCharType="end"/>
            </w:r>
          </w:hyperlink>
        </w:p>
        <w:p w14:paraId="62EBD69F" w14:textId="086A4C87" w:rsidR="0025497F" w:rsidRPr="00F93161" w:rsidRDefault="007610C1">
          <w:pPr>
            <w:pStyle w:val="TOC1"/>
            <w:tabs>
              <w:tab w:val="right" w:leader="dot" w:pos="9017"/>
            </w:tabs>
            <w:rPr>
              <w:rFonts w:ascii="Arial" w:eastAsiaTheme="minorEastAsia" w:hAnsi="Arial" w:cs="Arial"/>
              <w:noProof/>
              <w:sz w:val="24"/>
              <w:szCs w:val="24"/>
            </w:rPr>
          </w:pPr>
          <w:hyperlink w:anchor="_Toc76362918" w:history="1">
            <w:r w:rsidR="0025497F" w:rsidRPr="00F93161">
              <w:rPr>
                <w:rStyle w:val="Hyperlink"/>
                <w:rFonts w:ascii="Arial" w:hAnsi="Arial" w:cs="Arial"/>
                <w:noProof/>
                <w:sz w:val="24"/>
                <w:szCs w:val="24"/>
              </w:rPr>
              <w:t>Appendix</w:t>
            </w:r>
            <w:r w:rsidR="0025497F" w:rsidRPr="00F93161">
              <w:rPr>
                <w:rFonts w:ascii="Arial" w:hAnsi="Arial" w:cs="Arial"/>
                <w:noProof/>
                <w:webHidden/>
                <w:sz w:val="24"/>
                <w:szCs w:val="24"/>
              </w:rPr>
              <w:tab/>
            </w:r>
            <w:r w:rsidR="0025497F" w:rsidRPr="00F93161">
              <w:rPr>
                <w:rFonts w:ascii="Arial" w:hAnsi="Arial" w:cs="Arial"/>
                <w:noProof/>
                <w:webHidden/>
                <w:sz w:val="24"/>
                <w:szCs w:val="24"/>
              </w:rPr>
              <w:fldChar w:fldCharType="begin"/>
            </w:r>
            <w:r w:rsidR="0025497F" w:rsidRPr="00F93161">
              <w:rPr>
                <w:rFonts w:ascii="Arial" w:hAnsi="Arial" w:cs="Arial"/>
                <w:noProof/>
                <w:webHidden/>
                <w:sz w:val="24"/>
                <w:szCs w:val="24"/>
              </w:rPr>
              <w:instrText xml:space="preserve"> PAGEREF _Toc76362918 \h </w:instrText>
            </w:r>
            <w:r w:rsidR="0025497F" w:rsidRPr="00F93161">
              <w:rPr>
                <w:rFonts w:ascii="Arial" w:hAnsi="Arial" w:cs="Arial"/>
                <w:noProof/>
                <w:webHidden/>
                <w:sz w:val="24"/>
                <w:szCs w:val="24"/>
              </w:rPr>
            </w:r>
            <w:r w:rsidR="0025497F" w:rsidRPr="00F93161">
              <w:rPr>
                <w:rFonts w:ascii="Arial" w:hAnsi="Arial" w:cs="Arial"/>
                <w:noProof/>
                <w:webHidden/>
                <w:sz w:val="24"/>
                <w:szCs w:val="24"/>
              </w:rPr>
              <w:fldChar w:fldCharType="separate"/>
            </w:r>
            <w:r w:rsidR="0025497F" w:rsidRPr="00F93161">
              <w:rPr>
                <w:rFonts w:ascii="Arial" w:hAnsi="Arial" w:cs="Arial"/>
                <w:noProof/>
                <w:webHidden/>
                <w:sz w:val="24"/>
                <w:szCs w:val="24"/>
              </w:rPr>
              <w:t>58</w:t>
            </w:r>
            <w:r w:rsidR="0025497F" w:rsidRPr="00F93161">
              <w:rPr>
                <w:rFonts w:ascii="Arial" w:hAnsi="Arial" w:cs="Arial"/>
                <w:noProof/>
                <w:webHidden/>
                <w:sz w:val="24"/>
                <w:szCs w:val="24"/>
              </w:rPr>
              <w:fldChar w:fldCharType="end"/>
            </w:r>
          </w:hyperlink>
        </w:p>
        <w:p w14:paraId="6DFAA20F" w14:textId="10F51C49" w:rsidR="007063D8" w:rsidRPr="00F93161" w:rsidRDefault="007063D8" w:rsidP="000A7568">
          <w:pPr>
            <w:spacing w:line="360" w:lineRule="auto"/>
            <w:jc w:val="both"/>
            <w:rPr>
              <w:rFonts w:ascii="Arial" w:hAnsi="Arial" w:cs="Arial"/>
              <w:sz w:val="24"/>
              <w:szCs w:val="24"/>
            </w:rPr>
          </w:pPr>
          <w:r w:rsidRPr="00F93161">
            <w:rPr>
              <w:rFonts w:ascii="Arial" w:hAnsi="Arial" w:cs="Arial"/>
              <w:b/>
              <w:bCs/>
              <w:noProof/>
              <w:sz w:val="24"/>
              <w:szCs w:val="24"/>
            </w:rPr>
            <w:fldChar w:fldCharType="end"/>
          </w:r>
        </w:p>
      </w:sdtContent>
    </w:sdt>
    <w:p w14:paraId="4328178E" w14:textId="77777777" w:rsidR="007063D8" w:rsidRPr="00F93161" w:rsidRDefault="007063D8" w:rsidP="000A7568">
      <w:pPr>
        <w:spacing w:line="360" w:lineRule="auto"/>
        <w:jc w:val="both"/>
        <w:rPr>
          <w:rFonts w:ascii="Arial" w:hAnsi="Arial" w:cs="Arial"/>
          <w:sz w:val="24"/>
          <w:szCs w:val="24"/>
        </w:rPr>
      </w:pPr>
    </w:p>
    <w:p w14:paraId="741C7108" w14:textId="77777777" w:rsidR="007063D8" w:rsidRPr="00F85E73" w:rsidRDefault="007063D8" w:rsidP="000A7568">
      <w:pPr>
        <w:spacing w:line="360" w:lineRule="auto"/>
        <w:jc w:val="both"/>
        <w:rPr>
          <w:rFonts w:ascii="Arial" w:hAnsi="Arial" w:cs="Arial"/>
          <w:sz w:val="24"/>
          <w:szCs w:val="24"/>
        </w:rPr>
      </w:pPr>
    </w:p>
    <w:p w14:paraId="022946EE" w14:textId="77777777" w:rsidR="007063D8" w:rsidRDefault="007063D8" w:rsidP="000A7568">
      <w:pPr>
        <w:spacing w:line="360" w:lineRule="auto"/>
        <w:jc w:val="both"/>
        <w:rPr>
          <w:rFonts w:ascii="Arial" w:hAnsi="Arial" w:cs="Arial"/>
          <w:sz w:val="24"/>
          <w:szCs w:val="24"/>
        </w:rPr>
      </w:pPr>
    </w:p>
    <w:p w14:paraId="0492D83B" w14:textId="77777777" w:rsidR="006B2E6C" w:rsidRDefault="006B2E6C" w:rsidP="000A7568">
      <w:pPr>
        <w:spacing w:line="360" w:lineRule="auto"/>
        <w:jc w:val="both"/>
        <w:rPr>
          <w:rFonts w:ascii="Arial" w:hAnsi="Arial" w:cs="Arial"/>
          <w:sz w:val="24"/>
          <w:szCs w:val="24"/>
        </w:rPr>
      </w:pPr>
    </w:p>
    <w:p w14:paraId="107DF2A8" w14:textId="77777777" w:rsidR="005476D7" w:rsidRDefault="005476D7" w:rsidP="004A6BA7">
      <w:pPr>
        <w:rPr>
          <w:rFonts w:ascii="Arial" w:hAnsi="Arial" w:cs="Arial"/>
          <w:sz w:val="24"/>
          <w:szCs w:val="24"/>
        </w:rPr>
      </w:pPr>
    </w:p>
    <w:p w14:paraId="4AD2C960" w14:textId="77777777" w:rsidR="006C3808" w:rsidRDefault="006C3808" w:rsidP="004A6BA7">
      <w:pPr>
        <w:rPr>
          <w:rFonts w:ascii="Arial" w:hAnsi="Arial" w:cs="Arial"/>
          <w:sz w:val="24"/>
          <w:szCs w:val="24"/>
        </w:rPr>
      </w:pPr>
    </w:p>
    <w:p w14:paraId="138434DE" w14:textId="77777777" w:rsidR="00633E2D" w:rsidRPr="00272D07" w:rsidRDefault="00633E2D" w:rsidP="00633E2D">
      <w:pPr>
        <w:pStyle w:val="Heading1"/>
        <w:rPr>
          <w:rFonts w:cs="Arial"/>
          <w:color w:val="0070C0"/>
          <w:szCs w:val="32"/>
          <w:u w:val="single"/>
        </w:rPr>
      </w:pPr>
      <w:bookmarkStart w:id="8" w:name="_Toc60003389"/>
      <w:bookmarkStart w:id="9" w:name="_Toc76362867"/>
      <w:r w:rsidRPr="00272D07">
        <w:rPr>
          <w:rFonts w:cs="Arial"/>
          <w:color w:val="0070C0"/>
          <w:szCs w:val="32"/>
        </w:rPr>
        <w:lastRenderedPageBreak/>
        <w:t>List of Abbreviation</w:t>
      </w:r>
      <w:bookmarkEnd w:id="8"/>
      <w:bookmarkEnd w:id="9"/>
    </w:p>
    <w:tbl>
      <w:tblPr>
        <w:tblStyle w:val="TableGrid"/>
        <w:tblpPr w:leftFromText="180" w:rightFromText="180" w:vertAnchor="text" w:horzAnchor="margin" w:tblpY="214"/>
        <w:tblW w:w="0" w:type="auto"/>
        <w:tblLook w:val="04A0" w:firstRow="1" w:lastRow="0" w:firstColumn="1" w:lastColumn="0" w:noHBand="0" w:noVBand="1"/>
      </w:tblPr>
      <w:tblGrid>
        <w:gridCol w:w="3325"/>
        <w:gridCol w:w="5692"/>
      </w:tblGrid>
      <w:tr w:rsidR="00746E13" w14:paraId="1C2B8C75" w14:textId="77777777" w:rsidTr="00746E13">
        <w:trPr>
          <w:trHeight w:val="341"/>
        </w:trPr>
        <w:tc>
          <w:tcPr>
            <w:tcW w:w="3325" w:type="dxa"/>
            <w:vAlign w:val="center"/>
          </w:tcPr>
          <w:p w14:paraId="51ECE14B" w14:textId="77777777" w:rsidR="00746E13" w:rsidRPr="00662809" w:rsidRDefault="00746E13" w:rsidP="00746E13">
            <w:pPr>
              <w:rPr>
                <w:rFonts w:ascii="Arial" w:hAnsi="Arial" w:cs="Arial"/>
                <w:b/>
                <w:sz w:val="24"/>
                <w:szCs w:val="24"/>
              </w:rPr>
            </w:pPr>
            <w:r>
              <w:rPr>
                <w:rFonts w:ascii="Arial" w:hAnsi="Arial" w:cs="Arial"/>
                <w:b/>
                <w:sz w:val="24"/>
                <w:szCs w:val="24"/>
              </w:rPr>
              <w:t>IBBL</w:t>
            </w:r>
          </w:p>
        </w:tc>
        <w:tc>
          <w:tcPr>
            <w:tcW w:w="5692" w:type="dxa"/>
            <w:vAlign w:val="center"/>
          </w:tcPr>
          <w:p w14:paraId="078BE061" w14:textId="77777777" w:rsidR="00746E13" w:rsidRPr="00662809" w:rsidRDefault="00746E13" w:rsidP="00746E13">
            <w:pPr>
              <w:rPr>
                <w:rFonts w:ascii="Arial" w:hAnsi="Arial" w:cs="Arial"/>
                <w:sz w:val="24"/>
                <w:szCs w:val="24"/>
              </w:rPr>
            </w:pPr>
            <w:proofErr w:type="spellStart"/>
            <w:r>
              <w:rPr>
                <w:rFonts w:ascii="Arial" w:hAnsi="Arial" w:cs="Arial"/>
                <w:sz w:val="24"/>
                <w:szCs w:val="24"/>
              </w:rPr>
              <w:t>Islami</w:t>
            </w:r>
            <w:proofErr w:type="spellEnd"/>
            <w:r>
              <w:rPr>
                <w:rFonts w:ascii="Arial" w:hAnsi="Arial" w:cs="Arial"/>
                <w:sz w:val="24"/>
                <w:szCs w:val="24"/>
              </w:rPr>
              <w:t xml:space="preserve"> Bank Bangladesh Limited</w:t>
            </w:r>
          </w:p>
        </w:tc>
      </w:tr>
      <w:tr w:rsidR="00746E13" w14:paraId="689B472C" w14:textId="77777777" w:rsidTr="00746E13">
        <w:trPr>
          <w:trHeight w:val="260"/>
        </w:trPr>
        <w:tc>
          <w:tcPr>
            <w:tcW w:w="3325" w:type="dxa"/>
            <w:vAlign w:val="center"/>
          </w:tcPr>
          <w:p w14:paraId="4DB82637" w14:textId="77777777" w:rsidR="00746E13" w:rsidRPr="00662809" w:rsidRDefault="00E44028" w:rsidP="00746E13">
            <w:pPr>
              <w:rPr>
                <w:rFonts w:ascii="Arial" w:hAnsi="Arial" w:cs="Arial"/>
                <w:b/>
                <w:sz w:val="24"/>
                <w:szCs w:val="24"/>
              </w:rPr>
            </w:pPr>
            <w:r>
              <w:rPr>
                <w:rFonts w:ascii="Arial" w:hAnsi="Arial" w:cs="Arial"/>
                <w:b/>
                <w:sz w:val="24"/>
                <w:szCs w:val="24"/>
              </w:rPr>
              <w:t>IBTRA</w:t>
            </w:r>
          </w:p>
        </w:tc>
        <w:tc>
          <w:tcPr>
            <w:tcW w:w="5692" w:type="dxa"/>
            <w:vAlign w:val="center"/>
          </w:tcPr>
          <w:p w14:paraId="2C9EF149" w14:textId="77777777" w:rsidR="00746E13" w:rsidRPr="00662809" w:rsidRDefault="00E44028" w:rsidP="00746E13">
            <w:pPr>
              <w:rPr>
                <w:rFonts w:ascii="Arial" w:hAnsi="Arial" w:cs="Arial"/>
                <w:sz w:val="24"/>
                <w:szCs w:val="24"/>
              </w:rPr>
            </w:pPr>
            <w:proofErr w:type="spellStart"/>
            <w:r>
              <w:rPr>
                <w:rFonts w:ascii="Arial" w:hAnsi="Arial" w:cs="Arial"/>
                <w:sz w:val="24"/>
                <w:szCs w:val="24"/>
              </w:rPr>
              <w:t>Islami</w:t>
            </w:r>
            <w:proofErr w:type="spellEnd"/>
            <w:r>
              <w:rPr>
                <w:rFonts w:ascii="Arial" w:hAnsi="Arial" w:cs="Arial"/>
                <w:sz w:val="24"/>
                <w:szCs w:val="24"/>
              </w:rPr>
              <w:t xml:space="preserve"> Bank Training and Research Academy</w:t>
            </w:r>
          </w:p>
        </w:tc>
      </w:tr>
      <w:tr w:rsidR="00E44028" w14:paraId="45E62499" w14:textId="77777777" w:rsidTr="00746E13">
        <w:trPr>
          <w:trHeight w:val="359"/>
        </w:trPr>
        <w:tc>
          <w:tcPr>
            <w:tcW w:w="3325" w:type="dxa"/>
            <w:vAlign w:val="center"/>
          </w:tcPr>
          <w:p w14:paraId="28065208" w14:textId="77777777" w:rsidR="00E44028" w:rsidRPr="00662809" w:rsidRDefault="00E44028" w:rsidP="00E44028">
            <w:pPr>
              <w:rPr>
                <w:rFonts w:ascii="Arial" w:hAnsi="Arial" w:cs="Arial"/>
                <w:b/>
                <w:sz w:val="24"/>
                <w:szCs w:val="24"/>
              </w:rPr>
            </w:pPr>
            <w:r>
              <w:rPr>
                <w:rFonts w:ascii="Arial" w:hAnsi="Arial" w:cs="Arial"/>
                <w:b/>
                <w:sz w:val="24"/>
                <w:szCs w:val="24"/>
              </w:rPr>
              <w:t>GB</w:t>
            </w:r>
          </w:p>
        </w:tc>
        <w:tc>
          <w:tcPr>
            <w:tcW w:w="5692" w:type="dxa"/>
            <w:vAlign w:val="center"/>
          </w:tcPr>
          <w:p w14:paraId="1585B7BA" w14:textId="77777777" w:rsidR="00E44028" w:rsidRPr="00662809" w:rsidRDefault="00E44028" w:rsidP="00E44028">
            <w:pPr>
              <w:rPr>
                <w:rFonts w:ascii="Arial" w:hAnsi="Arial" w:cs="Arial"/>
                <w:sz w:val="24"/>
                <w:szCs w:val="24"/>
              </w:rPr>
            </w:pPr>
            <w:r>
              <w:rPr>
                <w:rFonts w:ascii="Arial" w:hAnsi="Arial" w:cs="Arial"/>
                <w:sz w:val="24"/>
                <w:szCs w:val="24"/>
              </w:rPr>
              <w:t>General Banking</w:t>
            </w:r>
          </w:p>
        </w:tc>
      </w:tr>
      <w:tr w:rsidR="00E44028" w14:paraId="73432EDD" w14:textId="77777777" w:rsidTr="00746E13">
        <w:trPr>
          <w:trHeight w:val="197"/>
        </w:trPr>
        <w:tc>
          <w:tcPr>
            <w:tcW w:w="3325" w:type="dxa"/>
            <w:vAlign w:val="center"/>
          </w:tcPr>
          <w:p w14:paraId="2916ED1B" w14:textId="77777777" w:rsidR="00E44028" w:rsidRPr="00662809" w:rsidRDefault="00E44028" w:rsidP="00E44028">
            <w:pPr>
              <w:rPr>
                <w:rFonts w:ascii="Arial" w:hAnsi="Arial" w:cs="Arial"/>
                <w:b/>
                <w:sz w:val="24"/>
                <w:szCs w:val="24"/>
              </w:rPr>
            </w:pPr>
            <w:r>
              <w:rPr>
                <w:rFonts w:ascii="Arial" w:hAnsi="Arial" w:cs="Arial"/>
                <w:b/>
                <w:sz w:val="24"/>
                <w:szCs w:val="24"/>
              </w:rPr>
              <w:t>ADC</w:t>
            </w:r>
          </w:p>
        </w:tc>
        <w:tc>
          <w:tcPr>
            <w:tcW w:w="5692" w:type="dxa"/>
            <w:vAlign w:val="center"/>
          </w:tcPr>
          <w:p w14:paraId="6F92F162" w14:textId="77777777" w:rsidR="00E44028" w:rsidRPr="00662809" w:rsidRDefault="00E44028" w:rsidP="00E44028">
            <w:pPr>
              <w:rPr>
                <w:rFonts w:ascii="Arial" w:hAnsi="Arial" w:cs="Arial"/>
                <w:sz w:val="24"/>
                <w:szCs w:val="24"/>
              </w:rPr>
            </w:pPr>
            <w:r>
              <w:rPr>
                <w:rFonts w:ascii="Arial" w:hAnsi="Arial" w:cs="Arial"/>
                <w:sz w:val="24"/>
                <w:szCs w:val="24"/>
              </w:rPr>
              <w:t xml:space="preserve">Alternative </w:t>
            </w:r>
            <w:proofErr w:type="spellStart"/>
            <w:r>
              <w:rPr>
                <w:rFonts w:ascii="Arial" w:hAnsi="Arial" w:cs="Arial"/>
                <w:sz w:val="24"/>
                <w:szCs w:val="24"/>
              </w:rPr>
              <w:t>Delivey</w:t>
            </w:r>
            <w:proofErr w:type="spellEnd"/>
            <w:r>
              <w:rPr>
                <w:rFonts w:ascii="Arial" w:hAnsi="Arial" w:cs="Arial"/>
                <w:sz w:val="24"/>
                <w:szCs w:val="24"/>
              </w:rPr>
              <w:t xml:space="preserve"> Channel</w:t>
            </w:r>
          </w:p>
        </w:tc>
      </w:tr>
      <w:tr w:rsidR="00746E13" w14:paraId="6C9F5FBE" w14:textId="77777777" w:rsidTr="00746E13">
        <w:trPr>
          <w:trHeight w:val="296"/>
        </w:trPr>
        <w:tc>
          <w:tcPr>
            <w:tcW w:w="3325" w:type="dxa"/>
            <w:vAlign w:val="center"/>
          </w:tcPr>
          <w:p w14:paraId="7369D4A2" w14:textId="77777777" w:rsidR="00746E13" w:rsidRPr="00662809" w:rsidRDefault="00746E13" w:rsidP="00746E13">
            <w:pPr>
              <w:rPr>
                <w:rFonts w:ascii="Arial" w:hAnsi="Arial" w:cs="Arial"/>
                <w:b/>
                <w:sz w:val="24"/>
                <w:szCs w:val="24"/>
              </w:rPr>
            </w:pPr>
            <w:r>
              <w:rPr>
                <w:rFonts w:ascii="Arial" w:hAnsi="Arial" w:cs="Arial"/>
                <w:b/>
                <w:sz w:val="24"/>
                <w:szCs w:val="24"/>
              </w:rPr>
              <w:t xml:space="preserve">CDD </w:t>
            </w:r>
          </w:p>
        </w:tc>
        <w:tc>
          <w:tcPr>
            <w:tcW w:w="5692" w:type="dxa"/>
            <w:vAlign w:val="center"/>
          </w:tcPr>
          <w:p w14:paraId="3E0F50E6" w14:textId="77777777" w:rsidR="00746E13" w:rsidRPr="00662809" w:rsidRDefault="00746E13" w:rsidP="00746E13">
            <w:pPr>
              <w:rPr>
                <w:rFonts w:ascii="Arial" w:hAnsi="Arial" w:cs="Arial"/>
                <w:sz w:val="24"/>
                <w:szCs w:val="24"/>
              </w:rPr>
            </w:pPr>
            <w:r>
              <w:rPr>
                <w:rFonts w:ascii="Arial" w:hAnsi="Arial" w:cs="Arial"/>
                <w:sz w:val="24"/>
                <w:szCs w:val="24"/>
              </w:rPr>
              <w:t>Customer Due Diligence</w:t>
            </w:r>
          </w:p>
        </w:tc>
      </w:tr>
      <w:tr w:rsidR="00746E13" w14:paraId="3311261D" w14:textId="77777777" w:rsidTr="00746E13">
        <w:trPr>
          <w:trHeight w:val="485"/>
        </w:trPr>
        <w:tc>
          <w:tcPr>
            <w:tcW w:w="3325" w:type="dxa"/>
            <w:vAlign w:val="center"/>
          </w:tcPr>
          <w:p w14:paraId="3928F436" w14:textId="77777777" w:rsidR="00746E13" w:rsidRPr="00662809" w:rsidRDefault="00746E13" w:rsidP="00746E13">
            <w:pPr>
              <w:rPr>
                <w:rFonts w:ascii="Arial" w:hAnsi="Arial" w:cs="Arial"/>
                <w:b/>
                <w:sz w:val="24"/>
                <w:szCs w:val="24"/>
              </w:rPr>
            </w:pPr>
            <w:r>
              <w:rPr>
                <w:rFonts w:ascii="Arial" w:hAnsi="Arial" w:cs="Arial"/>
                <w:b/>
                <w:sz w:val="24"/>
                <w:szCs w:val="24"/>
              </w:rPr>
              <w:t>EDD</w:t>
            </w:r>
          </w:p>
        </w:tc>
        <w:tc>
          <w:tcPr>
            <w:tcW w:w="5692" w:type="dxa"/>
            <w:vAlign w:val="center"/>
          </w:tcPr>
          <w:p w14:paraId="732D7C94" w14:textId="77777777" w:rsidR="00746E13" w:rsidRPr="00662809" w:rsidRDefault="00746E13" w:rsidP="00746E13">
            <w:pPr>
              <w:rPr>
                <w:rFonts w:ascii="Arial" w:hAnsi="Arial" w:cs="Arial"/>
                <w:sz w:val="24"/>
                <w:szCs w:val="24"/>
              </w:rPr>
            </w:pPr>
            <w:proofErr w:type="spellStart"/>
            <w:r>
              <w:rPr>
                <w:rFonts w:ascii="Arial" w:hAnsi="Arial" w:cs="Arial"/>
                <w:sz w:val="24"/>
                <w:szCs w:val="24"/>
              </w:rPr>
              <w:t>Enhence</w:t>
            </w:r>
            <w:proofErr w:type="spellEnd"/>
            <w:r>
              <w:rPr>
                <w:rFonts w:ascii="Arial" w:hAnsi="Arial" w:cs="Arial"/>
                <w:sz w:val="24"/>
                <w:szCs w:val="24"/>
              </w:rPr>
              <w:t xml:space="preserve"> Due Diligence</w:t>
            </w:r>
          </w:p>
        </w:tc>
      </w:tr>
      <w:tr w:rsidR="00746E13" w14:paraId="24C2EB7E" w14:textId="77777777" w:rsidTr="00746E13">
        <w:trPr>
          <w:trHeight w:val="336"/>
        </w:trPr>
        <w:tc>
          <w:tcPr>
            <w:tcW w:w="3325" w:type="dxa"/>
            <w:vAlign w:val="center"/>
          </w:tcPr>
          <w:p w14:paraId="33EFF330" w14:textId="77777777" w:rsidR="00746E13" w:rsidRPr="00662809" w:rsidRDefault="00746E13" w:rsidP="00746E13">
            <w:pPr>
              <w:rPr>
                <w:rFonts w:ascii="Arial" w:hAnsi="Arial" w:cs="Arial"/>
                <w:b/>
                <w:sz w:val="24"/>
                <w:szCs w:val="24"/>
              </w:rPr>
            </w:pPr>
            <w:r>
              <w:rPr>
                <w:rFonts w:ascii="Arial" w:hAnsi="Arial" w:cs="Arial"/>
                <w:b/>
                <w:sz w:val="24"/>
                <w:szCs w:val="24"/>
              </w:rPr>
              <w:t>MSA</w:t>
            </w:r>
          </w:p>
        </w:tc>
        <w:tc>
          <w:tcPr>
            <w:tcW w:w="5692" w:type="dxa"/>
            <w:vAlign w:val="center"/>
          </w:tcPr>
          <w:p w14:paraId="17514B50" w14:textId="77777777" w:rsidR="00746E13" w:rsidRPr="00662809" w:rsidRDefault="00746E13" w:rsidP="00746E13">
            <w:pPr>
              <w:rPr>
                <w:rFonts w:ascii="Arial" w:hAnsi="Arial" w:cs="Arial"/>
                <w:sz w:val="24"/>
                <w:szCs w:val="24"/>
              </w:rPr>
            </w:pPr>
            <w:proofErr w:type="spellStart"/>
            <w:r>
              <w:rPr>
                <w:rFonts w:ascii="Arial" w:hAnsi="Arial" w:cs="Arial"/>
                <w:sz w:val="24"/>
                <w:szCs w:val="24"/>
              </w:rPr>
              <w:t>Mudaraba</w:t>
            </w:r>
            <w:proofErr w:type="spellEnd"/>
            <w:r>
              <w:rPr>
                <w:rFonts w:ascii="Arial" w:hAnsi="Arial" w:cs="Arial"/>
                <w:sz w:val="24"/>
                <w:szCs w:val="24"/>
              </w:rPr>
              <w:t xml:space="preserve"> Savings Account </w:t>
            </w:r>
          </w:p>
        </w:tc>
      </w:tr>
      <w:tr w:rsidR="00746E13" w14:paraId="0DC4CE59" w14:textId="77777777" w:rsidTr="00746E13">
        <w:trPr>
          <w:trHeight w:val="169"/>
        </w:trPr>
        <w:tc>
          <w:tcPr>
            <w:tcW w:w="3325" w:type="dxa"/>
            <w:vAlign w:val="center"/>
          </w:tcPr>
          <w:p w14:paraId="64D119C9" w14:textId="77777777" w:rsidR="00746E13" w:rsidRDefault="00746E13" w:rsidP="00746E13">
            <w:pPr>
              <w:rPr>
                <w:rFonts w:ascii="Arial" w:hAnsi="Arial" w:cs="Arial"/>
                <w:b/>
                <w:sz w:val="24"/>
                <w:szCs w:val="24"/>
              </w:rPr>
            </w:pPr>
            <w:r>
              <w:rPr>
                <w:rFonts w:ascii="Arial" w:hAnsi="Arial" w:cs="Arial"/>
                <w:b/>
                <w:sz w:val="24"/>
                <w:szCs w:val="24"/>
              </w:rPr>
              <w:t>AWCA</w:t>
            </w:r>
          </w:p>
        </w:tc>
        <w:tc>
          <w:tcPr>
            <w:tcW w:w="5692" w:type="dxa"/>
            <w:vAlign w:val="center"/>
          </w:tcPr>
          <w:p w14:paraId="44D72C21" w14:textId="77777777" w:rsidR="00746E13" w:rsidRDefault="00746E13" w:rsidP="00746E13">
            <w:pPr>
              <w:rPr>
                <w:rFonts w:ascii="Arial" w:hAnsi="Arial" w:cs="Arial"/>
                <w:sz w:val="24"/>
                <w:szCs w:val="24"/>
              </w:rPr>
            </w:pPr>
            <w:r>
              <w:rPr>
                <w:rFonts w:ascii="Arial" w:hAnsi="Arial" w:cs="Arial"/>
                <w:sz w:val="24"/>
                <w:szCs w:val="24"/>
              </w:rPr>
              <w:t>Al-</w:t>
            </w:r>
            <w:proofErr w:type="spellStart"/>
            <w:r>
              <w:rPr>
                <w:rFonts w:ascii="Arial" w:hAnsi="Arial" w:cs="Arial"/>
                <w:sz w:val="24"/>
                <w:szCs w:val="24"/>
              </w:rPr>
              <w:t>Wadeah</w:t>
            </w:r>
            <w:proofErr w:type="spellEnd"/>
            <w:r>
              <w:rPr>
                <w:rFonts w:ascii="Arial" w:hAnsi="Arial" w:cs="Arial"/>
                <w:sz w:val="24"/>
                <w:szCs w:val="24"/>
              </w:rPr>
              <w:t xml:space="preserve"> Current Account</w:t>
            </w:r>
          </w:p>
        </w:tc>
      </w:tr>
      <w:tr w:rsidR="00746E13" w14:paraId="19CE0462" w14:textId="77777777" w:rsidTr="00746E13">
        <w:trPr>
          <w:trHeight w:val="332"/>
        </w:trPr>
        <w:tc>
          <w:tcPr>
            <w:tcW w:w="3325" w:type="dxa"/>
            <w:vAlign w:val="center"/>
          </w:tcPr>
          <w:p w14:paraId="522CF66F" w14:textId="77777777" w:rsidR="00746E13" w:rsidRPr="00662809" w:rsidRDefault="00746E13" w:rsidP="00746E13">
            <w:pPr>
              <w:rPr>
                <w:rFonts w:ascii="Arial" w:hAnsi="Arial" w:cs="Arial"/>
                <w:b/>
                <w:sz w:val="24"/>
                <w:szCs w:val="24"/>
              </w:rPr>
            </w:pPr>
            <w:r>
              <w:rPr>
                <w:rFonts w:ascii="Arial" w:hAnsi="Arial" w:cs="Arial"/>
                <w:b/>
                <w:sz w:val="24"/>
                <w:szCs w:val="24"/>
              </w:rPr>
              <w:t>DPS</w:t>
            </w:r>
          </w:p>
        </w:tc>
        <w:tc>
          <w:tcPr>
            <w:tcW w:w="5692" w:type="dxa"/>
            <w:vAlign w:val="center"/>
          </w:tcPr>
          <w:p w14:paraId="21F6F2D1" w14:textId="77777777" w:rsidR="00746E13" w:rsidRPr="00662809" w:rsidRDefault="00746E13" w:rsidP="00746E13">
            <w:pPr>
              <w:rPr>
                <w:rFonts w:ascii="Arial" w:hAnsi="Arial" w:cs="Arial"/>
                <w:sz w:val="24"/>
                <w:szCs w:val="24"/>
              </w:rPr>
            </w:pPr>
            <w:r>
              <w:rPr>
                <w:rFonts w:ascii="Arial" w:hAnsi="Arial" w:cs="Arial"/>
                <w:sz w:val="24"/>
                <w:szCs w:val="24"/>
              </w:rPr>
              <w:t>Deposit Pension Scheme</w:t>
            </w:r>
          </w:p>
        </w:tc>
      </w:tr>
      <w:tr w:rsidR="00746E13" w14:paraId="7B981962" w14:textId="77777777" w:rsidTr="00746E13">
        <w:trPr>
          <w:trHeight w:val="341"/>
        </w:trPr>
        <w:tc>
          <w:tcPr>
            <w:tcW w:w="3325" w:type="dxa"/>
            <w:vAlign w:val="center"/>
          </w:tcPr>
          <w:p w14:paraId="0F8AEFE2" w14:textId="77777777" w:rsidR="00746E13" w:rsidRPr="00662809" w:rsidRDefault="00746E13" w:rsidP="00746E13">
            <w:pPr>
              <w:rPr>
                <w:rFonts w:ascii="Arial" w:hAnsi="Arial" w:cs="Arial"/>
                <w:b/>
                <w:sz w:val="24"/>
                <w:szCs w:val="24"/>
              </w:rPr>
            </w:pPr>
            <w:r>
              <w:rPr>
                <w:rFonts w:ascii="Arial" w:hAnsi="Arial" w:cs="Arial"/>
                <w:b/>
                <w:sz w:val="24"/>
                <w:szCs w:val="24"/>
              </w:rPr>
              <w:t>HPSM</w:t>
            </w:r>
          </w:p>
        </w:tc>
        <w:tc>
          <w:tcPr>
            <w:tcW w:w="5692" w:type="dxa"/>
            <w:vAlign w:val="center"/>
          </w:tcPr>
          <w:p w14:paraId="60216121" w14:textId="77777777" w:rsidR="00746E13" w:rsidRPr="00662809" w:rsidRDefault="00746E13" w:rsidP="00746E13">
            <w:pPr>
              <w:rPr>
                <w:rFonts w:ascii="Arial" w:hAnsi="Arial" w:cs="Arial"/>
                <w:sz w:val="24"/>
                <w:szCs w:val="24"/>
              </w:rPr>
            </w:pPr>
            <w:r>
              <w:rPr>
                <w:rFonts w:ascii="Arial" w:hAnsi="Arial" w:cs="Arial"/>
                <w:sz w:val="24"/>
                <w:szCs w:val="24"/>
              </w:rPr>
              <w:t xml:space="preserve">Higher Purchase under </w:t>
            </w:r>
            <w:proofErr w:type="spellStart"/>
            <w:r>
              <w:rPr>
                <w:rFonts w:ascii="Arial" w:hAnsi="Arial" w:cs="Arial"/>
                <w:sz w:val="24"/>
                <w:szCs w:val="24"/>
              </w:rPr>
              <w:t>Shirkatul</w:t>
            </w:r>
            <w:proofErr w:type="spellEnd"/>
            <w:r>
              <w:rPr>
                <w:rFonts w:ascii="Arial" w:hAnsi="Arial" w:cs="Arial"/>
                <w:sz w:val="24"/>
                <w:szCs w:val="24"/>
              </w:rPr>
              <w:t xml:space="preserve"> Melk</w:t>
            </w:r>
          </w:p>
        </w:tc>
      </w:tr>
      <w:tr w:rsidR="00746E13" w14:paraId="16AB246D" w14:textId="77777777" w:rsidTr="00746E13">
        <w:trPr>
          <w:trHeight w:val="359"/>
        </w:trPr>
        <w:tc>
          <w:tcPr>
            <w:tcW w:w="3325" w:type="dxa"/>
            <w:vAlign w:val="center"/>
          </w:tcPr>
          <w:p w14:paraId="1512C21C" w14:textId="77777777" w:rsidR="00746E13" w:rsidRPr="00662809" w:rsidRDefault="00746E13" w:rsidP="00746E13">
            <w:pPr>
              <w:rPr>
                <w:rFonts w:ascii="Arial" w:hAnsi="Arial" w:cs="Arial"/>
                <w:b/>
                <w:sz w:val="24"/>
                <w:szCs w:val="24"/>
              </w:rPr>
            </w:pPr>
            <w:r w:rsidRPr="00662809">
              <w:rPr>
                <w:rFonts w:ascii="Arial" w:hAnsi="Arial" w:cs="Arial"/>
                <w:b/>
                <w:sz w:val="24"/>
                <w:szCs w:val="24"/>
              </w:rPr>
              <w:t>B</w:t>
            </w:r>
            <w:r>
              <w:rPr>
                <w:rFonts w:ascii="Arial" w:hAnsi="Arial" w:cs="Arial"/>
                <w:b/>
                <w:sz w:val="24"/>
                <w:szCs w:val="24"/>
              </w:rPr>
              <w:t>E</w:t>
            </w:r>
            <w:r w:rsidRPr="00662809">
              <w:rPr>
                <w:rFonts w:ascii="Arial" w:hAnsi="Arial" w:cs="Arial"/>
                <w:b/>
                <w:sz w:val="24"/>
                <w:szCs w:val="24"/>
              </w:rPr>
              <w:t>FTN</w:t>
            </w:r>
          </w:p>
        </w:tc>
        <w:tc>
          <w:tcPr>
            <w:tcW w:w="5692" w:type="dxa"/>
            <w:vAlign w:val="center"/>
          </w:tcPr>
          <w:p w14:paraId="0BAD693E" w14:textId="77777777" w:rsidR="00746E13" w:rsidRPr="00662809" w:rsidRDefault="00746E13" w:rsidP="00746E13">
            <w:pPr>
              <w:rPr>
                <w:rFonts w:ascii="Arial" w:hAnsi="Arial" w:cs="Arial"/>
                <w:sz w:val="24"/>
                <w:szCs w:val="24"/>
              </w:rPr>
            </w:pPr>
            <w:r>
              <w:rPr>
                <w:rFonts w:ascii="Arial" w:hAnsi="Arial" w:cs="Arial"/>
                <w:sz w:val="24"/>
                <w:szCs w:val="24"/>
              </w:rPr>
              <w:t>Bangladesh Electronic Funds Transfer Network</w:t>
            </w:r>
          </w:p>
        </w:tc>
      </w:tr>
      <w:tr w:rsidR="00746E13" w14:paraId="1286DE75" w14:textId="77777777" w:rsidTr="00746E13">
        <w:trPr>
          <w:trHeight w:val="377"/>
        </w:trPr>
        <w:tc>
          <w:tcPr>
            <w:tcW w:w="3325" w:type="dxa"/>
            <w:vAlign w:val="center"/>
          </w:tcPr>
          <w:p w14:paraId="3EA12637" w14:textId="77777777" w:rsidR="00746E13" w:rsidRPr="00662809" w:rsidRDefault="00746E13" w:rsidP="00746E13">
            <w:pPr>
              <w:rPr>
                <w:rFonts w:ascii="Arial" w:hAnsi="Arial" w:cs="Arial"/>
                <w:b/>
                <w:sz w:val="24"/>
                <w:szCs w:val="24"/>
              </w:rPr>
            </w:pPr>
            <w:r w:rsidRPr="00662809">
              <w:rPr>
                <w:rFonts w:ascii="Arial" w:hAnsi="Arial" w:cs="Arial"/>
                <w:b/>
                <w:sz w:val="24"/>
                <w:szCs w:val="24"/>
              </w:rPr>
              <w:t>RTGS</w:t>
            </w:r>
          </w:p>
        </w:tc>
        <w:tc>
          <w:tcPr>
            <w:tcW w:w="5692" w:type="dxa"/>
            <w:vAlign w:val="center"/>
          </w:tcPr>
          <w:p w14:paraId="4743E3CC" w14:textId="77777777" w:rsidR="00746E13" w:rsidRPr="00662809" w:rsidRDefault="00746E13" w:rsidP="00746E13">
            <w:pPr>
              <w:rPr>
                <w:rFonts w:ascii="Arial" w:hAnsi="Arial" w:cs="Arial"/>
                <w:sz w:val="24"/>
                <w:szCs w:val="24"/>
              </w:rPr>
            </w:pPr>
            <w:r>
              <w:rPr>
                <w:rFonts w:ascii="Arial" w:hAnsi="Arial" w:cs="Arial"/>
                <w:sz w:val="24"/>
                <w:szCs w:val="24"/>
              </w:rPr>
              <w:t xml:space="preserve">Real Time Gross settlement </w:t>
            </w:r>
          </w:p>
        </w:tc>
      </w:tr>
      <w:tr w:rsidR="00746E13" w14:paraId="4083B62E" w14:textId="77777777" w:rsidTr="00746E13">
        <w:trPr>
          <w:trHeight w:val="305"/>
        </w:trPr>
        <w:tc>
          <w:tcPr>
            <w:tcW w:w="3325" w:type="dxa"/>
          </w:tcPr>
          <w:p w14:paraId="5B10DDB5" w14:textId="77777777" w:rsidR="00746E13" w:rsidRPr="00B90F82" w:rsidRDefault="00746E13" w:rsidP="00746E13">
            <w:pPr>
              <w:rPr>
                <w:rFonts w:ascii="Arial" w:hAnsi="Arial" w:cs="Arial"/>
                <w:b/>
                <w:sz w:val="24"/>
                <w:szCs w:val="24"/>
              </w:rPr>
            </w:pPr>
            <w:r w:rsidRPr="00B90F82">
              <w:rPr>
                <w:rFonts w:ascii="Arial" w:hAnsi="Arial" w:cs="Arial"/>
                <w:b/>
                <w:sz w:val="24"/>
                <w:szCs w:val="24"/>
              </w:rPr>
              <w:t xml:space="preserve">BACH </w:t>
            </w:r>
          </w:p>
        </w:tc>
        <w:tc>
          <w:tcPr>
            <w:tcW w:w="5692" w:type="dxa"/>
          </w:tcPr>
          <w:p w14:paraId="3116533A" w14:textId="77777777" w:rsidR="00746E13" w:rsidRDefault="00746E13" w:rsidP="00746E13">
            <w:pPr>
              <w:rPr>
                <w:rFonts w:ascii="Arial" w:hAnsi="Arial" w:cs="Arial"/>
                <w:sz w:val="24"/>
                <w:szCs w:val="24"/>
              </w:rPr>
            </w:pPr>
            <w:r>
              <w:rPr>
                <w:rFonts w:ascii="Arial" w:hAnsi="Arial" w:cs="Arial"/>
                <w:sz w:val="24"/>
                <w:szCs w:val="24"/>
              </w:rPr>
              <w:t>Bangladesh Automated Clearing House</w:t>
            </w:r>
          </w:p>
        </w:tc>
      </w:tr>
      <w:tr w:rsidR="00746E13" w14:paraId="46C698B5" w14:textId="77777777" w:rsidTr="00746E13">
        <w:trPr>
          <w:trHeight w:val="314"/>
        </w:trPr>
        <w:tc>
          <w:tcPr>
            <w:tcW w:w="3325" w:type="dxa"/>
          </w:tcPr>
          <w:p w14:paraId="17F0E1F3" w14:textId="77777777" w:rsidR="00746E13" w:rsidRPr="0000210A" w:rsidRDefault="00AD616E" w:rsidP="00746E13">
            <w:pPr>
              <w:rPr>
                <w:rFonts w:ascii="Arial" w:hAnsi="Arial" w:cs="Arial"/>
                <w:b/>
                <w:sz w:val="24"/>
                <w:szCs w:val="24"/>
              </w:rPr>
            </w:pPr>
            <w:r>
              <w:rPr>
                <w:rFonts w:ascii="Arial" w:hAnsi="Arial" w:cs="Arial"/>
                <w:b/>
                <w:sz w:val="24"/>
                <w:szCs w:val="24"/>
              </w:rPr>
              <w:t>KYC</w:t>
            </w:r>
          </w:p>
        </w:tc>
        <w:tc>
          <w:tcPr>
            <w:tcW w:w="5692" w:type="dxa"/>
          </w:tcPr>
          <w:p w14:paraId="0F18D596" w14:textId="77777777" w:rsidR="00746E13" w:rsidRDefault="00AD616E" w:rsidP="00746E13">
            <w:pPr>
              <w:rPr>
                <w:rFonts w:ascii="Arial" w:hAnsi="Arial" w:cs="Arial"/>
                <w:sz w:val="24"/>
                <w:szCs w:val="24"/>
              </w:rPr>
            </w:pPr>
            <w:r>
              <w:rPr>
                <w:rFonts w:ascii="Arial" w:hAnsi="Arial" w:cs="Arial"/>
                <w:sz w:val="24"/>
                <w:szCs w:val="24"/>
              </w:rPr>
              <w:t>Know Your Customer</w:t>
            </w:r>
          </w:p>
        </w:tc>
      </w:tr>
      <w:tr w:rsidR="00746E13" w14:paraId="7AE880CD" w14:textId="77777777" w:rsidTr="00746E13">
        <w:trPr>
          <w:trHeight w:val="323"/>
        </w:trPr>
        <w:tc>
          <w:tcPr>
            <w:tcW w:w="3325" w:type="dxa"/>
            <w:vAlign w:val="center"/>
          </w:tcPr>
          <w:p w14:paraId="4BDD40F4" w14:textId="77777777" w:rsidR="00746E13" w:rsidRPr="00662809" w:rsidRDefault="00746E13" w:rsidP="00746E13">
            <w:pPr>
              <w:rPr>
                <w:rFonts w:ascii="Arial" w:hAnsi="Arial" w:cs="Arial"/>
                <w:b/>
                <w:sz w:val="24"/>
                <w:szCs w:val="24"/>
              </w:rPr>
            </w:pPr>
            <w:r>
              <w:rPr>
                <w:rFonts w:ascii="Arial" w:hAnsi="Arial" w:cs="Arial"/>
                <w:b/>
                <w:sz w:val="24"/>
                <w:szCs w:val="24"/>
              </w:rPr>
              <w:t>RDS</w:t>
            </w:r>
          </w:p>
        </w:tc>
        <w:tc>
          <w:tcPr>
            <w:tcW w:w="5692" w:type="dxa"/>
            <w:vAlign w:val="center"/>
          </w:tcPr>
          <w:p w14:paraId="0211AB62" w14:textId="77777777" w:rsidR="00746E13" w:rsidRPr="00662809" w:rsidRDefault="00746E13" w:rsidP="00746E13">
            <w:pPr>
              <w:rPr>
                <w:rFonts w:ascii="Arial" w:hAnsi="Arial" w:cs="Arial"/>
                <w:sz w:val="24"/>
                <w:szCs w:val="24"/>
              </w:rPr>
            </w:pPr>
            <w:r>
              <w:rPr>
                <w:rFonts w:ascii="Arial" w:hAnsi="Arial" w:cs="Arial"/>
                <w:sz w:val="24"/>
                <w:szCs w:val="24"/>
              </w:rPr>
              <w:t>Rural Development Scheme</w:t>
            </w:r>
          </w:p>
        </w:tc>
      </w:tr>
      <w:tr w:rsidR="00746E13" w14:paraId="54348AD7" w14:textId="77777777" w:rsidTr="00746E13">
        <w:trPr>
          <w:trHeight w:val="251"/>
        </w:trPr>
        <w:tc>
          <w:tcPr>
            <w:tcW w:w="3325" w:type="dxa"/>
            <w:vAlign w:val="center"/>
          </w:tcPr>
          <w:p w14:paraId="44A22D23" w14:textId="77777777" w:rsidR="00746E13" w:rsidRPr="00662809" w:rsidRDefault="00746E13" w:rsidP="00746E13">
            <w:pPr>
              <w:rPr>
                <w:rFonts w:ascii="Arial" w:hAnsi="Arial" w:cs="Arial"/>
                <w:b/>
                <w:sz w:val="24"/>
                <w:szCs w:val="24"/>
              </w:rPr>
            </w:pPr>
            <w:r>
              <w:rPr>
                <w:rFonts w:ascii="Arial" w:hAnsi="Arial" w:cs="Arial"/>
                <w:b/>
                <w:sz w:val="24"/>
                <w:szCs w:val="24"/>
              </w:rPr>
              <w:t>UPDS</w:t>
            </w:r>
          </w:p>
        </w:tc>
        <w:tc>
          <w:tcPr>
            <w:tcW w:w="5692" w:type="dxa"/>
            <w:vAlign w:val="center"/>
          </w:tcPr>
          <w:p w14:paraId="1CAA8171" w14:textId="77777777" w:rsidR="00746E13" w:rsidRPr="00662809" w:rsidRDefault="00746E13" w:rsidP="00746E13">
            <w:pPr>
              <w:rPr>
                <w:rFonts w:ascii="Arial" w:hAnsi="Arial" w:cs="Arial"/>
                <w:sz w:val="24"/>
                <w:szCs w:val="24"/>
              </w:rPr>
            </w:pPr>
            <w:r>
              <w:rPr>
                <w:rFonts w:ascii="Arial" w:hAnsi="Arial" w:cs="Arial"/>
                <w:sz w:val="24"/>
                <w:szCs w:val="24"/>
              </w:rPr>
              <w:t>Urban Poor Development Scheme</w:t>
            </w:r>
          </w:p>
        </w:tc>
      </w:tr>
      <w:tr w:rsidR="00746E13" w14:paraId="611D7FDA" w14:textId="77777777" w:rsidTr="00746E13">
        <w:tblPrEx>
          <w:tblLook w:val="0000" w:firstRow="0" w:lastRow="0" w:firstColumn="0" w:lastColumn="0" w:noHBand="0" w:noVBand="0"/>
        </w:tblPrEx>
        <w:trPr>
          <w:trHeight w:val="170"/>
        </w:trPr>
        <w:tc>
          <w:tcPr>
            <w:tcW w:w="3325" w:type="dxa"/>
          </w:tcPr>
          <w:p w14:paraId="7EBF3C2F" w14:textId="77777777" w:rsidR="00746E13" w:rsidRPr="00B90F82" w:rsidRDefault="00746E13" w:rsidP="00746E13">
            <w:pPr>
              <w:rPr>
                <w:rFonts w:ascii="Arial" w:hAnsi="Arial" w:cs="Arial"/>
                <w:b/>
                <w:sz w:val="24"/>
                <w:szCs w:val="24"/>
              </w:rPr>
            </w:pPr>
            <w:r>
              <w:rPr>
                <w:rFonts w:ascii="Arial" w:hAnsi="Arial" w:cs="Arial"/>
                <w:b/>
                <w:sz w:val="24"/>
                <w:szCs w:val="24"/>
              </w:rPr>
              <w:t>FATF</w:t>
            </w:r>
          </w:p>
        </w:tc>
        <w:tc>
          <w:tcPr>
            <w:tcW w:w="5692" w:type="dxa"/>
          </w:tcPr>
          <w:p w14:paraId="0974CE5D" w14:textId="77777777" w:rsidR="00746E13" w:rsidRDefault="00746E13" w:rsidP="00746E13">
            <w:pPr>
              <w:rPr>
                <w:rFonts w:ascii="Arial" w:hAnsi="Arial" w:cs="Arial"/>
                <w:sz w:val="24"/>
                <w:szCs w:val="24"/>
              </w:rPr>
            </w:pPr>
            <w:r>
              <w:rPr>
                <w:rFonts w:ascii="Arial" w:hAnsi="Arial" w:cs="Arial"/>
                <w:sz w:val="24"/>
                <w:szCs w:val="24"/>
              </w:rPr>
              <w:t>Financial Action Task Force</w:t>
            </w:r>
          </w:p>
        </w:tc>
      </w:tr>
      <w:tr w:rsidR="00746E13" w14:paraId="7AF183C0" w14:textId="77777777" w:rsidTr="00746E13">
        <w:tblPrEx>
          <w:tblLook w:val="0000" w:firstRow="0" w:lastRow="0" w:firstColumn="0" w:lastColumn="0" w:noHBand="0" w:noVBand="0"/>
        </w:tblPrEx>
        <w:trPr>
          <w:trHeight w:val="449"/>
        </w:trPr>
        <w:tc>
          <w:tcPr>
            <w:tcW w:w="3325" w:type="dxa"/>
          </w:tcPr>
          <w:p w14:paraId="43BEC5A2" w14:textId="77777777" w:rsidR="00746E13" w:rsidRPr="0000210A" w:rsidRDefault="00746E13" w:rsidP="00746E13">
            <w:pPr>
              <w:rPr>
                <w:rFonts w:ascii="Arial" w:hAnsi="Arial" w:cs="Arial"/>
                <w:b/>
                <w:sz w:val="24"/>
                <w:szCs w:val="24"/>
              </w:rPr>
            </w:pPr>
            <w:r>
              <w:rPr>
                <w:rFonts w:ascii="Arial" w:hAnsi="Arial" w:cs="Arial"/>
                <w:b/>
                <w:sz w:val="24"/>
                <w:szCs w:val="24"/>
              </w:rPr>
              <w:t>ML</w:t>
            </w:r>
          </w:p>
        </w:tc>
        <w:tc>
          <w:tcPr>
            <w:tcW w:w="5692" w:type="dxa"/>
          </w:tcPr>
          <w:p w14:paraId="08B09FDD" w14:textId="77777777" w:rsidR="00746E13" w:rsidRDefault="00746E13" w:rsidP="00746E13">
            <w:pPr>
              <w:rPr>
                <w:rFonts w:ascii="Arial" w:hAnsi="Arial" w:cs="Arial"/>
                <w:sz w:val="24"/>
                <w:szCs w:val="24"/>
              </w:rPr>
            </w:pPr>
            <w:r>
              <w:rPr>
                <w:rFonts w:ascii="Arial" w:hAnsi="Arial" w:cs="Arial"/>
                <w:sz w:val="24"/>
                <w:szCs w:val="24"/>
              </w:rPr>
              <w:t>Money Laundering</w:t>
            </w:r>
          </w:p>
        </w:tc>
      </w:tr>
      <w:tr w:rsidR="00746E13" w14:paraId="4D2E3D40" w14:textId="77777777" w:rsidTr="00746E13">
        <w:tblPrEx>
          <w:tblLook w:val="0000" w:firstRow="0" w:lastRow="0" w:firstColumn="0" w:lastColumn="0" w:noHBand="0" w:noVBand="0"/>
        </w:tblPrEx>
        <w:trPr>
          <w:trHeight w:val="287"/>
        </w:trPr>
        <w:tc>
          <w:tcPr>
            <w:tcW w:w="3325" w:type="dxa"/>
          </w:tcPr>
          <w:p w14:paraId="1E584BDF" w14:textId="77777777" w:rsidR="00746E13" w:rsidRPr="0000210A" w:rsidRDefault="00746E13" w:rsidP="00746E13">
            <w:pPr>
              <w:rPr>
                <w:rFonts w:ascii="Arial" w:hAnsi="Arial" w:cs="Arial"/>
                <w:b/>
                <w:sz w:val="24"/>
                <w:szCs w:val="24"/>
              </w:rPr>
            </w:pPr>
            <w:r w:rsidRPr="0000210A">
              <w:rPr>
                <w:rFonts w:ascii="Arial" w:hAnsi="Arial" w:cs="Arial"/>
                <w:b/>
                <w:sz w:val="24"/>
                <w:szCs w:val="24"/>
              </w:rPr>
              <w:t>CRR</w:t>
            </w:r>
          </w:p>
        </w:tc>
        <w:tc>
          <w:tcPr>
            <w:tcW w:w="5692" w:type="dxa"/>
          </w:tcPr>
          <w:p w14:paraId="3C636BE0" w14:textId="77777777" w:rsidR="00746E13" w:rsidRDefault="00746E13" w:rsidP="00746E13">
            <w:pPr>
              <w:rPr>
                <w:rFonts w:ascii="Arial" w:hAnsi="Arial" w:cs="Arial"/>
                <w:sz w:val="24"/>
                <w:szCs w:val="24"/>
              </w:rPr>
            </w:pPr>
            <w:r>
              <w:rPr>
                <w:rFonts w:ascii="Arial" w:hAnsi="Arial" w:cs="Arial"/>
                <w:sz w:val="24"/>
                <w:szCs w:val="24"/>
              </w:rPr>
              <w:t>Cash Reserve Ratio</w:t>
            </w:r>
          </w:p>
        </w:tc>
      </w:tr>
      <w:tr w:rsidR="00746E13" w14:paraId="06D2739A" w14:textId="77777777" w:rsidTr="00746E13">
        <w:tblPrEx>
          <w:tblLook w:val="0000" w:firstRow="0" w:lastRow="0" w:firstColumn="0" w:lastColumn="0" w:noHBand="0" w:noVBand="0"/>
        </w:tblPrEx>
        <w:trPr>
          <w:trHeight w:val="386"/>
        </w:trPr>
        <w:tc>
          <w:tcPr>
            <w:tcW w:w="3325" w:type="dxa"/>
          </w:tcPr>
          <w:p w14:paraId="01F0A808" w14:textId="77777777" w:rsidR="00746E13" w:rsidRPr="0000210A" w:rsidRDefault="00746E13" w:rsidP="00746E13">
            <w:pPr>
              <w:rPr>
                <w:rFonts w:ascii="Arial" w:hAnsi="Arial" w:cs="Arial"/>
                <w:b/>
                <w:sz w:val="24"/>
                <w:szCs w:val="24"/>
              </w:rPr>
            </w:pPr>
            <w:r w:rsidRPr="0000210A">
              <w:rPr>
                <w:rFonts w:ascii="Arial" w:hAnsi="Arial" w:cs="Arial"/>
                <w:b/>
                <w:sz w:val="24"/>
                <w:szCs w:val="24"/>
              </w:rPr>
              <w:t>SLR</w:t>
            </w:r>
          </w:p>
        </w:tc>
        <w:tc>
          <w:tcPr>
            <w:tcW w:w="5692" w:type="dxa"/>
          </w:tcPr>
          <w:p w14:paraId="086ADDFA" w14:textId="77777777" w:rsidR="00746E13" w:rsidRDefault="00746E13" w:rsidP="00746E13">
            <w:pPr>
              <w:rPr>
                <w:rFonts w:ascii="Arial" w:hAnsi="Arial" w:cs="Arial"/>
                <w:sz w:val="24"/>
                <w:szCs w:val="24"/>
              </w:rPr>
            </w:pPr>
            <w:r>
              <w:rPr>
                <w:rFonts w:ascii="Arial" w:hAnsi="Arial" w:cs="Arial"/>
                <w:sz w:val="24"/>
                <w:szCs w:val="24"/>
              </w:rPr>
              <w:t>Statutory Reserve Ratio</w:t>
            </w:r>
          </w:p>
        </w:tc>
      </w:tr>
      <w:tr w:rsidR="00746E13" w14:paraId="37DA4C1A" w14:textId="77777777" w:rsidTr="00746E13">
        <w:tblPrEx>
          <w:tblLook w:val="0000" w:firstRow="0" w:lastRow="0" w:firstColumn="0" w:lastColumn="0" w:noHBand="0" w:noVBand="0"/>
        </w:tblPrEx>
        <w:trPr>
          <w:trHeight w:val="395"/>
        </w:trPr>
        <w:tc>
          <w:tcPr>
            <w:tcW w:w="3325" w:type="dxa"/>
          </w:tcPr>
          <w:p w14:paraId="52A992C2" w14:textId="77777777" w:rsidR="00746E13" w:rsidRPr="0000210A" w:rsidRDefault="00746E13" w:rsidP="00746E13">
            <w:pPr>
              <w:rPr>
                <w:rFonts w:ascii="Arial" w:hAnsi="Arial" w:cs="Arial"/>
                <w:b/>
                <w:sz w:val="24"/>
                <w:szCs w:val="24"/>
              </w:rPr>
            </w:pPr>
            <w:r w:rsidRPr="0000210A">
              <w:rPr>
                <w:rFonts w:ascii="Arial" w:hAnsi="Arial" w:cs="Arial"/>
                <w:b/>
                <w:sz w:val="24"/>
                <w:szCs w:val="24"/>
              </w:rPr>
              <w:t>CTR</w:t>
            </w:r>
          </w:p>
        </w:tc>
        <w:tc>
          <w:tcPr>
            <w:tcW w:w="5692" w:type="dxa"/>
          </w:tcPr>
          <w:p w14:paraId="4E6FF36C" w14:textId="77777777" w:rsidR="00746E13" w:rsidRDefault="00746E13" w:rsidP="00746E13">
            <w:pPr>
              <w:rPr>
                <w:rFonts w:ascii="Arial" w:hAnsi="Arial" w:cs="Arial"/>
                <w:sz w:val="24"/>
                <w:szCs w:val="24"/>
              </w:rPr>
            </w:pPr>
            <w:r>
              <w:rPr>
                <w:rFonts w:ascii="Arial" w:hAnsi="Arial" w:cs="Arial"/>
                <w:sz w:val="24"/>
                <w:szCs w:val="24"/>
              </w:rPr>
              <w:t>Cash Transection Report</w:t>
            </w:r>
          </w:p>
        </w:tc>
      </w:tr>
      <w:tr w:rsidR="00746E13" w14:paraId="30DC093A" w14:textId="77777777" w:rsidTr="00746E13">
        <w:tblPrEx>
          <w:tblLook w:val="0000" w:firstRow="0" w:lastRow="0" w:firstColumn="0" w:lastColumn="0" w:noHBand="0" w:noVBand="0"/>
        </w:tblPrEx>
        <w:trPr>
          <w:trHeight w:val="233"/>
        </w:trPr>
        <w:tc>
          <w:tcPr>
            <w:tcW w:w="3325" w:type="dxa"/>
          </w:tcPr>
          <w:p w14:paraId="4CA6616E" w14:textId="77777777" w:rsidR="00746E13" w:rsidRPr="0000210A" w:rsidRDefault="00746E13" w:rsidP="00746E13">
            <w:pPr>
              <w:rPr>
                <w:rFonts w:ascii="Arial" w:hAnsi="Arial" w:cs="Arial"/>
                <w:b/>
                <w:sz w:val="24"/>
                <w:szCs w:val="24"/>
              </w:rPr>
            </w:pPr>
            <w:r w:rsidRPr="0000210A">
              <w:rPr>
                <w:rFonts w:ascii="Arial" w:hAnsi="Arial" w:cs="Arial"/>
                <w:b/>
                <w:sz w:val="24"/>
                <w:szCs w:val="24"/>
              </w:rPr>
              <w:t>STR</w:t>
            </w:r>
          </w:p>
        </w:tc>
        <w:tc>
          <w:tcPr>
            <w:tcW w:w="5692" w:type="dxa"/>
          </w:tcPr>
          <w:p w14:paraId="25F48697" w14:textId="77777777" w:rsidR="00746E13" w:rsidRDefault="00746E13" w:rsidP="00746E13">
            <w:pPr>
              <w:rPr>
                <w:rFonts w:ascii="Arial" w:hAnsi="Arial" w:cs="Arial"/>
                <w:sz w:val="24"/>
                <w:szCs w:val="24"/>
              </w:rPr>
            </w:pPr>
            <w:r>
              <w:rPr>
                <w:rFonts w:ascii="Arial" w:hAnsi="Arial" w:cs="Arial"/>
                <w:sz w:val="24"/>
                <w:szCs w:val="24"/>
              </w:rPr>
              <w:t>Suspicious Transection Report</w:t>
            </w:r>
          </w:p>
        </w:tc>
      </w:tr>
      <w:tr w:rsidR="00746E13" w14:paraId="43C781EA" w14:textId="77777777" w:rsidTr="00746E13">
        <w:tblPrEx>
          <w:tblLook w:val="0000" w:firstRow="0" w:lastRow="0" w:firstColumn="0" w:lastColumn="0" w:noHBand="0" w:noVBand="0"/>
        </w:tblPrEx>
        <w:trPr>
          <w:trHeight w:val="504"/>
        </w:trPr>
        <w:tc>
          <w:tcPr>
            <w:tcW w:w="3325" w:type="dxa"/>
          </w:tcPr>
          <w:p w14:paraId="045ABCA8" w14:textId="77777777" w:rsidR="00746E13" w:rsidRPr="0000210A" w:rsidRDefault="00746E13" w:rsidP="00746E13">
            <w:pPr>
              <w:rPr>
                <w:rFonts w:ascii="Arial" w:hAnsi="Arial" w:cs="Arial"/>
                <w:b/>
                <w:sz w:val="24"/>
                <w:szCs w:val="24"/>
              </w:rPr>
            </w:pPr>
            <w:r w:rsidRPr="0000210A">
              <w:rPr>
                <w:rFonts w:ascii="Arial" w:hAnsi="Arial" w:cs="Arial"/>
                <w:b/>
                <w:sz w:val="24"/>
                <w:szCs w:val="24"/>
              </w:rPr>
              <w:t>UCIC</w:t>
            </w:r>
          </w:p>
        </w:tc>
        <w:tc>
          <w:tcPr>
            <w:tcW w:w="5692" w:type="dxa"/>
          </w:tcPr>
          <w:p w14:paraId="2804308E" w14:textId="77777777" w:rsidR="00746E13" w:rsidRDefault="00746E13" w:rsidP="00746E13">
            <w:pPr>
              <w:rPr>
                <w:rFonts w:ascii="Arial" w:hAnsi="Arial" w:cs="Arial"/>
                <w:sz w:val="24"/>
                <w:szCs w:val="24"/>
              </w:rPr>
            </w:pPr>
            <w:r>
              <w:rPr>
                <w:rFonts w:ascii="Arial" w:hAnsi="Arial" w:cs="Arial"/>
                <w:sz w:val="24"/>
                <w:szCs w:val="24"/>
              </w:rPr>
              <w:t>Unique Customer Identification Code</w:t>
            </w:r>
          </w:p>
        </w:tc>
      </w:tr>
    </w:tbl>
    <w:p w14:paraId="57CFCF0A" w14:textId="77777777" w:rsidR="00633E2D" w:rsidRPr="004A6BA7" w:rsidRDefault="00633E2D" w:rsidP="004A6BA7">
      <w:pPr>
        <w:rPr>
          <w:rFonts w:ascii="Arial" w:hAnsi="Arial" w:cs="Arial"/>
          <w:sz w:val="24"/>
          <w:szCs w:val="24"/>
        </w:rPr>
        <w:sectPr w:rsidR="00633E2D" w:rsidRPr="004A6BA7" w:rsidSect="00445B51">
          <w:headerReference w:type="default" r:id="rId11"/>
          <w:footerReference w:type="default" r:id="rId12"/>
          <w:pgSz w:w="11907" w:h="16839" w:code="9"/>
          <w:pgMar w:top="1440" w:right="1440" w:bottom="1440" w:left="1440" w:header="720" w:footer="720" w:gutter="0"/>
          <w:pgNumType w:fmt="lowerRoman" w:start="1"/>
          <w:cols w:space="720"/>
          <w:docGrid w:linePitch="360"/>
        </w:sectPr>
      </w:pPr>
    </w:p>
    <w:p w14:paraId="5A469516" w14:textId="77777777" w:rsidR="007063D8" w:rsidRPr="00F85E73" w:rsidRDefault="007063D8" w:rsidP="001472EC">
      <w:pPr>
        <w:pStyle w:val="Heading1"/>
        <w:spacing w:line="360" w:lineRule="auto"/>
        <w:rPr>
          <w:rFonts w:cs="Arial"/>
        </w:rPr>
      </w:pPr>
      <w:bookmarkStart w:id="10" w:name="_Toc76362868"/>
      <w:r w:rsidRPr="00F85E73">
        <w:rPr>
          <w:rFonts w:cs="Arial"/>
        </w:rPr>
        <w:lastRenderedPageBreak/>
        <w:t>CHAPTER I: INTRODUCTION</w:t>
      </w:r>
      <w:bookmarkEnd w:id="10"/>
      <w:r w:rsidR="001C6432">
        <w:rPr>
          <w:rFonts w:cs="Arial"/>
        </w:rPr>
        <w:t xml:space="preserve"> </w:t>
      </w:r>
    </w:p>
    <w:p w14:paraId="60D260C1" w14:textId="77777777" w:rsidR="001472EC" w:rsidRPr="00992E04" w:rsidRDefault="00692FE1" w:rsidP="00BF0AAC">
      <w:pPr>
        <w:pStyle w:val="Heading1"/>
        <w:jc w:val="left"/>
        <w:rPr>
          <w:b w:val="0"/>
          <w:sz w:val="28"/>
        </w:rPr>
      </w:pPr>
      <w:bookmarkStart w:id="11" w:name="_Toc76362869"/>
      <w:r w:rsidRPr="00992E04">
        <w:rPr>
          <w:b w:val="0"/>
          <w:sz w:val="28"/>
        </w:rPr>
        <w:t xml:space="preserve">1. </w:t>
      </w:r>
      <w:r w:rsidR="001472EC" w:rsidRPr="00992E04">
        <w:rPr>
          <w:b w:val="0"/>
          <w:sz w:val="28"/>
        </w:rPr>
        <w:t>Introduction:</w:t>
      </w:r>
      <w:bookmarkEnd w:id="11"/>
    </w:p>
    <w:p w14:paraId="01D6BE4F" w14:textId="31B0B8B6" w:rsidR="003E735E" w:rsidRPr="003E735E" w:rsidRDefault="003F0AC3" w:rsidP="00BF0AAC">
      <w:pPr>
        <w:spacing w:line="360" w:lineRule="auto"/>
        <w:jc w:val="both"/>
        <w:rPr>
          <w:rFonts w:ascii="Arial" w:hAnsi="Arial" w:cs="Arial"/>
          <w:sz w:val="24"/>
        </w:rPr>
      </w:pPr>
      <w:proofErr w:type="spellStart"/>
      <w:r w:rsidRPr="00BF0AAC">
        <w:rPr>
          <w:rFonts w:ascii="Arial" w:hAnsi="Arial" w:cs="Arial"/>
          <w:sz w:val="24"/>
        </w:rPr>
        <w:t>Islami</w:t>
      </w:r>
      <w:proofErr w:type="spellEnd"/>
      <w:r w:rsidRPr="00BF0AAC">
        <w:rPr>
          <w:rFonts w:ascii="Arial" w:hAnsi="Arial" w:cs="Arial"/>
          <w:sz w:val="24"/>
        </w:rPr>
        <w:t xml:space="preserve"> Bank Bangladesh Limited is the first Shariah based </w:t>
      </w:r>
      <w:proofErr w:type="spellStart"/>
      <w:r w:rsidRPr="00BF0AAC">
        <w:rPr>
          <w:rFonts w:ascii="Arial" w:hAnsi="Arial" w:cs="Arial"/>
          <w:sz w:val="24"/>
        </w:rPr>
        <w:t>Islami</w:t>
      </w:r>
      <w:proofErr w:type="spellEnd"/>
      <w:r w:rsidRPr="00BF0AAC">
        <w:rPr>
          <w:rFonts w:ascii="Arial" w:hAnsi="Arial" w:cs="Arial"/>
          <w:sz w:val="24"/>
        </w:rPr>
        <w:t xml:space="preserve"> Bank in Bangladesh, in fact considered to be first in South-East Asia. </w:t>
      </w:r>
      <w:r w:rsidR="003E735E" w:rsidRPr="003E735E">
        <w:rPr>
          <w:rFonts w:ascii="Arial" w:hAnsi="Arial" w:cs="Arial"/>
          <w:sz w:val="24"/>
        </w:rPr>
        <w:t xml:space="preserve">Islamic Economics is that part of Islamic regulations which deals with economic, social and moral </w:t>
      </w:r>
      <w:proofErr w:type="spellStart"/>
      <w:r w:rsidR="003E735E" w:rsidRPr="003E735E">
        <w:rPr>
          <w:rFonts w:ascii="Arial" w:hAnsi="Arial" w:cs="Arial"/>
          <w:sz w:val="24"/>
        </w:rPr>
        <w:t>behaviour</w:t>
      </w:r>
      <w:proofErr w:type="spellEnd"/>
      <w:r w:rsidR="003E735E" w:rsidRPr="003E735E">
        <w:rPr>
          <w:rFonts w:ascii="Arial" w:hAnsi="Arial" w:cs="Arial"/>
          <w:sz w:val="24"/>
        </w:rPr>
        <w:t xml:space="preserve"> of human being in case of production, distribution and consumption of goods and services”. </w:t>
      </w:r>
      <w:r w:rsidR="009034A1" w:rsidRPr="009034A1">
        <w:rPr>
          <w:rFonts w:ascii="Arial" w:hAnsi="Arial" w:cs="Arial"/>
          <w:sz w:val="24"/>
        </w:rPr>
        <w:t>a monetary sector regulated by Islamic Finance and founded on the rules of Law, often known as Islamic laws.</w:t>
      </w:r>
      <w:r w:rsidR="009034A1">
        <w:rPr>
          <w:rFonts w:ascii="Arial" w:hAnsi="Arial" w:cs="Arial"/>
          <w:sz w:val="24"/>
        </w:rPr>
        <w:t xml:space="preserve"> </w:t>
      </w:r>
      <w:r w:rsidR="007271C9" w:rsidRPr="00BF0AAC">
        <w:rPr>
          <w:rFonts w:ascii="Arial" w:hAnsi="Arial" w:cs="Arial"/>
          <w:sz w:val="24"/>
        </w:rPr>
        <w:t xml:space="preserve">According to </w:t>
      </w:r>
      <w:r w:rsidR="00CF3742" w:rsidRPr="00BF0AAC">
        <w:rPr>
          <w:rFonts w:ascii="Arial" w:hAnsi="Arial" w:cs="Arial"/>
          <w:sz w:val="24"/>
        </w:rPr>
        <w:t>OIC</w:t>
      </w:r>
      <w:r w:rsidR="007271C9" w:rsidRPr="00BF0AAC">
        <w:rPr>
          <w:rFonts w:ascii="Arial" w:hAnsi="Arial" w:cs="Arial"/>
          <w:sz w:val="24"/>
        </w:rPr>
        <w:t xml:space="preserve"> - </w:t>
      </w:r>
      <w:r w:rsidR="00CF3742" w:rsidRPr="00BF0AAC">
        <w:rPr>
          <w:rFonts w:ascii="Arial" w:hAnsi="Arial" w:cs="Arial"/>
          <w:sz w:val="24"/>
        </w:rPr>
        <w:t>An Islamic bank as “a financial institution whose statutes, rules and procedures expressly state its commitment to the principles of Islamic Shariah and to the banning of the receipt and payment of interest on any of its operations.”</w:t>
      </w:r>
    </w:p>
    <w:p w14:paraId="264F8949" w14:textId="77777777" w:rsidR="007063D8" w:rsidRPr="00992E04" w:rsidRDefault="007063D8" w:rsidP="00774955">
      <w:pPr>
        <w:pStyle w:val="Heading2"/>
        <w:numPr>
          <w:ilvl w:val="1"/>
          <w:numId w:val="2"/>
        </w:numPr>
        <w:spacing w:line="360" w:lineRule="auto"/>
        <w:jc w:val="both"/>
        <w:rPr>
          <w:rFonts w:cs="Arial"/>
          <w:color w:val="5B9BD5" w:themeColor="accent1"/>
        </w:rPr>
      </w:pPr>
      <w:bookmarkStart w:id="12" w:name="_Toc76362870"/>
      <w:r w:rsidRPr="00992E04">
        <w:rPr>
          <w:rFonts w:cs="Arial"/>
          <w:color w:val="5B9BD5" w:themeColor="accent1"/>
        </w:rPr>
        <w:t>Background of the Report</w:t>
      </w:r>
      <w:bookmarkEnd w:id="12"/>
    </w:p>
    <w:p w14:paraId="54526BEB" w14:textId="77777777" w:rsidR="00626F91" w:rsidRDefault="004B3827" w:rsidP="00DA3C0A">
      <w:pPr>
        <w:spacing w:line="360" w:lineRule="auto"/>
        <w:jc w:val="both"/>
        <w:rPr>
          <w:rFonts w:ascii="Arial" w:hAnsi="Arial" w:cs="Arial"/>
          <w:sz w:val="24"/>
        </w:rPr>
      </w:pPr>
      <w:r w:rsidRPr="004B3827">
        <w:rPr>
          <w:rFonts w:ascii="Arial" w:hAnsi="Arial" w:cs="Arial"/>
          <w:sz w:val="24"/>
        </w:rPr>
        <w:t>It is a fantastic opportunity for any understudy to come up with some outstanding ideas for the practical field.</w:t>
      </w:r>
      <w:r w:rsidR="00626F91" w:rsidRPr="00626F91">
        <w:rPr>
          <w:rFonts w:ascii="Arial" w:hAnsi="Arial" w:cs="Arial"/>
          <w:sz w:val="24"/>
        </w:rPr>
        <w:t xml:space="preserve"> </w:t>
      </w:r>
      <w:r w:rsidRPr="004B3827">
        <w:rPr>
          <w:rFonts w:ascii="Arial" w:hAnsi="Arial" w:cs="Arial"/>
          <w:sz w:val="24"/>
        </w:rPr>
        <w:t>It's also a stimulating experience to prepare an internship position report, which helps students develop the scholarly abilities as a successful graduate. As a Bachelor of Business Administration (BBA) student, students must do an internship at any organization to fulfill the criteria of the Internship Program.</w:t>
      </w:r>
      <w:r>
        <w:rPr>
          <w:rFonts w:ascii="Arial" w:hAnsi="Arial" w:cs="Arial"/>
          <w:sz w:val="24"/>
        </w:rPr>
        <w:t xml:space="preserve"> </w:t>
      </w:r>
      <w:r w:rsidR="00626F91" w:rsidRPr="00626F91">
        <w:rPr>
          <w:rFonts w:ascii="Arial" w:hAnsi="Arial" w:cs="Arial"/>
          <w:sz w:val="24"/>
        </w:rPr>
        <w:t>The primary goal of this course is to teach students how to use their theoretical knowledge in the workplace.</w:t>
      </w:r>
      <w:r w:rsidR="00626F91">
        <w:rPr>
          <w:rFonts w:ascii="Arial" w:hAnsi="Arial" w:cs="Arial"/>
          <w:sz w:val="24"/>
        </w:rPr>
        <w:t xml:space="preserve"> </w:t>
      </w:r>
      <w:r w:rsidR="00626F91" w:rsidRPr="00626F91">
        <w:rPr>
          <w:rFonts w:ascii="Arial" w:hAnsi="Arial" w:cs="Arial"/>
          <w:sz w:val="24"/>
        </w:rPr>
        <w:t>That will enhance the knowledge of students and assist in understanding the connection between theoretical and actual work.</w:t>
      </w:r>
    </w:p>
    <w:p w14:paraId="79030244" w14:textId="77777777" w:rsidR="0014511F" w:rsidRDefault="00DA3C0A" w:rsidP="00440582">
      <w:pPr>
        <w:spacing w:line="360" w:lineRule="auto"/>
        <w:jc w:val="both"/>
        <w:rPr>
          <w:rFonts w:ascii="Arial" w:hAnsi="Arial" w:cs="Arial"/>
          <w:sz w:val="24"/>
          <w:szCs w:val="24"/>
        </w:rPr>
      </w:pPr>
      <w:r>
        <w:rPr>
          <w:rFonts w:ascii="Arial" w:hAnsi="Arial" w:cs="Arial"/>
          <w:sz w:val="24"/>
        </w:rPr>
        <w:t xml:space="preserve">Since I am a Finance </w:t>
      </w:r>
      <w:proofErr w:type="gramStart"/>
      <w:r>
        <w:rPr>
          <w:rFonts w:ascii="Arial" w:hAnsi="Arial" w:cs="Arial"/>
          <w:sz w:val="24"/>
        </w:rPr>
        <w:t>student</w:t>
      </w:r>
      <w:proofErr w:type="gramEnd"/>
      <w:r>
        <w:rPr>
          <w:rFonts w:ascii="Arial" w:hAnsi="Arial" w:cs="Arial"/>
          <w:sz w:val="24"/>
        </w:rPr>
        <w:t xml:space="preserve"> I have tried to highlight the </w:t>
      </w:r>
      <w:r w:rsidR="0055225D" w:rsidRPr="00E43856">
        <w:rPr>
          <w:rFonts w:ascii="Arial" w:hAnsi="Arial" w:cs="Arial"/>
          <w:sz w:val="24"/>
          <w:szCs w:val="24"/>
        </w:rPr>
        <w:t xml:space="preserve">“General Banking Activities and Investment Modes &amp; Mechanisms of </w:t>
      </w:r>
      <w:proofErr w:type="spellStart"/>
      <w:r w:rsidR="0055225D" w:rsidRPr="00E43856">
        <w:rPr>
          <w:rFonts w:ascii="Arial" w:hAnsi="Arial" w:cs="Arial"/>
          <w:sz w:val="24"/>
          <w:szCs w:val="24"/>
        </w:rPr>
        <w:t>Islami</w:t>
      </w:r>
      <w:proofErr w:type="spellEnd"/>
      <w:r w:rsidR="0055225D" w:rsidRPr="00E43856">
        <w:rPr>
          <w:rFonts w:ascii="Arial" w:hAnsi="Arial" w:cs="Arial"/>
          <w:sz w:val="24"/>
          <w:szCs w:val="24"/>
        </w:rPr>
        <w:t xml:space="preserve"> Bank Bangladesh Limited”</w:t>
      </w:r>
      <w:r w:rsidR="00DD602E">
        <w:rPr>
          <w:rFonts w:ascii="Arial" w:hAnsi="Arial" w:cs="Arial"/>
          <w:sz w:val="24"/>
          <w:szCs w:val="24"/>
        </w:rPr>
        <w:t>.</w:t>
      </w:r>
      <w:r w:rsidR="00440582">
        <w:rPr>
          <w:rFonts w:ascii="Arial" w:hAnsi="Arial" w:cs="Arial"/>
          <w:sz w:val="24"/>
          <w:szCs w:val="24"/>
        </w:rPr>
        <w:t xml:space="preserve"> </w:t>
      </w:r>
      <w:r w:rsidR="00440582" w:rsidRPr="00440582">
        <w:rPr>
          <w:rFonts w:ascii="Arial" w:hAnsi="Arial" w:cs="Arial"/>
          <w:sz w:val="24"/>
          <w:szCs w:val="24"/>
        </w:rPr>
        <w:t>I</w:t>
      </w:r>
      <w:r w:rsidR="00852230">
        <w:rPr>
          <w:rFonts w:ascii="Arial" w:hAnsi="Arial" w:cs="Arial"/>
          <w:sz w:val="24"/>
          <w:szCs w:val="24"/>
        </w:rPr>
        <w:t xml:space="preserve"> have </w:t>
      </w:r>
      <w:r w:rsidR="00440582" w:rsidRPr="00440582">
        <w:rPr>
          <w:rFonts w:ascii="Arial" w:hAnsi="Arial" w:cs="Arial"/>
          <w:sz w:val="24"/>
          <w:szCs w:val="24"/>
        </w:rPr>
        <w:t>chosen a bank named “</w:t>
      </w:r>
      <w:proofErr w:type="spellStart"/>
      <w:r w:rsidR="00440582" w:rsidRPr="00440582">
        <w:rPr>
          <w:rFonts w:ascii="Arial" w:hAnsi="Arial" w:cs="Arial"/>
          <w:sz w:val="24"/>
          <w:szCs w:val="24"/>
        </w:rPr>
        <w:t>Islami</w:t>
      </w:r>
      <w:proofErr w:type="spellEnd"/>
      <w:r w:rsidR="00440582" w:rsidRPr="00440582">
        <w:rPr>
          <w:rFonts w:ascii="Arial" w:hAnsi="Arial" w:cs="Arial"/>
          <w:sz w:val="24"/>
          <w:szCs w:val="24"/>
        </w:rPr>
        <w:t xml:space="preserve"> Bank Bangladesh Ltd”. In the study period, basically students gain theoretical knowledge.</w:t>
      </w:r>
      <w:r w:rsidR="00805579">
        <w:rPr>
          <w:rFonts w:ascii="Arial" w:hAnsi="Arial" w:cs="Arial"/>
          <w:sz w:val="24"/>
          <w:szCs w:val="24"/>
        </w:rPr>
        <w:t xml:space="preserve"> </w:t>
      </w:r>
      <w:r w:rsidR="00805579" w:rsidRPr="00805579">
        <w:rPr>
          <w:rFonts w:ascii="Arial" w:hAnsi="Arial" w:cs="Arial"/>
          <w:sz w:val="24"/>
          <w:szCs w:val="24"/>
        </w:rPr>
        <w:t>Students should have real-world experience in the primary area of study on the career choice that interests them before entering the corporate sector.</w:t>
      </w:r>
      <w:r w:rsidR="002F4840">
        <w:rPr>
          <w:rFonts w:ascii="Arial" w:hAnsi="Arial" w:cs="Arial"/>
          <w:sz w:val="24"/>
          <w:szCs w:val="24"/>
        </w:rPr>
        <w:t xml:space="preserve"> </w:t>
      </w:r>
      <w:r w:rsidR="002F4840" w:rsidRPr="002F4840">
        <w:rPr>
          <w:rFonts w:ascii="Arial" w:hAnsi="Arial" w:cs="Arial"/>
          <w:sz w:val="24"/>
          <w:szCs w:val="24"/>
        </w:rPr>
        <w:t xml:space="preserve">I selected </w:t>
      </w:r>
      <w:proofErr w:type="gramStart"/>
      <w:r w:rsidR="002F4840" w:rsidRPr="002F4840">
        <w:rPr>
          <w:rFonts w:ascii="Arial" w:hAnsi="Arial" w:cs="Arial"/>
          <w:sz w:val="24"/>
          <w:szCs w:val="24"/>
        </w:rPr>
        <w:t>this  bank</w:t>
      </w:r>
      <w:proofErr w:type="gramEnd"/>
      <w:r w:rsidR="002F4840" w:rsidRPr="002F4840">
        <w:rPr>
          <w:rFonts w:ascii="Arial" w:hAnsi="Arial" w:cs="Arial"/>
          <w:sz w:val="24"/>
          <w:szCs w:val="24"/>
        </w:rPr>
        <w:t> since a bank performs all of the operations required to keep the economic growth cycle running.</w:t>
      </w:r>
    </w:p>
    <w:p w14:paraId="037ADA20" w14:textId="5C279F7D" w:rsidR="005D6EF2" w:rsidRPr="0014511F" w:rsidRDefault="00256DE9" w:rsidP="00DA3C0A">
      <w:pPr>
        <w:spacing w:line="360" w:lineRule="auto"/>
        <w:jc w:val="both"/>
        <w:rPr>
          <w:rFonts w:ascii="Arial" w:hAnsi="Arial" w:cs="Arial"/>
          <w:sz w:val="24"/>
          <w:szCs w:val="24"/>
        </w:rPr>
      </w:pPr>
      <w:r w:rsidRPr="00256DE9">
        <w:rPr>
          <w:rFonts w:ascii="Arial" w:hAnsi="Arial" w:cs="Arial"/>
          <w:sz w:val="24"/>
          <w:szCs w:val="24"/>
        </w:rPr>
        <w:t>IBBL (</w:t>
      </w:r>
      <w:proofErr w:type="spellStart"/>
      <w:r w:rsidRPr="00256DE9">
        <w:rPr>
          <w:rFonts w:ascii="Arial" w:hAnsi="Arial" w:cs="Arial"/>
          <w:sz w:val="24"/>
          <w:szCs w:val="24"/>
        </w:rPr>
        <w:t>Islami</w:t>
      </w:r>
      <w:proofErr w:type="spellEnd"/>
      <w:r w:rsidRPr="00256DE9">
        <w:rPr>
          <w:rFonts w:ascii="Arial" w:hAnsi="Arial" w:cs="Arial"/>
          <w:sz w:val="24"/>
          <w:szCs w:val="24"/>
        </w:rPr>
        <w:t xml:space="preserve"> Bank Bangladesh Limited) is regarded as Southeast Asia's only usury-clear bank. It was organized as a Publicly Listed Financial services act of 1913 on </w:t>
      </w:r>
      <w:r w:rsidRPr="00256DE9">
        <w:rPr>
          <w:rFonts w:ascii="Arial" w:hAnsi="Arial" w:cs="Arial"/>
          <w:sz w:val="24"/>
          <w:szCs w:val="24"/>
        </w:rPr>
        <w:lastRenderedPageBreak/>
        <w:t>March 13, 1983.</w:t>
      </w:r>
      <w:r w:rsidR="005E229B">
        <w:rPr>
          <w:rFonts w:ascii="Arial" w:hAnsi="Arial" w:cs="Arial"/>
          <w:sz w:val="24"/>
          <w:szCs w:val="24"/>
        </w:rPr>
        <w:t xml:space="preserve"> </w:t>
      </w:r>
      <w:r w:rsidR="00F75B7A" w:rsidRPr="00F75B7A">
        <w:rPr>
          <w:rFonts w:ascii="Arial" w:hAnsi="Arial" w:cs="Arial"/>
          <w:sz w:val="24"/>
          <w:szCs w:val="24"/>
        </w:rPr>
        <w:t>The bank began operations on March 30,</w:t>
      </w:r>
      <w:proofErr w:type="gramStart"/>
      <w:r w:rsidR="00F75B7A" w:rsidRPr="00F75B7A">
        <w:rPr>
          <w:rFonts w:ascii="Arial" w:hAnsi="Arial" w:cs="Arial"/>
          <w:sz w:val="24"/>
          <w:szCs w:val="24"/>
        </w:rPr>
        <w:t>1983  and</w:t>
      </w:r>
      <w:proofErr w:type="gramEnd"/>
      <w:r w:rsidR="00F75B7A" w:rsidRPr="00F75B7A">
        <w:rPr>
          <w:rFonts w:ascii="Arial" w:hAnsi="Arial" w:cs="Arial"/>
          <w:sz w:val="24"/>
          <w:szCs w:val="24"/>
        </w:rPr>
        <w:t xml:space="preserve"> Formal Inauguration:12 August 1983.</w:t>
      </w:r>
      <w:r w:rsidR="0014511F">
        <w:rPr>
          <w:rFonts w:ascii="Arial" w:hAnsi="Arial" w:cs="Arial"/>
          <w:sz w:val="24"/>
          <w:szCs w:val="24"/>
        </w:rPr>
        <w:t xml:space="preserve"> </w:t>
      </w:r>
    </w:p>
    <w:p w14:paraId="1B0EB500" w14:textId="77777777" w:rsidR="007063D8" w:rsidRPr="00992E04" w:rsidRDefault="007063D8" w:rsidP="00774955">
      <w:pPr>
        <w:pStyle w:val="Heading2"/>
        <w:numPr>
          <w:ilvl w:val="1"/>
          <w:numId w:val="2"/>
        </w:numPr>
        <w:spacing w:line="360" w:lineRule="auto"/>
        <w:jc w:val="both"/>
        <w:rPr>
          <w:rFonts w:cs="Arial"/>
          <w:color w:val="5B9BD5" w:themeColor="accent1"/>
        </w:rPr>
      </w:pPr>
      <w:bookmarkStart w:id="13" w:name="_Toc76362871"/>
      <w:r w:rsidRPr="00992E04">
        <w:rPr>
          <w:rFonts w:cs="Arial"/>
          <w:color w:val="5B9BD5" w:themeColor="accent1"/>
        </w:rPr>
        <w:t>Objectives of the Report</w:t>
      </w:r>
      <w:bookmarkEnd w:id="13"/>
      <w:r w:rsidRPr="00992E04">
        <w:rPr>
          <w:rFonts w:cs="Arial"/>
          <w:color w:val="5B9BD5" w:themeColor="accent1"/>
        </w:rPr>
        <w:t xml:space="preserve"> </w:t>
      </w:r>
    </w:p>
    <w:p w14:paraId="1E427D65" w14:textId="77777777" w:rsidR="00692FE1" w:rsidRDefault="00692FE1" w:rsidP="00692FE1">
      <w:pPr>
        <w:spacing w:line="360" w:lineRule="auto"/>
        <w:jc w:val="both"/>
        <w:rPr>
          <w:rFonts w:ascii="Arial" w:hAnsi="Arial" w:cs="Arial"/>
          <w:sz w:val="24"/>
        </w:rPr>
      </w:pPr>
      <w:r w:rsidRPr="00692FE1">
        <w:rPr>
          <w:rFonts w:ascii="Arial" w:hAnsi="Arial" w:cs="Arial"/>
          <w:sz w:val="24"/>
        </w:rPr>
        <w:t xml:space="preserve">Main objective of the report is to discuss about the </w:t>
      </w:r>
      <w:r w:rsidRPr="00737526">
        <w:rPr>
          <w:rFonts w:ascii="Arial" w:hAnsi="Arial" w:cs="Arial"/>
          <w:sz w:val="24"/>
          <w:szCs w:val="24"/>
        </w:rPr>
        <w:t>“</w:t>
      </w:r>
      <w:r w:rsidR="00B551B5" w:rsidRPr="00B551B5">
        <w:rPr>
          <w:rFonts w:ascii="Arial" w:hAnsi="Arial" w:cs="Arial"/>
          <w:sz w:val="24"/>
          <w:szCs w:val="24"/>
        </w:rPr>
        <w:t xml:space="preserve">“General Banking Activities and Investment Modes &amp; Mechanisms of </w:t>
      </w:r>
      <w:proofErr w:type="spellStart"/>
      <w:r w:rsidR="00B551B5" w:rsidRPr="00B551B5">
        <w:rPr>
          <w:rFonts w:ascii="Arial" w:hAnsi="Arial" w:cs="Arial"/>
          <w:sz w:val="24"/>
          <w:szCs w:val="24"/>
        </w:rPr>
        <w:t>Islami</w:t>
      </w:r>
      <w:proofErr w:type="spellEnd"/>
      <w:r w:rsidR="00B551B5" w:rsidRPr="00B551B5">
        <w:rPr>
          <w:rFonts w:ascii="Arial" w:hAnsi="Arial" w:cs="Arial"/>
          <w:sz w:val="24"/>
          <w:szCs w:val="24"/>
        </w:rPr>
        <w:t xml:space="preserve"> Bank Bangladesh </w:t>
      </w:r>
      <w:proofErr w:type="gramStart"/>
      <w:r w:rsidR="00B551B5" w:rsidRPr="00B551B5">
        <w:rPr>
          <w:rFonts w:ascii="Arial" w:hAnsi="Arial" w:cs="Arial"/>
          <w:sz w:val="24"/>
          <w:szCs w:val="24"/>
        </w:rPr>
        <w:t>Limited”</w:t>
      </w:r>
      <w:r w:rsidRPr="00692FE1">
        <w:rPr>
          <w:rFonts w:ascii="Arial" w:hAnsi="Arial" w:cs="Arial"/>
          <w:sz w:val="24"/>
        </w:rPr>
        <w:t>(</w:t>
      </w:r>
      <w:proofErr w:type="gramEnd"/>
      <w:r w:rsidRPr="00692FE1">
        <w:rPr>
          <w:rFonts w:ascii="Arial" w:hAnsi="Arial" w:cs="Arial"/>
          <w:sz w:val="24"/>
        </w:rPr>
        <w:t>IBBL)</w:t>
      </w:r>
      <w:r>
        <w:rPr>
          <w:rFonts w:ascii="Arial" w:hAnsi="Arial" w:cs="Arial"/>
          <w:sz w:val="24"/>
        </w:rPr>
        <w:t>.</w:t>
      </w:r>
    </w:p>
    <w:p w14:paraId="77D14E99" w14:textId="77777777" w:rsidR="003B1209" w:rsidRPr="0093101B" w:rsidRDefault="003B1209" w:rsidP="008068FE">
      <w:pPr>
        <w:pStyle w:val="ListParagraph"/>
        <w:numPr>
          <w:ilvl w:val="2"/>
          <w:numId w:val="8"/>
        </w:numPr>
        <w:spacing w:after="160" w:line="360" w:lineRule="auto"/>
        <w:contextualSpacing w:val="0"/>
        <w:jc w:val="both"/>
        <w:outlineLvl w:val="2"/>
        <w:rPr>
          <w:rFonts w:ascii="Arial" w:hAnsi="Arial" w:cs="Arial"/>
          <w:b/>
          <w:sz w:val="24"/>
          <w:szCs w:val="24"/>
        </w:rPr>
      </w:pPr>
      <w:bookmarkStart w:id="14" w:name="_Toc60003393"/>
      <w:bookmarkStart w:id="15" w:name="_Toc76362872"/>
      <w:r w:rsidRPr="0093101B">
        <w:rPr>
          <w:rFonts w:ascii="Arial" w:hAnsi="Arial" w:cs="Arial"/>
          <w:b/>
          <w:sz w:val="24"/>
          <w:szCs w:val="24"/>
        </w:rPr>
        <w:t>Primary Objective:</w:t>
      </w:r>
      <w:bookmarkEnd w:id="14"/>
      <w:bookmarkEnd w:id="15"/>
    </w:p>
    <w:p w14:paraId="33C14BA7" w14:textId="77777777" w:rsidR="00832DF9" w:rsidRDefault="0073266F" w:rsidP="00832DF9">
      <w:pPr>
        <w:spacing w:after="160" w:line="360" w:lineRule="auto"/>
        <w:ind w:left="540"/>
        <w:jc w:val="both"/>
        <w:outlineLvl w:val="2"/>
        <w:rPr>
          <w:rFonts w:ascii="Arial" w:hAnsi="Arial" w:cs="Arial"/>
          <w:sz w:val="24"/>
          <w:szCs w:val="24"/>
        </w:rPr>
      </w:pPr>
      <w:bookmarkStart w:id="16" w:name="_Toc76086038"/>
      <w:bookmarkStart w:id="17" w:name="_Toc76362873"/>
      <w:bookmarkStart w:id="18" w:name="_Toc60003394"/>
      <w:r w:rsidRPr="00832DF9">
        <w:rPr>
          <w:rFonts w:ascii="Arial" w:hAnsi="Arial" w:cs="Arial"/>
          <w:sz w:val="24"/>
          <w:szCs w:val="24"/>
        </w:rPr>
        <w:t xml:space="preserve">The primary goals of this report are to learn about </w:t>
      </w:r>
      <w:proofErr w:type="spellStart"/>
      <w:r w:rsidRPr="00832DF9">
        <w:rPr>
          <w:rFonts w:ascii="Arial" w:hAnsi="Arial" w:cs="Arial"/>
          <w:sz w:val="24"/>
          <w:szCs w:val="24"/>
        </w:rPr>
        <w:t>Islami</w:t>
      </w:r>
      <w:proofErr w:type="spellEnd"/>
      <w:r w:rsidRPr="00832DF9">
        <w:rPr>
          <w:rFonts w:ascii="Arial" w:hAnsi="Arial" w:cs="Arial"/>
          <w:sz w:val="24"/>
          <w:szCs w:val="24"/>
        </w:rPr>
        <w:t xml:space="preserve"> Bank Bangladesh Limited workplace and to meet the requirement of BBA conceptual knowledge gained from courses in a certain field's BBA degree.</w:t>
      </w:r>
      <w:bookmarkEnd w:id="16"/>
      <w:bookmarkEnd w:id="17"/>
    </w:p>
    <w:p w14:paraId="19801A1D" w14:textId="77777777" w:rsidR="00832DF9" w:rsidRPr="00832DF9" w:rsidRDefault="00832DF9" w:rsidP="008068FE">
      <w:pPr>
        <w:pStyle w:val="ListParagraph"/>
        <w:numPr>
          <w:ilvl w:val="2"/>
          <w:numId w:val="8"/>
        </w:numPr>
        <w:spacing w:after="160" w:line="360" w:lineRule="auto"/>
        <w:contextualSpacing w:val="0"/>
        <w:jc w:val="both"/>
        <w:outlineLvl w:val="2"/>
        <w:rPr>
          <w:rFonts w:ascii="Arial" w:hAnsi="Arial" w:cs="Arial"/>
          <w:b/>
          <w:sz w:val="24"/>
          <w:szCs w:val="24"/>
        </w:rPr>
      </w:pPr>
      <w:bookmarkStart w:id="19" w:name="_Toc76362874"/>
      <w:r w:rsidRPr="0093101B">
        <w:rPr>
          <w:rFonts w:ascii="Arial" w:hAnsi="Arial" w:cs="Arial"/>
          <w:b/>
          <w:sz w:val="24"/>
          <w:szCs w:val="24"/>
        </w:rPr>
        <w:t>Secondary Objective:</w:t>
      </w:r>
      <w:bookmarkEnd w:id="19"/>
    </w:p>
    <w:bookmarkEnd w:id="18"/>
    <w:p w14:paraId="62769935" w14:textId="77777777" w:rsidR="003B1209" w:rsidRDefault="00B752C1" w:rsidP="008068FE">
      <w:pPr>
        <w:pStyle w:val="ListParagraph"/>
        <w:numPr>
          <w:ilvl w:val="0"/>
          <w:numId w:val="7"/>
        </w:numPr>
        <w:spacing w:line="360" w:lineRule="auto"/>
        <w:jc w:val="both"/>
        <w:rPr>
          <w:rFonts w:ascii="Arial" w:hAnsi="Arial" w:cs="Arial"/>
          <w:sz w:val="24"/>
        </w:rPr>
      </w:pPr>
      <w:r w:rsidRPr="001D5E7D">
        <w:rPr>
          <w:rFonts w:ascii="Arial" w:hAnsi="Arial" w:cs="Arial"/>
          <w:sz w:val="24"/>
        </w:rPr>
        <w:t xml:space="preserve">To identify the features and functions of </w:t>
      </w:r>
      <w:proofErr w:type="spellStart"/>
      <w:r w:rsidRPr="001D5E7D">
        <w:rPr>
          <w:rFonts w:ascii="Arial" w:hAnsi="Arial" w:cs="Arial"/>
          <w:sz w:val="24"/>
        </w:rPr>
        <w:t>Islami</w:t>
      </w:r>
      <w:proofErr w:type="spellEnd"/>
      <w:r w:rsidRPr="001D5E7D">
        <w:rPr>
          <w:rFonts w:ascii="Arial" w:hAnsi="Arial" w:cs="Arial"/>
          <w:sz w:val="24"/>
        </w:rPr>
        <w:t xml:space="preserve"> Bank </w:t>
      </w:r>
      <w:r w:rsidRPr="00387243">
        <w:rPr>
          <w:rFonts w:ascii="Arial" w:hAnsi="Arial" w:cs="Arial"/>
          <w:sz w:val="24"/>
        </w:rPr>
        <w:t>Bangladesh Limited.</w:t>
      </w:r>
    </w:p>
    <w:p w14:paraId="7AE07BD0" w14:textId="77777777" w:rsidR="003B1209" w:rsidRPr="003B1209" w:rsidRDefault="003B1209" w:rsidP="008068FE">
      <w:pPr>
        <w:pStyle w:val="ListParagraph"/>
        <w:numPr>
          <w:ilvl w:val="0"/>
          <w:numId w:val="7"/>
        </w:numPr>
        <w:spacing w:line="360" w:lineRule="auto"/>
        <w:jc w:val="both"/>
        <w:rPr>
          <w:rFonts w:ascii="Arial" w:hAnsi="Arial" w:cs="Arial"/>
          <w:sz w:val="24"/>
        </w:rPr>
      </w:pPr>
      <w:r w:rsidRPr="003B1209">
        <w:rPr>
          <w:rFonts w:ascii="Arial" w:hAnsi="Arial" w:cs="Arial"/>
          <w:sz w:val="24"/>
          <w:szCs w:val="24"/>
        </w:rPr>
        <w:t xml:space="preserve">To decide entire general activities of </w:t>
      </w:r>
      <w:proofErr w:type="spellStart"/>
      <w:r w:rsidRPr="001D5E7D">
        <w:rPr>
          <w:rFonts w:ascii="Arial" w:hAnsi="Arial" w:cs="Arial"/>
          <w:sz w:val="24"/>
        </w:rPr>
        <w:t>Islami</w:t>
      </w:r>
      <w:proofErr w:type="spellEnd"/>
      <w:r w:rsidRPr="001D5E7D">
        <w:rPr>
          <w:rFonts w:ascii="Arial" w:hAnsi="Arial" w:cs="Arial"/>
          <w:sz w:val="24"/>
        </w:rPr>
        <w:t xml:space="preserve"> Bank </w:t>
      </w:r>
      <w:r w:rsidRPr="00387243">
        <w:rPr>
          <w:rFonts w:ascii="Arial" w:hAnsi="Arial" w:cs="Arial"/>
          <w:sz w:val="24"/>
        </w:rPr>
        <w:t>Bangladesh Limited.</w:t>
      </w:r>
    </w:p>
    <w:p w14:paraId="10FADA8B" w14:textId="77777777" w:rsidR="003B1209" w:rsidRDefault="003B1209" w:rsidP="008068FE">
      <w:pPr>
        <w:pStyle w:val="ListParagraph"/>
        <w:numPr>
          <w:ilvl w:val="0"/>
          <w:numId w:val="7"/>
        </w:numPr>
        <w:spacing w:after="160" w:line="360" w:lineRule="auto"/>
        <w:contextualSpacing w:val="0"/>
        <w:jc w:val="both"/>
        <w:rPr>
          <w:rFonts w:ascii="Arial" w:hAnsi="Arial" w:cs="Arial"/>
          <w:sz w:val="24"/>
          <w:szCs w:val="24"/>
        </w:rPr>
      </w:pPr>
      <w:r w:rsidRPr="0093101B">
        <w:rPr>
          <w:rFonts w:ascii="Arial" w:hAnsi="Arial" w:cs="Arial"/>
          <w:sz w:val="24"/>
          <w:szCs w:val="24"/>
        </w:rPr>
        <w:t>To check the extents of additional improvement of general banking framework.</w:t>
      </w:r>
    </w:p>
    <w:p w14:paraId="029EC344" w14:textId="77777777" w:rsidR="001D5E7D" w:rsidRPr="003B1209" w:rsidRDefault="001D5E7D" w:rsidP="008068FE">
      <w:pPr>
        <w:pStyle w:val="ListParagraph"/>
        <w:numPr>
          <w:ilvl w:val="0"/>
          <w:numId w:val="7"/>
        </w:numPr>
        <w:spacing w:after="160" w:line="360" w:lineRule="auto"/>
        <w:contextualSpacing w:val="0"/>
        <w:jc w:val="both"/>
        <w:rPr>
          <w:rFonts w:ascii="Arial" w:hAnsi="Arial" w:cs="Arial"/>
          <w:sz w:val="24"/>
          <w:szCs w:val="24"/>
        </w:rPr>
      </w:pPr>
      <w:r w:rsidRPr="003B1209">
        <w:rPr>
          <w:rFonts w:ascii="Arial" w:hAnsi="Arial" w:cs="Arial"/>
          <w:sz w:val="24"/>
        </w:rPr>
        <w:t>To evaluate the impact of these activities helping to improve the society.</w:t>
      </w:r>
    </w:p>
    <w:p w14:paraId="1FB5C718" w14:textId="77777777" w:rsidR="00832DF9" w:rsidRDefault="00832DF9" w:rsidP="008068FE">
      <w:pPr>
        <w:pStyle w:val="ListParagraph"/>
        <w:numPr>
          <w:ilvl w:val="0"/>
          <w:numId w:val="7"/>
        </w:numPr>
        <w:spacing w:line="360" w:lineRule="auto"/>
        <w:jc w:val="both"/>
        <w:rPr>
          <w:rFonts w:ascii="Arial" w:hAnsi="Arial" w:cs="Arial"/>
          <w:sz w:val="24"/>
        </w:rPr>
      </w:pPr>
      <w:r w:rsidRPr="00832DF9">
        <w:rPr>
          <w:rFonts w:ascii="Arial" w:hAnsi="Arial" w:cs="Arial"/>
          <w:sz w:val="24"/>
        </w:rPr>
        <w:t>To fulfill the requirements for obtaining a BBA degree.</w:t>
      </w:r>
    </w:p>
    <w:p w14:paraId="1BA3B0D3" w14:textId="77777777" w:rsidR="00832DF9" w:rsidRDefault="00832DF9" w:rsidP="008068FE">
      <w:pPr>
        <w:pStyle w:val="ListParagraph"/>
        <w:numPr>
          <w:ilvl w:val="0"/>
          <w:numId w:val="7"/>
        </w:numPr>
        <w:spacing w:line="360" w:lineRule="auto"/>
        <w:jc w:val="both"/>
        <w:rPr>
          <w:rFonts w:ascii="Arial" w:hAnsi="Arial" w:cs="Arial"/>
          <w:sz w:val="24"/>
        </w:rPr>
      </w:pPr>
      <w:r w:rsidRPr="00832DF9">
        <w:rPr>
          <w:rFonts w:ascii="Arial" w:hAnsi="Arial" w:cs="Arial"/>
          <w:sz w:val="24"/>
        </w:rPr>
        <w:t>Connecting academic understanding to practical application.</w:t>
      </w:r>
    </w:p>
    <w:p w14:paraId="71C3559B" w14:textId="77777777" w:rsidR="00832DF9" w:rsidRPr="00832DF9" w:rsidRDefault="00832DF9" w:rsidP="008068FE">
      <w:pPr>
        <w:pStyle w:val="ListParagraph"/>
        <w:numPr>
          <w:ilvl w:val="0"/>
          <w:numId w:val="7"/>
        </w:numPr>
        <w:spacing w:line="360" w:lineRule="auto"/>
        <w:jc w:val="both"/>
        <w:rPr>
          <w:rFonts w:ascii="Arial" w:hAnsi="Arial" w:cs="Arial"/>
          <w:sz w:val="24"/>
        </w:rPr>
      </w:pPr>
      <w:r w:rsidRPr="00832DF9">
        <w:rPr>
          <w:rFonts w:ascii="Arial" w:hAnsi="Arial" w:cs="Arial"/>
          <w:sz w:val="24"/>
        </w:rPr>
        <w:t>Understanding the banking environment and the role of banks in economic development.</w:t>
      </w:r>
    </w:p>
    <w:p w14:paraId="6DB81C08" w14:textId="77777777" w:rsidR="007063D8" w:rsidRDefault="007063D8" w:rsidP="00774955">
      <w:pPr>
        <w:pStyle w:val="Heading2"/>
        <w:numPr>
          <w:ilvl w:val="1"/>
          <w:numId w:val="2"/>
        </w:numPr>
        <w:spacing w:line="360" w:lineRule="auto"/>
        <w:jc w:val="both"/>
        <w:rPr>
          <w:rFonts w:cs="Arial"/>
        </w:rPr>
      </w:pPr>
      <w:bookmarkStart w:id="20" w:name="_Toc76362875"/>
      <w:r w:rsidRPr="00992E04">
        <w:rPr>
          <w:rFonts w:cs="Arial"/>
          <w:color w:val="5B9BD5" w:themeColor="accent1"/>
        </w:rPr>
        <w:t>Motivation of the Report</w:t>
      </w:r>
      <w:bookmarkEnd w:id="20"/>
      <w:r w:rsidRPr="00992E04">
        <w:rPr>
          <w:rFonts w:cs="Arial"/>
          <w:color w:val="5B9BD5" w:themeColor="accent1"/>
        </w:rPr>
        <w:t xml:space="preserve"> </w:t>
      </w:r>
    </w:p>
    <w:p w14:paraId="4B186182" w14:textId="77777777" w:rsidR="00FB1577" w:rsidRDefault="00695888" w:rsidP="00F45E66">
      <w:pPr>
        <w:spacing w:line="360" w:lineRule="auto"/>
        <w:jc w:val="both"/>
        <w:rPr>
          <w:rFonts w:ascii="Arial" w:hAnsi="Arial" w:cs="Arial"/>
          <w:sz w:val="24"/>
        </w:rPr>
      </w:pPr>
      <w:r w:rsidRPr="00695888">
        <w:rPr>
          <w:rFonts w:ascii="Arial" w:hAnsi="Arial" w:cs="Arial"/>
          <w:sz w:val="24"/>
        </w:rPr>
        <w:t xml:space="preserve">The primary goal of this report is to give a visual representation of my internship experiences. I got a huge amount of theoretical information during my undergraduate degree, and internship is the final step in my undergraduate BBA program. </w:t>
      </w:r>
      <w:r w:rsidR="009A1ACE" w:rsidRPr="009A1ACE">
        <w:rPr>
          <w:rFonts w:ascii="Arial" w:hAnsi="Arial" w:cs="Arial"/>
          <w:sz w:val="24"/>
        </w:rPr>
        <w:t>The report will also be very helpful to the top management in their efforts to improve customer loyalty. Furthermore, it may be a fantastic opportunity for me to learn useful information about the financial field. As a result, this research is extremely important to both myself and the bank.</w:t>
      </w:r>
      <w:r w:rsidR="009A1ACE">
        <w:rPr>
          <w:rFonts w:ascii="Arial" w:hAnsi="Arial" w:cs="Arial"/>
          <w:sz w:val="24"/>
        </w:rPr>
        <w:t xml:space="preserve"> </w:t>
      </w:r>
      <w:r w:rsidRPr="00695888">
        <w:rPr>
          <w:rFonts w:ascii="Arial" w:hAnsi="Arial" w:cs="Arial"/>
          <w:sz w:val="24"/>
        </w:rPr>
        <w:t>Essentially, an internship program provides students with pragmatic expectations and exposure to various work situations.</w:t>
      </w:r>
      <w:r w:rsidR="00FB1577">
        <w:rPr>
          <w:rFonts w:ascii="Arial" w:hAnsi="Arial" w:cs="Arial"/>
          <w:sz w:val="24"/>
        </w:rPr>
        <w:t xml:space="preserve"> </w:t>
      </w:r>
    </w:p>
    <w:p w14:paraId="016182C9" w14:textId="77777777" w:rsidR="004E0800" w:rsidRPr="006438A5" w:rsidRDefault="0052686F" w:rsidP="00F45E66">
      <w:pPr>
        <w:spacing w:line="360" w:lineRule="auto"/>
        <w:jc w:val="both"/>
        <w:rPr>
          <w:rFonts w:ascii="Arial" w:hAnsi="Arial" w:cs="Arial"/>
          <w:sz w:val="24"/>
        </w:rPr>
      </w:pPr>
      <w:r w:rsidRPr="0052686F">
        <w:rPr>
          <w:rFonts w:ascii="Arial" w:hAnsi="Arial" w:cs="Arial"/>
          <w:sz w:val="24"/>
        </w:rPr>
        <w:lastRenderedPageBreak/>
        <w:t xml:space="preserve">Working in the </w:t>
      </w:r>
      <w:proofErr w:type="spellStart"/>
      <w:r w:rsidRPr="0052686F">
        <w:rPr>
          <w:rFonts w:ascii="Arial" w:hAnsi="Arial" w:cs="Arial"/>
          <w:sz w:val="24"/>
        </w:rPr>
        <w:t>Munshiganj</w:t>
      </w:r>
      <w:proofErr w:type="spellEnd"/>
      <w:r w:rsidRPr="0052686F">
        <w:rPr>
          <w:rFonts w:ascii="Arial" w:hAnsi="Arial" w:cs="Arial"/>
          <w:sz w:val="24"/>
        </w:rPr>
        <w:t xml:space="preserve"> Branch of </w:t>
      </w:r>
      <w:proofErr w:type="spellStart"/>
      <w:r w:rsidRPr="0052686F">
        <w:rPr>
          <w:rFonts w:ascii="Arial" w:hAnsi="Arial" w:cs="Arial"/>
          <w:sz w:val="24"/>
        </w:rPr>
        <w:t>Islami</w:t>
      </w:r>
      <w:proofErr w:type="spellEnd"/>
      <w:r w:rsidRPr="0052686F">
        <w:rPr>
          <w:rFonts w:ascii="Arial" w:hAnsi="Arial" w:cs="Arial"/>
          <w:sz w:val="24"/>
        </w:rPr>
        <w:t xml:space="preserve"> Bank Bangladesh Ltd. allowed me to finish my internship course. I worked in practically every department of that bank. I've worked in a variety of banking areas, including account opening sector, credit Department, foreign remittance, cash management and investment sector. In this paper, I have wanted to present </w:t>
      </w:r>
      <w:r w:rsidR="004E0800">
        <w:rPr>
          <w:rFonts w:ascii="Arial" w:hAnsi="Arial" w:cs="Arial"/>
          <w:sz w:val="24"/>
        </w:rPr>
        <w:t xml:space="preserve">IBBL </w:t>
      </w:r>
      <w:r w:rsidRPr="0052686F">
        <w:rPr>
          <w:rFonts w:ascii="Arial" w:hAnsi="Arial" w:cs="Arial"/>
          <w:sz w:val="24"/>
        </w:rPr>
        <w:t xml:space="preserve">general banking and </w:t>
      </w:r>
      <w:r w:rsidR="004E0800">
        <w:rPr>
          <w:rFonts w:ascii="Arial" w:hAnsi="Arial" w:cs="Arial"/>
          <w:sz w:val="24"/>
          <w:szCs w:val="24"/>
        </w:rPr>
        <w:t>s</w:t>
      </w:r>
      <w:r w:rsidR="004E0800" w:rsidRPr="00737526">
        <w:rPr>
          <w:rFonts w:ascii="Arial" w:hAnsi="Arial" w:cs="Arial"/>
          <w:sz w:val="24"/>
          <w:szCs w:val="24"/>
        </w:rPr>
        <w:t xml:space="preserve">ources of </w:t>
      </w:r>
      <w:r w:rsidR="004E0800">
        <w:rPr>
          <w:rFonts w:ascii="Arial" w:hAnsi="Arial" w:cs="Arial"/>
          <w:sz w:val="24"/>
          <w:szCs w:val="24"/>
        </w:rPr>
        <w:t>f</w:t>
      </w:r>
      <w:r w:rsidR="004E0800" w:rsidRPr="00737526">
        <w:rPr>
          <w:rFonts w:ascii="Arial" w:hAnsi="Arial" w:cs="Arial"/>
          <w:sz w:val="24"/>
          <w:szCs w:val="24"/>
        </w:rPr>
        <w:t xml:space="preserve">und in an </w:t>
      </w:r>
      <w:proofErr w:type="spellStart"/>
      <w:r w:rsidR="004E0800" w:rsidRPr="00737526">
        <w:rPr>
          <w:rFonts w:ascii="Arial" w:hAnsi="Arial" w:cs="Arial"/>
          <w:sz w:val="24"/>
          <w:szCs w:val="24"/>
        </w:rPr>
        <w:t>Islami</w:t>
      </w:r>
      <w:proofErr w:type="spellEnd"/>
      <w:r w:rsidR="004E0800" w:rsidRPr="00737526">
        <w:rPr>
          <w:rFonts w:ascii="Arial" w:hAnsi="Arial" w:cs="Arial"/>
          <w:sz w:val="24"/>
          <w:szCs w:val="24"/>
        </w:rPr>
        <w:t xml:space="preserve"> Bank Bangladesh Limited and Principles of Collecting Deposits</w:t>
      </w:r>
      <w:r w:rsidR="004E0800">
        <w:rPr>
          <w:rFonts w:ascii="Arial" w:hAnsi="Arial" w:cs="Arial"/>
          <w:sz w:val="24"/>
          <w:szCs w:val="24"/>
        </w:rPr>
        <w:t>.</w:t>
      </w:r>
    </w:p>
    <w:p w14:paraId="14E3023C" w14:textId="77777777" w:rsidR="007063D8" w:rsidRPr="00FD4466" w:rsidRDefault="007063D8" w:rsidP="00774955">
      <w:pPr>
        <w:pStyle w:val="Heading2"/>
        <w:numPr>
          <w:ilvl w:val="1"/>
          <w:numId w:val="2"/>
        </w:numPr>
        <w:spacing w:line="360" w:lineRule="auto"/>
        <w:jc w:val="both"/>
        <w:rPr>
          <w:rFonts w:cs="Arial"/>
          <w:color w:val="5B9BD5" w:themeColor="accent1"/>
        </w:rPr>
      </w:pPr>
      <w:bookmarkStart w:id="21" w:name="_Toc76362876"/>
      <w:r w:rsidRPr="00FD4466">
        <w:rPr>
          <w:rFonts w:cs="Arial"/>
          <w:color w:val="5B9BD5" w:themeColor="accent1"/>
        </w:rPr>
        <w:t>Scope and limitations of the Report</w:t>
      </w:r>
      <w:bookmarkEnd w:id="21"/>
      <w:r w:rsidRPr="00FD4466">
        <w:rPr>
          <w:rFonts w:cs="Arial"/>
          <w:color w:val="5B9BD5" w:themeColor="accent1"/>
        </w:rPr>
        <w:t xml:space="preserve"> </w:t>
      </w:r>
    </w:p>
    <w:p w14:paraId="63D96787" w14:textId="77777777" w:rsidR="00631E9F" w:rsidRDefault="00233775" w:rsidP="000A5688">
      <w:pPr>
        <w:spacing w:line="360" w:lineRule="auto"/>
        <w:jc w:val="both"/>
        <w:rPr>
          <w:rFonts w:ascii="Arial" w:hAnsi="Arial" w:cs="Arial"/>
          <w:sz w:val="24"/>
        </w:rPr>
      </w:pPr>
      <w:r>
        <w:rPr>
          <w:rFonts w:ascii="Arial" w:hAnsi="Arial" w:cs="Arial"/>
          <w:sz w:val="24"/>
        </w:rPr>
        <w:t xml:space="preserve">Since I was doing 15 days online class </w:t>
      </w:r>
      <w:r w:rsidR="00224695">
        <w:rPr>
          <w:rFonts w:ascii="Arial" w:hAnsi="Arial" w:cs="Arial"/>
          <w:sz w:val="24"/>
        </w:rPr>
        <w:t xml:space="preserve">through Zoom </w:t>
      </w:r>
      <w:r w:rsidR="00B842AB">
        <w:rPr>
          <w:rFonts w:ascii="Arial" w:hAnsi="Arial" w:cs="Arial"/>
          <w:sz w:val="24"/>
        </w:rPr>
        <w:t xml:space="preserve">for this pandemic situation which was operated by </w:t>
      </w:r>
      <w:proofErr w:type="spellStart"/>
      <w:r w:rsidR="00B842AB">
        <w:rPr>
          <w:rFonts w:ascii="Arial" w:hAnsi="Arial" w:cs="Arial"/>
          <w:sz w:val="24"/>
        </w:rPr>
        <w:t>Islami</w:t>
      </w:r>
      <w:proofErr w:type="spellEnd"/>
      <w:r w:rsidR="00B842AB">
        <w:rPr>
          <w:rFonts w:ascii="Arial" w:hAnsi="Arial" w:cs="Arial"/>
          <w:sz w:val="24"/>
        </w:rPr>
        <w:t xml:space="preserve"> Bank Training and Research </w:t>
      </w:r>
      <w:proofErr w:type="gramStart"/>
      <w:r w:rsidR="00B842AB">
        <w:rPr>
          <w:rFonts w:ascii="Arial" w:hAnsi="Arial" w:cs="Arial"/>
          <w:sz w:val="24"/>
        </w:rPr>
        <w:t>Academy( IBTRA</w:t>
      </w:r>
      <w:proofErr w:type="gramEnd"/>
      <w:r w:rsidR="00B842AB">
        <w:rPr>
          <w:rFonts w:ascii="Arial" w:hAnsi="Arial" w:cs="Arial"/>
          <w:sz w:val="24"/>
        </w:rPr>
        <w:t xml:space="preserve">). </w:t>
      </w:r>
      <w:r w:rsidR="0056783D">
        <w:rPr>
          <w:rFonts w:ascii="Arial" w:hAnsi="Arial" w:cs="Arial"/>
          <w:sz w:val="24"/>
        </w:rPr>
        <w:t>Then IBTRA sent us to our branch for</w:t>
      </w:r>
      <w:r>
        <w:rPr>
          <w:rFonts w:ascii="Arial" w:hAnsi="Arial" w:cs="Arial"/>
          <w:sz w:val="24"/>
        </w:rPr>
        <w:t xml:space="preserve"> 45 days practical </w:t>
      </w:r>
      <w:r w:rsidR="00224695">
        <w:rPr>
          <w:rFonts w:ascii="Arial" w:hAnsi="Arial" w:cs="Arial"/>
          <w:sz w:val="24"/>
        </w:rPr>
        <w:t>session</w:t>
      </w:r>
      <w:r w:rsidR="0056783D">
        <w:rPr>
          <w:rFonts w:ascii="Arial" w:hAnsi="Arial" w:cs="Arial"/>
          <w:sz w:val="24"/>
        </w:rPr>
        <w:t xml:space="preserve"> and I choose </w:t>
      </w:r>
      <w:proofErr w:type="spellStart"/>
      <w:r w:rsidR="00224695">
        <w:rPr>
          <w:rFonts w:ascii="Arial" w:hAnsi="Arial" w:cs="Arial"/>
          <w:sz w:val="24"/>
        </w:rPr>
        <w:t>Munshiganj</w:t>
      </w:r>
      <w:proofErr w:type="spellEnd"/>
      <w:r w:rsidR="00224695">
        <w:rPr>
          <w:rFonts w:ascii="Arial" w:hAnsi="Arial" w:cs="Arial"/>
          <w:sz w:val="24"/>
        </w:rPr>
        <w:t xml:space="preserve"> branch</w:t>
      </w:r>
      <w:r w:rsidR="0056783D">
        <w:rPr>
          <w:rFonts w:ascii="Arial" w:hAnsi="Arial" w:cs="Arial"/>
          <w:sz w:val="24"/>
        </w:rPr>
        <w:t>.</w:t>
      </w:r>
      <w:r w:rsidR="00BB66B0">
        <w:rPr>
          <w:rFonts w:ascii="Arial" w:hAnsi="Arial" w:cs="Arial"/>
          <w:sz w:val="24"/>
        </w:rPr>
        <w:t xml:space="preserve"> </w:t>
      </w:r>
      <w:r w:rsidR="00B91094">
        <w:rPr>
          <w:rFonts w:ascii="Arial" w:hAnsi="Arial" w:cs="Arial"/>
          <w:sz w:val="24"/>
        </w:rPr>
        <w:t>A</w:t>
      </w:r>
      <w:r w:rsidR="00BB66B0">
        <w:rPr>
          <w:rFonts w:ascii="Arial" w:hAnsi="Arial" w:cs="Arial"/>
          <w:sz w:val="24"/>
        </w:rPr>
        <w:t>s my</w:t>
      </w:r>
      <w:r w:rsidR="00FB1577">
        <w:rPr>
          <w:rFonts w:ascii="Arial" w:hAnsi="Arial" w:cs="Arial"/>
          <w:sz w:val="24"/>
        </w:rPr>
        <w:t xml:space="preserve"> internship programs consistency is only for t</w:t>
      </w:r>
      <w:r w:rsidR="00BB66B0">
        <w:rPr>
          <w:rFonts w:ascii="Arial" w:hAnsi="Arial" w:cs="Arial"/>
          <w:sz w:val="24"/>
        </w:rPr>
        <w:t>wo</w:t>
      </w:r>
      <w:r w:rsidR="00FB1577">
        <w:rPr>
          <w:rFonts w:ascii="Arial" w:hAnsi="Arial" w:cs="Arial"/>
          <w:sz w:val="24"/>
        </w:rPr>
        <w:t xml:space="preserve"> months. </w:t>
      </w:r>
      <w:r w:rsidR="000A5688" w:rsidRPr="000A5688">
        <w:rPr>
          <w:rFonts w:ascii="Arial" w:hAnsi="Arial" w:cs="Arial"/>
          <w:sz w:val="24"/>
        </w:rPr>
        <w:t>This is a fairly little time to get the necessary experiences and knowledge.</w:t>
      </w:r>
      <w:r w:rsidR="00C22099">
        <w:rPr>
          <w:rFonts w:ascii="Arial" w:hAnsi="Arial" w:cs="Arial"/>
          <w:sz w:val="24"/>
        </w:rPr>
        <w:t xml:space="preserve"> </w:t>
      </w:r>
      <w:r w:rsidR="00C22099" w:rsidRPr="00C22099">
        <w:rPr>
          <w:rFonts w:ascii="Arial" w:hAnsi="Arial" w:cs="Arial"/>
          <w:sz w:val="24"/>
        </w:rPr>
        <w:t>Despite my best efforts to prepare the report with care and dedication, there are some limitations to my work. Th</w:t>
      </w:r>
      <w:r w:rsidR="0020030E">
        <w:rPr>
          <w:rFonts w:ascii="Arial" w:hAnsi="Arial" w:cs="Arial"/>
          <w:sz w:val="24"/>
        </w:rPr>
        <w:t xml:space="preserve">ose </w:t>
      </w:r>
      <w:r w:rsidR="00C22099" w:rsidRPr="00C22099">
        <w:rPr>
          <w:rFonts w:ascii="Arial" w:hAnsi="Arial" w:cs="Arial"/>
          <w:sz w:val="24"/>
        </w:rPr>
        <w:t>following limitations</w:t>
      </w:r>
      <w:r w:rsidR="0020030E">
        <w:rPr>
          <w:rFonts w:ascii="Arial" w:hAnsi="Arial" w:cs="Arial"/>
          <w:sz w:val="24"/>
        </w:rPr>
        <w:t xml:space="preserve"> are given below</w:t>
      </w:r>
      <w:r w:rsidR="00C22099" w:rsidRPr="00C22099">
        <w:rPr>
          <w:rFonts w:ascii="Arial" w:hAnsi="Arial" w:cs="Arial"/>
          <w:sz w:val="24"/>
        </w:rPr>
        <w:t>:</w:t>
      </w:r>
    </w:p>
    <w:p w14:paraId="26658012" w14:textId="77777777" w:rsidR="0020030E" w:rsidRPr="0020030E" w:rsidRDefault="00143699" w:rsidP="008068FE">
      <w:pPr>
        <w:pStyle w:val="ListParagraph"/>
        <w:numPr>
          <w:ilvl w:val="0"/>
          <w:numId w:val="9"/>
        </w:numPr>
        <w:spacing w:line="360" w:lineRule="auto"/>
        <w:jc w:val="both"/>
        <w:rPr>
          <w:rFonts w:ascii="Arial" w:hAnsi="Arial" w:cs="Arial"/>
          <w:sz w:val="24"/>
        </w:rPr>
      </w:pPr>
      <w:r w:rsidRPr="00143699">
        <w:rPr>
          <w:rFonts w:ascii="Arial" w:hAnsi="Arial" w:cs="Arial"/>
          <w:sz w:val="24"/>
        </w:rPr>
        <w:t xml:space="preserve">For the purpose of </w:t>
      </w:r>
      <w:proofErr w:type="gramStart"/>
      <w:r w:rsidRPr="00143699">
        <w:rPr>
          <w:rFonts w:ascii="Arial" w:hAnsi="Arial" w:cs="Arial"/>
          <w:sz w:val="24"/>
        </w:rPr>
        <w:t xml:space="preserve">the </w:t>
      </w:r>
      <w:r w:rsidR="004C39AE">
        <w:rPr>
          <w:rFonts w:ascii="Arial" w:hAnsi="Arial" w:cs="Arial"/>
          <w:sz w:val="24"/>
        </w:rPr>
        <w:t xml:space="preserve"> bank’s</w:t>
      </w:r>
      <w:proofErr w:type="gramEnd"/>
      <w:r w:rsidR="004C39AE">
        <w:rPr>
          <w:rFonts w:ascii="Arial" w:hAnsi="Arial" w:cs="Arial"/>
          <w:sz w:val="24"/>
        </w:rPr>
        <w:t xml:space="preserve"> </w:t>
      </w:r>
      <w:r w:rsidRPr="00143699">
        <w:rPr>
          <w:rFonts w:ascii="Arial" w:hAnsi="Arial" w:cs="Arial"/>
          <w:sz w:val="24"/>
        </w:rPr>
        <w:t xml:space="preserve">confidentiality, </w:t>
      </w:r>
      <w:r w:rsidR="00444F9C">
        <w:rPr>
          <w:rFonts w:ascii="Arial" w:hAnsi="Arial" w:cs="Arial"/>
          <w:sz w:val="24"/>
        </w:rPr>
        <w:t xml:space="preserve">they </w:t>
      </w:r>
      <w:r w:rsidRPr="00143699">
        <w:rPr>
          <w:rFonts w:ascii="Arial" w:hAnsi="Arial" w:cs="Arial"/>
          <w:sz w:val="24"/>
        </w:rPr>
        <w:t>did not reveal much information while gathering data</w:t>
      </w:r>
      <w:r>
        <w:rPr>
          <w:rFonts w:ascii="Arial" w:hAnsi="Arial" w:cs="Arial"/>
          <w:sz w:val="24"/>
        </w:rPr>
        <w:t xml:space="preserve"> </w:t>
      </w:r>
      <w:r w:rsidR="00D95B82">
        <w:rPr>
          <w:rFonts w:ascii="Arial" w:hAnsi="Arial" w:cs="Arial"/>
          <w:sz w:val="24"/>
        </w:rPr>
        <w:t>when I was</w:t>
      </w:r>
      <w:r w:rsidRPr="00143699">
        <w:rPr>
          <w:rFonts w:ascii="Arial" w:hAnsi="Arial" w:cs="Arial"/>
          <w:sz w:val="24"/>
        </w:rPr>
        <w:t xml:space="preserve"> asking the employee.</w:t>
      </w:r>
    </w:p>
    <w:p w14:paraId="1EEF026A" w14:textId="77777777" w:rsidR="0081485A" w:rsidRDefault="0020030E" w:rsidP="008068FE">
      <w:pPr>
        <w:pStyle w:val="ListParagraph"/>
        <w:numPr>
          <w:ilvl w:val="0"/>
          <w:numId w:val="9"/>
        </w:numPr>
        <w:spacing w:line="360" w:lineRule="auto"/>
        <w:jc w:val="both"/>
        <w:rPr>
          <w:rFonts w:ascii="Arial" w:hAnsi="Arial" w:cs="Arial"/>
          <w:sz w:val="24"/>
        </w:rPr>
      </w:pPr>
      <w:r w:rsidRPr="0020030E">
        <w:rPr>
          <w:rFonts w:ascii="Arial" w:hAnsi="Arial" w:cs="Arial"/>
          <w:sz w:val="24"/>
        </w:rPr>
        <w:t>They did not share much information with me since I was not a regular employee and they also did not train me properly because I was not a permanent employee.</w:t>
      </w:r>
    </w:p>
    <w:p w14:paraId="523C681C" w14:textId="77777777" w:rsidR="0081485A" w:rsidRDefault="0081485A" w:rsidP="008068FE">
      <w:pPr>
        <w:pStyle w:val="ListParagraph"/>
        <w:numPr>
          <w:ilvl w:val="0"/>
          <w:numId w:val="9"/>
        </w:numPr>
        <w:spacing w:line="360" w:lineRule="auto"/>
        <w:jc w:val="both"/>
        <w:rPr>
          <w:rFonts w:ascii="Arial" w:hAnsi="Arial" w:cs="Arial"/>
          <w:sz w:val="24"/>
        </w:rPr>
      </w:pPr>
      <w:r w:rsidRPr="0081485A">
        <w:rPr>
          <w:rFonts w:ascii="Arial" w:hAnsi="Arial" w:cs="Arial"/>
          <w:sz w:val="24"/>
        </w:rPr>
        <w:t xml:space="preserve">Though the </w:t>
      </w:r>
      <w:proofErr w:type="spellStart"/>
      <w:r w:rsidRPr="0081485A">
        <w:rPr>
          <w:rFonts w:ascii="Arial" w:hAnsi="Arial" w:cs="Arial"/>
          <w:sz w:val="24"/>
        </w:rPr>
        <w:t>officiers</w:t>
      </w:r>
      <w:proofErr w:type="spellEnd"/>
      <w:r w:rsidRPr="0081485A">
        <w:rPr>
          <w:rFonts w:ascii="Arial" w:hAnsi="Arial" w:cs="Arial"/>
          <w:sz w:val="24"/>
        </w:rPr>
        <w:t xml:space="preserve"> of the bank tried to assist, sometimes their working pressure couldn't give me </w:t>
      </w:r>
      <w:r w:rsidR="0020030E" w:rsidRPr="0081485A">
        <w:rPr>
          <w:rFonts w:ascii="Arial" w:hAnsi="Arial" w:cs="Arial"/>
          <w:sz w:val="24"/>
        </w:rPr>
        <w:t>with the right support when I required</w:t>
      </w:r>
      <w:r w:rsidRPr="0081485A">
        <w:rPr>
          <w:rFonts w:ascii="Arial" w:hAnsi="Arial" w:cs="Arial"/>
          <w:sz w:val="24"/>
        </w:rPr>
        <w:t>. That’s why they didn't give enough time because they were on a tight timeline</w:t>
      </w:r>
      <w:r w:rsidR="0020030E" w:rsidRPr="0081485A">
        <w:rPr>
          <w:rFonts w:ascii="Arial" w:hAnsi="Arial" w:cs="Arial"/>
          <w:sz w:val="24"/>
        </w:rPr>
        <w:t xml:space="preserve">. </w:t>
      </w:r>
    </w:p>
    <w:p w14:paraId="7272DE93" w14:textId="77777777" w:rsidR="0020030E" w:rsidRDefault="0020030E" w:rsidP="008068FE">
      <w:pPr>
        <w:pStyle w:val="ListParagraph"/>
        <w:numPr>
          <w:ilvl w:val="0"/>
          <w:numId w:val="9"/>
        </w:numPr>
        <w:spacing w:line="360" w:lineRule="auto"/>
        <w:jc w:val="both"/>
        <w:rPr>
          <w:rFonts w:ascii="Arial" w:hAnsi="Arial" w:cs="Arial"/>
          <w:sz w:val="24"/>
        </w:rPr>
      </w:pPr>
      <w:r w:rsidRPr="0081485A">
        <w:rPr>
          <w:rFonts w:ascii="Arial" w:hAnsi="Arial" w:cs="Arial"/>
          <w:sz w:val="24"/>
        </w:rPr>
        <w:t>Clients are also busy and not always cooperative</w:t>
      </w:r>
      <w:r w:rsidR="0081485A">
        <w:rPr>
          <w:rFonts w:ascii="Arial" w:hAnsi="Arial" w:cs="Arial"/>
          <w:sz w:val="24"/>
        </w:rPr>
        <w:t xml:space="preserve"> and</w:t>
      </w:r>
      <w:r w:rsidRPr="0081485A">
        <w:rPr>
          <w:rFonts w:ascii="Arial" w:hAnsi="Arial" w:cs="Arial"/>
          <w:sz w:val="24"/>
        </w:rPr>
        <w:t xml:space="preserve"> they are reluctant to comment on the bank found within the premises, which created problems throughout the survey.</w:t>
      </w:r>
    </w:p>
    <w:p w14:paraId="3BD19687" w14:textId="77777777" w:rsidR="008A4A22" w:rsidRPr="0081485A" w:rsidRDefault="008A4A22" w:rsidP="008068FE">
      <w:pPr>
        <w:pStyle w:val="ListParagraph"/>
        <w:numPr>
          <w:ilvl w:val="0"/>
          <w:numId w:val="9"/>
        </w:numPr>
        <w:spacing w:line="360" w:lineRule="auto"/>
        <w:jc w:val="both"/>
        <w:rPr>
          <w:rFonts w:ascii="Arial" w:hAnsi="Arial" w:cs="Arial"/>
          <w:sz w:val="24"/>
        </w:rPr>
      </w:pPr>
      <w:r>
        <w:rPr>
          <w:rFonts w:ascii="Arial" w:hAnsi="Arial" w:cs="Arial"/>
          <w:sz w:val="24"/>
        </w:rPr>
        <w:t>Lastly, i</w:t>
      </w:r>
      <w:r w:rsidRPr="008A4A22">
        <w:rPr>
          <w:rFonts w:ascii="Arial" w:hAnsi="Arial" w:cs="Arial"/>
          <w:sz w:val="24"/>
        </w:rPr>
        <w:t>t was extremely difficult and challenging for me to collect knowledge, experiences, and represent them on my report in such a short period of time.</w:t>
      </w:r>
    </w:p>
    <w:p w14:paraId="72888CE3" w14:textId="77777777" w:rsidR="0020030E" w:rsidRDefault="0020030E" w:rsidP="0020030E">
      <w:pPr>
        <w:spacing w:line="360" w:lineRule="auto"/>
        <w:jc w:val="both"/>
        <w:rPr>
          <w:rFonts w:ascii="Arial" w:hAnsi="Arial" w:cs="Arial"/>
          <w:sz w:val="24"/>
        </w:rPr>
      </w:pPr>
    </w:p>
    <w:p w14:paraId="7B91C41E" w14:textId="77777777" w:rsidR="008911DA" w:rsidRPr="0020030E" w:rsidRDefault="008911DA" w:rsidP="0020030E">
      <w:pPr>
        <w:spacing w:line="360" w:lineRule="auto"/>
        <w:jc w:val="both"/>
        <w:rPr>
          <w:rFonts w:ascii="Arial" w:hAnsi="Arial" w:cs="Arial"/>
          <w:sz w:val="24"/>
        </w:rPr>
      </w:pPr>
    </w:p>
    <w:p w14:paraId="221DA338" w14:textId="77777777" w:rsidR="0020030E" w:rsidRDefault="0020030E" w:rsidP="00F45E66">
      <w:pPr>
        <w:spacing w:line="360" w:lineRule="auto"/>
        <w:jc w:val="both"/>
        <w:rPr>
          <w:rFonts w:ascii="Arial" w:hAnsi="Arial" w:cs="Arial"/>
          <w:sz w:val="24"/>
        </w:rPr>
      </w:pPr>
    </w:p>
    <w:p w14:paraId="660B599B" w14:textId="77777777" w:rsidR="00E10E9F" w:rsidRPr="00FD4466" w:rsidRDefault="007063D8" w:rsidP="00F45E66">
      <w:pPr>
        <w:pStyle w:val="Heading2"/>
        <w:numPr>
          <w:ilvl w:val="1"/>
          <w:numId w:val="2"/>
        </w:numPr>
        <w:spacing w:line="360" w:lineRule="auto"/>
        <w:jc w:val="both"/>
        <w:rPr>
          <w:rFonts w:cs="Arial"/>
          <w:color w:val="5B9BD5" w:themeColor="accent1"/>
        </w:rPr>
      </w:pPr>
      <w:bookmarkStart w:id="22" w:name="_Toc76362877"/>
      <w:r w:rsidRPr="00FD4466">
        <w:rPr>
          <w:rFonts w:cs="Arial"/>
          <w:color w:val="5B9BD5" w:themeColor="accent1"/>
        </w:rPr>
        <w:lastRenderedPageBreak/>
        <w:t>Definition of Key terms</w:t>
      </w:r>
      <w:bookmarkEnd w:id="22"/>
    </w:p>
    <w:p w14:paraId="5C798D56" w14:textId="77777777" w:rsidR="00102513" w:rsidRPr="00102513" w:rsidRDefault="00102513" w:rsidP="008068FE">
      <w:pPr>
        <w:pStyle w:val="ListParagraph"/>
        <w:numPr>
          <w:ilvl w:val="0"/>
          <w:numId w:val="10"/>
        </w:numPr>
        <w:spacing w:line="360" w:lineRule="auto"/>
        <w:jc w:val="both"/>
        <w:rPr>
          <w:rFonts w:ascii="Arial" w:hAnsi="Arial" w:cs="Arial"/>
          <w:b/>
          <w:sz w:val="24"/>
        </w:rPr>
      </w:pPr>
      <w:proofErr w:type="spellStart"/>
      <w:r w:rsidRPr="00102513">
        <w:rPr>
          <w:rFonts w:ascii="Arial" w:hAnsi="Arial" w:cs="Arial"/>
          <w:b/>
          <w:sz w:val="24"/>
        </w:rPr>
        <w:t>Riba</w:t>
      </w:r>
      <w:proofErr w:type="spellEnd"/>
      <w:r w:rsidRPr="00102513">
        <w:rPr>
          <w:rFonts w:ascii="Arial" w:hAnsi="Arial" w:cs="Arial"/>
          <w:b/>
          <w:sz w:val="24"/>
        </w:rPr>
        <w:t xml:space="preserve">: </w:t>
      </w:r>
    </w:p>
    <w:p w14:paraId="078F5B95" w14:textId="77777777" w:rsidR="00881464" w:rsidRPr="00A268F1" w:rsidRDefault="00881464" w:rsidP="00A268F1">
      <w:pPr>
        <w:spacing w:line="360" w:lineRule="auto"/>
        <w:jc w:val="both"/>
        <w:rPr>
          <w:rFonts w:ascii="Arial" w:hAnsi="Arial" w:cs="Arial"/>
          <w:b/>
          <w:bCs/>
          <w:sz w:val="24"/>
        </w:rPr>
      </w:pPr>
      <w:r w:rsidRPr="00A268F1">
        <w:rPr>
          <w:rFonts w:ascii="Arial" w:hAnsi="Arial" w:cs="Arial"/>
          <w:sz w:val="24"/>
        </w:rPr>
        <w:t xml:space="preserve">The term </w:t>
      </w:r>
      <w:proofErr w:type="spellStart"/>
      <w:r w:rsidRPr="00A268F1">
        <w:rPr>
          <w:rFonts w:ascii="Arial" w:hAnsi="Arial" w:cs="Arial"/>
          <w:sz w:val="24"/>
        </w:rPr>
        <w:t>riba</w:t>
      </w:r>
      <w:proofErr w:type="spellEnd"/>
      <w:r w:rsidRPr="00A268F1">
        <w:rPr>
          <w:rFonts w:ascii="Arial" w:hAnsi="Arial" w:cs="Arial"/>
          <w:sz w:val="24"/>
        </w:rPr>
        <w:t xml:space="preserve"> refers to an overabundance, increase, or accretion. </w:t>
      </w:r>
      <w:proofErr w:type="spellStart"/>
      <w:r w:rsidRPr="00A268F1">
        <w:rPr>
          <w:rFonts w:ascii="Arial" w:hAnsi="Arial" w:cs="Arial"/>
          <w:sz w:val="24"/>
        </w:rPr>
        <w:t>Riba</w:t>
      </w:r>
      <w:proofErr w:type="spellEnd"/>
      <w:r w:rsidRPr="00A268F1">
        <w:rPr>
          <w:rFonts w:ascii="Arial" w:hAnsi="Arial" w:cs="Arial"/>
          <w:sz w:val="24"/>
        </w:rPr>
        <w:t xml:space="preserve"> is the term for any sum beyond the mortgage in a lease agreement.</w:t>
      </w:r>
    </w:p>
    <w:p w14:paraId="53FCF2E6" w14:textId="3D4E7FF3" w:rsidR="00255E7D" w:rsidRPr="00255E7D" w:rsidRDefault="00255E7D" w:rsidP="008068FE">
      <w:pPr>
        <w:pStyle w:val="ListParagraph"/>
        <w:numPr>
          <w:ilvl w:val="0"/>
          <w:numId w:val="10"/>
        </w:numPr>
        <w:spacing w:line="360" w:lineRule="auto"/>
        <w:jc w:val="both"/>
        <w:rPr>
          <w:rFonts w:ascii="Arial" w:hAnsi="Arial" w:cs="Arial"/>
          <w:b/>
          <w:bCs/>
          <w:sz w:val="24"/>
        </w:rPr>
      </w:pPr>
      <w:proofErr w:type="spellStart"/>
      <w:r w:rsidRPr="00255E7D">
        <w:rPr>
          <w:rFonts w:ascii="Arial" w:hAnsi="Arial" w:cs="Arial"/>
          <w:b/>
          <w:bCs/>
          <w:sz w:val="24"/>
        </w:rPr>
        <w:t>Mudaraba</w:t>
      </w:r>
      <w:proofErr w:type="spellEnd"/>
      <w:r>
        <w:rPr>
          <w:rFonts w:ascii="Arial" w:hAnsi="Arial" w:cs="Arial"/>
          <w:b/>
          <w:bCs/>
          <w:sz w:val="24"/>
        </w:rPr>
        <w:t>:</w:t>
      </w:r>
    </w:p>
    <w:p w14:paraId="29FF4B48" w14:textId="0C31581E" w:rsidR="007063D8" w:rsidRDefault="00255E7D" w:rsidP="000A7568">
      <w:pPr>
        <w:spacing w:line="360" w:lineRule="auto"/>
        <w:jc w:val="both"/>
        <w:rPr>
          <w:rFonts w:ascii="Arial" w:hAnsi="Arial" w:cs="Arial"/>
          <w:sz w:val="24"/>
        </w:rPr>
      </w:pPr>
      <w:r w:rsidRPr="00255E7D">
        <w:rPr>
          <w:rFonts w:ascii="Arial" w:hAnsi="Arial" w:cs="Arial"/>
          <w:sz w:val="24"/>
        </w:rPr>
        <w:t>“</w:t>
      </w:r>
      <w:r w:rsidR="00AC03F4" w:rsidRPr="00AC03F4">
        <w:rPr>
          <w:rFonts w:ascii="Arial" w:hAnsi="Arial" w:cs="Arial"/>
          <w:sz w:val="24"/>
        </w:rPr>
        <w:t>“</w:t>
      </w:r>
      <w:proofErr w:type="spellStart"/>
      <w:r w:rsidR="00AC03F4" w:rsidRPr="00AC03F4">
        <w:rPr>
          <w:rFonts w:ascii="Arial" w:hAnsi="Arial" w:cs="Arial"/>
          <w:sz w:val="24"/>
        </w:rPr>
        <w:t>Mudaraba</w:t>
      </w:r>
      <w:proofErr w:type="spellEnd"/>
      <w:r w:rsidR="00AC03F4" w:rsidRPr="00AC03F4">
        <w:rPr>
          <w:rFonts w:ascii="Arial" w:hAnsi="Arial" w:cs="Arial"/>
          <w:sz w:val="24"/>
        </w:rPr>
        <w:t xml:space="preserve"> is a profit-sharing collaboration in which one party gives finance and another company contributes capabilities and knowledge</w:t>
      </w:r>
      <w:r w:rsidR="00AC03F4">
        <w:rPr>
          <w:rFonts w:ascii="Arial" w:hAnsi="Arial" w:cs="Arial"/>
          <w:sz w:val="24"/>
        </w:rPr>
        <w:t xml:space="preserve"> and manpower</w:t>
      </w:r>
      <w:r w:rsidRPr="00255E7D">
        <w:rPr>
          <w:rFonts w:ascii="Arial" w:hAnsi="Arial" w:cs="Arial"/>
          <w:sz w:val="24"/>
        </w:rPr>
        <w:t>. The provider of capital is called “</w:t>
      </w:r>
      <w:proofErr w:type="spellStart"/>
      <w:r w:rsidRPr="00255E7D">
        <w:rPr>
          <w:rFonts w:ascii="Arial" w:hAnsi="Arial" w:cs="Arial"/>
          <w:sz w:val="24"/>
        </w:rPr>
        <w:t>Shahib</w:t>
      </w:r>
      <w:proofErr w:type="spellEnd"/>
      <w:r w:rsidRPr="00255E7D">
        <w:rPr>
          <w:rFonts w:ascii="Arial" w:hAnsi="Arial" w:cs="Arial"/>
          <w:sz w:val="24"/>
        </w:rPr>
        <w:t xml:space="preserve">-al-Mal” </w:t>
      </w:r>
      <w:proofErr w:type="gramStart"/>
      <w:r w:rsidRPr="00255E7D">
        <w:rPr>
          <w:rFonts w:ascii="Arial" w:hAnsi="Arial" w:cs="Arial"/>
          <w:sz w:val="24"/>
        </w:rPr>
        <w:t>or ”Rabb</w:t>
      </w:r>
      <w:proofErr w:type="gramEnd"/>
      <w:r w:rsidRPr="00255E7D">
        <w:rPr>
          <w:rFonts w:ascii="Arial" w:hAnsi="Arial" w:cs="Arial"/>
          <w:sz w:val="24"/>
        </w:rPr>
        <w:t xml:space="preserve">-ul-Mal (owner of the fund) while the provider of skill and </w:t>
      </w:r>
      <w:proofErr w:type="spellStart"/>
      <w:r w:rsidRPr="00255E7D">
        <w:rPr>
          <w:rFonts w:ascii="Arial" w:hAnsi="Arial" w:cs="Arial"/>
          <w:sz w:val="24"/>
        </w:rPr>
        <w:t>labour</w:t>
      </w:r>
      <w:proofErr w:type="spellEnd"/>
      <w:r w:rsidRPr="00255E7D">
        <w:rPr>
          <w:rFonts w:ascii="Arial" w:hAnsi="Arial" w:cs="Arial"/>
          <w:sz w:val="24"/>
        </w:rPr>
        <w:t xml:space="preserve"> is called “</w:t>
      </w:r>
      <w:proofErr w:type="spellStart"/>
      <w:r w:rsidRPr="00255E7D">
        <w:rPr>
          <w:rFonts w:ascii="Arial" w:hAnsi="Arial" w:cs="Arial"/>
          <w:sz w:val="24"/>
        </w:rPr>
        <w:t>Mudarib</w:t>
      </w:r>
      <w:proofErr w:type="spellEnd"/>
      <w:r w:rsidRPr="00255E7D">
        <w:rPr>
          <w:rFonts w:ascii="Arial" w:hAnsi="Arial" w:cs="Arial"/>
          <w:sz w:val="24"/>
        </w:rPr>
        <w:t>” (Organizer/Manager).</w:t>
      </w:r>
    </w:p>
    <w:p w14:paraId="41F7C7F2" w14:textId="77777777" w:rsidR="00446F08" w:rsidRPr="00446F08" w:rsidRDefault="00C544E2" w:rsidP="008068FE">
      <w:pPr>
        <w:pStyle w:val="ListParagraph"/>
        <w:numPr>
          <w:ilvl w:val="0"/>
          <w:numId w:val="10"/>
        </w:numPr>
        <w:spacing w:line="360" w:lineRule="auto"/>
        <w:jc w:val="both"/>
        <w:rPr>
          <w:rFonts w:ascii="Arial" w:hAnsi="Arial" w:cs="Arial"/>
          <w:b/>
          <w:sz w:val="24"/>
          <w:szCs w:val="24"/>
        </w:rPr>
      </w:pPr>
      <w:r w:rsidRPr="00446F08">
        <w:rPr>
          <w:rFonts w:ascii="Arial" w:hAnsi="Arial" w:cs="Arial"/>
          <w:b/>
          <w:sz w:val="24"/>
          <w:szCs w:val="24"/>
        </w:rPr>
        <w:t>Bai-Salam</w:t>
      </w:r>
      <w:r w:rsidR="00446F08" w:rsidRPr="00446F08">
        <w:rPr>
          <w:rFonts w:ascii="Arial" w:hAnsi="Arial" w:cs="Arial"/>
          <w:b/>
          <w:sz w:val="24"/>
          <w:szCs w:val="24"/>
        </w:rPr>
        <w:t>:</w:t>
      </w:r>
    </w:p>
    <w:p w14:paraId="59BE70FE" w14:textId="73A01CAA" w:rsidR="00B92141" w:rsidRDefault="00D0688C" w:rsidP="00FB4596">
      <w:pPr>
        <w:pStyle w:val="Heading1"/>
        <w:spacing w:line="360" w:lineRule="auto"/>
        <w:jc w:val="left"/>
        <w:rPr>
          <w:rFonts w:cs="Arial"/>
        </w:rPr>
      </w:pPr>
      <w:bookmarkStart w:id="23" w:name="_Toc76086043"/>
      <w:bookmarkStart w:id="24" w:name="_Toc76362878"/>
      <w:r w:rsidRPr="00D0688C">
        <w:rPr>
          <w:rFonts w:eastAsia="Calibri" w:cs="Arial"/>
          <w:b w:val="0"/>
          <w:bCs w:val="0"/>
          <w:color w:val="auto"/>
          <w:sz w:val="24"/>
          <w:szCs w:val="24"/>
        </w:rPr>
        <w:t xml:space="preserve">Bai-Salam is an agreement among a Producer and the Consumer whereby the Consumer buys specific goods and services to the Purchaser in detail under Shariah Principles at a </w:t>
      </w:r>
      <w:proofErr w:type="gramStart"/>
      <w:r w:rsidRPr="00D0688C">
        <w:rPr>
          <w:rFonts w:eastAsia="Calibri" w:cs="Arial"/>
          <w:b w:val="0"/>
          <w:bCs w:val="0"/>
          <w:color w:val="auto"/>
          <w:sz w:val="24"/>
          <w:szCs w:val="24"/>
        </w:rPr>
        <w:t>fixed period payments</w:t>
      </w:r>
      <w:proofErr w:type="gramEnd"/>
      <w:r w:rsidRPr="00D0688C">
        <w:rPr>
          <w:rFonts w:eastAsia="Calibri" w:cs="Arial"/>
          <w:b w:val="0"/>
          <w:bCs w:val="0"/>
          <w:color w:val="auto"/>
          <w:sz w:val="24"/>
          <w:szCs w:val="24"/>
        </w:rPr>
        <w:t xml:space="preserve"> made on contractual terms, as well as the goods and services are </w:t>
      </w:r>
      <w:proofErr w:type="spellStart"/>
      <w:r w:rsidRPr="00D0688C">
        <w:rPr>
          <w:rFonts w:eastAsia="Calibri" w:cs="Arial"/>
          <w:b w:val="0"/>
          <w:bCs w:val="0"/>
          <w:color w:val="auto"/>
          <w:sz w:val="24"/>
          <w:szCs w:val="24"/>
        </w:rPr>
        <w:t>despatched</w:t>
      </w:r>
      <w:proofErr w:type="spellEnd"/>
      <w:r w:rsidRPr="00D0688C">
        <w:rPr>
          <w:rFonts w:eastAsia="Calibri" w:cs="Arial"/>
          <w:b w:val="0"/>
          <w:bCs w:val="0"/>
          <w:color w:val="auto"/>
          <w:sz w:val="24"/>
          <w:szCs w:val="24"/>
        </w:rPr>
        <w:t xml:space="preserve"> as indicated in volume, performance, and amount at a specific date in a prescribed manner</w:t>
      </w:r>
      <w:r w:rsidR="00A21ED7">
        <w:rPr>
          <w:rFonts w:eastAsia="Calibri" w:cs="Arial"/>
          <w:b w:val="0"/>
          <w:bCs w:val="0"/>
          <w:color w:val="auto"/>
          <w:sz w:val="24"/>
          <w:szCs w:val="24"/>
        </w:rPr>
        <w:t xml:space="preserve"> in a </w:t>
      </w:r>
      <w:r w:rsidR="00A21ED7" w:rsidRPr="00A21ED7">
        <w:rPr>
          <w:rFonts w:eastAsia="Calibri" w:cs="Arial"/>
          <w:b w:val="0"/>
          <w:bCs w:val="0"/>
          <w:color w:val="auto"/>
          <w:sz w:val="24"/>
          <w:szCs w:val="24"/>
        </w:rPr>
        <w:t>particular area</w:t>
      </w:r>
      <w:r w:rsidR="00C3258A" w:rsidRPr="00C3258A">
        <w:rPr>
          <w:rFonts w:eastAsia="Calibri" w:cs="Arial"/>
          <w:b w:val="0"/>
          <w:bCs w:val="0"/>
          <w:color w:val="auto"/>
          <w:sz w:val="24"/>
          <w:szCs w:val="24"/>
        </w:rPr>
        <w:t>.</w:t>
      </w:r>
      <w:bookmarkEnd w:id="23"/>
      <w:bookmarkEnd w:id="24"/>
    </w:p>
    <w:p w14:paraId="7A01B78E" w14:textId="77777777" w:rsidR="00B92141" w:rsidRDefault="00B92141" w:rsidP="00A30D15">
      <w:pPr>
        <w:pStyle w:val="Heading1"/>
        <w:spacing w:line="360" w:lineRule="auto"/>
        <w:rPr>
          <w:rFonts w:cs="Arial"/>
        </w:rPr>
      </w:pPr>
    </w:p>
    <w:p w14:paraId="2EEBC962" w14:textId="77777777" w:rsidR="00B92141" w:rsidRDefault="00B92141" w:rsidP="00A30D15">
      <w:pPr>
        <w:pStyle w:val="Heading1"/>
        <w:spacing w:line="360" w:lineRule="auto"/>
        <w:rPr>
          <w:rFonts w:cs="Arial"/>
        </w:rPr>
      </w:pPr>
    </w:p>
    <w:p w14:paraId="269985C0" w14:textId="77777777" w:rsidR="00B92141" w:rsidRDefault="00B92141" w:rsidP="00A30D15">
      <w:pPr>
        <w:pStyle w:val="Heading1"/>
        <w:spacing w:line="360" w:lineRule="auto"/>
        <w:rPr>
          <w:rFonts w:cs="Arial"/>
        </w:rPr>
      </w:pPr>
    </w:p>
    <w:p w14:paraId="6AACE5B9" w14:textId="77777777" w:rsidR="00B92141" w:rsidRDefault="00B92141" w:rsidP="00A30D15">
      <w:pPr>
        <w:pStyle w:val="Heading1"/>
        <w:spacing w:line="360" w:lineRule="auto"/>
        <w:rPr>
          <w:rFonts w:cs="Arial"/>
        </w:rPr>
      </w:pPr>
    </w:p>
    <w:p w14:paraId="05F5D549" w14:textId="77777777" w:rsidR="00B92141" w:rsidRDefault="00B92141" w:rsidP="00A30D15">
      <w:pPr>
        <w:pStyle w:val="Heading1"/>
        <w:spacing w:line="360" w:lineRule="auto"/>
        <w:rPr>
          <w:rFonts w:cs="Arial"/>
        </w:rPr>
      </w:pPr>
    </w:p>
    <w:p w14:paraId="4303F449" w14:textId="77777777" w:rsidR="00145001" w:rsidRDefault="00145001" w:rsidP="00145001"/>
    <w:p w14:paraId="09BF7927" w14:textId="77777777" w:rsidR="00145001" w:rsidRPr="00145001" w:rsidRDefault="00145001" w:rsidP="00145001"/>
    <w:p w14:paraId="11977E79" w14:textId="77777777" w:rsidR="007063D8" w:rsidRPr="00F85E73" w:rsidRDefault="007063D8" w:rsidP="00A30D15">
      <w:pPr>
        <w:pStyle w:val="Heading1"/>
        <w:spacing w:line="360" w:lineRule="auto"/>
        <w:rPr>
          <w:rFonts w:cs="Arial"/>
        </w:rPr>
      </w:pPr>
      <w:bookmarkStart w:id="25" w:name="_Toc76362879"/>
      <w:r w:rsidRPr="00F85E73">
        <w:rPr>
          <w:rFonts w:cs="Arial"/>
        </w:rPr>
        <w:t>CHAPTER II: COMPANY PREVIEW</w:t>
      </w:r>
      <w:bookmarkEnd w:id="25"/>
    </w:p>
    <w:p w14:paraId="7BDBAF5C" w14:textId="77777777" w:rsidR="007063D8" w:rsidRPr="00F85E73" w:rsidRDefault="007063D8" w:rsidP="00F376D3">
      <w:pPr>
        <w:spacing w:line="360" w:lineRule="auto"/>
        <w:jc w:val="both"/>
        <w:rPr>
          <w:rFonts w:ascii="Arial" w:hAnsi="Arial" w:cs="Arial"/>
          <w:sz w:val="24"/>
          <w:szCs w:val="24"/>
        </w:rPr>
      </w:pPr>
    </w:p>
    <w:p w14:paraId="35E36099" w14:textId="77777777" w:rsidR="007063D8" w:rsidRPr="00FD4466" w:rsidRDefault="007063D8" w:rsidP="00774955">
      <w:pPr>
        <w:pStyle w:val="Heading2"/>
        <w:numPr>
          <w:ilvl w:val="0"/>
          <w:numId w:val="1"/>
        </w:numPr>
        <w:spacing w:line="360" w:lineRule="auto"/>
        <w:jc w:val="both"/>
        <w:rPr>
          <w:rFonts w:cs="Arial"/>
          <w:color w:val="5B9BD5" w:themeColor="accent1"/>
        </w:rPr>
      </w:pPr>
      <w:bookmarkStart w:id="26" w:name="_Toc76362880"/>
      <w:r w:rsidRPr="00FD4466">
        <w:rPr>
          <w:rFonts w:cs="Arial"/>
          <w:color w:val="5B9BD5" w:themeColor="accent1"/>
        </w:rPr>
        <w:t>Company Analysis</w:t>
      </w:r>
      <w:bookmarkEnd w:id="26"/>
    </w:p>
    <w:p w14:paraId="6EFD90F1" w14:textId="6793EE42" w:rsidR="00203133" w:rsidRDefault="003F2359" w:rsidP="006A6D74">
      <w:pPr>
        <w:pStyle w:val="Default"/>
        <w:spacing w:line="360" w:lineRule="auto"/>
        <w:jc w:val="both"/>
        <w:rPr>
          <w:rFonts w:ascii="Arial" w:hAnsi="Arial" w:cs="Arial"/>
        </w:rPr>
      </w:pPr>
      <w:proofErr w:type="spellStart"/>
      <w:r w:rsidRPr="003F2359">
        <w:rPr>
          <w:rFonts w:ascii="Arial" w:hAnsi="Arial" w:cs="Arial"/>
        </w:rPr>
        <w:t>Islami</w:t>
      </w:r>
      <w:proofErr w:type="spellEnd"/>
      <w:r w:rsidRPr="003F2359">
        <w:rPr>
          <w:rFonts w:ascii="Arial" w:hAnsi="Arial" w:cs="Arial"/>
        </w:rPr>
        <w:t xml:space="preserve"> Bank Bangladesh Ltd. is the largest private sector bank in Bangladesh. </w:t>
      </w:r>
      <w:r w:rsidR="00390C4E" w:rsidRPr="00390C4E">
        <w:rPr>
          <w:rFonts w:ascii="Arial" w:hAnsi="Arial" w:cs="Arial"/>
        </w:rPr>
        <w:t xml:space="preserve">Even very few private investors are capable of competing against IBBL. </w:t>
      </w:r>
      <w:r w:rsidRPr="003F2359">
        <w:rPr>
          <w:rFonts w:ascii="Arial" w:hAnsi="Arial" w:cs="Arial"/>
        </w:rPr>
        <w:t xml:space="preserve">The </w:t>
      </w:r>
      <w:r w:rsidR="008D3607" w:rsidRPr="008D3607">
        <w:rPr>
          <w:rFonts w:ascii="Arial" w:hAnsi="Arial" w:cs="Arial"/>
        </w:rPr>
        <w:t>banking system that exclusively offers items that are acceptable with sharia, or Islamic law.</w:t>
      </w:r>
      <w:r w:rsidR="00015E9F">
        <w:rPr>
          <w:rFonts w:ascii="Arial" w:hAnsi="Arial" w:cs="Arial"/>
        </w:rPr>
        <w:t xml:space="preserve"> So, </w:t>
      </w:r>
      <w:r w:rsidR="00015E9F" w:rsidRPr="00015E9F">
        <w:rPr>
          <w:rFonts w:ascii="Arial" w:hAnsi="Arial" w:cs="Arial"/>
        </w:rPr>
        <w:t>Islamic banking is simply conducting financial transactions in today's banking environment using Islamic Shariah and Islamic Economics principles.</w:t>
      </w:r>
    </w:p>
    <w:p w14:paraId="10AE52B5" w14:textId="77777777" w:rsidR="00B678C3" w:rsidRDefault="00B678C3" w:rsidP="00B678C3">
      <w:pPr>
        <w:pStyle w:val="Default"/>
        <w:spacing w:line="360" w:lineRule="auto"/>
        <w:jc w:val="both"/>
        <w:rPr>
          <w:rFonts w:ascii="Arial" w:hAnsi="Arial" w:cs="Arial"/>
          <w:b/>
        </w:rPr>
      </w:pPr>
      <w:r w:rsidRPr="00B678C3">
        <w:rPr>
          <w:rFonts w:ascii="Arial" w:hAnsi="Arial" w:cs="Arial"/>
          <w:b/>
        </w:rPr>
        <w:t xml:space="preserve">Vision: </w:t>
      </w:r>
    </w:p>
    <w:p w14:paraId="66AF3644" w14:textId="77777777" w:rsidR="0017657E" w:rsidRDefault="00D15F9A" w:rsidP="00282F7F">
      <w:pPr>
        <w:pStyle w:val="Default"/>
        <w:numPr>
          <w:ilvl w:val="0"/>
          <w:numId w:val="38"/>
        </w:numPr>
        <w:spacing w:line="360" w:lineRule="auto"/>
        <w:jc w:val="both"/>
        <w:rPr>
          <w:rFonts w:ascii="Arial" w:hAnsi="Arial" w:cs="Arial"/>
        </w:rPr>
      </w:pPr>
      <w:r w:rsidRPr="00D15F9A">
        <w:rPr>
          <w:rFonts w:ascii="Arial" w:hAnsi="Arial" w:cs="Arial"/>
        </w:rPr>
        <w:t xml:space="preserve">Our mandate is to improve sociocultural wealth and sustainable goods among low-level income people, particularly in rural regions. </w:t>
      </w:r>
    </w:p>
    <w:p w14:paraId="23F57C74" w14:textId="77777777" w:rsidR="0017657E" w:rsidRDefault="00D15F9A" w:rsidP="00282F7F">
      <w:pPr>
        <w:pStyle w:val="Default"/>
        <w:numPr>
          <w:ilvl w:val="0"/>
          <w:numId w:val="38"/>
        </w:numPr>
        <w:spacing w:line="360" w:lineRule="auto"/>
        <w:jc w:val="both"/>
        <w:rPr>
          <w:rFonts w:ascii="Arial" w:hAnsi="Arial" w:cs="Arial"/>
        </w:rPr>
      </w:pPr>
      <w:r w:rsidRPr="0017657E">
        <w:rPr>
          <w:rFonts w:ascii="Arial" w:hAnsi="Arial" w:cs="Arial"/>
        </w:rPr>
        <w:t xml:space="preserve">The ambition is to influence continued for excellent capital structure and then to be recognized as a largest Islamic Bank in terms of credibility and productivity. </w:t>
      </w:r>
    </w:p>
    <w:p w14:paraId="06A097E7" w14:textId="6B884B85" w:rsidR="0017657E" w:rsidRDefault="0017657E" w:rsidP="00282F7F">
      <w:pPr>
        <w:pStyle w:val="Default"/>
        <w:numPr>
          <w:ilvl w:val="0"/>
          <w:numId w:val="38"/>
        </w:numPr>
        <w:spacing w:line="360" w:lineRule="auto"/>
        <w:jc w:val="both"/>
        <w:rPr>
          <w:rFonts w:ascii="Arial" w:hAnsi="Arial" w:cs="Arial"/>
        </w:rPr>
      </w:pPr>
      <w:r w:rsidRPr="0017657E">
        <w:rPr>
          <w:rFonts w:ascii="Arial" w:hAnsi="Arial" w:cs="Arial"/>
        </w:rPr>
        <w:t>To enhance personal income in the form of deposits, specifically in initiatives that are significantly more useful in determining job.</w:t>
      </w:r>
    </w:p>
    <w:p w14:paraId="35D3596F" w14:textId="77777777" w:rsidR="0017657E" w:rsidRPr="0017657E" w:rsidRDefault="0017657E" w:rsidP="0017657E">
      <w:pPr>
        <w:pStyle w:val="Default"/>
        <w:spacing w:line="360" w:lineRule="auto"/>
        <w:jc w:val="both"/>
        <w:rPr>
          <w:rFonts w:ascii="Arial" w:hAnsi="Arial" w:cs="Arial"/>
        </w:rPr>
      </w:pPr>
    </w:p>
    <w:p w14:paraId="76ACA231" w14:textId="77777777" w:rsidR="00B678C3" w:rsidRPr="00C672A8" w:rsidRDefault="00C672A8" w:rsidP="006A6D74">
      <w:pPr>
        <w:pStyle w:val="Default"/>
        <w:spacing w:line="360" w:lineRule="auto"/>
        <w:jc w:val="both"/>
        <w:rPr>
          <w:rFonts w:ascii="Arial" w:hAnsi="Arial" w:cs="Arial"/>
          <w:b/>
        </w:rPr>
      </w:pPr>
      <w:r w:rsidRPr="00C672A8">
        <w:rPr>
          <w:rFonts w:ascii="Arial" w:hAnsi="Arial" w:cs="Arial"/>
          <w:b/>
        </w:rPr>
        <w:t>Mission:</w:t>
      </w:r>
    </w:p>
    <w:p w14:paraId="6ACCA2EA" w14:textId="77777777" w:rsidR="005165C6" w:rsidRDefault="0049570B" w:rsidP="00933EED">
      <w:pPr>
        <w:pStyle w:val="Default"/>
        <w:spacing w:line="360" w:lineRule="auto"/>
        <w:jc w:val="both"/>
        <w:rPr>
          <w:rFonts w:ascii="Arial" w:hAnsi="Arial" w:cs="Arial"/>
        </w:rPr>
      </w:pPr>
      <w:r w:rsidRPr="00C672A8">
        <w:rPr>
          <w:rFonts w:ascii="Arial" w:hAnsi="Arial" w:cs="Arial"/>
        </w:rPr>
        <w:t xml:space="preserve">▪ </w:t>
      </w:r>
      <w:r w:rsidR="005165C6" w:rsidRPr="005165C6">
        <w:rPr>
          <w:rFonts w:ascii="Arial" w:hAnsi="Arial" w:cs="Arial"/>
        </w:rPr>
        <w:t>Introducing a government benefits financial sector in order to build Islamic Financial system. To guarantee that all socioeconomic operations are conducted in an equitable and instead just manner. To use a range of marketing activities, achieve unequal sharing and long-term progress in the region's economic development and lowest affluent regions. To reduction in compressive strength people's revenue generation and income growth, rural communities.</w:t>
      </w:r>
    </w:p>
    <w:p w14:paraId="72AC6474" w14:textId="00662CAD" w:rsidR="0043006C" w:rsidRPr="00FB6479" w:rsidRDefault="00FB6479" w:rsidP="00933EED">
      <w:pPr>
        <w:pStyle w:val="Default"/>
        <w:spacing w:line="360" w:lineRule="auto"/>
        <w:jc w:val="both"/>
        <w:rPr>
          <w:rFonts w:ascii="Arial" w:hAnsi="Arial" w:cs="Arial"/>
          <w:b/>
        </w:rPr>
      </w:pPr>
      <w:r w:rsidRPr="00FB6479">
        <w:rPr>
          <w:rFonts w:ascii="Arial" w:hAnsi="Arial" w:cs="Arial"/>
          <w:b/>
        </w:rPr>
        <w:t>Objectives of Islamic Bank</w:t>
      </w:r>
      <w:r w:rsidR="002F105F">
        <w:rPr>
          <w:rFonts w:ascii="Arial" w:hAnsi="Arial" w:cs="Arial"/>
          <w:b/>
        </w:rPr>
        <w:t>:</w:t>
      </w:r>
    </w:p>
    <w:p w14:paraId="5A96AF60" w14:textId="2A8AA2CB" w:rsidR="00933EED" w:rsidRPr="00933EED" w:rsidRDefault="00172FC6" w:rsidP="00933EED">
      <w:pPr>
        <w:pStyle w:val="Default"/>
        <w:spacing w:line="360" w:lineRule="auto"/>
        <w:jc w:val="both"/>
        <w:rPr>
          <w:rFonts w:ascii="Arial" w:hAnsi="Arial" w:cs="Arial"/>
        </w:rPr>
      </w:pPr>
      <w:r w:rsidRPr="00172FC6">
        <w:rPr>
          <w:rFonts w:ascii="Arial" w:hAnsi="Arial" w:cs="Arial"/>
        </w:rPr>
        <w:t>The primary purpose of Islamic banking institutions is to encourage, grow, and strengthen the application of Islamic precepts to industrial prosperity.</w:t>
      </w:r>
      <w:r>
        <w:rPr>
          <w:rFonts w:ascii="Arial" w:hAnsi="Arial" w:cs="Arial"/>
        </w:rPr>
        <w:t xml:space="preserve"> </w:t>
      </w:r>
      <w:r w:rsidR="00933EED" w:rsidRPr="00933EED">
        <w:rPr>
          <w:rFonts w:ascii="Arial" w:hAnsi="Arial" w:cs="Arial"/>
        </w:rPr>
        <w:t>The following are the aims of an Islamic bank when considered part of its role in the economy:</w:t>
      </w:r>
    </w:p>
    <w:p w14:paraId="61D2CBD1" w14:textId="77777777" w:rsidR="00933EED" w:rsidRPr="00933EED" w:rsidRDefault="00933EED" w:rsidP="00933EED">
      <w:pPr>
        <w:pStyle w:val="Default"/>
        <w:spacing w:line="360" w:lineRule="auto"/>
        <w:jc w:val="both"/>
        <w:rPr>
          <w:rFonts w:ascii="Arial" w:hAnsi="Arial" w:cs="Arial"/>
        </w:rPr>
      </w:pPr>
    </w:p>
    <w:p w14:paraId="6EE1F7E0" w14:textId="77777777" w:rsidR="0043006C" w:rsidRDefault="00933EED" w:rsidP="008068FE">
      <w:pPr>
        <w:pStyle w:val="Default"/>
        <w:numPr>
          <w:ilvl w:val="0"/>
          <w:numId w:val="11"/>
        </w:numPr>
        <w:spacing w:line="360" w:lineRule="auto"/>
        <w:jc w:val="both"/>
        <w:rPr>
          <w:rFonts w:ascii="Arial" w:hAnsi="Arial" w:cs="Arial"/>
        </w:rPr>
      </w:pPr>
      <w:r w:rsidRPr="00933EED">
        <w:rPr>
          <w:rFonts w:ascii="Arial" w:hAnsi="Arial" w:cs="Arial"/>
        </w:rPr>
        <w:lastRenderedPageBreak/>
        <w:t>To provide modern financial services in accordance with Islamic Shariah</w:t>
      </w:r>
      <w:r w:rsidR="0043006C">
        <w:rPr>
          <w:rFonts w:ascii="Arial" w:hAnsi="Arial" w:cs="Arial"/>
        </w:rPr>
        <w:t>.</w:t>
      </w:r>
    </w:p>
    <w:p w14:paraId="6DEF3C3E" w14:textId="77777777" w:rsidR="0043006C" w:rsidRDefault="00933EED" w:rsidP="008068FE">
      <w:pPr>
        <w:pStyle w:val="Default"/>
        <w:numPr>
          <w:ilvl w:val="0"/>
          <w:numId w:val="11"/>
        </w:numPr>
        <w:spacing w:line="360" w:lineRule="auto"/>
        <w:jc w:val="both"/>
        <w:rPr>
          <w:rFonts w:ascii="Arial" w:hAnsi="Arial" w:cs="Arial"/>
        </w:rPr>
      </w:pPr>
      <w:r w:rsidRPr="0043006C">
        <w:rPr>
          <w:rFonts w:ascii="Arial" w:hAnsi="Arial" w:cs="Arial"/>
        </w:rPr>
        <w:t>Contribute to economic development and prosperity while adhering to Islamic justice values</w:t>
      </w:r>
      <w:r w:rsidR="0043006C">
        <w:rPr>
          <w:rFonts w:ascii="Arial" w:hAnsi="Arial" w:cs="Arial"/>
        </w:rPr>
        <w:t>.</w:t>
      </w:r>
    </w:p>
    <w:p w14:paraId="0DE6F7B5" w14:textId="77777777" w:rsidR="0043006C" w:rsidRDefault="00933EED" w:rsidP="008068FE">
      <w:pPr>
        <w:pStyle w:val="Default"/>
        <w:numPr>
          <w:ilvl w:val="0"/>
          <w:numId w:val="11"/>
        </w:numPr>
        <w:spacing w:line="360" w:lineRule="auto"/>
        <w:jc w:val="both"/>
        <w:rPr>
          <w:rFonts w:ascii="Arial" w:hAnsi="Arial" w:cs="Arial"/>
        </w:rPr>
      </w:pPr>
      <w:r w:rsidRPr="0043006C">
        <w:rPr>
          <w:rFonts w:ascii="Arial" w:hAnsi="Arial" w:cs="Arial"/>
        </w:rPr>
        <w:t xml:space="preserve"> Optimal use of limited financial resources and</w:t>
      </w:r>
    </w:p>
    <w:p w14:paraId="70B9A4DB" w14:textId="77777777" w:rsidR="004141BF" w:rsidRPr="004141BF" w:rsidRDefault="00933EED" w:rsidP="008068FE">
      <w:pPr>
        <w:pStyle w:val="Default"/>
        <w:numPr>
          <w:ilvl w:val="0"/>
          <w:numId w:val="11"/>
        </w:numPr>
        <w:spacing w:line="360" w:lineRule="auto"/>
        <w:jc w:val="both"/>
        <w:rPr>
          <w:rFonts w:ascii="Arial" w:hAnsi="Arial" w:cs="Arial"/>
        </w:rPr>
      </w:pPr>
      <w:r w:rsidRPr="0043006C">
        <w:rPr>
          <w:rFonts w:ascii="Arial" w:hAnsi="Arial" w:cs="Arial"/>
        </w:rPr>
        <w:t>To aid in the allocation of money in a more equitable manner.</w:t>
      </w:r>
    </w:p>
    <w:p w14:paraId="1CF6580D" w14:textId="77777777" w:rsidR="007D2E0A" w:rsidRPr="00FD4466" w:rsidRDefault="007063D8" w:rsidP="003C4A49">
      <w:pPr>
        <w:pStyle w:val="Heading3"/>
        <w:numPr>
          <w:ilvl w:val="2"/>
          <w:numId w:val="4"/>
        </w:numPr>
        <w:spacing w:line="360" w:lineRule="auto"/>
        <w:rPr>
          <w:rFonts w:ascii="Arial" w:hAnsi="Arial" w:cs="Arial"/>
          <w:color w:val="5B9BD5" w:themeColor="accent1"/>
        </w:rPr>
      </w:pPr>
      <w:bookmarkStart w:id="27" w:name="_Toc76362881"/>
      <w:r w:rsidRPr="00FD4466">
        <w:rPr>
          <w:rFonts w:ascii="Arial" w:hAnsi="Arial" w:cs="Arial"/>
          <w:color w:val="5B9BD5" w:themeColor="accent1"/>
        </w:rPr>
        <w:t>Overview and history</w:t>
      </w:r>
      <w:bookmarkEnd w:id="27"/>
      <w:r w:rsidRPr="00FD4466">
        <w:rPr>
          <w:rFonts w:ascii="Arial" w:hAnsi="Arial" w:cs="Arial"/>
          <w:color w:val="5B9BD5" w:themeColor="accent1"/>
        </w:rPr>
        <w:t xml:space="preserve"> </w:t>
      </w:r>
    </w:p>
    <w:p w14:paraId="319CB32E" w14:textId="2F57FC43" w:rsidR="0016172F" w:rsidRDefault="0016172F" w:rsidP="002266E3">
      <w:pPr>
        <w:spacing w:line="360" w:lineRule="auto"/>
        <w:jc w:val="both"/>
        <w:rPr>
          <w:rFonts w:ascii="Arial" w:hAnsi="Arial" w:cs="Arial"/>
          <w:sz w:val="24"/>
        </w:rPr>
      </w:pPr>
      <w:proofErr w:type="spellStart"/>
      <w:r w:rsidRPr="009C38AC">
        <w:rPr>
          <w:rFonts w:ascii="Arial" w:hAnsi="Arial" w:cs="Arial"/>
          <w:bCs/>
          <w:sz w:val="24"/>
        </w:rPr>
        <w:t>Islami</w:t>
      </w:r>
      <w:proofErr w:type="spellEnd"/>
      <w:r w:rsidRPr="009C38AC">
        <w:rPr>
          <w:rFonts w:ascii="Arial" w:hAnsi="Arial" w:cs="Arial"/>
          <w:bCs/>
          <w:sz w:val="24"/>
        </w:rPr>
        <w:t xml:space="preserve"> Bank Bangladesh Limited,</w:t>
      </w:r>
      <w:r w:rsidRPr="009C38AC">
        <w:rPr>
          <w:rFonts w:ascii="Arial" w:hAnsi="Arial" w:cs="Arial"/>
          <w:sz w:val="24"/>
        </w:rPr>
        <w:t xml:space="preserve"> established on 13</w:t>
      </w:r>
      <w:proofErr w:type="gramStart"/>
      <w:r w:rsidRPr="009C38AC">
        <w:rPr>
          <w:rFonts w:ascii="Arial" w:hAnsi="Arial" w:cs="Arial"/>
          <w:sz w:val="24"/>
          <w:vertAlign w:val="superscript"/>
        </w:rPr>
        <w:t>th</w:t>
      </w:r>
      <w:r w:rsidRPr="009C38AC">
        <w:rPr>
          <w:rFonts w:ascii="Arial" w:hAnsi="Arial" w:cs="Arial"/>
          <w:sz w:val="24"/>
        </w:rPr>
        <w:t xml:space="preserve">  March</w:t>
      </w:r>
      <w:proofErr w:type="gramEnd"/>
      <w:r w:rsidRPr="009C38AC">
        <w:rPr>
          <w:rFonts w:ascii="Arial" w:hAnsi="Arial" w:cs="Arial"/>
          <w:sz w:val="24"/>
        </w:rPr>
        <w:t>,1983, Business commenced on 30</w:t>
      </w:r>
      <w:r w:rsidRPr="009C38AC">
        <w:rPr>
          <w:rFonts w:ascii="Arial" w:hAnsi="Arial" w:cs="Arial"/>
          <w:sz w:val="24"/>
          <w:vertAlign w:val="superscript"/>
        </w:rPr>
        <w:t>th</w:t>
      </w:r>
      <w:r w:rsidRPr="009C38AC">
        <w:rPr>
          <w:rFonts w:ascii="Arial" w:hAnsi="Arial" w:cs="Arial"/>
          <w:sz w:val="24"/>
        </w:rPr>
        <w:t xml:space="preserve"> March in 1983 and formal inauguration on 12</w:t>
      </w:r>
      <w:r w:rsidRPr="009C38AC">
        <w:rPr>
          <w:rFonts w:ascii="Arial" w:hAnsi="Arial" w:cs="Arial"/>
          <w:sz w:val="24"/>
          <w:vertAlign w:val="superscript"/>
        </w:rPr>
        <w:t>th</w:t>
      </w:r>
      <w:r w:rsidRPr="009C38AC">
        <w:rPr>
          <w:rFonts w:ascii="Arial" w:hAnsi="Arial" w:cs="Arial"/>
          <w:sz w:val="24"/>
        </w:rPr>
        <w:t xml:space="preserve"> August,1983</w:t>
      </w:r>
      <w:r w:rsidR="009C38AC" w:rsidRPr="009C38AC">
        <w:rPr>
          <w:rFonts w:ascii="Arial" w:hAnsi="Arial" w:cs="Arial"/>
          <w:sz w:val="24"/>
        </w:rPr>
        <w:t>.</w:t>
      </w:r>
      <w:r w:rsidR="009C38AC">
        <w:rPr>
          <w:rFonts w:ascii="Arial" w:hAnsi="Arial" w:cs="Arial"/>
          <w:sz w:val="24"/>
        </w:rPr>
        <w:t xml:space="preserve"> </w:t>
      </w:r>
      <w:proofErr w:type="spellStart"/>
      <w:r w:rsidR="00731407" w:rsidRPr="00731407">
        <w:rPr>
          <w:rFonts w:ascii="Arial" w:hAnsi="Arial" w:cs="Arial"/>
          <w:sz w:val="24"/>
        </w:rPr>
        <w:t>Islami</w:t>
      </w:r>
      <w:proofErr w:type="spellEnd"/>
      <w:r w:rsidR="00731407" w:rsidRPr="00731407">
        <w:rPr>
          <w:rFonts w:ascii="Arial" w:hAnsi="Arial" w:cs="Arial"/>
          <w:sz w:val="24"/>
        </w:rPr>
        <w:t xml:space="preserve"> Bank Bangladesh Limited is a joint venture public limited company engaged in commercial banking based on Islamic </w:t>
      </w:r>
      <w:proofErr w:type="spellStart"/>
      <w:r w:rsidR="00731407" w:rsidRPr="00731407">
        <w:rPr>
          <w:rFonts w:ascii="Arial" w:hAnsi="Arial" w:cs="Arial"/>
          <w:sz w:val="24"/>
        </w:rPr>
        <w:t>Shari'ah</w:t>
      </w:r>
      <w:proofErr w:type="spellEnd"/>
      <w:r w:rsidR="00731407" w:rsidRPr="00731407">
        <w:rPr>
          <w:rFonts w:ascii="Arial" w:hAnsi="Arial" w:cs="Arial"/>
          <w:sz w:val="24"/>
        </w:rPr>
        <w:t xml:space="preserve"> with 63.09 percent foreign</w:t>
      </w:r>
      <w:r w:rsidR="00731407">
        <w:rPr>
          <w:rFonts w:ascii="Arial" w:hAnsi="Arial" w:cs="Arial"/>
          <w:sz w:val="24"/>
        </w:rPr>
        <w:t xml:space="preserve"> </w:t>
      </w:r>
      <w:r w:rsidR="00731407" w:rsidRPr="00731407">
        <w:rPr>
          <w:rFonts w:ascii="Arial" w:hAnsi="Arial" w:cs="Arial"/>
          <w:sz w:val="24"/>
        </w:rPr>
        <w:t>shareholding and the largest branch network among private sector banks in Bangladesh (total 373 Branches, 171 Sub-Branches, and 2284 Agent Outlets).</w:t>
      </w:r>
      <w:r w:rsidR="009C38AC">
        <w:rPr>
          <w:rFonts w:ascii="Arial" w:hAnsi="Arial" w:cs="Arial"/>
          <w:sz w:val="24"/>
        </w:rPr>
        <w:t xml:space="preserve"> </w:t>
      </w:r>
      <w:r w:rsidR="004A29C7">
        <w:rPr>
          <w:rFonts w:ascii="Arial" w:hAnsi="Arial" w:cs="Arial"/>
          <w:sz w:val="24"/>
        </w:rPr>
        <w:t xml:space="preserve">   </w:t>
      </w:r>
      <w:r w:rsidR="002266E3">
        <w:rPr>
          <w:rFonts w:ascii="Arial" w:hAnsi="Arial" w:cs="Arial"/>
          <w:sz w:val="24"/>
        </w:rPr>
        <w:t xml:space="preserve">       </w:t>
      </w:r>
    </w:p>
    <w:tbl>
      <w:tblPr>
        <w:tblStyle w:val="TableGrid"/>
        <w:tblW w:w="0" w:type="auto"/>
        <w:tblLook w:val="04A0" w:firstRow="1" w:lastRow="0" w:firstColumn="1" w:lastColumn="0" w:noHBand="0" w:noVBand="1"/>
      </w:tblPr>
      <w:tblGrid>
        <w:gridCol w:w="1979"/>
        <w:gridCol w:w="7038"/>
      </w:tblGrid>
      <w:tr w:rsidR="002E7EDB" w:rsidRPr="002E7EDB" w14:paraId="0D54E360" w14:textId="77777777" w:rsidTr="002E7EDB">
        <w:tc>
          <w:tcPr>
            <w:tcW w:w="1975" w:type="dxa"/>
          </w:tcPr>
          <w:p w14:paraId="6392B7FC" w14:textId="77777777" w:rsidR="002E7EDB" w:rsidRPr="00AE59FF" w:rsidRDefault="002E7EDB" w:rsidP="002E7EDB">
            <w:pPr>
              <w:spacing w:line="360" w:lineRule="auto"/>
              <w:jc w:val="center"/>
              <w:rPr>
                <w:rFonts w:ascii="Arial" w:hAnsi="Arial" w:cs="Arial"/>
                <w:b/>
                <w:sz w:val="24"/>
                <w:szCs w:val="24"/>
              </w:rPr>
            </w:pPr>
            <w:r w:rsidRPr="00AE59FF">
              <w:rPr>
                <w:rFonts w:ascii="Arial" w:hAnsi="Arial" w:cs="Arial"/>
                <w:b/>
                <w:sz w:val="24"/>
                <w:szCs w:val="24"/>
              </w:rPr>
              <w:t>Year</w:t>
            </w:r>
          </w:p>
        </w:tc>
        <w:tc>
          <w:tcPr>
            <w:tcW w:w="7042" w:type="dxa"/>
          </w:tcPr>
          <w:p w14:paraId="0EA93B4E" w14:textId="77777777" w:rsidR="002E7EDB" w:rsidRPr="00AE59FF" w:rsidRDefault="002E7EDB" w:rsidP="002E7EDB">
            <w:pPr>
              <w:spacing w:line="360" w:lineRule="auto"/>
              <w:jc w:val="center"/>
              <w:rPr>
                <w:rFonts w:ascii="Arial" w:hAnsi="Arial" w:cs="Arial"/>
                <w:b/>
                <w:sz w:val="24"/>
                <w:szCs w:val="24"/>
              </w:rPr>
            </w:pPr>
            <w:bookmarkStart w:id="28" w:name="_Hlk76085065"/>
            <w:r w:rsidRPr="00AE59FF">
              <w:rPr>
                <w:rFonts w:ascii="Arial" w:hAnsi="Arial" w:cs="Arial"/>
                <w:b/>
                <w:sz w:val="24"/>
                <w:szCs w:val="24"/>
              </w:rPr>
              <w:t xml:space="preserve">History of </w:t>
            </w:r>
            <w:proofErr w:type="spellStart"/>
            <w:r w:rsidRPr="00AE59FF">
              <w:rPr>
                <w:rFonts w:ascii="Arial" w:hAnsi="Arial" w:cs="Arial"/>
                <w:b/>
                <w:sz w:val="24"/>
                <w:szCs w:val="24"/>
              </w:rPr>
              <w:t>Islami</w:t>
            </w:r>
            <w:proofErr w:type="spellEnd"/>
            <w:r w:rsidRPr="00AE59FF">
              <w:rPr>
                <w:rFonts w:ascii="Arial" w:hAnsi="Arial" w:cs="Arial"/>
                <w:b/>
                <w:sz w:val="24"/>
                <w:szCs w:val="24"/>
              </w:rPr>
              <w:t xml:space="preserve"> Bank in Bangladesh</w:t>
            </w:r>
            <w:bookmarkEnd w:id="28"/>
          </w:p>
        </w:tc>
      </w:tr>
      <w:tr w:rsidR="002E7EDB" w:rsidRPr="002E7EDB" w14:paraId="37D9167A" w14:textId="77777777" w:rsidTr="002E7EDB">
        <w:tc>
          <w:tcPr>
            <w:tcW w:w="1975" w:type="dxa"/>
          </w:tcPr>
          <w:p w14:paraId="0CA38AA8" w14:textId="77777777" w:rsidR="002E7EDB" w:rsidRPr="002E7EDB" w:rsidRDefault="00346989" w:rsidP="00AE59FF">
            <w:pPr>
              <w:spacing w:line="360" w:lineRule="auto"/>
              <w:jc w:val="center"/>
              <w:rPr>
                <w:rFonts w:ascii="Arial" w:hAnsi="Arial" w:cs="Arial"/>
                <w:sz w:val="24"/>
                <w:szCs w:val="24"/>
              </w:rPr>
            </w:pPr>
            <w:r>
              <w:rPr>
                <w:rFonts w:ascii="Arial" w:hAnsi="Arial" w:cs="Arial"/>
                <w:sz w:val="24"/>
                <w:szCs w:val="24"/>
              </w:rPr>
              <w:t xml:space="preserve">In </w:t>
            </w:r>
            <w:r w:rsidR="00AE59FF">
              <w:rPr>
                <w:rFonts w:ascii="Arial" w:hAnsi="Arial" w:cs="Arial"/>
                <w:sz w:val="24"/>
                <w:szCs w:val="24"/>
              </w:rPr>
              <w:t>1974</w:t>
            </w:r>
          </w:p>
        </w:tc>
        <w:tc>
          <w:tcPr>
            <w:tcW w:w="7042" w:type="dxa"/>
          </w:tcPr>
          <w:p w14:paraId="790B0C05" w14:textId="77777777" w:rsidR="002E7EDB" w:rsidRPr="002E7EDB" w:rsidRDefault="00AE59FF" w:rsidP="00073B1A">
            <w:pPr>
              <w:spacing w:line="360" w:lineRule="auto"/>
              <w:jc w:val="both"/>
              <w:rPr>
                <w:rFonts w:ascii="Arial" w:hAnsi="Arial" w:cs="Arial"/>
                <w:sz w:val="24"/>
                <w:szCs w:val="24"/>
              </w:rPr>
            </w:pPr>
            <w:r w:rsidRPr="00AE59FF">
              <w:rPr>
                <w:rFonts w:ascii="Arial" w:hAnsi="Arial" w:cs="Arial"/>
                <w:sz w:val="24"/>
                <w:szCs w:val="24"/>
              </w:rPr>
              <w:t xml:space="preserve">As a Member of IDB, Bangladesh undertakes for researching of banking activities to conform to Islamic Shariah.    </w:t>
            </w:r>
          </w:p>
        </w:tc>
      </w:tr>
      <w:tr w:rsidR="002E7EDB" w:rsidRPr="002E7EDB" w14:paraId="59A4EA95" w14:textId="77777777" w:rsidTr="002E7EDB">
        <w:tc>
          <w:tcPr>
            <w:tcW w:w="1975" w:type="dxa"/>
          </w:tcPr>
          <w:p w14:paraId="1E400723" w14:textId="77777777" w:rsidR="002E7EDB" w:rsidRPr="002E7EDB" w:rsidRDefault="00291C90" w:rsidP="00206A13">
            <w:pPr>
              <w:spacing w:line="360" w:lineRule="auto"/>
              <w:jc w:val="center"/>
              <w:rPr>
                <w:rFonts w:ascii="Arial" w:hAnsi="Arial" w:cs="Arial"/>
                <w:sz w:val="24"/>
                <w:szCs w:val="24"/>
              </w:rPr>
            </w:pPr>
            <w:r>
              <w:rPr>
                <w:rFonts w:ascii="Arial" w:hAnsi="Arial" w:cs="Arial"/>
                <w:sz w:val="24"/>
                <w:szCs w:val="24"/>
              </w:rPr>
              <w:t xml:space="preserve">In </w:t>
            </w:r>
            <w:r w:rsidR="00206A13">
              <w:rPr>
                <w:rFonts w:ascii="Arial" w:hAnsi="Arial" w:cs="Arial"/>
                <w:sz w:val="24"/>
                <w:szCs w:val="24"/>
              </w:rPr>
              <w:t>1978</w:t>
            </w:r>
          </w:p>
        </w:tc>
        <w:tc>
          <w:tcPr>
            <w:tcW w:w="7042" w:type="dxa"/>
          </w:tcPr>
          <w:p w14:paraId="195E81C4" w14:textId="77777777" w:rsidR="002E7EDB" w:rsidRPr="002E7EDB" w:rsidRDefault="00206A13" w:rsidP="00073B1A">
            <w:pPr>
              <w:spacing w:line="360" w:lineRule="auto"/>
              <w:jc w:val="both"/>
              <w:rPr>
                <w:rFonts w:ascii="Arial" w:hAnsi="Arial" w:cs="Arial"/>
                <w:sz w:val="24"/>
                <w:szCs w:val="24"/>
              </w:rPr>
            </w:pPr>
            <w:r w:rsidRPr="00206A13">
              <w:rPr>
                <w:rFonts w:ascii="Arial" w:hAnsi="Arial" w:cs="Arial"/>
                <w:sz w:val="24"/>
                <w:szCs w:val="24"/>
              </w:rPr>
              <w:t>Bangladesh participated in the Islamic Foreign Ministers’ Conference held in Dakar, Senegal in 1978 and responded to the recommendation to establish Islamic Banks.</w:t>
            </w:r>
          </w:p>
        </w:tc>
      </w:tr>
      <w:tr w:rsidR="002E7EDB" w:rsidRPr="002E7EDB" w14:paraId="45CA8C36" w14:textId="77777777" w:rsidTr="002E7EDB">
        <w:tc>
          <w:tcPr>
            <w:tcW w:w="1975" w:type="dxa"/>
          </w:tcPr>
          <w:p w14:paraId="26C840AE" w14:textId="77777777" w:rsidR="002E7EDB" w:rsidRPr="002E7EDB" w:rsidRDefault="00291C90" w:rsidP="006D2F71">
            <w:pPr>
              <w:spacing w:line="360" w:lineRule="auto"/>
              <w:jc w:val="center"/>
              <w:rPr>
                <w:rFonts w:ascii="Arial" w:hAnsi="Arial" w:cs="Arial"/>
                <w:sz w:val="24"/>
                <w:szCs w:val="24"/>
              </w:rPr>
            </w:pPr>
            <w:r>
              <w:rPr>
                <w:rFonts w:ascii="Arial" w:hAnsi="Arial" w:cs="Arial"/>
                <w:sz w:val="24"/>
                <w:szCs w:val="24"/>
              </w:rPr>
              <w:t xml:space="preserve">In </w:t>
            </w:r>
            <w:r w:rsidR="006D2F71">
              <w:rPr>
                <w:rFonts w:ascii="Arial" w:hAnsi="Arial" w:cs="Arial"/>
                <w:sz w:val="24"/>
                <w:szCs w:val="24"/>
              </w:rPr>
              <w:t>1980</w:t>
            </w:r>
          </w:p>
        </w:tc>
        <w:tc>
          <w:tcPr>
            <w:tcW w:w="7042" w:type="dxa"/>
          </w:tcPr>
          <w:p w14:paraId="6B6611EC" w14:textId="77777777" w:rsidR="002E7EDB" w:rsidRPr="002E7EDB" w:rsidRDefault="006D2F71" w:rsidP="00073B1A">
            <w:pPr>
              <w:spacing w:line="360" w:lineRule="auto"/>
              <w:jc w:val="both"/>
              <w:rPr>
                <w:rFonts w:ascii="Arial" w:hAnsi="Arial" w:cs="Arial"/>
                <w:sz w:val="24"/>
                <w:szCs w:val="24"/>
              </w:rPr>
            </w:pPr>
            <w:r w:rsidRPr="006D2F71">
              <w:rPr>
                <w:rFonts w:ascii="Arial" w:hAnsi="Arial" w:cs="Arial"/>
                <w:sz w:val="24"/>
                <w:szCs w:val="24"/>
              </w:rPr>
              <w:t>Bangladesh Bank made study on the operations of Islamic Banks abroad</w:t>
            </w:r>
            <w:r>
              <w:rPr>
                <w:rFonts w:ascii="Arial" w:hAnsi="Arial" w:cs="Arial"/>
                <w:sz w:val="24"/>
                <w:szCs w:val="24"/>
              </w:rPr>
              <w:t>.</w:t>
            </w:r>
          </w:p>
        </w:tc>
      </w:tr>
      <w:tr w:rsidR="002E7EDB" w:rsidRPr="002E7EDB" w14:paraId="6B8EC5BB" w14:textId="77777777" w:rsidTr="002E7EDB">
        <w:tc>
          <w:tcPr>
            <w:tcW w:w="1975" w:type="dxa"/>
          </w:tcPr>
          <w:p w14:paraId="0671C8AA" w14:textId="77777777" w:rsidR="002E7EDB" w:rsidRPr="002E7EDB" w:rsidRDefault="00291C90" w:rsidP="00B2356B">
            <w:pPr>
              <w:spacing w:line="360" w:lineRule="auto"/>
              <w:jc w:val="center"/>
              <w:rPr>
                <w:rFonts w:ascii="Arial" w:hAnsi="Arial" w:cs="Arial"/>
                <w:sz w:val="24"/>
                <w:szCs w:val="24"/>
              </w:rPr>
            </w:pPr>
            <w:r>
              <w:rPr>
                <w:rFonts w:ascii="Arial" w:hAnsi="Arial" w:cs="Arial"/>
                <w:sz w:val="24"/>
                <w:szCs w:val="24"/>
              </w:rPr>
              <w:t xml:space="preserve">In </w:t>
            </w:r>
            <w:r w:rsidR="00B2356B">
              <w:rPr>
                <w:rFonts w:ascii="Arial" w:hAnsi="Arial" w:cs="Arial"/>
                <w:sz w:val="24"/>
                <w:szCs w:val="24"/>
              </w:rPr>
              <w:t>1981</w:t>
            </w:r>
          </w:p>
        </w:tc>
        <w:tc>
          <w:tcPr>
            <w:tcW w:w="7042" w:type="dxa"/>
          </w:tcPr>
          <w:p w14:paraId="562BDB74" w14:textId="35CE8364" w:rsidR="002E7EDB" w:rsidRPr="002E7EDB" w:rsidRDefault="00766844" w:rsidP="00B2356B">
            <w:pPr>
              <w:spacing w:line="360" w:lineRule="auto"/>
              <w:jc w:val="both"/>
              <w:rPr>
                <w:rFonts w:ascii="Arial" w:hAnsi="Arial" w:cs="Arial"/>
                <w:sz w:val="24"/>
                <w:szCs w:val="24"/>
              </w:rPr>
            </w:pPr>
            <w:r w:rsidRPr="00766844">
              <w:rPr>
                <w:rFonts w:ascii="Arial" w:hAnsi="Arial" w:cs="Arial"/>
                <w:sz w:val="24"/>
                <w:szCs w:val="24"/>
              </w:rPr>
              <w:t xml:space="preserve">During the 3rd OIC Summit in Makkah and </w:t>
            </w:r>
            <w:proofErr w:type="spellStart"/>
            <w:r w:rsidRPr="00766844">
              <w:rPr>
                <w:rFonts w:ascii="Arial" w:hAnsi="Arial" w:cs="Arial"/>
                <w:sz w:val="24"/>
                <w:szCs w:val="24"/>
              </w:rPr>
              <w:t>Taef</w:t>
            </w:r>
            <w:proofErr w:type="spellEnd"/>
            <w:r w:rsidRPr="00766844">
              <w:rPr>
                <w:rFonts w:ascii="Arial" w:hAnsi="Arial" w:cs="Arial"/>
                <w:sz w:val="24"/>
                <w:szCs w:val="24"/>
              </w:rPr>
              <w:t>, says former of Bangladeshi suggested that Muslim nations establish an independent central bank.</w:t>
            </w:r>
          </w:p>
        </w:tc>
      </w:tr>
      <w:tr w:rsidR="002E7EDB" w:rsidRPr="002E7EDB" w14:paraId="288E5C50" w14:textId="77777777" w:rsidTr="002E7EDB">
        <w:tc>
          <w:tcPr>
            <w:tcW w:w="1975" w:type="dxa"/>
          </w:tcPr>
          <w:p w14:paraId="5F4499E8" w14:textId="77777777" w:rsidR="002E7EDB" w:rsidRPr="002E7EDB" w:rsidRDefault="00291C90" w:rsidP="007319EE">
            <w:pPr>
              <w:spacing w:line="360" w:lineRule="auto"/>
              <w:jc w:val="center"/>
              <w:rPr>
                <w:rFonts w:ascii="Arial" w:hAnsi="Arial" w:cs="Arial"/>
                <w:sz w:val="24"/>
                <w:szCs w:val="24"/>
              </w:rPr>
            </w:pPr>
            <w:r>
              <w:rPr>
                <w:rFonts w:ascii="Arial" w:hAnsi="Arial" w:cs="Arial"/>
                <w:sz w:val="24"/>
                <w:szCs w:val="24"/>
              </w:rPr>
              <w:t xml:space="preserve">In </w:t>
            </w:r>
            <w:r w:rsidR="007319EE">
              <w:rPr>
                <w:rFonts w:ascii="Arial" w:hAnsi="Arial" w:cs="Arial"/>
                <w:sz w:val="24"/>
                <w:szCs w:val="24"/>
              </w:rPr>
              <w:t>1982</w:t>
            </w:r>
          </w:p>
        </w:tc>
        <w:tc>
          <w:tcPr>
            <w:tcW w:w="7042" w:type="dxa"/>
          </w:tcPr>
          <w:p w14:paraId="65D1469A" w14:textId="4B755E5C" w:rsidR="002E7EDB" w:rsidRPr="002E7EDB" w:rsidRDefault="00604502" w:rsidP="00B2356B">
            <w:pPr>
              <w:spacing w:line="360" w:lineRule="auto"/>
              <w:jc w:val="both"/>
              <w:rPr>
                <w:rFonts w:ascii="Arial" w:hAnsi="Arial" w:cs="Arial"/>
                <w:sz w:val="24"/>
                <w:szCs w:val="24"/>
              </w:rPr>
            </w:pPr>
            <w:r w:rsidRPr="00604502">
              <w:rPr>
                <w:rFonts w:ascii="Arial" w:hAnsi="Arial" w:cs="Arial"/>
                <w:sz w:val="24"/>
                <w:szCs w:val="24"/>
              </w:rPr>
              <w:t>IDB expressed interest in joining a strategic partnership Islamic bank in Bangladesh.</w:t>
            </w:r>
          </w:p>
        </w:tc>
      </w:tr>
      <w:tr w:rsidR="002E7EDB" w:rsidRPr="002E7EDB" w14:paraId="026B3FF3" w14:textId="77777777" w:rsidTr="002E7EDB">
        <w:tc>
          <w:tcPr>
            <w:tcW w:w="1975" w:type="dxa"/>
          </w:tcPr>
          <w:p w14:paraId="78781EC8" w14:textId="77777777" w:rsidR="002E7EDB" w:rsidRPr="002E7EDB" w:rsidRDefault="00291C90" w:rsidP="00E007E4">
            <w:pPr>
              <w:spacing w:line="360" w:lineRule="auto"/>
              <w:jc w:val="center"/>
              <w:rPr>
                <w:rFonts w:ascii="Arial" w:hAnsi="Arial" w:cs="Arial"/>
                <w:sz w:val="24"/>
                <w:szCs w:val="24"/>
              </w:rPr>
            </w:pPr>
            <w:r>
              <w:rPr>
                <w:rFonts w:ascii="Arial" w:hAnsi="Arial" w:cs="Arial"/>
                <w:sz w:val="24"/>
                <w:szCs w:val="24"/>
              </w:rPr>
              <w:t xml:space="preserve">In </w:t>
            </w:r>
            <w:r w:rsidR="00E007E4">
              <w:rPr>
                <w:rFonts w:ascii="Arial" w:hAnsi="Arial" w:cs="Arial"/>
                <w:sz w:val="24"/>
                <w:szCs w:val="24"/>
              </w:rPr>
              <w:t>1977-1982</w:t>
            </w:r>
          </w:p>
        </w:tc>
        <w:tc>
          <w:tcPr>
            <w:tcW w:w="7042" w:type="dxa"/>
          </w:tcPr>
          <w:p w14:paraId="3341E7ED" w14:textId="77777777" w:rsidR="002E7EDB" w:rsidRPr="002E7EDB" w:rsidRDefault="00E007E4" w:rsidP="00B2356B">
            <w:pPr>
              <w:spacing w:line="360" w:lineRule="auto"/>
              <w:jc w:val="both"/>
              <w:rPr>
                <w:rFonts w:ascii="Arial" w:hAnsi="Arial" w:cs="Arial"/>
                <w:sz w:val="24"/>
                <w:szCs w:val="24"/>
              </w:rPr>
            </w:pPr>
            <w:r w:rsidRPr="00E007E4">
              <w:rPr>
                <w:rFonts w:ascii="Arial" w:hAnsi="Arial" w:cs="Arial"/>
                <w:sz w:val="24"/>
                <w:szCs w:val="24"/>
              </w:rPr>
              <w:t>Seminars, Symposium and Workshops on Islamic Banking were arranged by different Organizations.</w:t>
            </w:r>
          </w:p>
        </w:tc>
      </w:tr>
      <w:tr w:rsidR="002E7EDB" w:rsidRPr="002E7EDB" w14:paraId="054BA6F6" w14:textId="77777777" w:rsidTr="002E7EDB">
        <w:tblPrEx>
          <w:tblLook w:val="0000" w:firstRow="0" w:lastRow="0" w:firstColumn="0" w:lastColumn="0" w:noHBand="0" w:noVBand="0"/>
        </w:tblPrEx>
        <w:trPr>
          <w:trHeight w:val="528"/>
        </w:trPr>
        <w:tc>
          <w:tcPr>
            <w:tcW w:w="1980" w:type="dxa"/>
          </w:tcPr>
          <w:p w14:paraId="67810060" w14:textId="77777777" w:rsidR="002E7EDB" w:rsidRPr="002E7EDB" w:rsidRDefault="00291C90" w:rsidP="00E007E4">
            <w:pPr>
              <w:spacing w:line="360" w:lineRule="auto"/>
              <w:jc w:val="center"/>
              <w:rPr>
                <w:rFonts w:ascii="Arial" w:hAnsi="Arial" w:cs="Arial"/>
                <w:sz w:val="24"/>
                <w:szCs w:val="24"/>
              </w:rPr>
            </w:pPr>
            <w:r>
              <w:rPr>
                <w:rFonts w:ascii="Arial" w:hAnsi="Arial" w:cs="Arial"/>
                <w:sz w:val="24"/>
                <w:szCs w:val="24"/>
              </w:rPr>
              <w:lastRenderedPageBreak/>
              <w:t xml:space="preserve">In </w:t>
            </w:r>
            <w:r w:rsidR="00E007E4">
              <w:rPr>
                <w:rFonts w:ascii="Arial" w:hAnsi="Arial" w:cs="Arial"/>
                <w:sz w:val="24"/>
                <w:szCs w:val="24"/>
              </w:rPr>
              <w:t>1983</w:t>
            </w:r>
          </w:p>
        </w:tc>
        <w:tc>
          <w:tcPr>
            <w:tcW w:w="7037" w:type="dxa"/>
          </w:tcPr>
          <w:p w14:paraId="5AF85E6F" w14:textId="71A6D8FC" w:rsidR="002E7EDB" w:rsidRPr="002E7EDB" w:rsidRDefault="00604502" w:rsidP="00B2356B">
            <w:pPr>
              <w:spacing w:line="360" w:lineRule="auto"/>
              <w:jc w:val="both"/>
              <w:rPr>
                <w:rFonts w:ascii="Arial" w:hAnsi="Arial" w:cs="Arial"/>
                <w:sz w:val="24"/>
                <w:szCs w:val="24"/>
              </w:rPr>
            </w:pPr>
            <w:r w:rsidRPr="00604502">
              <w:rPr>
                <w:rFonts w:ascii="Arial" w:hAnsi="Arial" w:cs="Arial"/>
                <w:sz w:val="24"/>
                <w:szCs w:val="24"/>
              </w:rPr>
              <w:t>With the first Islamic financial institution in Asian Countries, IBBL was established.</w:t>
            </w:r>
          </w:p>
        </w:tc>
      </w:tr>
    </w:tbl>
    <w:p w14:paraId="4250EEA7" w14:textId="77777777" w:rsidR="007D2E0A" w:rsidRPr="00425391" w:rsidRDefault="007D2E0A" w:rsidP="00425391">
      <w:pPr>
        <w:pStyle w:val="Caption"/>
        <w:keepNext/>
        <w:jc w:val="center"/>
      </w:pPr>
    </w:p>
    <w:p w14:paraId="35E05ADB" w14:textId="39EE62C4" w:rsidR="00934E97" w:rsidRPr="00442FF5" w:rsidRDefault="00442FF5" w:rsidP="00FC1C10">
      <w:pPr>
        <w:spacing w:line="360" w:lineRule="auto"/>
        <w:jc w:val="both"/>
        <w:rPr>
          <w:rFonts w:ascii="Arial" w:hAnsi="Arial" w:cs="Arial"/>
          <w:sz w:val="24"/>
        </w:rPr>
      </w:pPr>
      <w:r w:rsidRPr="009C38AC">
        <w:rPr>
          <w:rFonts w:ascii="Arial" w:hAnsi="Arial" w:cs="Arial"/>
          <w:sz w:val="24"/>
        </w:rPr>
        <w:t xml:space="preserve">The Board of Directors of </w:t>
      </w:r>
      <w:proofErr w:type="spellStart"/>
      <w:r w:rsidRPr="009C38AC">
        <w:rPr>
          <w:rFonts w:ascii="Arial" w:hAnsi="Arial" w:cs="Arial"/>
          <w:sz w:val="24"/>
        </w:rPr>
        <w:t>Islami</w:t>
      </w:r>
      <w:proofErr w:type="spellEnd"/>
      <w:r w:rsidRPr="009C38AC">
        <w:rPr>
          <w:rFonts w:ascii="Arial" w:hAnsi="Arial" w:cs="Arial"/>
          <w:sz w:val="24"/>
        </w:rPr>
        <w:t xml:space="preserve"> Bank Bangladesh Limited is comprised of both foreign and local directors.</w:t>
      </w:r>
      <w:r>
        <w:rPr>
          <w:rFonts w:ascii="Arial" w:hAnsi="Arial" w:cs="Arial"/>
          <w:sz w:val="24"/>
        </w:rPr>
        <w:t xml:space="preserve"> </w:t>
      </w:r>
      <w:r w:rsidRPr="00606CA9">
        <w:rPr>
          <w:rFonts w:ascii="Arial" w:hAnsi="Arial" w:cs="Arial"/>
          <w:sz w:val="24"/>
        </w:rPr>
        <w:t>The Board of Directors has designated an Executive Committee with formulating policies and making crucial and strategic decisions</w:t>
      </w:r>
      <w:r>
        <w:rPr>
          <w:rFonts w:ascii="Arial" w:hAnsi="Arial" w:cs="Arial"/>
          <w:sz w:val="24"/>
        </w:rPr>
        <w:t xml:space="preserve">. </w:t>
      </w:r>
    </w:p>
    <w:p w14:paraId="7B0A4365" w14:textId="77777777" w:rsidR="000A63F9" w:rsidRDefault="000A63F9" w:rsidP="0050053D">
      <w:pPr>
        <w:spacing w:line="360" w:lineRule="auto"/>
        <w:jc w:val="both"/>
        <w:rPr>
          <w:rFonts w:ascii="Arial" w:hAnsi="Arial" w:cs="Arial"/>
          <w:sz w:val="24"/>
          <w:szCs w:val="24"/>
        </w:rPr>
      </w:pPr>
      <w:r w:rsidRPr="000A63F9">
        <w:rPr>
          <w:rFonts w:ascii="Arial" w:hAnsi="Arial" w:cs="Arial"/>
          <w:sz w:val="24"/>
          <w:szCs w:val="24"/>
        </w:rPr>
        <w:t>Financial Information: [ As on: 31 December 2019]</w:t>
      </w:r>
    </w:p>
    <w:tbl>
      <w:tblPr>
        <w:tblStyle w:val="TableGrid"/>
        <w:tblW w:w="0" w:type="auto"/>
        <w:tblLook w:val="04A0" w:firstRow="1" w:lastRow="0" w:firstColumn="1" w:lastColumn="0" w:noHBand="0" w:noVBand="1"/>
      </w:tblPr>
      <w:tblGrid>
        <w:gridCol w:w="5035"/>
        <w:gridCol w:w="3982"/>
      </w:tblGrid>
      <w:tr w:rsidR="00B6467E" w:rsidRPr="002D5100" w14:paraId="20FCE81B" w14:textId="77777777" w:rsidTr="0001645A">
        <w:trPr>
          <w:trHeight w:val="467"/>
        </w:trPr>
        <w:tc>
          <w:tcPr>
            <w:tcW w:w="5035" w:type="dxa"/>
          </w:tcPr>
          <w:p w14:paraId="53C8709A" w14:textId="77777777" w:rsidR="00B6467E" w:rsidRPr="002D5100" w:rsidRDefault="00B6467E" w:rsidP="0001645A">
            <w:pPr>
              <w:jc w:val="both"/>
              <w:rPr>
                <w:rFonts w:ascii="Arial" w:hAnsi="Arial" w:cs="Arial"/>
                <w:sz w:val="24"/>
                <w:szCs w:val="24"/>
              </w:rPr>
            </w:pPr>
          </w:p>
        </w:tc>
        <w:tc>
          <w:tcPr>
            <w:tcW w:w="3982" w:type="dxa"/>
          </w:tcPr>
          <w:p w14:paraId="4B94A7F9" w14:textId="77777777" w:rsidR="00B6467E" w:rsidRPr="002D5100" w:rsidRDefault="00B6467E" w:rsidP="0001645A">
            <w:pPr>
              <w:jc w:val="both"/>
              <w:rPr>
                <w:rFonts w:ascii="Arial" w:hAnsi="Arial" w:cs="Arial"/>
                <w:sz w:val="24"/>
                <w:szCs w:val="24"/>
              </w:rPr>
            </w:pPr>
            <w:r w:rsidRPr="002D5100">
              <w:rPr>
                <w:rFonts w:ascii="Arial" w:hAnsi="Arial" w:cs="Arial"/>
                <w:sz w:val="24"/>
                <w:szCs w:val="24"/>
              </w:rPr>
              <w:t>BDT(TK)</w:t>
            </w:r>
          </w:p>
        </w:tc>
      </w:tr>
      <w:tr w:rsidR="00B6467E" w:rsidRPr="002D5100" w14:paraId="1B3768FB" w14:textId="77777777" w:rsidTr="0001645A">
        <w:trPr>
          <w:trHeight w:val="197"/>
        </w:trPr>
        <w:tc>
          <w:tcPr>
            <w:tcW w:w="5035" w:type="dxa"/>
          </w:tcPr>
          <w:p w14:paraId="216115D3" w14:textId="77777777" w:rsidR="00B6467E" w:rsidRPr="002D5100" w:rsidRDefault="00B6467E" w:rsidP="0001645A">
            <w:pPr>
              <w:jc w:val="both"/>
              <w:rPr>
                <w:rFonts w:ascii="Arial" w:hAnsi="Arial" w:cs="Arial"/>
                <w:sz w:val="24"/>
                <w:szCs w:val="24"/>
              </w:rPr>
            </w:pPr>
            <w:r w:rsidRPr="002D5100">
              <w:rPr>
                <w:rFonts w:ascii="Arial" w:hAnsi="Arial" w:cs="Arial"/>
                <w:sz w:val="24"/>
                <w:szCs w:val="24"/>
              </w:rPr>
              <w:t>Authorized Capital</w:t>
            </w:r>
          </w:p>
        </w:tc>
        <w:tc>
          <w:tcPr>
            <w:tcW w:w="3982" w:type="dxa"/>
          </w:tcPr>
          <w:p w14:paraId="248EF41B" w14:textId="77777777" w:rsidR="00B6467E" w:rsidRPr="002D5100" w:rsidRDefault="00B6467E" w:rsidP="0001645A">
            <w:pPr>
              <w:jc w:val="both"/>
              <w:rPr>
                <w:rFonts w:ascii="Arial" w:hAnsi="Arial" w:cs="Arial"/>
                <w:sz w:val="24"/>
                <w:szCs w:val="24"/>
              </w:rPr>
            </w:pPr>
            <w:r w:rsidRPr="002D5100">
              <w:rPr>
                <w:rFonts w:ascii="Arial" w:hAnsi="Arial" w:cs="Arial"/>
                <w:sz w:val="24"/>
                <w:szCs w:val="24"/>
              </w:rPr>
              <w:t>20,000.00 million</w:t>
            </w:r>
          </w:p>
        </w:tc>
      </w:tr>
      <w:tr w:rsidR="00B6467E" w:rsidRPr="002D5100" w14:paraId="5FA6036F" w14:textId="77777777" w:rsidTr="0001645A">
        <w:trPr>
          <w:trHeight w:val="58"/>
        </w:trPr>
        <w:tc>
          <w:tcPr>
            <w:tcW w:w="5035" w:type="dxa"/>
          </w:tcPr>
          <w:p w14:paraId="37C32F5D" w14:textId="77777777" w:rsidR="00B6467E" w:rsidRPr="002D5100" w:rsidRDefault="00B6467E" w:rsidP="0001645A">
            <w:pPr>
              <w:jc w:val="both"/>
              <w:rPr>
                <w:rFonts w:ascii="Arial" w:hAnsi="Arial" w:cs="Arial"/>
                <w:sz w:val="24"/>
                <w:szCs w:val="24"/>
              </w:rPr>
            </w:pPr>
            <w:r w:rsidRPr="002D5100">
              <w:rPr>
                <w:rFonts w:ascii="Arial" w:hAnsi="Arial" w:cs="Arial"/>
                <w:sz w:val="24"/>
                <w:szCs w:val="24"/>
              </w:rPr>
              <w:t>Paid-up Capital</w:t>
            </w:r>
          </w:p>
        </w:tc>
        <w:tc>
          <w:tcPr>
            <w:tcW w:w="3982" w:type="dxa"/>
          </w:tcPr>
          <w:p w14:paraId="55FCD5E1" w14:textId="77777777" w:rsidR="00B6467E" w:rsidRPr="002D5100" w:rsidRDefault="00B6467E" w:rsidP="0001645A">
            <w:pPr>
              <w:jc w:val="both"/>
              <w:rPr>
                <w:rFonts w:ascii="Arial" w:hAnsi="Arial" w:cs="Arial"/>
                <w:sz w:val="24"/>
                <w:szCs w:val="24"/>
              </w:rPr>
            </w:pPr>
            <w:r w:rsidRPr="002D5100">
              <w:rPr>
                <w:rFonts w:ascii="Arial" w:hAnsi="Arial" w:cs="Arial"/>
                <w:sz w:val="24"/>
                <w:szCs w:val="24"/>
              </w:rPr>
              <w:t>16,099.91 million</w:t>
            </w:r>
          </w:p>
        </w:tc>
      </w:tr>
      <w:tr w:rsidR="00B6467E" w:rsidRPr="002D5100" w14:paraId="1FFD1644" w14:textId="77777777" w:rsidTr="002D5100">
        <w:tc>
          <w:tcPr>
            <w:tcW w:w="5035" w:type="dxa"/>
          </w:tcPr>
          <w:p w14:paraId="7EDEAC56"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 xml:space="preserve">Equity </w:t>
            </w:r>
          </w:p>
        </w:tc>
        <w:tc>
          <w:tcPr>
            <w:tcW w:w="3982" w:type="dxa"/>
          </w:tcPr>
          <w:p w14:paraId="3F86587A"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79,079.70 million</w:t>
            </w:r>
          </w:p>
        </w:tc>
      </w:tr>
      <w:tr w:rsidR="00B6467E" w:rsidRPr="002D5100" w14:paraId="02D97BDC" w14:textId="77777777" w:rsidTr="002D5100">
        <w:tc>
          <w:tcPr>
            <w:tcW w:w="5035" w:type="dxa"/>
          </w:tcPr>
          <w:p w14:paraId="4B4BEF4A"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Reserve of Fund</w:t>
            </w:r>
          </w:p>
        </w:tc>
        <w:tc>
          <w:tcPr>
            <w:tcW w:w="3982" w:type="dxa"/>
          </w:tcPr>
          <w:p w14:paraId="3B27D9C0"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40,941.78 million</w:t>
            </w:r>
          </w:p>
        </w:tc>
      </w:tr>
      <w:tr w:rsidR="00B6467E" w:rsidRPr="002D5100" w14:paraId="33E1F54C" w14:textId="77777777" w:rsidTr="002D5100">
        <w:tc>
          <w:tcPr>
            <w:tcW w:w="5035" w:type="dxa"/>
          </w:tcPr>
          <w:p w14:paraId="6C7169FB"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Investment (including Investment in Shares)</w:t>
            </w:r>
          </w:p>
        </w:tc>
        <w:tc>
          <w:tcPr>
            <w:tcW w:w="3982" w:type="dxa"/>
          </w:tcPr>
          <w:p w14:paraId="55FBB1D4"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953,150.85 million</w:t>
            </w:r>
          </w:p>
        </w:tc>
      </w:tr>
      <w:tr w:rsidR="00C47E47" w:rsidRPr="002D5100" w14:paraId="22EA6881" w14:textId="77777777" w:rsidTr="002D5100">
        <w:trPr>
          <w:trHeight w:val="612"/>
        </w:trPr>
        <w:tc>
          <w:tcPr>
            <w:tcW w:w="5035" w:type="dxa"/>
          </w:tcPr>
          <w:p w14:paraId="7E8C31EF" w14:textId="77777777" w:rsidR="00C47E47" w:rsidRPr="002D5100" w:rsidRDefault="00C47E47" w:rsidP="0001645A">
            <w:pPr>
              <w:rPr>
                <w:rFonts w:ascii="Arial" w:hAnsi="Arial" w:cs="Arial"/>
                <w:sz w:val="24"/>
                <w:szCs w:val="24"/>
              </w:rPr>
            </w:pPr>
            <w:r w:rsidRPr="002D5100">
              <w:rPr>
                <w:rFonts w:ascii="Arial" w:hAnsi="Arial" w:cs="Arial"/>
                <w:sz w:val="24"/>
                <w:szCs w:val="24"/>
              </w:rPr>
              <w:t xml:space="preserve">Deposits </w:t>
            </w:r>
          </w:p>
        </w:tc>
        <w:tc>
          <w:tcPr>
            <w:tcW w:w="3982" w:type="dxa"/>
          </w:tcPr>
          <w:p w14:paraId="6364890B" w14:textId="77777777" w:rsidR="00C47E47" w:rsidRPr="002D5100" w:rsidRDefault="00C47E47" w:rsidP="0001645A">
            <w:pPr>
              <w:rPr>
                <w:rFonts w:ascii="Arial" w:hAnsi="Arial" w:cs="Arial"/>
                <w:sz w:val="24"/>
                <w:szCs w:val="24"/>
              </w:rPr>
            </w:pPr>
            <w:r w:rsidRPr="002D5100">
              <w:rPr>
                <w:rFonts w:ascii="Arial" w:hAnsi="Arial" w:cs="Arial"/>
                <w:sz w:val="24"/>
                <w:szCs w:val="24"/>
              </w:rPr>
              <w:t xml:space="preserve">946,291.53 million </w:t>
            </w:r>
          </w:p>
        </w:tc>
      </w:tr>
      <w:tr w:rsidR="00B6467E" w:rsidRPr="002D5100" w14:paraId="70CEE44B" w14:textId="77777777" w:rsidTr="002D5100">
        <w:tc>
          <w:tcPr>
            <w:tcW w:w="5035" w:type="dxa"/>
          </w:tcPr>
          <w:p w14:paraId="15B7D9DC"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Import</w:t>
            </w:r>
          </w:p>
        </w:tc>
        <w:tc>
          <w:tcPr>
            <w:tcW w:w="3982" w:type="dxa"/>
          </w:tcPr>
          <w:p w14:paraId="492D7ADA"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399,884 million</w:t>
            </w:r>
          </w:p>
        </w:tc>
      </w:tr>
      <w:tr w:rsidR="00B6467E" w:rsidRPr="002D5100" w14:paraId="1267CA8A" w14:textId="77777777" w:rsidTr="002D5100">
        <w:tc>
          <w:tcPr>
            <w:tcW w:w="5035" w:type="dxa"/>
          </w:tcPr>
          <w:p w14:paraId="4C190F0D"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Export</w:t>
            </w:r>
          </w:p>
        </w:tc>
        <w:tc>
          <w:tcPr>
            <w:tcW w:w="3982" w:type="dxa"/>
          </w:tcPr>
          <w:p w14:paraId="78633EA9" w14:textId="77777777" w:rsidR="00B6467E" w:rsidRPr="002D5100" w:rsidRDefault="00C47E47" w:rsidP="0001645A">
            <w:pPr>
              <w:jc w:val="both"/>
              <w:rPr>
                <w:rFonts w:ascii="Arial" w:hAnsi="Arial" w:cs="Arial"/>
                <w:sz w:val="24"/>
                <w:szCs w:val="24"/>
              </w:rPr>
            </w:pPr>
            <w:r w:rsidRPr="002D5100">
              <w:rPr>
                <w:rFonts w:ascii="Arial" w:hAnsi="Arial" w:cs="Arial"/>
                <w:sz w:val="24"/>
                <w:szCs w:val="24"/>
              </w:rPr>
              <w:t>234,443 million</w:t>
            </w:r>
          </w:p>
        </w:tc>
      </w:tr>
      <w:tr w:rsidR="00B6467E" w:rsidRPr="002D5100" w14:paraId="1EF0DE9E" w14:textId="77777777" w:rsidTr="0001645A">
        <w:tblPrEx>
          <w:tblLook w:val="0000" w:firstRow="0" w:lastRow="0" w:firstColumn="0" w:lastColumn="0" w:noHBand="0" w:noVBand="0"/>
        </w:tblPrEx>
        <w:trPr>
          <w:trHeight w:val="269"/>
        </w:trPr>
        <w:tc>
          <w:tcPr>
            <w:tcW w:w="5035" w:type="dxa"/>
          </w:tcPr>
          <w:p w14:paraId="32D1CE66" w14:textId="77777777" w:rsidR="00B6467E" w:rsidRPr="002D5100" w:rsidRDefault="00C47E47" w:rsidP="0001645A">
            <w:pPr>
              <w:ind w:left="-5"/>
              <w:jc w:val="both"/>
              <w:rPr>
                <w:rFonts w:ascii="Arial" w:hAnsi="Arial" w:cs="Arial"/>
                <w:sz w:val="24"/>
                <w:szCs w:val="24"/>
              </w:rPr>
            </w:pPr>
            <w:r w:rsidRPr="002D5100">
              <w:rPr>
                <w:rFonts w:ascii="Arial" w:hAnsi="Arial" w:cs="Arial"/>
                <w:sz w:val="24"/>
                <w:szCs w:val="24"/>
              </w:rPr>
              <w:t>Remittance</w:t>
            </w:r>
          </w:p>
        </w:tc>
        <w:tc>
          <w:tcPr>
            <w:tcW w:w="3982" w:type="dxa"/>
          </w:tcPr>
          <w:p w14:paraId="35E7F6B9" w14:textId="77777777" w:rsidR="00B6467E" w:rsidRPr="002D5100" w:rsidRDefault="00C47E47" w:rsidP="0001645A">
            <w:pPr>
              <w:ind w:left="-5"/>
              <w:jc w:val="both"/>
              <w:rPr>
                <w:rFonts w:ascii="Arial" w:hAnsi="Arial" w:cs="Arial"/>
                <w:sz w:val="24"/>
                <w:szCs w:val="24"/>
              </w:rPr>
            </w:pPr>
            <w:r w:rsidRPr="002D5100">
              <w:rPr>
                <w:rFonts w:ascii="Arial" w:hAnsi="Arial" w:cs="Arial"/>
                <w:sz w:val="24"/>
                <w:szCs w:val="24"/>
              </w:rPr>
              <w:t>305,514 million</w:t>
            </w:r>
          </w:p>
        </w:tc>
      </w:tr>
    </w:tbl>
    <w:p w14:paraId="1D9456CA" w14:textId="77777777" w:rsidR="00140428" w:rsidRDefault="00140428" w:rsidP="005C03BC">
      <w:pPr>
        <w:spacing w:line="360" w:lineRule="auto"/>
        <w:jc w:val="both"/>
        <w:rPr>
          <w:rFonts w:ascii="Arial" w:hAnsi="Arial" w:cs="Arial"/>
          <w:sz w:val="24"/>
          <w:szCs w:val="24"/>
        </w:rPr>
      </w:pPr>
    </w:p>
    <w:p w14:paraId="19990AD9" w14:textId="5016820E" w:rsidR="005D6EF2" w:rsidRDefault="00140428" w:rsidP="005C03BC">
      <w:pPr>
        <w:spacing w:line="360" w:lineRule="auto"/>
        <w:jc w:val="both"/>
        <w:rPr>
          <w:rFonts w:ascii="Arial" w:hAnsi="Arial" w:cs="Arial"/>
          <w:sz w:val="24"/>
          <w:szCs w:val="24"/>
        </w:rPr>
      </w:pPr>
      <w:r w:rsidRPr="00140428">
        <w:rPr>
          <w:rFonts w:ascii="Arial" w:hAnsi="Arial" w:cs="Arial"/>
          <w:sz w:val="24"/>
          <w:szCs w:val="24"/>
        </w:rPr>
        <w:t>The Institute for NRB has awarded IBBL with the "Golden Money transfer Prize 2019" for earning the greatest contribution in 2019.</w:t>
      </w:r>
      <w:r>
        <w:rPr>
          <w:rFonts w:ascii="Arial" w:hAnsi="Arial" w:cs="Arial"/>
          <w:sz w:val="24"/>
          <w:szCs w:val="24"/>
        </w:rPr>
        <w:t xml:space="preserve"> </w:t>
      </w:r>
      <w:r w:rsidR="00522AEE" w:rsidRPr="00522AEE">
        <w:rPr>
          <w:rFonts w:ascii="Arial" w:hAnsi="Arial" w:cs="Arial"/>
          <w:sz w:val="24"/>
          <w:szCs w:val="24"/>
        </w:rPr>
        <w:t>IBBL received “Bangladesh Bank Remittance Award 2019 &amp; 2018 for mobilizing highest remittance.</w:t>
      </w:r>
      <w:r w:rsidR="00522AEE">
        <w:rPr>
          <w:rFonts w:ascii="Arial" w:hAnsi="Arial" w:cs="Arial"/>
          <w:sz w:val="24"/>
          <w:szCs w:val="24"/>
        </w:rPr>
        <w:t xml:space="preserve"> </w:t>
      </w:r>
    </w:p>
    <w:p w14:paraId="0A8836AB" w14:textId="26A600F6" w:rsidR="00FE61A5" w:rsidRDefault="00FE61A5" w:rsidP="005C03BC">
      <w:pPr>
        <w:spacing w:line="360" w:lineRule="auto"/>
        <w:jc w:val="both"/>
        <w:rPr>
          <w:rFonts w:ascii="Arial" w:hAnsi="Arial" w:cs="Arial"/>
          <w:sz w:val="24"/>
          <w:szCs w:val="24"/>
        </w:rPr>
      </w:pPr>
    </w:p>
    <w:p w14:paraId="497F91BE" w14:textId="186F9241" w:rsidR="00FE61A5" w:rsidRDefault="00FE61A5" w:rsidP="005C03BC">
      <w:pPr>
        <w:spacing w:line="360" w:lineRule="auto"/>
        <w:jc w:val="both"/>
        <w:rPr>
          <w:rFonts w:ascii="Arial" w:hAnsi="Arial" w:cs="Arial"/>
          <w:sz w:val="24"/>
          <w:szCs w:val="24"/>
        </w:rPr>
      </w:pPr>
    </w:p>
    <w:p w14:paraId="0B4A8F79" w14:textId="77777777" w:rsidR="00FE61A5" w:rsidRPr="005C03BC" w:rsidRDefault="00FE61A5" w:rsidP="005C03BC">
      <w:pPr>
        <w:spacing w:line="360" w:lineRule="auto"/>
        <w:jc w:val="both"/>
        <w:rPr>
          <w:rFonts w:ascii="Arial" w:hAnsi="Arial" w:cs="Arial"/>
          <w:sz w:val="24"/>
          <w:szCs w:val="24"/>
        </w:rPr>
      </w:pPr>
    </w:p>
    <w:p w14:paraId="1F41EA32" w14:textId="66B3C75F" w:rsidR="007063D8" w:rsidRDefault="007063D8" w:rsidP="003C4A49">
      <w:pPr>
        <w:pStyle w:val="Heading3"/>
        <w:numPr>
          <w:ilvl w:val="2"/>
          <w:numId w:val="4"/>
        </w:numPr>
        <w:spacing w:line="360" w:lineRule="auto"/>
        <w:jc w:val="both"/>
        <w:rPr>
          <w:rFonts w:ascii="Arial" w:hAnsi="Arial" w:cs="Arial"/>
          <w:color w:val="5B9BD5" w:themeColor="accent1"/>
          <w:szCs w:val="28"/>
        </w:rPr>
      </w:pPr>
      <w:bookmarkStart w:id="29" w:name="_Toc76362882"/>
      <w:r w:rsidRPr="00A23AD4">
        <w:rPr>
          <w:rFonts w:ascii="Arial" w:hAnsi="Arial" w:cs="Arial"/>
          <w:color w:val="5B9BD5" w:themeColor="accent1"/>
          <w:szCs w:val="28"/>
        </w:rPr>
        <w:lastRenderedPageBreak/>
        <w:t>Trend and growth</w:t>
      </w:r>
      <w:bookmarkEnd w:id="29"/>
      <w:r w:rsidRPr="00A23AD4">
        <w:rPr>
          <w:rFonts w:ascii="Arial" w:hAnsi="Arial" w:cs="Arial"/>
          <w:color w:val="5B9BD5" w:themeColor="accent1"/>
          <w:szCs w:val="28"/>
        </w:rPr>
        <w:t xml:space="preserve"> </w:t>
      </w:r>
    </w:p>
    <w:p w14:paraId="19F466C0" w14:textId="77777777" w:rsidR="00FE61A5" w:rsidRPr="00FE61A5" w:rsidRDefault="00FE61A5" w:rsidP="00FE61A5"/>
    <w:p w14:paraId="3EC23EF4" w14:textId="77777777" w:rsidR="00647584" w:rsidRPr="00537EEC" w:rsidRDefault="00B30493" w:rsidP="007B0AF6">
      <w:pPr>
        <w:spacing w:line="360" w:lineRule="auto"/>
        <w:jc w:val="both"/>
        <w:rPr>
          <w:rFonts w:ascii="Arial" w:hAnsi="Arial" w:cs="Arial"/>
          <w:sz w:val="24"/>
          <w:szCs w:val="24"/>
        </w:rPr>
      </w:pPr>
      <w:r w:rsidRPr="00537EEC">
        <w:rPr>
          <w:rFonts w:ascii="Arial" w:hAnsi="Arial" w:cs="Arial"/>
          <w:sz w:val="24"/>
          <w:szCs w:val="24"/>
        </w:rPr>
        <w:t xml:space="preserve">Analyzed the deposit trend of the bank and advised the management to exert best </w:t>
      </w:r>
      <w:proofErr w:type="spellStart"/>
      <w:r w:rsidRPr="00537EEC">
        <w:rPr>
          <w:rFonts w:ascii="Arial" w:hAnsi="Arial" w:cs="Arial"/>
          <w:sz w:val="24"/>
          <w:szCs w:val="24"/>
        </w:rPr>
        <w:t>eort</w:t>
      </w:r>
      <w:proofErr w:type="spellEnd"/>
      <w:r w:rsidRPr="00537EEC">
        <w:rPr>
          <w:rFonts w:ascii="Arial" w:hAnsi="Arial" w:cs="Arial"/>
          <w:sz w:val="24"/>
          <w:szCs w:val="24"/>
        </w:rPr>
        <w:t xml:space="preserve"> for mobilizing the deposit in order to support the business growth of the bank.</w:t>
      </w:r>
    </w:p>
    <w:p w14:paraId="3CF5F8B9" w14:textId="77777777" w:rsidR="005A0FB5" w:rsidRDefault="009B7F48" w:rsidP="007B0AF6">
      <w:pPr>
        <w:spacing w:line="360" w:lineRule="auto"/>
        <w:jc w:val="both"/>
        <w:rPr>
          <w:rFonts w:ascii="Arial" w:hAnsi="Arial" w:cs="Arial"/>
          <w:sz w:val="24"/>
        </w:rPr>
      </w:pPr>
      <w:r w:rsidRPr="009B7F48">
        <w:rPr>
          <w:rFonts w:ascii="Arial" w:hAnsi="Arial" w:cs="Arial"/>
          <w:b/>
          <w:sz w:val="24"/>
        </w:rPr>
        <w:t>Confidence of Crore Depositors:</w:t>
      </w:r>
      <w:r>
        <w:rPr>
          <w:rFonts w:ascii="Arial" w:hAnsi="Arial" w:cs="Arial"/>
          <w:sz w:val="24"/>
        </w:rPr>
        <w:t xml:space="preserve"> </w:t>
      </w:r>
      <w:r w:rsidR="007B0AF6" w:rsidRPr="007B0AF6">
        <w:rPr>
          <w:rFonts w:ascii="Arial" w:hAnsi="Arial" w:cs="Arial"/>
          <w:sz w:val="24"/>
        </w:rPr>
        <w:t>Total number of Depositors of IBBL stood at 13,843,053 as</w:t>
      </w:r>
      <w:r w:rsidR="007B0AF6">
        <w:rPr>
          <w:rFonts w:ascii="Arial" w:hAnsi="Arial" w:cs="Arial"/>
          <w:sz w:val="24"/>
        </w:rPr>
        <w:t xml:space="preserve"> </w:t>
      </w:r>
      <w:r w:rsidR="007B0AF6" w:rsidRPr="007B0AF6">
        <w:rPr>
          <w:rFonts w:ascii="Arial" w:hAnsi="Arial" w:cs="Arial"/>
          <w:sz w:val="24"/>
        </w:rPr>
        <w:t>on 31.12 2020. Account opening performance of IBBL in last</w:t>
      </w:r>
      <w:r w:rsidR="007B0AF6">
        <w:rPr>
          <w:rFonts w:ascii="Arial" w:hAnsi="Arial" w:cs="Arial"/>
          <w:sz w:val="24"/>
        </w:rPr>
        <w:t xml:space="preserve"> </w:t>
      </w:r>
      <w:r w:rsidR="007B0AF6" w:rsidRPr="007B0AF6">
        <w:rPr>
          <w:rFonts w:ascii="Arial" w:hAnsi="Arial" w:cs="Arial"/>
          <w:sz w:val="24"/>
        </w:rPr>
        <w:t>05 years is as under</w:t>
      </w:r>
      <w:r>
        <w:rPr>
          <w:rFonts w:ascii="Arial" w:hAnsi="Arial" w:cs="Arial"/>
          <w:sz w:val="24"/>
        </w:rPr>
        <w:t xml:space="preserve"> </w:t>
      </w:r>
      <w:r w:rsidR="007264CB">
        <w:rPr>
          <w:rFonts w:ascii="Arial" w:hAnsi="Arial" w:cs="Arial"/>
          <w:sz w:val="24"/>
        </w:rPr>
        <w:t>given below:</w:t>
      </w:r>
    </w:p>
    <w:p w14:paraId="74AB3240" w14:textId="77777777" w:rsidR="00FE61A5" w:rsidRDefault="00FE61A5" w:rsidP="00E02DE7">
      <w:pPr>
        <w:spacing w:line="360" w:lineRule="auto"/>
        <w:jc w:val="center"/>
        <w:rPr>
          <w:rFonts w:ascii="Arial" w:hAnsi="Arial" w:cs="Arial"/>
          <w:sz w:val="24"/>
        </w:rPr>
      </w:pPr>
    </w:p>
    <w:p w14:paraId="4353A221" w14:textId="5CD50EF2" w:rsidR="007264CB" w:rsidRDefault="00E02DE7" w:rsidP="00E02DE7">
      <w:pPr>
        <w:spacing w:line="360" w:lineRule="auto"/>
        <w:jc w:val="center"/>
        <w:rPr>
          <w:rFonts w:ascii="Arial" w:hAnsi="Arial" w:cs="Arial"/>
          <w:sz w:val="24"/>
        </w:rPr>
      </w:pPr>
      <w:r>
        <w:rPr>
          <w:noProof/>
        </w:rPr>
        <w:drawing>
          <wp:inline distT="0" distB="0" distL="0" distR="0" wp14:anchorId="0F2F2996" wp14:editId="1F5B1B83">
            <wp:extent cx="4691380" cy="2428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7879" cy="2472831"/>
                    </a:xfrm>
                    <a:prstGeom prst="rect">
                      <a:avLst/>
                    </a:prstGeom>
                    <a:noFill/>
                    <a:ln>
                      <a:noFill/>
                    </a:ln>
                  </pic:spPr>
                </pic:pic>
              </a:graphicData>
            </a:graphic>
          </wp:inline>
        </w:drawing>
      </w:r>
    </w:p>
    <w:p w14:paraId="7A7FAC6B" w14:textId="77777777" w:rsidR="005A0FB5" w:rsidRDefault="00E02DE7" w:rsidP="002A7020">
      <w:pPr>
        <w:spacing w:line="360" w:lineRule="auto"/>
        <w:ind w:left="360" w:firstLine="720"/>
        <w:rPr>
          <w:rFonts w:ascii="Arial" w:hAnsi="Arial" w:cs="Arial"/>
          <w:sz w:val="24"/>
        </w:rPr>
      </w:pPr>
      <w:r>
        <w:rPr>
          <w:rFonts w:ascii="Arial" w:hAnsi="Arial" w:cs="Arial"/>
          <w:noProof/>
          <w:sz w:val="24"/>
        </w:rPr>
        <mc:AlternateContent>
          <mc:Choice Requires="wps">
            <w:drawing>
              <wp:anchor distT="0" distB="0" distL="114300" distR="114300" simplePos="0" relativeHeight="251662336" behindDoc="0" locked="0" layoutInCell="1" allowOverlap="1" wp14:anchorId="729FCE71" wp14:editId="77BFB60A">
                <wp:simplePos x="0" y="0"/>
                <wp:positionH relativeFrom="margin">
                  <wp:posOffset>2796540</wp:posOffset>
                </wp:positionH>
                <wp:positionV relativeFrom="paragraph">
                  <wp:posOffset>164465</wp:posOffset>
                </wp:positionV>
                <wp:extent cx="2773680" cy="533400"/>
                <wp:effectExtent l="0" t="0" r="26670" b="19050"/>
                <wp:wrapNone/>
                <wp:docPr id="3" name="Rectangle 3"/>
                <wp:cNvGraphicFramePr/>
                <a:graphic xmlns:a="http://schemas.openxmlformats.org/drawingml/2006/main">
                  <a:graphicData uri="http://schemas.microsoft.com/office/word/2010/wordprocessingShape">
                    <wps:wsp>
                      <wps:cNvSpPr/>
                      <wps:spPr>
                        <a:xfrm>
                          <a:off x="0" y="0"/>
                          <a:ext cx="2773680" cy="533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23B129" w14:textId="77777777" w:rsidR="007610C1" w:rsidRPr="00A25072" w:rsidRDefault="007610C1" w:rsidP="00A25072">
                            <w:pPr>
                              <w:jc w:val="center"/>
                              <w:rPr>
                                <w:rFonts w:ascii="Arial" w:hAnsi="Arial" w:cs="Arial"/>
                                <w:sz w:val="24"/>
                                <w:szCs w:val="24"/>
                              </w:rPr>
                            </w:pPr>
                            <w:r w:rsidRPr="00A25072">
                              <w:rPr>
                                <w:rFonts w:ascii="Arial" w:hAnsi="Arial" w:cs="Arial"/>
                                <w:sz w:val="24"/>
                                <w:szCs w:val="24"/>
                              </w:rPr>
                              <w:t>Fresh Investment: Tk. 136,274million Growth: 15.16%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FCE71" id="Rectangle 3" o:spid="_x0000_s1027" style="position:absolute;left:0;text-align:left;margin-left:220.2pt;margin-top:12.95pt;width:218.4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" fillcolor="white [3201]" strokecolor="#70ad47 [3209]" strokeweight="1pt">
                <v:textbox>
                  <w:txbxContent>
                    <w:p w14:paraId="4B23B129" w14:textId="77777777" w:rsidR="007610C1" w:rsidRPr="00A25072" w:rsidRDefault="007610C1" w:rsidP="00A25072">
                      <w:pPr>
                        <w:jc w:val="center"/>
                        <w:rPr>
                          <w:rFonts w:ascii="Arial" w:hAnsi="Arial" w:cs="Arial"/>
                          <w:sz w:val="24"/>
                          <w:szCs w:val="24"/>
                        </w:rPr>
                      </w:pPr>
                      <w:r w:rsidRPr="00A25072">
                        <w:rPr>
                          <w:rFonts w:ascii="Arial" w:hAnsi="Arial" w:cs="Arial"/>
                          <w:sz w:val="24"/>
                          <w:szCs w:val="24"/>
                        </w:rPr>
                        <w:t>Fresh Investment: Tk. 136,274million Growth: 15.16%</w:t>
                      </w:r>
                    </w:p>
                  </w:txbxContent>
                </v:textbox>
                <w10:wrap anchorx="margin"/>
              </v:rect>
            </w:pict>
          </mc:Fallback>
        </mc:AlternateContent>
      </w:r>
      <w:r>
        <w:rPr>
          <w:rFonts w:ascii="Arial" w:hAnsi="Arial" w:cs="Arial"/>
          <w:noProof/>
          <w:sz w:val="24"/>
        </w:rPr>
        <mc:AlternateContent>
          <mc:Choice Requires="wps">
            <w:drawing>
              <wp:anchor distT="0" distB="0" distL="114300" distR="114300" simplePos="0" relativeHeight="251661312" behindDoc="0" locked="0" layoutInCell="1" allowOverlap="1" wp14:anchorId="10AE0FD7" wp14:editId="00A26F98">
                <wp:simplePos x="0" y="0"/>
                <wp:positionH relativeFrom="margin">
                  <wp:align>left</wp:align>
                </wp:positionH>
                <wp:positionV relativeFrom="paragraph">
                  <wp:posOffset>189230</wp:posOffset>
                </wp:positionV>
                <wp:extent cx="2468880" cy="52578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2468880" cy="5257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BF7F6C" w14:textId="77777777" w:rsidR="007610C1" w:rsidRPr="00A25072" w:rsidRDefault="007610C1" w:rsidP="00A25072">
                            <w:pPr>
                              <w:jc w:val="center"/>
                              <w:rPr>
                                <w:rFonts w:ascii="Arial" w:hAnsi="Arial" w:cs="Arial"/>
                                <w:sz w:val="24"/>
                                <w:szCs w:val="24"/>
                              </w:rPr>
                            </w:pPr>
                            <w:r w:rsidRPr="00A25072">
                              <w:rPr>
                                <w:rFonts w:ascii="Arial" w:hAnsi="Arial" w:cs="Arial"/>
                                <w:sz w:val="24"/>
                                <w:szCs w:val="24"/>
                              </w:rPr>
                              <w:t>Fresh Deposit: Tk 233,259 million Growth: 24.65%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E0FD7" id="Rectangle 2" o:spid="_x0000_s1028" style="position:absolute;left:0;text-align:left;margin-left:0;margin-top:14.9pt;width:194.4pt;height:41.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" fillcolor="white [3201]" strokecolor="#70ad47 [3209]" strokeweight="1pt">
                <v:textbox>
                  <w:txbxContent>
                    <w:p w14:paraId="5EBF7F6C" w14:textId="77777777" w:rsidR="007610C1" w:rsidRPr="00A25072" w:rsidRDefault="007610C1" w:rsidP="00A25072">
                      <w:pPr>
                        <w:jc w:val="center"/>
                        <w:rPr>
                          <w:rFonts w:ascii="Arial" w:hAnsi="Arial" w:cs="Arial"/>
                          <w:sz w:val="24"/>
                          <w:szCs w:val="24"/>
                        </w:rPr>
                      </w:pPr>
                      <w:r w:rsidRPr="00A25072">
                        <w:rPr>
                          <w:rFonts w:ascii="Arial" w:hAnsi="Arial" w:cs="Arial"/>
                          <w:sz w:val="24"/>
                          <w:szCs w:val="24"/>
                        </w:rPr>
                        <w:t>Fresh Deposit: Tk 233,259 million Growth: 24.65%</w:t>
                      </w:r>
                    </w:p>
                  </w:txbxContent>
                </v:textbox>
                <w10:wrap anchorx="margin"/>
              </v:rect>
            </w:pict>
          </mc:Fallback>
        </mc:AlternateContent>
      </w:r>
    </w:p>
    <w:p w14:paraId="0F067C4F" w14:textId="77777777" w:rsidR="00507FEE" w:rsidRDefault="00507FEE" w:rsidP="002A7020">
      <w:pPr>
        <w:spacing w:line="360" w:lineRule="auto"/>
        <w:ind w:left="360" w:firstLine="720"/>
        <w:rPr>
          <w:rFonts w:ascii="Arial" w:hAnsi="Arial" w:cs="Arial"/>
          <w:sz w:val="24"/>
        </w:rPr>
      </w:pPr>
    </w:p>
    <w:p w14:paraId="06DBAADC" w14:textId="77777777" w:rsidR="007C580A" w:rsidRDefault="007C580A" w:rsidP="00C7084A">
      <w:pPr>
        <w:spacing w:line="360" w:lineRule="auto"/>
        <w:rPr>
          <w:rFonts w:ascii="Arial" w:hAnsi="Arial" w:cs="Arial"/>
          <w:sz w:val="24"/>
        </w:rPr>
      </w:pPr>
    </w:p>
    <w:p w14:paraId="34366A54" w14:textId="77777777" w:rsidR="00C7084A" w:rsidRDefault="00C7084A" w:rsidP="00C7084A">
      <w:pPr>
        <w:spacing w:line="360" w:lineRule="auto"/>
        <w:jc w:val="both"/>
        <w:rPr>
          <w:rFonts w:ascii="Arial" w:hAnsi="Arial" w:cs="Arial"/>
          <w:sz w:val="24"/>
        </w:rPr>
      </w:pPr>
      <w:r w:rsidRPr="00C7084A">
        <w:rPr>
          <w:rFonts w:ascii="Arial" w:hAnsi="Arial" w:cs="Arial"/>
          <w:sz w:val="24"/>
        </w:rPr>
        <w:t>Total deposits of the Bank in 2020 rose to Tk. 1,179,476 million from Tk. 946,217</w:t>
      </w:r>
      <w:r>
        <w:rPr>
          <w:rFonts w:ascii="Arial" w:hAnsi="Arial" w:cs="Arial"/>
          <w:sz w:val="24"/>
        </w:rPr>
        <w:t xml:space="preserve"> </w:t>
      </w:r>
      <w:r w:rsidRPr="00C7084A">
        <w:rPr>
          <w:rFonts w:ascii="Arial" w:hAnsi="Arial" w:cs="Arial"/>
          <w:sz w:val="24"/>
        </w:rPr>
        <w:t>million in 2020 showing an overall increase of 24.65% and the management have achieved 115% of Board target. Deposit Achievement is shown in the Graph</w:t>
      </w:r>
      <w:r w:rsidRPr="00C7084A">
        <w:rPr>
          <w:rFonts w:ascii="Arial" w:hAnsi="Arial" w:cs="Arial"/>
          <w:sz w:val="24"/>
        </w:rPr>
        <w:sym w:font="Wingdings" w:char="F0E0"/>
      </w:r>
    </w:p>
    <w:p w14:paraId="2699D908" w14:textId="77777777" w:rsidR="00C7084A" w:rsidRDefault="00C7084A" w:rsidP="00777848">
      <w:pPr>
        <w:spacing w:line="360" w:lineRule="auto"/>
        <w:jc w:val="center"/>
        <w:rPr>
          <w:rFonts w:ascii="Arial" w:hAnsi="Arial" w:cs="Arial"/>
          <w:sz w:val="24"/>
        </w:rPr>
      </w:pPr>
      <w:r>
        <w:rPr>
          <w:noProof/>
        </w:rPr>
        <w:lastRenderedPageBreak/>
        <w:drawing>
          <wp:inline distT="0" distB="0" distL="0" distR="0" wp14:anchorId="7000B7DB" wp14:editId="669A389A">
            <wp:extent cx="5257800" cy="256919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1491" cy="2585662"/>
                    </a:xfrm>
                    <a:prstGeom prst="rect">
                      <a:avLst/>
                    </a:prstGeom>
                    <a:noFill/>
                    <a:ln>
                      <a:noFill/>
                    </a:ln>
                  </pic:spPr>
                </pic:pic>
              </a:graphicData>
            </a:graphic>
          </wp:inline>
        </w:drawing>
      </w:r>
    </w:p>
    <w:p w14:paraId="7727CA71" w14:textId="29F1E0DC" w:rsidR="009B4E7D" w:rsidRPr="001576DA" w:rsidRDefault="0023226F" w:rsidP="00C7084A">
      <w:pPr>
        <w:spacing w:line="360" w:lineRule="auto"/>
        <w:jc w:val="both"/>
        <w:rPr>
          <w:rFonts w:ascii="Arial" w:hAnsi="Arial" w:cs="Arial"/>
          <w:sz w:val="24"/>
          <w:szCs w:val="24"/>
        </w:rPr>
      </w:pPr>
      <w:r w:rsidRPr="0023226F">
        <w:rPr>
          <w:rFonts w:ascii="Arial" w:hAnsi="Arial" w:cs="Arial"/>
          <w:sz w:val="24"/>
          <w:szCs w:val="24"/>
        </w:rPr>
        <w:t xml:space="preserve">Total General Investments of the bank as on 31st December 2020 stood at Tk. 1,035,287 million as against Tk.899,013 million on 31st December 2019 despite COVID-19 pandemic challenge on the banking sector since the beginning of the year. </w:t>
      </w:r>
      <w:r w:rsidR="00647584">
        <w:rPr>
          <w:rFonts w:ascii="Arial" w:hAnsi="Arial" w:cs="Arial"/>
          <w:sz w:val="24"/>
          <w:szCs w:val="24"/>
        </w:rPr>
        <w:t>Th</w:t>
      </w:r>
      <w:r w:rsidRPr="0023226F">
        <w:rPr>
          <w:rFonts w:ascii="Arial" w:hAnsi="Arial" w:cs="Arial"/>
          <w:sz w:val="24"/>
          <w:szCs w:val="24"/>
        </w:rPr>
        <w:t xml:space="preserve">e investments increased by Tk.136,274 million recording 15.16% growth in 2020 over the previous year. </w:t>
      </w:r>
      <w:r w:rsidR="00DD6841">
        <w:rPr>
          <w:rFonts w:ascii="Arial" w:hAnsi="Arial" w:cs="Arial"/>
          <w:sz w:val="24"/>
          <w:szCs w:val="24"/>
        </w:rPr>
        <w:t>Th</w:t>
      </w:r>
      <w:r w:rsidRPr="0023226F">
        <w:rPr>
          <w:rFonts w:ascii="Arial" w:hAnsi="Arial" w:cs="Arial"/>
          <w:sz w:val="24"/>
          <w:szCs w:val="24"/>
        </w:rPr>
        <w:t>e trend is shown in the following graph</w:t>
      </w:r>
      <w:r w:rsidR="00C151B4">
        <w:rPr>
          <w:rFonts w:ascii="Arial" w:hAnsi="Arial" w:cs="Arial"/>
          <w:sz w:val="24"/>
          <w:szCs w:val="24"/>
        </w:rPr>
        <w:t xml:space="preserve"> below</w:t>
      </w:r>
      <w:r w:rsidRPr="0023226F">
        <w:rPr>
          <w:rFonts w:ascii="Arial" w:hAnsi="Arial" w:cs="Arial"/>
          <w:sz w:val="24"/>
          <w:szCs w:val="24"/>
        </w:rPr>
        <w:t>:</w:t>
      </w:r>
    </w:p>
    <w:p w14:paraId="19B5E008" w14:textId="48B745F1" w:rsidR="00C5338E" w:rsidRDefault="00AC33BC" w:rsidP="00FE61A5">
      <w:pPr>
        <w:spacing w:line="360" w:lineRule="auto"/>
        <w:jc w:val="center"/>
        <w:rPr>
          <w:rFonts w:ascii="Arial" w:hAnsi="Arial" w:cs="Arial"/>
          <w:sz w:val="24"/>
        </w:rPr>
      </w:pPr>
      <w:r>
        <w:rPr>
          <w:noProof/>
        </w:rPr>
        <w:drawing>
          <wp:inline distT="0" distB="0" distL="0" distR="0" wp14:anchorId="457A6973" wp14:editId="042C4423">
            <wp:extent cx="5471160" cy="249344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0028" cy="2497490"/>
                    </a:xfrm>
                    <a:prstGeom prst="rect">
                      <a:avLst/>
                    </a:prstGeom>
                    <a:noFill/>
                    <a:ln>
                      <a:noFill/>
                    </a:ln>
                  </pic:spPr>
                </pic:pic>
              </a:graphicData>
            </a:graphic>
          </wp:inline>
        </w:drawing>
      </w:r>
    </w:p>
    <w:p w14:paraId="70EDE1D7" w14:textId="77777777" w:rsidR="00FE61A5" w:rsidRDefault="00FE61A5" w:rsidP="00C7084A">
      <w:pPr>
        <w:spacing w:line="360" w:lineRule="auto"/>
        <w:jc w:val="both"/>
        <w:rPr>
          <w:rFonts w:ascii="Arial" w:hAnsi="Arial" w:cs="Arial"/>
          <w:sz w:val="24"/>
        </w:rPr>
      </w:pPr>
    </w:p>
    <w:p w14:paraId="571AE7A7" w14:textId="77777777" w:rsidR="00FE61A5" w:rsidRDefault="00FE61A5" w:rsidP="00C7084A">
      <w:pPr>
        <w:spacing w:line="360" w:lineRule="auto"/>
        <w:jc w:val="both"/>
        <w:rPr>
          <w:rFonts w:ascii="Arial" w:hAnsi="Arial" w:cs="Arial"/>
          <w:sz w:val="24"/>
        </w:rPr>
      </w:pPr>
    </w:p>
    <w:p w14:paraId="3300728D" w14:textId="77777777" w:rsidR="00FE61A5" w:rsidRDefault="00FE61A5" w:rsidP="00C7084A">
      <w:pPr>
        <w:spacing w:line="360" w:lineRule="auto"/>
        <w:jc w:val="both"/>
        <w:rPr>
          <w:rFonts w:ascii="Arial" w:hAnsi="Arial" w:cs="Arial"/>
          <w:sz w:val="24"/>
        </w:rPr>
      </w:pPr>
    </w:p>
    <w:p w14:paraId="6ECB2CE1" w14:textId="77777777" w:rsidR="00FE61A5" w:rsidRDefault="00FE61A5" w:rsidP="00C7084A">
      <w:pPr>
        <w:spacing w:line="360" w:lineRule="auto"/>
        <w:jc w:val="both"/>
        <w:rPr>
          <w:rFonts w:ascii="Arial" w:hAnsi="Arial" w:cs="Arial"/>
          <w:sz w:val="24"/>
        </w:rPr>
      </w:pPr>
    </w:p>
    <w:p w14:paraId="74F33F20" w14:textId="33376284" w:rsidR="00805047" w:rsidRDefault="001576DA" w:rsidP="00C7084A">
      <w:pPr>
        <w:spacing w:line="360" w:lineRule="auto"/>
        <w:jc w:val="both"/>
        <w:rPr>
          <w:rFonts w:ascii="Arial" w:hAnsi="Arial" w:cs="Arial"/>
          <w:sz w:val="24"/>
        </w:rPr>
      </w:pPr>
      <w:r>
        <w:rPr>
          <w:rFonts w:ascii="Arial" w:hAnsi="Arial" w:cs="Arial"/>
          <w:sz w:val="24"/>
        </w:rPr>
        <w:lastRenderedPageBreak/>
        <w:t xml:space="preserve">Now we can see the </w:t>
      </w:r>
      <w:r w:rsidR="00D45E1F">
        <w:rPr>
          <w:rFonts w:ascii="Arial" w:hAnsi="Arial" w:cs="Arial"/>
          <w:sz w:val="24"/>
        </w:rPr>
        <w:t>G</w:t>
      </w:r>
      <w:r>
        <w:rPr>
          <w:rFonts w:ascii="Arial" w:hAnsi="Arial" w:cs="Arial"/>
          <w:sz w:val="24"/>
        </w:rPr>
        <w:t>rowth of General Investment</w:t>
      </w:r>
      <w:r w:rsidR="00805047">
        <w:rPr>
          <w:rFonts w:ascii="Arial" w:hAnsi="Arial" w:cs="Arial"/>
          <w:sz w:val="24"/>
        </w:rPr>
        <w:t>:</w:t>
      </w:r>
    </w:p>
    <w:p w14:paraId="32C9AB3B" w14:textId="77777777" w:rsidR="00B21007" w:rsidRDefault="00AC33BC" w:rsidP="00777848">
      <w:pPr>
        <w:spacing w:line="360" w:lineRule="auto"/>
        <w:jc w:val="center"/>
        <w:rPr>
          <w:rFonts w:ascii="Arial" w:hAnsi="Arial" w:cs="Arial"/>
          <w:sz w:val="24"/>
        </w:rPr>
      </w:pPr>
      <w:r>
        <w:rPr>
          <w:noProof/>
        </w:rPr>
        <w:drawing>
          <wp:inline distT="0" distB="0" distL="0" distR="0" wp14:anchorId="313EA0A6" wp14:editId="4AA5C10B">
            <wp:extent cx="5600700" cy="178500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6128" cy="1789919"/>
                    </a:xfrm>
                    <a:prstGeom prst="rect">
                      <a:avLst/>
                    </a:prstGeom>
                    <a:noFill/>
                    <a:ln>
                      <a:noFill/>
                    </a:ln>
                  </pic:spPr>
                </pic:pic>
              </a:graphicData>
            </a:graphic>
          </wp:inline>
        </w:drawing>
      </w:r>
    </w:p>
    <w:p w14:paraId="7DBAD2F7" w14:textId="77777777" w:rsidR="00C059C4" w:rsidRDefault="00C059C4" w:rsidP="00C059C4">
      <w:pPr>
        <w:spacing w:line="360" w:lineRule="auto"/>
        <w:jc w:val="both"/>
        <w:rPr>
          <w:rFonts w:ascii="Arial" w:hAnsi="Arial" w:cs="Arial"/>
          <w:sz w:val="24"/>
        </w:rPr>
      </w:pPr>
      <w:r>
        <w:rPr>
          <w:rFonts w:ascii="Arial" w:hAnsi="Arial" w:cs="Arial"/>
          <w:sz w:val="24"/>
        </w:rPr>
        <w:t xml:space="preserve">Here in 2020 the growth of General Investment is 15.16% which is higher than previous year 2019 which was 11.57% that is very low for pandemic situation COVID 19. But here in 2017 the </w:t>
      </w:r>
      <w:proofErr w:type="gramStart"/>
      <w:r>
        <w:rPr>
          <w:rFonts w:ascii="Arial" w:hAnsi="Arial" w:cs="Arial"/>
          <w:sz w:val="24"/>
        </w:rPr>
        <w:t>growth  of</w:t>
      </w:r>
      <w:proofErr w:type="gramEnd"/>
      <w:r>
        <w:rPr>
          <w:rFonts w:ascii="Arial" w:hAnsi="Arial" w:cs="Arial"/>
          <w:sz w:val="24"/>
        </w:rPr>
        <w:t xml:space="preserve"> General Investment was high which is 15.30% comparatively previous year.</w:t>
      </w:r>
    </w:p>
    <w:p w14:paraId="033C5A73" w14:textId="77777777" w:rsidR="009B4E7D" w:rsidRDefault="002F105F" w:rsidP="00E02DE7">
      <w:pPr>
        <w:spacing w:line="360" w:lineRule="auto"/>
        <w:jc w:val="center"/>
        <w:rPr>
          <w:rFonts w:ascii="Arial" w:hAnsi="Arial" w:cs="Arial"/>
          <w:sz w:val="24"/>
        </w:rPr>
      </w:pPr>
      <w:r>
        <w:rPr>
          <w:noProof/>
        </w:rPr>
        <w:drawing>
          <wp:inline distT="0" distB="0" distL="0" distR="0" wp14:anchorId="53EB9A70" wp14:editId="1090938E">
            <wp:extent cx="2705100" cy="209208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1144" cy="2112229"/>
                    </a:xfrm>
                    <a:prstGeom prst="rect">
                      <a:avLst/>
                    </a:prstGeom>
                    <a:noFill/>
                    <a:ln>
                      <a:noFill/>
                    </a:ln>
                  </pic:spPr>
                </pic:pic>
              </a:graphicData>
            </a:graphic>
          </wp:inline>
        </w:drawing>
      </w:r>
    </w:p>
    <w:p w14:paraId="3D66A60D" w14:textId="4FD17C72" w:rsidR="009B4E7D" w:rsidRDefault="00ED0100" w:rsidP="00C7084A">
      <w:pPr>
        <w:spacing w:line="360" w:lineRule="auto"/>
        <w:jc w:val="both"/>
        <w:rPr>
          <w:rFonts w:ascii="Arial" w:hAnsi="Arial" w:cs="Arial"/>
          <w:sz w:val="24"/>
        </w:rPr>
      </w:pPr>
      <w:r>
        <w:rPr>
          <w:rFonts w:ascii="Arial" w:hAnsi="Arial" w:cs="Arial"/>
          <w:sz w:val="24"/>
        </w:rPr>
        <w:t>E</w:t>
      </w:r>
      <w:r w:rsidRPr="00ED0100">
        <w:rPr>
          <w:rFonts w:ascii="Arial" w:hAnsi="Arial" w:cs="Arial"/>
          <w:sz w:val="24"/>
        </w:rPr>
        <w:t>P</w:t>
      </w:r>
      <w:r>
        <w:rPr>
          <w:rFonts w:ascii="Arial" w:hAnsi="Arial" w:cs="Arial"/>
          <w:sz w:val="24"/>
        </w:rPr>
        <w:t>S</w:t>
      </w:r>
      <w:r w:rsidRPr="00ED0100">
        <w:rPr>
          <w:rFonts w:ascii="Arial" w:hAnsi="Arial" w:cs="Arial"/>
          <w:sz w:val="24"/>
        </w:rPr>
        <w:t xml:space="preserve"> ratio shows</w:t>
      </w:r>
      <w:r w:rsidR="00424C55">
        <w:rPr>
          <w:rFonts w:ascii="Arial" w:hAnsi="Arial" w:cs="Arial"/>
          <w:sz w:val="24"/>
        </w:rPr>
        <w:t xml:space="preserve"> </w:t>
      </w:r>
      <w:r w:rsidR="00424C55" w:rsidRPr="00424C55">
        <w:rPr>
          <w:rFonts w:ascii="Arial" w:hAnsi="Arial" w:cs="Arial"/>
          <w:sz w:val="24"/>
        </w:rPr>
        <w:t>measure of a company's profitability</w:t>
      </w:r>
      <w:r w:rsidRPr="00ED0100">
        <w:rPr>
          <w:rFonts w:ascii="Arial" w:hAnsi="Arial" w:cs="Arial"/>
          <w:sz w:val="24"/>
        </w:rPr>
        <w:t>.</w:t>
      </w:r>
      <w:r>
        <w:rPr>
          <w:rFonts w:ascii="Arial" w:hAnsi="Arial" w:cs="Arial"/>
          <w:sz w:val="24"/>
        </w:rPr>
        <w:t xml:space="preserve"> In 2018 EPS</w:t>
      </w:r>
      <w:r w:rsidRPr="00ED0100">
        <w:rPr>
          <w:rFonts w:ascii="Arial" w:hAnsi="Arial" w:cs="Arial"/>
          <w:sz w:val="24"/>
        </w:rPr>
        <w:t xml:space="preserve"> </w:t>
      </w:r>
      <w:r>
        <w:rPr>
          <w:rFonts w:ascii="Arial" w:hAnsi="Arial" w:cs="Arial"/>
          <w:sz w:val="24"/>
        </w:rPr>
        <w:t>is 3.77% which is</w:t>
      </w:r>
      <w:r w:rsidRPr="00ED0100">
        <w:rPr>
          <w:rFonts w:ascii="Arial" w:hAnsi="Arial" w:cs="Arial"/>
          <w:sz w:val="24"/>
        </w:rPr>
        <w:t xml:space="preserve"> high</w:t>
      </w:r>
      <w:r>
        <w:rPr>
          <w:rFonts w:ascii="Arial" w:hAnsi="Arial" w:cs="Arial"/>
          <w:sz w:val="24"/>
        </w:rPr>
        <w:t xml:space="preserve">. </w:t>
      </w:r>
      <w:r w:rsidR="002B24A9" w:rsidRPr="002B24A9">
        <w:rPr>
          <w:rFonts w:ascii="Arial" w:hAnsi="Arial" w:cs="Arial"/>
          <w:sz w:val="24"/>
        </w:rPr>
        <w:t>We all understand that an essential to economic growth (EPS) indicates that an organization is more attractive.</w:t>
      </w:r>
      <w:r w:rsidRPr="00ED0100">
        <w:rPr>
          <w:rFonts w:ascii="Arial" w:hAnsi="Arial" w:cs="Arial"/>
          <w:sz w:val="24"/>
        </w:rPr>
        <w:t xml:space="preserve"> </w:t>
      </w:r>
      <w:r w:rsidR="005638B9">
        <w:rPr>
          <w:rFonts w:ascii="Arial" w:hAnsi="Arial" w:cs="Arial"/>
          <w:sz w:val="24"/>
        </w:rPr>
        <w:t>But in 2020 EPS is 2.81 which is low and it shows the company performance is not valuable.</w:t>
      </w:r>
    </w:p>
    <w:p w14:paraId="25FD0403" w14:textId="77777777" w:rsidR="009B4E7D" w:rsidRDefault="00282304" w:rsidP="00777848">
      <w:pPr>
        <w:spacing w:line="360" w:lineRule="auto"/>
        <w:jc w:val="center"/>
        <w:rPr>
          <w:rFonts w:ascii="Arial" w:hAnsi="Arial" w:cs="Arial"/>
          <w:sz w:val="24"/>
        </w:rPr>
      </w:pPr>
      <w:r>
        <w:rPr>
          <w:noProof/>
        </w:rPr>
        <w:lastRenderedPageBreak/>
        <w:drawing>
          <wp:inline distT="0" distB="0" distL="0" distR="0" wp14:anchorId="15797266" wp14:editId="6F26754A">
            <wp:extent cx="2768600" cy="21232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7570" cy="2137752"/>
                    </a:xfrm>
                    <a:prstGeom prst="rect">
                      <a:avLst/>
                    </a:prstGeom>
                    <a:noFill/>
                    <a:ln>
                      <a:noFill/>
                    </a:ln>
                  </pic:spPr>
                </pic:pic>
              </a:graphicData>
            </a:graphic>
          </wp:inline>
        </w:drawing>
      </w:r>
    </w:p>
    <w:p w14:paraId="59FFDB1B" w14:textId="77777777" w:rsidR="00FE61A5" w:rsidRDefault="00FE61A5" w:rsidP="000B1386">
      <w:pPr>
        <w:spacing w:line="360" w:lineRule="auto"/>
        <w:jc w:val="both"/>
        <w:rPr>
          <w:rFonts w:ascii="Arial" w:hAnsi="Arial" w:cs="Arial"/>
          <w:sz w:val="24"/>
        </w:rPr>
      </w:pPr>
    </w:p>
    <w:p w14:paraId="0242AF26" w14:textId="19E7504A" w:rsidR="002F105F" w:rsidRDefault="00403DD8" w:rsidP="000B1386">
      <w:pPr>
        <w:spacing w:line="360" w:lineRule="auto"/>
        <w:jc w:val="both"/>
        <w:rPr>
          <w:rFonts w:ascii="Arial" w:hAnsi="Arial" w:cs="Arial"/>
          <w:sz w:val="24"/>
        </w:rPr>
      </w:pPr>
      <w:r w:rsidRPr="00403DD8">
        <w:rPr>
          <w:rFonts w:ascii="Arial" w:hAnsi="Arial" w:cs="Arial"/>
          <w:sz w:val="24"/>
        </w:rPr>
        <w:t xml:space="preserve">The Price per earning proportion for 2019 is 7.05 percent, indicating that shareholders are prepared to pay a greater net profit margin currently resulting from economic expansion predictions. However, the P/E ratio for 2020 is 7.01 percent, which becomes reduced, and a low Price per </w:t>
      </w:r>
      <w:proofErr w:type="spellStart"/>
      <w:r w:rsidRPr="00403DD8">
        <w:rPr>
          <w:rFonts w:ascii="Arial" w:hAnsi="Arial" w:cs="Arial"/>
          <w:sz w:val="24"/>
        </w:rPr>
        <w:t>earning</w:t>
      </w:r>
      <w:proofErr w:type="spellEnd"/>
      <w:r w:rsidRPr="00403DD8">
        <w:rPr>
          <w:rFonts w:ascii="Arial" w:hAnsi="Arial" w:cs="Arial"/>
          <w:sz w:val="24"/>
        </w:rPr>
        <w:t xml:space="preserve"> ratio can imply that a firm is presently profitable or that it is running very well in compared to actual patterns.</w:t>
      </w:r>
    </w:p>
    <w:p w14:paraId="5345EFE3" w14:textId="2F492DD1" w:rsidR="002F105F" w:rsidRDefault="000B1386" w:rsidP="000B1386">
      <w:pPr>
        <w:spacing w:line="360" w:lineRule="auto"/>
        <w:jc w:val="center"/>
        <w:rPr>
          <w:rFonts w:ascii="Arial" w:hAnsi="Arial" w:cs="Arial"/>
          <w:sz w:val="24"/>
        </w:rPr>
      </w:pPr>
      <w:r>
        <w:rPr>
          <w:noProof/>
        </w:rPr>
        <w:drawing>
          <wp:inline distT="0" distB="0" distL="0" distR="0" wp14:anchorId="256F8464" wp14:editId="4236C586">
            <wp:extent cx="2628900" cy="1999642"/>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5575" cy="2019932"/>
                    </a:xfrm>
                    <a:prstGeom prst="rect">
                      <a:avLst/>
                    </a:prstGeom>
                    <a:noFill/>
                    <a:ln>
                      <a:noFill/>
                    </a:ln>
                  </pic:spPr>
                </pic:pic>
              </a:graphicData>
            </a:graphic>
          </wp:inline>
        </w:drawing>
      </w:r>
    </w:p>
    <w:p w14:paraId="41CBFE83" w14:textId="77777777" w:rsidR="000B1386" w:rsidRDefault="000B1386" w:rsidP="00C7084A">
      <w:pPr>
        <w:spacing w:line="360" w:lineRule="auto"/>
        <w:jc w:val="both"/>
        <w:rPr>
          <w:rFonts w:ascii="Arial" w:hAnsi="Arial" w:cs="Arial"/>
          <w:sz w:val="24"/>
        </w:rPr>
      </w:pPr>
    </w:p>
    <w:p w14:paraId="3D10C251" w14:textId="77777777" w:rsidR="00A61825" w:rsidRPr="00C67391" w:rsidRDefault="005C6D39" w:rsidP="00C67391">
      <w:pPr>
        <w:spacing w:before="30" w:after="30" w:line="360" w:lineRule="auto"/>
        <w:jc w:val="both"/>
        <w:rPr>
          <w:rFonts w:ascii="Arial" w:eastAsiaTheme="minorHAnsi" w:hAnsi="Arial" w:cs="Arial"/>
          <w:sz w:val="24"/>
          <w:szCs w:val="24"/>
        </w:rPr>
      </w:pPr>
      <w:proofErr w:type="spellStart"/>
      <w:r w:rsidRPr="00C67391">
        <w:rPr>
          <w:rFonts w:ascii="Arial" w:hAnsi="Arial" w:cs="Arial"/>
          <w:sz w:val="24"/>
          <w:szCs w:val="24"/>
        </w:rPr>
        <w:t>Islami</w:t>
      </w:r>
      <w:proofErr w:type="spellEnd"/>
      <w:r w:rsidRPr="00C67391">
        <w:rPr>
          <w:rFonts w:ascii="Arial" w:hAnsi="Arial" w:cs="Arial"/>
          <w:sz w:val="24"/>
          <w:szCs w:val="24"/>
        </w:rPr>
        <w:t xml:space="preserve"> Bank</w:t>
      </w:r>
      <w:r w:rsidR="00A61825" w:rsidRPr="00C67391">
        <w:rPr>
          <w:rFonts w:ascii="Arial" w:hAnsi="Arial" w:cs="Arial"/>
          <w:sz w:val="24"/>
          <w:szCs w:val="24"/>
        </w:rPr>
        <w:t xml:space="preserve"> is investing more on assets but not getting adequate return because ROA is decreasing over the years. </w:t>
      </w:r>
      <w:r w:rsidRPr="00C67391">
        <w:rPr>
          <w:rFonts w:ascii="Arial" w:hAnsi="Arial" w:cs="Arial"/>
          <w:sz w:val="24"/>
          <w:szCs w:val="24"/>
        </w:rPr>
        <w:t xml:space="preserve">In 2020 ROA </w:t>
      </w:r>
      <w:r w:rsidR="00742FD5" w:rsidRPr="00C67391">
        <w:rPr>
          <w:rFonts w:ascii="Arial" w:hAnsi="Arial" w:cs="Arial"/>
          <w:sz w:val="24"/>
          <w:szCs w:val="24"/>
        </w:rPr>
        <w:t>wa</w:t>
      </w:r>
      <w:r w:rsidRPr="00C67391">
        <w:rPr>
          <w:rFonts w:ascii="Arial" w:hAnsi="Arial" w:cs="Arial"/>
          <w:sz w:val="24"/>
          <w:szCs w:val="24"/>
        </w:rPr>
        <w:t>s 0.35</w:t>
      </w:r>
      <w:proofErr w:type="gramStart"/>
      <w:r w:rsidRPr="00C67391">
        <w:rPr>
          <w:rFonts w:ascii="Arial" w:hAnsi="Arial" w:cs="Arial"/>
          <w:sz w:val="24"/>
          <w:szCs w:val="24"/>
        </w:rPr>
        <w:t xml:space="preserve">% </w:t>
      </w:r>
      <w:r w:rsidR="00742FD5" w:rsidRPr="00C67391">
        <w:rPr>
          <w:rFonts w:ascii="Arial" w:hAnsi="Arial" w:cs="Arial"/>
          <w:sz w:val="24"/>
          <w:szCs w:val="24"/>
        </w:rPr>
        <w:t xml:space="preserve"> which</w:t>
      </w:r>
      <w:proofErr w:type="gramEnd"/>
      <w:r w:rsidR="00742FD5" w:rsidRPr="00C67391">
        <w:rPr>
          <w:rFonts w:ascii="Arial" w:hAnsi="Arial" w:cs="Arial"/>
          <w:sz w:val="24"/>
          <w:szCs w:val="24"/>
        </w:rPr>
        <w:t xml:space="preserve"> was low but</w:t>
      </w:r>
      <w:r w:rsidRPr="00C67391">
        <w:rPr>
          <w:rFonts w:ascii="Arial" w:hAnsi="Arial" w:cs="Arial"/>
          <w:sz w:val="24"/>
          <w:szCs w:val="24"/>
        </w:rPr>
        <w:t xml:space="preserve"> </w:t>
      </w:r>
      <w:r w:rsidR="00742FD5" w:rsidRPr="00C67391">
        <w:rPr>
          <w:rFonts w:ascii="Arial" w:hAnsi="Arial" w:cs="Arial"/>
          <w:sz w:val="24"/>
          <w:szCs w:val="24"/>
        </w:rPr>
        <w:t>in 2018 ROA was 0.64% which was high.</w:t>
      </w:r>
    </w:p>
    <w:p w14:paraId="46FB68A7" w14:textId="77777777" w:rsidR="002F105F" w:rsidRDefault="002F105F" w:rsidP="00C7084A">
      <w:pPr>
        <w:spacing w:line="360" w:lineRule="auto"/>
        <w:jc w:val="both"/>
        <w:rPr>
          <w:rFonts w:ascii="Arial" w:hAnsi="Arial" w:cs="Arial"/>
          <w:sz w:val="24"/>
        </w:rPr>
      </w:pPr>
    </w:p>
    <w:p w14:paraId="3E74FB3E" w14:textId="77777777" w:rsidR="00FE61A5" w:rsidRDefault="00FE61A5" w:rsidP="00176092">
      <w:pPr>
        <w:spacing w:line="360" w:lineRule="auto"/>
        <w:jc w:val="center"/>
        <w:rPr>
          <w:rFonts w:ascii="Arial" w:hAnsi="Arial" w:cs="Arial"/>
          <w:sz w:val="24"/>
        </w:rPr>
      </w:pPr>
    </w:p>
    <w:p w14:paraId="35EAB698" w14:textId="09488723" w:rsidR="002F105F" w:rsidRDefault="0019267C" w:rsidP="00176092">
      <w:pPr>
        <w:spacing w:line="360" w:lineRule="auto"/>
        <w:jc w:val="center"/>
        <w:rPr>
          <w:rFonts w:ascii="Arial" w:hAnsi="Arial" w:cs="Arial"/>
          <w:sz w:val="24"/>
        </w:rPr>
      </w:pPr>
      <w:r>
        <w:rPr>
          <w:noProof/>
        </w:rPr>
        <w:lastRenderedPageBreak/>
        <w:drawing>
          <wp:inline distT="0" distB="0" distL="0" distR="0" wp14:anchorId="6DDC1412" wp14:editId="2EFAE177">
            <wp:extent cx="2584450" cy="1976951"/>
            <wp:effectExtent l="0" t="0" r="635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3494" cy="1999168"/>
                    </a:xfrm>
                    <a:prstGeom prst="rect">
                      <a:avLst/>
                    </a:prstGeom>
                    <a:noFill/>
                    <a:ln>
                      <a:noFill/>
                    </a:ln>
                  </pic:spPr>
                </pic:pic>
              </a:graphicData>
            </a:graphic>
          </wp:inline>
        </w:drawing>
      </w:r>
    </w:p>
    <w:p w14:paraId="6804C430" w14:textId="77777777" w:rsidR="00FE61A5" w:rsidRDefault="00FE61A5" w:rsidP="00C67391">
      <w:pPr>
        <w:spacing w:line="360" w:lineRule="auto"/>
        <w:jc w:val="both"/>
        <w:rPr>
          <w:rFonts w:ascii="Arial" w:hAnsi="Arial" w:cs="Arial"/>
          <w:sz w:val="24"/>
          <w:szCs w:val="24"/>
        </w:rPr>
      </w:pPr>
    </w:p>
    <w:p w14:paraId="086BBC97" w14:textId="28D755D6" w:rsidR="00A61825" w:rsidRPr="00C67391" w:rsidRDefault="00A61825" w:rsidP="00C67391">
      <w:pPr>
        <w:spacing w:line="360" w:lineRule="auto"/>
        <w:jc w:val="both"/>
        <w:rPr>
          <w:rFonts w:ascii="Arial" w:hAnsi="Arial" w:cs="Arial"/>
          <w:sz w:val="24"/>
          <w:szCs w:val="24"/>
        </w:rPr>
      </w:pPr>
      <w:r w:rsidRPr="00C67391">
        <w:rPr>
          <w:rFonts w:ascii="Arial" w:hAnsi="Arial" w:cs="Arial"/>
          <w:sz w:val="24"/>
          <w:szCs w:val="24"/>
        </w:rPr>
        <w:t>Here</w:t>
      </w:r>
      <w:r w:rsidR="005C6D39" w:rsidRPr="00C67391">
        <w:rPr>
          <w:rFonts w:ascii="Arial" w:hAnsi="Arial" w:cs="Arial"/>
          <w:sz w:val="24"/>
          <w:szCs w:val="24"/>
        </w:rPr>
        <w:t xml:space="preserve"> above the graph,</w:t>
      </w:r>
      <w:r w:rsidRPr="00C67391">
        <w:rPr>
          <w:rFonts w:ascii="Arial" w:hAnsi="Arial" w:cs="Arial"/>
          <w:sz w:val="24"/>
          <w:szCs w:val="24"/>
        </w:rPr>
        <w:t xml:space="preserve"> in 2018 ROE </w:t>
      </w:r>
      <w:r w:rsidR="00742FD5" w:rsidRPr="00C67391">
        <w:rPr>
          <w:rFonts w:ascii="Arial" w:hAnsi="Arial" w:cs="Arial"/>
          <w:sz w:val="24"/>
          <w:szCs w:val="24"/>
        </w:rPr>
        <w:t>wa</w:t>
      </w:r>
      <w:r w:rsidRPr="00C67391">
        <w:rPr>
          <w:rFonts w:ascii="Arial" w:hAnsi="Arial" w:cs="Arial"/>
          <w:sz w:val="24"/>
          <w:szCs w:val="24"/>
        </w:rPr>
        <w:t xml:space="preserve">s </w:t>
      </w:r>
      <w:r w:rsidR="003256E3" w:rsidRPr="00C67391">
        <w:rPr>
          <w:rFonts w:ascii="Arial" w:hAnsi="Arial" w:cs="Arial"/>
          <w:sz w:val="24"/>
          <w:szCs w:val="24"/>
        </w:rPr>
        <w:t>11.07</w:t>
      </w:r>
      <w:r w:rsidRPr="00C67391">
        <w:rPr>
          <w:rFonts w:ascii="Arial" w:hAnsi="Arial" w:cs="Arial"/>
          <w:sz w:val="24"/>
          <w:szCs w:val="24"/>
        </w:rPr>
        <w:t xml:space="preserve">% that means </w:t>
      </w:r>
      <w:r w:rsidR="003256E3" w:rsidRPr="00C67391">
        <w:rPr>
          <w:rFonts w:ascii="Arial" w:hAnsi="Arial" w:cs="Arial"/>
          <w:sz w:val="24"/>
          <w:szCs w:val="24"/>
        </w:rPr>
        <w:t>11.07</w:t>
      </w:r>
      <w:r w:rsidRPr="00C67391">
        <w:rPr>
          <w:rFonts w:ascii="Arial" w:hAnsi="Arial" w:cs="Arial"/>
          <w:sz w:val="24"/>
          <w:szCs w:val="24"/>
        </w:rPr>
        <w:t xml:space="preserve">% return we are generating for our owners against </w:t>
      </w:r>
      <w:proofErr w:type="spellStart"/>
      <w:r w:rsidRPr="00C67391">
        <w:rPr>
          <w:rFonts w:ascii="Arial" w:hAnsi="Arial" w:cs="Arial"/>
          <w:sz w:val="24"/>
          <w:szCs w:val="24"/>
        </w:rPr>
        <w:t>they</w:t>
      </w:r>
      <w:proofErr w:type="spellEnd"/>
      <w:r w:rsidRPr="00C67391">
        <w:rPr>
          <w:rFonts w:ascii="Arial" w:hAnsi="Arial" w:cs="Arial"/>
          <w:sz w:val="24"/>
          <w:szCs w:val="24"/>
        </w:rPr>
        <w:t xml:space="preserve"> equity investment they can get </w:t>
      </w:r>
      <w:r w:rsidR="003256E3" w:rsidRPr="00C67391">
        <w:rPr>
          <w:rFonts w:ascii="Arial" w:hAnsi="Arial" w:cs="Arial"/>
          <w:sz w:val="24"/>
          <w:szCs w:val="24"/>
        </w:rPr>
        <w:t>11.07</w:t>
      </w:r>
      <w:r w:rsidRPr="00C67391">
        <w:rPr>
          <w:rFonts w:ascii="Arial" w:hAnsi="Arial" w:cs="Arial"/>
          <w:sz w:val="24"/>
          <w:szCs w:val="24"/>
        </w:rPr>
        <w:t>% return</w:t>
      </w:r>
      <w:r w:rsidR="003256E3" w:rsidRPr="00C67391">
        <w:rPr>
          <w:rFonts w:ascii="Arial" w:hAnsi="Arial" w:cs="Arial"/>
          <w:sz w:val="24"/>
          <w:szCs w:val="24"/>
        </w:rPr>
        <w:t xml:space="preserve"> which </w:t>
      </w:r>
      <w:r w:rsidR="00742FD5" w:rsidRPr="00C67391">
        <w:rPr>
          <w:rFonts w:ascii="Arial" w:hAnsi="Arial" w:cs="Arial"/>
          <w:sz w:val="24"/>
          <w:szCs w:val="24"/>
        </w:rPr>
        <w:t>wa</w:t>
      </w:r>
      <w:r w:rsidR="003256E3" w:rsidRPr="00C67391">
        <w:rPr>
          <w:rFonts w:ascii="Arial" w:hAnsi="Arial" w:cs="Arial"/>
          <w:sz w:val="24"/>
          <w:szCs w:val="24"/>
        </w:rPr>
        <w:t>s very good</w:t>
      </w:r>
      <w:r w:rsidRPr="00C67391">
        <w:rPr>
          <w:rFonts w:ascii="Arial" w:hAnsi="Arial" w:cs="Arial"/>
          <w:sz w:val="24"/>
          <w:szCs w:val="24"/>
        </w:rPr>
        <w:t xml:space="preserve">. </w:t>
      </w:r>
      <w:r w:rsidR="003256E3" w:rsidRPr="00C67391">
        <w:rPr>
          <w:rFonts w:ascii="Arial" w:hAnsi="Arial" w:cs="Arial"/>
          <w:sz w:val="24"/>
          <w:szCs w:val="24"/>
        </w:rPr>
        <w:t xml:space="preserve">But in 2020 </w:t>
      </w:r>
      <w:r w:rsidRPr="00C67391">
        <w:rPr>
          <w:rFonts w:ascii="Arial" w:hAnsi="Arial" w:cs="Arial"/>
          <w:sz w:val="24"/>
          <w:szCs w:val="24"/>
        </w:rPr>
        <w:t xml:space="preserve">ROE </w:t>
      </w:r>
      <w:r w:rsidR="00742FD5" w:rsidRPr="00C67391">
        <w:rPr>
          <w:rFonts w:ascii="Arial" w:hAnsi="Arial" w:cs="Arial"/>
          <w:sz w:val="24"/>
          <w:szCs w:val="24"/>
        </w:rPr>
        <w:t>wa</w:t>
      </w:r>
      <w:r w:rsidRPr="00C67391">
        <w:rPr>
          <w:rFonts w:ascii="Arial" w:hAnsi="Arial" w:cs="Arial"/>
          <w:sz w:val="24"/>
          <w:szCs w:val="24"/>
        </w:rPr>
        <w:t xml:space="preserve">s </w:t>
      </w:r>
      <w:r w:rsidR="003256E3" w:rsidRPr="00C67391">
        <w:rPr>
          <w:rFonts w:ascii="Arial" w:hAnsi="Arial" w:cs="Arial"/>
          <w:sz w:val="24"/>
          <w:szCs w:val="24"/>
        </w:rPr>
        <w:t>7.38</w:t>
      </w:r>
      <w:r w:rsidRPr="00C67391">
        <w:rPr>
          <w:rFonts w:ascii="Arial" w:hAnsi="Arial" w:cs="Arial"/>
          <w:sz w:val="24"/>
          <w:szCs w:val="24"/>
        </w:rPr>
        <w:t xml:space="preserve">% which is </w:t>
      </w:r>
      <w:r w:rsidR="003256E3" w:rsidRPr="00C67391">
        <w:rPr>
          <w:rFonts w:ascii="Arial" w:hAnsi="Arial" w:cs="Arial"/>
          <w:sz w:val="24"/>
          <w:szCs w:val="24"/>
        </w:rPr>
        <w:t>low and</w:t>
      </w:r>
      <w:r w:rsidRPr="00C67391">
        <w:rPr>
          <w:rFonts w:ascii="Arial" w:hAnsi="Arial" w:cs="Arial"/>
          <w:sz w:val="24"/>
          <w:szCs w:val="24"/>
        </w:rPr>
        <w:t xml:space="preserve"> that is not okay. We are supposed to increase our ROE higher level </w:t>
      </w:r>
      <w:r w:rsidR="003256E3" w:rsidRPr="00C67391">
        <w:rPr>
          <w:rFonts w:ascii="Arial" w:hAnsi="Arial" w:cs="Arial"/>
          <w:sz w:val="24"/>
          <w:szCs w:val="24"/>
        </w:rPr>
        <w:t>11.07</w:t>
      </w:r>
      <w:r w:rsidRPr="00C67391">
        <w:rPr>
          <w:rFonts w:ascii="Arial" w:hAnsi="Arial" w:cs="Arial"/>
          <w:sz w:val="24"/>
          <w:szCs w:val="24"/>
        </w:rPr>
        <w:t xml:space="preserve">%. </w:t>
      </w:r>
      <w:r w:rsidR="005C6D39" w:rsidRPr="00C67391">
        <w:rPr>
          <w:rFonts w:ascii="Arial" w:hAnsi="Arial" w:cs="Arial"/>
          <w:sz w:val="24"/>
          <w:szCs w:val="24"/>
        </w:rPr>
        <w:t xml:space="preserve"> </w:t>
      </w:r>
    </w:p>
    <w:p w14:paraId="282E9864" w14:textId="77777777" w:rsidR="00A61825" w:rsidRDefault="0019267C" w:rsidP="00176092">
      <w:pPr>
        <w:spacing w:line="360" w:lineRule="auto"/>
        <w:jc w:val="center"/>
        <w:rPr>
          <w:rFonts w:ascii="Arial" w:hAnsi="Arial" w:cs="Arial"/>
          <w:sz w:val="24"/>
        </w:rPr>
      </w:pPr>
      <w:r>
        <w:rPr>
          <w:noProof/>
        </w:rPr>
        <w:drawing>
          <wp:inline distT="0" distB="0" distL="0" distR="0" wp14:anchorId="69A84D7F" wp14:editId="78B1F4F9">
            <wp:extent cx="2520950" cy="193867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8669" cy="1952301"/>
                    </a:xfrm>
                    <a:prstGeom prst="rect">
                      <a:avLst/>
                    </a:prstGeom>
                    <a:noFill/>
                    <a:ln>
                      <a:noFill/>
                    </a:ln>
                  </pic:spPr>
                </pic:pic>
              </a:graphicData>
            </a:graphic>
          </wp:inline>
        </w:drawing>
      </w:r>
    </w:p>
    <w:p w14:paraId="1E98FC43" w14:textId="77777777" w:rsidR="002F105F" w:rsidRDefault="002F105F" w:rsidP="00C7084A">
      <w:pPr>
        <w:spacing w:line="360" w:lineRule="auto"/>
        <w:jc w:val="both"/>
        <w:rPr>
          <w:rFonts w:ascii="Arial" w:hAnsi="Arial" w:cs="Arial"/>
          <w:sz w:val="24"/>
        </w:rPr>
      </w:pPr>
    </w:p>
    <w:p w14:paraId="6E125833" w14:textId="77777777" w:rsidR="007E7CBF" w:rsidRDefault="007E7CBF" w:rsidP="007E7CBF">
      <w:pPr>
        <w:spacing w:line="360" w:lineRule="auto"/>
        <w:jc w:val="both"/>
        <w:rPr>
          <w:rFonts w:ascii="Arial" w:hAnsi="Arial" w:cs="Arial"/>
          <w:sz w:val="24"/>
        </w:rPr>
      </w:pPr>
      <w:r>
        <w:rPr>
          <w:rFonts w:ascii="Arial" w:hAnsi="Arial" w:cs="Arial"/>
          <w:sz w:val="24"/>
        </w:rPr>
        <w:t>Here</w:t>
      </w:r>
      <w:r w:rsidR="001D1055">
        <w:rPr>
          <w:rFonts w:ascii="Arial" w:hAnsi="Arial" w:cs="Arial"/>
          <w:sz w:val="24"/>
        </w:rPr>
        <w:t xml:space="preserve"> above the graph,</w:t>
      </w:r>
      <w:r>
        <w:rPr>
          <w:rFonts w:ascii="Arial" w:hAnsi="Arial" w:cs="Arial"/>
          <w:sz w:val="24"/>
        </w:rPr>
        <w:t xml:space="preserve"> we can see that</w:t>
      </w:r>
      <w:r w:rsidR="001D1055">
        <w:rPr>
          <w:rFonts w:ascii="Arial" w:hAnsi="Arial" w:cs="Arial"/>
          <w:sz w:val="24"/>
        </w:rPr>
        <w:t>,</w:t>
      </w:r>
      <w:r>
        <w:rPr>
          <w:rFonts w:ascii="Arial" w:hAnsi="Arial" w:cs="Arial"/>
          <w:sz w:val="24"/>
        </w:rPr>
        <w:t xml:space="preserve"> the net profit before tax increasing and decreasing as well. In 2019 it was the high</w:t>
      </w:r>
      <w:r w:rsidR="001D1055">
        <w:rPr>
          <w:rFonts w:ascii="Arial" w:hAnsi="Arial" w:cs="Arial"/>
          <w:sz w:val="24"/>
        </w:rPr>
        <w:t xml:space="preserve"> </w:t>
      </w:r>
      <w:r>
        <w:rPr>
          <w:rFonts w:ascii="Arial" w:hAnsi="Arial" w:cs="Arial"/>
          <w:sz w:val="24"/>
        </w:rPr>
        <w:t>which was 14,100 Million Taka. On the other hand,</w:t>
      </w:r>
      <w:r w:rsidR="00A858BC">
        <w:rPr>
          <w:rFonts w:ascii="Arial" w:hAnsi="Arial" w:cs="Arial"/>
          <w:sz w:val="24"/>
        </w:rPr>
        <w:t xml:space="preserve"> for COVID 19</w:t>
      </w:r>
      <w:r>
        <w:rPr>
          <w:rFonts w:ascii="Arial" w:hAnsi="Arial" w:cs="Arial"/>
          <w:sz w:val="24"/>
        </w:rPr>
        <w:t xml:space="preserve"> in 2020 it was 10</w:t>
      </w:r>
      <w:r w:rsidR="001D1055">
        <w:rPr>
          <w:rFonts w:ascii="Arial" w:hAnsi="Arial" w:cs="Arial"/>
          <w:sz w:val="24"/>
        </w:rPr>
        <w:t>,</w:t>
      </w:r>
      <w:r>
        <w:rPr>
          <w:rFonts w:ascii="Arial" w:hAnsi="Arial" w:cs="Arial"/>
          <w:sz w:val="24"/>
        </w:rPr>
        <w:t xml:space="preserve">689 million taka which </w:t>
      </w:r>
      <w:r w:rsidR="001D1055">
        <w:rPr>
          <w:rFonts w:ascii="Arial" w:hAnsi="Arial" w:cs="Arial"/>
          <w:sz w:val="24"/>
        </w:rPr>
        <w:t>is</w:t>
      </w:r>
      <w:r>
        <w:rPr>
          <w:rFonts w:ascii="Arial" w:hAnsi="Arial" w:cs="Arial"/>
          <w:sz w:val="24"/>
        </w:rPr>
        <w:t xml:space="preserve"> low. </w:t>
      </w:r>
    </w:p>
    <w:p w14:paraId="50CE8FC4" w14:textId="77777777" w:rsidR="002F105F" w:rsidRDefault="002F105F" w:rsidP="00C7084A">
      <w:pPr>
        <w:spacing w:line="360" w:lineRule="auto"/>
        <w:jc w:val="both"/>
        <w:rPr>
          <w:rFonts w:ascii="Arial" w:hAnsi="Arial" w:cs="Arial"/>
          <w:sz w:val="24"/>
        </w:rPr>
      </w:pPr>
    </w:p>
    <w:p w14:paraId="68C403F4" w14:textId="10E86B2D" w:rsidR="002F105F" w:rsidRDefault="00FE61A5" w:rsidP="00FE61A5">
      <w:pPr>
        <w:spacing w:line="360" w:lineRule="auto"/>
        <w:jc w:val="center"/>
        <w:rPr>
          <w:rFonts w:ascii="Arial" w:hAnsi="Arial" w:cs="Arial"/>
          <w:sz w:val="24"/>
        </w:rPr>
      </w:pPr>
      <w:r>
        <w:rPr>
          <w:noProof/>
        </w:rPr>
        <w:lastRenderedPageBreak/>
        <w:drawing>
          <wp:inline distT="0" distB="0" distL="0" distR="0" wp14:anchorId="62CFCB4F" wp14:editId="58B773F5">
            <wp:extent cx="2742069" cy="207010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5241" cy="2087594"/>
                    </a:xfrm>
                    <a:prstGeom prst="rect">
                      <a:avLst/>
                    </a:prstGeom>
                    <a:noFill/>
                    <a:ln>
                      <a:noFill/>
                    </a:ln>
                  </pic:spPr>
                </pic:pic>
              </a:graphicData>
            </a:graphic>
          </wp:inline>
        </w:drawing>
      </w:r>
    </w:p>
    <w:p w14:paraId="42D895EF" w14:textId="45A0E436" w:rsidR="009B4E7D" w:rsidRDefault="009B4E7D" w:rsidP="00176092">
      <w:pPr>
        <w:spacing w:line="360" w:lineRule="auto"/>
        <w:jc w:val="center"/>
        <w:rPr>
          <w:rFonts w:ascii="Arial" w:hAnsi="Arial" w:cs="Arial"/>
          <w:sz w:val="24"/>
        </w:rPr>
      </w:pPr>
    </w:p>
    <w:p w14:paraId="09FCDA0E" w14:textId="77777777" w:rsidR="00F8282F" w:rsidRDefault="00106A96" w:rsidP="00C7084A">
      <w:pPr>
        <w:spacing w:line="360" w:lineRule="auto"/>
        <w:jc w:val="both"/>
        <w:rPr>
          <w:rFonts w:ascii="Arial" w:hAnsi="Arial" w:cs="Arial"/>
          <w:sz w:val="24"/>
        </w:rPr>
      </w:pPr>
      <w:r>
        <w:rPr>
          <w:rFonts w:ascii="Arial" w:hAnsi="Arial" w:cs="Arial"/>
          <w:sz w:val="24"/>
        </w:rPr>
        <w:t>Here in this graph we can see that in the operating result Total income is 8</w:t>
      </w:r>
      <w:r w:rsidR="003801B5">
        <w:rPr>
          <w:rFonts w:ascii="Arial" w:hAnsi="Arial" w:cs="Arial"/>
          <w:sz w:val="24"/>
        </w:rPr>
        <w:t>4493</w:t>
      </w:r>
      <w:r>
        <w:rPr>
          <w:rFonts w:ascii="Arial" w:hAnsi="Arial" w:cs="Arial"/>
          <w:sz w:val="24"/>
        </w:rPr>
        <w:t xml:space="preserve"> Million Taka. It shows how much the </w:t>
      </w:r>
      <w:r w:rsidR="003801B5">
        <w:rPr>
          <w:rFonts w:ascii="Arial" w:hAnsi="Arial" w:cs="Arial"/>
          <w:sz w:val="24"/>
        </w:rPr>
        <w:t>organization</w:t>
      </w:r>
      <w:r>
        <w:rPr>
          <w:rFonts w:ascii="Arial" w:hAnsi="Arial" w:cs="Arial"/>
          <w:sz w:val="24"/>
        </w:rPr>
        <w:t xml:space="preserve"> earns from its operation.</w:t>
      </w:r>
      <w:r w:rsidR="003801B5">
        <w:rPr>
          <w:rFonts w:ascii="Arial" w:hAnsi="Arial" w:cs="Arial"/>
          <w:sz w:val="24"/>
        </w:rPr>
        <w:t xml:space="preserve"> Therefore, Total expenditure is 73,807 million Taka</w:t>
      </w:r>
      <w:r w:rsidR="00B21007">
        <w:rPr>
          <w:rFonts w:ascii="Arial" w:hAnsi="Arial" w:cs="Arial"/>
          <w:sz w:val="24"/>
        </w:rPr>
        <w:t>.</w:t>
      </w:r>
    </w:p>
    <w:p w14:paraId="4445F199" w14:textId="77777777" w:rsidR="00F51D37" w:rsidRDefault="00F51D37" w:rsidP="00C7084A">
      <w:pPr>
        <w:spacing w:line="360" w:lineRule="auto"/>
        <w:jc w:val="both"/>
        <w:rPr>
          <w:rFonts w:ascii="Arial" w:hAnsi="Arial" w:cs="Arial"/>
          <w:sz w:val="24"/>
        </w:rPr>
      </w:pPr>
      <w:r w:rsidRPr="00B21007">
        <w:rPr>
          <w:rFonts w:ascii="Arial" w:hAnsi="Arial" w:cs="Arial"/>
          <w:sz w:val="24"/>
        </w:rPr>
        <w:t xml:space="preserve">Last </w:t>
      </w:r>
      <w:r>
        <w:rPr>
          <w:rFonts w:ascii="Arial" w:hAnsi="Arial" w:cs="Arial"/>
          <w:sz w:val="24"/>
        </w:rPr>
        <w:t>5</w:t>
      </w:r>
      <w:r w:rsidRPr="00B21007">
        <w:rPr>
          <w:rFonts w:ascii="Arial" w:hAnsi="Arial" w:cs="Arial"/>
          <w:sz w:val="24"/>
        </w:rPr>
        <w:t xml:space="preserve"> years </w:t>
      </w:r>
      <w:r>
        <w:rPr>
          <w:rFonts w:ascii="Arial" w:hAnsi="Arial" w:cs="Arial"/>
          <w:sz w:val="24"/>
        </w:rPr>
        <w:t>im</w:t>
      </w:r>
      <w:r w:rsidRPr="00B21007">
        <w:rPr>
          <w:rFonts w:ascii="Arial" w:hAnsi="Arial" w:cs="Arial"/>
          <w:sz w:val="24"/>
        </w:rPr>
        <w:t>port performance (2016-2020) is</w:t>
      </w:r>
      <w:r>
        <w:rPr>
          <w:rFonts w:ascii="Arial" w:hAnsi="Arial" w:cs="Arial"/>
          <w:sz w:val="24"/>
        </w:rPr>
        <w:t xml:space="preserve"> </w:t>
      </w:r>
      <w:r w:rsidRPr="00CA345A">
        <w:rPr>
          <w:rFonts w:ascii="Arial" w:hAnsi="Arial" w:cs="Arial"/>
          <w:sz w:val="24"/>
        </w:rPr>
        <w:t>shown in the chart</w:t>
      </w:r>
      <w:r>
        <w:rPr>
          <w:rFonts w:ascii="Arial" w:hAnsi="Arial" w:cs="Arial"/>
          <w:sz w:val="24"/>
        </w:rPr>
        <w:t xml:space="preserve"> that is given below:</w:t>
      </w:r>
    </w:p>
    <w:p w14:paraId="4A52625B" w14:textId="77777777" w:rsidR="00F94ACE" w:rsidRDefault="00F94ACE" w:rsidP="00176092">
      <w:pPr>
        <w:spacing w:line="360" w:lineRule="auto"/>
        <w:jc w:val="center"/>
        <w:rPr>
          <w:rFonts w:ascii="Arial" w:hAnsi="Arial" w:cs="Arial"/>
          <w:sz w:val="24"/>
        </w:rPr>
      </w:pPr>
      <w:r>
        <w:rPr>
          <w:noProof/>
        </w:rPr>
        <w:drawing>
          <wp:inline distT="0" distB="0" distL="0" distR="0" wp14:anchorId="513B68B6" wp14:editId="6F2D01BB">
            <wp:extent cx="5449445" cy="18605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9487" cy="1867393"/>
                    </a:xfrm>
                    <a:prstGeom prst="rect">
                      <a:avLst/>
                    </a:prstGeom>
                    <a:noFill/>
                    <a:ln>
                      <a:noFill/>
                    </a:ln>
                  </pic:spPr>
                </pic:pic>
              </a:graphicData>
            </a:graphic>
          </wp:inline>
        </w:drawing>
      </w:r>
    </w:p>
    <w:p w14:paraId="69510E03" w14:textId="77777777" w:rsidR="00FE61A5" w:rsidRDefault="00FE61A5" w:rsidP="00F51D37">
      <w:pPr>
        <w:spacing w:line="360" w:lineRule="auto"/>
        <w:jc w:val="both"/>
        <w:rPr>
          <w:rFonts w:ascii="Arial" w:hAnsi="Arial" w:cs="Arial"/>
          <w:sz w:val="24"/>
        </w:rPr>
      </w:pPr>
    </w:p>
    <w:p w14:paraId="2BA4A386" w14:textId="47858BCD" w:rsidR="00F51D37" w:rsidRDefault="00B21007" w:rsidP="00F51D37">
      <w:pPr>
        <w:spacing w:line="360" w:lineRule="auto"/>
        <w:jc w:val="both"/>
        <w:rPr>
          <w:rFonts w:ascii="Arial" w:hAnsi="Arial" w:cs="Arial"/>
          <w:sz w:val="24"/>
        </w:rPr>
      </w:pPr>
      <w:r w:rsidRPr="00B21007">
        <w:rPr>
          <w:rFonts w:ascii="Arial" w:hAnsi="Arial" w:cs="Arial"/>
          <w:sz w:val="24"/>
        </w:rPr>
        <w:t xml:space="preserve">Import business rose to Tk.419, 046.00 million in 2020 from Tk.399, 884 million in 2019 with a growth of 4.79%. </w:t>
      </w:r>
    </w:p>
    <w:p w14:paraId="66D9017F" w14:textId="77777777" w:rsidR="00FE61A5" w:rsidRDefault="00FE61A5" w:rsidP="00C7084A">
      <w:pPr>
        <w:spacing w:line="360" w:lineRule="auto"/>
        <w:jc w:val="both"/>
        <w:rPr>
          <w:rFonts w:ascii="Arial" w:hAnsi="Arial" w:cs="Arial"/>
          <w:sz w:val="24"/>
        </w:rPr>
      </w:pPr>
    </w:p>
    <w:p w14:paraId="662211F6" w14:textId="6593816C" w:rsidR="00B21007" w:rsidRDefault="00F51D37" w:rsidP="00C7084A">
      <w:pPr>
        <w:spacing w:line="360" w:lineRule="auto"/>
        <w:jc w:val="both"/>
        <w:rPr>
          <w:rFonts w:ascii="Arial" w:hAnsi="Arial" w:cs="Arial"/>
          <w:sz w:val="24"/>
        </w:rPr>
      </w:pPr>
      <w:r w:rsidRPr="00B21007">
        <w:rPr>
          <w:rFonts w:ascii="Arial" w:hAnsi="Arial" w:cs="Arial"/>
          <w:sz w:val="24"/>
        </w:rPr>
        <w:t xml:space="preserve">Last </w:t>
      </w:r>
      <w:r>
        <w:rPr>
          <w:rFonts w:ascii="Arial" w:hAnsi="Arial" w:cs="Arial"/>
          <w:sz w:val="24"/>
        </w:rPr>
        <w:t>5</w:t>
      </w:r>
      <w:r w:rsidRPr="00B21007">
        <w:rPr>
          <w:rFonts w:ascii="Arial" w:hAnsi="Arial" w:cs="Arial"/>
          <w:sz w:val="24"/>
        </w:rPr>
        <w:t xml:space="preserve"> years export performance (2016-2020) </w:t>
      </w:r>
      <w:r>
        <w:rPr>
          <w:rFonts w:ascii="Arial" w:hAnsi="Arial" w:cs="Arial"/>
          <w:sz w:val="24"/>
        </w:rPr>
        <w:t xml:space="preserve">is </w:t>
      </w:r>
      <w:r w:rsidRPr="00CA345A">
        <w:rPr>
          <w:rFonts w:ascii="Arial" w:hAnsi="Arial" w:cs="Arial"/>
          <w:sz w:val="24"/>
        </w:rPr>
        <w:t>shown in the chart</w:t>
      </w:r>
      <w:r>
        <w:rPr>
          <w:rFonts w:ascii="Arial" w:hAnsi="Arial" w:cs="Arial"/>
          <w:sz w:val="24"/>
        </w:rPr>
        <w:t xml:space="preserve"> that is given below:</w:t>
      </w:r>
    </w:p>
    <w:p w14:paraId="4417F2BE" w14:textId="77777777" w:rsidR="00B21007" w:rsidRDefault="00B21007" w:rsidP="00176092">
      <w:pPr>
        <w:spacing w:line="360" w:lineRule="auto"/>
        <w:jc w:val="center"/>
        <w:rPr>
          <w:rFonts w:ascii="Arial" w:hAnsi="Arial" w:cs="Arial"/>
          <w:sz w:val="24"/>
        </w:rPr>
      </w:pPr>
      <w:r>
        <w:rPr>
          <w:noProof/>
        </w:rPr>
        <w:lastRenderedPageBreak/>
        <w:drawing>
          <wp:inline distT="0" distB="0" distL="0" distR="0" wp14:anchorId="2CA84730" wp14:editId="4EBFD7C6">
            <wp:extent cx="5587357" cy="1911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3212" cy="1930457"/>
                    </a:xfrm>
                    <a:prstGeom prst="rect">
                      <a:avLst/>
                    </a:prstGeom>
                    <a:noFill/>
                    <a:ln>
                      <a:noFill/>
                    </a:ln>
                  </pic:spPr>
                </pic:pic>
              </a:graphicData>
            </a:graphic>
          </wp:inline>
        </w:drawing>
      </w:r>
    </w:p>
    <w:p w14:paraId="67D59CC6" w14:textId="77777777" w:rsidR="00FE61A5" w:rsidRDefault="00FE61A5" w:rsidP="00B21007">
      <w:pPr>
        <w:spacing w:line="360" w:lineRule="auto"/>
        <w:jc w:val="both"/>
        <w:rPr>
          <w:rFonts w:ascii="Arial" w:hAnsi="Arial" w:cs="Arial"/>
          <w:sz w:val="24"/>
        </w:rPr>
      </w:pPr>
    </w:p>
    <w:p w14:paraId="65C83DD6" w14:textId="2E1B493E" w:rsidR="00F51D37" w:rsidRDefault="00B21007" w:rsidP="00B21007">
      <w:pPr>
        <w:spacing w:line="360" w:lineRule="auto"/>
        <w:jc w:val="both"/>
        <w:rPr>
          <w:rFonts w:ascii="Arial" w:hAnsi="Arial" w:cs="Arial"/>
          <w:sz w:val="24"/>
        </w:rPr>
      </w:pPr>
      <w:r w:rsidRPr="00B21007">
        <w:rPr>
          <w:rFonts w:ascii="Arial" w:hAnsi="Arial" w:cs="Arial"/>
          <w:sz w:val="24"/>
        </w:rPr>
        <w:t xml:space="preserve">Export business decreased to Tk. 224,970.00 million in 2020 from Tk. 234,443 million in 2019. </w:t>
      </w:r>
      <w:r>
        <w:rPr>
          <w:rFonts w:ascii="Arial" w:hAnsi="Arial" w:cs="Arial"/>
          <w:sz w:val="24"/>
        </w:rPr>
        <w:t>Th</w:t>
      </w:r>
      <w:r w:rsidRPr="00B21007">
        <w:rPr>
          <w:rFonts w:ascii="Arial" w:hAnsi="Arial" w:cs="Arial"/>
          <w:sz w:val="24"/>
        </w:rPr>
        <w:t xml:space="preserve">e market share of IBBL in export business stood at 8.00%. </w:t>
      </w:r>
    </w:p>
    <w:p w14:paraId="4DF91A46" w14:textId="77777777" w:rsidR="00F51D37" w:rsidRDefault="00F51D37" w:rsidP="00B21007">
      <w:pPr>
        <w:spacing w:line="360" w:lineRule="auto"/>
        <w:jc w:val="both"/>
        <w:rPr>
          <w:rFonts w:ascii="Arial" w:hAnsi="Arial" w:cs="Arial"/>
          <w:sz w:val="24"/>
        </w:rPr>
      </w:pPr>
      <w:r w:rsidRPr="00CA345A">
        <w:rPr>
          <w:rFonts w:ascii="Arial" w:hAnsi="Arial" w:cs="Arial"/>
          <w:sz w:val="24"/>
        </w:rPr>
        <w:t>Last 5 years remittance performance (2016-2020) in the chart</w:t>
      </w:r>
      <w:r>
        <w:rPr>
          <w:rFonts w:ascii="Arial" w:hAnsi="Arial" w:cs="Arial"/>
          <w:sz w:val="24"/>
        </w:rPr>
        <w:t xml:space="preserve"> that is given below:</w:t>
      </w:r>
    </w:p>
    <w:p w14:paraId="6871DFF8" w14:textId="77777777" w:rsidR="00B21007" w:rsidRDefault="00CA345A" w:rsidP="00176092">
      <w:pPr>
        <w:spacing w:line="360" w:lineRule="auto"/>
        <w:jc w:val="center"/>
        <w:rPr>
          <w:rFonts w:ascii="Arial" w:hAnsi="Arial" w:cs="Arial"/>
          <w:sz w:val="24"/>
        </w:rPr>
      </w:pPr>
      <w:r>
        <w:rPr>
          <w:noProof/>
        </w:rPr>
        <w:drawing>
          <wp:inline distT="0" distB="0" distL="0" distR="0" wp14:anchorId="30C5B0E1" wp14:editId="2B1F7B6F">
            <wp:extent cx="5454650" cy="17571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5027" cy="1763750"/>
                    </a:xfrm>
                    <a:prstGeom prst="rect">
                      <a:avLst/>
                    </a:prstGeom>
                    <a:noFill/>
                    <a:ln>
                      <a:noFill/>
                    </a:ln>
                  </pic:spPr>
                </pic:pic>
              </a:graphicData>
            </a:graphic>
          </wp:inline>
        </w:drawing>
      </w:r>
    </w:p>
    <w:p w14:paraId="69CDB242" w14:textId="77777777" w:rsidR="00FE61A5" w:rsidRDefault="00FE61A5" w:rsidP="00C7084A">
      <w:pPr>
        <w:spacing w:line="360" w:lineRule="auto"/>
        <w:jc w:val="both"/>
        <w:rPr>
          <w:rFonts w:ascii="Arial" w:hAnsi="Arial" w:cs="Arial"/>
          <w:sz w:val="24"/>
        </w:rPr>
      </w:pPr>
    </w:p>
    <w:p w14:paraId="73AA268D" w14:textId="08EC3C30" w:rsidR="00B21007" w:rsidRDefault="00DA7097" w:rsidP="00C7084A">
      <w:pPr>
        <w:spacing w:line="360" w:lineRule="auto"/>
        <w:jc w:val="both"/>
        <w:rPr>
          <w:rFonts w:ascii="Arial" w:hAnsi="Arial" w:cs="Arial"/>
          <w:sz w:val="24"/>
        </w:rPr>
      </w:pPr>
      <w:r w:rsidRPr="00DA7097">
        <w:rPr>
          <w:rFonts w:ascii="Arial" w:hAnsi="Arial" w:cs="Arial"/>
          <w:sz w:val="24"/>
        </w:rPr>
        <w:t>Remittances are regarded as one of the most significant indicators of our country's economy. Because of its importance to the economy, the IBBL has given the highest priority to remittance collection through transactions.</w:t>
      </w:r>
      <w:r>
        <w:rPr>
          <w:rFonts w:ascii="Arial" w:hAnsi="Arial" w:cs="Arial"/>
          <w:sz w:val="24"/>
        </w:rPr>
        <w:t xml:space="preserve"> </w:t>
      </w:r>
      <w:r w:rsidR="00CA345A" w:rsidRPr="00CA345A">
        <w:rPr>
          <w:rFonts w:ascii="Arial" w:hAnsi="Arial" w:cs="Arial"/>
          <w:sz w:val="24"/>
        </w:rPr>
        <w:t>A</w:t>
      </w:r>
      <w:r>
        <w:rPr>
          <w:rFonts w:ascii="Arial" w:hAnsi="Arial" w:cs="Arial"/>
          <w:sz w:val="24"/>
        </w:rPr>
        <w:t xml:space="preserve">s </w:t>
      </w:r>
      <w:r w:rsidR="00CA345A" w:rsidRPr="00CA345A">
        <w:rPr>
          <w:rFonts w:ascii="Arial" w:hAnsi="Arial" w:cs="Arial"/>
          <w:sz w:val="24"/>
        </w:rPr>
        <w:t xml:space="preserve">like to </w:t>
      </w:r>
      <w:proofErr w:type="gramStart"/>
      <w:r w:rsidR="00CA345A" w:rsidRPr="00CA345A">
        <w:rPr>
          <w:rFonts w:ascii="Arial" w:hAnsi="Arial" w:cs="Arial"/>
          <w:sz w:val="24"/>
        </w:rPr>
        <w:t xml:space="preserve">previous </w:t>
      </w:r>
      <w:r w:rsidR="00CA345A">
        <w:rPr>
          <w:rFonts w:ascii="Arial" w:hAnsi="Arial" w:cs="Arial"/>
          <w:sz w:val="24"/>
        </w:rPr>
        <w:t xml:space="preserve"> </w:t>
      </w:r>
      <w:r w:rsidR="00CA345A" w:rsidRPr="00CA345A">
        <w:rPr>
          <w:rFonts w:ascii="Arial" w:hAnsi="Arial" w:cs="Arial"/>
          <w:sz w:val="24"/>
        </w:rPr>
        <w:t>years</w:t>
      </w:r>
      <w:proofErr w:type="gramEnd"/>
      <w:r w:rsidR="00CA345A" w:rsidRPr="00CA345A">
        <w:rPr>
          <w:rFonts w:ascii="Arial" w:hAnsi="Arial" w:cs="Arial"/>
          <w:sz w:val="24"/>
        </w:rPr>
        <w:t xml:space="preserve">, we are being 1st in remittance collection by routing almost one-fourth of the remittance through our bank with 25% market share. Our inward remittance volume sharply rose to Tk. 486,274.00 million in 2020 from Tk. 305,514 million in 2019 with a growth of 59.17%. </w:t>
      </w:r>
    </w:p>
    <w:p w14:paraId="7181C22E" w14:textId="1A0344D7" w:rsidR="00FE61A5" w:rsidRDefault="00FE61A5" w:rsidP="004141BF"/>
    <w:p w14:paraId="71C2E4EB" w14:textId="77777777" w:rsidR="00FE61A5" w:rsidRDefault="00FE61A5" w:rsidP="004141BF"/>
    <w:p w14:paraId="2171268A" w14:textId="77777777" w:rsidR="004141BF" w:rsidRPr="00715C49" w:rsidRDefault="004141BF" w:rsidP="00176092">
      <w:pPr>
        <w:spacing w:line="360" w:lineRule="auto"/>
        <w:rPr>
          <w:rFonts w:ascii="Arial" w:hAnsi="Arial" w:cs="Arial"/>
          <w:b/>
          <w:sz w:val="24"/>
          <w:szCs w:val="24"/>
        </w:rPr>
      </w:pPr>
      <w:r w:rsidRPr="00715C49">
        <w:rPr>
          <w:rFonts w:ascii="Arial" w:hAnsi="Arial" w:cs="Arial"/>
          <w:b/>
          <w:sz w:val="24"/>
          <w:szCs w:val="24"/>
        </w:rPr>
        <w:lastRenderedPageBreak/>
        <w:t>Organizational Structure:</w:t>
      </w:r>
    </w:p>
    <w:p w14:paraId="0CE02ECA"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62688" behindDoc="0" locked="0" layoutInCell="1" allowOverlap="1" wp14:anchorId="71CF270A" wp14:editId="3319A30B">
                <wp:simplePos x="0" y="0"/>
                <wp:positionH relativeFrom="column">
                  <wp:posOffset>593090</wp:posOffset>
                </wp:positionH>
                <wp:positionV relativeFrom="paragraph">
                  <wp:posOffset>-165574</wp:posOffset>
                </wp:positionV>
                <wp:extent cx="4988256" cy="327546"/>
                <wp:effectExtent l="0" t="0" r="22225" b="15875"/>
                <wp:wrapNone/>
                <wp:docPr id="194" name="Text Box 194"/>
                <wp:cNvGraphicFramePr/>
                <a:graphic xmlns:a="http://schemas.openxmlformats.org/drawingml/2006/main">
                  <a:graphicData uri="http://schemas.microsoft.com/office/word/2010/wordprocessingShape">
                    <wps:wsp>
                      <wps:cNvSpPr txBox="1"/>
                      <wps:spPr>
                        <a:xfrm>
                          <a:off x="0" y="0"/>
                          <a:ext cx="4988256" cy="327546"/>
                        </a:xfrm>
                        <a:prstGeom prst="rect">
                          <a:avLst/>
                        </a:prstGeom>
                        <a:ln/>
                      </wps:spPr>
                      <wps:style>
                        <a:lnRef idx="2">
                          <a:schemeClr val="dk1"/>
                        </a:lnRef>
                        <a:fillRef idx="1">
                          <a:schemeClr val="lt1"/>
                        </a:fillRef>
                        <a:effectRef idx="0">
                          <a:schemeClr val="dk1"/>
                        </a:effectRef>
                        <a:fontRef idx="minor">
                          <a:schemeClr val="dk1"/>
                        </a:fontRef>
                      </wps:style>
                      <wps:txbx>
                        <w:txbxContent>
                          <w:p w14:paraId="2CFFDFBE"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Organizational Structure</w:t>
                            </w:r>
                          </w:p>
                          <w:p w14:paraId="6F374AC5" w14:textId="77777777" w:rsidR="007610C1" w:rsidRPr="00715C49" w:rsidRDefault="007610C1" w:rsidP="004141BF">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F270A" id="Text Box 194" o:spid="_x0000_s1029" type="#_x0000_t202" style="position:absolute;margin-left:46.7pt;margin-top:-13.05pt;width:392.8pt;height:25.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" fillcolor="white [3201]" strokecolor="black [3200]" strokeweight="1pt">
                <v:textbox>
                  <w:txbxContent>
                    <w:p w14:paraId="2CFFDFBE"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Organizational Structure</w:t>
                      </w:r>
                    </w:p>
                    <w:p w14:paraId="6F374AC5" w14:textId="77777777" w:rsidR="007610C1" w:rsidRPr="00715C49" w:rsidRDefault="007610C1" w:rsidP="004141BF">
                      <w:pPr>
                        <w:rPr>
                          <w:rFonts w:ascii="Arial" w:hAnsi="Arial" w:cs="Arial"/>
                          <w:sz w:val="24"/>
                          <w:szCs w:val="24"/>
                        </w:rPr>
                      </w:pPr>
                    </w:p>
                  </w:txbxContent>
                </v:textbox>
              </v:shape>
            </w:pict>
          </mc:Fallback>
        </mc:AlternateContent>
      </w:r>
    </w:p>
    <w:p w14:paraId="0F6FA6C5"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63712" behindDoc="0" locked="0" layoutInCell="1" allowOverlap="1" wp14:anchorId="7990B2F0" wp14:editId="3F2D8824">
                <wp:simplePos x="0" y="0"/>
                <wp:positionH relativeFrom="column">
                  <wp:posOffset>1596788</wp:posOffset>
                </wp:positionH>
                <wp:positionV relativeFrom="paragraph">
                  <wp:posOffset>162560</wp:posOffset>
                </wp:positionV>
                <wp:extent cx="3117850" cy="293427"/>
                <wp:effectExtent l="0" t="0" r="25400" b="11430"/>
                <wp:wrapNone/>
                <wp:docPr id="195" name="Text Box 195"/>
                <wp:cNvGraphicFramePr/>
                <a:graphic xmlns:a="http://schemas.openxmlformats.org/drawingml/2006/main">
                  <a:graphicData uri="http://schemas.microsoft.com/office/word/2010/wordprocessingShape">
                    <wps:wsp>
                      <wps:cNvSpPr txBox="1"/>
                      <wps:spPr>
                        <a:xfrm>
                          <a:off x="0" y="0"/>
                          <a:ext cx="3117850" cy="293427"/>
                        </a:xfrm>
                        <a:prstGeom prst="rect">
                          <a:avLst/>
                        </a:prstGeom>
                        <a:ln/>
                      </wps:spPr>
                      <wps:style>
                        <a:lnRef idx="2">
                          <a:schemeClr val="dk1"/>
                        </a:lnRef>
                        <a:fillRef idx="1">
                          <a:schemeClr val="lt1"/>
                        </a:fillRef>
                        <a:effectRef idx="0">
                          <a:schemeClr val="dk1"/>
                        </a:effectRef>
                        <a:fontRef idx="minor">
                          <a:schemeClr val="dk1"/>
                        </a:fontRef>
                      </wps:style>
                      <wps:txbx>
                        <w:txbxContent>
                          <w:p w14:paraId="22D8E8BA" w14:textId="77777777" w:rsidR="007610C1" w:rsidRPr="00715C49" w:rsidRDefault="007610C1" w:rsidP="004141BF">
                            <w:pPr>
                              <w:rPr>
                                <w:rFonts w:ascii="Arial" w:hAnsi="Arial" w:cs="Arial"/>
                                <w:b/>
                                <w:bCs/>
                                <w:sz w:val="24"/>
                                <w:szCs w:val="24"/>
                              </w:rPr>
                            </w:pPr>
                            <w:r w:rsidRPr="00715C49">
                              <w:rPr>
                                <w:rFonts w:ascii="Arial" w:hAnsi="Arial" w:cs="Arial"/>
                              </w:rPr>
                              <w:tab/>
                            </w:r>
                            <w:r w:rsidRPr="00715C49">
                              <w:rPr>
                                <w:rFonts w:ascii="Arial" w:hAnsi="Arial" w:cs="Arial"/>
                                <w:bCs/>
                                <w:sz w:val="24"/>
                                <w:szCs w:val="24"/>
                              </w:rPr>
                              <w:t>Executive President (EP</w:t>
                            </w:r>
                            <w:r w:rsidRPr="00715C49">
                              <w:rPr>
                                <w:rFonts w:ascii="Arial" w:hAnsi="Arial" w:cs="Arial"/>
                                <w:b/>
                                <w:bCs/>
                                <w:sz w:val="24"/>
                                <w:szCs w:val="24"/>
                              </w:rPr>
                              <w:t>)</w:t>
                            </w:r>
                          </w:p>
                          <w:p w14:paraId="7664F2A5"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0B2F0" id="Text Box 195" o:spid="_x0000_s1030" type="#_x0000_t202" style="position:absolute;margin-left:125.75pt;margin-top:12.8pt;width:245.5pt;height:23.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" fillcolor="white [3201]" strokecolor="black [3200]" strokeweight="1pt">
                <v:textbox>
                  <w:txbxContent>
                    <w:p w14:paraId="22D8E8BA" w14:textId="77777777" w:rsidR="007610C1" w:rsidRPr="00715C49" w:rsidRDefault="007610C1" w:rsidP="004141BF">
                      <w:pPr>
                        <w:rPr>
                          <w:rFonts w:ascii="Arial" w:hAnsi="Arial" w:cs="Arial"/>
                          <w:b/>
                          <w:bCs/>
                          <w:sz w:val="24"/>
                          <w:szCs w:val="24"/>
                        </w:rPr>
                      </w:pPr>
                      <w:r w:rsidRPr="00715C49">
                        <w:rPr>
                          <w:rFonts w:ascii="Arial" w:hAnsi="Arial" w:cs="Arial"/>
                        </w:rPr>
                        <w:tab/>
                      </w:r>
                      <w:r w:rsidRPr="00715C49">
                        <w:rPr>
                          <w:rFonts w:ascii="Arial" w:hAnsi="Arial" w:cs="Arial"/>
                          <w:bCs/>
                          <w:sz w:val="24"/>
                          <w:szCs w:val="24"/>
                        </w:rPr>
                        <w:t>Executive President (EP</w:t>
                      </w:r>
                      <w:r w:rsidRPr="00715C49">
                        <w:rPr>
                          <w:rFonts w:ascii="Arial" w:hAnsi="Arial" w:cs="Arial"/>
                          <w:b/>
                          <w:bCs/>
                          <w:sz w:val="24"/>
                          <w:szCs w:val="24"/>
                        </w:rPr>
                        <w:t>)</w:t>
                      </w:r>
                    </w:p>
                    <w:p w14:paraId="7664F2A5" w14:textId="77777777" w:rsidR="007610C1" w:rsidRPr="00715C49" w:rsidRDefault="007610C1" w:rsidP="004141BF">
                      <w:pPr>
                        <w:rPr>
                          <w:rFonts w:ascii="Arial" w:hAnsi="Arial" w:cs="Arial"/>
                        </w:rPr>
                      </w:pPr>
                    </w:p>
                  </w:txbxContent>
                </v:textbox>
              </v:shape>
            </w:pict>
          </mc:Fallback>
        </mc:AlternateContent>
      </w:r>
    </w:p>
    <w:p w14:paraId="495D8D90"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7264" behindDoc="0" locked="0" layoutInCell="1" allowOverlap="1" wp14:anchorId="50CC96BB" wp14:editId="53BF72FA">
                <wp:simplePos x="0" y="0"/>
                <wp:positionH relativeFrom="column">
                  <wp:posOffset>3039745</wp:posOffset>
                </wp:positionH>
                <wp:positionV relativeFrom="paragraph">
                  <wp:posOffset>159224</wp:posOffset>
                </wp:positionV>
                <wp:extent cx="0" cy="280035"/>
                <wp:effectExtent l="76200" t="0" r="57150" b="62865"/>
                <wp:wrapNone/>
                <wp:docPr id="196" name="Straight Arrow Connector 196"/>
                <wp:cNvGraphicFramePr/>
                <a:graphic xmlns:a="http://schemas.openxmlformats.org/drawingml/2006/main">
                  <a:graphicData uri="http://schemas.microsoft.com/office/word/2010/wordprocessingShape">
                    <wps:wsp>
                      <wps:cNvCnPr/>
                      <wps:spPr>
                        <a:xfrm>
                          <a:off x="0" y="0"/>
                          <a:ext cx="0" cy="280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3301A0" id="_x0000_t32" coordsize="21600,21600" o:spt="32" o:oned="t" path="m,l21600,21600e" filled="f">
                <v:path arrowok="t" fillok="f" o:connecttype="none"/>
                <o:lock v:ext="edit" shapetype="t"/>
              </v:shapetype>
              <v:shape id="Straight Arrow Connector 196" o:spid="_x0000_s1026" type="#_x0000_t32" style="position:absolute;margin-left:239.35pt;margin-top:12.55pt;width:0;height:22.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" strokecolor="black [3200]" strokeweight=".5pt">
                <v:stroke endarrow="block" joinstyle="miter"/>
              </v:shape>
            </w:pict>
          </mc:Fallback>
        </mc:AlternateContent>
      </w:r>
    </w:p>
    <w:p w14:paraId="250C976B"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0096" behindDoc="0" locked="0" layoutInCell="1" allowOverlap="1" wp14:anchorId="72AAC200" wp14:editId="1BE16A65">
                <wp:simplePos x="0" y="0"/>
                <wp:positionH relativeFrom="column">
                  <wp:posOffset>-581186</wp:posOffset>
                </wp:positionH>
                <wp:positionV relativeFrom="paragraph">
                  <wp:posOffset>291465</wp:posOffset>
                </wp:positionV>
                <wp:extent cx="1439545" cy="627380"/>
                <wp:effectExtent l="0" t="0" r="27305" b="20320"/>
                <wp:wrapNone/>
                <wp:docPr id="197" name="Rectangle 197"/>
                <wp:cNvGraphicFramePr/>
                <a:graphic xmlns:a="http://schemas.openxmlformats.org/drawingml/2006/main">
                  <a:graphicData uri="http://schemas.microsoft.com/office/word/2010/wordprocessingShape">
                    <wps:wsp>
                      <wps:cNvSpPr/>
                      <wps:spPr>
                        <a:xfrm>
                          <a:off x="0" y="0"/>
                          <a:ext cx="1439545" cy="627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54B0EF" w14:textId="77777777" w:rsidR="007610C1" w:rsidRPr="008866E2" w:rsidRDefault="007610C1" w:rsidP="004141BF">
                            <w:pPr>
                              <w:rPr>
                                <w:rFonts w:ascii="Arial" w:hAnsi="Arial" w:cs="Arial"/>
                                <w:bCs/>
                                <w:sz w:val="24"/>
                                <w:szCs w:val="24"/>
                              </w:rPr>
                            </w:pPr>
                            <w:r w:rsidRPr="008866E2">
                              <w:rPr>
                                <w:rFonts w:ascii="Arial" w:hAnsi="Arial" w:cs="Arial"/>
                                <w:bCs/>
                                <w:sz w:val="24"/>
                                <w:szCs w:val="24"/>
                              </w:rPr>
                              <w:t>Shariah</w:t>
                            </w:r>
                          </w:p>
                          <w:p w14:paraId="1B147294" w14:textId="77777777" w:rsidR="007610C1" w:rsidRPr="008866E2" w:rsidRDefault="007610C1" w:rsidP="004141BF">
                            <w:pPr>
                              <w:rPr>
                                <w:rFonts w:ascii="Arial" w:hAnsi="Arial" w:cs="Arial"/>
                                <w:bCs/>
                                <w:sz w:val="24"/>
                                <w:szCs w:val="24"/>
                              </w:rPr>
                            </w:pPr>
                            <w:r w:rsidRPr="008866E2">
                              <w:rPr>
                                <w:rFonts w:ascii="Arial" w:hAnsi="Arial" w:cs="Arial"/>
                                <w:bCs/>
                                <w:sz w:val="24"/>
                                <w:szCs w:val="24"/>
                              </w:rPr>
                              <w:t>Supervisor</w:t>
                            </w:r>
                          </w:p>
                          <w:p w14:paraId="7A7C629E" w14:textId="77777777" w:rsidR="007610C1" w:rsidRPr="008866E2" w:rsidRDefault="007610C1" w:rsidP="004141BF">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AC200" id="Rectangle 197" o:spid="_x0000_s1031" style="position:absolute;margin-left:-45.75pt;margin-top:22.95pt;width:113.35pt;height:49.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" fillcolor="white [3201]" strokecolor="black [3213]" strokeweight="1pt">
                <v:textbox>
                  <w:txbxContent>
                    <w:p w14:paraId="1B54B0EF" w14:textId="77777777" w:rsidR="007610C1" w:rsidRPr="008866E2" w:rsidRDefault="007610C1" w:rsidP="004141BF">
                      <w:pPr>
                        <w:rPr>
                          <w:rFonts w:ascii="Arial" w:hAnsi="Arial" w:cs="Arial"/>
                          <w:bCs/>
                          <w:sz w:val="24"/>
                          <w:szCs w:val="24"/>
                        </w:rPr>
                      </w:pPr>
                      <w:r w:rsidRPr="008866E2">
                        <w:rPr>
                          <w:rFonts w:ascii="Arial" w:hAnsi="Arial" w:cs="Arial"/>
                          <w:bCs/>
                          <w:sz w:val="24"/>
                          <w:szCs w:val="24"/>
                        </w:rPr>
                        <w:t>Shariah</w:t>
                      </w:r>
                    </w:p>
                    <w:p w14:paraId="1B147294" w14:textId="77777777" w:rsidR="007610C1" w:rsidRPr="008866E2" w:rsidRDefault="007610C1" w:rsidP="004141BF">
                      <w:pPr>
                        <w:rPr>
                          <w:rFonts w:ascii="Arial" w:hAnsi="Arial" w:cs="Arial"/>
                          <w:bCs/>
                          <w:sz w:val="24"/>
                          <w:szCs w:val="24"/>
                        </w:rPr>
                      </w:pPr>
                      <w:r w:rsidRPr="008866E2">
                        <w:rPr>
                          <w:rFonts w:ascii="Arial" w:hAnsi="Arial" w:cs="Arial"/>
                          <w:bCs/>
                          <w:sz w:val="24"/>
                          <w:szCs w:val="24"/>
                        </w:rPr>
                        <w:t>Supervisor</w:t>
                      </w:r>
                    </w:p>
                    <w:p w14:paraId="7A7C629E" w14:textId="77777777" w:rsidR="007610C1" w:rsidRPr="008866E2" w:rsidRDefault="007610C1" w:rsidP="004141BF">
                      <w:pPr>
                        <w:jc w:val="center"/>
                        <w:rPr>
                          <w:rFonts w:ascii="Arial" w:hAnsi="Arial" w:cs="Arial"/>
                        </w:rPr>
                      </w:pPr>
                    </w:p>
                  </w:txbxContent>
                </v:textbox>
              </v:rect>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64736" behindDoc="0" locked="0" layoutInCell="1" allowOverlap="1" wp14:anchorId="31BB69DA" wp14:editId="7DD89CC5">
                <wp:simplePos x="0" y="0"/>
                <wp:positionH relativeFrom="column">
                  <wp:posOffset>1562669</wp:posOffset>
                </wp:positionH>
                <wp:positionV relativeFrom="paragraph">
                  <wp:posOffset>152675</wp:posOffset>
                </wp:positionV>
                <wp:extent cx="3117850" cy="327546"/>
                <wp:effectExtent l="0" t="0" r="25400" b="15875"/>
                <wp:wrapNone/>
                <wp:docPr id="198" name="Text Box 198"/>
                <wp:cNvGraphicFramePr/>
                <a:graphic xmlns:a="http://schemas.openxmlformats.org/drawingml/2006/main">
                  <a:graphicData uri="http://schemas.microsoft.com/office/word/2010/wordprocessingShape">
                    <wps:wsp>
                      <wps:cNvSpPr txBox="1"/>
                      <wps:spPr>
                        <a:xfrm>
                          <a:off x="0" y="0"/>
                          <a:ext cx="3117850" cy="327546"/>
                        </a:xfrm>
                        <a:prstGeom prst="rect">
                          <a:avLst/>
                        </a:prstGeom>
                        <a:ln/>
                      </wps:spPr>
                      <wps:style>
                        <a:lnRef idx="2">
                          <a:schemeClr val="dk1"/>
                        </a:lnRef>
                        <a:fillRef idx="1">
                          <a:schemeClr val="lt1"/>
                        </a:fillRef>
                        <a:effectRef idx="0">
                          <a:schemeClr val="dk1"/>
                        </a:effectRef>
                        <a:fontRef idx="minor">
                          <a:schemeClr val="dk1"/>
                        </a:fontRef>
                      </wps:style>
                      <wps:txbx>
                        <w:txbxContent>
                          <w:p w14:paraId="040B7498" w14:textId="77777777" w:rsidR="007610C1" w:rsidRPr="00715C49" w:rsidRDefault="007610C1" w:rsidP="004141BF">
                            <w:pPr>
                              <w:ind w:firstLine="720"/>
                              <w:rPr>
                                <w:rFonts w:ascii="Arial" w:hAnsi="Arial" w:cs="Arial"/>
                                <w:bCs/>
                                <w:sz w:val="24"/>
                                <w:szCs w:val="24"/>
                              </w:rPr>
                            </w:pPr>
                            <w:r w:rsidRPr="00715C49">
                              <w:rPr>
                                <w:rFonts w:ascii="Arial" w:hAnsi="Arial" w:cs="Arial"/>
                                <w:bCs/>
                                <w:sz w:val="24"/>
                                <w:szCs w:val="24"/>
                              </w:rPr>
                              <w:t>Deputy Executive President (DEP)</w:t>
                            </w:r>
                          </w:p>
                          <w:p w14:paraId="4684A2D1"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B69DA" id="Text Box 198" o:spid="_x0000_s1032" type="#_x0000_t202" style="position:absolute;margin-left:123.05pt;margin-top:12pt;width:245.5pt;height:25.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" fillcolor="white [3201]" strokecolor="black [3200]" strokeweight="1pt">
                <v:textbox>
                  <w:txbxContent>
                    <w:p w14:paraId="040B7498" w14:textId="77777777" w:rsidR="007610C1" w:rsidRPr="00715C49" w:rsidRDefault="007610C1" w:rsidP="004141BF">
                      <w:pPr>
                        <w:ind w:firstLine="720"/>
                        <w:rPr>
                          <w:rFonts w:ascii="Arial" w:hAnsi="Arial" w:cs="Arial"/>
                          <w:bCs/>
                          <w:sz w:val="24"/>
                          <w:szCs w:val="24"/>
                        </w:rPr>
                      </w:pPr>
                      <w:r w:rsidRPr="00715C49">
                        <w:rPr>
                          <w:rFonts w:ascii="Arial" w:hAnsi="Arial" w:cs="Arial"/>
                          <w:bCs/>
                          <w:sz w:val="24"/>
                          <w:szCs w:val="24"/>
                        </w:rPr>
                        <w:t>Deputy Executive President (DEP)</w:t>
                      </w:r>
                    </w:p>
                    <w:p w14:paraId="4684A2D1" w14:textId="77777777" w:rsidR="007610C1" w:rsidRPr="00715C49" w:rsidRDefault="007610C1" w:rsidP="004141BF">
                      <w:pPr>
                        <w:rPr>
                          <w:rFonts w:ascii="Arial" w:hAnsi="Arial" w:cs="Arial"/>
                        </w:rPr>
                      </w:pPr>
                    </w:p>
                  </w:txbxContent>
                </v:textbox>
              </v:shape>
            </w:pict>
          </mc:Fallback>
        </mc:AlternateContent>
      </w:r>
    </w:p>
    <w:p w14:paraId="6F19AFFF" w14:textId="77777777" w:rsidR="004141BF" w:rsidRPr="00167CF0" w:rsidRDefault="004141BF" w:rsidP="004141BF">
      <w:pPr>
        <w:jc w:val="cente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79072" behindDoc="0" locked="0" layoutInCell="1" allowOverlap="1" wp14:anchorId="7A0323D4" wp14:editId="65827C5E">
                <wp:simplePos x="0" y="0"/>
                <wp:positionH relativeFrom="column">
                  <wp:posOffset>843317</wp:posOffset>
                </wp:positionH>
                <wp:positionV relativeFrom="paragraph">
                  <wp:posOffset>27997</wp:posOffset>
                </wp:positionV>
                <wp:extent cx="705703" cy="297407"/>
                <wp:effectExtent l="38100" t="0" r="18415" b="64770"/>
                <wp:wrapNone/>
                <wp:docPr id="199" name="Straight Arrow Connector 199"/>
                <wp:cNvGraphicFramePr/>
                <a:graphic xmlns:a="http://schemas.openxmlformats.org/drawingml/2006/main">
                  <a:graphicData uri="http://schemas.microsoft.com/office/word/2010/wordprocessingShape">
                    <wps:wsp>
                      <wps:cNvCnPr/>
                      <wps:spPr>
                        <a:xfrm flipH="1">
                          <a:off x="0" y="0"/>
                          <a:ext cx="705703" cy="2974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7A67E1" id="Straight Arrow Connector 199" o:spid="_x0000_s1026" type="#_x0000_t32" style="position:absolute;margin-left:66.4pt;margin-top:2.2pt;width:55.55pt;height:23.4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88288" behindDoc="0" locked="0" layoutInCell="1" allowOverlap="1" wp14:anchorId="59EA01D5" wp14:editId="01552080">
                <wp:simplePos x="0" y="0"/>
                <wp:positionH relativeFrom="column">
                  <wp:posOffset>3036409</wp:posOffset>
                </wp:positionH>
                <wp:positionV relativeFrom="paragraph">
                  <wp:posOffset>186822</wp:posOffset>
                </wp:positionV>
                <wp:extent cx="0" cy="307406"/>
                <wp:effectExtent l="76200" t="0" r="57150" b="54610"/>
                <wp:wrapNone/>
                <wp:docPr id="200" name="Straight Arrow Connector 200"/>
                <wp:cNvGraphicFramePr/>
                <a:graphic xmlns:a="http://schemas.openxmlformats.org/drawingml/2006/main">
                  <a:graphicData uri="http://schemas.microsoft.com/office/word/2010/wordprocessingShape">
                    <wps:wsp>
                      <wps:cNvCnPr/>
                      <wps:spPr>
                        <a:xfrm>
                          <a:off x="0" y="0"/>
                          <a:ext cx="0" cy="3074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A46A3A" id="Straight Arrow Connector 200" o:spid="_x0000_s1026" type="#_x0000_t32" style="position:absolute;margin-left:239.1pt;margin-top:14.7pt;width:0;height:24.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" strokecolor="black [3200]" strokeweight=".5pt">
                <v:stroke endarrow="block" joinstyle="miter"/>
              </v:shape>
            </w:pict>
          </mc:Fallback>
        </mc:AlternateContent>
      </w:r>
    </w:p>
    <w:p w14:paraId="4781B875"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78048" behindDoc="0" locked="0" layoutInCell="1" allowOverlap="1" wp14:anchorId="39CC72FE" wp14:editId="73643F5B">
                <wp:simplePos x="0" y="0"/>
                <wp:positionH relativeFrom="column">
                  <wp:posOffset>843337</wp:posOffset>
                </wp:positionH>
                <wp:positionV relativeFrom="paragraph">
                  <wp:posOffset>30072</wp:posOffset>
                </wp:positionV>
                <wp:extent cx="698510" cy="316893"/>
                <wp:effectExtent l="38100" t="38100" r="25400" b="26035"/>
                <wp:wrapNone/>
                <wp:docPr id="201" name="Straight Arrow Connector 201"/>
                <wp:cNvGraphicFramePr/>
                <a:graphic xmlns:a="http://schemas.openxmlformats.org/drawingml/2006/main">
                  <a:graphicData uri="http://schemas.microsoft.com/office/word/2010/wordprocessingShape">
                    <wps:wsp>
                      <wps:cNvCnPr/>
                      <wps:spPr>
                        <a:xfrm flipH="1" flipV="1">
                          <a:off x="0" y="0"/>
                          <a:ext cx="698510" cy="3168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DA88F2" id="Straight Arrow Connector 201" o:spid="_x0000_s1026" type="#_x0000_t32" style="position:absolute;margin-left:66.4pt;margin-top:2.35pt;width:55pt;height:24.95pt;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65760" behindDoc="0" locked="0" layoutInCell="1" allowOverlap="1" wp14:anchorId="67DF7D7E" wp14:editId="03DE394C">
                <wp:simplePos x="0" y="0"/>
                <wp:positionH relativeFrom="column">
                  <wp:posOffset>1555845</wp:posOffset>
                </wp:positionH>
                <wp:positionV relativeFrom="paragraph">
                  <wp:posOffset>211029</wp:posOffset>
                </wp:positionV>
                <wp:extent cx="3117850" cy="300250"/>
                <wp:effectExtent l="0" t="0" r="25400" b="24130"/>
                <wp:wrapNone/>
                <wp:docPr id="202" name="Text Box 202"/>
                <wp:cNvGraphicFramePr/>
                <a:graphic xmlns:a="http://schemas.openxmlformats.org/drawingml/2006/main">
                  <a:graphicData uri="http://schemas.microsoft.com/office/word/2010/wordprocessingShape">
                    <wps:wsp>
                      <wps:cNvSpPr txBox="1"/>
                      <wps:spPr>
                        <a:xfrm>
                          <a:off x="0" y="0"/>
                          <a:ext cx="3117850" cy="300250"/>
                        </a:xfrm>
                        <a:prstGeom prst="rect">
                          <a:avLst/>
                        </a:prstGeom>
                        <a:ln/>
                      </wps:spPr>
                      <wps:style>
                        <a:lnRef idx="2">
                          <a:schemeClr val="dk1"/>
                        </a:lnRef>
                        <a:fillRef idx="1">
                          <a:schemeClr val="lt1"/>
                        </a:fillRef>
                        <a:effectRef idx="0">
                          <a:schemeClr val="dk1"/>
                        </a:effectRef>
                        <a:fontRef idx="minor">
                          <a:schemeClr val="dk1"/>
                        </a:fontRef>
                      </wps:style>
                      <wps:txbx>
                        <w:txbxContent>
                          <w:p w14:paraId="2F0D509F" w14:textId="77777777" w:rsidR="007610C1" w:rsidRPr="00715C49" w:rsidRDefault="007610C1" w:rsidP="004141BF">
                            <w:pPr>
                              <w:rPr>
                                <w:rFonts w:ascii="Arial" w:hAnsi="Arial" w:cs="Arial"/>
                                <w:bCs/>
                                <w:sz w:val="24"/>
                                <w:szCs w:val="24"/>
                              </w:rPr>
                            </w:pPr>
                            <w:r w:rsidRPr="00715C49">
                              <w:rPr>
                                <w:rFonts w:ascii="Arial" w:hAnsi="Arial" w:cs="Arial"/>
                              </w:rPr>
                              <w:tab/>
                            </w:r>
                            <w:r w:rsidRPr="00715C49">
                              <w:rPr>
                                <w:rFonts w:ascii="Arial" w:hAnsi="Arial" w:cs="Arial"/>
                                <w:bCs/>
                                <w:sz w:val="24"/>
                                <w:szCs w:val="24"/>
                              </w:rPr>
                              <w:t>Executive Vice President (EVP)</w:t>
                            </w:r>
                          </w:p>
                          <w:p w14:paraId="2CDAA03B"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F7D7E" id="Text Box 202" o:spid="_x0000_s1033" type="#_x0000_t202" style="position:absolute;margin-left:122.5pt;margin-top:16.6pt;width:245.5pt;height:23.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" fillcolor="white [3201]" strokecolor="black [3200]" strokeweight="1pt">
                <v:textbox>
                  <w:txbxContent>
                    <w:p w14:paraId="2F0D509F" w14:textId="77777777" w:rsidR="007610C1" w:rsidRPr="00715C49" w:rsidRDefault="007610C1" w:rsidP="004141BF">
                      <w:pPr>
                        <w:rPr>
                          <w:rFonts w:ascii="Arial" w:hAnsi="Arial" w:cs="Arial"/>
                          <w:bCs/>
                          <w:sz w:val="24"/>
                          <w:szCs w:val="24"/>
                        </w:rPr>
                      </w:pPr>
                      <w:r w:rsidRPr="00715C49">
                        <w:rPr>
                          <w:rFonts w:ascii="Arial" w:hAnsi="Arial" w:cs="Arial"/>
                        </w:rPr>
                        <w:tab/>
                      </w:r>
                      <w:r w:rsidRPr="00715C49">
                        <w:rPr>
                          <w:rFonts w:ascii="Arial" w:hAnsi="Arial" w:cs="Arial"/>
                          <w:bCs/>
                          <w:sz w:val="24"/>
                          <w:szCs w:val="24"/>
                        </w:rPr>
                        <w:t>Executive Vice President (EVP)</w:t>
                      </w:r>
                    </w:p>
                    <w:p w14:paraId="2CDAA03B" w14:textId="77777777" w:rsidR="007610C1" w:rsidRPr="00715C49" w:rsidRDefault="007610C1" w:rsidP="004141BF">
                      <w:pPr>
                        <w:rPr>
                          <w:rFonts w:ascii="Arial" w:hAnsi="Arial" w:cs="Arial"/>
                        </w:rPr>
                      </w:pPr>
                    </w:p>
                  </w:txbxContent>
                </v:textbox>
              </v:shape>
            </w:pict>
          </mc:Fallback>
        </mc:AlternateContent>
      </w:r>
    </w:p>
    <w:p w14:paraId="568E2CDB"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89312" behindDoc="0" locked="0" layoutInCell="1" allowOverlap="1" wp14:anchorId="7F48C902" wp14:editId="26545EF8">
                <wp:simplePos x="0" y="0"/>
                <wp:positionH relativeFrom="column">
                  <wp:posOffset>3037764</wp:posOffset>
                </wp:positionH>
                <wp:positionV relativeFrom="paragraph">
                  <wp:posOffset>215474</wp:posOffset>
                </wp:positionV>
                <wp:extent cx="0" cy="253658"/>
                <wp:effectExtent l="76200" t="0" r="57150" b="51435"/>
                <wp:wrapNone/>
                <wp:docPr id="203" name="Straight Arrow Connector 203"/>
                <wp:cNvGraphicFramePr/>
                <a:graphic xmlns:a="http://schemas.openxmlformats.org/drawingml/2006/main">
                  <a:graphicData uri="http://schemas.microsoft.com/office/word/2010/wordprocessingShape">
                    <wps:wsp>
                      <wps:cNvCnPr/>
                      <wps:spPr>
                        <a:xfrm>
                          <a:off x="0" y="0"/>
                          <a:ext cx="0" cy="2536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1DB914" id="Straight Arrow Connector 203" o:spid="_x0000_s1026" type="#_x0000_t32" style="position:absolute;margin-left:239.2pt;margin-top:16.95pt;width:0;height:19.9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" strokecolor="black [3200]" strokeweight=".5pt">
                <v:stroke endarrow="block" joinstyle="miter"/>
              </v:shape>
            </w:pict>
          </mc:Fallback>
        </mc:AlternateContent>
      </w:r>
    </w:p>
    <w:p w14:paraId="275BAAEC" w14:textId="77777777" w:rsidR="004141BF" w:rsidRPr="00167CF0" w:rsidRDefault="004141BF" w:rsidP="004141BF">
      <w:pPr>
        <w:jc w:val="cente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66784" behindDoc="0" locked="0" layoutInCell="1" allowOverlap="1" wp14:anchorId="0DCC12B5" wp14:editId="68F66F96">
                <wp:simplePos x="0" y="0"/>
                <wp:positionH relativeFrom="column">
                  <wp:posOffset>1542197</wp:posOffset>
                </wp:positionH>
                <wp:positionV relativeFrom="paragraph">
                  <wp:posOffset>167024</wp:posOffset>
                </wp:positionV>
                <wp:extent cx="3117850" cy="300251"/>
                <wp:effectExtent l="0" t="0" r="25400" b="24130"/>
                <wp:wrapNone/>
                <wp:docPr id="204" name="Text Box 204"/>
                <wp:cNvGraphicFramePr/>
                <a:graphic xmlns:a="http://schemas.openxmlformats.org/drawingml/2006/main">
                  <a:graphicData uri="http://schemas.microsoft.com/office/word/2010/wordprocessingShape">
                    <wps:wsp>
                      <wps:cNvSpPr txBox="1"/>
                      <wps:spPr>
                        <a:xfrm>
                          <a:off x="0" y="0"/>
                          <a:ext cx="3117850" cy="300251"/>
                        </a:xfrm>
                        <a:prstGeom prst="rect">
                          <a:avLst/>
                        </a:prstGeom>
                        <a:ln/>
                      </wps:spPr>
                      <wps:style>
                        <a:lnRef idx="2">
                          <a:schemeClr val="dk1"/>
                        </a:lnRef>
                        <a:fillRef idx="1">
                          <a:schemeClr val="lt1"/>
                        </a:fillRef>
                        <a:effectRef idx="0">
                          <a:schemeClr val="dk1"/>
                        </a:effectRef>
                        <a:fontRef idx="minor">
                          <a:schemeClr val="dk1"/>
                        </a:fontRef>
                      </wps:style>
                      <wps:txbx>
                        <w:txbxContent>
                          <w:p w14:paraId="27A1F7A6"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Senior Vice President (SVP)</w:t>
                            </w:r>
                          </w:p>
                          <w:p w14:paraId="0BA67021"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C12B5" id="Text Box 204" o:spid="_x0000_s1034" type="#_x0000_t202" style="position:absolute;left:0;text-align:left;margin-left:121.45pt;margin-top:13.15pt;width:245.5pt;height:23.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" fillcolor="white [3201]" strokecolor="black [3200]" strokeweight="1pt">
                <v:textbox>
                  <w:txbxContent>
                    <w:p w14:paraId="27A1F7A6"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Senior Vice President (SVP)</w:t>
                      </w:r>
                    </w:p>
                    <w:p w14:paraId="0BA67021" w14:textId="77777777" w:rsidR="007610C1" w:rsidRPr="00715C49" w:rsidRDefault="007610C1" w:rsidP="004141BF">
                      <w:pPr>
                        <w:rPr>
                          <w:rFonts w:ascii="Arial" w:hAnsi="Arial" w:cs="Arial"/>
                        </w:rPr>
                      </w:pPr>
                    </w:p>
                  </w:txbxContent>
                </v:textbox>
              </v:shape>
            </w:pict>
          </mc:Fallback>
        </mc:AlternateContent>
      </w:r>
    </w:p>
    <w:p w14:paraId="02B8DFA7" w14:textId="77777777" w:rsidR="004141BF" w:rsidRPr="00167CF0" w:rsidRDefault="004141BF" w:rsidP="00A062FC">
      <w:pPr>
        <w:jc w:val="cente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0336" behindDoc="0" locked="0" layoutInCell="1" allowOverlap="1" wp14:anchorId="5123B26B" wp14:editId="6180A669">
                <wp:simplePos x="0" y="0"/>
                <wp:positionH relativeFrom="column">
                  <wp:posOffset>3037764</wp:posOffset>
                </wp:positionH>
                <wp:positionV relativeFrom="paragraph">
                  <wp:posOffset>171469</wp:posOffset>
                </wp:positionV>
                <wp:extent cx="0" cy="225719"/>
                <wp:effectExtent l="76200" t="0" r="57150" b="60325"/>
                <wp:wrapNone/>
                <wp:docPr id="205" name="Straight Arrow Connector 205"/>
                <wp:cNvGraphicFramePr/>
                <a:graphic xmlns:a="http://schemas.openxmlformats.org/drawingml/2006/main">
                  <a:graphicData uri="http://schemas.microsoft.com/office/word/2010/wordprocessingShape">
                    <wps:wsp>
                      <wps:cNvCnPr/>
                      <wps:spPr>
                        <a:xfrm>
                          <a:off x="0" y="0"/>
                          <a:ext cx="0" cy="22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FFB05D" id="Straight Arrow Connector 205" o:spid="_x0000_s1026" type="#_x0000_t32" style="position:absolute;margin-left:239.2pt;margin-top:13.5pt;width:0;height:17.7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" strokecolor="black [3200]" strokeweight=".5pt">
                <v:stroke endarrow="block" joinstyle="miter"/>
              </v:shape>
            </w:pict>
          </mc:Fallback>
        </mc:AlternateContent>
      </w:r>
    </w:p>
    <w:p w14:paraId="0968BAD3"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67808" behindDoc="0" locked="0" layoutInCell="1" allowOverlap="1" wp14:anchorId="1F7CE76F" wp14:editId="15C74646">
                <wp:simplePos x="0" y="0"/>
                <wp:positionH relativeFrom="column">
                  <wp:posOffset>1528549</wp:posOffset>
                </wp:positionH>
                <wp:positionV relativeFrom="paragraph">
                  <wp:posOffset>102548</wp:posOffset>
                </wp:positionV>
                <wp:extent cx="3117850" cy="300251"/>
                <wp:effectExtent l="0" t="0" r="25400" b="24130"/>
                <wp:wrapNone/>
                <wp:docPr id="206" name="Text Box 206"/>
                <wp:cNvGraphicFramePr/>
                <a:graphic xmlns:a="http://schemas.openxmlformats.org/drawingml/2006/main">
                  <a:graphicData uri="http://schemas.microsoft.com/office/word/2010/wordprocessingShape">
                    <wps:wsp>
                      <wps:cNvSpPr txBox="1"/>
                      <wps:spPr>
                        <a:xfrm>
                          <a:off x="0" y="0"/>
                          <a:ext cx="3117850" cy="300251"/>
                        </a:xfrm>
                        <a:prstGeom prst="rect">
                          <a:avLst/>
                        </a:prstGeom>
                        <a:ln/>
                      </wps:spPr>
                      <wps:style>
                        <a:lnRef idx="2">
                          <a:schemeClr val="dk1"/>
                        </a:lnRef>
                        <a:fillRef idx="1">
                          <a:schemeClr val="lt1"/>
                        </a:fillRef>
                        <a:effectRef idx="0">
                          <a:schemeClr val="dk1"/>
                        </a:effectRef>
                        <a:fontRef idx="minor">
                          <a:schemeClr val="dk1"/>
                        </a:fontRef>
                      </wps:style>
                      <wps:txbx>
                        <w:txbxContent>
                          <w:p w14:paraId="23302141"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Vice President (VP)</w:t>
                            </w:r>
                          </w:p>
                          <w:p w14:paraId="08786FBE"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CE76F" id="Text Box 206" o:spid="_x0000_s1035" type="#_x0000_t202" style="position:absolute;margin-left:120.35pt;margin-top:8.05pt;width:245.5pt;height:23.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" fillcolor="white [3201]" strokecolor="black [3200]" strokeweight="1pt">
                <v:textbox>
                  <w:txbxContent>
                    <w:p w14:paraId="23302141"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Vice President (VP)</w:t>
                      </w:r>
                    </w:p>
                    <w:p w14:paraId="08786FBE" w14:textId="77777777" w:rsidR="007610C1" w:rsidRPr="00715C49" w:rsidRDefault="007610C1" w:rsidP="004141BF">
                      <w:pPr>
                        <w:rPr>
                          <w:rFonts w:ascii="Arial" w:hAnsi="Arial" w:cs="Arial"/>
                        </w:rPr>
                      </w:pPr>
                    </w:p>
                  </w:txbxContent>
                </v:textbox>
              </v:shape>
            </w:pict>
          </mc:Fallback>
        </mc:AlternateContent>
      </w:r>
    </w:p>
    <w:p w14:paraId="11D3EA21"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1360" behindDoc="0" locked="0" layoutInCell="1" allowOverlap="1" wp14:anchorId="18DFA0B5" wp14:editId="5624F8D9">
                <wp:simplePos x="0" y="0"/>
                <wp:positionH relativeFrom="column">
                  <wp:posOffset>3037764</wp:posOffset>
                </wp:positionH>
                <wp:positionV relativeFrom="paragraph">
                  <wp:posOffset>106993</wp:posOffset>
                </wp:positionV>
                <wp:extent cx="0" cy="239366"/>
                <wp:effectExtent l="76200" t="0" r="57150" b="66040"/>
                <wp:wrapNone/>
                <wp:docPr id="207" name="Straight Arrow Connector 207"/>
                <wp:cNvGraphicFramePr/>
                <a:graphic xmlns:a="http://schemas.openxmlformats.org/drawingml/2006/main">
                  <a:graphicData uri="http://schemas.microsoft.com/office/word/2010/wordprocessingShape">
                    <wps:wsp>
                      <wps:cNvCnPr/>
                      <wps:spPr>
                        <a:xfrm>
                          <a:off x="0" y="0"/>
                          <a:ext cx="0" cy="2393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EDE424" id="Straight Arrow Connector 207" o:spid="_x0000_s1026" type="#_x0000_t32" style="position:absolute;margin-left:239.2pt;margin-top:8.4pt;width:0;height:18.8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" strokecolor="black [3200]" strokeweight=".5pt">
                <v:stroke endarrow="block" joinstyle="miter"/>
              </v:shape>
            </w:pict>
          </mc:Fallback>
        </mc:AlternateContent>
      </w:r>
    </w:p>
    <w:p w14:paraId="09C9A450"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2144" behindDoc="0" locked="0" layoutInCell="1" allowOverlap="1" wp14:anchorId="636B8667" wp14:editId="2F101B00">
                <wp:simplePos x="0" y="0"/>
                <wp:positionH relativeFrom="column">
                  <wp:posOffset>5233670</wp:posOffset>
                </wp:positionH>
                <wp:positionV relativeFrom="paragraph">
                  <wp:posOffset>23656</wp:posOffset>
                </wp:positionV>
                <wp:extent cx="995860" cy="388961"/>
                <wp:effectExtent l="0" t="0" r="13970" b="11430"/>
                <wp:wrapNone/>
                <wp:docPr id="208" name="Rectangle 208"/>
                <wp:cNvGraphicFramePr/>
                <a:graphic xmlns:a="http://schemas.openxmlformats.org/drawingml/2006/main">
                  <a:graphicData uri="http://schemas.microsoft.com/office/word/2010/wordprocessingShape">
                    <wps:wsp>
                      <wps:cNvSpPr/>
                      <wps:spPr>
                        <a:xfrm>
                          <a:off x="0" y="0"/>
                          <a:ext cx="995860" cy="38896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E01186"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Branch</w:t>
                            </w:r>
                          </w:p>
                          <w:p w14:paraId="300D3E83" w14:textId="77777777" w:rsidR="007610C1" w:rsidRPr="00A062FC" w:rsidRDefault="007610C1" w:rsidP="004141BF">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B8667" id="Rectangle 208" o:spid="_x0000_s1036" style="position:absolute;margin-left:412.1pt;margin-top:1.85pt;width:78.4pt;height:30.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" fillcolor="white [3201]" strokecolor="black [3213]" strokeweight="1pt">
                <v:textbox>
                  <w:txbxContent>
                    <w:p w14:paraId="75E01186"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Branch</w:t>
                      </w:r>
                    </w:p>
                    <w:p w14:paraId="300D3E83" w14:textId="77777777" w:rsidR="007610C1" w:rsidRPr="00A062FC" w:rsidRDefault="007610C1" w:rsidP="004141BF">
                      <w:pPr>
                        <w:jc w:val="center"/>
                        <w:rPr>
                          <w:rFonts w:ascii="Arial" w:hAnsi="Arial" w:cs="Arial"/>
                        </w:rPr>
                      </w:pPr>
                    </w:p>
                  </w:txbxContent>
                </v:textbox>
              </v:rect>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81120" behindDoc="0" locked="0" layoutInCell="1" allowOverlap="1" wp14:anchorId="17E892F6" wp14:editId="505AB78A">
                <wp:simplePos x="0" y="0"/>
                <wp:positionH relativeFrom="column">
                  <wp:posOffset>4644551</wp:posOffset>
                </wp:positionH>
                <wp:positionV relativeFrom="paragraph">
                  <wp:posOffset>184785</wp:posOffset>
                </wp:positionV>
                <wp:extent cx="580693" cy="0"/>
                <wp:effectExtent l="0" t="76200" r="10160" b="95250"/>
                <wp:wrapNone/>
                <wp:docPr id="209" name="Straight Arrow Connector 209"/>
                <wp:cNvGraphicFramePr/>
                <a:graphic xmlns:a="http://schemas.openxmlformats.org/drawingml/2006/main">
                  <a:graphicData uri="http://schemas.microsoft.com/office/word/2010/wordprocessingShape">
                    <wps:wsp>
                      <wps:cNvCnPr/>
                      <wps:spPr>
                        <a:xfrm>
                          <a:off x="0" y="0"/>
                          <a:ext cx="58069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676D0E" id="Straight Arrow Connector 209" o:spid="_x0000_s1026" type="#_x0000_t32" style="position:absolute;margin-left:365.7pt;margin-top:14.55pt;width:45.7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68832" behindDoc="0" locked="0" layoutInCell="1" allowOverlap="1" wp14:anchorId="4340109C" wp14:editId="0BCA0498">
                <wp:simplePos x="0" y="0"/>
                <wp:positionH relativeFrom="column">
                  <wp:posOffset>1528445</wp:posOffset>
                </wp:positionH>
                <wp:positionV relativeFrom="paragraph">
                  <wp:posOffset>54297</wp:posOffset>
                </wp:positionV>
                <wp:extent cx="3117850" cy="279779"/>
                <wp:effectExtent l="0" t="0" r="25400" b="25400"/>
                <wp:wrapNone/>
                <wp:docPr id="210" name="Text Box 210"/>
                <wp:cNvGraphicFramePr/>
                <a:graphic xmlns:a="http://schemas.openxmlformats.org/drawingml/2006/main">
                  <a:graphicData uri="http://schemas.microsoft.com/office/word/2010/wordprocessingShape">
                    <wps:wsp>
                      <wps:cNvSpPr txBox="1"/>
                      <wps:spPr>
                        <a:xfrm>
                          <a:off x="0" y="0"/>
                          <a:ext cx="3117850" cy="279779"/>
                        </a:xfrm>
                        <a:prstGeom prst="rect">
                          <a:avLst/>
                        </a:prstGeom>
                        <a:ln/>
                      </wps:spPr>
                      <wps:style>
                        <a:lnRef idx="2">
                          <a:schemeClr val="dk1"/>
                        </a:lnRef>
                        <a:fillRef idx="1">
                          <a:schemeClr val="lt1"/>
                        </a:fillRef>
                        <a:effectRef idx="0">
                          <a:schemeClr val="dk1"/>
                        </a:effectRef>
                        <a:fontRef idx="minor">
                          <a:schemeClr val="dk1"/>
                        </a:fontRef>
                      </wps:style>
                      <wps:txbx>
                        <w:txbxContent>
                          <w:p w14:paraId="092443FC" w14:textId="77777777" w:rsidR="007610C1" w:rsidRPr="00715C49" w:rsidRDefault="007610C1" w:rsidP="004141BF">
                            <w:pPr>
                              <w:rPr>
                                <w:rFonts w:ascii="Arial" w:hAnsi="Arial" w:cs="Arial"/>
                                <w:bCs/>
                                <w:sz w:val="24"/>
                                <w:szCs w:val="24"/>
                              </w:rPr>
                            </w:pPr>
                            <w:r w:rsidRPr="00715C49">
                              <w:rPr>
                                <w:rFonts w:ascii="Arial" w:hAnsi="Arial" w:cs="Arial"/>
                              </w:rPr>
                              <w:tab/>
                            </w:r>
                            <w:r w:rsidRPr="00715C49">
                              <w:rPr>
                                <w:rFonts w:ascii="Arial" w:hAnsi="Arial" w:cs="Arial"/>
                                <w:bCs/>
                                <w:sz w:val="24"/>
                                <w:szCs w:val="24"/>
                              </w:rPr>
                              <w:t>Assistant Vice President (AVP)</w:t>
                            </w:r>
                          </w:p>
                          <w:p w14:paraId="4F50CFAC" w14:textId="77777777" w:rsidR="007610C1" w:rsidRPr="00715C49"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109C" id="Text Box 210" o:spid="_x0000_s1037" type="#_x0000_t202" style="position:absolute;margin-left:120.35pt;margin-top:4.3pt;width:245.5pt;height:22.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" fillcolor="white [3201]" strokecolor="black [3200]" strokeweight="1pt">
                <v:textbox>
                  <w:txbxContent>
                    <w:p w14:paraId="092443FC" w14:textId="77777777" w:rsidR="007610C1" w:rsidRPr="00715C49" w:rsidRDefault="007610C1" w:rsidP="004141BF">
                      <w:pPr>
                        <w:rPr>
                          <w:rFonts w:ascii="Arial" w:hAnsi="Arial" w:cs="Arial"/>
                          <w:bCs/>
                          <w:sz w:val="24"/>
                          <w:szCs w:val="24"/>
                        </w:rPr>
                      </w:pPr>
                      <w:r w:rsidRPr="00715C49">
                        <w:rPr>
                          <w:rFonts w:ascii="Arial" w:hAnsi="Arial" w:cs="Arial"/>
                        </w:rPr>
                        <w:tab/>
                      </w:r>
                      <w:r w:rsidRPr="00715C49">
                        <w:rPr>
                          <w:rFonts w:ascii="Arial" w:hAnsi="Arial" w:cs="Arial"/>
                          <w:bCs/>
                          <w:sz w:val="24"/>
                          <w:szCs w:val="24"/>
                        </w:rPr>
                        <w:t>Assistant Vice President (AVP)</w:t>
                      </w:r>
                    </w:p>
                    <w:p w14:paraId="4F50CFAC" w14:textId="77777777" w:rsidR="007610C1" w:rsidRPr="00715C49" w:rsidRDefault="007610C1" w:rsidP="004141BF">
                      <w:pPr>
                        <w:rPr>
                          <w:rFonts w:ascii="Arial" w:hAnsi="Arial" w:cs="Arial"/>
                        </w:rPr>
                      </w:pPr>
                    </w:p>
                  </w:txbxContent>
                </v:textbox>
              </v:shape>
            </w:pict>
          </mc:Fallback>
        </mc:AlternateContent>
      </w:r>
    </w:p>
    <w:p w14:paraId="17B13B5D"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2384" behindDoc="0" locked="0" layoutInCell="1" allowOverlap="1" wp14:anchorId="601EFF7A" wp14:editId="203BD75F">
                <wp:simplePos x="0" y="0"/>
                <wp:positionH relativeFrom="column">
                  <wp:posOffset>3037764</wp:posOffset>
                </wp:positionH>
                <wp:positionV relativeFrom="paragraph">
                  <wp:posOffset>35844</wp:posOffset>
                </wp:positionV>
                <wp:extent cx="0" cy="259687"/>
                <wp:effectExtent l="76200" t="0" r="57150" b="64770"/>
                <wp:wrapNone/>
                <wp:docPr id="211" name="Straight Arrow Connector 211"/>
                <wp:cNvGraphicFramePr/>
                <a:graphic xmlns:a="http://schemas.openxmlformats.org/drawingml/2006/main">
                  <a:graphicData uri="http://schemas.microsoft.com/office/word/2010/wordprocessingShape">
                    <wps:wsp>
                      <wps:cNvCnPr/>
                      <wps:spPr>
                        <a:xfrm>
                          <a:off x="0" y="0"/>
                          <a:ext cx="0" cy="2596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6B56BB" id="Straight Arrow Connector 211" o:spid="_x0000_s1026" type="#_x0000_t32" style="position:absolute;margin-left:239.2pt;margin-top:2.8pt;width:0;height:20.4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69856" behindDoc="0" locked="0" layoutInCell="1" allowOverlap="1" wp14:anchorId="32C20824" wp14:editId="58BF227F">
                <wp:simplePos x="0" y="0"/>
                <wp:positionH relativeFrom="column">
                  <wp:posOffset>1507490</wp:posOffset>
                </wp:positionH>
                <wp:positionV relativeFrom="paragraph">
                  <wp:posOffset>295114</wp:posOffset>
                </wp:positionV>
                <wp:extent cx="3117850" cy="313690"/>
                <wp:effectExtent l="0" t="0" r="25400" b="10160"/>
                <wp:wrapNone/>
                <wp:docPr id="212" name="Text Box 212"/>
                <wp:cNvGraphicFramePr/>
                <a:graphic xmlns:a="http://schemas.openxmlformats.org/drawingml/2006/main">
                  <a:graphicData uri="http://schemas.microsoft.com/office/word/2010/wordprocessingShape">
                    <wps:wsp>
                      <wps:cNvSpPr txBox="1"/>
                      <wps:spPr>
                        <a:xfrm>
                          <a:off x="0" y="0"/>
                          <a:ext cx="3117850" cy="313690"/>
                        </a:xfrm>
                        <a:prstGeom prst="rect">
                          <a:avLst/>
                        </a:prstGeom>
                        <a:ln/>
                      </wps:spPr>
                      <wps:style>
                        <a:lnRef idx="2">
                          <a:schemeClr val="dk1"/>
                        </a:lnRef>
                        <a:fillRef idx="1">
                          <a:schemeClr val="lt1"/>
                        </a:fillRef>
                        <a:effectRef idx="0">
                          <a:schemeClr val="dk1"/>
                        </a:effectRef>
                        <a:fontRef idx="minor">
                          <a:schemeClr val="dk1"/>
                        </a:fontRef>
                      </wps:style>
                      <wps:txbx>
                        <w:txbxContent>
                          <w:p w14:paraId="12E7D72F"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Senior Principal Officer (SPO)</w:t>
                            </w:r>
                          </w:p>
                          <w:p w14:paraId="6336D62D" w14:textId="77777777" w:rsidR="007610C1" w:rsidRPr="00A062FC" w:rsidRDefault="007610C1" w:rsidP="00A062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0824" id="Text Box 212" o:spid="_x0000_s1038" type="#_x0000_t202" style="position:absolute;margin-left:118.7pt;margin-top:23.25pt;width:245.5pt;height:24.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" fillcolor="white [3201]" strokecolor="black [3200]" strokeweight="1pt">
                <v:textbox>
                  <w:txbxContent>
                    <w:p w14:paraId="12E7D72F"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Senior Principal Officer (SPO)</w:t>
                      </w:r>
                    </w:p>
                    <w:p w14:paraId="6336D62D" w14:textId="77777777" w:rsidR="007610C1" w:rsidRPr="00A062FC" w:rsidRDefault="007610C1" w:rsidP="00A062FC">
                      <w:pPr>
                        <w:jc w:val="center"/>
                        <w:rPr>
                          <w:rFonts w:ascii="Arial" w:hAnsi="Arial" w:cs="Arial"/>
                        </w:rPr>
                      </w:pPr>
                    </w:p>
                  </w:txbxContent>
                </v:textbox>
              </v:shape>
            </w:pict>
          </mc:Fallback>
        </mc:AlternateContent>
      </w:r>
    </w:p>
    <w:p w14:paraId="053F13A7" w14:textId="77777777" w:rsidR="004141BF" w:rsidRPr="00167CF0" w:rsidRDefault="004141BF" w:rsidP="004141BF">
      <w:pPr>
        <w:rPr>
          <w:rFonts w:ascii="Times New Roman" w:hAnsi="Times New Roman"/>
          <w:sz w:val="20"/>
          <w:szCs w:val="20"/>
        </w:rPr>
      </w:pPr>
    </w:p>
    <w:p w14:paraId="5FE1939E"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6240" behindDoc="0" locked="0" layoutInCell="1" allowOverlap="1" wp14:anchorId="379B3EAD" wp14:editId="59C032D6">
                <wp:simplePos x="0" y="0"/>
                <wp:positionH relativeFrom="column">
                  <wp:posOffset>-328295</wp:posOffset>
                </wp:positionH>
                <wp:positionV relativeFrom="paragraph">
                  <wp:posOffset>214317</wp:posOffset>
                </wp:positionV>
                <wp:extent cx="1261745" cy="456565"/>
                <wp:effectExtent l="0" t="0" r="14605" b="19685"/>
                <wp:wrapNone/>
                <wp:docPr id="213" name="Text Box 213"/>
                <wp:cNvGraphicFramePr/>
                <a:graphic xmlns:a="http://schemas.openxmlformats.org/drawingml/2006/main">
                  <a:graphicData uri="http://schemas.microsoft.com/office/word/2010/wordprocessingShape">
                    <wps:wsp>
                      <wps:cNvSpPr txBox="1"/>
                      <wps:spPr>
                        <a:xfrm>
                          <a:off x="0" y="0"/>
                          <a:ext cx="1261745" cy="456565"/>
                        </a:xfrm>
                        <a:prstGeom prst="rect">
                          <a:avLst/>
                        </a:prstGeom>
                        <a:ln/>
                      </wps:spPr>
                      <wps:style>
                        <a:lnRef idx="2">
                          <a:schemeClr val="dk1"/>
                        </a:lnRef>
                        <a:fillRef idx="1">
                          <a:schemeClr val="lt1"/>
                        </a:fillRef>
                        <a:effectRef idx="0">
                          <a:schemeClr val="dk1"/>
                        </a:effectRef>
                        <a:fontRef idx="minor">
                          <a:schemeClr val="dk1"/>
                        </a:fontRef>
                      </wps:style>
                      <wps:txbx>
                        <w:txbxContent>
                          <w:p w14:paraId="6954D880"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Investment</w:t>
                            </w:r>
                          </w:p>
                          <w:p w14:paraId="77028A3A" w14:textId="77777777" w:rsidR="007610C1" w:rsidRPr="00A062FC"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3EAD" id="Text Box 213" o:spid="_x0000_s1039" type="#_x0000_t202" style="position:absolute;margin-left:-25.85pt;margin-top:16.9pt;width:99.35pt;height:35.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" fillcolor="white [3201]" strokecolor="black [3200]" strokeweight="1pt">
                <v:textbox>
                  <w:txbxContent>
                    <w:p w14:paraId="6954D880"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Investment</w:t>
                      </w:r>
                    </w:p>
                    <w:p w14:paraId="77028A3A" w14:textId="77777777" w:rsidR="007610C1" w:rsidRPr="00A062FC" w:rsidRDefault="007610C1" w:rsidP="004141BF">
                      <w:pPr>
                        <w:rPr>
                          <w:rFonts w:ascii="Arial" w:hAnsi="Arial" w:cs="Arial"/>
                        </w:rPr>
                      </w:pPr>
                    </w:p>
                  </w:txbxContent>
                </v:textbox>
              </v:shape>
            </w:pict>
          </mc:Fallback>
        </mc:AlternateContent>
      </w:r>
      <w:r>
        <w:rPr>
          <w:rFonts w:ascii="Times New Roman" w:hAnsi="Times New Roman"/>
          <w:noProof/>
          <w:sz w:val="20"/>
          <w:szCs w:val="20"/>
        </w:rPr>
        <mc:AlternateContent>
          <mc:Choice Requires="wps">
            <w:drawing>
              <wp:anchor distT="0" distB="0" distL="114300" distR="114300" simplePos="0" relativeHeight="251793408" behindDoc="0" locked="0" layoutInCell="1" allowOverlap="1" wp14:anchorId="3D6B1A3A" wp14:editId="50D9FEC8">
                <wp:simplePos x="0" y="0"/>
                <wp:positionH relativeFrom="column">
                  <wp:posOffset>3037764</wp:posOffset>
                </wp:positionH>
                <wp:positionV relativeFrom="paragraph">
                  <wp:posOffset>19306</wp:posOffset>
                </wp:positionV>
                <wp:extent cx="0" cy="279988"/>
                <wp:effectExtent l="76200" t="0" r="57150" b="63500"/>
                <wp:wrapNone/>
                <wp:docPr id="214" name="Straight Arrow Connector 214"/>
                <wp:cNvGraphicFramePr/>
                <a:graphic xmlns:a="http://schemas.openxmlformats.org/drawingml/2006/main">
                  <a:graphicData uri="http://schemas.microsoft.com/office/word/2010/wordprocessingShape">
                    <wps:wsp>
                      <wps:cNvCnPr/>
                      <wps:spPr>
                        <a:xfrm>
                          <a:off x="0" y="0"/>
                          <a:ext cx="0" cy="2799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3D0090" id="Straight Arrow Connector 214" o:spid="_x0000_s1026" type="#_x0000_t32" style="position:absolute;margin-left:239.2pt;margin-top:1.5pt;width:0;height:22.0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" strokecolor="black [3200]" strokeweight=".5pt">
                <v:stroke endarrow="block" joinstyle="miter"/>
              </v:shape>
            </w:pict>
          </mc:Fallback>
        </mc:AlternateContent>
      </w:r>
    </w:p>
    <w:p w14:paraId="6BE90174"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5216" behindDoc="0" locked="0" layoutInCell="1" allowOverlap="1" wp14:anchorId="56102515" wp14:editId="446B7C15">
                <wp:simplePos x="0" y="0"/>
                <wp:positionH relativeFrom="column">
                  <wp:posOffset>941070</wp:posOffset>
                </wp:positionH>
                <wp:positionV relativeFrom="paragraph">
                  <wp:posOffset>150827</wp:posOffset>
                </wp:positionV>
                <wp:extent cx="552450" cy="0"/>
                <wp:effectExtent l="38100" t="76200" r="0" b="95250"/>
                <wp:wrapNone/>
                <wp:docPr id="215" name="Straight Arrow Connector 215"/>
                <wp:cNvGraphicFramePr/>
                <a:graphic xmlns:a="http://schemas.openxmlformats.org/drawingml/2006/main">
                  <a:graphicData uri="http://schemas.microsoft.com/office/word/2010/wordprocessingShape">
                    <wps:wsp>
                      <wps:cNvCnPr/>
                      <wps:spPr>
                        <a:xfrm flipH="1">
                          <a:off x="0" y="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626D3A" id="Straight Arrow Connector 215" o:spid="_x0000_s1026" type="#_x0000_t32" style="position:absolute;margin-left:74.1pt;margin-top:11.9pt;width:43.5pt;height:0;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70880" behindDoc="0" locked="0" layoutInCell="1" allowOverlap="1" wp14:anchorId="6A840938" wp14:editId="66629025">
                <wp:simplePos x="0" y="0"/>
                <wp:positionH relativeFrom="column">
                  <wp:posOffset>1494155</wp:posOffset>
                </wp:positionH>
                <wp:positionV relativeFrom="paragraph">
                  <wp:posOffset>5563</wp:posOffset>
                </wp:positionV>
                <wp:extent cx="3117850" cy="299720"/>
                <wp:effectExtent l="0" t="0" r="25400" b="24130"/>
                <wp:wrapNone/>
                <wp:docPr id="216" name="Text Box 216"/>
                <wp:cNvGraphicFramePr/>
                <a:graphic xmlns:a="http://schemas.openxmlformats.org/drawingml/2006/main">
                  <a:graphicData uri="http://schemas.microsoft.com/office/word/2010/wordprocessingShape">
                    <wps:wsp>
                      <wps:cNvSpPr txBox="1"/>
                      <wps:spPr>
                        <a:xfrm>
                          <a:off x="0" y="0"/>
                          <a:ext cx="3117850" cy="299720"/>
                        </a:xfrm>
                        <a:prstGeom prst="rect">
                          <a:avLst/>
                        </a:prstGeom>
                        <a:ln/>
                      </wps:spPr>
                      <wps:style>
                        <a:lnRef idx="2">
                          <a:schemeClr val="dk1"/>
                        </a:lnRef>
                        <a:fillRef idx="1">
                          <a:schemeClr val="lt1"/>
                        </a:fillRef>
                        <a:effectRef idx="0">
                          <a:schemeClr val="dk1"/>
                        </a:effectRef>
                        <a:fontRef idx="minor">
                          <a:schemeClr val="dk1"/>
                        </a:fontRef>
                      </wps:style>
                      <wps:txbx>
                        <w:txbxContent>
                          <w:p w14:paraId="6FC325E6"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Principal Officer (PO)</w:t>
                            </w:r>
                          </w:p>
                          <w:p w14:paraId="2C91CFCF" w14:textId="77777777" w:rsidR="007610C1" w:rsidRPr="00A062FC" w:rsidRDefault="007610C1" w:rsidP="00A062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40938" id="Text Box 216" o:spid="_x0000_s1040" type="#_x0000_t202" style="position:absolute;margin-left:117.65pt;margin-top:.45pt;width:245.5pt;height:2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" fillcolor="white [3201]" strokecolor="black [3200]" strokeweight="1pt">
                <v:textbox>
                  <w:txbxContent>
                    <w:p w14:paraId="6FC325E6"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Principal Officer (PO)</w:t>
                      </w:r>
                    </w:p>
                    <w:p w14:paraId="2C91CFCF" w14:textId="77777777" w:rsidR="007610C1" w:rsidRPr="00A062FC" w:rsidRDefault="007610C1" w:rsidP="00A062FC">
                      <w:pPr>
                        <w:jc w:val="center"/>
                        <w:rPr>
                          <w:rFonts w:ascii="Arial" w:hAnsi="Arial" w:cs="Arial"/>
                        </w:rPr>
                      </w:pPr>
                    </w:p>
                  </w:txbxContent>
                </v:textbox>
              </v:shape>
            </w:pict>
          </mc:Fallback>
        </mc:AlternateContent>
      </w:r>
    </w:p>
    <w:p w14:paraId="64E9BA9F"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4432" behindDoc="0" locked="0" layoutInCell="1" allowOverlap="1" wp14:anchorId="6E40BD5F" wp14:editId="44ADCEDC">
                <wp:simplePos x="0" y="0"/>
                <wp:positionH relativeFrom="column">
                  <wp:posOffset>3037764</wp:posOffset>
                </wp:positionH>
                <wp:positionV relativeFrom="paragraph">
                  <wp:posOffset>9099</wp:posOffset>
                </wp:positionV>
                <wp:extent cx="0" cy="253014"/>
                <wp:effectExtent l="76200" t="0" r="57150" b="52070"/>
                <wp:wrapNone/>
                <wp:docPr id="217" name="Straight Arrow Connector 217"/>
                <wp:cNvGraphicFramePr/>
                <a:graphic xmlns:a="http://schemas.openxmlformats.org/drawingml/2006/main">
                  <a:graphicData uri="http://schemas.microsoft.com/office/word/2010/wordprocessingShape">
                    <wps:wsp>
                      <wps:cNvCnPr/>
                      <wps:spPr>
                        <a:xfrm>
                          <a:off x="0" y="0"/>
                          <a:ext cx="0" cy="2530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0B5412" id="Straight Arrow Connector 217" o:spid="_x0000_s1026" type="#_x0000_t32" style="position:absolute;margin-left:239.2pt;margin-top:.7pt;width:0;height:19.9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71904" behindDoc="0" locked="0" layoutInCell="1" allowOverlap="1" wp14:anchorId="5AE5B6BF" wp14:editId="39A09BA6">
                <wp:simplePos x="0" y="0"/>
                <wp:positionH relativeFrom="column">
                  <wp:posOffset>1507490</wp:posOffset>
                </wp:positionH>
                <wp:positionV relativeFrom="paragraph">
                  <wp:posOffset>263686</wp:posOffset>
                </wp:positionV>
                <wp:extent cx="3117850" cy="299720"/>
                <wp:effectExtent l="0" t="0" r="25400" b="24130"/>
                <wp:wrapNone/>
                <wp:docPr id="218" name="Text Box 218"/>
                <wp:cNvGraphicFramePr/>
                <a:graphic xmlns:a="http://schemas.openxmlformats.org/drawingml/2006/main">
                  <a:graphicData uri="http://schemas.microsoft.com/office/word/2010/wordprocessingShape">
                    <wps:wsp>
                      <wps:cNvSpPr txBox="1"/>
                      <wps:spPr>
                        <a:xfrm>
                          <a:off x="0" y="0"/>
                          <a:ext cx="3117850" cy="299720"/>
                        </a:xfrm>
                        <a:prstGeom prst="rect">
                          <a:avLst/>
                        </a:prstGeom>
                        <a:ln/>
                      </wps:spPr>
                      <wps:style>
                        <a:lnRef idx="2">
                          <a:schemeClr val="dk1"/>
                        </a:lnRef>
                        <a:fillRef idx="1">
                          <a:schemeClr val="lt1"/>
                        </a:fillRef>
                        <a:effectRef idx="0">
                          <a:schemeClr val="dk1"/>
                        </a:effectRef>
                        <a:fontRef idx="minor">
                          <a:schemeClr val="dk1"/>
                        </a:fontRef>
                      </wps:style>
                      <wps:txbx>
                        <w:txbxContent>
                          <w:p w14:paraId="0E678959"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Senior Officer (SO)</w:t>
                            </w:r>
                          </w:p>
                          <w:p w14:paraId="350CD7CD" w14:textId="77777777" w:rsidR="007610C1" w:rsidRPr="00A062FC" w:rsidRDefault="007610C1" w:rsidP="00A062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B6BF" id="Text Box 218" o:spid="_x0000_s1041" type="#_x0000_t202" style="position:absolute;margin-left:118.7pt;margin-top:20.75pt;width:245.5pt;height:23.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" fillcolor="white [3201]" strokecolor="black [3200]" strokeweight="1pt">
                <v:textbox>
                  <w:txbxContent>
                    <w:p w14:paraId="0E678959" w14:textId="77777777" w:rsidR="007610C1" w:rsidRPr="00A062FC" w:rsidRDefault="007610C1" w:rsidP="00A062FC">
                      <w:pPr>
                        <w:jc w:val="center"/>
                        <w:rPr>
                          <w:rFonts w:ascii="Arial" w:hAnsi="Arial" w:cs="Arial"/>
                          <w:bCs/>
                          <w:sz w:val="24"/>
                          <w:szCs w:val="24"/>
                        </w:rPr>
                      </w:pPr>
                      <w:r w:rsidRPr="00A062FC">
                        <w:rPr>
                          <w:rFonts w:ascii="Arial" w:hAnsi="Arial" w:cs="Arial"/>
                          <w:bCs/>
                          <w:sz w:val="24"/>
                          <w:szCs w:val="24"/>
                        </w:rPr>
                        <w:t>Senior Officer (SO)</w:t>
                      </w:r>
                    </w:p>
                    <w:p w14:paraId="350CD7CD" w14:textId="77777777" w:rsidR="007610C1" w:rsidRPr="00A062FC" w:rsidRDefault="007610C1" w:rsidP="00A062FC">
                      <w:pPr>
                        <w:jc w:val="center"/>
                        <w:rPr>
                          <w:rFonts w:ascii="Arial" w:hAnsi="Arial" w:cs="Arial"/>
                        </w:rPr>
                      </w:pPr>
                    </w:p>
                  </w:txbxContent>
                </v:textbox>
              </v:shape>
            </w:pict>
          </mc:Fallback>
        </mc:AlternateContent>
      </w:r>
    </w:p>
    <w:p w14:paraId="75A94CC9"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5456" behindDoc="0" locked="0" layoutInCell="1" allowOverlap="1" wp14:anchorId="617FF61C" wp14:editId="051182F7">
                <wp:simplePos x="0" y="0"/>
                <wp:positionH relativeFrom="column">
                  <wp:posOffset>3037764</wp:posOffset>
                </wp:positionH>
                <wp:positionV relativeFrom="paragraph">
                  <wp:posOffset>267193</wp:posOffset>
                </wp:positionV>
                <wp:extent cx="0" cy="253014"/>
                <wp:effectExtent l="76200" t="0" r="57150" b="52070"/>
                <wp:wrapNone/>
                <wp:docPr id="219" name="Straight Arrow Connector 219"/>
                <wp:cNvGraphicFramePr/>
                <a:graphic xmlns:a="http://schemas.openxmlformats.org/drawingml/2006/main">
                  <a:graphicData uri="http://schemas.microsoft.com/office/word/2010/wordprocessingShape">
                    <wps:wsp>
                      <wps:cNvCnPr/>
                      <wps:spPr>
                        <a:xfrm>
                          <a:off x="0" y="0"/>
                          <a:ext cx="0" cy="2530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7AEAEE" id="Straight Arrow Connector 219" o:spid="_x0000_s1026" type="#_x0000_t32" style="position:absolute;margin-left:239.2pt;margin-top:21.05pt;width:0;height:19.9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" strokecolor="black [3200]" strokeweight=".5pt">
                <v:stroke endarrow="block" joinstyle="miter"/>
              </v:shape>
            </w:pict>
          </mc:Fallback>
        </mc:AlternateContent>
      </w:r>
    </w:p>
    <w:p w14:paraId="7AF3B1DA"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4192" behindDoc="0" locked="0" layoutInCell="1" allowOverlap="1" wp14:anchorId="0BD9FBB3" wp14:editId="4499BDD2">
                <wp:simplePos x="0" y="0"/>
                <wp:positionH relativeFrom="column">
                  <wp:posOffset>5199380</wp:posOffset>
                </wp:positionH>
                <wp:positionV relativeFrom="paragraph">
                  <wp:posOffset>178283</wp:posOffset>
                </wp:positionV>
                <wp:extent cx="1439545" cy="415925"/>
                <wp:effectExtent l="0" t="0" r="27305" b="22225"/>
                <wp:wrapNone/>
                <wp:docPr id="220" name="Text Box 220"/>
                <wp:cNvGraphicFramePr/>
                <a:graphic xmlns:a="http://schemas.openxmlformats.org/drawingml/2006/main">
                  <a:graphicData uri="http://schemas.microsoft.com/office/word/2010/wordprocessingShape">
                    <wps:wsp>
                      <wps:cNvSpPr txBox="1"/>
                      <wps:spPr>
                        <a:xfrm>
                          <a:off x="0" y="0"/>
                          <a:ext cx="1439545" cy="415925"/>
                        </a:xfrm>
                        <a:prstGeom prst="rect">
                          <a:avLst/>
                        </a:prstGeom>
                        <a:ln/>
                      </wps:spPr>
                      <wps:style>
                        <a:lnRef idx="2">
                          <a:schemeClr val="dk1"/>
                        </a:lnRef>
                        <a:fillRef idx="1">
                          <a:schemeClr val="lt1"/>
                        </a:fillRef>
                        <a:effectRef idx="0">
                          <a:schemeClr val="dk1"/>
                        </a:effectRef>
                        <a:fontRef idx="minor">
                          <a:schemeClr val="dk1"/>
                        </a:fontRef>
                      </wps:style>
                      <wps:txbx>
                        <w:txbxContent>
                          <w:p w14:paraId="7A046347"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General Banking</w:t>
                            </w:r>
                          </w:p>
                          <w:p w14:paraId="156195FA" w14:textId="77777777" w:rsidR="007610C1" w:rsidRPr="00A062FC" w:rsidRDefault="007610C1" w:rsidP="004141B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9FBB3" id="Text Box 220" o:spid="_x0000_s1042" type="#_x0000_t202" style="position:absolute;margin-left:409.4pt;margin-top:14.05pt;width:113.35pt;height:3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" fillcolor="white [3201]" strokecolor="black [3200]" strokeweight="1pt">
                <v:textbox>
                  <w:txbxContent>
                    <w:p w14:paraId="7A046347" w14:textId="77777777" w:rsidR="007610C1" w:rsidRPr="00A062FC" w:rsidRDefault="007610C1" w:rsidP="004141BF">
                      <w:pPr>
                        <w:rPr>
                          <w:rFonts w:ascii="Arial" w:hAnsi="Arial" w:cs="Arial"/>
                          <w:bCs/>
                          <w:sz w:val="24"/>
                          <w:szCs w:val="24"/>
                        </w:rPr>
                      </w:pPr>
                      <w:r w:rsidRPr="00A062FC">
                        <w:rPr>
                          <w:rFonts w:ascii="Arial" w:hAnsi="Arial" w:cs="Arial"/>
                          <w:bCs/>
                          <w:sz w:val="24"/>
                          <w:szCs w:val="24"/>
                        </w:rPr>
                        <w:t xml:space="preserve"> General Banking</w:t>
                      </w:r>
                    </w:p>
                    <w:p w14:paraId="156195FA" w14:textId="77777777" w:rsidR="007610C1" w:rsidRPr="00A062FC" w:rsidRDefault="007610C1" w:rsidP="004141BF">
                      <w:pPr>
                        <w:rPr>
                          <w:rFonts w:ascii="Arial" w:hAnsi="Arial" w:cs="Arial"/>
                        </w:rPr>
                      </w:pPr>
                    </w:p>
                  </w:txbxContent>
                </v:textbox>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72928" behindDoc="0" locked="0" layoutInCell="1" allowOverlap="1" wp14:anchorId="5913F92E" wp14:editId="6E4B3605">
                <wp:simplePos x="0" y="0"/>
                <wp:positionH relativeFrom="column">
                  <wp:posOffset>1494155</wp:posOffset>
                </wp:positionH>
                <wp:positionV relativeFrom="paragraph">
                  <wp:posOffset>225747</wp:posOffset>
                </wp:positionV>
                <wp:extent cx="3117850" cy="287655"/>
                <wp:effectExtent l="0" t="0" r="25400" b="17145"/>
                <wp:wrapNone/>
                <wp:docPr id="221" name="Text Box 221"/>
                <wp:cNvGraphicFramePr/>
                <a:graphic xmlns:a="http://schemas.openxmlformats.org/drawingml/2006/main">
                  <a:graphicData uri="http://schemas.microsoft.com/office/word/2010/wordprocessingShape">
                    <wps:wsp>
                      <wps:cNvSpPr txBox="1"/>
                      <wps:spPr>
                        <a:xfrm>
                          <a:off x="0" y="0"/>
                          <a:ext cx="3117850" cy="287655"/>
                        </a:xfrm>
                        <a:prstGeom prst="rect">
                          <a:avLst/>
                        </a:prstGeom>
                        <a:ln/>
                      </wps:spPr>
                      <wps:style>
                        <a:lnRef idx="2">
                          <a:schemeClr val="dk1"/>
                        </a:lnRef>
                        <a:fillRef idx="1">
                          <a:schemeClr val="lt1"/>
                        </a:fillRef>
                        <a:effectRef idx="0">
                          <a:schemeClr val="dk1"/>
                        </a:effectRef>
                        <a:fontRef idx="minor">
                          <a:schemeClr val="dk1"/>
                        </a:fontRef>
                      </wps:style>
                      <wps:txbx>
                        <w:txbxContent>
                          <w:p w14:paraId="71B8CB69" w14:textId="77777777" w:rsidR="007610C1" w:rsidRPr="00A062FC" w:rsidRDefault="007610C1" w:rsidP="00A062FC">
                            <w:pPr>
                              <w:jc w:val="center"/>
                              <w:rPr>
                                <w:rFonts w:ascii="Arial" w:hAnsi="Arial" w:cs="Arial"/>
                              </w:rPr>
                            </w:pPr>
                            <w:r w:rsidRPr="00A062FC">
                              <w:rPr>
                                <w:rFonts w:ascii="Arial" w:hAnsi="Arial" w:cs="Arial"/>
                                <w:bCs/>
                                <w:sz w:val="24"/>
                                <w:szCs w:val="24"/>
                              </w:rPr>
                              <w:t>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3F92E" id="Text Box 221" o:spid="_x0000_s1043" type="#_x0000_t202" style="position:absolute;margin-left:117.65pt;margin-top:17.8pt;width:245.5pt;height:22.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" fillcolor="white [3201]" strokecolor="black [3200]" strokeweight="1pt">
                <v:textbox>
                  <w:txbxContent>
                    <w:p w14:paraId="71B8CB69" w14:textId="77777777" w:rsidR="007610C1" w:rsidRPr="00A062FC" w:rsidRDefault="007610C1" w:rsidP="00A062FC">
                      <w:pPr>
                        <w:jc w:val="center"/>
                        <w:rPr>
                          <w:rFonts w:ascii="Arial" w:hAnsi="Arial" w:cs="Arial"/>
                        </w:rPr>
                      </w:pPr>
                      <w:r w:rsidRPr="00A062FC">
                        <w:rPr>
                          <w:rFonts w:ascii="Arial" w:hAnsi="Arial" w:cs="Arial"/>
                          <w:bCs/>
                          <w:sz w:val="24"/>
                          <w:szCs w:val="24"/>
                        </w:rPr>
                        <w:t>Officer</w:t>
                      </w:r>
                    </w:p>
                  </w:txbxContent>
                </v:textbox>
              </v:shape>
            </w:pict>
          </mc:Fallback>
        </mc:AlternateContent>
      </w:r>
    </w:p>
    <w:p w14:paraId="71FAFBB1"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83168" behindDoc="0" locked="0" layoutInCell="1" allowOverlap="1" wp14:anchorId="566455A0" wp14:editId="6235C60C">
                <wp:simplePos x="0" y="0"/>
                <wp:positionH relativeFrom="column">
                  <wp:posOffset>4612005</wp:posOffset>
                </wp:positionH>
                <wp:positionV relativeFrom="paragraph">
                  <wp:posOffset>44147</wp:posOffset>
                </wp:positionV>
                <wp:extent cx="580390" cy="0"/>
                <wp:effectExtent l="0" t="76200" r="10160" b="95250"/>
                <wp:wrapNone/>
                <wp:docPr id="222" name="Straight Arrow Connector 222"/>
                <wp:cNvGraphicFramePr/>
                <a:graphic xmlns:a="http://schemas.openxmlformats.org/drawingml/2006/main">
                  <a:graphicData uri="http://schemas.microsoft.com/office/word/2010/wordprocessingShape">
                    <wps:wsp>
                      <wps:cNvCnPr/>
                      <wps:spPr>
                        <a:xfrm>
                          <a:off x="0" y="0"/>
                          <a:ext cx="5803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697433" id="Straight Arrow Connector 222" o:spid="_x0000_s1026" type="#_x0000_t32" style="position:absolute;margin-left:363.15pt;margin-top:3.5pt;width:45.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" strokecolor="black [3200]" strokeweight=".5pt">
                <v:stroke endarrow="block" joinstyle="miter"/>
              </v:shape>
            </w:pict>
          </mc:Fallback>
        </mc:AlternateContent>
      </w:r>
      <w:r>
        <w:rPr>
          <w:rFonts w:ascii="Times New Roman" w:hAnsi="Times New Roman"/>
          <w:noProof/>
          <w:sz w:val="20"/>
          <w:szCs w:val="20"/>
        </w:rPr>
        <mc:AlternateContent>
          <mc:Choice Requires="wps">
            <w:drawing>
              <wp:anchor distT="0" distB="0" distL="114300" distR="114300" simplePos="0" relativeHeight="251796480" behindDoc="0" locked="0" layoutInCell="1" allowOverlap="1" wp14:anchorId="43FB9BEB" wp14:editId="26994CE1">
                <wp:simplePos x="0" y="0"/>
                <wp:positionH relativeFrom="column">
                  <wp:posOffset>3037764</wp:posOffset>
                </wp:positionH>
                <wp:positionV relativeFrom="paragraph">
                  <wp:posOffset>217947</wp:posOffset>
                </wp:positionV>
                <wp:extent cx="0" cy="251432"/>
                <wp:effectExtent l="76200" t="0" r="57150" b="53975"/>
                <wp:wrapNone/>
                <wp:docPr id="223" name="Straight Arrow Connector 223"/>
                <wp:cNvGraphicFramePr/>
                <a:graphic xmlns:a="http://schemas.openxmlformats.org/drawingml/2006/main">
                  <a:graphicData uri="http://schemas.microsoft.com/office/word/2010/wordprocessingShape">
                    <wps:wsp>
                      <wps:cNvCnPr/>
                      <wps:spPr>
                        <a:xfrm>
                          <a:off x="0" y="0"/>
                          <a:ext cx="0" cy="251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8F1733" id="Straight Arrow Connector 223" o:spid="_x0000_s1026" type="#_x0000_t32" style="position:absolute;margin-left:239.2pt;margin-top:17.15pt;width:0;height:19.8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" strokecolor="black [3200]" strokeweight=".5pt">
                <v:stroke endarrow="block" joinstyle="miter"/>
              </v:shape>
            </w:pict>
          </mc:Fallback>
        </mc:AlternateContent>
      </w:r>
    </w:p>
    <w:p w14:paraId="4496AD1C"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73952" behindDoc="0" locked="0" layoutInCell="1" allowOverlap="1" wp14:anchorId="62272AA7" wp14:editId="139C3D7C">
                <wp:simplePos x="0" y="0"/>
                <wp:positionH relativeFrom="column">
                  <wp:posOffset>1514901</wp:posOffset>
                </wp:positionH>
                <wp:positionV relativeFrom="paragraph">
                  <wp:posOffset>174105</wp:posOffset>
                </wp:positionV>
                <wp:extent cx="3117850" cy="341194"/>
                <wp:effectExtent l="0" t="0" r="25400" b="20955"/>
                <wp:wrapNone/>
                <wp:docPr id="224" name="Text Box 224"/>
                <wp:cNvGraphicFramePr/>
                <a:graphic xmlns:a="http://schemas.openxmlformats.org/drawingml/2006/main">
                  <a:graphicData uri="http://schemas.microsoft.com/office/word/2010/wordprocessingShape">
                    <wps:wsp>
                      <wps:cNvSpPr txBox="1"/>
                      <wps:spPr>
                        <a:xfrm>
                          <a:off x="0" y="0"/>
                          <a:ext cx="3117850" cy="341194"/>
                        </a:xfrm>
                        <a:prstGeom prst="rect">
                          <a:avLst/>
                        </a:prstGeom>
                        <a:ln/>
                      </wps:spPr>
                      <wps:style>
                        <a:lnRef idx="2">
                          <a:schemeClr val="dk1"/>
                        </a:lnRef>
                        <a:fillRef idx="1">
                          <a:schemeClr val="lt1"/>
                        </a:fillRef>
                        <a:effectRef idx="0">
                          <a:schemeClr val="dk1"/>
                        </a:effectRef>
                        <a:fontRef idx="minor">
                          <a:schemeClr val="dk1"/>
                        </a:fontRef>
                      </wps:style>
                      <wps:txbx>
                        <w:txbxContent>
                          <w:p w14:paraId="65A8143B"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Probationary Officer</w:t>
                            </w:r>
                          </w:p>
                          <w:p w14:paraId="7C1D1437" w14:textId="77777777" w:rsidR="007610C1" w:rsidRPr="00715C49" w:rsidRDefault="007610C1" w:rsidP="00715C4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72AA7" id="Text Box 224" o:spid="_x0000_s1044" type="#_x0000_t202" style="position:absolute;margin-left:119.3pt;margin-top:13.7pt;width:245.5pt;height:26.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" fillcolor="white [3201]" strokecolor="black [3200]" strokeweight="1pt">
                <v:textbox>
                  <w:txbxContent>
                    <w:p w14:paraId="65A8143B"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Probationary Officer</w:t>
                      </w:r>
                    </w:p>
                    <w:p w14:paraId="7C1D1437" w14:textId="77777777" w:rsidR="007610C1" w:rsidRPr="00715C49" w:rsidRDefault="007610C1" w:rsidP="00715C49">
                      <w:pPr>
                        <w:jc w:val="center"/>
                        <w:rPr>
                          <w:rFonts w:ascii="Arial" w:hAnsi="Arial" w:cs="Arial"/>
                        </w:rPr>
                      </w:pPr>
                    </w:p>
                  </w:txbxContent>
                </v:textbox>
              </v:shape>
            </w:pict>
          </mc:Fallback>
        </mc:AlternateContent>
      </w:r>
    </w:p>
    <w:p w14:paraId="637BF618"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7504" behindDoc="0" locked="0" layoutInCell="1" allowOverlap="1" wp14:anchorId="6BEF7857" wp14:editId="5CE88795">
                <wp:simplePos x="0" y="0"/>
                <wp:positionH relativeFrom="column">
                  <wp:posOffset>3037764</wp:posOffset>
                </wp:positionH>
                <wp:positionV relativeFrom="paragraph">
                  <wp:posOffset>220459</wp:posOffset>
                </wp:positionV>
                <wp:extent cx="0" cy="293626"/>
                <wp:effectExtent l="76200" t="0" r="57150" b="49530"/>
                <wp:wrapNone/>
                <wp:docPr id="225" name="Straight Arrow Connector 225"/>
                <wp:cNvGraphicFramePr/>
                <a:graphic xmlns:a="http://schemas.openxmlformats.org/drawingml/2006/main">
                  <a:graphicData uri="http://schemas.microsoft.com/office/word/2010/wordprocessingShape">
                    <wps:wsp>
                      <wps:cNvCnPr/>
                      <wps:spPr>
                        <a:xfrm>
                          <a:off x="0" y="0"/>
                          <a:ext cx="0" cy="293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EB86B" id="Straight Arrow Connector 225" o:spid="_x0000_s1026" type="#_x0000_t32" style="position:absolute;margin-left:239.2pt;margin-top:17.35pt;width:0;height:2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" strokecolor="black [3200]" strokeweight=".5pt">
                <v:stroke endarrow="block" joinstyle="miter"/>
              </v:shape>
            </w:pict>
          </mc:Fallback>
        </mc:AlternateContent>
      </w:r>
    </w:p>
    <w:p w14:paraId="259CD847" w14:textId="77777777" w:rsidR="004141BF" w:rsidRPr="00167CF0"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74976" behindDoc="0" locked="0" layoutInCell="1" allowOverlap="1" wp14:anchorId="5FA64135" wp14:editId="0820858B">
                <wp:simplePos x="0" y="0"/>
                <wp:positionH relativeFrom="column">
                  <wp:posOffset>1514475</wp:posOffset>
                </wp:positionH>
                <wp:positionV relativeFrom="paragraph">
                  <wp:posOffset>220345</wp:posOffset>
                </wp:positionV>
                <wp:extent cx="3117850" cy="361666"/>
                <wp:effectExtent l="0" t="0" r="25400" b="19685"/>
                <wp:wrapNone/>
                <wp:docPr id="226" name="Text Box 226"/>
                <wp:cNvGraphicFramePr/>
                <a:graphic xmlns:a="http://schemas.openxmlformats.org/drawingml/2006/main">
                  <a:graphicData uri="http://schemas.microsoft.com/office/word/2010/wordprocessingShape">
                    <wps:wsp>
                      <wps:cNvSpPr txBox="1"/>
                      <wps:spPr>
                        <a:xfrm>
                          <a:off x="0" y="0"/>
                          <a:ext cx="3117850" cy="361666"/>
                        </a:xfrm>
                        <a:prstGeom prst="rect">
                          <a:avLst/>
                        </a:prstGeom>
                        <a:ln/>
                      </wps:spPr>
                      <wps:style>
                        <a:lnRef idx="2">
                          <a:schemeClr val="dk1"/>
                        </a:lnRef>
                        <a:fillRef idx="1">
                          <a:schemeClr val="lt1"/>
                        </a:fillRef>
                        <a:effectRef idx="0">
                          <a:schemeClr val="dk1"/>
                        </a:effectRef>
                        <a:fontRef idx="minor">
                          <a:schemeClr val="dk1"/>
                        </a:fontRef>
                      </wps:style>
                      <wps:txbx>
                        <w:txbxContent>
                          <w:p w14:paraId="6E78A3C0"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w:t>
                            </w:r>
                          </w:p>
                          <w:p w14:paraId="252EF996" w14:textId="77777777" w:rsidR="007610C1" w:rsidRPr="00715C49" w:rsidRDefault="007610C1" w:rsidP="00715C4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64135" id="Text Box 226" o:spid="_x0000_s1045" type="#_x0000_t202" style="position:absolute;margin-left:119.25pt;margin-top:17.35pt;width:245.5pt;height:2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" fillcolor="white [3201]" strokecolor="black [3200]" strokeweight="1pt">
                <v:textbox>
                  <w:txbxContent>
                    <w:p w14:paraId="6E78A3C0"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w:t>
                      </w:r>
                    </w:p>
                    <w:p w14:paraId="252EF996" w14:textId="77777777" w:rsidR="007610C1" w:rsidRPr="00715C49" w:rsidRDefault="007610C1" w:rsidP="00715C49">
                      <w:pPr>
                        <w:jc w:val="center"/>
                        <w:rPr>
                          <w:rFonts w:ascii="Arial" w:hAnsi="Arial" w:cs="Arial"/>
                        </w:rPr>
                      </w:pPr>
                    </w:p>
                  </w:txbxContent>
                </v:textbox>
              </v:shape>
            </w:pict>
          </mc:Fallback>
        </mc:AlternateContent>
      </w:r>
    </w:p>
    <w:p w14:paraId="0D21E24E"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8528" behindDoc="0" locked="0" layoutInCell="1" allowOverlap="1" wp14:anchorId="62AFDF90" wp14:editId="10208EC0">
                <wp:simplePos x="0" y="0"/>
                <wp:positionH relativeFrom="column">
                  <wp:posOffset>3037764</wp:posOffset>
                </wp:positionH>
                <wp:positionV relativeFrom="paragraph">
                  <wp:posOffset>285485</wp:posOffset>
                </wp:positionV>
                <wp:extent cx="0" cy="314249"/>
                <wp:effectExtent l="76200" t="0" r="57150" b="48260"/>
                <wp:wrapNone/>
                <wp:docPr id="227" name="Straight Arrow Connector 227"/>
                <wp:cNvGraphicFramePr/>
                <a:graphic xmlns:a="http://schemas.openxmlformats.org/drawingml/2006/main">
                  <a:graphicData uri="http://schemas.microsoft.com/office/word/2010/wordprocessingShape">
                    <wps:wsp>
                      <wps:cNvCnPr/>
                      <wps:spPr>
                        <a:xfrm>
                          <a:off x="0" y="0"/>
                          <a:ext cx="0" cy="3142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E787E4" id="Straight Arrow Connector 227" o:spid="_x0000_s1026" type="#_x0000_t32" style="position:absolute;margin-left:239.2pt;margin-top:22.5pt;width:0;height:24.7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" strokecolor="black [3200]" strokeweight=".5pt">
                <v:stroke endarrow="block" joinstyle="miter"/>
              </v:shape>
            </w:pict>
          </mc:Fallback>
        </mc:AlternateContent>
      </w:r>
    </w:p>
    <w:p w14:paraId="67F37AE3" w14:textId="77777777" w:rsidR="004141BF" w:rsidRPr="00167CF0" w:rsidRDefault="004141BF" w:rsidP="004141BF">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9552" behindDoc="0" locked="0" layoutInCell="1" allowOverlap="1" wp14:anchorId="4C1123C1" wp14:editId="4895924F">
                <wp:simplePos x="0" y="0"/>
                <wp:positionH relativeFrom="column">
                  <wp:posOffset>3037205</wp:posOffset>
                </wp:positionH>
                <wp:positionV relativeFrom="paragraph">
                  <wp:posOffset>238125</wp:posOffset>
                </wp:positionV>
                <wp:extent cx="0" cy="307112"/>
                <wp:effectExtent l="76200" t="0" r="57150" b="55245"/>
                <wp:wrapNone/>
                <wp:docPr id="228" name="Straight Arrow Connector 228"/>
                <wp:cNvGraphicFramePr/>
                <a:graphic xmlns:a="http://schemas.openxmlformats.org/drawingml/2006/main">
                  <a:graphicData uri="http://schemas.microsoft.com/office/word/2010/wordprocessingShape">
                    <wps:wsp>
                      <wps:cNvCnPr/>
                      <wps:spPr>
                        <a:xfrm>
                          <a:off x="0" y="0"/>
                          <a:ext cx="0" cy="307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427840" id="Straight Arrow Connector 228" o:spid="_x0000_s1026" type="#_x0000_t32" style="position:absolute;margin-left:239.15pt;margin-top:18.75pt;width:0;height:24.2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" strokecolor="black [3200]" strokeweight=".5pt">
                <v:stroke endarrow="block" joinstyle="miter"/>
              </v:shape>
            </w:pict>
          </mc:Fallback>
        </mc:AlternateContent>
      </w:r>
      <w:r w:rsidRPr="00167CF0">
        <w:rPr>
          <w:rFonts w:ascii="Times New Roman" w:hAnsi="Times New Roman"/>
          <w:noProof/>
          <w:sz w:val="20"/>
          <w:szCs w:val="20"/>
        </w:rPr>
        <mc:AlternateContent>
          <mc:Choice Requires="wps">
            <w:drawing>
              <wp:anchor distT="0" distB="0" distL="114300" distR="114300" simplePos="0" relativeHeight="251776000" behindDoc="0" locked="0" layoutInCell="1" allowOverlap="1" wp14:anchorId="2D1AA975" wp14:editId="72E3AF4A">
                <wp:simplePos x="0" y="0"/>
                <wp:positionH relativeFrom="column">
                  <wp:posOffset>1514901</wp:posOffset>
                </wp:positionH>
                <wp:positionV relativeFrom="paragraph">
                  <wp:posOffset>9820</wp:posOffset>
                </wp:positionV>
                <wp:extent cx="3117850" cy="348018"/>
                <wp:effectExtent l="0" t="0" r="25400" b="13970"/>
                <wp:wrapNone/>
                <wp:docPr id="229" name="Text Box 229"/>
                <wp:cNvGraphicFramePr/>
                <a:graphic xmlns:a="http://schemas.openxmlformats.org/drawingml/2006/main">
                  <a:graphicData uri="http://schemas.microsoft.com/office/word/2010/wordprocessingShape">
                    <wps:wsp>
                      <wps:cNvSpPr txBox="1"/>
                      <wps:spPr>
                        <a:xfrm>
                          <a:off x="0" y="0"/>
                          <a:ext cx="3117850" cy="348018"/>
                        </a:xfrm>
                        <a:prstGeom prst="rect">
                          <a:avLst/>
                        </a:prstGeom>
                        <a:ln/>
                      </wps:spPr>
                      <wps:style>
                        <a:lnRef idx="2">
                          <a:schemeClr val="dk1"/>
                        </a:lnRef>
                        <a:fillRef idx="1">
                          <a:schemeClr val="lt1"/>
                        </a:fillRef>
                        <a:effectRef idx="0">
                          <a:schemeClr val="dk1"/>
                        </a:effectRef>
                        <a:fontRef idx="minor">
                          <a:schemeClr val="dk1"/>
                        </a:fontRef>
                      </wps:style>
                      <wps:txbx>
                        <w:txbxContent>
                          <w:p w14:paraId="579A078A"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II</w:t>
                            </w:r>
                          </w:p>
                          <w:p w14:paraId="4B201991" w14:textId="77777777" w:rsidR="007610C1" w:rsidRPr="00715C49" w:rsidRDefault="007610C1" w:rsidP="00715C4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AA975" id="Text Box 229" o:spid="_x0000_s1046" type="#_x0000_t202" style="position:absolute;margin-left:119.3pt;margin-top:.75pt;width:245.5pt;height:27.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" fillcolor="white [3201]" strokecolor="black [3200]" strokeweight="1pt">
                <v:textbox>
                  <w:txbxContent>
                    <w:p w14:paraId="579A078A"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II</w:t>
                      </w:r>
                    </w:p>
                    <w:p w14:paraId="4B201991" w14:textId="77777777" w:rsidR="007610C1" w:rsidRPr="00715C49" w:rsidRDefault="007610C1" w:rsidP="00715C49">
                      <w:pPr>
                        <w:jc w:val="center"/>
                        <w:rPr>
                          <w:rFonts w:ascii="Arial" w:hAnsi="Arial" w:cs="Arial"/>
                        </w:rPr>
                      </w:pPr>
                    </w:p>
                  </w:txbxContent>
                </v:textbox>
              </v:shape>
            </w:pict>
          </mc:Fallback>
        </mc:AlternateContent>
      </w:r>
    </w:p>
    <w:p w14:paraId="02BE4B48" w14:textId="77777777" w:rsidR="004141BF" w:rsidRPr="004141BF" w:rsidRDefault="004141BF" w:rsidP="004141BF">
      <w:pPr>
        <w:rPr>
          <w:rFonts w:ascii="Times New Roman" w:hAnsi="Times New Roman"/>
          <w:sz w:val="20"/>
          <w:szCs w:val="20"/>
        </w:rPr>
      </w:pPr>
      <w:r w:rsidRPr="00167CF0">
        <w:rPr>
          <w:rFonts w:ascii="Times New Roman" w:hAnsi="Times New Roman"/>
          <w:noProof/>
          <w:sz w:val="20"/>
          <w:szCs w:val="20"/>
        </w:rPr>
        <mc:AlternateContent>
          <mc:Choice Requires="wps">
            <w:drawing>
              <wp:anchor distT="0" distB="0" distL="114300" distR="114300" simplePos="0" relativeHeight="251777024" behindDoc="0" locked="0" layoutInCell="1" allowOverlap="1" wp14:anchorId="23C89628" wp14:editId="61354223">
                <wp:simplePos x="0" y="0"/>
                <wp:positionH relativeFrom="column">
                  <wp:posOffset>1494155</wp:posOffset>
                </wp:positionH>
                <wp:positionV relativeFrom="paragraph">
                  <wp:posOffset>212090</wp:posOffset>
                </wp:positionV>
                <wp:extent cx="3117850" cy="354842"/>
                <wp:effectExtent l="0" t="0" r="25400" b="26670"/>
                <wp:wrapNone/>
                <wp:docPr id="230" name="Text Box 230"/>
                <wp:cNvGraphicFramePr/>
                <a:graphic xmlns:a="http://schemas.openxmlformats.org/drawingml/2006/main">
                  <a:graphicData uri="http://schemas.microsoft.com/office/word/2010/wordprocessingShape">
                    <wps:wsp>
                      <wps:cNvSpPr txBox="1"/>
                      <wps:spPr>
                        <a:xfrm>
                          <a:off x="0" y="0"/>
                          <a:ext cx="3117850" cy="354842"/>
                        </a:xfrm>
                        <a:prstGeom prst="rect">
                          <a:avLst/>
                        </a:prstGeom>
                        <a:ln/>
                      </wps:spPr>
                      <wps:style>
                        <a:lnRef idx="2">
                          <a:schemeClr val="dk1"/>
                        </a:lnRef>
                        <a:fillRef idx="1">
                          <a:schemeClr val="lt1"/>
                        </a:fillRef>
                        <a:effectRef idx="0">
                          <a:schemeClr val="dk1"/>
                        </a:effectRef>
                        <a:fontRef idx="minor">
                          <a:schemeClr val="dk1"/>
                        </a:fontRef>
                      </wps:style>
                      <wps:txbx>
                        <w:txbxContent>
                          <w:p w14:paraId="6D00ADC1"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III</w:t>
                            </w:r>
                          </w:p>
                          <w:p w14:paraId="4E16B44E" w14:textId="77777777" w:rsidR="007610C1" w:rsidRPr="00715C49" w:rsidRDefault="007610C1" w:rsidP="00715C4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9628" id="Text Box 230" o:spid="_x0000_s1047" type="#_x0000_t202" style="position:absolute;margin-left:117.65pt;margin-top:16.7pt;width:245.5pt;height:27.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" fillcolor="white [3201]" strokecolor="black [3200]" strokeweight="1pt">
                <v:textbox>
                  <w:txbxContent>
                    <w:p w14:paraId="6D00ADC1" w14:textId="77777777" w:rsidR="007610C1" w:rsidRPr="00715C49" w:rsidRDefault="007610C1" w:rsidP="00715C49">
                      <w:pPr>
                        <w:jc w:val="center"/>
                        <w:rPr>
                          <w:rFonts w:ascii="Arial" w:hAnsi="Arial" w:cs="Arial"/>
                          <w:bCs/>
                          <w:sz w:val="24"/>
                          <w:szCs w:val="24"/>
                        </w:rPr>
                      </w:pPr>
                      <w:r w:rsidRPr="00715C49">
                        <w:rPr>
                          <w:rFonts w:ascii="Arial" w:hAnsi="Arial" w:cs="Arial"/>
                          <w:bCs/>
                          <w:sz w:val="24"/>
                          <w:szCs w:val="24"/>
                        </w:rPr>
                        <w:t>Assistant Officer Grade - III</w:t>
                      </w:r>
                    </w:p>
                    <w:p w14:paraId="4E16B44E" w14:textId="77777777" w:rsidR="007610C1" w:rsidRPr="00715C49" w:rsidRDefault="007610C1" w:rsidP="00715C49">
                      <w:pPr>
                        <w:jc w:val="center"/>
                        <w:rPr>
                          <w:rFonts w:ascii="Arial" w:hAnsi="Arial" w:cs="Arial"/>
                        </w:rPr>
                      </w:pPr>
                    </w:p>
                  </w:txbxContent>
                </v:textbox>
              </v:shape>
            </w:pict>
          </mc:Fallback>
        </mc:AlternateContent>
      </w:r>
    </w:p>
    <w:p w14:paraId="595AC373" w14:textId="77777777" w:rsidR="00413D6F" w:rsidRPr="00176092" w:rsidRDefault="003C5110" w:rsidP="003C4A49">
      <w:pPr>
        <w:pStyle w:val="Heading3"/>
        <w:numPr>
          <w:ilvl w:val="2"/>
          <w:numId w:val="4"/>
        </w:numPr>
        <w:spacing w:line="360" w:lineRule="auto"/>
        <w:jc w:val="both"/>
        <w:rPr>
          <w:rFonts w:ascii="Arial" w:hAnsi="Arial" w:cs="Arial"/>
          <w:color w:val="5B9BD5" w:themeColor="accent1"/>
          <w:sz w:val="28"/>
          <w:szCs w:val="28"/>
        </w:rPr>
      </w:pPr>
      <w:bookmarkStart w:id="30" w:name="_Toc76362883"/>
      <w:r w:rsidRPr="00176092">
        <w:rPr>
          <w:rFonts w:ascii="Arial" w:hAnsi="Arial" w:cs="Arial"/>
          <w:color w:val="5B9BD5" w:themeColor="accent1"/>
          <w:szCs w:val="28"/>
        </w:rPr>
        <w:lastRenderedPageBreak/>
        <w:t>Customer Mix</w:t>
      </w:r>
      <w:bookmarkEnd w:id="30"/>
    </w:p>
    <w:p w14:paraId="0A08F8C3" w14:textId="77777777" w:rsidR="00413D6F" w:rsidRDefault="00503093" w:rsidP="007F7E4F">
      <w:pPr>
        <w:spacing w:line="360" w:lineRule="auto"/>
        <w:jc w:val="both"/>
        <w:rPr>
          <w:rFonts w:ascii="Arial" w:hAnsi="Arial" w:cs="Arial"/>
          <w:sz w:val="24"/>
        </w:rPr>
      </w:pPr>
      <w:proofErr w:type="spellStart"/>
      <w:r w:rsidRPr="00503093">
        <w:rPr>
          <w:rFonts w:ascii="Arial" w:hAnsi="Arial" w:cs="Arial"/>
          <w:sz w:val="24"/>
        </w:rPr>
        <w:t>Islami</w:t>
      </w:r>
      <w:proofErr w:type="spellEnd"/>
      <w:r w:rsidRPr="00503093">
        <w:rPr>
          <w:rFonts w:ascii="Arial" w:hAnsi="Arial" w:cs="Arial"/>
          <w:sz w:val="24"/>
        </w:rPr>
        <w:t xml:space="preserve"> Bank Bangladesh </w:t>
      </w:r>
      <w:proofErr w:type="gramStart"/>
      <w:r w:rsidRPr="00503093">
        <w:rPr>
          <w:rFonts w:ascii="Arial" w:hAnsi="Arial" w:cs="Arial"/>
          <w:sz w:val="24"/>
        </w:rPr>
        <w:t>Limited  is</w:t>
      </w:r>
      <w:proofErr w:type="gramEnd"/>
      <w:r w:rsidRPr="00503093">
        <w:rPr>
          <w:rFonts w:ascii="Arial" w:hAnsi="Arial" w:cs="Arial"/>
          <w:sz w:val="24"/>
        </w:rPr>
        <w:t xml:space="preserve"> one of the most recognizable banks in Bangladesh. It stands out because of its authoritative and trustworthy background, competence, and quantifiable proficiency. The corporate branch of IBBL Bank stands out for the way it collaborates, manages customers, and maintains a diverse portfolio.</w:t>
      </w:r>
      <w:r w:rsidR="004E4974">
        <w:rPr>
          <w:rFonts w:ascii="Arial" w:hAnsi="Arial" w:cs="Arial"/>
          <w:sz w:val="24"/>
        </w:rPr>
        <w:t xml:space="preserve"> </w:t>
      </w:r>
      <w:r w:rsidR="00857B26">
        <w:rPr>
          <w:rFonts w:ascii="Arial" w:hAnsi="Arial" w:cs="Arial"/>
          <w:sz w:val="24"/>
        </w:rPr>
        <w:t>IB</w:t>
      </w:r>
      <w:r w:rsidR="00857B26" w:rsidRPr="00857B26">
        <w:rPr>
          <w:rFonts w:ascii="Arial" w:hAnsi="Arial" w:cs="Arial"/>
          <w:sz w:val="24"/>
        </w:rPr>
        <w:t>BL focuses investment in the nation's economic thrust sectors, as the government declares from time to time. The bank has a substantial interest in the industrial sector, contributing for 54.3</w:t>
      </w:r>
      <w:r w:rsidR="00857B26">
        <w:rPr>
          <w:rFonts w:ascii="Arial" w:hAnsi="Arial" w:cs="Arial"/>
          <w:sz w:val="24"/>
        </w:rPr>
        <w:t>6%</w:t>
      </w:r>
      <w:r w:rsidR="00857B26" w:rsidRPr="00857B26">
        <w:rPr>
          <w:rFonts w:ascii="Arial" w:hAnsi="Arial" w:cs="Arial"/>
          <w:sz w:val="24"/>
        </w:rPr>
        <w:t xml:space="preserve"> of its total assets. IBBL's CSR projects have made a substantial contribution to improving the socioeconomic status of Bangladesh's rural population.</w:t>
      </w:r>
      <w:r w:rsidR="00B21007">
        <w:rPr>
          <w:rFonts w:ascii="Arial" w:hAnsi="Arial" w:cs="Arial"/>
          <w:sz w:val="24"/>
        </w:rPr>
        <w:t xml:space="preserve"> IBBL is appreciated by the Central bank for its highest contribution in CSR activities among all Banks in Bangladesh.</w:t>
      </w:r>
    </w:p>
    <w:p w14:paraId="153BFD20" w14:textId="77777777" w:rsidR="00CF6486" w:rsidRPr="00176092" w:rsidRDefault="007063D8" w:rsidP="003C4A49">
      <w:pPr>
        <w:pStyle w:val="Heading3"/>
        <w:numPr>
          <w:ilvl w:val="2"/>
          <w:numId w:val="4"/>
        </w:numPr>
        <w:spacing w:line="360" w:lineRule="auto"/>
        <w:jc w:val="both"/>
        <w:rPr>
          <w:rFonts w:ascii="Arial" w:hAnsi="Arial" w:cs="Arial"/>
          <w:color w:val="5B9BD5" w:themeColor="accent1"/>
        </w:rPr>
      </w:pPr>
      <w:bookmarkStart w:id="31" w:name="_Toc76362884"/>
      <w:r w:rsidRPr="00176092">
        <w:rPr>
          <w:rFonts w:ascii="Arial" w:hAnsi="Arial" w:cs="Arial"/>
          <w:color w:val="5B9BD5" w:themeColor="accent1"/>
        </w:rPr>
        <w:t>Product/service mix</w:t>
      </w:r>
      <w:bookmarkEnd w:id="31"/>
      <w:r w:rsidRPr="00176092">
        <w:rPr>
          <w:rFonts w:ascii="Arial" w:hAnsi="Arial" w:cs="Arial"/>
          <w:color w:val="5B9BD5" w:themeColor="accent1"/>
        </w:rPr>
        <w:t xml:space="preserve"> </w:t>
      </w:r>
    </w:p>
    <w:p w14:paraId="396A7583" w14:textId="373B50E7" w:rsidR="00976441" w:rsidRDefault="00CF6486" w:rsidP="00976441">
      <w:pPr>
        <w:spacing w:line="360" w:lineRule="auto"/>
        <w:jc w:val="both"/>
        <w:rPr>
          <w:rFonts w:ascii="Arial" w:hAnsi="Arial" w:cs="Arial"/>
          <w:sz w:val="24"/>
          <w:szCs w:val="24"/>
        </w:rPr>
      </w:pPr>
      <w:proofErr w:type="spellStart"/>
      <w:r>
        <w:rPr>
          <w:rFonts w:ascii="Arial" w:hAnsi="Arial" w:cs="Arial"/>
          <w:sz w:val="24"/>
          <w:szCs w:val="24"/>
        </w:rPr>
        <w:t>Islami</w:t>
      </w:r>
      <w:proofErr w:type="spellEnd"/>
      <w:r w:rsidRPr="00F57232">
        <w:rPr>
          <w:rFonts w:ascii="Arial" w:hAnsi="Arial" w:cs="Arial"/>
          <w:sz w:val="24"/>
          <w:szCs w:val="24"/>
        </w:rPr>
        <w:t xml:space="preserve"> Bank </w:t>
      </w:r>
      <w:r>
        <w:rPr>
          <w:rFonts w:ascii="Arial" w:hAnsi="Arial" w:cs="Arial"/>
          <w:sz w:val="24"/>
          <w:szCs w:val="24"/>
        </w:rPr>
        <w:t xml:space="preserve">Bangladesh limited </w:t>
      </w:r>
      <w:r w:rsidRPr="00F57232">
        <w:rPr>
          <w:rFonts w:ascii="Arial" w:hAnsi="Arial" w:cs="Arial"/>
          <w:sz w:val="24"/>
          <w:szCs w:val="24"/>
        </w:rPr>
        <w:t>offers a wide variety of products and services</w:t>
      </w:r>
      <w:r>
        <w:rPr>
          <w:rFonts w:ascii="Arial" w:hAnsi="Arial" w:cs="Arial"/>
          <w:sz w:val="24"/>
          <w:szCs w:val="24"/>
        </w:rPr>
        <w:t xml:space="preserve"> on </w:t>
      </w:r>
      <w:r w:rsidRPr="00A90D14">
        <w:rPr>
          <w:rFonts w:ascii="Arial" w:hAnsi="Arial" w:cs="Arial"/>
          <w:sz w:val="24"/>
          <w:szCs w:val="24"/>
        </w:rPr>
        <w:t>various field</w:t>
      </w:r>
      <w:r>
        <w:rPr>
          <w:rFonts w:ascii="Arial" w:hAnsi="Arial" w:cs="Arial"/>
          <w:sz w:val="24"/>
          <w:szCs w:val="24"/>
        </w:rPr>
        <w:t>s</w:t>
      </w:r>
      <w:r w:rsidRPr="00F57232">
        <w:rPr>
          <w:rFonts w:ascii="Arial" w:hAnsi="Arial" w:cs="Arial"/>
          <w:sz w:val="24"/>
          <w:szCs w:val="24"/>
        </w:rPr>
        <w:t xml:space="preserve">. </w:t>
      </w:r>
      <w:proofErr w:type="spellStart"/>
      <w:r>
        <w:rPr>
          <w:rFonts w:ascii="Arial" w:hAnsi="Arial" w:cs="Arial"/>
          <w:sz w:val="24"/>
          <w:szCs w:val="24"/>
        </w:rPr>
        <w:t>Islami</w:t>
      </w:r>
      <w:proofErr w:type="spellEnd"/>
      <w:r w:rsidRPr="00F57232">
        <w:rPr>
          <w:rFonts w:ascii="Arial" w:hAnsi="Arial" w:cs="Arial"/>
          <w:sz w:val="24"/>
          <w:szCs w:val="24"/>
        </w:rPr>
        <w:t xml:space="preserve"> banks provide</w:t>
      </w:r>
      <w:r>
        <w:rPr>
          <w:rFonts w:ascii="Arial" w:hAnsi="Arial" w:cs="Arial"/>
          <w:sz w:val="24"/>
          <w:szCs w:val="24"/>
        </w:rPr>
        <w:t>s</w:t>
      </w:r>
      <w:r w:rsidRPr="00F57232">
        <w:rPr>
          <w:rFonts w:ascii="Arial" w:hAnsi="Arial" w:cs="Arial"/>
          <w:sz w:val="24"/>
          <w:szCs w:val="24"/>
        </w:rPr>
        <w:t xml:space="preserve"> excellent services as well as a number of attractive schemes for their c</w:t>
      </w:r>
      <w:r>
        <w:rPr>
          <w:rFonts w:ascii="Arial" w:hAnsi="Arial" w:cs="Arial"/>
          <w:sz w:val="24"/>
          <w:szCs w:val="24"/>
        </w:rPr>
        <w:t>u</w:t>
      </w:r>
      <w:r w:rsidRPr="00F57232">
        <w:rPr>
          <w:rFonts w:ascii="Arial" w:hAnsi="Arial" w:cs="Arial"/>
          <w:sz w:val="24"/>
          <w:szCs w:val="24"/>
        </w:rPr>
        <w:t>s</w:t>
      </w:r>
      <w:r>
        <w:rPr>
          <w:rFonts w:ascii="Arial" w:hAnsi="Arial" w:cs="Arial"/>
          <w:sz w:val="24"/>
          <w:szCs w:val="24"/>
        </w:rPr>
        <w:t>to</w:t>
      </w:r>
      <w:r w:rsidRPr="00F57232">
        <w:rPr>
          <w:rFonts w:ascii="Arial" w:hAnsi="Arial" w:cs="Arial"/>
          <w:sz w:val="24"/>
          <w:szCs w:val="24"/>
        </w:rPr>
        <w:t>mers</w:t>
      </w:r>
      <w:r>
        <w:rPr>
          <w:rFonts w:ascii="Arial" w:hAnsi="Arial" w:cs="Arial"/>
          <w:sz w:val="24"/>
          <w:szCs w:val="24"/>
        </w:rPr>
        <w:t xml:space="preserve"> which is very beneficial for customers</w:t>
      </w:r>
      <w:r w:rsidRPr="00F57232">
        <w:rPr>
          <w:rFonts w:ascii="Arial" w:hAnsi="Arial" w:cs="Arial"/>
          <w:sz w:val="24"/>
          <w:szCs w:val="24"/>
        </w:rPr>
        <w:t>.</w:t>
      </w:r>
      <w:r>
        <w:rPr>
          <w:rFonts w:ascii="Arial" w:hAnsi="Arial" w:cs="Arial"/>
          <w:sz w:val="24"/>
          <w:szCs w:val="24"/>
        </w:rPr>
        <w:t xml:space="preserve"> </w:t>
      </w:r>
      <w:r w:rsidR="00FE5AC7">
        <w:rPr>
          <w:rFonts w:ascii="Arial" w:hAnsi="Arial" w:cs="Arial"/>
          <w:sz w:val="24"/>
          <w:szCs w:val="24"/>
        </w:rPr>
        <w:t xml:space="preserve">There are different types of </w:t>
      </w:r>
      <w:r w:rsidRPr="00CF6486">
        <w:rPr>
          <w:rFonts w:ascii="Arial" w:hAnsi="Arial" w:cs="Arial"/>
          <w:sz w:val="24"/>
          <w:szCs w:val="24"/>
        </w:rPr>
        <w:t>products and services</w:t>
      </w:r>
      <w:r w:rsidR="00FE5AC7">
        <w:rPr>
          <w:rFonts w:ascii="Arial" w:hAnsi="Arial" w:cs="Arial"/>
          <w:sz w:val="24"/>
          <w:szCs w:val="24"/>
        </w:rPr>
        <w:t xml:space="preserve"> in</w:t>
      </w:r>
      <w:r w:rsidRPr="00CF6486">
        <w:rPr>
          <w:rFonts w:ascii="Arial" w:hAnsi="Arial" w:cs="Arial"/>
          <w:sz w:val="24"/>
          <w:szCs w:val="24"/>
        </w:rPr>
        <w:t xml:space="preserve"> </w:t>
      </w:r>
      <w:proofErr w:type="spellStart"/>
      <w:r w:rsidRPr="00CF6486">
        <w:rPr>
          <w:rFonts w:ascii="Arial" w:hAnsi="Arial" w:cs="Arial"/>
          <w:sz w:val="24"/>
          <w:szCs w:val="24"/>
        </w:rPr>
        <w:t>Islami</w:t>
      </w:r>
      <w:proofErr w:type="spellEnd"/>
      <w:r w:rsidRPr="00CF6486">
        <w:rPr>
          <w:rFonts w:ascii="Arial" w:hAnsi="Arial" w:cs="Arial"/>
          <w:sz w:val="24"/>
          <w:szCs w:val="24"/>
        </w:rPr>
        <w:t xml:space="preserve"> Bank Bangladesh Ltd. </w:t>
      </w:r>
      <w:r w:rsidR="00FE5AC7">
        <w:rPr>
          <w:rFonts w:ascii="Arial" w:hAnsi="Arial" w:cs="Arial"/>
          <w:sz w:val="24"/>
          <w:szCs w:val="24"/>
        </w:rPr>
        <w:t>That are benefitable for clients</w:t>
      </w:r>
      <w:r w:rsidRPr="00CF6486">
        <w:rPr>
          <w:rFonts w:ascii="Arial" w:hAnsi="Arial" w:cs="Arial"/>
          <w:sz w:val="24"/>
          <w:szCs w:val="24"/>
        </w:rPr>
        <w:t>:</w:t>
      </w:r>
    </w:p>
    <w:p w14:paraId="442B07F8" w14:textId="77777777" w:rsidR="0018557E" w:rsidRPr="00976441" w:rsidRDefault="006E5874" w:rsidP="00976441">
      <w:pPr>
        <w:spacing w:line="360" w:lineRule="auto"/>
        <w:jc w:val="both"/>
        <w:rPr>
          <w:rFonts w:ascii="Arial" w:hAnsi="Arial" w:cs="Arial"/>
          <w:b/>
          <w:sz w:val="24"/>
          <w:szCs w:val="24"/>
        </w:rPr>
      </w:pPr>
      <w:r>
        <w:rPr>
          <w:rFonts w:ascii="Arial" w:hAnsi="Arial" w:cs="Arial"/>
          <w:b/>
          <w:sz w:val="24"/>
          <w:szCs w:val="24"/>
        </w:rPr>
        <w:t xml:space="preserve">1. </w:t>
      </w:r>
      <w:r w:rsidR="00882526" w:rsidRPr="00976441">
        <w:rPr>
          <w:rFonts w:ascii="Arial" w:hAnsi="Arial" w:cs="Arial"/>
          <w:b/>
          <w:sz w:val="24"/>
          <w:szCs w:val="24"/>
        </w:rPr>
        <w:t>Deposit Schemes:</w:t>
      </w:r>
    </w:p>
    <w:p w14:paraId="41DD85B8" w14:textId="77777777" w:rsidR="00031D17" w:rsidRPr="00135CDE" w:rsidRDefault="007616B9" w:rsidP="008068FE">
      <w:pPr>
        <w:numPr>
          <w:ilvl w:val="0"/>
          <w:numId w:val="12"/>
        </w:numPr>
        <w:spacing w:line="360" w:lineRule="auto"/>
        <w:jc w:val="both"/>
        <w:rPr>
          <w:rFonts w:ascii="Arial" w:hAnsi="Arial" w:cs="Arial"/>
          <w:b/>
          <w:sz w:val="24"/>
          <w:szCs w:val="24"/>
        </w:rPr>
      </w:pPr>
      <w:r w:rsidRPr="00135CDE">
        <w:rPr>
          <w:rFonts w:ascii="Arial" w:hAnsi="Arial" w:cs="Arial"/>
          <w:b/>
          <w:sz w:val="24"/>
          <w:szCs w:val="24"/>
        </w:rPr>
        <w:t>Al-</w:t>
      </w:r>
      <w:proofErr w:type="spellStart"/>
      <w:r w:rsidRPr="00135CDE">
        <w:rPr>
          <w:rFonts w:ascii="Arial" w:hAnsi="Arial" w:cs="Arial"/>
          <w:b/>
          <w:sz w:val="24"/>
          <w:szCs w:val="24"/>
        </w:rPr>
        <w:t>Wadeeah</w:t>
      </w:r>
      <w:proofErr w:type="spellEnd"/>
      <w:r w:rsidRPr="00135CDE">
        <w:rPr>
          <w:rFonts w:ascii="Arial" w:hAnsi="Arial" w:cs="Arial"/>
          <w:b/>
          <w:sz w:val="24"/>
          <w:szCs w:val="24"/>
        </w:rPr>
        <w:t xml:space="preserve"> Current Account (AWCA)</w:t>
      </w:r>
      <w:r w:rsidR="006635B4" w:rsidRPr="00135CDE">
        <w:rPr>
          <w:rFonts w:ascii="Arial" w:hAnsi="Arial" w:cs="Arial"/>
          <w:b/>
          <w:sz w:val="24"/>
          <w:szCs w:val="24"/>
        </w:rPr>
        <w:t>:</w:t>
      </w:r>
      <w:r w:rsidR="00B36FDB" w:rsidRPr="00135CDE">
        <w:rPr>
          <w:rFonts w:ascii="Arial" w:hAnsi="Arial" w:cs="Arial"/>
          <w:b/>
          <w:sz w:val="24"/>
          <w:szCs w:val="24"/>
        </w:rPr>
        <w:t xml:space="preserve"> </w:t>
      </w:r>
    </w:p>
    <w:p w14:paraId="6A5FA867" w14:textId="087F827F" w:rsidR="00031D17" w:rsidRDefault="00B36FDB" w:rsidP="009E00A1">
      <w:pPr>
        <w:tabs>
          <w:tab w:val="num" w:pos="720"/>
        </w:tabs>
        <w:spacing w:line="360" w:lineRule="auto"/>
        <w:jc w:val="both"/>
        <w:rPr>
          <w:rFonts w:ascii="Arial" w:hAnsi="Arial" w:cs="Arial"/>
          <w:sz w:val="24"/>
          <w:szCs w:val="24"/>
        </w:rPr>
      </w:pPr>
      <w:proofErr w:type="spellStart"/>
      <w:r w:rsidRPr="00B36FDB">
        <w:rPr>
          <w:rFonts w:ascii="Arial" w:hAnsi="Arial" w:cs="Arial"/>
          <w:sz w:val="24"/>
          <w:szCs w:val="24"/>
        </w:rPr>
        <w:t>Wadeeah</w:t>
      </w:r>
      <w:proofErr w:type="spellEnd"/>
      <w:r w:rsidRPr="00B36FDB">
        <w:rPr>
          <w:rFonts w:ascii="Arial" w:hAnsi="Arial" w:cs="Arial"/>
          <w:sz w:val="24"/>
          <w:szCs w:val="24"/>
        </w:rPr>
        <w:t xml:space="preserve"> – Literally it means deposit. </w:t>
      </w:r>
      <w:r w:rsidR="002512B4" w:rsidRPr="002512B4">
        <w:rPr>
          <w:rFonts w:ascii="Arial" w:hAnsi="Arial" w:cs="Arial"/>
          <w:sz w:val="24"/>
          <w:szCs w:val="24"/>
        </w:rPr>
        <w:t>It is a contractual arrangement wherein the individual holds its goods to some other person for security. The phrase Al-</w:t>
      </w:r>
      <w:proofErr w:type="spellStart"/>
      <w:r w:rsidR="002512B4" w:rsidRPr="002512B4">
        <w:rPr>
          <w:rFonts w:ascii="Arial" w:hAnsi="Arial" w:cs="Arial"/>
          <w:sz w:val="24"/>
          <w:szCs w:val="24"/>
        </w:rPr>
        <w:t>Wadiah</w:t>
      </w:r>
      <w:proofErr w:type="spellEnd"/>
      <w:r w:rsidR="002512B4" w:rsidRPr="002512B4">
        <w:rPr>
          <w:rFonts w:ascii="Arial" w:hAnsi="Arial" w:cs="Arial"/>
          <w:sz w:val="24"/>
          <w:szCs w:val="24"/>
        </w:rPr>
        <w:t xml:space="preserve"> refers to a monetary deposit that allows someone to obtain the earnings in the bank. Any liabilities suffered as a result of this loan transaction are not the depositor's responsibility. As a result, there is no chance of loss. The company received funds from investors on the understanding that they be returned on requested.  </w:t>
      </w:r>
      <w:r w:rsidR="009E00A1">
        <w:rPr>
          <w:rFonts w:ascii="Arial" w:hAnsi="Arial" w:cs="Arial"/>
          <w:sz w:val="24"/>
          <w:szCs w:val="24"/>
        </w:rPr>
        <w:t>Customers can w</w:t>
      </w:r>
      <w:r w:rsidR="00031D17" w:rsidRPr="00031D17">
        <w:rPr>
          <w:rFonts w:ascii="Arial" w:hAnsi="Arial" w:cs="Arial"/>
          <w:sz w:val="24"/>
          <w:szCs w:val="24"/>
        </w:rPr>
        <w:t xml:space="preserve">ithdraw and </w:t>
      </w:r>
      <w:proofErr w:type="gramStart"/>
      <w:r w:rsidR="00031D17" w:rsidRPr="00031D17">
        <w:rPr>
          <w:rFonts w:ascii="Arial" w:hAnsi="Arial" w:cs="Arial"/>
          <w:sz w:val="24"/>
          <w:szCs w:val="24"/>
        </w:rPr>
        <w:t>deposit  several</w:t>
      </w:r>
      <w:proofErr w:type="gramEnd"/>
      <w:r w:rsidR="00031D17" w:rsidRPr="00031D17">
        <w:rPr>
          <w:rFonts w:ascii="Arial" w:hAnsi="Arial" w:cs="Arial"/>
          <w:sz w:val="24"/>
          <w:szCs w:val="24"/>
        </w:rPr>
        <w:t xml:space="preserve"> time within the banking hours</w:t>
      </w:r>
      <w:r w:rsidR="005409BD">
        <w:rPr>
          <w:rFonts w:ascii="Arial" w:hAnsi="Arial" w:cs="Arial"/>
          <w:sz w:val="24"/>
          <w:szCs w:val="24"/>
        </w:rPr>
        <w:t xml:space="preserve">. </w:t>
      </w:r>
      <w:r w:rsidR="005409BD" w:rsidRPr="005409BD">
        <w:rPr>
          <w:rFonts w:ascii="Arial" w:hAnsi="Arial" w:cs="Arial"/>
          <w:sz w:val="24"/>
          <w:szCs w:val="24"/>
        </w:rPr>
        <w:t>All costs, nearly twice and annually, shall been implemented according to the banks' circulars from occasionally.</w:t>
      </w:r>
    </w:p>
    <w:p w14:paraId="1EBDE787" w14:textId="77777777" w:rsidR="00724028" w:rsidRPr="00031D17" w:rsidRDefault="00724028" w:rsidP="009E00A1">
      <w:pPr>
        <w:tabs>
          <w:tab w:val="num" w:pos="720"/>
        </w:tabs>
        <w:spacing w:line="360" w:lineRule="auto"/>
        <w:jc w:val="both"/>
        <w:rPr>
          <w:rFonts w:ascii="Arial" w:hAnsi="Arial" w:cs="Arial"/>
          <w:sz w:val="24"/>
          <w:szCs w:val="24"/>
        </w:rPr>
      </w:pPr>
    </w:p>
    <w:p w14:paraId="72CC58F9" w14:textId="77777777" w:rsidR="00135CDE" w:rsidRPr="00135CDE" w:rsidRDefault="00135CDE" w:rsidP="00135CDE">
      <w:pPr>
        <w:spacing w:line="360" w:lineRule="auto"/>
        <w:jc w:val="both"/>
        <w:rPr>
          <w:rFonts w:ascii="Arial" w:hAnsi="Arial" w:cs="Arial"/>
          <w:sz w:val="24"/>
          <w:szCs w:val="24"/>
        </w:rPr>
      </w:pPr>
      <w:r w:rsidRPr="00135CDE">
        <w:rPr>
          <w:rFonts w:ascii="Arial" w:hAnsi="Arial" w:cs="Arial"/>
          <w:sz w:val="24"/>
          <w:szCs w:val="24"/>
        </w:rPr>
        <w:lastRenderedPageBreak/>
        <w:t xml:space="preserve">There are two basic types of </w:t>
      </w:r>
      <w:proofErr w:type="spellStart"/>
      <w:r w:rsidRPr="00135CDE">
        <w:rPr>
          <w:rFonts w:ascii="Arial" w:hAnsi="Arial" w:cs="Arial"/>
          <w:sz w:val="24"/>
          <w:szCs w:val="24"/>
        </w:rPr>
        <w:t>wadeeah</w:t>
      </w:r>
      <w:proofErr w:type="spellEnd"/>
      <w:r w:rsidRPr="00135CDE">
        <w:rPr>
          <w:rFonts w:ascii="Arial" w:hAnsi="Arial" w:cs="Arial"/>
          <w:sz w:val="24"/>
          <w:szCs w:val="24"/>
        </w:rPr>
        <w:t>:</w:t>
      </w:r>
    </w:p>
    <w:p w14:paraId="592081C8" w14:textId="77777777" w:rsidR="008D4114" w:rsidRDefault="00135CDE" w:rsidP="00282F7F">
      <w:pPr>
        <w:numPr>
          <w:ilvl w:val="1"/>
          <w:numId w:val="25"/>
        </w:numPr>
        <w:spacing w:line="360" w:lineRule="auto"/>
        <w:jc w:val="both"/>
        <w:rPr>
          <w:rFonts w:ascii="Arial" w:hAnsi="Arial" w:cs="Arial"/>
          <w:sz w:val="24"/>
          <w:szCs w:val="24"/>
        </w:rPr>
      </w:pPr>
      <w:proofErr w:type="spellStart"/>
      <w:r w:rsidRPr="00135CDE">
        <w:rPr>
          <w:rFonts w:ascii="Arial" w:hAnsi="Arial" w:cs="Arial"/>
          <w:sz w:val="24"/>
          <w:szCs w:val="24"/>
        </w:rPr>
        <w:t>Wadeeah</w:t>
      </w:r>
      <w:proofErr w:type="spellEnd"/>
      <w:r w:rsidRPr="00135CDE">
        <w:rPr>
          <w:rFonts w:ascii="Arial" w:hAnsi="Arial" w:cs="Arial"/>
          <w:sz w:val="24"/>
          <w:szCs w:val="24"/>
        </w:rPr>
        <w:t xml:space="preserve"> </w:t>
      </w:r>
      <w:proofErr w:type="spellStart"/>
      <w:r w:rsidRPr="00135CDE">
        <w:rPr>
          <w:rFonts w:ascii="Arial" w:hAnsi="Arial" w:cs="Arial"/>
          <w:sz w:val="24"/>
          <w:szCs w:val="24"/>
        </w:rPr>
        <w:t>amanah</w:t>
      </w:r>
      <w:proofErr w:type="spellEnd"/>
      <w:r w:rsidRPr="00135CDE">
        <w:rPr>
          <w:rFonts w:ascii="Arial" w:hAnsi="Arial" w:cs="Arial"/>
          <w:sz w:val="24"/>
          <w:szCs w:val="24"/>
        </w:rPr>
        <w:t xml:space="preserve"> refers to property is deposited on the basis of trust (guarantee safe custody). </w:t>
      </w:r>
    </w:p>
    <w:p w14:paraId="1CF1A89B" w14:textId="77777777" w:rsidR="00D50842" w:rsidRPr="00D50842" w:rsidRDefault="008D4114" w:rsidP="00282F7F">
      <w:pPr>
        <w:numPr>
          <w:ilvl w:val="1"/>
          <w:numId w:val="25"/>
        </w:numPr>
        <w:spacing w:line="360" w:lineRule="auto"/>
        <w:jc w:val="both"/>
        <w:rPr>
          <w:rFonts w:ascii="Arial" w:hAnsi="Arial" w:cs="Arial"/>
          <w:sz w:val="24"/>
          <w:szCs w:val="24"/>
        </w:rPr>
      </w:pPr>
      <w:proofErr w:type="spellStart"/>
      <w:r w:rsidRPr="008D4114">
        <w:rPr>
          <w:rFonts w:ascii="Arial" w:hAnsi="Arial" w:cs="Arial"/>
          <w:sz w:val="24"/>
          <w:szCs w:val="24"/>
        </w:rPr>
        <w:t>Wadeeah</w:t>
      </w:r>
      <w:proofErr w:type="spellEnd"/>
      <w:r w:rsidRPr="008D4114">
        <w:rPr>
          <w:rFonts w:ascii="Arial" w:hAnsi="Arial" w:cs="Arial"/>
          <w:sz w:val="24"/>
          <w:szCs w:val="24"/>
        </w:rPr>
        <w:t xml:space="preserve"> </w:t>
      </w:r>
      <w:proofErr w:type="spellStart"/>
      <w:r w:rsidRPr="008D4114">
        <w:rPr>
          <w:rFonts w:ascii="Arial" w:hAnsi="Arial" w:cs="Arial"/>
          <w:sz w:val="24"/>
          <w:szCs w:val="24"/>
        </w:rPr>
        <w:t>salam</w:t>
      </w:r>
      <w:proofErr w:type="spellEnd"/>
      <w:r w:rsidRPr="008D4114">
        <w:rPr>
          <w:rFonts w:ascii="Arial" w:hAnsi="Arial" w:cs="Arial"/>
          <w:sz w:val="24"/>
          <w:szCs w:val="24"/>
        </w:rPr>
        <w:t xml:space="preserve"> Part of customer denotes to secure or guaranteed funds.</w:t>
      </w:r>
      <w:r w:rsidR="007616B9" w:rsidRPr="008D4114">
        <w:rPr>
          <w:rFonts w:ascii="Arial" w:hAnsi="Arial" w:cs="Arial"/>
          <w:b/>
          <w:sz w:val="24"/>
          <w:szCs w:val="24"/>
        </w:rPr>
        <w:t xml:space="preserve"> </w:t>
      </w:r>
    </w:p>
    <w:p w14:paraId="238C611B" w14:textId="77777777" w:rsidR="00D50842" w:rsidRDefault="007616B9" w:rsidP="00DA0195">
      <w:pPr>
        <w:spacing w:line="360" w:lineRule="auto"/>
        <w:jc w:val="both"/>
        <w:rPr>
          <w:rFonts w:ascii="Arial" w:hAnsi="Arial" w:cs="Arial"/>
          <w:sz w:val="24"/>
          <w:szCs w:val="24"/>
        </w:rPr>
      </w:pPr>
      <w:proofErr w:type="spellStart"/>
      <w:r w:rsidRPr="008D4114">
        <w:rPr>
          <w:rFonts w:ascii="Arial" w:hAnsi="Arial" w:cs="Arial"/>
          <w:b/>
          <w:sz w:val="24"/>
          <w:szCs w:val="24"/>
        </w:rPr>
        <w:t>Mudarabah</w:t>
      </w:r>
      <w:proofErr w:type="spellEnd"/>
      <w:r w:rsidRPr="008D4114">
        <w:rPr>
          <w:rFonts w:ascii="Arial" w:hAnsi="Arial" w:cs="Arial"/>
          <w:b/>
          <w:sz w:val="24"/>
          <w:szCs w:val="24"/>
        </w:rPr>
        <w:t xml:space="preserve"> Savings Account (MSA)</w:t>
      </w:r>
      <w:r w:rsidR="00DA0195" w:rsidRPr="008D4114">
        <w:rPr>
          <w:rFonts w:ascii="Arial" w:hAnsi="Arial" w:cs="Arial"/>
          <w:b/>
          <w:sz w:val="24"/>
          <w:szCs w:val="24"/>
        </w:rPr>
        <w:t>:</w:t>
      </w:r>
    </w:p>
    <w:p w14:paraId="4BB7C233" w14:textId="11415738" w:rsidR="0004255D" w:rsidRDefault="00DA0195" w:rsidP="00DA0195">
      <w:pPr>
        <w:spacing w:line="360" w:lineRule="auto"/>
        <w:jc w:val="both"/>
        <w:rPr>
          <w:rFonts w:ascii="Arial" w:hAnsi="Arial" w:cs="Arial"/>
          <w:sz w:val="24"/>
          <w:szCs w:val="24"/>
        </w:rPr>
      </w:pPr>
      <w:r w:rsidRPr="00DA0195">
        <w:rPr>
          <w:rFonts w:ascii="Arial" w:hAnsi="Arial" w:cs="Arial"/>
          <w:sz w:val="24"/>
          <w:szCs w:val="24"/>
        </w:rPr>
        <w:t>“</w:t>
      </w:r>
      <w:proofErr w:type="spellStart"/>
      <w:r w:rsidR="008D3BF1" w:rsidRPr="008D3BF1">
        <w:rPr>
          <w:rFonts w:ascii="Arial" w:hAnsi="Arial" w:cs="Arial"/>
          <w:sz w:val="24"/>
          <w:szCs w:val="24"/>
        </w:rPr>
        <w:t>Mudaraba</w:t>
      </w:r>
      <w:proofErr w:type="spellEnd"/>
      <w:r w:rsidR="008D3BF1" w:rsidRPr="008D3BF1">
        <w:rPr>
          <w:rFonts w:ascii="Arial" w:hAnsi="Arial" w:cs="Arial"/>
          <w:sz w:val="24"/>
          <w:szCs w:val="24"/>
        </w:rPr>
        <w:t xml:space="preserve"> is a profit-sharing collaboration in which one participant contributes finance as well as the other contributes talent and effort.</w:t>
      </w:r>
      <w:r w:rsidR="008D3BF1">
        <w:rPr>
          <w:rFonts w:ascii="Arial" w:hAnsi="Arial" w:cs="Arial"/>
          <w:sz w:val="24"/>
          <w:szCs w:val="24"/>
        </w:rPr>
        <w:t xml:space="preserve"> </w:t>
      </w:r>
      <w:r w:rsidR="00A80D76" w:rsidRPr="00A80D76">
        <w:rPr>
          <w:rFonts w:ascii="Arial" w:hAnsi="Arial" w:cs="Arial"/>
          <w:sz w:val="24"/>
          <w:szCs w:val="24"/>
        </w:rPr>
        <w:t xml:space="preserve">The Account is conducted as per </w:t>
      </w:r>
      <w:proofErr w:type="spellStart"/>
      <w:r w:rsidR="00A80D76" w:rsidRPr="00A80D76">
        <w:rPr>
          <w:rFonts w:ascii="Arial" w:hAnsi="Arial" w:cs="Arial"/>
          <w:sz w:val="24"/>
          <w:szCs w:val="24"/>
        </w:rPr>
        <w:t>Mudarabah</w:t>
      </w:r>
      <w:proofErr w:type="spellEnd"/>
      <w:r w:rsidR="00A80D76" w:rsidRPr="00A80D76">
        <w:rPr>
          <w:rFonts w:ascii="Arial" w:hAnsi="Arial" w:cs="Arial"/>
          <w:sz w:val="24"/>
          <w:szCs w:val="24"/>
        </w:rPr>
        <w:t xml:space="preserve"> Principle of Shariah. </w:t>
      </w:r>
      <w:r w:rsidR="0004255D" w:rsidRPr="0004255D">
        <w:rPr>
          <w:rFonts w:ascii="Arial" w:hAnsi="Arial" w:cs="Arial"/>
          <w:sz w:val="24"/>
          <w:szCs w:val="24"/>
        </w:rPr>
        <w:t xml:space="preserve">The </w:t>
      </w:r>
      <w:proofErr w:type="spellStart"/>
      <w:r w:rsidR="0004255D" w:rsidRPr="0004255D">
        <w:rPr>
          <w:rFonts w:ascii="Arial" w:hAnsi="Arial" w:cs="Arial"/>
          <w:sz w:val="24"/>
          <w:szCs w:val="24"/>
        </w:rPr>
        <w:t>Mudarib</w:t>
      </w:r>
      <w:proofErr w:type="spellEnd"/>
      <w:r w:rsidR="0004255D" w:rsidRPr="0004255D">
        <w:rPr>
          <w:rFonts w:ascii="Arial" w:hAnsi="Arial" w:cs="Arial"/>
          <w:sz w:val="24"/>
          <w:szCs w:val="24"/>
        </w:rPr>
        <w:t xml:space="preserve"> functions as both a manager and a representative for the company. In Islamic Banking, the depositor is the “</w:t>
      </w:r>
      <w:proofErr w:type="spellStart"/>
      <w:r w:rsidR="0004255D" w:rsidRPr="0004255D">
        <w:rPr>
          <w:rFonts w:ascii="Arial" w:hAnsi="Arial" w:cs="Arial"/>
          <w:sz w:val="24"/>
          <w:szCs w:val="24"/>
        </w:rPr>
        <w:t>Shahib</w:t>
      </w:r>
      <w:proofErr w:type="spellEnd"/>
      <w:r w:rsidR="0004255D" w:rsidRPr="0004255D">
        <w:rPr>
          <w:rFonts w:ascii="Arial" w:hAnsi="Arial" w:cs="Arial"/>
          <w:sz w:val="24"/>
          <w:szCs w:val="24"/>
        </w:rPr>
        <w:t>-al-Mal” and the Bank is the “</w:t>
      </w:r>
      <w:proofErr w:type="spellStart"/>
      <w:r w:rsidR="0004255D" w:rsidRPr="0004255D">
        <w:rPr>
          <w:rFonts w:ascii="Arial" w:hAnsi="Arial" w:cs="Arial"/>
          <w:sz w:val="24"/>
          <w:szCs w:val="24"/>
        </w:rPr>
        <w:t>Mudarib</w:t>
      </w:r>
      <w:proofErr w:type="spellEnd"/>
      <w:r w:rsidR="0004255D" w:rsidRPr="0004255D">
        <w:rPr>
          <w:rFonts w:ascii="Arial" w:hAnsi="Arial" w:cs="Arial"/>
          <w:sz w:val="24"/>
          <w:szCs w:val="24"/>
        </w:rPr>
        <w:t>”</w:t>
      </w:r>
      <w:r w:rsidR="0004255D">
        <w:rPr>
          <w:rFonts w:ascii="Arial" w:hAnsi="Arial" w:cs="Arial"/>
          <w:sz w:val="24"/>
          <w:szCs w:val="24"/>
        </w:rPr>
        <w:t xml:space="preserve">. </w:t>
      </w:r>
      <w:r w:rsidR="0004255D" w:rsidRPr="0004255D">
        <w:rPr>
          <w:rFonts w:ascii="Arial" w:hAnsi="Arial" w:cs="Arial"/>
          <w:sz w:val="24"/>
          <w:szCs w:val="24"/>
        </w:rPr>
        <w:t xml:space="preserve">The bank has been given permission to deploy </w:t>
      </w:r>
      <w:proofErr w:type="spellStart"/>
      <w:r w:rsidR="0004255D" w:rsidRPr="0004255D">
        <w:rPr>
          <w:rFonts w:ascii="Arial" w:hAnsi="Arial" w:cs="Arial"/>
          <w:sz w:val="24"/>
          <w:szCs w:val="24"/>
        </w:rPr>
        <w:t>Mudaraba</w:t>
      </w:r>
      <w:proofErr w:type="spellEnd"/>
      <w:r w:rsidR="0004255D" w:rsidRPr="0004255D">
        <w:rPr>
          <w:rFonts w:ascii="Arial" w:hAnsi="Arial" w:cs="Arial"/>
          <w:sz w:val="24"/>
          <w:szCs w:val="24"/>
        </w:rPr>
        <w:t xml:space="preserve"> additional money at the liability of the issuer "</w:t>
      </w:r>
      <w:proofErr w:type="spellStart"/>
      <w:r w:rsidR="0004255D" w:rsidRPr="0004255D">
        <w:rPr>
          <w:rFonts w:ascii="Arial" w:hAnsi="Arial" w:cs="Arial"/>
          <w:sz w:val="24"/>
          <w:szCs w:val="24"/>
        </w:rPr>
        <w:t>Shahib</w:t>
      </w:r>
      <w:proofErr w:type="spellEnd"/>
      <w:r w:rsidR="0004255D" w:rsidRPr="0004255D">
        <w:rPr>
          <w:rFonts w:ascii="Arial" w:hAnsi="Arial" w:cs="Arial"/>
          <w:sz w:val="24"/>
          <w:szCs w:val="24"/>
        </w:rPr>
        <w:t>-al-Mal."</w:t>
      </w:r>
      <w:r w:rsidR="00097504">
        <w:rPr>
          <w:rFonts w:ascii="Arial" w:hAnsi="Arial" w:cs="Arial"/>
          <w:sz w:val="24"/>
          <w:szCs w:val="24"/>
        </w:rPr>
        <w:t xml:space="preserve"> </w:t>
      </w:r>
    </w:p>
    <w:p w14:paraId="2011447B" w14:textId="261DC2A4" w:rsidR="00DA0195" w:rsidRPr="00DA0195" w:rsidRDefault="006D70A2" w:rsidP="00DA0195">
      <w:pPr>
        <w:spacing w:line="360" w:lineRule="auto"/>
        <w:jc w:val="both"/>
        <w:rPr>
          <w:rFonts w:ascii="Arial" w:hAnsi="Arial" w:cs="Arial"/>
          <w:sz w:val="24"/>
          <w:szCs w:val="24"/>
        </w:rPr>
      </w:pPr>
      <w:r w:rsidRPr="006D70A2">
        <w:rPr>
          <w:rFonts w:ascii="Arial" w:hAnsi="Arial" w:cs="Arial"/>
          <w:sz w:val="24"/>
          <w:szCs w:val="24"/>
        </w:rPr>
        <w:t xml:space="preserve">IBBL receives deposits in </w:t>
      </w:r>
      <w:proofErr w:type="spellStart"/>
      <w:r w:rsidRPr="006D70A2">
        <w:rPr>
          <w:rFonts w:ascii="Arial" w:hAnsi="Arial" w:cs="Arial"/>
          <w:sz w:val="24"/>
          <w:szCs w:val="24"/>
        </w:rPr>
        <w:t>Mudaraba</w:t>
      </w:r>
      <w:proofErr w:type="spellEnd"/>
      <w:r w:rsidRPr="006D70A2">
        <w:rPr>
          <w:rFonts w:ascii="Arial" w:hAnsi="Arial" w:cs="Arial"/>
          <w:sz w:val="24"/>
          <w:szCs w:val="24"/>
        </w:rPr>
        <w:t xml:space="preserve"> accounts, which the bank invests directly instead of through a third party in commercial initiatives. Any profit generated by these investments is divided among </w:t>
      </w:r>
      <w:proofErr w:type="spellStart"/>
      <w:r w:rsidRPr="006D70A2">
        <w:rPr>
          <w:rFonts w:ascii="Arial" w:hAnsi="Arial" w:cs="Arial"/>
          <w:sz w:val="24"/>
          <w:szCs w:val="24"/>
        </w:rPr>
        <w:t>Mudaraba</w:t>
      </w:r>
      <w:proofErr w:type="spellEnd"/>
      <w:r w:rsidRPr="006D70A2">
        <w:rPr>
          <w:rFonts w:ascii="Arial" w:hAnsi="Arial" w:cs="Arial"/>
          <w:sz w:val="24"/>
          <w:szCs w:val="24"/>
        </w:rPr>
        <w:t xml:space="preserve"> depositors according to a specified rate, with the bank keeping the remainder as profit. If no earnings are made, the depositors receive nothing else in return for their money. Furthermore, if a loss occurs, </w:t>
      </w:r>
      <w:proofErr w:type="spellStart"/>
      <w:r w:rsidRPr="006D70A2">
        <w:rPr>
          <w:rFonts w:ascii="Arial" w:hAnsi="Arial" w:cs="Arial"/>
          <w:sz w:val="24"/>
          <w:szCs w:val="24"/>
        </w:rPr>
        <w:t>Mudaraba</w:t>
      </w:r>
      <w:proofErr w:type="spellEnd"/>
      <w:r w:rsidRPr="006D70A2">
        <w:rPr>
          <w:rFonts w:ascii="Arial" w:hAnsi="Arial" w:cs="Arial"/>
          <w:sz w:val="24"/>
          <w:szCs w:val="24"/>
        </w:rPr>
        <w:t xml:space="preserve"> depositors are responsible for a specified percentage of the losses in accordance to their savings.</w:t>
      </w:r>
    </w:p>
    <w:p w14:paraId="517CE2AC" w14:textId="77777777" w:rsidR="00AD7274" w:rsidRPr="00C5338E" w:rsidRDefault="00AD7274" w:rsidP="008068FE">
      <w:pPr>
        <w:pStyle w:val="ListParagraph"/>
        <w:numPr>
          <w:ilvl w:val="0"/>
          <w:numId w:val="14"/>
        </w:numPr>
        <w:spacing w:line="360" w:lineRule="auto"/>
        <w:jc w:val="both"/>
        <w:rPr>
          <w:rFonts w:ascii="Arial" w:hAnsi="Arial" w:cs="Arial"/>
          <w:b/>
          <w:sz w:val="24"/>
          <w:szCs w:val="24"/>
        </w:rPr>
      </w:pPr>
      <w:r w:rsidRPr="00AD7274">
        <w:rPr>
          <w:rFonts w:ascii="Arial" w:hAnsi="Arial" w:cs="Arial"/>
          <w:sz w:val="24"/>
          <w:szCs w:val="24"/>
        </w:rPr>
        <w:t xml:space="preserve"> </w:t>
      </w:r>
      <w:proofErr w:type="spellStart"/>
      <w:r w:rsidRPr="00C5338E">
        <w:rPr>
          <w:rFonts w:ascii="Arial" w:hAnsi="Arial" w:cs="Arial"/>
          <w:b/>
          <w:sz w:val="24"/>
          <w:szCs w:val="24"/>
        </w:rPr>
        <w:t>Mudaraba</w:t>
      </w:r>
      <w:proofErr w:type="spellEnd"/>
      <w:r w:rsidRPr="00C5338E">
        <w:rPr>
          <w:rFonts w:ascii="Arial" w:hAnsi="Arial" w:cs="Arial"/>
          <w:b/>
          <w:sz w:val="24"/>
          <w:szCs w:val="24"/>
        </w:rPr>
        <w:t xml:space="preserve"> Term Deposit Account (MTDR)</w:t>
      </w:r>
      <w:r w:rsidR="00050508" w:rsidRPr="00C5338E">
        <w:rPr>
          <w:rFonts w:ascii="Arial" w:hAnsi="Arial" w:cs="Arial"/>
          <w:b/>
          <w:sz w:val="24"/>
          <w:szCs w:val="24"/>
        </w:rPr>
        <w:t>:</w:t>
      </w:r>
    </w:p>
    <w:p w14:paraId="3F10BEF8" w14:textId="77777777" w:rsidR="00050508" w:rsidRPr="00BD4F49" w:rsidRDefault="007510D7" w:rsidP="00A613A1">
      <w:pPr>
        <w:spacing w:line="360" w:lineRule="auto"/>
        <w:ind w:left="360"/>
        <w:jc w:val="both"/>
        <w:rPr>
          <w:rFonts w:ascii="Arial" w:hAnsi="Arial" w:cs="Arial"/>
          <w:sz w:val="24"/>
          <w:szCs w:val="24"/>
        </w:rPr>
      </w:pPr>
      <w:r w:rsidRPr="007510D7">
        <w:rPr>
          <w:rFonts w:ascii="Arial" w:hAnsi="Arial" w:cs="Arial"/>
          <w:sz w:val="24"/>
          <w:szCs w:val="24"/>
        </w:rPr>
        <w:t xml:space="preserve">Interest-based banks receive different kinds of Term Deposits from the depositors. The deposits are generally for 3 months, 6 months, 9 months, one year, 2 years, or 3 years, and the bank pays a stated interest rate on each of these deposits, which varies depending on the term. In general, the bank pays a higher rate of interest the longer the term of the deposit and lower rates for shorter time periods. In addition, a higher rate of interest is generally paid on term deposits than on saving deposits. Depositors are not generally allowed to withdraw money from a term deposit until the term matures. Premature withdrawal may result in penalties </w:t>
      </w:r>
      <w:r w:rsidRPr="007510D7">
        <w:rPr>
          <w:rFonts w:ascii="Arial" w:hAnsi="Arial" w:cs="Arial"/>
          <w:sz w:val="24"/>
          <w:szCs w:val="24"/>
        </w:rPr>
        <w:lastRenderedPageBreak/>
        <w:t>in excess of the interest earned, resulting in a negative return. Once a time deposit matures, the depositor may wish to reinvest for a new term.</w:t>
      </w:r>
    </w:p>
    <w:p w14:paraId="007B0BCF" w14:textId="77777777" w:rsidR="000C00AA" w:rsidRPr="00C5338E" w:rsidRDefault="00AD7274" w:rsidP="008068FE">
      <w:pPr>
        <w:pStyle w:val="ListParagraph"/>
        <w:numPr>
          <w:ilvl w:val="0"/>
          <w:numId w:val="14"/>
        </w:numPr>
        <w:spacing w:line="360" w:lineRule="auto"/>
        <w:jc w:val="both"/>
        <w:rPr>
          <w:rFonts w:ascii="Arial" w:hAnsi="Arial" w:cs="Arial"/>
          <w:b/>
          <w:sz w:val="24"/>
          <w:szCs w:val="24"/>
        </w:rPr>
      </w:pPr>
      <w:r>
        <w:rPr>
          <w:rFonts w:ascii="Arial" w:hAnsi="Arial" w:cs="Arial"/>
          <w:sz w:val="24"/>
          <w:szCs w:val="24"/>
        </w:rPr>
        <w:t xml:space="preserve"> </w:t>
      </w:r>
      <w:proofErr w:type="spellStart"/>
      <w:r w:rsidRPr="00C5338E">
        <w:rPr>
          <w:rFonts w:ascii="Arial" w:hAnsi="Arial" w:cs="Arial"/>
          <w:b/>
          <w:sz w:val="24"/>
          <w:szCs w:val="24"/>
        </w:rPr>
        <w:t>Mudaraba</w:t>
      </w:r>
      <w:proofErr w:type="spellEnd"/>
      <w:r w:rsidRPr="00C5338E">
        <w:rPr>
          <w:rFonts w:ascii="Arial" w:hAnsi="Arial" w:cs="Arial"/>
          <w:b/>
          <w:sz w:val="24"/>
          <w:szCs w:val="24"/>
        </w:rPr>
        <w:t xml:space="preserve"> Special Notice Account (MSNA)</w:t>
      </w:r>
      <w:r w:rsidR="00050508" w:rsidRPr="00C5338E">
        <w:rPr>
          <w:rFonts w:ascii="Arial" w:hAnsi="Arial" w:cs="Arial"/>
          <w:b/>
          <w:sz w:val="24"/>
          <w:szCs w:val="24"/>
        </w:rPr>
        <w:t>:</w:t>
      </w:r>
    </w:p>
    <w:p w14:paraId="0B80C444" w14:textId="77777777" w:rsidR="000C00AA" w:rsidRPr="000C00AA" w:rsidRDefault="000C00AA" w:rsidP="000C00AA">
      <w:pPr>
        <w:spacing w:line="360" w:lineRule="auto"/>
        <w:jc w:val="both"/>
        <w:rPr>
          <w:rFonts w:ascii="Arial" w:hAnsi="Arial" w:cs="Arial"/>
          <w:sz w:val="24"/>
          <w:szCs w:val="24"/>
        </w:rPr>
      </w:pPr>
      <w:r w:rsidRPr="000C00AA">
        <w:rPr>
          <w:rFonts w:ascii="Segoe UI Symbol" w:hAnsi="Segoe UI Symbol" w:cs="Segoe UI Symbol"/>
          <w:sz w:val="24"/>
          <w:szCs w:val="24"/>
        </w:rPr>
        <w:t>❖</w:t>
      </w:r>
      <w:r w:rsidRPr="000C00AA">
        <w:rPr>
          <w:rFonts w:ascii="Arial" w:hAnsi="Arial" w:cs="Arial"/>
          <w:sz w:val="24"/>
          <w:szCs w:val="24"/>
        </w:rPr>
        <w:t xml:space="preserve"> </w:t>
      </w:r>
      <w:proofErr w:type="spellStart"/>
      <w:r w:rsidRPr="000C00AA">
        <w:rPr>
          <w:rFonts w:ascii="Arial" w:hAnsi="Arial" w:cs="Arial"/>
          <w:sz w:val="24"/>
          <w:szCs w:val="24"/>
        </w:rPr>
        <w:t>Mudarabah</w:t>
      </w:r>
      <w:proofErr w:type="spellEnd"/>
      <w:r w:rsidRPr="000C00AA">
        <w:rPr>
          <w:rFonts w:ascii="Arial" w:hAnsi="Arial" w:cs="Arial"/>
          <w:sz w:val="24"/>
          <w:szCs w:val="24"/>
        </w:rPr>
        <w:t xml:space="preserve"> Special Notice Account operates on the basis of </w:t>
      </w:r>
      <w:proofErr w:type="spellStart"/>
      <w:r w:rsidRPr="000C00AA">
        <w:rPr>
          <w:rFonts w:ascii="Arial" w:hAnsi="Arial" w:cs="Arial"/>
          <w:sz w:val="24"/>
          <w:szCs w:val="24"/>
        </w:rPr>
        <w:t>Mudarabah</w:t>
      </w:r>
      <w:proofErr w:type="spellEnd"/>
      <w:r w:rsidRPr="000C00AA">
        <w:rPr>
          <w:rFonts w:ascii="Arial" w:hAnsi="Arial" w:cs="Arial"/>
          <w:sz w:val="24"/>
          <w:szCs w:val="24"/>
        </w:rPr>
        <w:t xml:space="preserve"> principle of Shariah. </w:t>
      </w:r>
    </w:p>
    <w:p w14:paraId="4D3B96B9" w14:textId="45E1D59B" w:rsidR="00380CF5" w:rsidRPr="006A145F" w:rsidRDefault="006A145F" w:rsidP="006A145F">
      <w:pPr>
        <w:spacing w:line="360" w:lineRule="auto"/>
        <w:jc w:val="both"/>
        <w:rPr>
          <w:rFonts w:ascii="Arial" w:hAnsi="Arial" w:cs="Arial"/>
          <w:sz w:val="24"/>
          <w:szCs w:val="24"/>
        </w:rPr>
      </w:pPr>
      <w:r w:rsidRPr="000C00AA">
        <w:rPr>
          <w:rFonts w:ascii="Segoe UI Symbol" w:hAnsi="Segoe UI Symbol" w:cs="Segoe UI Symbol"/>
          <w:sz w:val="24"/>
          <w:szCs w:val="24"/>
        </w:rPr>
        <w:t>❖</w:t>
      </w:r>
      <w:r>
        <w:rPr>
          <w:rFonts w:ascii="Segoe UI Symbol" w:hAnsi="Segoe UI Symbol" w:cs="Segoe UI Symbol"/>
          <w:sz w:val="24"/>
          <w:szCs w:val="24"/>
        </w:rPr>
        <w:t xml:space="preserve"> </w:t>
      </w:r>
      <w:r w:rsidR="00380CF5" w:rsidRPr="006A145F">
        <w:rPr>
          <w:rFonts w:ascii="Arial" w:hAnsi="Arial" w:cs="Arial"/>
          <w:sz w:val="24"/>
          <w:szCs w:val="24"/>
        </w:rPr>
        <w:t>Again with authorization of the Department Administrator, people particularly worried can deposit money. Tk.25,000/- has been set as the money borrowed and payment.</w:t>
      </w:r>
    </w:p>
    <w:p w14:paraId="021202BD" w14:textId="117D2E5A" w:rsidR="00380CF5" w:rsidRPr="006A145F" w:rsidRDefault="006A145F" w:rsidP="006A145F">
      <w:pPr>
        <w:spacing w:line="360" w:lineRule="auto"/>
        <w:jc w:val="both"/>
        <w:rPr>
          <w:rFonts w:ascii="Arial" w:hAnsi="Arial" w:cs="Arial"/>
          <w:sz w:val="24"/>
          <w:szCs w:val="24"/>
        </w:rPr>
      </w:pPr>
      <w:r w:rsidRPr="000C00AA">
        <w:rPr>
          <w:rFonts w:ascii="Segoe UI Symbol" w:hAnsi="Segoe UI Symbol" w:cs="Segoe UI Symbol"/>
          <w:sz w:val="24"/>
          <w:szCs w:val="24"/>
        </w:rPr>
        <w:t>❖</w:t>
      </w:r>
      <w:r>
        <w:rPr>
          <w:rFonts w:ascii="Segoe UI Symbol" w:hAnsi="Segoe UI Symbol" w:cs="Segoe UI Symbol"/>
          <w:sz w:val="24"/>
          <w:szCs w:val="24"/>
        </w:rPr>
        <w:t xml:space="preserve"> </w:t>
      </w:r>
      <w:r w:rsidR="00380CF5" w:rsidRPr="006A145F">
        <w:rPr>
          <w:rFonts w:ascii="Arial" w:hAnsi="Arial" w:cs="Arial"/>
          <w:sz w:val="24"/>
          <w:szCs w:val="24"/>
        </w:rPr>
        <w:t xml:space="preserve">If the </w:t>
      </w:r>
      <w:proofErr w:type="spellStart"/>
      <w:r w:rsidR="00380CF5" w:rsidRPr="006A145F">
        <w:rPr>
          <w:rFonts w:ascii="Arial" w:hAnsi="Arial" w:cs="Arial"/>
          <w:sz w:val="24"/>
          <w:szCs w:val="24"/>
        </w:rPr>
        <w:t>chequing</w:t>
      </w:r>
      <w:proofErr w:type="spellEnd"/>
      <w:r w:rsidR="00380CF5" w:rsidRPr="006A145F">
        <w:rPr>
          <w:rFonts w:ascii="Arial" w:hAnsi="Arial" w:cs="Arial"/>
          <w:sz w:val="24"/>
          <w:szCs w:val="24"/>
        </w:rPr>
        <w:t xml:space="preserve"> accounts falls under Tk.25,000/- at any time mostly during relevant full year, no income will be given. Income will be permitted at a transitional value in June and December, according to modification with the bank's fulfill the demands, which will be issued. Income and expenses will be monitored on a regular level based on market accounts.</w:t>
      </w:r>
    </w:p>
    <w:p w14:paraId="4630AD2D" w14:textId="7BE38C1B" w:rsidR="006A145F" w:rsidRDefault="006A145F" w:rsidP="006A145F">
      <w:pPr>
        <w:spacing w:line="360" w:lineRule="auto"/>
        <w:jc w:val="both"/>
        <w:rPr>
          <w:rFonts w:ascii="Arial" w:hAnsi="Arial" w:cs="Arial"/>
          <w:sz w:val="24"/>
          <w:szCs w:val="24"/>
        </w:rPr>
      </w:pPr>
      <w:r w:rsidRPr="000C00AA">
        <w:rPr>
          <w:rFonts w:ascii="Segoe UI Symbol" w:hAnsi="Segoe UI Symbol" w:cs="Segoe UI Symbol"/>
          <w:sz w:val="24"/>
          <w:szCs w:val="24"/>
        </w:rPr>
        <w:t>❖</w:t>
      </w:r>
      <w:r>
        <w:rPr>
          <w:rFonts w:ascii="Segoe UI Symbol" w:hAnsi="Segoe UI Symbol" w:cs="Segoe UI Symbol"/>
          <w:sz w:val="24"/>
          <w:szCs w:val="24"/>
        </w:rPr>
        <w:t xml:space="preserve"> </w:t>
      </w:r>
      <w:r w:rsidR="00380CF5" w:rsidRPr="006A145F">
        <w:rPr>
          <w:rFonts w:ascii="Arial" w:hAnsi="Arial" w:cs="Arial"/>
          <w:sz w:val="24"/>
          <w:szCs w:val="24"/>
        </w:rPr>
        <w:t>All payments, partially and annually, shall be implemented in accordance with the banks' circulars from period to period.</w:t>
      </w:r>
      <w:r w:rsidR="008A6612" w:rsidRPr="006A145F">
        <w:rPr>
          <w:rFonts w:ascii="Arial" w:hAnsi="Arial" w:cs="Arial"/>
        </w:rPr>
        <w:t xml:space="preserve"> </w:t>
      </w:r>
      <w:r w:rsidR="00AD7274" w:rsidRPr="006A145F">
        <w:rPr>
          <w:rFonts w:ascii="Arial" w:hAnsi="Arial" w:cs="Arial"/>
          <w:sz w:val="24"/>
          <w:szCs w:val="24"/>
        </w:rPr>
        <w:t xml:space="preserve"> </w:t>
      </w:r>
    </w:p>
    <w:p w14:paraId="6382F0A0" w14:textId="77777777" w:rsidR="004E57B5" w:rsidRDefault="004E57B5" w:rsidP="006A145F">
      <w:pPr>
        <w:spacing w:line="360" w:lineRule="auto"/>
        <w:jc w:val="both"/>
        <w:rPr>
          <w:rFonts w:ascii="Arial" w:hAnsi="Arial" w:cs="Arial"/>
          <w:sz w:val="24"/>
          <w:szCs w:val="24"/>
        </w:rPr>
      </w:pPr>
    </w:p>
    <w:p w14:paraId="7AF046AC" w14:textId="08CBF81E" w:rsidR="00774C27" w:rsidRPr="004E57B5" w:rsidRDefault="00AD7274" w:rsidP="004E57B5">
      <w:pPr>
        <w:pStyle w:val="ListParagraph"/>
        <w:numPr>
          <w:ilvl w:val="0"/>
          <w:numId w:val="14"/>
        </w:numPr>
        <w:spacing w:line="360" w:lineRule="auto"/>
        <w:jc w:val="both"/>
        <w:rPr>
          <w:rFonts w:ascii="Arial" w:hAnsi="Arial" w:cs="Arial"/>
          <w:b/>
          <w:sz w:val="24"/>
          <w:szCs w:val="24"/>
        </w:rPr>
      </w:pPr>
      <w:proofErr w:type="spellStart"/>
      <w:r w:rsidRPr="00C5338E">
        <w:rPr>
          <w:rFonts w:ascii="Arial" w:hAnsi="Arial" w:cs="Arial"/>
          <w:b/>
          <w:sz w:val="24"/>
          <w:szCs w:val="24"/>
        </w:rPr>
        <w:t>Mudaraba</w:t>
      </w:r>
      <w:proofErr w:type="spellEnd"/>
      <w:r w:rsidRPr="00C5338E">
        <w:rPr>
          <w:rFonts w:ascii="Arial" w:hAnsi="Arial" w:cs="Arial"/>
          <w:b/>
          <w:sz w:val="24"/>
          <w:szCs w:val="24"/>
        </w:rPr>
        <w:t xml:space="preserve"> Hajj Savings Account (MHSA)</w:t>
      </w:r>
      <w:r w:rsidR="00976441" w:rsidRPr="00C5338E">
        <w:rPr>
          <w:rFonts w:ascii="Arial" w:hAnsi="Arial" w:cs="Arial"/>
          <w:b/>
          <w:sz w:val="24"/>
          <w:szCs w:val="24"/>
        </w:rPr>
        <w:t>:</w:t>
      </w:r>
    </w:p>
    <w:p w14:paraId="30BA2577" w14:textId="77777777" w:rsidR="008B5758" w:rsidRDefault="00976441" w:rsidP="008B5758">
      <w:pPr>
        <w:spacing w:line="360" w:lineRule="auto"/>
        <w:ind w:left="360"/>
        <w:jc w:val="both"/>
        <w:rPr>
          <w:rFonts w:ascii="Arial" w:hAnsi="Arial" w:cs="Arial"/>
          <w:sz w:val="24"/>
          <w:szCs w:val="24"/>
        </w:rPr>
      </w:pPr>
      <w:r w:rsidRPr="00960328">
        <w:rPr>
          <w:rFonts w:ascii="Segoe UI Symbol" w:hAnsi="Segoe UI Symbol" w:cs="Segoe UI Symbol"/>
          <w:sz w:val="24"/>
          <w:szCs w:val="24"/>
        </w:rPr>
        <w:t>❖</w:t>
      </w:r>
      <w:r w:rsidRPr="00960328">
        <w:rPr>
          <w:rFonts w:ascii="Arial" w:hAnsi="Arial" w:cs="Arial"/>
          <w:sz w:val="24"/>
          <w:szCs w:val="24"/>
        </w:rPr>
        <w:t xml:space="preserve"> </w:t>
      </w:r>
      <w:r w:rsidR="008B5758" w:rsidRPr="008B5758">
        <w:rPr>
          <w:rFonts w:ascii="Arial" w:hAnsi="Arial" w:cs="Arial"/>
          <w:sz w:val="24"/>
          <w:szCs w:val="24"/>
        </w:rPr>
        <w:t xml:space="preserve">On a basis of real grounds, a depositor's </w:t>
      </w:r>
      <w:proofErr w:type="spellStart"/>
      <w:r w:rsidR="008B5758" w:rsidRPr="008B5758">
        <w:rPr>
          <w:rFonts w:ascii="Arial" w:hAnsi="Arial" w:cs="Arial"/>
          <w:sz w:val="24"/>
          <w:szCs w:val="24"/>
        </w:rPr>
        <w:t>Mudaraba</w:t>
      </w:r>
      <w:proofErr w:type="spellEnd"/>
      <w:r w:rsidR="008B5758" w:rsidRPr="008B5758">
        <w:rPr>
          <w:rFonts w:ascii="Arial" w:hAnsi="Arial" w:cs="Arial"/>
          <w:sz w:val="24"/>
          <w:szCs w:val="24"/>
        </w:rPr>
        <w:t xml:space="preserve"> Hajj Savings Account could be switched through one bank to that same.</w:t>
      </w:r>
    </w:p>
    <w:p w14:paraId="3815235F" w14:textId="49CF0156" w:rsidR="008B5758" w:rsidRPr="008B5758" w:rsidRDefault="008B5758" w:rsidP="00774C27">
      <w:pPr>
        <w:spacing w:line="360" w:lineRule="auto"/>
        <w:ind w:left="360"/>
        <w:jc w:val="both"/>
        <w:rPr>
          <w:rFonts w:ascii="Arial" w:hAnsi="Arial" w:cs="Arial"/>
          <w:sz w:val="24"/>
          <w:szCs w:val="24"/>
        </w:rPr>
      </w:pPr>
      <w:r w:rsidRPr="00960328">
        <w:rPr>
          <w:rFonts w:ascii="Segoe UI Symbol" w:hAnsi="Segoe UI Symbol" w:cs="Segoe UI Symbol"/>
          <w:sz w:val="24"/>
          <w:szCs w:val="24"/>
        </w:rPr>
        <w:t>❖</w:t>
      </w:r>
      <w:r>
        <w:rPr>
          <w:rFonts w:ascii="Segoe UI Symbol" w:hAnsi="Segoe UI Symbol" w:cs="Segoe UI Symbol"/>
          <w:sz w:val="24"/>
          <w:szCs w:val="24"/>
        </w:rPr>
        <w:t xml:space="preserve"> </w:t>
      </w:r>
      <w:r w:rsidRPr="008B5758">
        <w:rPr>
          <w:rFonts w:ascii="Arial" w:hAnsi="Arial" w:cs="Arial"/>
          <w:sz w:val="24"/>
          <w:szCs w:val="24"/>
        </w:rPr>
        <w:t xml:space="preserve">Because funds can always be taken away from the </w:t>
      </w:r>
      <w:proofErr w:type="spellStart"/>
      <w:r w:rsidRPr="008B5758">
        <w:rPr>
          <w:rFonts w:ascii="Arial" w:hAnsi="Arial" w:cs="Arial"/>
          <w:sz w:val="24"/>
          <w:szCs w:val="24"/>
        </w:rPr>
        <w:t>Mudaraba</w:t>
      </w:r>
      <w:proofErr w:type="spellEnd"/>
      <w:r w:rsidRPr="008B5758">
        <w:rPr>
          <w:rFonts w:ascii="Arial" w:hAnsi="Arial" w:cs="Arial"/>
          <w:sz w:val="24"/>
          <w:szCs w:val="24"/>
        </w:rPr>
        <w:t xml:space="preserve"> Hajj Bank Account, neither checkbook is granted.</w:t>
      </w:r>
    </w:p>
    <w:p w14:paraId="0D675D26" w14:textId="25731D15" w:rsidR="00AA026D" w:rsidRDefault="008B5758" w:rsidP="008B5758">
      <w:pPr>
        <w:spacing w:line="360" w:lineRule="auto"/>
        <w:ind w:left="360"/>
        <w:jc w:val="both"/>
        <w:rPr>
          <w:rFonts w:ascii="Arial" w:hAnsi="Arial" w:cs="Arial"/>
          <w:sz w:val="24"/>
          <w:szCs w:val="24"/>
        </w:rPr>
      </w:pPr>
      <w:r w:rsidRPr="00960328">
        <w:rPr>
          <w:rFonts w:ascii="Segoe UI Symbol" w:hAnsi="Segoe UI Symbol" w:cs="Segoe UI Symbol"/>
          <w:sz w:val="24"/>
          <w:szCs w:val="24"/>
        </w:rPr>
        <w:t>❖</w:t>
      </w:r>
      <w:r>
        <w:rPr>
          <w:rFonts w:ascii="Segoe UI Symbol" w:hAnsi="Segoe UI Symbol" w:cs="Segoe UI Symbol"/>
          <w:sz w:val="24"/>
          <w:szCs w:val="24"/>
        </w:rPr>
        <w:t xml:space="preserve"> </w:t>
      </w:r>
      <w:r w:rsidRPr="008B5758">
        <w:rPr>
          <w:rFonts w:ascii="Arial" w:hAnsi="Arial" w:cs="Arial"/>
          <w:sz w:val="24"/>
          <w:szCs w:val="24"/>
        </w:rPr>
        <w:t>There will also be Twelve repayments yearly, Sixty installments in five years, then 300 installments in twenty-five years.</w:t>
      </w:r>
    </w:p>
    <w:p w14:paraId="4C2F6421" w14:textId="77777777" w:rsidR="00774C27" w:rsidRDefault="00774C27" w:rsidP="008B5758">
      <w:pPr>
        <w:spacing w:line="360" w:lineRule="auto"/>
        <w:ind w:left="360"/>
        <w:jc w:val="both"/>
        <w:rPr>
          <w:rFonts w:ascii="Arial" w:hAnsi="Arial" w:cs="Arial"/>
          <w:sz w:val="24"/>
          <w:szCs w:val="24"/>
        </w:rPr>
      </w:pPr>
    </w:p>
    <w:tbl>
      <w:tblPr>
        <w:tblStyle w:val="TableGrid"/>
        <w:tblW w:w="0" w:type="auto"/>
        <w:tblInd w:w="360" w:type="dxa"/>
        <w:tblLook w:val="04A0" w:firstRow="1" w:lastRow="0" w:firstColumn="1" w:lastColumn="0" w:noHBand="0" w:noVBand="1"/>
      </w:tblPr>
      <w:tblGrid>
        <w:gridCol w:w="2885"/>
        <w:gridCol w:w="2886"/>
        <w:gridCol w:w="2886"/>
      </w:tblGrid>
      <w:tr w:rsidR="00AA026D" w:rsidRPr="0007412A" w14:paraId="63C37B44" w14:textId="77777777" w:rsidTr="00FF1AD7">
        <w:tc>
          <w:tcPr>
            <w:tcW w:w="8657" w:type="dxa"/>
            <w:gridSpan w:val="3"/>
          </w:tcPr>
          <w:p w14:paraId="516D28CF" w14:textId="77777777" w:rsidR="00AA026D" w:rsidRPr="0007412A" w:rsidRDefault="003F06CF" w:rsidP="0007412A">
            <w:pPr>
              <w:spacing w:line="360" w:lineRule="auto"/>
              <w:jc w:val="center"/>
              <w:rPr>
                <w:rFonts w:ascii="Arial" w:hAnsi="Arial" w:cs="Arial"/>
                <w:sz w:val="24"/>
                <w:szCs w:val="24"/>
              </w:rPr>
            </w:pPr>
            <w:r w:rsidRPr="0007412A">
              <w:rPr>
                <w:rFonts w:ascii="Arial" w:hAnsi="Arial" w:cs="Arial"/>
                <w:sz w:val="24"/>
                <w:szCs w:val="24"/>
              </w:rPr>
              <w:lastRenderedPageBreak/>
              <w:t>Year-wise monthly instalments of persons intend to perform Hajj in 2015</w:t>
            </w:r>
          </w:p>
        </w:tc>
      </w:tr>
      <w:tr w:rsidR="00AA026D" w:rsidRPr="0007412A" w14:paraId="0533997F" w14:textId="77777777" w:rsidTr="00FF1AD7">
        <w:tc>
          <w:tcPr>
            <w:tcW w:w="2885" w:type="dxa"/>
          </w:tcPr>
          <w:p w14:paraId="5D5CD963" w14:textId="77777777" w:rsidR="00AA026D" w:rsidRPr="0007412A" w:rsidRDefault="003F06CF" w:rsidP="00602912">
            <w:pPr>
              <w:spacing w:line="360" w:lineRule="auto"/>
              <w:jc w:val="center"/>
              <w:rPr>
                <w:rFonts w:ascii="Arial" w:hAnsi="Arial" w:cs="Arial"/>
                <w:sz w:val="24"/>
                <w:szCs w:val="24"/>
              </w:rPr>
            </w:pPr>
            <w:r w:rsidRPr="0007412A">
              <w:rPr>
                <w:rFonts w:ascii="Arial" w:hAnsi="Arial" w:cs="Arial"/>
                <w:sz w:val="24"/>
                <w:szCs w:val="24"/>
              </w:rPr>
              <w:t>Term/ Year</w:t>
            </w:r>
          </w:p>
        </w:tc>
        <w:tc>
          <w:tcPr>
            <w:tcW w:w="2886" w:type="dxa"/>
          </w:tcPr>
          <w:p w14:paraId="4E0C8434" w14:textId="77777777" w:rsidR="00AA026D" w:rsidRPr="0007412A" w:rsidRDefault="003F06CF" w:rsidP="00602912">
            <w:pPr>
              <w:spacing w:line="360" w:lineRule="auto"/>
              <w:jc w:val="center"/>
              <w:rPr>
                <w:rFonts w:ascii="Arial" w:hAnsi="Arial" w:cs="Arial"/>
                <w:sz w:val="24"/>
                <w:szCs w:val="24"/>
              </w:rPr>
            </w:pPr>
            <w:r w:rsidRPr="0007412A">
              <w:rPr>
                <w:rFonts w:ascii="Arial" w:hAnsi="Arial" w:cs="Arial"/>
                <w:sz w:val="24"/>
                <w:szCs w:val="24"/>
              </w:rPr>
              <w:t>Monthly installment (Tk.)</w:t>
            </w:r>
          </w:p>
        </w:tc>
        <w:tc>
          <w:tcPr>
            <w:tcW w:w="2886" w:type="dxa"/>
          </w:tcPr>
          <w:p w14:paraId="5138A58B" w14:textId="77777777" w:rsidR="00AA026D" w:rsidRPr="0007412A" w:rsidRDefault="003F06CF" w:rsidP="00602912">
            <w:pPr>
              <w:spacing w:line="360" w:lineRule="auto"/>
              <w:jc w:val="center"/>
              <w:rPr>
                <w:rFonts w:ascii="Arial" w:hAnsi="Arial" w:cs="Arial"/>
                <w:sz w:val="24"/>
                <w:szCs w:val="24"/>
              </w:rPr>
            </w:pPr>
            <w:r w:rsidRPr="0007412A">
              <w:rPr>
                <w:rFonts w:ascii="Arial" w:hAnsi="Arial" w:cs="Arial"/>
                <w:sz w:val="24"/>
                <w:szCs w:val="24"/>
              </w:rPr>
              <w:t>Estimated expenditure related Hajj (Tk.)</w:t>
            </w:r>
          </w:p>
        </w:tc>
      </w:tr>
      <w:tr w:rsidR="00AA026D" w:rsidRPr="0007412A" w14:paraId="45535F47" w14:textId="77777777" w:rsidTr="00FF1AD7">
        <w:tc>
          <w:tcPr>
            <w:tcW w:w="2885" w:type="dxa"/>
          </w:tcPr>
          <w:p w14:paraId="27944201"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25</w:t>
            </w:r>
          </w:p>
        </w:tc>
        <w:tc>
          <w:tcPr>
            <w:tcW w:w="2886" w:type="dxa"/>
          </w:tcPr>
          <w:p w14:paraId="7DB4E1EC"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1700</w:t>
            </w:r>
          </w:p>
        </w:tc>
        <w:tc>
          <w:tcPr>
            <w:tcW w:w="2886" w:type="dxa"/>
          </w:tcPr>
          <w:p w14:paraId="1F4C1877"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15,80,000</w:t>
            </w:r>
          </w:p>
        </w:tc>
      </w:tr>
      <w:tr w:rsidR="00AA026D" w:rsidRPr="0007412A" w14:paraId="31CC3405" w14:textId="77777777" w:rsidTr="00FF1AD7">
        <w:tc>
          <w:tcPr>
            <w:tcW w:w="2885" w:type="dxa"/>
          </w:tcPr>
          <w:p w14:paraId="2A7AFCAA"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20</w:t>
            </w:r>
          </w:p>
        </w:tc>
        <w:tc>
          <w:tcPr>
            <w:tcW w:w="2886" w:type="dxa"/>
          </w:tcPr>
          <w:p w14:paraId="4B3BBF61"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2210</w:t>
            </w:r>
          </w:p>
        </w:tc>
        <w:tc>
          <w:tcPr>
            <w:tcW w:w="2886" w:type="dxa"/>
          </w:tcPr>
          <w:p w14:paraId="4E29B9DD"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12,80,000</w:t>
            </w:r>
          </w:p>
        </w:tc>
      </w:tr>
      <w:tr w:rsidR="00AA026D" w:rsidRPr="0007412A" w14:paraId="03FA82C7" w14:textId="77777777" w:rsidTr="00FF1AD7">
        <w:tc>
          <w:tcPr>
            <w:tcW w:w="2885" w:type="dxa"/>
          </w:tcPr>
          <w:p w14:paraId="01F46A67"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15</w:t>
            </w:r>
          </w:p>
        </w:tc>
        <w:tc>
          <w:tcPr>
            <w:tcW w:w="2886" w:type="dxa"/>
          </w:tcPr>
          <w:p w14:paraId="18A2A8F1"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2930</w:t>
            </w:r>
          </w:p>
        </w:tc>
        <w:tc>
          <w:tcPr>
            <w:tcW w:w="2886" w:type="dxa"/>
          </w:tcPr>
          <w:p w14:paraId="3337EFE2"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10,05,000</w:t>
            </w:r>
          </w:p>
        </w:tc>
      </w:tr>
      <w:tr w:rsidR="00AA026D" w:rsidRPr="0007412A" w14:paraId="49EB013B" w14:textId="77777777" w:rsidTr="00FF1AD7">
        <w:tc>
          <w:tcPr>
            <w:tcW w:w="2885" w:type="dxa"/>
          </w:tcPr>
          <w:p w14:paraId="3C77BF52"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10</w:t>
            </w:r>
          </w:p>
        </w:tc>
        <w:tc>
          <w:tcPr>
            <w:tcW w:w="2886" w:type="dxa"/>
          </w:tcPr>
          <w:p w14:paraId="58F37B03"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4200</w:t>
            </w:r>
          </w:p>
        </w:tc>
        <w:tc>
          <w:tcPr>
            <w:tcW w:w="2886" w:type="dxa"/>
          </w:tcPr>
          <w:p w14:paraId="0FC31435"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7,55,000</w:t>
            </w:r>
          </w:p>
        </w:tc>
      </w:tr>
      <w:tr w:rsidR="00AA026D" w:rsidRPr="0007412A" w14:paraId="7112A61A" w14:textId="77777777" w:rsidTr="00FF1AD7">
        <w:tc>
          <w:tcPr>
            <w:tcW w:w="2885" w:type="dxa"/>
          </w:tcPr>
          <w:p w14:paraId="579B1551"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05</w:t>
            </w:r>
          </w:p>
        </w:tc>
        <w:tc>
          <w:tcPr>
            <w:tcW w:w="2886" w:type="dxa"/>
          </w:tcPr>
          <w:p w14:paraId="738D98F1"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7250</w:t>
            </w:r>
          </w:p>
        </w:tc>
        <w:tc>
          <w:tcPr>
            <w:tcW w:w="2886" w:type="dxa"/>
          </w:tcPr>
          <w:p w14:paraId="1A31518F"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5,30,000</w:t>
            </w:r>
          </w:p>
        </w:tc>
      </w:tr>
      <w:tr w:rsidR="00AA026D" w:rsidRPr="0007412A" w14:paraId="2F01FCF1" w14:textId="77777777" w:rsidTr="00FF1AD7">
        <w:tc>
          <w:tcPr>
            <w:tcW w:w="2885" w:type="dxa"/>
          </w:tcPr>
          <w:p w14:paraId="737B1466"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01</w:t>
            </w:r>
          </w:p>
        </w:tc>
        <w:tc>
          <w:tcPr>
            <w:tcW w:w="2886" w:type="dxa"/>
          </w:tcPr>
          <w:p w14:paraId="53CA8F0E"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29600</w:t>
            </w:r>
          </w:p>
        </w:tc>
        <w:tc>
          <w:tcPr>
            <w:tcW w:w="2886" w:type="dxa"/>
          </w:tcPr>
          <w:p w14:paraId="1CDEEB9F" w14:textId="77777777" w:rsidR="00AA026D" w:rsidRPr="0007412A" w:rsidRDefault="0007412A" w:rsidP="00FF1AD7">
            <w:pPr>
              <w:spacing w:line="360" w:lineRule="auto"/>
              <w:jc w:val="center"/>
              <w:rPr>
                <w:rFonts w:ascii="Arial" w:hAnsi="Arial" w:cs="Arial"/>
                <w:sz w:val="24"/>
                <w:szCs w:val="24"/>
              </w:rPr>
            </w:pPr>
            <w:r w:rsidRPr="0007412A">
              <w:rPr>
                <w:rFonts w:ascii="Arial" w:hAnsi="Arial" w:cs="Arial"/>
                <w:sz w:val="24"/>
                <w:szCs w:val="24"/>
              </w:rPr>
              <w:t>3,70,000</w:t>
            </w:r>
          </w:p>
        </w:tc>
      </w:tr>
    </w:tbl>
    <w:p w14:paraId="7A517CA5" w14:textId="77777777" w:rsidR="00AA026D" w:rsidRDefault="00AA026D" w:rsidP="003D0F4E">
      <w:pPr>
        <w:spacing w:line="360" w:lineRule="auto"/>
        <w:jc w:val="both"/>
        <w:rPr>
          <w:rFonts w:ascii="Arial" w:hAnsi="Arial" w:cs="Arial"/>
          <w:sz w:val="24"/>
          <w:szCs w:val="24"/>
        </w:rPr>
      </w:pPr>
    </w:p>
    <w:p w14:paraId="2327B0A4" w14:textId="77777777" w:rsidR="00AA026D" w:rsidRPr="00960328" w:rsidRDefault="00AA026D" w:rsidP="003D0F4E">
      <w:pPr>
        <w:spacing w:line="360" w:lineRule="auto"/>
        <w:ind w:left="360"/>
        <w:jc w:val="both"/>
        <w:rPr>
          <w:rFonts w:ascii="Arial" w:hAnsi="Arial" w:cs="Arial"/>
          <w:sz w:val="24"/>
          <w:szCs w:val="24"/>
        </w:rPr>
      </w:pPr>
      <w:r w:rsidRPr="00AA026D">
        <w:rPr>
          <w:rFonts w:ascii="Arial" w:hAnsi="Arial" w:cs="Arial"/>
          <w:sz w:val="24"/>
          <w:szCs w:val="24"/>
        </w:rPr>
        <w:t>Fig: Year-wise monthly instalments of persons intend to perform Hajj in 2015</w:t>
      </w:r>
      <w:r w:rsidR="003D0F4E">
        <w:rPr>
          <w:rFonts w:ascii="Arial" w:hAnsi="Arial" w:cs="Arial"/>
          <w:sz w:val="24"/>
          <w:szCs w:val="24"/>
        </w:rPr>
        <w:t>.</w:t>
      </w:r>
    </w:p>
    <w:p w14:paraId="44B0503B" w14:textId="7C46A713" w:rsidR="000C00AA" w:rsidRPr="003D0F4E" w:rsidRDefault="00AD7274" w:rsidP="008068FE">
      <w:pPr>
        <w:pStyle w:val="ListParagraph"/>
        <w:numPr>
          <w:ilvl w:val="0"/>
          <w:numId w:val="14"/>
        </w:numPr>
        <w:spacing w:line="360" w:lineRule="auto"/>
        <w:jc w:val="both"/>
        <w:rPr>
          <w:rFonts w:ascii="Arial" w:hAnsi="Arial" w:cs="Arial"/>
          <w:b/>
          <w:sz w:val="24"/>
          <w:szCs w:val="24"/>
        </w:rPr>
      </w:pPr>
      <w:r w:rsidRPr="003D0F4E">
        <w:rPr>
          <w:rFonts w:ascii="Arial" w:hAnsi="Arial" w:cs="Arial"/>
          <w:b/>
          <w:sz w:val="24"/>
          <w:szCs w:val="24"/>
        </w:rPr>
        <w:t xml:space="preserve"> </w:t>
      </w:r>
      <w:proofErr w:type="spellStart"/>
      <w:r w:rsidRPr="003D0F4E">
        <w:rPr>
          <w:rFonts w:ascii="Arial" w:hAnsi="Arial" w:cs="Arial"/>
          <w:b/>
          <w:sz w:val="24"/>
          <w:szCs w:val="24"/>
        </w:rPr>
        <w:t>Mudaraba</w:t>
      </w:r>
      <w:proofErr w:type="spellEnd"/>
      <w:r w:rsidRPr="003D0F4E">
        <w:rPr>
          <w:rFonts w:ascii="Arial" w:hAnsi="Arial" w:cs="Arial"/>
          <w:b/>
          <w:sz w:val="24"/>
          <w:szCs w:val="24"/>
        </w:rPr>
        <w:t xml:space="preserve"> Special Savings (Pension) Account (MSSA)</w:t>
      </w:r>
      <w:r w:rsidR="000E47D3">
        <w:rPr>
          <w:rFonts w:ascii="Arial" w:hAnsi="Arial" w:cs="Arial"/>
          <w:b/>
          <w:sz w:val="24"/>
          <w:szCs w:val="24"/>
        </w:rPr>
        <w:t>:</w:t>
      </w:r>
    </w:p>
    <w:p w14:paraId="3B02BA4E" w14:textId="77777777" w:rsidR="000C00AA" w:rsidRPr="008A6612" w:rsidRDefault="000C00AA" w:rsidP="000C00AA">
      <w:pPr>
        <w:spacing w:line="360" w:lineRule="auto"/>
        <w:ind w:left="360"/>
        <w:jc w:val="both"/>
        <w:rPr>
          <w:rFonts w:ascii="Arial" w:hAnsi="Arial" w:cs="Arial"/>
          <w:sz w:val="24"/>
          <w:szCs w:val="24"/>
        </w:rPr>
      </w:pPr>
      <w:r w:rsidRPr="008A6612">
        <w:rPr>
          <w:rFonts w:ascii="Arial" w:hAnsi="Arial" w:cs="Arial"/>
          <w:sz w:val="24"/>
          <w:szCs w:val="24"/>
        </w:rPr>
        <w:t xml:space="preserve">When an Islamic bank receives a </w:t>
      </w:r>
      <w:proofErr w:type="spellStart"/>
      <w:r w:rsidRPr="008A6612">
        <w:rPr>
          <w:rFonts w:ascii="Arial" w:hAnsi="Arial" w:cs="Arial"/>
          <w:sz w:val="24"/>
          <w:szCs w:val="24"/>
        </w:rPr>
        <w:t>Mudaraba</w:t>
      </w:r>
      <w:proofErr w:type="spellEnd"/>
      <w:r w:rsidRPr="008A6612">
        <w:rPr>
          <w:rFonts w:ascii="Arial" w:hAnsi="Arial" w:cs="Arial"/>
          <w:sz w:val="24"/>
          <w:szCs w:val="24"/>
        </w:rPr>
        <w:t xml:space="preserve"> deposit for investment in some specific business, sector, or project, the deposit is called a "Special </w:t>
      </w:r>
      <w:proofErr w:type="spellStart"/>
      <w:r w:rsidRPr="008A6612">
        <w:rPr>
          <w:rFonts w:ascii="Arial" w:hAnsi="Arial" w:cs="Arial"/>
          <w:sz w:val="24"/>
          <w:szCs w:val="24"/>
        </w:rPr>
        <w:t>Mudaraba</w:t>
      </w:r>
      <w:proofErr w:type="spellEnd"/>
      <w:r w:rsidRPr="008A6612">
        <w:rPr>
          <w:rFonts w:ascii="Arial" w:hAnsi="Arial" w:cs="Arial"/>
          <w:sz w:val="24"/>
          <w:szCs w:val="24"/>
        </w:rPr>
        <w:t xml:space="preserve"> Deposit". In this case, an Islamic bank, while receiving deposits, comes to an agreement with the depositors that the money to be received will be invested in some specific business such as the fertilizer or salt business; or in some specific sector like the industrial sector, textile sector, export-import sector; or in some specific investment sector. In Special </w:t>
      </w:r>
      <w:proofErr w:type="spellStart"/>
      <w:r w:rsidRPr="008A6612">
        <w:rPr>
          <w:rFonts w:ascii="Arial" w:hAnsi="Arial" w:cs="Arial"/>
          <w:sz w:val="24"/>
          <w:szCs w:val="24"/>
        </w:rPr>
        <w:t>Mudaraba</w:t>
      </w:r>
      <w:proofErr w:type="spellEnd"/>
      <w:r w:rsidRPr="008A6612">
        <w:rPr>
          <w:rFonts w:ascii="Arial" w:hAnsi="Arial" w:cs="Arial"/>
          <w:sz w:val="24"/>
          <w:szCs w:val="24"/>
        </w:rPr>
        <w:t xml:space="preserve"> depositors will share only in the profit and loss of those particular businesses, sectors or projects for which they have deposited their money. They are not impacted by profits or losses from the other operations or projects in the general </w:t>
      </w:r>
      <w:proofErr w:type="spellStart"/>
      <w:r w:rsidRPr="008A6612">
        <w:rPr>
          <w:rFonts w:ascii="Arial" w:hAnsi="Arial" w:cs="Arial"/>
          <w:sz w:val="24"/>
          <w:szCs w:val="24"/>
        </w:rPr>
        <w:t>Mudaraba</w:t>
      </w:r>
      <w:proofErr w:type="spellEnd"/>
      <w:r w:rsidRPr="008A6612">
        <w:rPr>
          <w:rFonts w:ascii="Arial" w:hAnsi="Arial" w:cs="Arial"/>
          <w:sz w:val="24"/>
          <w:szCs w:val="24"/>
        </w:rPr>
        <w:t xml:space="preserve"> accounts.</w:t>
      </w:r>
    </w:p>
    <w:p w14:paraId="26F4F9B8" w14:textId="3D847904" w:rsidR="003D0F4E" w:rsidRPr="00C5338E" w:rsidRDefault="00AD7274" w:rsidP="008068FE">
      <w:pPr>
        <w:pStyle w:val="ListParagraph"/>
        <w:numPr>
          <w:ilvl w:val="0"/>
          <w:numId w:val="14"/>
        </w:numPr>
        <w:spacing w:line="360" w:lineRule="auto"/>
        <w:jc w:val="both"/>
        <w:rPr>
          <w:rFonts w:ascii="Arial" w:hAnsi="Arial" w:cs="Arial"/>
          <w:b/>
          <w:sz w:val="24"/>
          <w:szCs w:val="24"/>
        </w:rPr>
      </w:pPr>
      <w:proofErr w:type="spellStart"/>
      <w:r w:rsidRPr="00C5338E">
        <w:rPr>
          <w:rFonts w:ascii="Arial" w:hAnsi="Arial" w:cs="Arial"/>
          <w:b/>
          <w:sz w:val="24"/>
          <w:szCs w:val="24"/>
        </w:rPr>
        <w:t>Mudaraba</w:t>
      </w:r>
      <w:proofErr w:type="spellEnd"/>
      <w:r w:rsidRPr="00C5338E">
        <w:rPr>
          <w:rFonts w:ascii="Arial" w:hAnsi="Arial" w:cs="Arial"/>
          <w:b/>
          <w:sz w:val="24"/>
          <w:szCs w:val="24"/>
        </w:rPr>
        <w:t xml:space="preserve"> Savings Bond (MSB)</w:t>
      </w:r>
      <w:r w:rsidR="000E47D3">
        <w:rPr>
          <w:rFonts w:ascii="Arial" w:hAnsi="Arial" w:cs="Arial"/>
          <w:b/>
          <w:sz w:val="24"/>
          <w:szCs w:val="24"/>
        </w:rPr>
        <w:t>:</w:t>
      </w:r>
    </w:p>
    <w:p w14:paraId="6B338C62" w14:textId="3D9ED471" w:rsidR="00D73F65" w:rsidRDefault="00DA46AB" w:rsidP="00D73F65">
      <w:pPr>
        <w:spacing w:line="360" w:lineRule="auto"/>
        <w:jc w:val="both"/>
        <w:rPr>
          <w:rFonts w:ascii="Arial" w:hAnsi="Arial" w:cs="Arial"/>
          <w:sz w:val="24"/>
          <w:szCs w:val="24"/>
        </w:rPr>
      </w:pPr>
      <w:r w:rsidRPr="00DA46AB">
        <w:rPr>
          <w:rFonts w:ascii="Arial" w:hAnsi="Arial" w:cs="Arial"/>
          <w:sz w:val="24"/>
          <w:szCs w:val="24"/>
        </w:rPr>
        <w:t xml:space="preserve">Relation is an Islamic finance industry certification that indicates a percentage of the profits in a collection of qualifying actual or potential resources in Islamic Financing. That is not a promissory note in the sense of traditional currencies. The Bank will sell </w:t>
      </w:r>
      <w:r w:rsidRPr="00DA46AB">
        <w:rPr>
          <w:rFonts w:ascii="Arial" w:hAnsi="Arial" w:cs="Arial"/>
          <w:sz w:val="24"/>
          <w:szCs w:val="24"/>
        </w:rPr>
        <w:lastRenderedPageBreak/>
        <w:t>certified to clients after they are issued, and indeed the revenues are used to buy the property, giving shareholders full possession of the property. The shareholders are again eligible to a percentage of the investment's earnings.</w:t>
      </w:r>
      <w:r w:rsidR="00D73F65">
        <w:rPr>
          <w:rFonts w:ascii="Arial" w:hAnsi="Arial" w:cs="Arial"/>
          <w:sz w:val="24"/>
          <w:szCs w:val="24"/>
        </w:rPr>
        <w:t xml:space="preserve"> </w:t>
      </w:r>
      <w:r w:rsidR="004F1DCB" w:rsidRPr="00D73F65">
        <w:rPr>
          <w:rFonts w:ascii="Arial" w:hAnsi="Arial" w:cs="Arial"/>
          <w:sz w:val="24"/>
          <w:szCs w:val="24"/>
        </w:rPr>
        <w:t xml:space="preserve">Academic systems, organizations, unions, and several other non-trading and non-profit cultural and social entities may acquire </w:t>
      </w:r>
      <w:proofErr w:type="spellStart"/>
      <w:r w:rsidR="004F1DCB" w:rsidRPr="00D73F65">
        <w:rPr>
          <w:rFonts w:ascii="Arial" w:hAnsi="Arial" w:cs="Arial"/>
          <w:sz w:val="24"/>
          <w:szCs w:val="24"/>
        </w:rPr>
        <w:t>Mudaraba</w:t>
      </w:r>
      <w:proofErr w:type="spellEnd"/>
      <w:r w:rsidR="004F1DCB" w:rsidRPr="00D73F65">
        <w:rPr>
          <w:rFonts w:ascii="Arial" w:hAnsi="Arial" w:cs="Arial"/>
          <w:sz w:val="24"/>
          <w:szCs w:val="24"/>
        </w:rPr>
        <w:t xml:space="preserve"> Savings Accounts in their own ownership or in partnership firm. Supervisors will be able to acquire Securities together a person if the child's gender is specified. </w:t>
      </w:r>
    </w:p>
    <w:p w14:paraId="2F6FE640" w14:textId="1E2364B3" w:rsidR="00AD7274" w:rsidRPr="000E47D3" w:rsidRDefault="00AD7274" w:rsidP="00D73F65">
      <w:pPr>
        <w:pStyle w:val="ListParagraph"/>
        <w:numPr>
          <w:ilvl w:val="0"/>
          <w:numId w:val="14"/>
        </w:numPr>
        <w:spacing w:line="360" w:lineRule="auto"/>
        <w:jc w:val="both"/>
        <w:rPr>
          <w:rFonts w:ascii="Arial" w:hAnsi="Arial" w:cs="Arial"/>
          <w:b/>
          <w:sz w:val="24"/>
          <w:szCs w:val="24"/>
        </w:rPr>
      </w:pPr>
      <w:proofErr w:type="spellStart"/>
      <w:r w:rsidRPr="000E47D3">
        <w:rPr>
          <w:rFonts w:ascii="Arial" w:hAnsi="Arial" w:cs="Arial"/>
          <w:b/>
          <w:sz w:val="24"/>
          <w:szCs w:val="24"/>
        </w:rPr>
        <w:t>Mudaraba</w:t>
      </w:r>
      <w:proofErr w:type="spellEnd"/>
      <w:r w:rsidRPr="000E47D3">
        <w:rPr>
          <w:rFonts w:ascii="Arial" w:hAnsi="Arial" w:cs="Arial"/>
          <w:b/>
          <w:sz w:val="24"/>
          <w:szCs w:val="24"/>
        </w:rPr>
        <w:t xml:space="preserve"> </w:t>
      </w:r>
      <w:proofErr w:type="spellStart"/>
      <w:r w:rsidRPr="000E47D3">
        <w:rPr>
          <w:rFonts w:ascii="Arial" w:hAnsi="Arial" w:cs="Arial"/>
          <w:b/>
          <w:sz w:val="24"/>
          <w:szCs w:val="24"/>
        </w:rPr>
        <w:t>Muhor</w:t>
      </w:r>
      <w:proofErr w:type="spellEnd"/>
      <w:r w:rsidRPr="000E47D3">
        <w:rPr>
          <w:rFonts w:ascii="Arial" w:hAnsi="Arial" w:cs="Arial"/>
          <w:b/>
          <w:sz w:val="24"/>
          <w:szCs w:val="24"/>
        </w:rPr>
        <w:t xml:space="preserve"> Savings Account (MMSA)</w:t>
      </w:r>
      <w:r w:rsidR="000E47D3">
        <w:rPr>
          <w:rFonts w:ascii="Arial" w:hAnsi="Arial" w:cs="Arial"/>
          <w:b/>
          <w:sz w:val="24"/>
          <w:szCs w:val="24"/>
        </w:rPr>
        <w:t>:</w:t>
      </w:r>
    </w:p>
    <w:p w14:paraId="673D95D7" w14:textId="77777777" w:rsidR="00C72EEE" w:rsidRDefault="00384979" w:rsidP="00384979">
      <w:pPr>
        <w:spacing w:line="360" w:lineRule="auto"/>
        <w:jc w:val="both"/>
        <w:rPr>
          <w:rFonts w:ascii="Arial" w:hAnsi="Arial" w:cs="Arial"/>
          <w:sz w:val="24"/>
          <w:szCs w:val="24"/>
        </w:rPr>
      </w:pPr>
      <w:r w:rsidRPr="00384979">
        <w:rPr>
          <w:rFonts w:ascii="Arial" w:hAnsi="Arial" w:cs="Arial"/>
          <w:sz w:val="24"/>
          <w:szCs w:val="24"/>
        </w:rPr>
        <w:t xml:space="preserve">This is a monetary and within right granted to the wife by her spouse as component of the contractual agreement, and this must be paid in order to properly register this deal. This Arrangement is being introduced by Islamic bank in order to maximize the potential for another </w:t>
      </w:r>
      <w:proofErr w:type="spellStart"/>
      <w:r w:rsidRPr="00384979">
        <w:rPr>
          <w:rFonts w:ascii="Arial" w:hAnsi="Arial" w:cs="Arial"/>
          <w:sz w:val="24"/>
          <w:szCs w:val="24"/>
        </w:rPr>
        <w:t>Aqeedah</w:t>
      </w:r>
      <w:proofErr w:type="spellEnd"/>
      <w:r w:rsidRPr="00384979">
        <w:rPr>
          <w:rFonts w:ascii="Arial" w:hAnsi="Arial" w:cs="Arial"/>
          <w:sz w:val="24"/>
          <w:szCs w:val="24"/>
        </w:rPr>
        <w:t xml:space="preserve"> to be established. Any understanding spouse can create an account in his personal bank account for regular payment of Tk. 500/-, &amp; Tk. 5,000/- just for 5 to 10 years.</w:t>
      </w:r>
      <w:r w:rsidR="00AD7274" w:rsidRPr="00384979">
        <w:rPr>
          <w:rFonts w:ascii="Arial" w:hAnsi="Arial" w:cs="Arial"/>
          <w:sz w:val="24"/>
          <w:szCs w:val="24"/>
        </w:rPr>
        <w:t xml:space="preserve"> </w:t>
      </w:r>
    </w:p>
    <w:p w14:paraId="3C22ACFA" w14:textId="196232A5" w:rsidR="00AD7274" w:rsidRPr="000E47D3" w:rsidRDefault="00AD7274" w:rsidP="003A3077">
      <w:pPr>
        <w:pStyle w:val="ListParagraph"/>
        <w:numPr>
          <w:ilvl w:val="0"/>
          <w:numId w:val="14"/>
        </w:numPr>
        <w:spacing w:line="360" w:lineRule="auto"/>
        <w:jc w:val="both"/>
        <w:rPr>
          <w:rFonts w:ascii="Arial" w:hAnsi="Arial" w:cs="Arial"/>
          <w:b/>
          <w:sz w:val="24"/>
          <w:szCs w:val="24"/>
        </w:rPr>
      </w:pPr>
      <w:proofErr w:type="spellStart"/>
      <w:r w:rsidRPr="000E47D3">
        <w:rPr>
          <w:rFonts w:ascii="Arial" w:hAnsi="Arial" w:cs="Arial"/>
          <w:b/>
          <w:sz w:val="24"/>
          <w:szCs w:val="24"/>
        </w:rPr>
        <w:t>Mudaraba</w:t>
      </w:r>
      <w:proofErr w:type="spellEnd"/>
      <w:r w:rsidRPr="000E47D3">
        <w:rPr>
          <w:rFonts w:ascii="Arial" w:hAnsi="Arial" w:cs="Arial"/>
          <w:b/>
          <w:sz w:val="24"/>
          <w:szCs w:val="24"/>
        </w:rPr>
        <w:t xml:space="preserve"> Foreign Currency Deposit Account (MFCD)</w:t>
      </w:r>
      <w:r w:rsidR="001E72BC" w:rsidRPr="000E47D3">
        <w:rPr>
          <w:rFonts w:ascii="Arial" w:hAnsi="Arial" w:cs="Arial"/>
          <w:b/>
          <w:sz w:val="24"/>
          <w:szCs w:val="24"/>
        </w:rPr>
        <w:t>:</w:t>
      </w:r>
    </w:p>
    <w:p w14:paraId="3DF79BD6" w14:textId="77777777" w:rsidR="00E93EFE" w:rsidRDefault="00E93EFE" w:rsidP="001E72BC">
      <w:pPr>
        <w:spacing w:line="360" w:lineRule="auto"/>
        <w:jc w:val="both"/>
        <w:rPr>
          <w:rFonts w:ascii="Arial" w:hAnsi="Arial" w:cs="Arial"/>
          <w:sz w:val="24"/>
          <w:szCs w:val="24"/>
        </w:rPr>
      </w:pPr>
      <w:r w:rsidRPr="00E93EFE">
        <w:rPr>
          <w:rFonts w:ascii="Arial" w:hAnsi="Arial" w:cs="Arial"/>
          <w:sz w:val="24"/>
          <w:szCs w:val="24"/>
        </w:rPr>
        <w:t>At the User's account choice, it would be created united State Dollars or even other appropriate currency.</w:t>
      </w:r>
    </w:p>
    <w:p w14:paraId="181AC5BA" w14:textId="1289726E" w:rsidR="001E72BC" w:rsidRPr="006A0EE4" w:rsidRDefault="001E72BC" w:rsidP="001E72BC">
      <w:pPr>
        <w:spacing w:line="360" w:lineRule="auto"/>
        <w:jc w:val="both"/>
        <w:rPr>
          <w:rFonts w:ascii="Arial" w:hAnsi="Arial" w:cs="Arial"/>
          <w:sz w:val="24"/>
          <w:szCs w:val="24"/>
        </w:rPr>
      </w:pPr>
      <w:r w:rsidRPr="006A0EE4">
        <w:rPr>
          <w:rFonts w:ascii="Segoe UI Symbol" w:hAnsi="Segoe UI Symbol" w:cs="Segoe UI Symbol"/>
          <w:sz w:val="24"/>
          <w:szCs w:val="24"/>
        </w:rPr>
        <w:t>❖</w:t>
      </w:r>
      <w:r w:rsidRPr="006A0EE4">
        <w:rPr>
          <w:rFonts w:ascii="Arial" w:hAnsi="Arial" w:cs="Arial"/>
          <w:sz w:val="24"/>
          <w:szCs w:val="24"/>
        </w:rPr>
        <w:t xml:space="preserve"> Types of the Account will be “</w:t>
      </w:r>
      <w:proofErr w:type="spellStart"/>
      <w:r w:rsidRPr="006A0EE4">
        <w:rPr>
          <w:rFonts w:ascii="Arial" w:hAnsi="Arial" w:cs="Arial"/>
          <w:sz w:val="24"/>
          <w:szCs w:val="24"/>
        </w:rPr>
        <w:t>Mudaraba</w:t>
      </w:r>
      <w:proofErr w:type="spellEnd"/>
      <w:r w:rsidRPr="006A0EE4">
        <w:rPr>
          <w:rFonts w:ascii="Arial" w:hAnsi="Arial" w:cs="Arial"/>
          <w:sz w:val="24"/>
          <w:szCs w:val="24"/>
        </w:rPr>
        <w:t xml:space="preserve"> Foreign Currency Deposit A/C.” </w:t>
      </w:r>
    </w:p>
    <w:p w14:paraId="56201E80" w14:textId="77777777" w:rsidR="001E72BC" w:rsidRPr="006A0EE4" w:rsidRDefault="001E72BC" w:rsidP="001E72BC">
      <w:pPr>
        <w:spacing w:line="360" w:lineRule="auto"/>
        <w:jc w:val="both"/>
        <w:rPr>
          <w:rFonts w:ascii="Arial" w:hAnsi="Arial" w:cs="Arial"/>
          <w:sz w:val="24"/>
          <w:szCs w:val="24"/>
        </w:rPr>
      </w:pPr>
      <w:r w:rsidRPr="006A0EE4">
        <w:rPr>
          <w:rFonts w:ascii="Segoe UI Symbol" w:hAnsi="Segoe UI Symbol" w:cs="Segoe UI Symbol"/>
          <w:sz w:val="24"/>
          <w:szCs w:val="24"/>
        </w:rPr>
        <w:t>❖</w:t>
      </w:r>
      <w:r w:rsidRPr="006A0EE4">
        <w:rPr>
          <w:rFonts w:ascii="Arial" w:hAnsi="Arial" w:cs="Arial"/>
          <w:sz w:val="24"/>
          <w:szCs w:val="24"/>
        </w:rPr>
        <w:t xml:space="preserve"> Usual </w:t>
      </w:r>
      <w:proofErr w:type="spellStart"/>
      <w:r w:rsidRPr="006A0EE4">
        <w:rPr>
          <w:rFonts w:ascii="Arial" w:hAnsi="Arial" w:cs="Arial"/>
          <w:sz w:val="24"/>
          <w:szCs w:val="24"/>
        </w:rPr>
        <w:t>Mudaraba</w:t>
      </w:r>
      <w:proofErr w:type="spellEnd"/>
      <w:r w:rsidRPr="006A0EE4">
        <w:rPr>
          <w:rFonts w:ascii="Arial" w:hAnsi="Arial" w:cs="Arial"/>
          <w:sz w:val="24"/>
          <w:szCs w:val="24"/>
        </w:rPr>
        <w:t xml:space="preserve"> Savings A/C cheque Book may be used for withdrawal. </w:t>
      </w:r>
    </w:p>
    <w:p w14:paraId="293EFB9A" w14:textId="77777777" w:rsidR="001E72BC" w:rsidRPr="006A0EE4" w:rsidRDefault="001E72BC" w:rsidP="001E72BC">
      <w:pPr>
        <w:spacing w:line="360" w:lineRule="auto"/>
        <w:jc w:val="both"/>
        <w:rPr>
          <w:rFonts w:ascii="Arial" w:hAnsi="Arial" w:cs="Arial"/>
          <w:sz w:val="24"/>
          <w:szCs w:val="24"/>
        </w:rPr>
      </w:pPr>
      <w:r w:rsidRPr="006A0EE4">
        <w:rPr>
          <w:rFonts w:ascii="Segoe UI Symbol" w:hAnsi="Segoe UI Symbol" w:cs="Segoe UI Symbol"/>
          <w:sz w:val="24"/>
          <w:szCs w:val="24"/>
        </w:rPr>
        <w:t>❖</w:t>
      </w:r>
      <w:r w:rsidRPr="006A0EE4">
        <w:rPr>
          <w:rFonts w:ascii="Arial" w:hAnsi="Arial" w:cs="Arial"/>
          <w:sz w:val="24"/>
          <w:szCs w:val="24"/>
        </w:rPr>
        <w:t xml:space="preserve"> FC A/c may be opened with any A/D Branches of the Bank. </w:t>
      </w:r>
    </w:p>
    <w:p w14:paraId="70471A62" w14:textId="77777777" w:rsidR="001E72BC" w:rsidRPr="006A0EE4" w:rsidRDefault="001E72BC" w:rsidP="001E72BC">
      <w:pPr>
        <w:spacing w:line="360" w:lineRule="auto"/>
        <w:jc w:val="both"/>
        <w:rPr>
          <w:rFonts w:ascii="Arial" w:hAnsi="Arial" w:cs="Arial"/>
          <w:sz w:val="24"/>
          <w:szCs w:val="24"/>
        </w:rPr>
      </w:pPr>
      <w:r w:rsidRPr="006A0EE4">
        <w:rPr>
          <w:rFonts w:ascii="Segoe UI Symbol" w:hAnsi="Segoe UI Symbol" w:cs="Segoe UI Symbol"/>
          <w:sz w:val="24"/>
          <w:szCs w:val="24"/>
        </w:rPr>
        <w:t>❖</w:t>
      </w:r>
      <w:r w:rsidRPr="006A0EE4">
        <w:rPr>
          <w:rFonts w:ascii="Arial" w:hAnsi="Arial" w:cs="Arial"/>
          <w:sz w:val="24"/>
          <w:szCs w:val="24"/>
        </w:rPr>
        <w:t xml:space="preserve"> Profit is distributed twice in a year (June and December) at the provisional rate, which is adjusted based on annual profit/loss of the Bank.</w:t>
      </w:r>
    </w:p>
    <w:p w14:paraId="16E18086" w14:textId="30C0D59E" w:rsidR="00176092" w:rsidRPr="001E72BC" w:rsidRDefault="001E72BC" w:rsidP="001E72BC">
      <w:pPr>
        <w:spacing w:line="360" w:lineRule="auto"/>
        <w:jc w:val="both"/>
        <w:rPr>
          <w:rFonts w:ascii="Arial" w:hAnsi="Arial" w:cs="Arial"/>
          <w:sz w:val="24"/>
          <w:szCs w:val="24"/>
        </w:rPr>
      </w:pPr>
      <w:r w:rsidRPr="001E72BC">
        <w:rPr>
          <w:rFonts w:ascii="Segoe UI Symbol" w:hAnsi="Segoe UI Symbol" w:cs="Segoe UI Symbol"/>
          <w:sz w:val="24"/>
          <w:szCs w:val="24"/>
        </w:rPr>
        <w:t>❖</w:t>
      </w:r>
      <w:r w:rsidRPr="001E72BC">
        <w:rPr>
          <w:rFonts w:ascii="Arial" w:hAnsi="Arial" w:cs="Arial"/>
          <w:sz w:val="24"/>
          <w:szCs w:val="24"/>
        </w:rPr>
        <w:t xml:space="preserve"> The other conditions of </w:t>
      </w:r>
      <w:proofErr w:type="spellStart"/>
      <w:r w:rsidRPr="001E72BC">
        <w:rPr>
          <w:rFonts w:ascii="Arial" w:hAnsi="Arial" w:cs="Arial"/>
          <w:sz w:val="24"/>
          <w:szCs w:val="24"/>
        </w:rPr>
        <w:t>Mudaraba</w:t>
      </w:r>
      <w:proofErr w:type="spellEnd"/>
      <w:r w:rsidRPr="001E72BC">
        <w:rPr>
          <w:rFonts w:ascii="Arial" w:hAnsi="Arial" w:cs="Arial"/>
          <w:sz w:val="24"/>
          <w:szCs w:val="24"/>
        </w:rPr>
        <w:t xml:space="preserve"> principle stated in the Islamic Shariah will also be applicable in this contract</w:t>
      </w:r>
      <w:r w:rsidR="00A45C8C">
        <w:rPr>
          <w:rFonts w:ascii="Arial" w:hAnsi="Arial" w:cs="Arial"/>
          <w:sz w:val="24"/>
          <w:szCs w:val="24"/>
        </w:rPr>
        <w:t>.</w:t>
      </w:r>
    </w:p>
    <w:p w14:paraId="640C459B" w14:textId="022D1F6C" w:rsidR="006E5874" w:rsidRDefault="006E5874" w:rsidP="006E5874">
      <w:pPr>
        <w:spacing w:line="360" w:lineRule="auto"/>
        <w:jc w:val="both"/>
        <w:rPr>
          <w:rFonts w:ascii="Arial" w:hAnsi="Arial" w:cs="Arial"/>
          <w:sz w:val="24"/>
        </w:rPr>
      </w:pPr>
      <w:proofErr w:type="gramStart"/>
      <w:r>
        <w:rPr>
          <w:rFonts w:ascii="Arial" w:hAnsi="Arial" w:cs="Arial"/>
          <w:sz w:val="24"/>
        </w:rPr>
        <w:t>T</w:t>
      </w:r>
      <w:r w:rsidRPr="0076605D">
        <w:rPr>
          <w:rFonts w:ascii="Arial" w:hAnsi="Arial" w:cs="Arial"/>
          <w:sz w:val="24"/>
        </w:rPr>
        <w:t>he  investment</w:t>
      </w:r>
      <w:proofErr w:type="gramEnd"/>
      <w:r>
        <w:rPr>
          <w:rFonts w:ascii="Arial" w:hAnsi="Arial" w:cs="Arial"/>
          <w:sz w:val="24"/>
        </w:rPr>
        <w:t xml:space="preserve"> M</w:t>
      </w:r>
      <w:r w:rsidRPr="0076605D">
        <w:rPr>
          <w:rFonts w:ascii="Arial" w:hAnsi="Arial" w:cs="Arial"/>
          <w:sz w:val="24"/>
        </w:rPr>
        <w:t xml:space="preserve">odes </w:t>
      </w:r>
      <w:r>
        <w:rPr>
          <w:rFonts w:ascii="Arial" w:hAnsi="Arial" w:cs="Arial"/>
          <w:sz w:val="24"/>
        </w:rPr>
        <w:t xml:space="preserve">and Mechanism: </w:t>
      </w:r>
    </w:p>
    <w:p w14:paraId="181B177A" w14:textId="77777777" w:rsidR="007610C1" w:rsidRDefault="007610C1" w:rsidP="006E5874">
      <w:pPr>
        <w:spacing w:line="360" w:lineRule="auto"/>
        <w:jc w:val="both"/>
        <w:rPr>
          <w:rFonts w:ascii="Arial" w:hAnsi="Arial" w:cs="Arial"/>
          <w:sz w:val="24"/>
        </w:rPr>
      </w:pPr>
    </w:p>
    <w:p w14:paraId="45D73C9A" w14:textId="77777777" w:rsidR="006E5874" w:rsidRPr="004248F3" w:rsidRDefault="006E5874" w:rsidP="006E5874">
      <w:pPr>
        <w:spacing w:line="360" w:lineRule="auto"/>
        <w:jc w:val="both"/>
        <w:rPr>
          <w:rFonts w:ascii="Arial" w:hAnsi="Arial" w:cs="Arial"/>
          <w:b/>
          <w:sz w:val="24"/>
          <w:szCs w:val="24"/>
        </w:rPr>
      </w:pPr>
      <w:r>
        <w:rPr>
          <w:rFonts w:ascii="Arial" w:hAnsi="Arial" w:cs="Arial"/>
          <w:b/>
          <w:sz w:val="24"/>
          <w:szCs w:val="24"/>
        </w:rPr>
        <w:lastRenderedPageBreak/>
        <w:t xml:space="preserve">2. </w:t>
      </w:r>
      <w:r w:rsidRPr="004248F3">
        <w:rPr>
          <w:rFonts w:ascii="Arial" w:hAnsi="Arial" w:cs="Arial"/>
          <w:b/>
          <w:sz w:val="24"/>
          <w:szCs w:val="24"/>
        </w:rPr>
        <w:t>Investment Modes:</w:t>
      </w:r>
    </w:p>
    <w:p w14:paraId="6D3CABFF" w14:textId="77777777" w:rsidR="006E5874" w:rsidRDefault="006E5874" w:rsidP="006E5874">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1232" behindDoc="0" locked="0" layoutInCell="1" allowOverlap="1" wp14:anchorId="53372F1A" wp14:editId="0716D1FD">
                <wp:simplePos x="0" y="0"/>
                <wp:positionH relativeFrom="column">
                  <wp:posOffset>2057400</wp:posOffset>
                </wp:positionH>
                <wp:positionV relativeFrom="paragraph">
                  <wp:posOffset>386080</wp:posOffset>
                </wp:positionV>
                <wp:extent cx="1859280" cy="3101340"/>
                <wp:effectExtent l="0" t="0" r="26670" b="22860"/>
                <wp:wrapNone/>
                <wp:docPr id="274" name="Rectangle: Rounded Corners 274"/>
                <wp:cNvGraphicFramePr/>
                <a:graphic xmlns:a="http://schemas.openxmlformats.org/drawingml/2006/main">
                  <a:graphicData uri="http://schemas.microsoft.com/office/word/2010/wordprocessingShape">
                    <wps:wsp>
                      <wps:cNvSpPr/>
                      <wps:spPr>
                        <a:xfrm>
                          <a:off x="0" y="0"/>
                          <a:ext cx="1859280" cy="3101340"/>
                        </a:xfrm>
                        <a:prstGeom prst="roundRect">
                          <a:avLst/>
                        </a:prstGeom>
                      </wps:spPr>
                      <wps:style>
                        <a:lnRef idx="2">
                          <a:schemeClr val="dk1"/>
                        </a:lnRef>
                        <a:fillRef idx="1">
                          <a:schemeClr val="lt1"/>
                        </a:fillRef>
                        <a:effectRef idx="0">
                          <a:schemeClr val="dk1"/>
                        </a:effectRef>
                        <a:fontRef idx="minor">
                          <a:schemeClr val="dk1"/>
                        </a:fontRef>
                      </wps:style>
                      <wps:txbx>
                        <w:txbxContent>
                          <w:p w14:paraId="7961614A" w14:textId="77777777" w:rsidR="007610C1" w:rsidRPr="009752FE" w:rsidRDefault="007610C1" w:rsidP="006E5874">
                            <w:pPr>
                              <w:jc w:val="center"/>
                              <w:rPr>
                                <w:rFonts w:ascii="Arial" w:hAnsi="Arial" w:cs="Arial"/>
                                <w:b/>
                                <w:sz w:val="40"/>
                                <w:szCs w:val="24"/>
                              </w:rPr>
                            </w:pPr>
                            <w:r w:rsidRPr="009752FE">
                              <w:rPr>
                                <w:rFonts w:ascii="Arial" w:hAnsi="Arial" w:cs="Arial"/>
                                <w:b/>
                                <w:sz w:val="40"/>
                                <w:szCs w:val="24"/>
                              </w:rPr>
                              <w:t>'SHARE' Modes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72F1A" id="Rectangle: Rounded Corners 274" o:spid="_x0000_s1048" style="position:absolute;left:0;text-align:left;margin-left:162pt;margin-top:30.4pt;width:146.4pt;height:24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" fillcolor="white [3201]" strokecolor="black [3200]" strokeweight="1pt">
                <v:stroke joinstyle="miter"/>
                <v:textbox>
                  <w:txbxContent>
                    <w:p w14:paraId="7961614A" w14:textId="77777777" w:rsidR="007610C1" w:rsidRPr="009752FE" w:rsidRDefault="007610C1" w:rsidP="006E5874">
                      <w:pPr>
                        <w:jc w:val="center"/>
                        <w:rPr>
                          <w:rFonts w:ascii="Arial" w:hAnsi="Arial" w:cs="Arial"/>
                          <w:b/>
                          <w:sz w:val="40"/>
                          <w:szCs w:val="24"/>
                        </w:rPr>
                      </w:pPr>
                      <w:r w:rsidRPr="009752FE">
                        <w:rPr>
                          <w:rFonts w:ascii="Arial" w:hAnsi="Arial" w:cs="Arial"/>
                          <w:b/>
                          <w:sz w:val="40"/>
                          <w:szCs w:val="24"/>
                        </w:rPr>
                        <w:t>'SHARE' Modes</w:t>
                      </w:r>
                    </w:p>
                  </w:txbxContent>
                </v:textbox>
              </v:roundrect>
            </w:pict>
          </mc:Fallback>
        </mc:AlternateContent>
      </w:r>
      <w:r>
        <w:rPr>
          <w:rFonts w:ascii="Arial" w:hAnsi="Arial" w:cs="Arial"/>
          <w:noProof/>
          <w:sz w:val="24"/>
          <w:szCs w:val="24"/>
        </w:rPr>
        <mc:AlternateContent>
          <mc:Choice Requires="wps">
            <w:drawing>
              <wp:anchor distT="0" distB="0" distL="114300" distR="114300" simplePos="0" relativeHeight="251864064" behindDoc="0" locked="0" layoutInCell="1" allowOverlap="1" wp14:anchorId="11828CB6" wp14:editId="585CE5A0">
                <wp:simplePos x="0" y="0"/>
                <wp:positionH relativeFrom="margin">
                  <wp:align>left</wp:align>
                </wp:positionH>
                <wp:positionV relativeFrom="paragraph">
                  <wp:posOffset>317500</wp:posOffset>
                </wp:positionV>
                <wp:extent cx="1813560" cy="3246120"/>
                <wp:effectExtent l="0" t="0" r="15240" b="11430"/>
                <wp:wrapNone/>
                <wp:docPr id="275" name="Rectangle: Rounded Corners 275"/>
                <wp:cNvGraphicFramePr/>
                <a:graphic xmlns:a="http://schemas.openxmlformats.org/drawingml/2006/main">
                  <a:graphicData uri="http://schemas.microsoft.com/office/word/2010/wordprocessingShape">
                    <wps:wsp>
                      <wps:cNvSpPr/>
                      <wps:spPr>
                        <a:xfrm>
                          <a:off x="0" y="0"/>
                          <a:ext cx="1813560" cy="3246120"/>
                        </a:xfrm>
                        <a:prstGeom prst="roundRect">
                          <a:avLst/>
                        </a:prstGeom>
                      </wps:spPr>
                      <wps:style>
                        <a:lnRef idx="2">
                          <a:schemeClr val="dk1"/>
                        </a:lnRef>
                        <a:fillRef idx="1">
                          <a:schemeClr val="lt1"/>
                        </a:fillRef>
                        <a:effectRef idx="0">
                          <a:schemeClr val="dk1"/>
                        </a:effectRef>
                        <a:fontRef idx="minor">
                          <a:schemeClr val="dk1"/>
                        </a:fontRef>
                      </wps:style>
                      <wps:txbx>
                        <w:txbxContent>
                          <w:p w14:paraId="14500425" w14:textId="77777777" w:rsidR="007610C1" w:rsidRPr="00A3356F" w:rsidRDefault="007610C1" w:rsidP="006E5874">
                            <w:pPr>
                              <w:jc w:val="center"/>
                              <w:rPr>
                                <w:rFonts w:ascii="Arial" w:hAnsi="Arial" w:cs="Arial"/>
                                <w:b/>
                                <w:sz w:val="40"/>
                                <w:szCs w:val="24"/>
                              </w:rPr>
                            </w:pPr>
                            <w:r w:rsidRPr="00A3356F">
                              <w:rPr>
                                <w:rFonts w:ascii="Arial" w:hAnsi="Arial" w:cs="Arial"/>
                                <w:b/>
                                <w:sz w:val="40"/>
                                <w:szCs w:val="24"/>
                              </w:rPr>
                              <w:t xml:space="preserve">'BAI' </w:t>
                            </w:r>
                            <w:r>
                              <w:rPr>
                                <w:rFonts w:ascii="Arial" w:hAnsi="Arial" w:cs="Arial"/>
                                <w:b/>
                                <w:sz w:val="40"/>
                                <w:szCs w:val="24"/>
                              </w:rPr>
                              <w:t xml:space="preserve">     </w:t>
                            </w:r>
                            <w:r w:rsidRPr="00A3356F">
                              <w:rPr>
                                <w:rFonts w:ascii="Arial" w:hAnsi="Arial" w:cs="Arial"/>
                                <w:b/>
                                <w:sz w:val="40"/>
                                <w:szCs w:val="24"/>
                              </w:rPr>
                              <w:t>Modes</w:t>
                            </w:r>
                          </w:p>
                          <w:p w14:paraId="5CBBA91A" w14:textId="77777777" w:rsidR="007610C1" w:rsidRDefault="007610C1" w:rsidP="006E5874"/>
                          <w:p w14:paraId="265323FD" w14:textId="77777777" w:rsidR="007610C1" w:rsidRDefault="007610C1" w:rsidP="006E5874">
                            <w:pPr>
                              <w:jc w:val="center"/>
                            </w:pPr>
                          </w:p>
                          <w:p w14:paraId="5E9856B5" w14:textId="77777777" w:rsidR="007610C1" w:rsidRDefault="007610C1" w:rsidP="006E5874">
                            <w:pPr>
                              <w:jc w:val="center"/>
                            </w:pPr>
                          </w:p>
                          <w:p w14:paraId="154347A1" w14:textId="77777777" w:rsidR="007610C1" w:rsidRDefault="007610C1" w:rsidP="006E5874">
                            <w:pPr>
                              <w:jc w:val="center"/>
                            </w:pPr>
                          </w:p>
                          <w:p w14:paraId="511FB837" w14:textId="77777777" w:rsidR="007610C1" w:rsidRDefault="007610C1" w:rsidP="006E5874">
                            <w:pPr>
                              <w:jc w:val="center"/>
                            </w:pPr>
                          </w:p>
                          <w:p w14:paraId="48EAEFD2" w14:textId="77777777" w:rsidR="007610C1" w:rsidRDefault="007610C1" w:rsidP="006E5874">
                            <w:pPr>
                              <w:jc w:val="center"/>
                            </w:pPr>
                          </w:p>
                          <w:p w14:paraId="77FF1CF5" w14:textId="77777777" w:rsidR="007610C1" w:rsidRDefault="007610C1" w:rsidP="006E5874">
                            <w:pPr>
                              <w:jc w:val="center"/>
                            </w:pPr>
                          </w:p>
                          <w:p w14:paraId="1106E2C3" w14:textId="77777777" w:rsidR="007610C1" w:rsidRDefault="007610C1" w:rsidP="006E58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28CB6" id="Rectangle: Rounded Corners 275" o:spid="_x0000_s1049" style="position:absolute;left:0;text-align:left;margin-left:0;margin-top:25pt;width:142.8pt;height:255.6pt;z-index:251864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" fillcolor="white [3201]" strokecolor="black [3200]" strokeweight="1pt">
                <v:stroke joinstyle="miter"/>
                <v:textbox>
                  <w:txbxContent>
                    <w:p w14:paraId="14500425" w14:textId="77777777" w:rsidR="007610C1" w:rsidRPr="00A3356F" w:rsidRDefault="007610C1" w:rsidP="006E5874">
                      <w:pPr>
                        <w:jc w:val="center"/>
                        <w:rPr>
                          <w:rFonts w:ascii="Arial" w:hAnsi="Arial" w:cs="Arial"/>
                          <w:b/>
                          <w:sz w:val="40"/>
                          <w:szCs w:val="24"/>
                        </w:rPr>
                      </w:pPr>
                      <w:r w:rsidRPr="00A3356F">
                        <w:rPr>
                          <w:rFonts w:ascii="Arial" w:hAnsi="Arial" w:cs="Arial"/>
                          <w:b/>
                          <w:sz w:val="40"/>
                          <w:szCs w:val="24"/>
                        </w:rPr>
                        <w:t xml:space="preserve">'BAI' </w:t>
                      </w:r>
                      <w:r>
                        <w:rPr>
                          <w:rFonts w:ascii="Arial" w:hAnsi="Arial" w:cs="Arial"/>
                          <w:b/>
                          <w:sz w:val="40"/>
                          <w:szCs w:val="24"/>
                        </w:rPr>
                        <w:t xml:space="preserve">     </w:t>
                      </w:r>
                      <w:r w:rsidRPr="00A3356F">
                        <w:rPr>
                          <w:rFonts w:ascii="Arial" w:hAnsi="Arial" w:cs="Arial"/>
                          <w:b/>
                          <w:sz w:val="40"/>
                          <w:szCs w:val="24"/>
                        </w:rPr>
                        <w:t>Modes</w:t>
                      </w:r>
                    </w:p>
                    <w:p w14:paraId="5CBBA91A" w14:textId="77777777" w:rsidR="007610C1" w:rsidRDefault="007610C1" w:rsidP="006E5874"/>
                    <w:p w14:paraId="265323FD" w14:textId="77777777" w:rsidR="007610C1" w:rsidRDefault="007610C1" w:rsidP="006E5874">
                      <w:pPr>
                        <w:jc w:val="center"/>
                      </w:pPr>
                    </w:p>
                    <w:p w14:paraId="5E9856B5" w14:textId="77777777" w:rsidR="007610C1" w:rsidRDefault="007610C1" w:rsidP="006E5874">
                      <w:pPr>
                        <w:jc w:val="center"/>
                      </w:pPr>
                    </w:p>
                    <w:p w14:paraId="154347A1" w14:textId="77777777" w:rsidR="007610C1" w:rsidRDefault="007610C1" w:rsidP="006E5874">
                      <w:pPr>
                        <w:jc w:val="center"/>
                      </w:pPr>
                    </w:p>
                    <w:p w14:paraId="511FB837" w14:textId="77777777" w:rsidR="007610C1" w:rsidRDefault="007610C1" w:rsidP="006E5874">
                      <w:pPr>
                        <w:jc w:val="center"/>
                      </w:pPr>
                    </w:p>
                    <w:p w14:paraId="48EAEFD2" w14:textId="77777777" w:rsidR="007610C1" w:rsidRDefault="007610C1" w:rsidP="006E5874">
                      <w:pPr>
                        <w:jc w:val="center"/>
                      </w:pPr>
                    </w:p>
                    <w:p w14:paraId="77FF1CF5" w14:textId="77777777" w:rsidR="007610C1" w:rsidRDefault="007610C1" w:rsidP="006E5874">
                      <w:pPr>
                        <w:jc w:val="center"/>
                      </w:pPr>
                    </w:p>
                    <w:p w14:paraId="1106E2C3" w14:textId="77777777" w:rsidR="007610C1" w:rsidRDefault="007610C1" w:rsidP="006E5874">
                      <w:pPr>
                        <w:jc w:val="center"/>
                      </w:pPr>
                    </w:p>
                  </w:txbxContent>
                </v:textbox>
                <w10:wrap anchorx="margin"/>
              </v:roundrect>
            </w:pict>
          </mc:Fallback>
        </mc:AlternateContent>
      </w:r>
    </w:p>
    <w:p w14:paraId="4B9F3D7D" w14:textId="77777777" w:rsidR="006E5874" w:rsidRDefault="006E5874" w:rsidP="006E5874">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3040" behindDoc="0" locked="0" layoutInCell="1" allowOverlap="1" wp14:anchorId="7EE21E36" wp14:editId="43ADFDD2">
                <wp:simplePos x="0" y="0"/>
                <wp:positionH relativeFrom="column">
                  <wp:posOffset>4152900</wp:posOffset>
                </wp:positionH>
                <wp:positionV relativeFrom="paragraph">
                  <wp:posOffset>3810</wp:posOffset>
                </wp:positionV>
                <wp:extent cx="1927860" cy="3009900"/>
                <wp:effectExtent l="0" t="0" r="15240" b="19050"/>
                <wp:wrapNone/>
                <wp:docPr id="276" name="Rectangle: Rounded Corners 276"/>
                <wp:cNvGraphicFramePr/>
                <a:graphic xmlns:a="http://schemas.openxmlformats.org/drawingml/2006/main">
                  <a:graphicData uri="http://schemas.microsoft.com/office/word/2010/wordprocessingShape">
                    <wps:wsp>
                      <wps:cNvSpPr/>
                      <wps:spPr>
                        <a:xfrm>
                          <a:off x="0" y="0"/>
                          <a:ext cx="1927860" cy="3009900"/>
                        </a:xfrm>
                        <a:prstGeom prst="roundRect">
                          <a:avLst/>
                        </a:prstGeom>
                      </wps:spPr>
                      <wps:style>
                        <a:lnRef idx="2">
                          <a:schemeClr val="dk1"/>
                        </a:lnRef>
                        <a:fillRef idx="1">
                          <a:schemeClr val="lt1"/>
                        </a:fillRef>
                        <a:effectRef idx="0">
                          <a:schemeClr val="dk1"/>
                        </a:effectRef>
                        <a:fontRef idx="minor">
                          <a:schemeClr val="dk1"/>
                        </a:fontRef>
                      </wps:style>
                      <wps:txbx>
                        <w:txbxContent>
                          <w:p w14:paraId="41E27704" w14:textId="77777777" w:rsidR="007610C1" w:rsidRPr="00A3356F" w:rsidRDefault="007610C1" w:rsidP="006E5874">
                            <w:pPr>
                              <w:jc w:val="center"/>
                              <w:rPr>
                                <w:rFonts w:ascii="Arial" w:hAnsi="Arial" w:cs="Arial"/>
                                <w:b/>
                                <w:sz w:val="40"/>
                              </w:rPr>
                            </w:pPr>
                            <w:r>
                              <w:rPr>
                                <w:rFonts w:ascii="Arial" w:hAnsi="Arial" w:cs="Arial"/>
                                <w:b/>
                                <w:sz w:val="40"/>
                              </w:rPr>
                              <w:t>‘</w:t>
                            </w:r>
                            <w:r w:rsidRPr="00A3356F">
                              <w:rPr>
                                <w:rFonts w:ascii="Arial" w:hAnsi="Arial" w:cs="Arial"/>
                                <w:b/>
                                <w:sz w:val="40"/>
                              </w:rPr>
                              <w:t>IJARA’ Modes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21E36" id="Rectangle: Rounded Corners 276" o:spid="_x0000_s1050" style="position:absolute;left:0;text-align:left;margin-left:327pt;margin-top:.3pt;width:151.8pt;height:23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" fillcolor="white [3201]" strokecolor="black [3200]" strokeweight="1pt">
                <v:stroke joinstyle="miter"/>
                <v:textbox>
                  <w:txbxContent>
                    <w:p w14:paraId="41E27704" w14:textId="77777777" w:rsidR="007610C1" w:rsidRPr="00A3356F" w:rsidRDefault="007610C1" w:rsidP="006E5874">
                      <w:pPr>
                        <w:jc w:val="center"/>
                        <w:rPr>
                          <w:rFonts w:ascii="Arial" w:hAnsi="Arial" w:cs="Arial"/>
                          <w:b/>
                          <w:sz w:val="40"/>
                        </w:rPr>
                      </w:pPr>
                      <w:r>
                        <w:rPr>
                          <w:rFonts w:ascii="Arial" w:hAnsi="Arial" w:cs="Arial"/>
                          <w:b/>
                          <w:sz w:val="40"/>
                        </w:rPr>
                        <w:t>‘</w:t>
                      </w:r>
                      <w:r w:rsidRPr="00A3356F">
                        <w:rPr>
                          <w:rFonts w:ascii="Arial" w:hAnsi="Arial" w:cs="Arial"/>
                          <w:b/>
                          <w:sz w:val="40"/>
                        </w:rPr>
                        <w:t>IJARA’ Modes</w:t>
                      </w:r>
                    </w:p>
                  </w:txbxContent>
                </v:textbox>
              </v:roundrect>
            </w:pict>
          </mc:Fallback>
        </mc:AlternateContent>
      </w:r>
    </w:p>
    <w:p w14:paraId="3706B4F5" w14:textId="77777777" w:rsidR="006E5874" w:rsidRDefault="006E5874" w:rsidP="006E5874">
      <w:pPr>
        <w:spacing w:line="360" w:lineRule="auto"/>
        <w:jc w:val="both"/>
        <w:rPr>
          <w:rFonts w:ascii="Arial" w:hAnsi="Arial" w:cs="Arial"/>
          <w:sz w:val="24"/>
          <w:szCs w:val="24"/>
        </w:rPr>
      </w:pPr>
    </w:p>
    <w:p w14:paraId="1758FEF6" w14:textId="77777777" w:rsidR="006E5874" w:rsidRDefault="006E5874" w:rsidP="006E5874">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4304" behindDoc="0" locked="0" layoutInCell="1" allowOverlap="1" wp14:anchorId="04EF330A" wp14:editId="6785C0A0">
                <wp:simplePos x="0" y="0"/>
                <wp:positionH relativeFrom="column">
                  <wp:posOffset>4381500</wp:posOffset>
                </wp:positionH>
                <wp:positionV relativeFrom="paragraph">
                  <wp:posOffset>191770</wp:posOffset>
                </wp:positionV>
                <wp:extent cx="1485900" cy="1828800"/>
                <wp:effectExtent l="0" t="0" r="19050" b="19050"/>
                <wp:wrapNone/>
                <wp:docPr id="277" name="Rectangle: Rounded Corners 277"/>
                <wp:cNvGraphicFramePr/>
                <a:graphic xmlns:a="http://schemas.openxmlformats.org/drawingml/2006/main">
                  <a:graphicData uri="http://schemas.microsoft.com/office/word/2010/wordprocessingShape">
                    <wps:wsp>
                      <wps:cNvSpPr/>
                      <wps:spPr>
                        <a:xfrm>
                          <a:off x="0" y="0"/>
                          <a:ext cx="1485900" cy="1828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10563F5" w14:textId="77777777" w:rsidR="007610C1" w:rsidRPr="004E266F" w:rsidRDefault="007610C1" w:rsidP="006E5874">
                            <w:pPr>
                              <w:jc w:val="center"/>
                              <w:rPr>
                                <w:rFonts w:ascii="Arial" w:hAnsi="Arial" w:cs="Arial"/>
                                <w:sz w:val="24"/>
                              </w:rPr>
                            </w:pPr>
                            <w:r w:rsidRPr="004E266F">
                              <w:rPr>
                                <w:rFonts w:ascii="Arial" w:hAnsi="Arial" w:cs="Arial"/>
                                <w:sz w:val="24"/>
                              </w:rPr>
                              <w:t xml:space="preserve">Hire Purchase Under </w:t>
                            </w:r>
                            <w:proofErr w:type="spellStart"/>
                            <w:r w:rsidRPr="004E266F">
                              <w:rPr>
                                <w:rFonts w:ascii="Arial" w:hAnsi="Arial" w:cs="Arial"/>
                                <w:sz w:val="24"/>
                              </w:rPr>
                              <w:t>Shirkatul</w:t>
                            </w:r>
                            <w:proofErr w:type="spellEnd"/>
                            <w:r w:rsidRPr="004E266F">
                              <w:rPr>
                                <w:rFonts w:ascii="Arial" w:hAnsi="Arial" w:cs="Arial"/>
                                <w:sz w:val="24"/>
                              </w:rPr>
                              <w:t xml:space="preserve"> Melk (HPSM)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EF330A" id="Rectangle: Rounded Corners 277" o:spid="_x0000_s1051" style="position:absolute;left:0;text-align:left;margin-left:345pt;margin-top:15.1pt;width:117pt;height:2in;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" fillcolor="#91bce3 [2164]" strokecolor="#5b9bd5 [3204]" strokeweight=".5pt">
                <v:fill color2="#7aaddd [2612]" rotate="t" colors="0 #b1cbe9;.5 #a3c1e5;1 #92b9e4" focus="100%" type="gradient">
                  <o:fill v:ext="view" type="gradientUnscaled"/>
                </v:fill>
                <v:stroke joinstyle="miter"/>
                <v:textbox>
                  <w:txbxContent>
                    <w:p w14:paraId="210563F5" w14:textId="77777777" w:rsidR="007610C1" w:rsidRPr="004E266F" w:rsidRDefault="007610C1" w:rsidP="006E5874">
                      <w:pPr>
                        <w:jc w:val="center"/>
                        <w:rPr>
                          <w:rFonts w:ascii="Arial" w:hAnsi="Arial" w:cs="Arial"/>
                          <w:sz w:val="24"/>
                        </w:rPr>
                      </w:pPr>
                      <w:r w:rsidRPr="004E266F">
                        <w:rPr>
                          <w:rFonts w:ascii="Arial" w:hAnsi="Arial" w:cs="Arial"/>
                          <w:sz w:val="24"/>
                        </w:rPr>
                        <w:t xml:space="preserve">Hire Purchase Under </w:t>
                      </w:r>
                      <w:proofErr w:type="spellStart"/>
                      <w:r w:rsidRPr="004E266F">
                        <w:rPr>
                          <w:rFonts w:ascii="Arial" w:hAnsi="Arial" w:cs="Arial"/>
                          <w:sz w:val="24"/>
                        </w:rPr>
                        <w:t>Shirkatul</w:t>
                      </w:r>
                      <w:proofErr w:type="spellEnd"/>
                      <w:r w:rsidRPr="004E266F">
                        <w:rPr>
                          <w:rFonts w:ascii="Arial" w:hAnsi="Arial" w:cs="Arial"/>
                          <w:sz w:val="24"/>
                        </w:rPr>
                        <w:t xml:space="preserve"> Melk (HPSM)</w:t>
                      </w:r>
                    </w:p>
                  </w:txbxContent>
                </v:textbox>
              </v:roundrect>
            </w:pict>
          </mc:Fallback>
        </mc:AlternateContent>
      </w:r>
      <w:r>
        <w:rPr>
          <w:rFonts w:ascii="Arial" w:hAnsi="Arial" w:cs="Arial"/>
          <w:noProof/>
          <w:sz w:val="24"/>
          <w:szCs w:val="24"/>
        </w:rPr>
        <mc:AlternateContent>
          <mc:Choice Requires="wps">
            <w:drawing>
              <wp:anchor distT="0" distB="0" distL="114300" distR="114300" simplePos="0" relativeHeight="251872256" behindDoc="0" locked="0" layoutInCell="1" allowOverlap="1" wp14:anchorId="113BAA98" wp14:editId="390C5559">
                <wp:simplePos x="0" y="0"/>
                <wp:positionH relativeFrom="column">
                  <wp:posOffset>2202180</wp:posOffset>
                </wp:positionH>
                <wp:positionV relativeFrom="paragraph">
                  <wp:posOffset>207010</wp:posOffset>
                </wp:positionV>
                <wp:extent cx="1554480" cy="830580"/>
                <wp:effectExtent l="0" t="0" r="26670" b="26670"/>
                <wp:wrapNone/>
                <wp:docPr id="278" name="Rectangle: Rounded Corners 278"/>
                <wp:cNvGraphicFramePr/>
                <a:graphic xmlns:a="http://schemas.openxmlformats.org/drawingml/2006/main">
                  <a:graphicData uri="http://schemas.microsoft.com/office/word/2010/wordprocessingShape">
                    <wps:wsp>
                      <wps:cNvSpPr/>
                      <wps:spPr>
                        <a:xfrm>
                          <a:off x="0" y="0"/>
                          <a:ext cx="1554480" cy="83058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A8D0A67" w14:textId="77777777" w:rsidR="007610C1" w:rsidRPr="004E266F" w:rsidRDefault="007610C1" w:rsidP="006E5874">
                            <w:pPr>
                              <w:jc w:val="center"/>
                              <w:rPr>
                                <w:rFonts w:ascii="Arial" w:hAnsi="Arial" w:cs="Arial"/>
                                <w:sz w:val="24"/>
                                <w:szCs w:val="24"/>
                              </w:rPr>
                            </w:pPr>
                            <w:proofErr w:type="spellStart"/>
                            <w:r w:rsidRPr="004E266F">
                              <w:rPr>
                                <w:rFonts w:ascii="Arial" w:hAnsi="Arial" w:cs="Arial"/>
                                <w:sz w:val="24"/>
                                <w:szCs w:val="24"/>
                              </w:rPr>
                              <w:t>Mudaraba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BAA98" id="Rectangle: Rounded Corners 278" o:spid="_x0000_s1052" style="position:absolute;left:0;text-align:left;margin-left:173.4pt;margin-top:16.3pt;width:122.4pt;height:65.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" fillcolor="#ffd555 [2167]" strokecolor="#ffc000 [3207]" strokeweight=".5pt">
                <v:fill color2="#ffcc31 [2615]" rotate="t" colors="0 #ffdd9c;.5 #ffd78e;1 #ffd479" focus="100%" type="gradient">
                  <o:fill v:ext="view" type="gradientUnscaled"/>
                </v:fill>
                <v:stroke joinstyle="miter"/>
                <v:textbox>
                  <w:txbxContent>
                    <w:p w14:paraId="1A8D0A67" w14:textId="77777777" w:rsidR="007610C1" w:rsidRPr="004E266F" w:rsidRDefault="007610C1" w:rsidP="006E5874">
                      <w:pPr>
                        <w:jc w:val="center"/>
                        <w:rPr>
                          <w:rFonts w:ascii="Arial" w:hAnsi="Arial" w:cs="Arial"/>
                          <w:sz w:val="24"/>
                          <w:szCs w:val="24"/>
                        </w:rPr>
                      </w:pPr>
                      <w:proofErr w:type="spellStart"/>
                      <w:r w:rsidRPr="004E266F">
                        <w:rPr>
                          <w:rFonts w:ascii="Arial" w:hAnsi="Arial" w:cs="Arial"/>
                          <w:sz w:val="24"/>
                          <w:szCs w:val="24"/>
                        </w:rPr>
                        <w:t>Mudaraba</w:t>
                      </w:r>
                      <w:proofErr w:type="spellEnd"/>
                    </w:p>
                  </w:txbxContent>
                </v:textbox>
              </v:roundrect>
            </w:pict>
          </mc:Fallback>
        </mc:AlternateContent>
      </w:r>
      <w:r>
        <w:rPr>
          <w:rFonts w:ascii="Arial" w:hAnsi="Arial" w:cs="Arial"/>
          <w:noProof/>
          <w:sz w:val="24"/>
          <w:szCs w:val="24"/>
        </w:rPr>
        <mc:AlternateContent>
          <mc:Choice Requires="wps">
            <w:drawing>
              <wp:anchor distT="0" distB="0" distL="114300" distR="114300" simplePos="0" relativeHeight="251865088" behindDoc="0" locked="0" layoutInCell="1" allowOverlap="1" wp14:anchorId="2932FFCA" wp14:editId="248BB4A9">
                <wp:simplePos x="0" y="0"/>
                <wp:positionH relativeFrom="column">
                  <wp:posOffset>152400</wp:posOffset>
                </wp:positionH>
                <wp:positionV relativeFrom="paragraph">
                  <wp:posOffset>8890</wp:posOffset>
                </wp:positionV>
                <wp:extent cx="1409700" cy="281940"/>
                <wp:effectExtent l="0" t="0" r="19050" b="22860"/>
                <wp:wrapNone/>
                <wp:docPr id="279" name="Rectangle 279"/>
                <wp:cNvGraphicFramePr/>
                <a:graphic xmlns:a="http://schemas.openxmlformats.org/drawingml/2006/main">
                  <a:graphicData uri="http://schemas.microsoft.com/office/word/2010/wordprocessingShape">
                    <wps:wsp>
                      <wps:cNvSpPr/>
                      <wps:spPr>
                        <a:xfrm>
                          <a:off x="0" y="0"/>
                          <a:ext cx="1409700" cy="28194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463AAE5"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Murabaha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2FFCA" id="Rectangle 279" o:spid="_x0000_s1053" style="position:absolute;left:0;text-align:left;margin-left:12pt;margin-top:.7pt;width:111pt;height:22.2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" fillcolor="#9ecb81 [2169]" strokecolor="#70ad47 [3209]" strokeweight=".5pt">
                <v:fill color2="#8ac066 [2617]" rotate="t" colors="0 #b5d5a7;.5 #aace99;1 #9cca86" focus="100%" type="gradient">
                  <o:fill v:ext="view" type="gradientUnscaled"/>
                </v:fill>
                <v:textbox>
                  <w:txbxContent>
                    <w:p w14:paraId="1463AAE5"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Murabaha</w:t>
                      </w:r>
                      <w:proofErr w:type="spellEnd"/>
                    </w:p>
                  </w:txbxContent>
                </v:textbox>
              </v:rect>
            </w:pict>
          </mc:Fallback>
        </mc:AlternateContent>
      </w:r>
    </w:p>
    <w:p w14:paraId="4C39E2AE" w14:textId="77777777" w:rsidR="006E5874" w:rsidRDefault="006E5874" w:rsidP="006E5874">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6112" behindDoc="0" locked="0" layoutInCell="1" allowOverlap="1" wp14:anchorId="1E9E8DCA" wp14:editId="43B2426B">
                <wp:simplePos x="0" y="0"/>
                <wp:positionH relativeFrom="column">
                  <wp:posOffset>167640</wp:posOffset>
                </wp:positionH>
                <wp:positionV relativeFrom="paragraph">
                  <wp:posOffset>22860</wp:posOffset>
                </wp:positionV>
                <wp:extent cx="1409700" cy="243840"/>
                <wp:effectExtent l="0" t="0" r="19050" b="22860"/>
                <wp:wrapNone/>
                <wp:docPr id="280" name="Rectangle 280"/>
                <wp:cNvGraphicFramePr/>
                <a:graphic xmlns:a="http://schemas.openxmlformats.org/drawingml/2006/main">
                  <a:graphicData uri="http://schemas.microsoft.com/office/word/2010/wordprocessingShape">
                    <wps:wsp>
                      <wps:cNvSpPr/>
                      <wps:spPr>
                        <a:xfrm>
                          <a:off x="0" y="0"/>
                          <a:ext cx="1409700" cy="24384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5418103"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Istijrar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E8DCA" id="Rectangle 280" o:spid="_x0000_s1054" style="position:absolute;left:0;text-align:left;margin-left:13.2pt;margin-top:1.8pt;width:111pt;height:19.2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" fillcolor="#9ecb81 [2169]" strokecolor="#70ad47 [3209]" strokeweight=".5pt">
                <v:fill color2="#8ac066 [2617]" rotate="t" colors="0 #b5d5a7;.5 #aace99;1 #9cca86" focus="100%" type="gradient">
                  <o:fill v:ext="view" type="gradientUnscaled"/>
                </v:fill>
                <v:textbox>
                  <w:txbxContent>
                    <w:p w14:paraId="65418103"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Istijrar</w:t>
                      </w:r>
                      <w:proofErr w:type="spellEnd"/>
                    </w:p>
                  </w:txbxContent>
                </v:textbox>
              </v:rect>
            </w:pict>
          </mc:Fallback>
        </mc:AlternateContent>
      </w:r>
    </w:p>
    <w:p w14:paraId="63BA19B5" w14:textId="77777777" w:rsidR="006E5874" w:rsidRDefault="006E5874" w:rsidP="006E5874">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7136" behindDoc="0" locked="0" layoutInCell="1" allowOverlap="1" wp14:anchorId="28AADA04" wp14:editId="3D7A8872">
                <wp:simplePos x="0" y="0"/>
                <wp:positionH relativeFrom="column">
                  <wp:posOffset>175260</wp:posOffset>
                </wp:positionH>
                <wp:positionV relativeFrom="paragraph">
                  <wp:posOffset>21590</wp:posOffset>
                </wp:positionV>
                <wp:extent cx="1371600" cy="274320"/>
                <wp:effectExtent l="0" t="0" r="19050" b="11430"/>
                <wp:wrapNone/>
                <wp:docPr id="281" name="Rectangle 281"/>
                <wp:cNvGraphicFramePr/>
                <a:graphic xmlns:a="http://schemas.openxmlformats.org/drawingml/2006/main">
                  <a:graphicData uri="http://schemas.microsoft.com/office/word/2010/wordprocessingShape">
                    <wps:wsp>
                      <wps:cNvSpPr/>
                      <wps:spPr>
                        <a:xfrm>
                          <a:off x="0" y="0"/>
                          <a:ext cx="1371600" cy="27432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6654534"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Muajjal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AADA04" id="Rectangle 281" o:spid="_x0000_s1055" style="position:absolute;left:0;text-align:left;margin-left:13.8pt;margin-top:1.7pt;width:108pt;height:21.6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" fillcolor="#9ecb81 [2169]" strokecolor="#70ad47 [3209]" strokeweight=".5pt">
                <v:fill color2="#8ac066 [2617]" rotate="t" colors="0 #b5d5a7;.5 #aace99;1 #9cca86" focus="100%" type="gradient">
                  <o:fill v:ext="view" type="gradientUnscaled"/>
                </v:fill>
                <v:textbox>
                  <w:txbxContent>
                    <w:p w14:paraId="06654534"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w:t>
                      </w:r>
                      <w:proofErr w:type="spellStart"/>
                      <w:r w:rsidRPr="00413208">
                        <w:rPr>
                          <w:rFonts w:ascii="Arial" w:hAnsi="Arial" w:cs="Arial"/>
                          <w:sz w:val="24"/>
                          <w:szCs w:val="24"/>
                        </w:rPr>
                        <w:t>Muajjal</w:t>
                      </w:r>
                      <w:proofErr w:type="spellEnd"/>
                    </w:p>
                  </w:txbxContent>
                </v:textbox>
              </v:rect>
            </w:pict>
          </mc:Fallback>
        </mc:AlternateContent>
      </w:r>
    </w:p>
    <w:p w14:paraId="75790F30" w14:textId="77777777" w:rsidR="006E5874" w:rsidRDefault="006E5874" w:rsidP="006E5874">
      <w:pPr>
        <w:spacing w:line="360" w:lineRule="auto"/>
        <w:jc w:val="both"/>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873280" behindDoc="0" locked="0" layoutInCell="1" allowOverlap="1" wp14:anchorId="20D151B6" wp14:editId="193873DC">
                <wp:simplePos x="0" y="0"/>
                <wp:positionH relativeFrom="column">
                  <wp:posOffset>2202180</wp:posOffset>
                </wp:positionH>
                <wp:positionV relativeFrom="paragraph">
                  <wp:posOffset>5080</wp:posOffset>
                </wp:positionV>
                <wp:extent cx="1524000" cy="853440"/>
                <wp:effectExtent l="0" t="0" r="19050" b="22860"/>
                <wp:wrapNone/>
                <wp:docPr id="282" name="Rectangle: Rounded Corners 282"/>
                <wp:cNvGraphicFramePr/>
                <a:graphic xmlns:a="http://schemas.openxmlformats.org/drawingml/2006/main">
                  <a:graphicData uri="http://schemas.microsoft.com/office/word/2010/wordprocessingShape">
                    <wps:wsp>
                      <wps:cNvSpPr/>
                      <wps:spPr>
                        <a:xfrm>
                          <a:off x="0" y="0"/>
                          <a:ext cx="1524000" cy="85344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F78A90C" w14:textId="77777777" w:rsidR="007610C1" w:rsidRPr="004E266F" w:rsidRDefault="007610C1" w:rsidP="006E5874">
                            <w:pPr>
                              <w:jc w:val="center"/>
                              <w:rPr>
                                <w:rFonts w:ascii="Arial" w:hAnsi="Arial" w:cs="Arial"/>
                                <w:sz w:val="24"/>
                              </w:rPr>
                            </w:pPr>
                            <w:proofErr w:type="spellStart"/>
                            <w:r w:rsidRPr="004E266F">
                              <w:rPr>
                                <w:rFonts w:ascii="Arial" w:hAnsi="Arial" w:cs="Arial"/>
                                <w:sz w:val="24"/>
                              </w:rPr>
                              <w:t>Musharaka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151B6" id="Rectangle: Rounded Corners 282" o:spid="_x0000_s1056" style="position:absolute;left:0;text-align:left;margin-left:173.4pt;margin-top:.4pt;width:120pt;height:67.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" fillcolor="#ffd555 [2167]" strokecolor="#ffc000 [3207]" strokeweight=".5pt">
                <v:fill color2="#ffcc31 [2615]" rotate="t" colors="0 #ffdd9c;.5 #ffd78e;1 #ffd479" focus="100%" type="gradient">
                  <o:fill v:ext="view" type="gradientUnscaled"/>
                </v:fill>
                <v:stroke joinstyle="miter"/>
                <v:textbox>
                  <w:txbxContent>
                    <w:p w14:paraId="3F78A90C" w14:textId="77777777" w:rsidR="007610C1" w:rsidRPr="004E266F" w:rsidRDefault="007610C1" w:rsidP="006E5874">
                      <w:pPr>
                        <w:jc w:val="center"/>
                        <w:rPr>
                          <w:rFonts w:ascii="Arial" w:hAnsi="Arial" w:cs="Arial"/>
                          <w:sz w:val="24"/>
                        </w:rPr>
                      </w:pPr>
                      <w:proofErr w:type="spellStart"/>
                      <w:r w:rsidRPr="004E266F">
                        <w:rPr>
                          <w:rFonts w:ascii="Arial" w:hAnsi="Arial" w:cs="Arial"/>
                          <w:sz w:val="24"/>
                        </w:rPr>
                        <w:t>Musharaka</w:t>
                      </w:r>
                      <w:proofErr w:type="spellEnd"/>
                    </w:p>
                  </w:txbxContent>
                </v:textbox>
              </v:roundrect>
            </w:pict>
          </mc:Fallback>
        </mc:AlternateContent>
      </w:r>
      <w:r>
        <w:rPr>
          <w:rFonts w:ascii="Arial" w:hAnsi="Arial" w:cs="Arial"/>
          <w:noProof/>
          <w:sz w:val="24"/>
          <w:szCs w:val="24"/>
        </w:rPr>
        <mc:AlternateContent>
          <mc:Choice Requires="wps">
            <w:drawing>
              <wp:anchor distT="0" distB="0" distL="114300" distR="114300" simplePos="0" relativeHeight="251868160" behindDoc="0" locked="0" layoutInCell="1" allowOverlap="1" wp14:anchorId="25C17000" wp14:editId="08F288DE">
                <wp:simplePos x="0" y="0"/>
                <wp:positionH relativeFrom="column">
                  <wp:posOffset>182880</wp:posOffset>
                </wp:positionH>
                <wp:positionV relativeFrom="paragraph">
                  <wp:posOffset>20320</wp:posOffset>
                </wp:positionV>
                <wp:extent cx="1402080" cy="297180"/>
                <wp:effectExtent l="0" t="0" r="26670" b="26670"/>
                <wp:wrapNone/>
                <wp:docPr id="283" name="Rectangle 283"/>
                <wp:cNvGraphicFramePr/>
                <a:graphic xmlns:a="http://schemas.openxmlformats.org/drawingml/2006/main">
                  <a:graphicData uri="http://schemas.microsoft.com/office/word/2010/wordprocessingShape">
                    <wps:wsp>
                      <wps:cNvSpPr/>
                      <wps:spPr>
                        <a:xfrm>
                          <a:off x="0" y="0"/>
                          <a:ext cx="1402080" cy="29718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C6D0222" w14:textId="77777777" w:rsidR="007610C1" w:rsidRPr="004E266F" w:rsidRDefault="007610C1" w:rsidP="006E5874">
                            <w:pPr>
                              <w:jc w:val="center"/>
                              <w:rPr>
                                <w:rFonts w:ascii="Arial" w:hAnsi="Arial" w:cs="Arial"/>
                                <w:sz w:val="24"/>
                              </w:rPr>
                            </w:pPr>
                            <w:r w:rsidRPr="004E266F">
                              <w:rPr>
                                <w:rFonts w:ascii="Arial" w:hAnsi="Arial" w:cs="Arial"/>
                                <w:sz w:val="24"/>
                              </w:rPr>
                              <w:t>Bai Salam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17000" id="Rectangle 283" o:spid="_x0000_s1057" style="position:absolute;left:0;text-align:left;margin-left:14.4pt;margin-top:1.6pt;width:110.4pt;height:23.4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" fillcolor="#9ecb81 [2169]" strokecolor="#70ad47 [3209]" strokeweight=".5pt">
                <v:fill color2="#8ac066 [2617]" rotate="t" colors="0 #b5d5a7;.5 #aace99;1 #9cca86" focus="100%" type="gradient">
                  <o:fill v:ext="view" type="gradientUnscaled"/>
                </v:fill>
                <v:textbox>
                  <w:txbxContent>
                    <w:p w14:paraId="1C6D0222" w14:textId="77777777" w:rsidR="007610C1" w:rsidRPr="004E266F" w:rsidRDefault="007610C1" w:rsidP="006E5874">
                      <w:pPr>
                        <w:jc w:val="center"/>
                        <w:rPr>
                          <w:rFonts w:ascii="Arial" w:hAnsi="Arial" w:cs="Arial"/>
                          <w:sz w:val="24"/>
                        </w:rPr>
                      </w:pPr>
                      <w:r w:rsidRPr="004E266F">
                        <w:rPr>
                          <w:rFonts w:ascii="Arial" w:hAnsi="Arial" w:cs="Arial"/>
                          <w:sz w:val="24"/>
                        </w:rPr>
                        <w:t>Bai Salam</w:t>
                      </w:r>
                    </w:p>
                  </w:txbxContent>
                </v:textbox>
              </v:rect>
            </w:pict>
          </mc:Fallback>
        </mc:AlternateContent>
      </w:r>
    </w:p>
    <w:p w14:paraId="4048ADDB" w14:textId="77777777" w:rsidR="006E5874" w:rsidRDefault="006E5874" w:rsidP="006E5874">
      <w:pPr>
        <w:spacing w:line="360" w:lineRule="auto"/>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869184" behindDoc="0" locked="0" layoutInCell="1" allowOverlap="1" wp14:anchorId="5B797075" wp14:editId="5CDC211A">
                <wp:simplePos x="0" y="0"/>
                <wp:positionH relativeFrom="column">
                  <wp:posOffset>182880</wp:posOffset>
                </wp:positionH>
                <wp:positionV relativeFrom="paragraph">
                  <wp:posOffset>72390</wp:posOffset>
                </wp:positionV>
                <wp:extent cx="1409700" cy="251460"/>
                <wp:effectExtent l="0" t="0" r="19050" b="15240"/>
                <wp:wrapNone/>
                <wp:docPr id="284" name="Rectangle 284"/>
                <wp:cNvGraphicFramePr/>
                <a:graphic xmlns:a="http://schemas.openxmlformats.org/drawingml/2006/main">
                  <a:graphicData uri="http://schemas.microsoft.com/office/word/2010/wordprocessingShape">
                    <wps:wsp>
                      <wps:cNvSpPr/>
                      <wps:spPr>
                        <a:xfrm>
                          <a:off x="0" y="0"/>
                          <a:ext cx="1409700" cy="2514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308F751" w14:textId="77777777" w:rsidR="007610C1" w:rsidRPr="004E266F" w:rsidRDefault="007610C1" w:rsidP="006E5874">
                            <w:pPr>
                              <w:jc w:val="center"/>
                              <w:rPr>
                                <w:rFonts w:ascii="Arial" w:hAnsi="Arial" w:cs="Arial"/>
                                <w:sz w:val="24"/>
                              </w:rPr>
                            </w:pPr>
                            <w:proofErr w:type="spellStart"/>
                            <w:r w:rsidRPr="004E266F">
                              <w:rPr>
                                <w:rFonts w:ascii="Arial" w:hAnsi="Arial" w:cs="Arial"/>
                                <w:sz w:val="24"/>
                              </w:rPr>
                              <w:t>Istisnaa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797075" id="Rectangle 284" o:spid="_x0000_s1058" style="position:absolute;left:0;text-align:left;margin-left:14.4pt;margin-top:5.7pt;width:111pt;height:19.8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" fillcolor="#9ecb81 [2169]" strokecolor="#70ad47 [3209]" strokeweight=".5pt">
                <v:fill color2="#8ac066 [2617]" rotate="t" colors="0 #b5d5a7;.5 #aace99;1 #9cca86" focus="100%" type="gradient">
                  <o:fill v:ext="view" type="gradientUnscaled"/>
                </v:fill>
                <v:textbox>
                  <w:txbxContent>
                    <w:p w14:paraId="6308F751" w14:textId="77777777" w:rsidR="007610C1" w:rsidRPr="004E266F" w:rsidRDefault="007610C1" w:rsidP="006E5874">
                      <w:pPr>
                        <w:jc w:val="center"/>
                        <w:rPr>
                          <w:rFonts w:ascii="Arial" w:hAnsi="Arial" w:cs="Arial"/>
                          <w:sz w:val="24"/>
                        </w:rPr>
                      </w:pPr>
                      <w:proofErr w:type="spellStart"/>
                      <w:r w:rsidRPr="004E266F">
                        <w:rPr>
                          <w:rFonts w:ascii="Arial" w:hAnsi="Arial" w:cs="Arial"/>
                          <w:sz w:val="24"/>
                        </w:rPr>
                        <w:t>Istisnaa</w:t>
                      </w:r>
                      <w:proofErr w:type="spellEnd"/>
                    </w:p>
                  </w:txbxContent>
                </v:textbox>
              </v:rect>
            </w:pict>
          </mc:Fallback>
        </mc:AlternateContent>
      </w:r>
    </w:p>
    <w:p w14:paraId="3F42897E" w14:textId="77777777" w:rsidR="006E5874" w:rsidRDefault="006E5874" w:rsidP="006E5874">
      <w:pPr>
        <w:spacing w:line="360" w:lineRule="auto"/>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870208" behindDoc="0" locked="0" layoutInCell="1" allowOverlap="1" wp14:anchorId="03EED22B" wp14:editId="7C01686D">
                <wp:simplePos x="0" y="0"/>
                <wp:positionH relativeFrom="column">
                  <wp:posOffset>213360</wp:posOffset>
                </wp:positionH>
                <wp:positionV relativeFrom="paragraph">
                  <wp:posOffset>86360</wp:posOffset>
                </wp:positionV>
                <wp:extent cx="1371600" cy="236220"/>
                <wp:effectExtent l="0" t="0" r="19050" b="11430"/>
                <wp:wrapNone/>
                <wp:docPr id="285" name="Rectangle 285"/>
                <wp:cNvGraphicFramePr/>
                <a:graphic xmlns:a="http://schemas.openxmlformats.org/drawingml/2006/main">
                  <a:graphicData uri="http://schemas.microsoft.com/office/word/2010/wordprocessingShape">
                    <wps:wsp>
                      <wps:cNvSpPr/>
                      <wps:spPr>
                        <a:xfrm>
                          <a:off x="0" y="0"/>
                          <a:ext cx="1371600" cy="23622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6C9A493"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Bai-As-</w:t>
                            </w:r>
                            <w:proofErr w:type="spellStart"/>
                            <w:r w:rsidRPr="00413208">
                              <w:rPr>
                                <w:rFonts w:ascii="Arial" w:hAnsi="Arial" w:cs="Arial"/>
                                <w:sz w:val="24"/>
                                <w:szCs w:val="24"/>
                              </w:rPr>
                              <w:t>Sarf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ED22B" id="Rectangle 285" o:spid="_x0000_s1059" style="position:absolute;left:0;text-align:left;margin-left:16.8pt;margin-top:6.8pt;width:108pt;height:18.6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" fillcolor="#9ecb81 [2169]" strokecolor="#70ad47 [3209]" strokeweight=".5pt">
                <v:fill color2="#8ac066 [2617]" rotate="t" colors="0 #b5d5a7;.5 #aace99;1 #9cca86" focus="100%" type="gradient">
                  <o:fill v:ext="view" type="gradientUnscaled"/>
                </v:fill>
                <v:textbox>
                  <w:txbxContent>
                    <w:p w14:paraId="56C9A493" w14:textId="77777777" w:rsidR="007610C1" w:rsidRPr="00413208" w:rsidRDefault="007610C1" w:rsidP="006E5874">
                      <w:pPr>
                        <w:jc w:val="center"/>
                        <w:rPr>
                          <w:rFonts w:ascii="Arial" w:hAnsi="Arial" w:cs="Arial"/>
                          <w:sz w:val="24"/>
                          <w:szCs w:val="24"/>
                        </w:rPr>
                      </w:pPr>
                      <w:r w:rsidRPr="00413208">
                        <w:rPr>
                          <w:rFonts w:ascii="Arial" w:hAnsi="Arial" w:cs="Arial"/>
                          <w:sz w:val="24"/>
                          <w:szCs w:val="24"/>
                        </w:rPr>
                        <w:t>Bai-As-</w:t>
                      </w:r>
                      <w:proofErr w:type="spellStart"/>
                      <w:r w:rsidRPr="00413208">
                        <w:rPr>
                          <w:rFonts w:ascii="Arial" w:hAnsi="Arial" w:cs="Arial"/>
                          <w:sz w:val="24"/>
                          <w:szCs w:val="24"/>
                        </w:rPr>
                        <w:t>Sarf</w:t>
                      </w:r>
                      <w:proofErr w:type="spellEnd"/>
                    </w:p>
                  </w:txbxContent>
                </v:textbox>
              </v:rect>
            </w:pict>
          </mc:Fallback>
        </mc:AlternateContent>
      </w:r>
    </w:p>
    <w:p w14:paraId="76A185EE" w14:textId="77777777" w:rsidR="006E5874" w:rsidRDefault="006E5874" w:rsidP="006E5874">
      <w:pPr>
        <w:spacing w:line="360" w:lineRule="auto"/>
        <w:jc w:val="both"/>
        <w:rPr>
          <w:rFonts w:ascii="Arial" w:hAnsi="Arial" w:cs="Arial"/>
          <w:b/>
          <w:sz w:val="24"/>
          <w:szCs w:val="24"/>
        </w:rPr>
      </w:pPr>
    </w:p>
    <w:p w14:paraId="2D9BEF87" w14:textId="77777777" w:rsidR="006E5874" w:rsidRDefault="006E5874" w:rsidP="006E5874">
      <w:pPr>
        <w:spacing w:line="360" w:lineRule="auto"/>
        <w:jc w:val="both"/>
        <w:rPr>
          <w:rFonts w:ascii="Arial" w:hAnsi="Arial" w:cs="Arial"/>
          <w:sz w:val="24"/>
        </w:rPr>
      </w:pPr>
    </w:p>
    <w:p w14:paraId="5240CF74" w14:textId="77777777" w:rsidR="006E5874" w:rsidRDefault="006E5874" w:rsidP="006E5874">
      <w:pPr>
        <w:tabs>
          <w:tab w:val="left" w:pos="1056"/>
        </w:tabs>
        <w:spacing w:line="360" w:lineRule="auto"/>
        <w:jc w:val="both"/>
        <w:rPr>
          <w:rFonts w:ascii="Arial" w:hAnsi="Arial" w:cs="Arial"/>
          <w:sz w:val="24"/>
        </w:rPr>
      </w:pPr>
      <w:r w:rsidRPr="00B82E25">
        <w:rPr>
          <w:rFonts w:ascii="Arial" w:hAnsi="Arial" w:cs="Arial"/>
          <w:b/>
          <w:sz w:val="24"/>
        </w:rPr>
        <w:t xml:space="preserve">Bai </w:t>
      </w:r>
      <w:proofErr w:type="spellStart"/>
      <w:r w:rsidRPr="00B82E25">
        <w:rPr>
          <w:rFonts w:ascii="Arial" w:hAnsi="Arial" w:cs="Arial"/>
          <w:b/>
          <w:sz w:val="24"/>
        </w:rPr>
        <w:t>Murabaha</w:t>
      </w:r>
      <w:proofErr w:type="spellEnd"/>
      <w:r w:rsidRPr="00B82E25">
        <w:rPr>
          <w:rFonts w:ascii="Arial" w:hAnsi="Arial" w:cs="Arial"/>
          <w:b/>
          <w:sz w:val="24"/>
        </w:rPr>
        <w:t>:</w:t>
      </w:r>
      <w:r>
        <w:rPr>
          <w:rFonts w:ascii="Arial" w:hAnsi="Arial" w:cs="Arial"/>
          <w:sz w:val="24"/>
        </w:rPr>
        <w:t xml:space="preserve"> </w:t>
      </w:r>
      <w:r w:rsidRPr="00820048">
        <w:rPr>
          <w:rFonts w:ascii="Arial" w:hAnsi="Arial" w:cs="Arial"/>
          <w:sz w:val="24"/>
        </w:rPr>
        <w:t xml:space="preserve">The term Bai </w:t>
      </w:r>
      <w:proofErr w:type="spellStart"/>
      <w:r w:rsidRPr="00820048">
        <w:rPr>
          <w:rFonts w:ascii="Arial" w:hAnsi="Arial" w:cs="Arial"/>
          <w:sz w:val="24"/>
        </w:rPr>
        <w:t>Murabaha</w:t>
      </w:r>
      <w:proofErr w:type="spellEnd"/>
      <w:r w:rsidRPr="00820048">
        <w:rPr>
          <w:rFonts w:ascii="Arial" w:hAnsi="Arial" w:cs="Arial"/>
          <w:sz w:val="24"/>
        </w:rPr>
        <w:t xml:space="preserve"> has been derived from the Arabic word-</w:t>
      </w:r>
      <w:r>
        <w:rPr>
          <w:rFonts w:ascii="Arial" w:hAnsi="Arial" w:cs="Arial"/>
          <w:sz w:val="24"/>
        </w:rPr>
        <w:t xml:space="preserve"> </w:t>
      </w:r>
      <w:r w:rsidRPr="00820048">
        <w:rPr>
          <w:rFonts w:ascii="Arial" w:hAnsi="Arial" w:cs="Arial"/>
          <w:sz w:val="24"/>
        </w:rPr>
        <w:t>‘Bai’ &amp; ‘</w:t>
      </w:r>
      <w:proofErr w:type="spellStart"/>
      <w:r w:rsidRPr="00820048">
        <w:rPr>
          <w:rFonts w:ascii="Arial" w:hAnsi="Arial" w:cs="Arial"/>
          <w:sz w:val="24"/>
        </w:rPr>
        <w:t>Ribhun</w:t>
      </w:r>
      <w:proofErr w:type="spellEnd"/>
      <w:r w:rsidRPr="00820048">
        <w:rPr>
          <w:rFonts w:ascii="Arial" w:hAnsi="Arial" w:cs="Arial"/>
          <w:sz w:val="24"/>
        </w:rPr>
        <w:t>’</w:t>
      </w:r>
      <w:r>
        <w:rPr>
          <w:rFonts w:ascii="Arial" w:hAnsi="Arial" w:cs="Arial"/>
          <w:sz w:val="24"/>
        </w:rPr>
        <w:t xml:space="preserve"> </w:t>
      </w:r>
      <w:r w:rsidRPr="00820048">
        <w:rPr>
          <w:rFonts w:ascii="Arial" w:hAnsi="Arial" w:cs="Arial"/>
          <w:sz w:val="24"/>
        </w:rPr>
        <w:t xml:space="preserve">‘Bai’ means- ‘Purchase &amp; Sale’ </w:t>
      </w:r>
      <w:r>
        <w:rPr>
          <w:rFonts w:ascii="Arial" w:hAnsi="Arial" w:cs="Arial"/>
          <w:sz w:val="24"/>
        </w:rPr>
        <w:t xml:space="preserve">and </w:t>
      </w:r>
      <w:r w:rsidRPr="00820048">
        <w:rPr>
          <w:rFonts w:ascii="Arial" w:hAnsi="Arial" w:cs="Arial"/>
          <w:sz w:val="24"/>
        </w:rPr>
        <w:t>‘</w:t>
      </w:r>
      <w:proofErr w:type="spellStart"/>
      <w:r w:rsidRPr="00820048">
        <w:rPr>
          <w:rFonts w:ascii="Arial" w:hAnsi="Arial" w:cs="Arial"/>
          <w:sz w:val="24"/>
        </w:rPr>
        <w:t>Ribhun</w:t>
      </w:r>
      <w:proofErr w:type="spellEnd"/>
      <w:r w:rsidRPr="00820048">
        <w:rPr>
          <w:rFonts w:ascii="Arial" w:hAnsi="Arial" w:cs="Arial"/>
          <w:sz w:val="24"/>
        </w:rPr>
        <w:t>’ Means- ‘Profit’. Characteristics of this profit is- ‘Agreed upon profit’</w:t>
      </w:r>
      <w:r>
        <w:rPr>
          <w:rFonts w:ascii="Arial" w:hAnsi="Arial" w:cs="Arial"/>
          <w:sz w:val="24"/>
        </w:rPr>
        <w:t xml:space="preserve">. </w:t>
      </w:r>
      <w:r w:rsidRPr="00820048">
        <w:rPr>
          <w:rFonts w:ascii="Arial" w:hAnsi="Arial" w:cs="Arial"/>
          <w:sz w:val="24"/>
        </w:rPr>
        <w:t xml:space="preserve">The </w:t>
      </w:r>
      <w:proofErr w:type="spellStart"/>
      <w:r w:rsidRPr="00820048">
        <w:rPr>
          <w:rFonts w:ascii="Arial" w:hAnsi="Arial" w:cs="Arial"/>
          <w:sz w:val="24"/>
        </w:rPr>
        <w:t>Murabaha</w:t>
      </w:r>
      <w:proofErr w:type="spellEnd"/>
      <w:r w:rsidRPr="00820048">
        <w:rPr>
          <w:rFonts w:ascii="Arial" w:hAnsi="Arial" w:cs="Arial"/>
          <w:sz w:val="24"/>
        </w:rPr>
        <w:t xml:space="preserve"> can be denoted as “Sale </w:t>
      </w:r>
      <w:proofErr w:type="gramStart"/>
      <w:r w:rsidRPr="00820048">
        <w:rPr>
          <w:rFonts w:ascii="Arial" w:hAnsi="Arial" w:cs="Arial"/>
          <w:sz w:val="24"/>
        </w:rPr>
        <w:t>With</w:t>
      </w:r>
      <w:proofErr w:type="gramEnd"/>
      <w:r w:rsidRPr="00820048">
        <w:rPr>
          <w:rFonts w:ascii="Arial" w:hAnsi="Arial" w:cs="Arial"/>
          <w:sz w:val="24"/>
        </w:rPr>
        <w:t xml:space="preserve"> Profit”.</w:t>
      </w:r>
      <w:r>
        <w:rPr>
          <w:rFonts w:ascii="Arial" w:hAnsi="Arial" w:cs="Arial"/>
          <w:sz w:val="24"/>
        </w:rPr>
        <w:t xml:space="preserve"> </w:t>
      </w:r>
      <w:r w:rsidRPr="00820048">
        <w:rPr>
          <w:rFonts w:ascii="Arial" w:hAnsi="Arial" w:cs="Arial"/>
          <w:sz w:val="24"/>
        </w:rPr>
        <w:t xml:space="preserve">‘Bai </w:t>
      </w:r>
      <w:proofErr w:type="spellStart"/>
      <w:r w:rsidRPr="00820048">
        <w:rPr>
          <w:rFonts w:ascii="Arial" w:hAnsi="Arial" w:cs="Arial"/>
          <w:sz w:val="24"/>
        </w:rPr>
        <w:t>Murabaha</w:t>
      </w:r>
      <w:proofErr w:type="spellEnd"/>
      <w:r w:rsidRPr="00820048">
        <w:rPr>
          <w:rFonts w:ascii="Arial" w:hAnsi="Arial" w:cs="Arial"/>
          <w:sz w:val="24"/>
        </w:rPr>
        <w:t>’ means- ‘Sale of goods on agree</w:t>
      </w:r>
      <w:r>
        <w:rPr>
          <w:rFonts w:ascii="Arial" w:hAnsi="Arial" w:cs="Arial"/>
          <w:sz w:val="24"/>
        </w:rPr>
        <w:t>d</w:t>
      </w:r>
      <w:r w:rsidRPr="00820048">
        <w:rPr>
          <w:rFonts w:ascii="Arial" w:hAnsi="Arial" w:cs="Arial"/>
          <w:sz w:val="24"/>
        </w:rPr>
        <w:t xml:space="preserve"> upon profit’</w:t>
      </w:r>
      <w:r>
        <w:rPr>
          <w:rFonts w:ascii="Arial" w:hAnsi="Arial" w:cs="Arial"/>
          <w:sz w:val="24"/>
        </w:rPr>
        <w:t>.</w:t>
      </w:r>
    </w:p>
    <w:p w14:paraId="1B6384F0" w14:textId="77777777" w:rsidR="006E5874" w:rsidRDefault="006E5874" w:rsidP="006E5874">
      <w:pPr>
        <w:spacing w:line="360" w:lineRule="auto"/>
        <w:jc w:val="both"/>
        <w:rPr>
          <w:rFonts w:ascii="Arial" w:hAnsi="Arial" w:cs="Arial"/>
          <w:sz w:val="24"/>
        </w:rPr>
      </w:pPr>
      <w:r w:rsidRPr="00B82E25">
        <w:rPr>
          <w:rFonts w:ascii="Arial" w:hAnsi="Arial" w:cs="Arial"/>
          <w:b/>
          <w:sz w:val="24"/>
        </w:rPr>
        <w:t xml:space="preserve">Bai </w:t>
      </w:r>
      <w:proofErr w:type="spellStart"/>
      <w:r w:rsidRPr="00B82E25">
        <w:rPr>
          <w:rFonts w:ascii="Arial" w:hAnsi="Arial" w:cs="Arial"/>
          <w:b/>
          <w:sz w:val="24"/>
        </w:rPr>
        <w:t>Muajjal</w:t>
      </w:r>
      <w:proofErr w:type="spellEnd"/>
      <w:r w:rsidRPr="00B82E25">
        <w:rPr>
          <w:rFonts w:ascii="Arial" w:hAnsi="Arial" w:cs="Arial"/>
          <w:b/>
          <w:sz w:val="24"/>
        </w:rPr>
        <w:t>:</w:t>
      </w:r>
      <w:r>
        <w:rPr>
          <w:rFonts w:ascii="Arial" w:hAnsi="Arial" w:cs="Arial"/>
          <w:sz w:val="24"/>
        </w:rPr>
        <w:t xml:space="preserve"> </w:t>
      </w:r>
      <w:r w:rsidRPr="00B82E25">
        <w:rPr>
          <w:rFonts w:ascii="Arial" w:hAnsi="Arial" w:cs="Arial"/>
          <w:sz w:val="24"/>
        </w:rPr>
        <w:t xml:space="preserve">The term Bai </w:t>
      </w:r>
      <w:proofErr w:type="spellStart"/>
      <w:r w:rsidRPr="00B82E25">
        <w:rPr>
          <w:rFonts w:ascii="Arial" w:hAnsi="Arial" w:cs="Arial"/>
          <w:sz w:val="24"/>
        </w:rPr>
        <w:t>Muajjal</w:t>
      </w:r>
      <w:proofErr w:type="spellEnd"/>
      <w:r w:rsidRPr="00B82E25">
        <w:rPr>
          <w:rFonts w:ascii="Arial" w:hAnsi="Arial" w:cs="Arial"/>
          <w:sz w:val="24"/>
        </w:rPr>
        <w:t xml:space="preserve"> has been derived from the Arabic word-</w:t>
      </w:r>
      <w:r>
        <w:rPr>
          <w:rFonts w:ascii="Arial" w:hAnsi="Arial" w:cs="Arial"/>
          <w:sz w:val="24"/>
        </w:rPr>
        <w:t xml:space="preserve"> </w:t>
      </w:r>
      <w:r w:rsidRPr="00B82E25">
        <w:rPr>
          <w:rFonts w:ascii="Arial" w:hAnsi="Arial" w:cs="Arial"/>
          <w:sz w:val="24"/>
        </w:rPr>
        <w:t>‘Bai’ &amp; ‘</w:t>
      </w:r>
      <w:proofErr w:type="spellStart"/>
      <w:r w:rsidRPr="00B82E25">
        <w:rPr>
          <w:rFonts w:ascii="Arial" w:hAnsi="Arial" w:cs="Arial"/>
          <w:sz w:val="24"/>
        </w:rPr>
        <w:t>Ajal</w:t>
      </w:r>
      <w:proofErr w:type="spellEnd"/>
      <w:r w:rsidRPr="00B82E25">
        <w:rPr>
          <w:rFonts w:ascii="Arial" w:hAnsi="Arial" w:cs="Arial"/>
          <w:sz w:val="24"/>
        </w:rPr>
        <w:t>’</w:t>
      </w:r>
      <w:r>
        <w:rPr>
          <w:rFonts w:ascii="Arial" w:hAnsi="Arial" w:cs="Arial"/>
          <w:sz w:val="24"/>
        </w:rPr>
        <w:t xml:space="preserve"> </w:t>
      </w:r>
      <w:r w:rsidRPr="00B82E25">
        <w:rPr>
          <w:rFonts w:ascii="Arial" w:hAnsi="Arial" w:cs="Arial"/>
          <w:sz w:val="24"/>
        </w:rPr>
        <w:t>‘Bai’ means- ‘Purchase &amp; Sale</w:t>
      </w:r>
      <w:proofErr w:type="gramStart"/>
      <w:r w:rsidRPr="00B82E25">
        <w:rPr>
          <w:rFonts w:ascii="Arial" w:hAnsi="Arial" w:cs="Arial"/>
          <w:sz w:val="24"/>
        </w:rPr>
        <w:t xml:space="preserve">’ </w:t>
      </w:r>
      <w:r>
        <w:rPr>
          <w:rFonts w:ascii="Arial" w:hAnsi="Arial" w:cs="Arial"/>
          <w:sz w:val="24"/>
        </w:rPr>
        <w:t xml:space="preserve"> and</w:t>
      </w:r>
      <w:proofErr w:type="gramEnd"/>
      <w:r>
        <w:rPr>
          <w:rFonts w:ascii="Arial" w:hAnsi="Arial" w:cs="Arial"/>
          <w:sz w:val="24"/>
        </w:rPr>
        <w:t xml:space="preserve"> </w:t>
      </w:r>
      <w:r w:rsidRPr="00B82E25">
        <w:rPr>
          <w:rFonts w:ascii="Arial" w:hAnsi="Arial" w:cs="Arial"/>
          <w:sz w:val="24"/>
        </w:rPr>
        <w:t>‘</w:t>
      </w:r>
      <w:proofErr w:type="spellStart"/>
      <w:r w:rsidRPr="00B82E25">
        <w:rPr>
          <w:rFonts w:ascii="Arial" w:hAnsi="Arial" w:cs="Arial"/>
          <w:sz w:val="24"/>
        </w:rPr>
        <w:t>Ajal</w:t>
      </w:r>
      <w:proofErr w:type="spellEnd"/>
      <w:r w:rsidRPr="00B82E25">
        <w:rPr>
          <w:rFonts w:ascii="Arial" w:hAnsi="Arial" w:cs="Arial"/>
          <w:sz w:val="24"/>
        </w:rPr>
        <w:t>’ Means- ‘Fixed and Defined period’</w:t>
      </w:r>
      <w:r>
        <w:rPr>
          <w:rFonts w:ascii="Arial" w:hAnsi="Arial" w:cs="Arial"/>
          <w:sz w:val="24"/>
        </w:rPr>
        <w:t xml:space="preserve">. </w:t>
      </w:r>
      <w:r w:rsidRPr="00B82E25">
        <w:rPr>
          <w:rFonts w:ascii="Arial" w:hAnsi="Arial" w:cs="Arial"/>
          <w:sz w:val="24"/>
        </w:rPr>
        <w:t xml:space="preserve">‘Bai </w:t>
      </w:r>
      <w:proofErr w:type="spellStart"/>
      <w:r w:rsidRPr="00B82E25">
        <w:rPr>
          <w:rFonts w:ascii="Arial" w:hAnsi="Arial" w:cs="Arial"/>
          <w:sz w:val="24"/>
        </w:rPr>
        <w:t>Muajjal</w:t>
      </w:r>
      <w:proofErr w:type="spellEnd"/>
      <w:r w:rsidRPr="00B82E25">
        <w:rPr>
          <w:rFonts w:ascii="Arial" w:hAnsi="Arial" w:cs="Arial"/>
          <w:sz w:val="24"/>
        </w:rPr>
        <w:t>’ means- ‘Sale of goods for Fixed and Defined period’ or ‘Deferred Sale’</w:t>
      </w:r>
      <w:r>
        <w:rPr>
          <w:rFonts w:ascii="Arial" w:hAnsi="Arial" w:cs="Arial"/>
          <w:sz w:val="24"/>
        </w:rPr>
        <w:t>.</w:t>
      </w:r>
    </w:p>
    <w:p w14:paraId="436761D6" w14:textId="77777777" w:rsidR="00C477D5" w:rsidRPr="00C477D5" w:rsidRDefault="00C477D5" w:rsidP="00C477D5">
      <w:pPr>
        <w:spacing w:line="360" w:lineRule="auto"/>
        <w:jc w:val="both"/>
        <w:rPr>
          <w:rFonts w:ascii="Arial" w:hAnsi="Arial" w:cs="Arial"/>
          <w:b/>
          <w:sz w:val="24"/>
        </w:rPr>
      </w:pPr>
      <w:r w:rsidRPr="00C477D5">
        <w:rPr>
          <w:rFonts w:ascii="Arial" w:hAnsi="Arial" w:cs="Arial"/>
          <w:b/>
          <w:sz w:val="24"/>
        </w:rPr>
        <w:t xml:space="preserve">Bai-Salam: </w:t>
      </w:r>
      <w:r w:rsidRPr="009D675E">
        <w:rPr>
          <w:rFonts w:ascii="Arial" w:hAnsi="Arial" w:cs="Arial"/>
          <w:sz w:val="24"/>
        </w:rPr>
        <w:t>A Bai-Salam agreement is a document with both a Producer and the Consumer wherein the Business operates specified things carefully.</w:t>
      </w:r>
    </w:p>
    <w:p w14:paraId="44A03084" w14:textId="272AFC8D" w:rsidR="009D675E" w:rsidRDefault="00C477D5" w:rsidP="00C477D5">
      <w:pPr>
        <w:spacing w:line="360" w:lineRule="auto"/>
        <w:jc w:val="both"/>
        <w:rPr>
          <w:rFonts w:ascii="Arial" w:hAnsi="Arial" w:cs="Arial"/>
          <w:sz w:val="24"/>
        </w:rPr>
      </w:pPr>
      <w:r w:rsidRPr="00C477D5">
        <w:rPr>
          <w:rFonts w:ascii="Arial" w:hAnsi="Arial" w:cs="Arial"/>
          <w:b/>
          <w:sz w:val="24"/>
        </w:rPr>
        <w:t xml:space="preserve">Bai- </w:t>
      </w:r>
      <w:proofErr w:type="spellStart"/>
      <w:r w:rsidRPr="00C477D5">
        <w:rPr>
          <w:rFonts w:ascii="Arial" w:hAnsi="Arial" w:cs="Arial"/>
          <w:b/>
          <w:sz w:val="24"/>
        </w:rPr>
        <w:t>Istisna</w:t>
      </w:r>
      <w:proofErr w:type="spellEnd"/>
      <w:r w:rsidRPr="00C477D5">
        <w:rPr>
          <w:rFonts w:ascii="Arial" w:hAnsi="Arial" w:cs="Arial"/>
          <w:b/>
          <w:sz w:val="24"/>
        </w:rPr>
        <w:t xml:space="preserve">: </w:t>
      </w:r>
      <w:r w:rsidRPr="009D675E">
        <w:rPr>
          <w:rFonts w:ascii="Arial" w:hAnsi="Arial" w:cs="Arial"/>
          <w:sz w:val="24"/>
        </w:rPr>
        <w:t>A agreement in between producer or salesperson and a client wherein the supplier offers particular things following manufacturing these, as permitted by Shariah Principles.</w:t>
      </w:r>
    </w:p>
    <w:p w14:paraId="37278736" w14:textId="77777777" w:rsidR="006D5FF3" w:rsidRDefault="006D5FF3" w:rsidP="00C477D5">
      <w:pPr>
        <w:spacing w:line="360" w:lineRule="auto"/>
        <w:jc w:val="both"/>
        <w:rPr>
          <w:rFonts w:ascii="Arial" w:hAnsi="Arial" w:cs="Arial"/>
          <w:b/>
          <w:sz w:val="24"/>
        </w:rPr>
      </w:pPr>
    </w:p>
    <w:p w14:paraId="110B49EB" w14:textId="3F29E0C1" w:rsidR="006E5874" w:rsidRDefault="006E5874" w:rsidP="00C477D5">
      <w:pPr>
        <w:spacing w:line="360" w:lineRule="auto"/>
        <w:jc w:val="both"/>
        <w:rPr>
          <w:rFonts w:ascii="Arial" w:hAnsi="Arial" w:cs="Arial"/>
          <w:sz w:val="24"/>
        </w:rPr>
      </w:pPr>
      <w:r w:rsidRPr="005D5219">
        <w:rPr>
          <w:rFonts w:ascii="Arial" w:hAnsi="Arial" w:cs="Arial"/>
          <w:b/>
          <w:bCs/>
          <w:sz w:val="24"/>
        </w:rPr>
        <w:lastRenderedPageBreak/>
        <w:t xml:space="preserve">Sectors of Bai </w:t>
      </w:r>
      <w:proofErr w:type="spellStart"/>
      <w:r w:rsidRPr="005D5219">
        <w:rPr>
          <w:rFonts w:ascii="Arial" w:hAnsi="Arial" w:cs="Arial"/>
          <w:b/>
          <w:bCs/>
          <w:sz w:val="24"/>
        </w:rPr>
        <w:t>Murabaha</w:t>
      </w:r>
      <w:proofErr w:type="spellEnd"/>
      <w:r w:rsidRPr="005D5219">
        <w:rPr>
          <w:rFonts w:ascii="Arial" w:hAnsi="Arial" w:cs="Arial"/>
          <w:b/>
          <w:bCs/>
          <w:sz w:val="24"/>
        </w:rPr>
        <w:t xml:space="preserve"> Investment</w:t>
      </w:r>
      <w:r>
        <w:rPr>
          <w:rFonts w:ascii="Arial" w:hAnsi="Arial" w:cs="Arial"/>
          <w:b/>
          <w:bCs/>
          <w:sz w:val="24"/>
        </w:rPr>
        <w:t>:</w:t>
      </w:r>
    </w:p>
    <w:p w14:paraId="791F65BA" w14:textId="77777777" w:rsidR="006E5874" w:rsidRPr="005D5219" w:rsidRDefault="006E5874" w:rsidP="006E5874">
      <w:pPr>
        <w:spacing w:line="360" w:lineRule="auto"/>
        <w:jc w:val="both"/>
        <w:rPr>
          <w:rFonts w:ascii="Arial" w:hAnsi="Arial" w:cs="Arial"/>
          <w:sz w:val="24"/>
        </w:rPr>
      </w:pPr>
      <w:r w:rsidRPr="005D5219">
        <w:rPr>
          <w:rFonts w:ascii="Arial" w:hAnsi="Arial" w:cs="Arial"/>
          <w:sz w:val="24"/>
        </w:rPr>
        <w:t>1. Commercial / Trading</w:t>
      </w:r>
      <w:r>
        <w:rPr>
          <w:rFonts w:ascii="Arial" w:hAnsi="Arial" w:cs="Arial"/>
          <w:sz w:val="24"/>
        </w:rPr>
        <w:t>:</w:t>
      </w:r>
      <w:r w:rsidRPr="005D5219">
        <w:rPr>
          <w:rFonts w:ascii="Arial" w:hAnsi="Arial" w:cs="Arial"/>
          <w:sz w:val="24"/>
        </w:rPr>
        <w:t xml:space="preserve"> (MTR, </w:t>
      </w:r>
      <w:proofErr w:type="spellStart"/>
      <w:r w:rsidRPr="005D5219">
        <w:rPr>
          <w:rFonts w:ascii="Arial" w:hAnsi="Arial" w:cs="Arial"/>
          <w:sz w:val="24"/>
        </w:rPr>
        <w:t>Murabaha</w:t>
      </w:r>
      <w:proofErr w:type="spellEnd"/>
      <w:r w:rsidRPr="005D5219">
        <w:rPr>
          <w:rFonts w:ascii="Arial" w:hAnsi="Arial" w:cs="Arial"/>
          <w:sz w:val="24"/>
        </w:rPr>
        <w:t xml:space="preserve"> Pledge)</w:t>
      </w:r>
    </w:p>
    <w:p w14:paraId="448E9AF7" w14:textId="77777777" w:rsidR="006E5874" w:rsidRPr="005D5219" w:rsidRDefault="006E5874" w:rsidP="006E5874">
      <w:pPr>
        <w:spacing w:line="360" w:lineRule="auto"/>
        <w:jc w:val="both"/>
        <w:rPr>
          <w:rFonts w:ascii="Arial" w:hAnsi="Arial" w:cs="Arial"/>
          <w:sz w:val="24"/>
        </w:rPr>
      </w:pPr>
      <w:r w:rsidRPr="005D5219">
        <w:rPr>
          <w:rFonts w:ascii="Arial" w:hAnsi="Arial" w:cs="Arial"/>
          <w:sz w:val="24"/>
        </w:rPr>
        <w:t>2. Industrial</w:t>
      </w:r>
      <w:r>
        <w:rPr>
          <w:rFonts w:ascii="Arial" w:hAnsi="Arial" w:cs="Arial"/>
          <w:sz w:val="24"/>
        </w:rPr>
        <w:t>:</w:t>
      </w:r>
      <w:r w:rsidRPr="005D5219">
        <w:rPr>
          <w:rFonts w:ascii="Arial" w:hAnsi="Arial" w:cs="Arial"/>
          <w:sz w:val="24"/>
        </w:rPr>
        <w:t xml:space="preserve"> (Working Capital)</w:t>
      </w:r>
    </w:p>
    <w:p w14:paraId="2DDBBC17" w14:textId="77777777" w:rsidR="006E5874" w:rsidRPr="005D5219" w:rsidRDefault="006E5874" w:rsidP="006E5874">
      <w:pPr>
        <w:spacing w:line="360" w:lineRule="auto"/>
        <w:jc w:val="both"/>
        <w:rPr>
          <w:rFonts w:ascii="Arial" w:hAnsi="Arial" w:cs="Arial"/>
          <w:sz w:val="24"/>
        </w:rPr>
      </w:pPr>
      <w:r w:rsidRPr="005D5219">
        <w:rPr>
          <w:rFonts w:ascii="Arial" w:hAnsi="Arial" w:cs="Arial"/>
          <w:sz w:val="24"/>
        </w:rPr>
        <w:t xml:space="preserve">3. </w:t>
      </w:r>
      <w:proofErr w:type="gramStart"/>
      <w:r w:rsidRPr="005D5219">
        <w:rPr>
          <w:rFonts w:ascii="Arial" w:hAnsi="Arial" w:cs="Arial"/>
          <w:sz w:val="24"/>
        </w:rPr>
        <w:t xml:space="preserve">Agriculture </w:t>
      </w:r>
      <w:r>
        <w:rPr>
          <w:rFonts w:ascii="Arial" w:hAnsi="Arial" w:cs="Arial"/>
          <w:sz w:val="24"/>
        </w:rPr>
        <w:t>:</w:t>
      </w:r>
      <w:proofErr w:type="gramEnd"/>
      <w:r>
        <w:rPr>
          <w:rFonts w:ascii="Arial" w:hAnsi="Arial" w:cs="Arial"/>
          <w:sz w:val="24"/>
        </w:rPr>
        <w:t xml:space="preserve"> </w:t>
      </w:r>
      <w:r w:rsidRPr="005D5219">
        <w:rPr>
          <w:rFonts w:ascii="Arial" w:hAnsi="Arial" w:cs="Arial"/>
          <w:sz w:val="24"/>
        </w:rPr>
        <w:t>(RDS)</w:t>
      </w:r>
    </w:p>
    <w:p w14:paraId="61CB8755" w14:textId="77777777" w:rsidR="006E5874" w:rsidRDefault="006E5874" w:rsidP="006E5874">
      <w:pPr>
        <w:spacing w:line="360" w:lineRule="auto"/>
        <w:jc w:val="both"/>
        <w:rPr>
          <w:rFonts w:ascii="Arial" w:hAnsi="Arial" w:cs="Arial"/>
          <w:sz w:val="24"/>
        </w:rPr>
      </w:pPr>
      <w:r w:rsidRPr="005D5219">
        <w:rPr>
          <w:rFonts w:ascii="Arial" w:hAnsi="Arial" w:cs="Arial"/>
          <w:sz w:val="24"/>
        </w:rPr>
        <w:t xml:space="preserve">4. </w:t>
      </w:r>
      <w:proofErr w:type="gramStart"/>
      <w:r w:rsidRPr="005D5219">
        <w:rPr>
          <w:rFonts w:ascii="Arial" w:hAnsi="Arial" w:cs="Arial"/>
          <w:sz w:val="24"/>
        </w:rPr>
        <w:t xml:space="preserve">Import </w:t>
      </w:r>
      <w:r>
        <w:rPr>
          <w:rFonts w:ascii="Arial" w:hAnsi="Arial" w:cs="Arial"/>
          <w:sz w:val="24"/>
        </w:rPr>
        <w:t>:</w:t>
      </w:r>
      <w:proofErr w:type="gramEnd"/>
      <w:r>
        <w:rPr>
          <w:rFonts w:ascii="Arial" w:hAnsi="Arial" w:cs="Arial"/>
          <w:sz w:val="24"/>
        </w:rPr>
        <w:t xml:space="preserve"> </w:t>
      </w:r>
      <w:r w:rsidRPr="005D5219">
        <w:rPr>
          <w:rFonts w:ascii="Arial" w:hAnsi="Arial" w:cs="Arial"/>
          <w:sz w:val="24"/>
        </w:rPr>
        <w:t>(MIB, MPI, MFCI)</w:t>
      </w:r>
    </w:p>
    <w:p w14:paraId="5813C4EF" w14:textId="77777777" w:rsidR="006E5874" w:rsidRPr="005D5219" w:rsidRDefault="006E5874" w:rsidP="006E5874">
      <w:pPr>
        <w:spacing w:line="360" w:lineRule="auto"/>
        <w:jc w:val="both"/>
        <w:rPr>
          <w:rFonts w:ascii="Arial" w:hAnsi="Arial" w:cs="Arial"/>
          <w:sz w:val="24"/>
        </w:rPr>
      </w:pPr>
      <w:proofErr w:type="spellStart"/>
      <w:r w:rsidRPr="005D5219">
        <w:rPr>
          <w:rFonts w:ascii="Arial" w:hAnsi="Arial" w:cs="Arial"/>
          <w:b/>
          <w:bCs/>
          <w:sz w:val="24"/>
        </w:rPr>
        <w:t>Ijarah</w:t>
      </w:r>
      <w:proofErr w:type="spellEnd"/>
      <w:r w:rsidRPr="005D5219">
        <w:rPr>
          <w:rFonts w:ascii="Arial" w:hAnsi="Arial" w:cs="Arial"/>
          <w:b/>
          <w:bCs/>
          <w:sz w:val="24"/>
        </w:rPr>
        <w:t>/rent based modes</w:t>
      </w:r>
      <w:r>
        <w:rPr>
          <w:rFonts w:ascii="Arial" w:hAnsi="Arial" w:cs="Arial"/>
          <w:b/>
          <w:bCs/>
          <w:sz w:val="24"/>
        </w:rPr>
        <w:t>:</w:t>
      </w:r>
    </w:p>
    <w:p w14:paraId="25B21AC7" w14:textId="77777777" w:rsidR="00E6617D" w:rsidRDefault="00E6617D" w:rsidP="006E5874">
      <w:pPr>
        <w:spacing w:line="360" w:lineRule="auto"/>
        <w:jc w:val="both"/>
        <w:rPr>
          <w:rFonts w:ascii="Arial" w:hAnsi="Arial" w:cs="Arial"/>
          <w:bCs/>
          <w:sz w:val="24"/>
        </w:rPr>
      </w:pPr>
      <w:proofErr w:type="spellStart"/>
      <w:r w:rsidRPr="00E6617D">
        <w:rPr>
          <w:rFonts w:ascii="Arial" w:hAnsi="Arial" w:cs="Arial"/>
          <w:bCs/>
          <w:sz w:val="24"/>
        </w:rPr>
        <w:t>Ijara</w:t>
      </w:r>
      <w:proofErr w:type="spellEnd"/>
      <w:r w:rsidRPr="00E6617D">
        <w:rPr>
          <w:rFonts w:ascii="Arial" w:hAnsi="Arial" w:cs="Arial"/>
          <w:bCs/>
          <w:sz w:val="24"/>
        </w:rPr>
        <w:t xml:space="preserve"> Mechanism: It entails acquiring and then passing to the benefit the ability using the tools and materials with a certain duration of time and charging money, while the Financial institution maintains possession of the property.</w:t>
      </w:r>
    </w:p>
    <w:p w14:paraId="3131C6F5" w14:textId="63BEB1A6" w:rsidR="005D5219" w:rsidRPr="005D5219" w:rsidRDefault="006E5874" w:rsidP="006E5874">
      <w:pPr>
        <w:spacing w:line="360" w:lineRule="auto"/>
        <w:jc w:val="both"/>
        <w:rPr>
          <w:rFonts w:ascii="Arial" w:hAnsi="Arial" w:cs="Arial"/>
          <w:sz w:val="24"/>
        </w:rPr>
      </w:pPr>
      <w:r w:rsidRPr="005D5219">
        <w:rPr>
          <w:rFonts w:ascii="Arial" w:hAnsi="Arial" w:cs="Arial"/>
          <w:b/>
          <w:bCs/>
          <w:sz w:val="24"/>
        </w:rPr>
        <w:t>HIRE PURCHASE UNDER SHIRKATUL MELK</w:t>
      </w:r>
      <w:r>
        <w:rPr>
          <w:rFonts w:ascii="Arial" w:hAnsi="Arial" w:cs="Arial"/>
          <w:b/>
          <w:bCs/>
          <w:sz w:val="24"/>
        </w:rPr>
        <w:t xml:space="preserve"> (HPSM)</w:t>
      </w:r>
    </w:p>
    <w:p w14:paraId="46B07028" w14:textId="117D67B4" w:rsidR="00440FCF" w:rsidRPr="00440FCF" w:rsidRDefault="00440FCF" w:rsidP="00440FCF">
      <w:pPr>
        <w:spacing w:line="360" w:lineRule="auto"/>
        <w:jc w:val="both"/>
        <w:rPr>
          <w:rFonts w:ascii="Arial" w:hAnsi="Arial" w:cs="Arial"/>
          <w:sz w:val="24"/>
        </w:rPr>
      </w:pPr>
      <w:proofErr w:type="spellStart"/>
      <w:r w:rsidRPr="00440FCF">
        <w:rPr>
          <w:rFonts w:ascii="Arial" w:hAnsi="Arial" w:cs="Arial"/>
          <w:sz w:val="24"/>
        </w:rPr>
        <w:t>Shirkatul</w:t>
      </w:r>
      <w:proofErr w:type="spellEnd"/>
      <w:r w:rsidRPr="00440FCF">
        <w:rPr>
          <w:rFonts w:ascii="Arial" w:hAnsi="Arial" w:cs="Arial"/>
          <w:sz w:val="24"/>
        </w:rPr>
        <w:t xml:space="preserve"> Melk's Hire Purchase agreement is a unique sort of deal that will have changed over the years.</w:t>
      </w:r>
    </w:p>
    <w:p w14:paraId="262EEFC1" w14:textId="598337DB" w:rsidR="00440FCF" w:rsidRDefault="00440FCF" w:rsidP="00440FCF">
      <w:pPr>
        <w:spacing w:line="360" w:lineRule="auto"/>
        <w:jc w:val="both"/>
        <w:rPr>
          <w:rFonts w:ascii="Arial" w:hAnsi="Arial" w:cs="Arial"/>
          <w:sz w:val="24"/>
          <w:szCs w:val="24"/>
        </w:rPr>
      </w:pPr>
      <w:r w:rsidRPr="00440FCF">
        <w:rPr>
          <w:rFonts w:ascii="Arial" w:hAnsi="Arial" w:cs="Arial"/>
          <w:sz w:val="24"/>
        </w:rPr>
        <w:t>Through</w:t>
      </w:r>
      <w:r w:rsidR="00377843">
        <w:rPr>
          <w:rFonts w:ascii="Arial" w:hAnsi="Arial" w:cs="Arial"/>
          <w:sz w:val="24"/>
        </w:rPr>
        <w:t xml:space="preserve"> </w:t>
      </w:r>
      <w:r w:rsidR="00377843" w:rsidRPr="00440FCF">
        <w:rPr>
          <w:rFonts w:ascii="Arial" w:hAnsi="Arial" w:cs="Arial"/>
          <w:sz w:val="24"/>
        </w:rPr>
        <w:t xml:space="preserve">Hire Purchase </w:t>
      </w:r>
      <w:r w:rsidR="00377843">
        <w:rPr>
          <w:rFonts w:ascii="Arial" w:hAnsi="Arial" w:cs="Arial"/>
          <w:sz w:val="24"/>
        </w:rPr>
        <w:t xml:space="preserve">under </w:t>
      </w:r>
      <w:proofErr w:type="spellStart"/>
      <w:r w:rsidRPr="00440FCF">
        <w:rPr>
          <w:rFonts w:ascii="Arial" w:hAnsi="Arial" w:cs="Arial"/>
          <w:sz w:val="24"/>
        </w:rPr>
        <w:t>Shirkatul</w:t>
      </w:r>
      <w:proofErr w:type="spellEnd"/>
      <w:r w:rsidRPr="00440FCF">
        <w:rPr>
          <w:rFonts w:ascii="Arial" w:hAnsi="Arial" w:cs="Arial"/>
          <w:sz w:val="24"/>
        </w:rPr>
        <w:t xml:space="preserve"> Melk, the banker as well as the customer all provide capital in a full or partial percentage again for acquisition of a property such as property, construction, equipment, transportation, and so on. Buy the property with the alternative investments, own it collectively, split the profits as agreed, but absorb the losses in accordance with individual shares. The customer partnership is contracted out the whole sharing or proportion of the business's property for such a specified payment each unit of measure for a specified timeframe.</w:t>
      </w:r>
    </w:p>
    <w:p w14:paraId="23983C60" w14:textId="051F2C47" w:rsidR="000569D6" w:rsidRPr="000569D6" w:rsidRDefault="000569D6" w:rsidP="000569D6">
      <w:pPr>
        <w:spacing w:line="360" w:lineRule="auto"/>
        <w:jc w:val="both"/>
        <w:rPr>
          <w:rFonts w:ascii="Arial" w:hAnsi="Arial" w:cs="Arial"/>
          <w:sz w:val="24"/>
          <w:szCs w:val="24"/>
        </w:rPr>
      </w:pPr>
      <w:r w:rsidRPr="000569D6">
        <w:rPr>
          <w:rFonts w:ascii="Arial" w:hAnsi="Arial" w:cs="Arial"/>
          <w:sz w:val="24"/>
          <w:szCs w:val="24"/>
        </w:rPr>
        <w:t>Finally, the company purchases and distributes possession about its start sharing to the customer in exchange for full repayment set for such a proportion, whether progressively or in one large amount, throughout the hiring stage.</w:t>
      </w:r>
      <w:r>
        <w:rPr>
          <w:rFonts w:ascii="Arial" w:hAnsi="Arial" w:cs="Arial"/>
          <w:sz w:val="24"/>
          <w:szCs w:val="24"/>
        </w:rPr>
        <w:t xml:space="preserve"> </w:t>
      </w:r>
      <w:r w:rsidRPr="000569D6">
        <w:rPr>
          <w:rFonts w:ascii="Arial" w:hAnsi="Arial" w:cs="Arial"/>
          <w:sz w:val="24"/>
          <w:szCs w:val="24"/>
        </w:rPr>
        <w:t xml:space="preserve">There are 3 </w:t>
      </w:r>
      <w:proofErr w:type="gramStart"/>
      <w:r w:rsidRPr="000569D6">
        <w:rPr>
          <w:rFonts w:ascii="Arial" w:hAnsi="Arial" w:cs="Arial"/>
          <w:sz w:val="24"/>
          <w:szCs w:val="24"/>
        </w:rPr>
        <w:t>parts :</w:t>
      </w:r>
      <w:proofErr w:type="gramEnd"/>
    </w:p>
    <w:p w14:paraId="7F7A3C74" w14:textId="027B023B" w:rsidR="00440FCF" w:rsidRDefault="000569D6" w:rsidP="00976441">
      <w:pPr>
        <w:spacing w:line="360" w:lineRule="auto"/>
        <w:jc w:val="both"/>
        <w:rPr>
          <w:rFonts w:ascii="Arial" w:hAnsi="Arial" w:cs="Arial"/>
          <w:sz w:val="24"/>
          <w:szCs w:val="24"/>
        </w:rPr>
      </w:pPr>
      <w:r>
        <w:rPr>
          <w:rFonts w:ascii="Arial" w:hAnsi="Arial" w:cs="Arial"/>
          <w:sz w:val="24"/>
          <w:szCs w:val="24"/>
        </w:rPr>
        <w:t xml:space="preserve">(1) </w:t>
      </w:r>
      <w:r w:rsidRPr="000569D6">
        <w:rPr>
          <w:rFonts w:ascii="Arial" w:hAnsi="Arial" w:cs="Arial"/>
          <w:sz w:val="24"/>
          <w:szCs w:val="24"/>
        </w:rPr>
        <w:t>Purchasing under one jointly owned agreement</w:t>
      </w:r>
      <w:r>
        <w:rPr>
          <w:rFonts w:ascii="Arial" w:hAnsi="Arial" w:cs="Arial"/>
          <w:sz w:val="24"/>
          <w:szCs w:val="24"/>
        </w:rPr>
        <w:t xml:space="preserve">, (2) </w:t>
      </w:r>
      <w:r w:rsidRPr="000569D6">
        <w:rPr>
          <w:rFonts w:ascii="Arial" w:hAnsi="Arial" w:cs="Arial"/>
          <w:sz w:val="24"/>
          <w:szCs w:val="24"/>
        </w:rPr>
        <w:t>Recruit</w:t>
      </w:r>
      <w:r>
        <w:rPr>
          <w:rFonts w:ascii="Arial" w:hAnsi="Arial" w:cs="Arial"/>
          <w:sz w:val="24"/>
          <w:szCs w:val="24"/>
        </w:rPr>
        <w:t xml:space="preserve"> and (3) </w:t>
      </w:r>
      <w:r w:rsidRPr="000569D6">
        <w:rPr>
          <w:rFonts w:ascii="Arial" w:hAnsi="Arial" w:cs="Arial"/>
          <w:sz w:val="24"/>
          <w:szCs w:val="24"/>
        </w:rPr>
        <w:t>Selling and property transference to another partnership Hiring manager.</w:t>
      </w:r>
    </w:p>
    <w:p w14:paraId="44113C38" w14:textId="643FFF52" w:rsidR="006D5FF3" w:rsidRDefault="006D5FF3" w:rsidP="00976441">
      <w:pPr>
        <w:spacing w:line="360" w:lineRule="auto"/>
        <w:jc w:val="both"/>
        <w:rPr>
          <w:rFonts w:ascii="Arial" w:hAnsi="Arial" w:cs="Arial"/>
          <w:sz w:val="24"/>
          <w:szCs w:val="24"/>
        </w:rPr>
      </w:pPr>
    </w:p>
    <w:p w14:paraId="0632C881" w14:textId="77777777" w:rsidR="006D5FF3" w:rsidRPr="00DD2DA2" w:rsidRDefault="006D5FF3" w:rsidP="00976441">
      <w:pPr>
        <w:spacing w:line="360" w:lineRule="auto"/>
        <w:jc w:val="both"/>
        <w:rPr>
          <w:rFonts w:ascii="Arial" w:hAnsi="Arial" w:cs="Arial"/>
          <w:sz w:val="24"/>
          <w:szCs w:val="24"/>
        </w:rPr>
      </w:pPr>
    </w:p>
    <w:p w14:paraId="24B7B032" w14:textId="77777777" w:rsidR="004248F3" w:rsidRPr="00976441" w:rsidRDefault="006E5874" w:rsidP="00976441">
      <w:pPr>
        <w:spacing w:line="360" w:lineRule="auto"/>
        <w:jc w:val="both"/>
        <w:rPr>
          <w:rFonts w:ascii="Arial" w:hAnsi="Arial" w:cs="Arial"/>
          <w:b/>
          <w:sz w:val="24"/>
          <w:szCs w:val="24"/>
        </w:rPr>
      </w:pPr>
      <w:r>
        <w:rPr>
          <w:rFonts w:ascii="Arial" w:hAnsi="Arial" w:cs="Arial"/>
          <w:b/>
          <w:sz w:val="24"/>
          <w:szCs w:val="24"/>
        </w:rPr>
        <w:lastRenderedPageBreak/>
        <w:t xml:space="preserve">3. </w:t>
      </w:r>
      <w:r w:rsidR="004248F3" w:rsidRPr="00976441">
        <w:rPr>
          <w:rFonts w:ascii="Arial" w:hAnsi="Arial" w:cs="Arial"/>
          <w:b/>
          <w:sz w:val="24"/>
          <w:szCs w:val="24"/>
        </w:rPr>
        <w:t>Investment Scheme:</w:t>
      </w:r>
    </w:p>
    <w:p w14:paraId="35EF2610" w14:textId="77777777" w:rsidR="009F0B5C" w:rsidRPr="008C3234" w:rsidRDefault="009F0B5C" w:rsidP="008068FE">
      <w:pPr>
        <w:pStyle w:val="ListParagraph"/>
        <w:numPr>
          <w:ilvl w:val="0"/>
          <w:numId w:val="13"/>
        </w:numPr>
        <w:spacing w:line="360" w:lineRule="auto"/>
        <w:jc w:val="both"/>
        <w:rPr>
          <w:rFonts w:ascii="Arial" w:hAnsi="Arial" w:cs="Arial"/>
          <w:b/>
          <w:sz w:val="24"/>
          <w:szCs w:val="24"/>
        </w:rPr>
      </w:pPr>
      <w:r w:rsidRPr="008C3234">
        <w:rPr>
          <w:rFonts w:ascii="Arial" w:hAnsi="Arial" w:cs="Arial"/>
          <w:b/>
          <w:sz w:val="24"/>
          <w:szCs w:val="24"/>
        </w:rPr>
        <w:t>House Hold Investment Scheme</w:t>
      </w:r>
      <w:r w:rsidR="00533404" w:rsidRPr="008C3234">
        <w:rPr>
          <w:rFonts w:ascii="Arial" w:hAnsi="Arial" w:cs="Arial"/>
          <w:b/>
          <w:sz w:val="24"/>
          <w:szCs w:val="24"/>
        </w:rPr>
        <w:t>:</w:t>
      </w:r>
    </w:p>
    <w:p w14:paraId="183F6DFC" w14:textId="77777777" w:rsidR="00467A62" w:rsidRDefault="00DD2DA2" w:rsidP="00282F7F">
      <w:pPr>
        <w:pStyle w:val="ListParagraph"/>
        <w:numPr>
          <w:ilvl w:val="0"/>
          <w:numId w:val="33"/>
        </w:numPr>
        <w:spacing w:line="360" w:lineRule="auto"/>
        <w:jc w:val="both"/>
        <w:rPr>
          <w:rFonts w:ascii="Arial" w:hAnsi="Arial" w:cs="Arial"/>
          <w:sz w:val="24"/>
          <w:szCs w:val="24"/>
        </w:rPr>
      </w:pPr>
      <w:r w:rsidRPr="00DD2DA2">
        <w:rPr>
          <w:rFonts w:ascii="Arial" w:hAnsi="Arial" w:cs="Arial"/>
          <w:sz w:val="24"/>
          <w:szCs w:val="24"/>
        </w:rPr>
        <w:t xml:space="preserve">Goal: For strengthen the capacity of livings of a predefined team by providing individuals with investing opportunities to buy home goods. </w:t>
      </w:r>
    </w:p>
    <w:p w14:paraId="72027230" w14:textId="57DB6F08" w:rsidR="008C323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 xml:space="preserve">Target Group: Permanent Officials of Govt. / Semi-Govt. / Autonomous Body / Corporations / Banks &amp; FIs / Defense Forces / Madrasa / School / College / University Teachers / Businessmen / House owners of Metropolitan &amp; other District Head Quarters / Professionals (Doctors / Engineers / Lawyers etc.) </w:t>
      </w:r>
    </w:p>
    <w:p w14:paraId="4CA9646F" w14:textId="00CEE643" w:rsidR="008C323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Mode of Investment: Bai-</w:t>
      </w:r>
      <w:proofErr w:type="spellStart"/>
      <w:r w:rsidRPr="008C3234">
        <w:rPr>
          <w:rFonts w:ascii="Arial" w:hAnsi="Arial" w:cs="Arial"/>
          <w:sz w:val="24"/>
          <w:szCs w:val="24"/>
        </w:rPr>
        <w:t>Muajjal</w:t>
      </w:r>
      <w:proofErr w:type="spellEnd"/>
      <w:r w:rsidRPr="008C3234">
        <w:rPr>
          <w:rFonts w:ascii="Arial" w:hAnsi="Arial" w:cs="Arial"/>
          <w:sz w:val="24"/>
          <w:szCs w:val="24"/>
        </w:rPr>
        <w:t xml:space="preserve"> / HPSM (item wise). </w:t>
      </w:r>
    </w:p>
    <w:p w14:paraId="197ED530" w14:textId="77777777" w:rsidR="008C323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 xml:space="preserve">Period of Investment: Maximum 3-years </w:t>
      </w:r>
    </w:p>
    <w:p w14:paraId="31C54444" w14:textId="7B532493" w:rsidR="008C323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Rate of Return</w:t>
      </w:r>
      <w:r w:rsidR="00D80C53">
        <w:rPr>
          <w:rFonts w:ascii="Arial" w:hAnsi="Arial" w:cs="Arial"/>
          <w:sz w:val="24"/>
          <w:szCs w:val="24"/>
        </w:rPr>
        <w:t>:</w:t>
      </w:r>
      <w:r w:rsidR="007264ED">
        <w:rPr>
          <w:rFonts w:ascii="Arial" w:hAnsi="Arial" w:cs="Arial"/>
          <w:sz w:val="24"/>
          <w:szCs w:val="24"/>
        </w:rPr>
        <w:t xml:space="preserve"> Here </w:t>
      </w:r>
      <w:r w:rsidR="00D80C53" w:rsidRPr="00D80C53">
        <w:rPr>
          <w:rFonts w:ascii="Arial" w:hAnsi="Arial" w:cs="Arial"/>
          <w:sz w:val="24"/>
          <w:szCs w:val="24"/>
        </w:rPr>
        <w:t>16.00 percent decided by the Bank on a particular scenario basis.</w:t>
      </w:r>
    </w:p>
    <w:p w14:paraId="77D8B686" w14:textId="77777777" w:rsidR="008C323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Amount of Investment: For All Metropolitan Cities Tk.0.30 million For Districts &amp; Municipalities Tk.0.20 million Others Tk.0.10 million</w:t>
      </w:r>
    </w:p>
    <w:p w14:paraId="3CF584C9" w14:textId="37CBBD8E" w:rsidR="008C3234" w:rsidRPr="00D80C53"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Bank’s Participation: 30% or as per Guideline of Bangladesh Bank</w:t>
      </w:r>
    </w:p>
    <w:p w14:paraId="31F3E67E" w14:textId="77777777" w:rsidR="00533404" w:rsidRPr="008C3234" w:rsidRDefault="00533404" w:rsidP="00282F7F">
      <w:pPr>
        <w:pStyle w:val="ListParagraph"/>
        <w:numPr>
          <w:ilvl w:val="0"/>
          <w:numId w:val="33"/>
        </w:numPr>
        <w:spacing w:line="360" w:lineRule="auto"/>
        <w:jc w:val="both"/>
        <w:rPr>
          <w:rFonts w:ascii="Arial" w:hAnsi="Arial" w:cs="Arial"/>
          <w:sz w:val="24"/>
          <w:szCs w:val="24"/>
        </w:rPr>
      </w:pPr>
      <w:r w:rsidRPr="008C3234">
        <w:rPr>
          <w:rFonts w:ascii="Arial" w:hAnsi="Arial" w:cs="Arial"/>
          <w:sz w:val="24"/>
          <w:szCs w:val="24"/>
        </w:rPr>
        <w:t>Security: HDS Goods + PG + Spouse / Guardian Guarantee + Employer Certificate / Marking lien on MSS / MTDR (if applicable).</w:t>
      </w:r>
    </w:p>
    <w:p w14:paraId="74DE3095" w14:textId="77777777" w:rsidR="008C3234" w:rsidRPr="008C3234" w:rsidRDefault="009F0B5C" w:rsidP="008068FE">
      <w:pPr>
        <w:pStyle w:val="ListParagraph"/>
        <w:numPr>
          <w:ilvl w:val="0"/>
          <w:numId w:val="13"/>
        </w:numPr>
        <w:spacing w:line="360" w:lineRule="auto"/>
        <w:jc w:val="both"/>
        <w:rPr>
          <w:rFonts w:ascii="Arial" w:hAnsi="Arial" w:cs="Arial"/>
          <w:b/>
          <w:sz w:val="24"/>
          <w:szCs w:val="24"/>
        </w:rPr>
      </w:pPr>
      <w:r w:rsidRPr="008C3234">
        <w:rPr>
          <w:rFonts w:ascii="Arial" w:hAnsi="Arial" w:cs="Arial"/>
          <w:b/>
          <w:sz w:val="24"/>
          <w:szCs w:val="24"/>
        </w:rPr>
        <w:t>Investment Scheme for Doctors (ISD)</w:t>
      </w:r>
      <w:r w:rsidR="008C3234" w:rsidRPr="008C3234">
        <w:rPr>
          <w:rFonts w:ascii="Arial" w:hAnsi="Arial" w:cs="Arial"/>
          <w:b/>
          <w:sz w:val="24"/>
          <w:szCs w:val="24"/>
        </w:rPr>
        <w:t>:</w:t>
      </w:r>
    </w:p>
    <w:p w14:paraId="097265A2" w14:textId="77777777" w:rsidR="00CF1CAF" w:rsidRDefault="00CF1CAF" w:rsidP="008C3234">
      <w:pPr>
        <w:spacing w:line="360" w:lineRule="auto"/>
        <w:jc w:val="both"/>
        <w:rPr>
          <w:rFonts w:ascii="Arial" w:hAnsi="Arial" w:cs="Arial"/>
          <w:sz w:val="24"/>
          <w:szCs w:val="24"/>
        </w:rPr>
      </w:pPr>
      <w:r w:rsidRPr="00CF1CAF">
        <w:rPr>
          <w:rFonts w:ascii="Arial" w:hAnsi="Arial" w:cs="Arial"/>
          <w:sz w:val="24"/>
          <w:szCs w:val="24"/>
        </w:rPr>
        <w:t xml:space="preserve">To assist jobless trained </w:t>
      </w:r>
      <w:proofErr w:type="gramStart"/>
      <w:r w:rsidRPr="00CF1CAF">
        <w:rPr>
          <w:rFonts w:ascii="Arial" w:hAnsi="Arial" w:cs="Arial"/>
          <w:sz w:val="24"/>
          <w:szCs w:val="24"/>
        </w:rPr>
        <w:t>professionals</w:t>
      </w:r>
      <w:proofErr w:type="gramEnd"/>
      <w:r w:rsidRPr="00CF1CAF">
        <w:rPr>
          <w:rFonts w:ascii="Arial" w:hAnsi="Arial" w:cs="Arial"/>
          <w:sz w:val="24"/>
          <w:szCs w:val="24"/>
        </w:rPr>
        <w:t xml:space="preserve"> doctors in becoming self-employed. </w:t>
      </w:r>
    </w:p>
    <w:p w14:paraId="02DDAFF2" w14:textId="705F555B" w:rsidR="008C3234" w:rsidRPr="005D3A3E" w:rsidRDefault="008C3234"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Target Group: Doctors (MBBS), Dentist (BDS</w:t>
      </w:r>
      <w:proofErr w:type="gramStart"/>
      <w:r w:rsidRPr="005D3A3E">
        <w:rPr>
          <w:rFonts w:ascii="Arial" w:hAnsi="Arial" w:cs="Arial"/>
          <w:sz w:val="24"/>
          <w:szCs w:val="24"/>
        </w:rPr>
        <w:t>),</w:t>
      </w:r>
      <w:proofErr w:type="spellStart"/>
      <w:r w:rsidRPr="005D3A3E">
        <w:rPr>
          <w:rFonts w:ascii="Arial" w:hAnsi="Arial" w:cs="Arial"/>
          <w:sz w:val="24"/>
          <w:szCs w:val="24"/>
        </w:rPr>
        <w:t>Homeopath</w:t>
      </w:r>
      <w:proofErr w:type="gramEnd"/>
      <w:r w:rsidRPr="005D3A3E">
        <w:rPr>
          <w:rFonts w:ascii="Arial" w:hAnsi="Arial" w:cs="Arial"/>
          <w:sz w:val="24"/>
          <w:szCs w:val="24"/>
        </w:rPr>
        <w:t>,Unani</w:t>
      </w:r>
      <w:proofErr w:type="spellEnd"/>
      <w:r w:rsidRPr="005D3A3E">
        <w:rPr>
          <w:rFonts w:ascii="Arial" w:hAnsi="Arial" w:cs="Arial"/>
          <w:sz w:val="24"/>
          <w:szCs w:val="24"/>
        </w:rPr>
        <w:t xml:space="preserve">, </w:t>
      </w:r>
      <w:proofErr w:type="spellStart"/>
      <w:r w:rsidRPr="005D3A3E">
        <w:rPr>
          <w:rFonts w:ascii="Arial" w:hAnsi="Arial" w:cs="Arial"/>
          <w:sz w:val="24"/>
          <w:szCs w:val="24"/>
        </w:rPr>
        <w:t>Ayurbed</w:t>
      </w:r>
      <w:proofErr w:type="spellEnd"/>
      <w:r w:rsidRPr="005D3A3E">
        <w:rPr>
          <w:rFonts w:ascii="Arial" w:hAnsi="Arial" w:cs="Arial"/>
          <w:sz w:val="24"/>
          <w:szCs w:val="24"/>
        </w:rPr>
        <w:t xml:space="preserve"> Doctors</w:t>
      </w:r>
    </w:p>
    <w:p w14:paraId="0DB395A2" w14:textId="700F4A65" w:rsidR="008C3234" w:rsidRPr="005D3A3E" w:rsidRDefault="008C3234"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Mode of Investment: Bai-</w:t>
      </w:r>
      <w:proofErr w:type="spellStart"/>
      <w:r w:rsidRPr="005D3A3E">
        <w:rPr>
          <w:rFonts w:ascii="Arial" w:hAnsi="Arial" w:cs="Arial"/>
          <w:sz w:val="24"/>
          <w:szCs w:val="24"/>
        </w:rPr>
        <w:t>Muajjal</w:t>
      </w:r>
      <w:proofErr w:type="spellEnd"/>
      <w:r w:rsidRPr="005D3A3E">
        <w:rPr>
          <w:rFonts w:ascii="Arial" w:hAnsi="Arial" w:cs="Arial"/>
          <w:sz w:val="24"/>
          <w:szCs w:val="24"/>
        </w:rPr>
        <w:t>/ HPSM</w:t>
      </w:r>
    </w:p>
    <w:p w14:paraId="3D801C9B" w14:textId="19E35BE0" w:rsidR="008C3234" w:rsidRPr="005D3A3E" w:rsidRDefault="008C3234"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Period of Investment: Maximum 5-years</w:t>
      </w:r>
    </w:p>
    <w:p w14:paraId="76D62BFD" w14:textId="61473C6A" w:rsidR="008C3234" w:rsidRPr="005D3A3E" w:rsidRDefault="00952209"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Percentage of Interest: 14.00 percent or a rate decided by the Bank on a scenario basis.</w:t>
      </w:r>
    </w:p>
    <w:p w14:paraId="11628645" w14:textId="76B4D898" w:rsidR="008C3234" w:rsidRPr="005D3A3E" w:rsidRDefault="008C3234"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 xml:space="preserve">Amount of Investment: For All Metropolitan </w:t>
      </w:r>
      <w:proofErr w:type="gramStart"/>
      <w:r w:rsidRPr="005D3A3E">
        <w:rPr>
          <w:rFonts w:ascii="Arial" w:hAnsi="Arial" w:cs="Arial"/>
          <w:sz w:val="24"/>
          <w:szCs w:val="24"/>
        </w:rPr>
        <w:t>Cities :</w:t>
      </w:r>
      <w:proofErr w:type="gramEnd"/>
      <w:r w:rsidRPr="005D3A3E">
        <w:rPr>
          <w:rFonts w:ascii="Arial" w:hAnsi="Arial" w:cs="Arial"/>
          <w:sz w:val="24"/>
          <w:szCs w:val="24"/>
        </w:rPr>
        <w:t xml:space="preserve"> Tk.1.50 million For Districts:   Tk.1.00 million For Thana / Municipalities: Tk.0.70 million</w:t>
      </w:r>
    </w:p>
    <w:p w14:paraId="0BC5B433" w14:textId="237E2231" w:rsidR="008C3234" w:rsidRPr="005D3A3E" w:rsidRDefault="008C3234"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Bank's Participation: 90% (for new doctors) &amp; 80% (for specialized doctors).</w:t>
      </w:r>
    </w:p>
    <w:p w14:paraId="3A9EC5AB" w14:textId="33252CF3" w:rsidR="008C3234" w:rsidRDefault="00952209" w:rsidP="00282F7F">
      <w:pPr>
        <w:pStyle w:val="ListParagraph"/>
        <w:numPr>
          <w:ilvl w:val="0"/>
          <w:numId w:val="40"/>
        </w:numPr>
        <w:spacing w:line="360" w:lineRule="auto"/>
        <w:jc w:val="both"/>
        <w:rPr>
          <w:rFonts w:ascii="Arial" w:hAnsi="Arial" w:cs="Arial"/>
          <w:sz w:val="24"/>
          <w:szCs w:val="24"/>
        </w:rPr>
      </w:pPr>
      <w:r w:rsidRPr="005D3A3E">
        <w:rPr>
          <w:rFonts w:ascii="Arial" w:hAnsi="Arial" w:cs="Arial"/>
          <w:sz w:val="24"/>
          <w:szCs w:val="24"/>
        </w:rPr>
        <w:t xml:space="preserve">How to Submit: To implement, go to your closest </w:t>
      </w:r>
      <w:proofErr w:type="spellStart"/>
      <w:r w:rsidRPr="005D3A3E">
        <w:rPr>
          <w:rFonts w:ascii="Arial" w:hAnsi="Arial" w:cs="Arial"/>
          <w:sz w:val="24"/>
          <w:szCs w:val="24"/>
        </w:rPr>
        <w:t>Islami</w:t>
      </w:r>
      <w:proofErr w:type="spellEnd"/>
      <w:r w:rsidRPr="005D3A3E">
        <w:rPr>
          <w:rFonts w:ascii="Arial" w:hAnsi="Arial" w:cs="Arial"/>
          <w:sz w:val="24"/>
          <w:szCs w:val="24"/>
        </w:rPr>
        <w:t xml:space="preserve"> Bank Bangladesh Ltd branch and pick up an offer letter.</w:t>
      </w:r>
    </w:p>
    <w:p w14:paraId="343A3D7F" w14:textId="519D451F" w:rsidR="004458C1" w:rsidRPr="004458C1" w:rsidRDefault="00FD1510" w:rsidP="004458C1">
      <w:pPr>
        <w:spacing w:line="360" w:lineRule="auto"/>
        <w:ind w:left="360"/>
        <w:jc w:val="both"/>
        <w:rPr>
          <w:rFonts w:ascii="Arial" w:hAnsi="Arial" w:cs="Arial"/>
          <w:sz w:val="24"/>
          <w:szCs w:val="24"/>
        </w:rPr>
      </w:pPr>
      <w:r>
        <w:rPr>
          <w:rFonts w:ascii="Arial" w:hAnsi="Arial" w:cs="Arial"/>
          <w:sz w:val="24"/>
          <w:szCs w:val="24"/>
        </w:rPr>
        <w:lastRenderedPageBreak/>
        <w:t>There are others</w:t>
      </w:r>
      <w:r w:rsidR="009C4211">
        <w:rPr>
          <w:rFonts w:ascii="Arial" w:hAnsi="Arial" w:cs="Arial"/>
          <w:sz w:val="24"/>
          <w:szCs w:val="24"/>
        </w:rPr>
        <w:t xml:space="preserve"> interesting</w:t>
      </w:r>
      <w:r>
        <w:rPr>
          <w:rFonts w:ascii="Arial" w:hAnsi="Arial" w:cs="Arial"/>
          <w:sz w:val="24"/>
          <w:szCs w:val="24"/>
        </w:rPr>
        <w:t xml:space="preserve"> investment schemes are given below:</w:t>
      </w:r>
    </w:p>
    <w:p w14:paraId="78121359"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Transport Investment Scheme (TIS)</w:t>
      </w:r>
    </w:p>
    <w:p w14:paraId="687D428D"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Car Investment Scheme (CIS)</w:t>
      </w:r>
    </w:p>
    <w:p w14:paraId="286F19EE"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Small Business Investment Scheme (SBIS)</w:t>
      </w:r>
    </w:p>
    <w:p w14:paraId="494278DB"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Micro Industries Investment Scheme (MIIS)</w:t>
      </w:r>
    </w:p>
    <w:p w14:paraId="162348A5"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Agricultural Implement Investment Scheme (AIIS)</w:t>
      </w:r>
    </w:p>
    <w:p w14:paraId="62A6A8AC"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Real Estate Investment Program (REIP)</w:t>
      </w:r>
    </w:p>
    <w:p w14:paraId="2EA1BA4F"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Real Estate Investment (Commercial &amp; Working Capital)</w:t>
      </w:r>
    </w:p>
    <w:p w14:paraId="0D752ACA"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Agricultural Investment of IBBL</w:t>
      </w:r>
    </w:p>
    <w:p w14:paraId="62F742CD"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NRB (Non-Resident Bangladeshi) Entrepreneurs Investment Scheme (NEIS)</w:t>
      </w:r>
    </w:p>
    <w:p w14:paraId="42CA8DE3" w14:textId="77777777" w:rsidR="009F0B5C" w:rsidRPr="00E3134B" w:rsidRDefault="009F0B5C" w:rsidP="00282F7F">
      <w:pPr>
        <w:pStyle w:val="ListParagraph"/>
        <w:numPr>
          <w:ilvl w:val="0"/>
          <w:numId w:val="41"/>
        </w:numPr>
        <w:spacing w:line="360" w:lineRule="auto"/>
        <w:jc w:val="both"/>
        <w:rPr>
          <w:rFonts w:ascii="Arial" w:hAnsi="Arial" w:cs="Arial"/>
          <w:sz w:val="24"/>
          <w:szCs w:val="24"/>
        </w:rPr>
      </w:pPr>
      <w:r w:rsidRPr="00E3134B">
        <w:rPr>
          <w:rFonts w:ascii="Arial" w:hAnsi="Arial" w:cs="Arial"/>
          <w:sz w:val="24"/>
          <w:szCs w:val="24"/>
        </w:rPr>
        <w:t>Women Entrepreneurs Investment Scheme (WEIS)</w:t>
      </w:r>
    </w:p>
    <w:p w14:paraId="6FB20804" w14:textId="77777777" w:rsidR="008C3234" w:rsidRDefault="009F0B5C" w:rsidP="009F0B5C">
      <w:pPr>
        <w:spacing w:line="360" w:lineRule="auto"/>
        <w:jc w:val="both"/>
        <w:rPr>
          <w:rFonts w:ascii="Arial" w:hAnsi="Arial" w:cs="Arial"/>
          <w:b/>
          <w:sz w:val="24"/>
          <w:szCs w:val="24"/>
        </w:rPr>
      </w:pPr>
      <w:r w:rsidRPr="009F0B5C">
        <w:rPr>
          <w:rFonts w:ascii="Arial" w:hAnsi="Arial" w:cs="Arial"/>
          <w:b/>
          <w:sz w:val="24"/>
          <w:szCs w:val="24"/>
        </w:rPr>
        <w:t>4. Rural Development Scheme</w:t>
      </w:r>
      <w:r w:rsidR="008C3234">
        <w:rPr>
          <w:rFonts w:ascii="Arial" w:hAnsi="Arial" w:cs="Arial"/>
          <w:b/>
          <w:sz w:val="24"/>
          <w:szCs w:val="24"/>
        </w:rPr>
        <w:t>:</w:t>
      </w:r>
    </w:p>
    <w:p w14:paraId="58619CBC" w14:textId="77777777" w:rsidR="00AE59EA" w:rsidRPr="00AE59EA" w:rsidRDefault="00AE59EA" w:rsidP="00AE59EA">
      <w:pPr>
        <w:spacing w:line="360" w:lineRule="auto"/>
        <w:jc w:val="both"/>
        <w:rPr>
          <w:rFonts w:ascii="Arial" w:hAnsi="Arial" w:cs="Arial"/>
          <w:sz w:val="24"/>
          <w:szCs w:val="24"/>
        </w:rPr>
      </w:pPr>
      <w:r w:rsidRPr="00AE59EA">
        <w:rPr>
          <w:rFonts w:ascii="Arial" w:hAnsi="Arial" w:cs="Arial"/>
          <w:sz w:val="24"/>
          <w:szCs w:val="24"/>
        </w:rPr>
        <w:t>Strategy to International Cooperation:</w:t>
      </w:r>
    </w:p>
    <w:p w14:paraId="0CF30D93" w14:textId="70B050A4" w:rsidR="008C3234" w:rsidRPr="008C3234" w:rsidRDefault="00AE59EA" w:rsidP="00AE59EA">
      <w:pPr>
        <w:spacing w:line="360" w:lineRule="auto"/>
        <w:jc w:val="both"/>
        <w:rPr>
          <w:rFonts w:ascii="Arial" w:hAnsi="Arial" w:cs="Arial"/>
          <w:sz w:val="24"/>
          <w:szCs w:val="24"/>
        </w:rPr>
      </w:pPr>
      <w:r w:rsidRPr="00AE59EA">
        <w:rPr>
          <w:rFonts w:ascii="Arial" w:hAnsi="Arial" w:cs="Arial"/>
          <w:sz w:val="24"/>
          <w:szCs w:val="24"/>
        </w:rPr>
        <w:t>The Agreement's goal is to provide not only Small Business opportunities to stakeholders, but also a variety of equipment and provision of other financial products as component of a Structure Plan Concept and Sustainability Reporting.</w:t>
      </w:r>
      <w:r w:rsidR="00AF6DD6">
        <w:rPr>
          <w:rFonts w:ascii="Arial" w:hAnsi="Arial" w:cs="Arial"/>
          <w:sz w:val="24"/>
          <w:szCs w:val="24"/>
        </w:rPr>
        <w:t xml:space="preserve"> </w:t>
      </w:r>
      <w:r w:rsidR="00FC0DCF" w:rsidRPr="00FC0DCF">
        <w:rPr>
          <w:rFonts w:ascii="Arial" w:hAnsi="Arial" w:cs="Arial"/>
          <w:sz w:val="24"/>
          <w:szCs w:val="24"/>
        </w:rPr>
        <w:t>Sector-wise Investment of RDS</w:t>
      </w:r>
      <w:r w:rsidR="00FC0DCF">
        <w:rPr>
          <w:rFonts w:ascii="Arial" w:hAnsi="Arial" w:cs="Arial"/>
          <w:sz w:val="24"/>
          <w:szCs w:val="24"/>
        </w:rPr>
        <w:t>:</w:t>
      </w:r>
    </w:p>
    <w:p w14:paraId="635C7680" w14:textId="77777777" w:rsidR="00FC0DCF" w:rsidRPr="008C3234" w:rsidRDefault="00176092" w:rsidP="00A66F18">
      <w:pPr>
        <w:spacing w:line="360" w:lineRule="auto"/>
        <w:jc w:val="center"/>
        <w:rPr>
          <w:rFonts w:ascii="Arial" w:hAnsi="Arial" w:cs="Arial"/>
          <w:sz w:val="24"/>
          <w:szCs w:val="24"/>
        </w:rPr>
      </w:pPr>
      <w:r>
        <w:rPr>
          <w:noProof/>
        </w:rPr>
        <w:drawing>
          <wp:inline distT="0" distB="0" distL="0" distR="0" wp14:anchorId="3847698F" wp14:editId="5FE7AD4D">
            <wp:extent cx="3451860" cy="2720340"/>
            <wp:effectExtent l="0" t="0" r="0" b="0"/>
            <wp:docPr id="20483" name="Chart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0483" name="Chart 4"/>
                    <pic:cNvPicPr>
                      <a:picLocks noGrp="1"/>
                    </pic:cNvPicPr>
                  </pic:nvPicPr>
                  <pic:blipFill>
                    <a:blip r:embed="rId26"/>
                    <a:srcRect/>
                    <a:stretch>
                      <a:fillRect/>
                    </a:stretch>
                  </pic:blipFill>
                  <pic:spPr>
                    <a:xfrm>
                      <a:off x="0" y="0"/>
                      <a:ext cx="3451860" cy="2720340"/>
                    </a:xfrm>
                    <a:prstGeom prst="rect">
                      <a:avLst/>
                    </a:prstGeom>
                  </pic:spPr>
                </pic:pic>
              </a:graphicData>
            </a:graphic>
          </wp:inline>
        </w:drawing>
      </w:r>
    </w:p>
    <w:p w14:paraId="6D3AEBE2" w14:textId="77777777" w:rsidR="00B819B3" w:rsidRPr="00B819B3" w:rsidRDefault="009F0B5C" w:rsidP="00282F7F">
      <w:pPr>
        <w:numPr>
          <w:ilvl w:val="0"/>
          <w:numId w:val="34"/>
        </w:numPr>
        <w:spacing w:line="360" w:lineRule="auto"/>
        <w:rPr>
          <w:rFonts w:ascii="Arial" w:hAnsi="Arial" w:cs="Arial"/>
          <w:sz w:val="24"/>
          <w:szCs w:val="24"/>
        </w:rPr>
      </w:pPr>
      <w:r w:rsidRPr="009F0B5C">
        <w:rPr>
          <w:rFonts w:ascii="Arial" w:hAnsi="Arial" w:cs="Arial"/>
          <w:b/>
          <w:sz w:val="24"/>
          <w:szCs w:val="24"/>
        </w:rPr>
        <w:t xml:space="preserve"> </w:t>
      </w:r>
      <w:r w:rsidR="00B819B3" w:rsidRPr="00B819B3">
        <w:rPr>
          <w:rFonts w:ascii="Arial" w:hAnsi="Arial" w:cs="Arial"/>
          <w:bCs/>
          <w:sz w:val="24"/>
          <w:szCs w:val="24"/>
          <w:lang w:val="en-GB"/>
        </w:rPr>
        <w:t xml:space="preserve">Client </w:t>
      </w:r>
      <w:proofErr w:type="gramStart"/>
      <w:r w:rsidR="00B819B3" w:rsidRPr="00B819B3">
        <w:rPr>
          <w:rFonts w:ascii="Arial" w:hAnsi="Arial" w:cs="Arial"/>
          <w:bCs/>
          <w:sz w:val="24"/>
          <w:szCs w:val="24"/>
          <w:lang w:val="en-GB"/>
        </w:rPr>
        <w:t>Selection :</w:t>
      </w:r>
      <w:proofErr w:type="gramEnd"/>
      <w:r w:rsidR="00B819B3" w:rsidRPr="00B819B3">
        <w:rPr>
          <w:rFonts w:ascii="Arial" w:hAnsi="Arial" w:cs="Arial"/>
          <w:bCs/>
          <w:sz w:val="24"/>
          <w:szCs w:val="24"/>
          <w:lang w:val="en-GB"/>
        </w:rPr>
        <w:t xml:space="preserve"> </w:t>
      </w:r>
      <w:r w:rsidR="00B819B3" w:rsidRPr="00B819B3">
        <w:rPr>
          <w:rFonts w:ascii="Arial" w:hAnsi="Arial" w:cs="Arial"/>
          <w:sz w:val="24"/>
          <w:szCs w:val="24"/>
          <w:lang w:val="en-GB"/>
        </w:rPr>
        <w:t xml:space="preserve">RDS have given emphasis to make such a large majority of clients’ productive by providing income generating activities, but widows and </w:t>
      </w:r>
      <w:r w:rsidR="00B819B3" w:rsidRPr="00B819B3">
        <w:rPr>
          <w:rFonts w:ascii="Arial" w:hAnsi="Arial" w:cs="Arial"/>
          <w:sz w:val="24"/>
          <w:szCs w:val="24"/>
          <w:lang w:val="en-GB"/>
        </w:rPr>
        <w:lastRenderedPageBreak/>
        <w:t>divorces are ignored. Since, microfinance is more well-fare concern than profit earning, therefore, priority may be given to select more widows and divorcees.</w:t>
      </w:r>
    </w:p>
    <w:p w14:paraId="08781FB6" w14:textId="77777777" w:rsidR="00B819B3" w:rsidRPr="00B819B3" w:rsidRDefault="00B819B3" w:rsidP="00282F7F">
      <w:pPr>
        <w:numPr>
          <w:ilvl w:val="0"/>
          <w:numId w:val="34"/>
        </w:numPr>
        <w:spacing w:line="360" w:lineRule="auto"/>
        <w:jc w:val="both"/>
        <w:rPr>
          <w:rFonts w:ascii="Arial" w:hAnsi="Arial" w:cs="Arial"/>
          <w:sz w:val="24"/>
          <w:szCs w:val="24"/>
        </w:rPr>
      </w:pPr>
      <w:r w:rsidRPr="00B819B3">
        <w:rPr>
          <w:rFonts w:ascii="Arial" w:hAnsi="Arial" w:cs="Arial"/>
          <w:bCs/>
          <w:sz w:val="24"/>
          <w:szCs w:val="24"/>
          <w:lang w:val="en-GB"/>
        </w:rPr>
        <w:t>Touching Ultra-</w:t>
      </w:r>
      <w:proofErr w:type="gramStart"/>
      <w:r w:rsidRPr="00B819B3">
        <w:rPr>
          <w:rFonts w:ascii="Arial" w:hAnsi="Arial" w:cs="Arial"/>
          <w:bCs/>
          <w:sz w:val="24"/>
          <w:szCs w:val="24"/>
          <w:lang w:val="en-GB"/>
        </w:rPr>
        <w:t>poor :</w:t>
      </w:r>
      <w:proofErr w:type="gramEnd"/>
      <w:r w:rsidRPr="00B819B3">
        <w:rPr>
          <w:rFonts w:ascii="Arial" w:hAnsi="Arial" w:cs="Arial"/>
          <w:bCs/>
          <w:sz w:val="24"/>
          <w:szCs w:val="24"/>
          <w:lang w:val="en-GB"/>
        </w:rPr>
        <w:t xml:space="preserve"> </w:t>
      </w:r>
      <w:r w:rsidRPr="00B819B3">
        <w:rPr>
          <w:rFonts w:ascii="Arial" w:hAnsi="Arial" w:cs="Arial"/>
          <w:sz w:val="24"/>
          <w:szCs w:val="24"/>
          <w:lang w:val="en-GB"/>
        </w:rPr>
        <w:t xml:space="preserve">To be the RDS client having minimum 50 decimals of land is the precondition. So, for </w:t>
      </w:r>
      <w:proofErr w:type="gramStart"/>
      <w:r w:rsidRPr="00B819B3">
        <w:rPr>
          <w:rFonts w:ascii="Arial" w:hAnsi="Arial" w:cs="Arial"/>
          <w:sz w:val="24"/>
          <w:szCs w:val="24"/>
          <w:lang w:val="en-GB"/>
        </w:rPr>
        <w:t>clients</w:t>
      </w:r>
      <w:proofErr w:type="gramEnd"/>
      <w:r w:rsidRPr="00B819B3">
        <w:rPr>
          <w:rFonts w:ascii="Arial" w:hAnsi="Arial" w:cs="Arial"/>
          <w:sz w:val="24"/>
          <w:szCs w:val="24"/>
          <w:lang w:val="en-GB"/>
        </w:rPr>
        <w:t xml:space="preserve"> selection, emphasise should be given to the poor and ultra-poor clients. Mechanism can be developed in this regard.</w:t>
      </w:r>
    </w:p>
    <w:p w14:paraId="03653E18" w14:textId="77777777" w:rsidR="00B819B3" w:rsidRPr="00B819B3" w:rsidRDefault="00B819B3" w:rsidP="00282F7F">
      <w:pPr>
        <w:numPr>
          <w:ilvl w:val="0"/>
          <w:numId w:val="34"/>
        </w:numPr>
        <w:spacing w:line="360" w:lineRule="auto"/>
        <w:jc w:val="both"/>
        <w:rPr>
          <w:rFonts w:ascii="Arial" w:hAnsi="Arial" w:cs="Arial"/>
          <w:sz w:val="24"/>
          <w:szCs w:val="24"/>
        </w:rPr>
      </w:pPr>
      <w:r w:rsidRPr="00B819B3">
        <w:rPr>
          <w:rFonts w:ascii="Arial" w:hAnsi="Arial" w:cs="Arial"/>
          <w:bCs/>
          <w:sz w:val="24"/>
          <w:szCs w:val="24"/>
          <w:lang w:val="en-GB"/>
        </w:rPr>
        <w:t xml:space="preserve">Control Fund </w:t>
      </w:r>
      <w:proofErr w:type="gramStart"/>
      <w:r w:rsidRPr="00B819B3">
        <w:rPr>
          <w:rFonts w:ascii="Arial" w:hAnsi="Arial" w:cs="Arial"/>
          <w:bCs/>
          <w:sz w:val="24"/>
          <w:szCs w:val="24"/>
          <w:lang w:val="en-GB"/>
        </w:rPr>
        <w:t>Diversion :</w:t>
      </w:r>
      <w:proofErr w:type="gramEnd"/>
      <w:r w:rsidRPr="00B819B3">
        <w:rPr>
          <w:rFonts w:ascii="Arial" w:hAnsi="Arial" w:cs="Arial"/>
          <w:bCs/>
          <w:sz w:val="24"/>
          <w:szCs w:val="24"/>
          <w:lang w:val="en-GB"/>
        </w:rPr>
        <w:t xml:space="preserve"> </w:t>
      </w:r>
      <w:r w:rsidRPr="00B819B3">
        <w:rPr>
          <w:rFonts w:ascii="Arial" w:hAnsi="Arial" w:cs="Arial"/>
          <w:sz w:val="24"/>
          <w:szCs w:val="24"/>
          <w:lang w:val="en-GB"/>
        </w:rPr>
        <w:t>Although RDS clients are supposed to invest money to income generating activities but study shows that a significant percentages of clients have diverted their investment to unproductive sector.</w:t>
      </w:r>
    </w:p>
    <w:p w14:paraId="5E0BE24D" w14:textId="77777777" w:rsidR="00B819B3" w:rsidRPr="00B819B3" w:rsidRDefault="00B819B3" w:rsidP="00282F7F">
      <w:pPr>
        <w:numPr>
          <w:ilvl w:val="0"/>
          <w:numId w:val="34"/>
        </w:numPr>
        <w:spacing w:line="360" w:lineRule="auto"/>
        <w:jc w:val="both"/>
        <w:rPr>
          <w:rFonts w:ascii="Arial" w:hAnsi="Arial" w:cs="Arial"/>
          <w:sz w:val="24"/>
          <w:szCs w:val="24"/>
        </w:rPr>
      </w:pPr>
      <w:r w:rsidRPr="00B819B3">
        <w:rPr>
          <w:rFonts w:ascii="Arial" w:hAnsi="Arial" w:cs="Arial"/>
          <w:bCs/>
          <w:sz w:val="24"/>
          <w:szCs w:val="24"/>
          <w:lang w:val="en-GB"/>
        </w:rPr>
        <w:t>Small Investment Size: I</w:t>
      </w:r>
      <w:r w:rsidRPr="00B819B3">
        <w:rPr>
          <w:rFonts w:ascii="Arial" w:hAnsi="Arial" w:cs="Arial"/>
          <w:sz w:val="24"/>
          <w:szCs w:val="24"/>
          <w:lang w:val="en-GB"/>
        </w:rPr>
        <w:t>nvestment size was inadequate to pursue income generating activities properly; study results also supported their opinion. So, size of investment should be increased based on the nature of income generating activities.</w:t>
      </w:r>
    </w:p>
    <w:p w14:paraId="08F59E09" w14:textId="77777777" w:rsidR="009F0B5C" w:rsidRPr="00A66F18" w:rsidRDefault="00B819B3" w:rsidP="00282F7F">
      <w:pPr>
        <w:numPr>
          <w:ilvl w:val="0"/>
          <w:numId w:val="34"/>
        </w:numPr>
        <w:spacing w:line="360" w:lineRule="auto"/>
        <w:jc w:val="both"/>
        <w:rPr>
          <w:rFonts w:ascii="Arial" w:hAnsi="Arial" w:cs="Arial"/>
          <w:sz w:val="24"/>
          <w:szCs w:val="24"/>
        </w:rPr>
      </w:pPr>
      <w:r w:rsidRPr="00B819B3">
        <w:rPr>
          <w:rFonts w:ascii="Arial" w:hAnsi="Arial" w:cs="Arial"/>
          <w:bCs/>
          <w:sz w:val="24"/>
          <w:szCs w:val="24"/>
          <w:lang w:val="en-GB"/>
        </w:rPr>
        <w:t xml:space="preserve">Small Gestation </w:t>
      </w:r>
      <w:proofErr w:type="gramStart"/>
      <w:r w:rsidRPr="00B819B3">
        <w:rPr>
          <w:rFonts w:ascii="Arial" w:hAnsi="Arial" w:cs="Arial"/>
          <w:bCs/>
          <w:sz w:val="24"/>
          <w:szCs w:val="24"/>
          <w:lang w:val="en-GB"/>
        </w:rPr>
        <w:t>Period :</w:t>
      </w:r>
      <w:proofErr w:type="gramEnd"/>
      <w:r w:rsidRPr="00B819B3">
        <w:rPr>
          <w:rFonts w:ascii="Arial" w:hAnsi="Arial" w:cs="Arial"/>
          <w:bCs/>
          <w:sz w:val="24"/>
          <w:szCs w:val="24"/>
          <w:lang w:val="en-GB"/>
        </w:rPr>
        <w:t xml:space="preserve"> </w:t>
      </w:r>
      <w:r w:rsidRPr="00B819B3">
        <w:rPr>
          <w:rFonts w:ascii="Arial" w:hAnsi="Arial" w:cs="Arial"/>
          <w:sz w:val="24"/>
          <w:szCs w:val="24"/>
          <w:lang w:val="en-GB"/>
        </w:rPr>
        <w:t>Gestation period is also too small. Repayment of investment should start after getting return from the investment.</w:t>
      </w:r>
    </w:p>
    <w:p w14:paraId="51BC6EA0" w14:textId="77777777" w:rsidR="009F0B5C" w:rsidRPr="009F0B5C" w:rsidRDefault="009F0B5C" w:rsidP="009F0B5C">
      <w:pPr>
        <w:spacing w:line="360" w:lineRule="auto"/>
        <w:jc w:val="both"/>
        <w:rPr>
          <w:rFonts w:ascii="Arial" w:hAnsi="Arial" w:cs="Arial"/>
          <w:b/>
          <w:sz w:val="24"/>
          <w:szCs w:val="24"/>
        </w:rPr>
      </w:pPr>
      <w:r w:rsidRPr="009F0B5C">
        <w:rPr>
          <w:rFonts w:ascii="Arial" w:hAnsi="Arial" w:cs="Arial"/>
          <w:b/>
          <w:sz w:val="24"/>
          <w:szCs w:val="24"/>
        </w:rPr>
        <w:t>5. Foreign Exchange Business Services</w:t>
      </w:r>
    </w:p>
    <w:p w14:paraId="44ECC22C" w14:textId="77777777" w:rsidR="009F0B5C" w:rsidRPr="009F0B5C" w:rsidRDefault="009F0B5C" w:rsidP="009F0B5C">
      <w:pPr>
        <w:spacing w:line="360" w:lineRule="auto"/>
        <w:jc w:val="both"/>
        <w:rPr>
          <w:rFonts w:ascii="Arial" w:hAnsi="Arial" w:cs="Arial"/>
          <w:b/>
          <w:sz w:val="24"/>
          <w:szCs w:val="24"/>
        </w:rPr>
      </w:pPr>
      <w:r w:rsidRPr="009F0B5C">
        <w:rPr>
          <w:rFonts w:ascii="Arial" w:hAnsi="Arial" w:cs="Arial"/>
          <w:b/>
          <w:sz w:val="24"/>
          <w:szCs w:val="24"/>
        </w:rPr>
        <w:t>6. Special Services</w:t>
      </w:r>
    </w:p>
    <w:p w14:paraId="49E1E7DA" w14:textId="77777777" w:rsidR="009F0B5C" w:rsidRPr="009F0B5C" w:rsidRDefault="009F0B5C" w:rsidP="009F0B5C">
      <w:pPr>
        <w:spacing w:line="360" w:lineRule="auto"/>
        <w:jc w:val="both"/>
        <w:rPr>
          <w:rFonts w:ascii="Arial" w:hAnsi="Arial" w:cs="Arial"/>
          <w:sz w:val="24"/>
          <w:szCs w:val="24"/>
        </w:rPr>
      </w:pPr>
      <w:r w:rsidRPr="009F0B5C">
        <w:rPr>
          <w:rFonts w:ascii="Segoe UI Symbol" w:hAnsi="Segoe UI Symbol" w:cs="Segoe UI Symbol"/>
          <w:sz w:val="24"/>
          <w:szCs w:val="24"/>
        </w:rPr>
        <w:t>❖</w:t>
      </w:r>
      <w:r w:rsidRPr="009F0B5C">
        <w:rPr>
          <w:rFonts w:ascii="Arial" w:hAnsi="Arial" w:cs="Arial"/>
          <w:sz w:val="24"/>
          <w:szCs w:val="24"/>
        </w:rPr>
        <w:t xml:space="preserve"> Locker Services</w:t>
      </w:r>
    </w:p>
    <w:p w14:paraId="7A88762D" w14:textId="77777777" w:rsidR="00CC2F43" w:rsidRPr="001C2632" w:rsidRDefault="009F0B5C" w:rsidP="009F0B5C">
      <w:pPr>
        <w:spacing w:line="360" w:lineRule="auto"/>
        <w:jc w:val="both"/>
        <w:rPr>
          <w:rFonts w:ascii="Arial" w:hAnsi="Arial" w:cs="Arial"/>
          <w:sz w:val="24"/>
          <w:szCs w:val="24"/>
        </w:rPr>
      </w:pPr>
      <w:r w:rsidRPr="009F0B5C">
        <w:rPr>
          <w:rFonts w:ascii="Segoe UI Symbol" w:hAnsi="Segoe UI Symbol" w:cs="Segoe UI Symbol"/>
          <w:sz w:val="24"/>
          <w:szCs w:val="24"/>
        </w:rPr>
        <w:t>❖</w:t>
      </w:r>
      <w:r w:rsidRPr="009F0B5C">
        <w:rPr>
          <w:rFonts w:ascii="Arial" w:hAnsi="Arial" w:cs="Arial"/>
          <w:sz w:val="24"/>
          <w:szCs w:val="24"/>
        </w:rPr>
        <w:t xml:space="preserve"> ATM/CRM Service</w:t>
      </w:r>
    </w:p>
    <w:p w14:paraId="602A9056" w14:textId="77777777" w:rsidR="008A3BA8" w:rsidRPr="00B229DA" w:rsidRDefault="007063D8" w:rsidP="003C4A49">
      <w:pPr>
        <w:pStyle w:val="Heading3"/>
        <w:numPr>
          <w:ilvl w:val="2"/>
          <w:numId w:val="4"/>
        </w:numPr>
        <w:spacing w:line="360" w:lineRule="auto"/>
        <w:jc w:val="both"/>
        <w:rPr>
          <w:rFonts w:ascii="Arial" w:hAnsi="Arial" w:cs="Arial"/>
          <w:color w:val="auto"/>
          <w:sz w:val="28"/>
        </w:rPr>
      </w:pPr>
      <w:bookmarkStart w:id="32" w:name="_Toc76362885"/>
      <w:r w:rsidRPr="003B1F04">
        <w:rPr>
          <w:rFonts w:ascii="Arial" w:hAnsi="Arial" w:cs="Arial"/>
          <w:color w:val="auto"/>
        </w:rPr>
        <w:t>Operations</w:t>
      </w:r>
      <w:bookmarkEnd w:id="32"/>
      <w:r w:rsidRPr="003B1F04">
        <w:rPr>
          <w:rFonts w:ascii="Arial" w:hAnsi="Arial" w:cs="Arial"/>
          <w:color w:val="auto"/>
        </w:rPr>
        <w:t xml:space="preserve"> </w:t>
      </w:r>
    </w:p>
    <w:p w14:paraId="5BF013F9" w14:textId="7180569C" w:rsidR="005A4D91" w:rsidRDefault="00C2711D" w:rsidP="00E5040B">
      <w:pPr>
        <w:spacing w:line="360" w:lineRule="auto"/>
        <w:jc w:val="both"/>
        <w:rPr>
          <w:rFonts w:ascii="Arial" w:hAnsi="Arial" w:cs="Arial"/>
          <w:sz w:val="24"/>
        </w:rPr>
      </w:pPr>
      <w:proofErr w:type="spellStart"/>
      <w:r w:rsidRPr="00C2711D">
        <w:rPr>
          <w:rFonts w:ascii="Arial" w:hAnsi="Arial" w:cs="Arial"/>
          <w:sz w:val="24"/>
        </w:rPr>
        <w:t>Islami</w:t>
      </w:r>
      <w:proofErr w:type="spellEnd"/>
      <w:r w:rsidRPr="00C2711D">
        <w:rPr>
          <w:rFonts w:ascii="Arial" w:hAnsi="Arial" w:cs="Arial"/>
          <w:sz w:val="24"/>
        </w:rPr>
        <w:t xml:space="preserve"> Bank Bangladesh Limited</w:t>
      </w:r>
      <w:r>
        <w:rPr>
          <w:rFonts w:ascii="Arial" w:hAnsi="Arial" w:cs="Arial"/>
          <w:sz w:val="24"/>
        </w:rPr>
        <w:t xml:space="preserve"> basically operates G</w:t>
      </w:r>
      <w:r w:rsidRPr="00C2711D">
        <w:rPr>
          <w:rFonts w:ascii="Arial" w:hAnsi="Arial" w:cs="Arial"/>
          <w:sz w:val="24"/>
        </w:rPr>
        <w:t>eneral Banking, Investment and Foreign Exchange Operations</w:t>
      </w:r>
      <w:r>
        <w:rPr>
          <w:rFonts w:ascii="Arial" w:hAnsi="Arial" w:cs="Arial"/>
          <w:sz w:val="24"/>
        </w:rPr>
        <w:t xml:space="preserve">. </w:t>
      </w:r>
      <w:r w:rsidRPr="00C2711D">
        <w:rPr>
          <w:rFonts w:ascii="Arial" w:hAnsi="Arial" w:cs="Arial"/>
          <w:sz w:val="24"/>
        </w:rPr>
        <w:t xml:space="preserve">The Islamic banking system does not pay interest to the bank. In this situation, IBBL obtains its complete deposit from client investments on a profit-sharing basis and distributes it to the actual entrepreneurs on a profit-sharing basis. As a result, it is evident that in conventional banking systems, depositors are paid a predetermined proportion of interest regardless of revenue received. IBBL depositors are never deprived of any extra money generated by the bank at the end of the year. </w:t>
      </w:r>
      <w:proofErr w:type="gramStart"/>
      <w:r w:rsidR="00E5040B">
        <w:rPr>
          <w:rFonts w:ascii="Arial" w:hAnsi="Arial" w:cs="Arial"/>
          <w:sz w:val="24"/>
        </w:rPr>
        <w:t>This banks</w:t>
      </w:r>
      <w:proofErr w:type="gramEnd"/>
      <w:r w:rsidR="00E5040B">
        <w:rPr>
          <w:rFonts w:ascii="Arial" w:hAnsi="Arial" w:cs="Arial"/>
          <w:sz w:val="24"/>
        </w:rPr>
        <w:t xml:space="preserve"> operates successfully because of </w:t>
      </w:r>
      <w:proofErr w:type="spellStart"/>
      <w:r w:rsidR="00E5040B">
        <w:rPr>
          <w:rFonts w:ascii="Arial" w:hAnsi="Arial" w:cs="Arial"/>
          <w:sz w:val="24"/>
        </w:rPr>
        <w:t>it’s</w:t>
      </w:r>
      <w:proofErr w:type="spellEnd"/>
      <w:r w:rsidR="00E5040B">
        <w:rPr>
          <w:rFonts w:ascii="Arial" w:hAnsi="Arial" w:cs="Arial"/>
          <w:sz w:val="24"/>
        </w:rPr>
        <w:t xml:space="preserve"> e</w:t>
      </w:r>
      <w:r w:rsidR="00E5040B" w:rsidRPr="00E5040B">
        <w:rPr>
          <w:rFonts w:ascii="Arial" w:hAnsi="Arial" w:cs="Arial"/>
          <w:sz w:val="24"/>
        </w:rPr>
        <w:t xml:space="preserve">fficient </w:t>
      </w:r>
      <w:r w:rsidR="00E5040B">
        <w:rPr>
          <w:rFonts w:ascii="Arial" w:hAnsi="Arial" w:cs="Arial"/>
          <w:sz w:val="24"/>
        </w:rPr>
        <w:t>s</w:t>
      </w:r>
      <w:r w:rsidR="00E5040B" w:rsidRPr="00E5040B">
        <w:rPr>
          <w:rFonts w:ascii="Arial" w:hAnsi="Arial" w:cs="Arial"/>
          <w:sz w:val="24"/>
        </w:rPr>
        <w:t xml:space="preserve">enior </w:t>
      </w:r>
      <w:r w:rsidR="00E5040B">
        <w:rPr>
          <w:rFonts w:ascii="Arial" w:hAnsi="Arial" w:cs="Arial"/>
          <w:sz w:val="24"/>
        </w:rPr>
        <w:t>m</w:t>
      </w:r>
      <w:r w:rsidR="00E5040B" w:rsidRPr="00E5040B">
        <w:rPr>
          <w:rFonts w:ascii="Arial" w:hAnsi="Arial" w:cs="Arial"/>
          <w:sz w:val="24"/>
        </w:rPr>
        <w:t>anagement</w:t>
      </w:r>
      <w:r w:rsidR="005A4D91">
        <w:rPr>
          <w:rFonts w:ascii="Arial" w:hAnsi="Arial" w:cs="Arial"/>
          <w:sz w:val="24"/>
        </w:rPr>
        <w:t>, d</w:t>
      </w:r>
      <w:r w:rsidR="00E5040B" w:rsidRPr="00E5040B">
        <w:rPr>
          <w:rFonts w:ascii="Arial" w:hAnsi="Arial" w:cs="Arial"/>
          <w:sz w:val="24"/>
        </w:rPr>
        <w:t xml:space="preserve">edicated </w:t>
      </w:r>
      <w:r w:rsidR="005A4D91">
        <w:rPr>
          <w:rFonts w:ascii="Arial" w:hAnsi="Arial" w:cs="Arial"/>
          <w:sz w:val="24"/>
        </w:rPr>
        <w:t>e</w:t>
      </w:r>
      <w:r w:rsidR="00E5040B" w:rsidRPr="00E5040B">
        <w:rPr>
          <w:rFonts w:ascii="Arial" w:hAnsi="Arial" w:cs="Arial"/>
          <w:sz w:val="24"/>
        </w:rPr>
        <w:t>mployees</w:t>
      </w:r>
      <w:r w:rsidR="005A4D91">
        <w:rPr>
          <w:rFonts w:ascii="Arial" w:hAnsi="Arial" w:cs="Arial"/>
          <w:sz w:val="24"/>
        </w:rPr>
        <w:t>, l</w:t>
      </w:r>
      <w:r w:rsidR="005A4D91" w:rsidRPr="00E5040B">
        <w:rPr>
          <w:rFonts w:ascii="Arial" w:hAnsi="Arial" w:cs="Arial"/>
          <w:sz w:val="24"/>
        </w:rPr>
        <w:t xml:space="preserve">oyal </w:t>
      </w:r>
      <w:r w:rsidR="005A4D91">
        <w:rPr>
          <w:rFonts w:ascii="Arial" w:hAnsi="Arial" w:cs="Arial"/>
          <w:sz w:val="24"/>
        </w:rPr>
        <w:t>c</w:t>
      </w:r>
      <w:r w:rsidR="005A4D91" w:rsidRPr="00E5040B">
        <w:rPr>
          <w:rFonts w:ascii="Arial" w:hAnsi="Arial" w:cs="Arial"/>
          <w:sz w:val="24"/>
        </w:rPr>
        <w:t>ustomers</w:t>
      </w:r>
      <w:r w:rsidR="005A4D91">
        <w:rPr>
          <w:rFonts w:ascii="Arial" w:hAnsi="Arial" w:cs="Arial"/>
          <w:sz w:val="24"/>
        </w:rPr>
        <w:t>, i</w:t>
      </w:r>
      <w:r w:rsidR="00E5040B" w:rsidRPr="00E5040B">
        <w:rPr>
          <w:rFonts w:ascii="Arial" w:hAnsi="Arial" w:cs="Arial"/>
          <w:sz w:val="24"/>
        </w:rPr>
        <w:t xml:space="preserve">nterest </w:t>
      </w:r>
      <w:r w:rsidR="005A4D91">
        <w:rPr>
          <w:rFonts w:ascii="Arial" w:hAnsi="Arial" w:cs="Arial"/>
          <w:sz w:val="24"/>
        </w:rPr>
        <w:t>f</w:t>
      </w:r>
      <w:r w:rsidR="00E5040B" w:rsidRPr="00E5040B">
        <w:rPr>
          <w:rFonts w:ascii="Arial" w:hAnsi="Arial" w:cs="Arial"/>
          <w:sz w:val="24"/>
        </w:rPr>
        <w:t xml:space="preserve">ree </w:t>
      </w:r>
      <w:r w:rsidR="005A4D91">
        <w:rPr>
          <w:rFonts w:ascii="Arial" w:hAnsi="Arial" w:cs="Arial"/>
          <w:sz w:val="24"/>
        </w:rPr>
        <w:t>b</w:t>
      </w:r>
      <w:r w:rsidR="00E5040B" w:rsidRPr="00E5040B">
        <w:rPr>
          <w:rFonts w:ascii="Arial" w:hAnsi="Arial" w:cs="Arial"/>
          <w:sz w:val="24"/>
        </w:rPr>
        <w:t xml:space="preserve">anking </w:t>
      </w:r>
      <w:r w:rsidR="005A4D91">
        <w:rPr>
          <w:rFonts w:ascii="Arial" w:hAnsi="Arial" w:cs="Arial"/>
          <w:sz w:val="24"/>
        </w:rPr>
        <w:lastRenderedPageBreak/>
        <w:t>s</w:t>
      </w:r>
      <w:r w:rsidR="00E5040B" w:rsidRPr="00E5040B">
        <w:rPr>
          <w:rFonts w:ascii="Arial" w:hAnsi="Arial" w:cs="Arial"/>
          <w:sz w:val="24"/>
        </w:rPr>
        <w:t xml:space="preserve">ystem </w:t>
      </w:r>
      <w:r w:rsidR="005A4D91">
        <w:rPr>
          <w:rFonts w:ascii="Arial" w:hAnsi="Arial" w:cs="Arial"/>
          <w:sz w:val="24"/>
        </w:rPr>
        <w:t>which is very important. Therefore bank serve b</w:t>
      </w:r>
      <w:r w:rsidR="00E5040B" w:rsidRPr="00E5040B">
        <w:rPr>
          <w:rFonts w:ascii="Arial" w:hAnsi="Arial" w:cs="Arial"/>
          <w:sz w:val="24"/>
        </w:rPr>
        <w:t xml:space="preserve">etter Customer </w:t>
      </w:r>
      <w:proofErr w:type="gramStart"/>
      <w:r w:rsidR="00E5040B" w:rsidRPr="00E5040B">
        <w:rPr>
          <w:rFonts w:ascii="Arial" w:hAnsi="Arial" w:cs="Arial"/>
          <w:sz w:val="24"/>
        </w:rPr>
        <w:t xml:space="preserve">Service </w:t>
      </w:r>
      <w:r w:rsidR="005A4D91">
        <w:rPr>
          <w:rFonts w:ascii="Arial" w:hAnsi="Arial" w:cs="Arial"/>
          <w:sz w:val="24"/>
        </w:rPr>
        <w:t xml:space="preserve"> and</w:t>
      </w:r>
      <w:proofErr w:type="gramEnd"/>
      <w:r w:rsidR="00E5040B" w:rsidRPr="00E5040B">
        <w:rPr>
          <w:rFonts w:ascii="Arial" w:hAnsi="Arial" w:cs="Arial"/>
          <w:sz w:val="24"/>
        </w:rPr>
        <w:t xml:space="preserve"> </w:t>
      </w:r>
      <w:r w:rsidR="005A4D91">
        <w:rPr>
          <w:rFonts w:ascii="Arial" w:hAnsi="Arial" w:cs="Arial"/>
          <w:sz w:val="24"/>
        </w:rPr>
        <w:t>d</w:t>
      </w:r>
      <w:r w:rsidR="00E5040B" w:rsidRPr="00E5040B">
        <w:rPr>
          <w:rFonts w:ascii="Arial" w:hAnsi="Arial" w:cs="Arial"/>
          <w:sz w:val="24"/>
        </w:rPr>
        <w:t>iversification in Products</w:t>
      </w:r>
      <w:r w:rsidR="005A4D91">
        <w:rPr>
          <w:rFonts w:ascii="Arial" w:hAnsi="Arial" w:cs="Arial"/>
          <w:sz w:val="24"/>
        </w:rPr>
        <w:t>.</w:t>
      </w:r>
    </w:p>
    <w:p w14:paraId="243B2468" w14:textId="6560B99E" w:rsidR="00657C93" w:rsidRDefault="00CD64FD" w:rsidP="00E5040B">
      <w:pPr>
        <w:spacing w:line="360" w:lineRule="auto"/>
        <w:jc w:val="both"/>
        <w:rPr>
          <w:rFonts w:ascii="Arial" w:hAnsi="Arial" w:cs="Arial"/>
          <w:sz w:val="24"/>
        </w:rPr>
      </w:pPr>
      <w:r>
        <w:rPr>
          <w:rFonts w:ascii="Arial" w:hAnsi="Arial" w:cs="Arial"/>
          <w:sz w:val="24"/>
        </w:rPr>
        <w:t>The o</w:t>
      </w:r>
      <w:r w:rsidR="00657C93" w:rsidRPr="00657C93">
        <w:rPr>
          <w:rFonts w:ascii="Arial" w:hAnsi="Arial" w:cs="Arial"/>
          <w:sz w:val="24"/>
        </w:rPr>
        <w:t>rganizational Information</w:t>
      </w:r>
      <w:r>
        <w:rPr>
          <w:rFonts w:ascii="Arial" w:hAnsi="Arial" w:cs="Arial"/>
          <w:sz w:val="24"/>
        </w:rPr>
        <w:t xml:space="preserve"> is given below</w:t>
      </w:r>
      <w:r w:rsidR="00657C93" w:rsidRPr="00657C93">
        <w:rPr>
          <w:rFonts w:ascii="Arial" w:hAnsi="Arial" w:cs="Arial"/>
          <w:sz w:val="24"/>
        </w:rPr>
        <w:t>:</w:t>
      </w:r>
    </w:p>
    <w:tbl>
      <w:tblPr>
        <w:tblStyle w:val="TableGrid"/>
        <w:tblW w:w="0" w:type="auto"/>
        <w:tblLook w:val="04A0" w:firstRow="1" w:lastRow="0" w:firstColumn="1" w:lastColumn="0" w:noHBand="0" w:noVBand="1"/>
      </w:tblPr>
      <w:tblGrid>
        <w:gridCol w:w="4512"/>
        <w:gridCol w:w="4505"/>
      </w:tblGrid>
      <w:tr w:rsidR="00657C93" w:rsidRPr="006F13B9" w14:paraId="4B7FD5CA" w14:textId="77777777" w:rsidTr="00CC2F43">
        <w:tc>
          <w:tcPr>
            <w:tcW w:w="4512" w:type="dxa"/>
          </w:tcPr>
          <w:p w14:paraId="0BF0614E"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Chairman, Board of Director</w:t>
            </w:r>
          </w:p>
        </w:tc>
        <w:tc>
          <w:tcPr>
            <w:tcW w:w="4505" w:type="dxa"/>
          </w:tcPr>
          <w:p w14:paraId="1FD1B7AB" w14:textId="77777777" w:rsidR="00657C93" w:rsidRPr="006F13B9" w:rsidRDefault="006F13B9" w:rsidP="00D23716">
            <w:pPr>
              <w:jc w:val="both"/>
              <w:rPr>
                <w:rFonts w:ascii="Arial" w:hAnsi="Arial" w:cs="Arial"/>
                <w:sz w:val="24"/>
                <w:szCs w:val="24"/>
              </w:rPr>
            </w:pPr>
            <w:r w:rsidRPr="006F13B9">
              <w:rPr>
                <w:rFonts w:ascii="Arial" w:hAnsi="Arial" w:cs="Arial"/>
                <w:sz w:val="24"/>
                <w:szCs w:val="24"/>
              </w:rPr>
              <w:t>Prof. Md. Nazmul Hassan, Ph. D</w:t>
            </w:r>
          </w:p>
        </w:tc>
      </w:tr>
      <w:tr w:rsidR="00657C93" w:rsidRPr="006F13B9" w14:paraId="59CCE00E" w14:textId="77777777" w:rsidTr="00CC2F43">
        <w:tc>
          <w:tcPr>
            <w:tcW w:w="4512" w:type="dxa"/>
          </w:tcPr>
          <w:p w14:paraId="023988D8"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Managing Director &amp; CEO</w:t>
            </w:r>
          </w:p>
        </w:tc>
        <w:tc>
          <w:tcPr>
            <w:tcW w:w="4505" w:type="dxa"/>
          </w:tcPr>
          <w:p w14:paraId="74436D81" w14:textId="77777777" w:rsidR="00657C93" w:rsidRPr="006F13B9" w:rsidRDefault="006F13B9" w:rsidP="00D23716">
            <w:pPr>
              <w:jc w:val="both"/>
              <w:rPr>
                <w:rFonts w:ascii="Arial" w:hAnsi="Arial" w:cs="Arial"/>
                <w:sz w:val="24"/>
                <w:szCs w:val="24"/>
              </w:rPr>
            </w:pPr>
            <w:r w:rsidRPr="006F13B9">
              <w:rPr>
                <w:rFonts w:ascii="Arial" w:hAnsi="Arial" w:cs="Arial"/>
                <w:sz w:val="24"/>
                <w:szCs w:val="24"/>
              </w:rPr>
              <w:t xml:space="preserve">Mohammed </w:t>
            </w:r>
            <w:proofErr w:type="spellStart"/>
            <w:r w:rsidRPr="006F13B9">
              <w:rPr>
                <w:rFonts w:ascii="Arial" w:hAnsi="Arial" w:cs="Arial"/>
                <w:sz w:val="24"/>
                <w:szCs w:val="24"/>
              </w:rPr>
              <w:t>Monirul</w:t>
            </w:r>
            <w:proofErr w:type="spellEnd"/>
            <w:r w:rsidRPr="006F13B9">
              <w:rPr>
                <w:rFonts w:ascii="Arial" w:hAnsi="Arial" w:cs="Arial"/>
                <w:sz w:val="24"/>
                <w:szCs w:val="24"/>
              </w:rPr>
              <w:t xml:space="preserve"> </w:t>
            </w:r>
            <w:proofErr w:type="spellStart"/>
            <w:r w:rsidRPr="006F13B9">
              <w:rPr>
                <w:rFonts w:ascii="Arial" w:hAnsi="Arial" w:cs="Arial"/>
                <w:sz w:val="24"/>
                <w:szCs w:val="24"/>
              </w:rPr>
              <w:t>Moula</w:t>
            </w:r>
            <w:proofErr w:type="spellEnd"/>
          </w:p>
        </w:tc>
      </w:tr>
      <w:tr w:rsidR="00657C93" w:rsidRPr="006F13B9" w14:paraId="7926FA56" w14:textId="77777777" w:rsidTr="00CC2F43">
        <w:tc>
          <w:tcPr>
            <w:tcW w:w="4512" w:type="dxa"/>
          </w:tcPr>
          <w:p w14:paraId="23BC631D"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Company Secretary</w:t>
            </w:r>
          </w:p>
        </w:tc>
        <w:tc>
          <w:tcPr>
            <w:tcW w:w="4505" w:type="dxa"/>
          </w:tcPr>
          <w:p w14:paraId="0D3303D7" w14:textId="77777777" w:rsidR="00657C93" w:rsidRPr="006F13B9" w:rsidRDefault="006F13B9" w:rsidP="00D23716">
            <w:pPr>
              <w:jc w:val="both"/>
              <w:rPr>
                <w:rFonts w:ascii="Arial" w:hAnsi="Arial" w:cs="Arial"/>
                <w:sz w:val="24"/>
                <w:szCs w:val="24"/>
              </w:rPr>
            </w:pPr>
            <w:r w:rsidRPr="006F13B9">
              <w:rPr>
                <w:rFonts w:ascii="Arial" w:hAnsi="Arial" w:cs="Arial"/>
                <w:sz w:val="24"/>
                <w:szCs w:val="24"/>
              </w:rPr>
              <w:t>J. Q. M. Habibullah FCS</w:t>
            </w:r>
          </w:p>
        </w:tc>
      </w:tr>
      <w:tr w:rsidR="00657C93" w:rsidRPr="006F13B9" w14:paraId="5FF93A34" w14:textId="77777777" w:rsidTr="00CC2F43">
        <w:tc>
          <w:tcPr>
            <w:tcW w:w="4512" w:type="dxa"/>
          </w:tcPr>
          <w:p w14:paraId="675EAE06"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 xml:space="preserve">Number of </w:t>
            </w:r>
            <w:r w:rsidR="005F5FB1" w:rsidRPr="006F13B9">
              <w:rPr>
                <w:rFonts w:ascii="Arial" w:hAnsi="Arial" w:cs="Arial"/>
                <w:sz w:val="24"/>
                <w:szCs w:val="24"/>
              </w:rPr>
              <w:t>Zones</w:t>
            </w:r>
          </w:p>
        </w:tc>
        <w:tc>
          <w:tcPr>
            <w:tcW w:w="4505" w:type="dxa"/>
          </w:tcPr>
          <w:p w14:paraId="364714E4" w14:textId="77777777" w:rsidR="00657C93" w:rsidRPr="006F13B9" w:rsidRDefault="0050215E" w:rsidP="00D23716">
            <w:pPr>
              <w:jc w:val="both"/>
              <w:rPr>
                <w:rFonts w:ascii="Arial" w:hAnsi="Arial" w:cs="Arial"/>
                <w:sz w:val="24"/>
                <w:szCs w:val="24"/>
              </w:rPr>
            </w:pPr>
            <w:r w:rsidRPr="006F13B9">
              <w:rPr>
                <w:rFonts w:ascii="Arial" w:hAnsi="Arial" w:cs="Arial"/>
                <w:sz w:val="24"/>
                <w:szCs w:val="24"/>
              </w:rPr>
              <w:t>17</w:t>
            </w:r>
          </w:p>
        </w:tc>
      </w:tr>
      <w:tr w:rsidR="00657C93" w:rsidRPr="006F13B9" w14:paraId="6339C7CE" w14:textId="77777777" w:rsidTr="00CC2F43">
        <w:tc>
          <w:tcPr>
            <w:tcW w:w="4512" w:type="dxa"/>
          </w:tcPr>
          <w:p w14:paraId="773AD2C0"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Number of Branches</w:t>
            </w:r>
          </w:p>
        </w:tc>
        <w:tc>
          <w:tcPr>
            <w:tcW w:w="4505" w:type="dxa"/>
          </w:tcPr>
          <w:p w14:paraId="26B4053D" w14:textId="77777777" w:rsidR="00657C93" w:rsidRPr="006F13B9" w:rsidRDefault="0050215E" w:rsidP="00D23716">
            <w:pPr>
              <w:jc w:val="both"/>
              <w:rPr>
                <w:rFonts w:ascii="Arial" w:hAnsi="Arial" w:cs="Arial"/>
                <w:sz w:val="24"/>
                <w:szCs w:val="24"/>
              </w:rPr>
            </w:pPr>
            <w:r w:rsidRPr="006F13B9">
              <w:rPr>
                <w:rFonts w:ascii="Arial" w:hAnsi="Arial" w:cs="Arial"/>
                <w:sz w:val="24"/>
                <w:szCs w:val="24"/>
              </w:rPr>
              <w:t>552</w:t>
            </w:r>
          </w:p>
        </w:tc>
      </w:tr>
      <w:tr w:rsidR="00657C93" w:rsidRPr="006F13B9" w14:paraId="50683322" w14:textId="77777777" w:rsidTr="00CC2F43">
        <w:tc>
          <w:tcPr>
            <w:tcW w:w="4512" w:type="dxa"/>
          </w:tcPr>
          <w:p w14:paraId="3AB31116" w14:textId="77777777" w:rsidR="00657C93" w:rsidRPr="006F13B9" w:rsidRDefault="00657C93" w:rsidP="00D23716">
            <w:pPr>
              <w:jc w:val="both"/>
              <w:rPr>
                <w:rFonts w:ascii="Arial" w:hAnsi="Arial" w:cs="Arial"/>
                <w:sz w:val="24"/>
                <w:szCs w:val="24"/>
              </w:rPr>
            </w:pPr>
            <w:r w:rsidRPr="006F13B9">
              <w:rPr>
                <w:rFonts w:ascii="Arial" w:hAnsi="Arial" w:cs="Arial"/>
                <w:sz w:val="24"/>
                <w:szCs w:val="24"/>
              </w:rPr>
              <w:t xml:space="preserve">Number of </w:t>
            </w:r>
            <w:r w:rsidR="005F5FB1" w:rsidRPr="006F13B9">
              <w:rPr>
                <w:rFonts w:ascii="Arial" w:hAnsi="Arial" w:cs="Arial"/>
                <w:sz w:val="24"/>
                <w:szCs w:val="24"/>
              </w:rPr>
              <w:t xml:space="preserve">AD </w:t>
            </w:r>
            <w:r w:rsidRPr="006F13B9">
              <w:rPr>
                <w:rFonts w:ascii="Arial" w:hAnsi="Arial" w:cs="Arial"/>
                <w:sz w:val="24"/>
                <w:szCs w:val="24"/>
              </w:rPr>
              <w:t>Branches</w:t>
            </w:r>
          </w:p>
        </w:tc>
        <w:tc>
          <w:tcPr>
            <w:tcW w:w="4505" w:type="dxa"/>
          </w:tcPr>
          <w:p w14:paraId="02A35E60" w14:textId="77777777" w:rsidR="00657C93" w:rsidRPr="006F13B9" w:rsidRDefault="0050215E" w:rsidP="00D23716">
            <w:pPr>
              <w:jc w:val="both"/>
              <w:rPr>
                <w:rFonts w:ascii="Arial" w:hAnsi="Arial" w:cs="Arial"/>
                <w:sz w:val="24"/>
                <w:szCs w:val="24"/>
              </w:rPr>
            </w:pPr>
            <w:r w:rsidRPr="006F13B9">
              <w:rPr>
                <w:rFonts w:ascii="Arial" w:hAnsi="Arial" w:cs="Arial"/>
                <w:sz w:val="24"/>
                <w:szCs w:val="24"/>
              </w:rPr>
              <w:t>59</w:t>
            </w:r>
          </w:p>
        </w:tc>
      </w:tr>
      <w:tr w:rsidR="00657C93" w:rsidRPr="006F13B9" w14:paraId="3B52A8B7" w14:textId="77777777" w:rsidTr="00CC2F43">
        <w:tc>
          <w:tcPr>
            <w:tcW w:w="4512" w:type="dxa"/>
          </w:tcPr>
          <w:p w14:paraId="487E8A47" w14:textId="77777777" w:rsidR="00657C93" w:rsidRPr="006F13B9" w:rsidRDefault="005F5FB1" w:rsidP="00D23716">
            <w:pPr>
              <w:jc w:val="both"/>
              <w:rPr>
                <w:rFonts w:ascii="Arial" w:hAnsi="Arial" w:cs="Arial"/>
                <w:sz w:val="24"/>
                <w:szCs w:val="24"/>
              </w:rPr>
            </w:pPr>
            <w:r w:rsidRPr="006F13B9">
              <w:rPr>
                <w:rFonts w:ascii="Arial" w:hAnsi="Arial" w:cs="Arial"/>
                <w:sz w:val="24"/>
                <w:szCs w:val="24"/>
              </w:rPr>
              <w:t>Number of ATM/CRM Booth</w:t>
            </w:r>
          </w:p>
        </w:tc>
        <w:tc>
          <w:tcPr>
            <w:tcW w:w="4505" w:type="dxa"/>
          </w:tcPr>
          <w:p w14:paraId="398B97FD" w14:textId="77777777" w:rsidR="00657C93" w:rsidRPr="006F13B9" w:rsidRDefault="0050215E" w:rsidP="00D23716">
            <w:pPr>
              <w:jc w:val="both"/>
              <w:rPr>
                <w:rFonts w:ascii="Arial" w:hAnsi="Arial" w:cs="Arial"/>
                <w:sz w:val="24"/>
                <w:szCs w:val="24"/>
              </w:rPr>
            </w:pPr>
            <w:r w:rsidRPr="006F13B9">
              <w:rPr>
                <w:rFonts w:ascii="Arial" w:hAnsi="Arial" w:cs="Arial"/>
                <w:sz w:val="24"/>
                <w:szCs w:val="24"/>
              </w:rPr>
              <w:t>1131</w:t>
            </w:r>
          </w:p>
        </w:tc>
      </w:tr>
      <w:tr w:rsidR="00657C93" w:rsidRPr="006F13B9" w14:paraId="19B60078" w14:textId="77777777" w:rsidTr="00CC2F43">
        <w:tc>
          <w:tcPr>
            <w:tcW w:w="4512" w:type="dxa"/>
          </w:tcPr>
          <w:p w14:paraId="6D1F4C38" w14:textId="77777777" w:rsidR="00657C93" w:rsidRPr="006F13B9" w:rsidRDefault="005F5FB1" w:rsidP="00D23716">
            <w:pPr>
              <w:jc w:val="both"/>
              <w:rPr>
                <w:rFonts w:ascii="Arial" w:hAnsi="Arial" w:cs="Arial"/>
                <w:sz w:val="24"/>
                <w:szCs w:val="24"/>
              </w:rPr>
            </w:pPr>
            <w:r w:rsidRPr="006F13B9">
              <w:rPr>
                <w:rFonts w:ascii="Arial" w:hAnsi="Arial" w:cs="Arial"/>
                <w:sz w:val="24"/>
                <w:szCs w:val="24"/>
              </w:rPr>
              <w:t>Number of Shareholders</w:t>
            </w:r>
          </w:p>
        </w:tc>
        <w:tc>
          <w:tcPr>
            <w:tcW w:w="4505" w:type="dxa"/>
          </w:tcPr>
          <w:p w14:paraId="64BBF515" w14:textId="77777777" w:rsidR="00657C93" w:rsidRPr="006F13B9" w:rsidRDefault="0050215E" w:rsidP="00D23716">
            <w:pPr>
              <w:jc w:val="both"/>
              <w:rPr>
                <w:rFonts w:ascii="Arial" w:hAnsi="Arial" w:cs="Arial"/>
                <w:sz w:val="24"/>
                <w:szCs w:val="24"/>
              </w:rPr>
            </w:pPr>
            <w:r w:rsidRPr="006F13B9">
              <w:rPr>
                <w:rFonts w:ascii="Arial" w:hAnsi="Arial" w:cs="Arial"/>
                <w:sz w:val="24"/>
                <w:szCs w:val="24"/>
              </w:rPr>
              <w:t>33,686</w:t>
            </w:r>
          </w:p>
        </w:tc>
      </w:tr>
      <w:tr w:rsidR="005F5FB1" w:rsidRPr="006F13B9" w14:paraId="0A00FE06" w14:textId="77777777" w:rsidTr="00CC2F43">
        <w:tblPrEx>
          <w:tblLook w:val="0000" w:firstRow="0" w:lastRow="0" w:firstColumn="0" w:lastColumn="0" w:noHBand="0" w:noVBand="0"/>
        </w:tblPrEx>
        <w:trPr>
          <w:trHeight w:val="492"/>
        </w:trPr>
        <w:tc>
          <w:tcPr>
            <w:tcW w:w="4512" w:type="dxa"/>
          </w:tcPr>
          <w:p w14:paraId="763CCD43" w14:textId="77777777" w:rsidR="005F5FB1" w:rsidRPr="006F13B9" w:rsidRDefault="0050215E" w:rsidP="00D23716">
            <w:pPr>
              <w:jc w:val="both"/>
              <w:rPr>
                <w:rFonts w:ascii="Arial" w:hAnsi="Arial" w:cs="Arial"/>
                <w:sz w:val="24"/>
                <w:szCs w:val="24"/>
              </w:rPr>
            </w:pPr>
            <w:r w:rsidRPr="006F13B9">
              <w:rPr>
                <w:rFonts w:ascii="Arial" w:hAnsi="Arial" w:cs="Arial"/>
                <w:sz w:val="24"/>
                <w:szCs w:val="24"/>
              </w:rPr>
              <w:t>Number of Manpower</w:t>
            </w:r>
          </w:p>
        </w:tc>
        <w:tc>
          <w:tcPr>
            <w:tcW w:w="4505" w:type="dxa"/>
          </w:tcPr>
          <w:p w14:paraId="159B8318" w14:textId="77777777" w:rsidR="005F5FB1" w:rsidRPr="006F13B9" w:rsidRDefault="0050215E" w:rsidP="00D23716">
            <w:pPr>
              <w:jc w:val="both"/>
              <w:rPr>
                <w:rFonts w:ascii="Arial" w:hAnsi="Arial" w:cs="Arial"/>
                <w:sz w:val="24"/>
                <w:szCs w:val="24"/>
              </w:rPr>
            </w:pPr>
            <w:r w:rsidRPr="006F13B9">
              <w:rPr>
                <w:rFonts w:ascii="Arial" w:hAnsi="Arial" w:cs="Arial"/>
                <w:sz w:val="24"/>
                <w:szCs w:val="24"/>
              </w:rPr>
              <w:t>11,381</w:t>
            </w:r>
          </w:p>
        </w:tc>
      </w:tr>
      <w:tr w:rsidR="00534721" w14:paraId="709EE42A" w14:textId="77777777" w:rsidTr="00CC2F43">
        <w:tblPrEx>
          <w:tblLook w:val="0000" w:firstRow="0" w:lastRow="0" w:firstColumn="0" w:lastColumn="0" w:noHBand="0" w:noVBand="0"/>
        </w:tblPrEx>
        <w:trPr>
          <w:trHeight w:val="432"/>
        </w:trPr>
        <w:tc>
          <w:tcPr>
            <w:tcW w:w="4512" w:type="dxa"/>
          </w:tcPr>
          <w:p w14:paraId="631DD889" w14:textId="77777777" w:rsidR="00534721" w:rsidRDefault="00534721" w:rsidP="00D23716">
            <w:pPr>
              <w:spacing w:line="360" w:lineRule="auto"/>
              <w:jc w:val="both"/>
              <w:rPr>
                <w:rFonts w:ascii="Arial" w:hAnsi="Arial" w:cs="Arial"/>
                <w:sz w:val="24"/>
              </w:rPr>
            </w:pPr>
            <w:r>
              <w:rPr>
                <w:rFonts w:ascii="Arial" w:hAnsi="Arial" w:cs="Arial"/>
                <w:sz w:val="24"/>
              </w:rPr>
              <w:t xml:space="preserve">Number of </w:t>
            </w:r>
            <w:r w:rsidRPr="00C2711D">
              <w:rPr>
                <w:rFonts w:ascii="Arial" w:hAnsi="Arial" w:cs="Arial"/>
                <w:sz w:val="24"/>
              </w:rPr>
              <w:t>Sub-Branches</w:t>
            </w:r>
          </w:p>
        </w:tc>
        <w:tc>
          <w:tcPr>
            <w:tcW w:w="4505" w:type="dxa"/>
          </w:tcPr>
          <w:p w14:paraId="0B08EDFE" w14:textId="77777777" w:rsidR="00534721" w:rsidRDefault="00534721" w:rsidP="00D23716">
            <w:pPr>
              <w:spacing w:line="360" w:lineRule="auto"/>
              <w:jc w:val="both"/>
              <w:rPr>
                <w:rFonts w:ascii="Arial" w:hAnsi="Arial" w:cs="Arial"/>
                <w:sz w:val="24"/>
              </w:rPr>
            </w:pPr>
            <w:r>
              <w:rPr>
                <w:rFonts w:ascii="Arial" w:hAnsi="Arial" w:cs="Arial"/>
                <w:sz w:val="24"/>
              </w:rPr>
              <w:t>171</w:t>
            </w:r>
          </w:p>
        </w:tc>
      </w:tr>
      <w:tr w:rsidR="00534721" w14:paraId="5E836F4B" w14:textId="77777777" w:rsidTr="00534721">
        <w:tblPrEx>
          <w:tblLook w:val="0000" w:firstRow="0" w:lastRow="0" w:firstColumn="0" w:lastColumn="0" w:noHBand="0" w:noVBand="0"/>
        </w:tblPrEx>
        <w:trPr>
          <w:trHeight w:val="432"/>
        </w:trPr>
        <w:tc>
          <w:tcPr>
            <w:tcW w:w="4512" w:type="dxa"/>
          </w:tcPr>
          <w:p w14:paraId="1AA4169F" w14:textId="77777777" w:rsidR="00534721" w:rsidRPr="00534721" w:rsidRDefault="00534721" w:rsidP="00D23716">
            <w:pPr>
              <w:spacing w:line="360" w:lineRule="auto"/>
              <w:jc w:val="both"/>
              <w:rPr>
                <w:rFonts w:ascii="Arial" w:hAnsi="Arial" w:cs="Arial"/>
                <w:sz w:val="24"/>
              </w:rPr>
            </w:pPr>
            <w:r>
              <w:rPr>
                <w:rFonts w:ascii="Arial" w:hAnsi="Arial" w:cs="Arial"/>
                <w:sz w:val="24"/>
              </w:rPr>
              <w:t>Agent Outlets</w:t>
            </w:r>
          </w:p>
        </w:tc>
        <w:tc>
          <w:tcPr>
            <w:tcW w:w="4505" w:type="dxa"/>
          </w:tcPr>
          <w:p w14:paraId="240492E0" w14:textId="77777777" w:rsidR="00534721" w:rsidRDefault="00534721" w:rsidP="00D23716">
            <w:pPr>
              <w:spacing w:line="360" w:lineRule="auto"/>
              <w:jc w:val="both"/>
              <w:rPr>
                <w:rFonts w:ascii="Arial" w:hAnsi="Arial" w:cs="Arial"/>
                <w:sz w:val="24"/>
              </w:rPr>
            </w:pPr>
            <w:r>
              <w:rPr>
                <w:rFonts w:ascii="Arial" w:hAnsi="Arial" w:cs="Arial"/>
                <w:sz w:val="24"/>
              </w:rPr>
              <w:t>2284</w:t>
            </w:r>
          </w:p>
        </w:tc>
      </w:tr>
    </w:tbl>
    <w:p w14:paraId="73517ADE" w14:textId="77777777" w:rsidR="00CC2F43" w:rsidRPr="003B1F04" w:rsidRDefault="00CC2F43" w:rsidP="003B1F04">
      <w:pPr>
        <w:spacing w:line="360" w:lineRule="auto"/>
        <w:jc w:val="both"/>
        <w:rPr>
          <w:rFonts w:ascii="Arial" w:hAnsi="Arial" w:cs="Arial"/>
          <w:sz w:val="24"/>
        </w:rPr>
      </w:pPr>
    </w:p>
    <w:p w14:paraId="17E382B3" w14:textId="77777777" w:rsidR="007E416D" w:rsidRPr="00A66F18" w:rsidRDefault="007063D8" w:rsidP="003C4A49">
      <w:pPr>
        <w:pStyle w:val="Heading3"/>
        <w:numPr>
          <w:ilvl w:val="2"/>
          <w:numId w:val="4"/>
        </w:numPr>
        <w:spacing w:line="360" w:lineRule="auto"/>
        <w:jc w:val="both"/>
        <w:rPr>
          <w:rFonts w:ascii="Arial" w:hAnsi="Arial" w:cs="Arial"/>
          <w:color w:val="5B9BD5" w:themeColor="accent1"/>
        </w:rPr>
      </w:pPr>
      <w:bookmarkStart w:id="33" w:name="_Toc76362886"/>
      <w:r w:rsidRPr="00A66F18">
        <w:rPr>
          <w:rFonts w:ascii="Arial" w:hAnsi="Arial" w:cs="Arial"/>
          <w:color w:val="5B9BD5" w:themeColor="accent1"/>
        </w:rPr>
        <w:t>SWOT analysis</w:t>
      </w:r>
      <w:bookmarkEnd w:id="33"/>
      <w:r w:rsidRPr="00A66F18">
        <w:rPr>
          <w:rFonts w:ascii="Arial" w:hAnsi="Arial" w:cs="Arial"/>
          <w:color w:val="5B9BD5" w:themeColor="accent1"/>
        </w:rPr>
        <w:t xml:space="preserve"> </w:t>
      </w:r>
    </w:p>
    <w:p w14:paraId="2D322EF6" w14:textId="77777777" w:rsidR="00285004" w:rsidRPr="00C24A95" w:rsidRDefault="00285004" w:rsidP="00285004">
      <w:pPr>
        <w:pStyle w:val="Default"/>
        <w:spacing w:line="360" w:lineRule="auto"/>
        <w:jc w:val="both"/>
        <w:rPr>
          <w:rFonts w:ascii="Arial" w:hAnsi="Arial" w:cs="Arial"/>
          <w:szCs w:val="23"/>
        </w:rPr>
      </w:pPr>
      <w:bookmarkStart w:id="34" w:name="_Toc60003415"/>
      <w:r w:rsidRPr="00C24A95">
        <w:rPr>
          <w:rFonts w:ascii="Arial" w:hAnsi="Arial" w:cs="Arial"/>
          <w:szCs w:val="23"/>
        </w:rPr>
        <w:t xml:space="preserve">SWOT means companies Strength, Weakness, and Opportunity &amp; Threats. Here we will see </w:t>
      </w:r>
      <w:proofErr w:type="spellStart"/>
      <w:r w:rsidRPr="00C24A95">
        <w:rPr>
          <w:rFonts w:ascii="Arial" w:hAnsi="Arial" w:cs="Arial"/>
          <w:szCs w:val="23"/>
        </w:rPr>
        <w:t>lslami</w:t>
      </w:r>
      <w:proofErr w:type="spellEnd"/>
      <w:r w:rsidRPr="00C24A95">
        <w:rPr>
          <w:rFonts w:ascii="Arial" w:hAnsi="Arial" w:cs="Arial"/>
          <w:szCs w:val="23"/>
        </w:rPr>
        <w:t xml:space="preserve"> Bank’s SWOT analysis to understand its current situation.</w:t>
      </w:r>
    </w:p>
    <w:p w14:paraId="79405826" w14:textId="77777777" w:rsidR="00285004" w:rsidRPr="00C24A95" w:rsidRDefault="00285004" w:rsidP="00285004">
      <w:pPr>
        <w:pStyle w:val="Default"/>
        <w:spacing w:line="360" w:lineRule="auto"/>
        <w:jc w:val="both"/>
        <w:rPr>
          <w:rFonts w:ascii="Arial" w:hAnsi="Arial" w:cs="Arial"/>
          <w:szCs w:val="23"/>
        </w:rPr>
      </w:pPr>
    </w:p>
    <w:p w14:paraId="3482A044" w14:textId="77777777" w:rsidR="00285004" w:rsidRPr="00C24A95" w:rsidRDefault="00285004" w:rsidP="00285004">
      <w:pPr>
        <w:pStyle w:val="Default"/>
        <w:spacing w:line="360" w:lineRule="auto"/>
        <w:jc w:val="both"/>
        <w:rPr>
          <w:rFonts w:ascii="Arial" w:hAnsi="Arial" w:cs="Arial"/>
          <w:szCs w:val="23"/>
        </w:rPr>
      </w:pPr>
      <w:r w:rsidRPr="00C24A95">
        <w:rPr>
          <w:rFonts w:ascii="Arial" w:hAnsi="Arial" w:cs="Arial"/>
          <w:szCs w:val="23"/>
        </w:rPr>
        <w:t xml:space="preserve"> Strength: </w:t>
      </w:r>
    </w:p>
    <w:p w14:paraId="124B314A" w14:textId="77777777" w:rsidR="00285004" w:rsidRPr="00C24A95" w:rsidRDefault="00285004" w:rsidP="00285004">
      <w:pPr>
        <w:pStyle w:val="Default"/>
        <w:numPr>
          <w:ilvl w:val="0"/>
          <w:numId w:val="18"/>
        </w:numPr>
        <w:spacing w:line="360" w:lineRule="auto"/>
        <w:jc w:val="both"/>
        <w:rPr>
          <w:rFonts w:ascii="Arial" w:hAnsi="Arial" w:cs="Arial"/>
          <w:szCs w:val="23"/>
        </w:rPr>
      </w:pPr>
      <w:r w:rsidRPr="00C24A95">
        <w:rPr>
          <w:rFonts w:ascii="Arial" w:hAnsi="Arial" w:cs="Arial"/>
          <w:b/>
          <w:szCs w:val="23"/>
        </w:rPr>
        <w:t>Skilled and dedicated employees:</w:t>
      </w:r>
      <w:r w:rsidRPr="00C24A95">
        <w:rPr>
          <w:rFonts w:ascii="Arial" w:hAnsi="Arial" w:cs="Arial"/>
          <w:szCs w:val="23"/>
        </w:rPr>
        <w:t xml:space="preserve"> One of the vital </w:t>
      </w:r>
      <w:proofErr w:type="gramStart"/>
      <w:r w:rsidRPr="00C24A95">
        <w:rPr>
          <w:rFonts w:ascii="Arial" w:hAnsi="Arial" w:cs="Arial"/>
          <w:szCs w:val="23"/>
        </w:rPr>
        <w:t>strength</w:t>
      </w:r>
      <w:proofErr w:type="gramEnd"/>
      <w:r w:rsidRPr="00C24A95">
        <w:rPr>
          <w:rFonts w:ascii="Arial" w:hAnsi="Arial" w:cs="Arial"/>
          <w:szCs w:val="23"/>
        </w:rPr>
        <w:t xml:space="preserve"> </w:t>
      </w:r>
      <w:proofErr w:type="spellStart"/>
      <w:r w:rsidRPr="00C24A95">
        <w:rPr>
          <w:rFonts w:ascii="Arial" w:hAnsi="Arial" w:cs="Arial"/>
          <w:szCs w:val="23"/>
        </w:rPr>
        <w:t>Islami</w:t>
      </w:r>
      <w:proofErr w:type="spellEnd"/>
      <w:r w:rsidRPr="00C24A95">
        <w:rPr>
          <w:rFonts w:ascii="Arial" w:hAnsi="Arial" w:cs="Arial"/>
          <w:szCs w:val="23"/>
        </w:rPr>
        <w:t xml:space="preserve"> bank have their skilled and dedicated employees. Human resources and financial capital are valued more highly by </w:t>
      </w:r>
      <w:proofErr w:type="spellStart"/>
      <w:proofErr w:type="gramStart"/>
      <w:r w:rsidRPr="00C24A95">
        <w:rPr>
          <w:rFonts w:ascii="Arial" w:hAnsi="Arial" w:cs="Arial"/>
          <w:szCs w:val="23"/>
        </w:rPr>
        <w:t>them.They</w:t>
      </w:r>
      <w:proofErr w:type="spellEnd"/>
      <w:proofErr w:type="gramEnd"/>
      <w:r w:rsidRPr="00C24A95">
        <w:rPr>
          <w:rFonts w:ascii="Arial" w:hAnsi="Arial" w:cs="Arial"/>
          <w:szCs w:val="23"/>
        </w:rPr>
        <w:t xml:space="preserve"> are so self-motivated and dedicated towards their work.</w:t>
      </w:r>
    </w:p>
    <w:p w14:paraId="69AE9C87" w14:textId="77777777" w:rsidR="00285004" w:rsidRPr="00C24A95" w:rsidRDefault="00285004" w:rsidP="00285004">
      <w:pPr>
        <w:pStyle w:val="Default"/>
        <w:numPr>
          <w:ilvl w:val="0"/>
          <w:numId w:val="18"/>
        </w:numPr>
        <w:spacing w:line="360" w:lineRule="auto"/>
        <w:jc w:val="both"/>
        <w:rPr>
          <w:rFonts w:ascii="Arial" w:hAnsi="Arial" w:cs="Arial"/>
        </w:rPr>
      </w:pPr>
      <w:r w:rsidRPr="00C24A95">
        <w:rPr>
          <w:rFonts w:ascii="Arial" w:hAnsi="Arial" w:cs="Arial"/>
          <w:b/>
        </w:rPr>
        <w:t>Communication:</w:t>
      </w:r>
      <w:r w:rsidRPr="00C24A95">
        <w:rPr>
          <w:rFonts w:ascii="Arial" w:hAnsi="Arial" w:cs="Arial"/>
        </w:rPr>
        <w:t xml:space="preserve"> Communication is an art which is very important and </w:t>
      </w:r>
      <w:proofErr w:type="spellStart"/>
      <w:r w:rsidRPr="00C24A95">
        <w:rPr>
          <w:rFonts w:ascii="Arial" w:hAnsi="Arial" w:cs="Arial"/>
        </w:rPr>
        <w:t>Islami</w:t>
      </w:r>
      <w:proofErr w:type="spellEnd"/>
      <w:r w:rsidRPr="00C24A95">
        <w:rPr>
          <w:rFonts w:ascii="Arial" w:hAnsi="Arial" w:cs="Arial"/>
        </w:rPr>
        <w:t xml:space="preserve"> bank maintain perfectly with their clients. Banks employer are </w:t>
      </w:r>
      <w:proofErr w:type="gramStart"/>
      <w:r w:rsidRPr="00C24A95">
        <w:rPr>
          <w:rFonts w:ascii="Arial" w:hAnsi="Arial" w:cs="Arial"/>
        </w:rPr>
        <w:t>ensure</w:t>
      </w:r>
      <w:proofErr w:type="gramEnd"/>
      <w:r w:rsidRPr="00C24A95">
        <w:rPr>
          <w:rFonts w:ascii="Arial" w:hAnsi="Arial" w:cs="Arial"/>
        </w:rPr>
        <w:t xml:space="preserve"> that </w:t>
      </w:r>
      <w:r w:rsidRPr="00C24A95">
        <w:rPr>
          <w:rFonts w:ascii="Arial" w:hAnsi="Arial" w:cs="Arial"/>
        </w:rPr>
        <w:lastRenderedPageBreak/>
        <w:t>clients are satisfied and observing that banking is conducted in a welfare-oriented manner.</w:t>
      </w:r>
    </w:p>
    <w:p w14:paraId="6AB7CD2B" w14:textId="77777777" w:rsidR="00285004" w:rsidRPr="00C24A95" w:rsidRDefault="00285004" w:rsidP="00285004">
      <w:pPr>
        <w:pStyle w:val="Default"/>
        <w:numPr>
          <w:ilvl w:val="0"/>
          <w:numId w:val="18"/>
        </w:numPr>
        <w:spacing w:line="360" w:lineRule="auto"/>
        <w:jc w:val="both"/>
        <w:rPr>
          <w:rFonts w:ascii="Arial" w:hAnsi="Arial" w:cs="Arial"/>
          <w:szCs w:val="23"/>
        </w:rPr>
      </w:pPr>
      <w:r w:rsidRPr="00C24A95">
        <w:rPr>
          <w:rFonts w:ascii="Arial" w:hAnsi="Arial" w:cs="Arial"/>
          <w:b/>
          <w:szCs w:val="23"/>
        </w:rPr>
        <w:t>High quality and Good variety of products:</w:t>
      </w:r>
      <w:r w:rsidRPr="00C24A95">
        <w:rPr>
          <w:rFonts w:ascii="Arial" w:hAnsi="Arial" w:cs="Arial"/>
          <w:szCs w:val="23"/>
        </w:rPr>
        <w:t xml:space="preserve"> They have some </w:t>
      </w:r>
      <w:proofErr w:type="gramStart"/>
      <w:r w:rsidRPr="00C24A95">
        <w:rPr>
          <w:rFonts w:ascii="Arial" w:hAnsi="Arial" w:cs="Arial"/>
          <w:szCs w:val="23"/>
        </w:rPr>
        <w:t>high quality</w:t>
      </w:r>
      <w:proofErr w:type="gramEnd"/>
      <w:r w:rsidRPr="00C24A95">
        <w:rPr>
          <w:rFonts w:ascii="Arial" w:hAnsi="Arial" w:cs="Arial"/>
          <w:szCs w:val="23"/>
        </w:rPr>
        <w:t xml:space="preserve"> products with so many different features which is attractive to the clients. They have a good variety of products in their product mix which help the clients to choose the particular product according to their needs.</w:t>
      </w:r>
    </w:p>
    <w:p w14:paraId="2846DA91" w14:textId="77777777" w:rsidR="00285004" w:rsidRPr="00C24A95" w:rsidRDefault="00285004" w:rsidP="00285004">
      <w:pPr>
        <w:pStyle w:val="Default"/>
        <w:spacing w:line="360" w:lineRule="auto"/>
        <w:jc w:val="both"/>
        <w:rPr>
          <w:rFonts w:ascii="Arial" w:hAnsi="Arial" w:cs="Arial"/>
        </w:rPr>
      </w:pPr>
    </w:p>
    <w:p w14:paraId="413BAE63" w14:textId="77777777" w:rsidR="00285004" w:rsidRPr="00C24A95" w:rsidRDefault="00285004" w:rsidP="00285004">
      <w:pPr>
        <w:pStyle w:val="Default"/>
        <w:numPr>
          <w:ilvl w:val="0"/>
          <w:numId w:val="18"/>
        </w:numPr>
        <w:spacing w:line="360" w:lineRule="auto"/>
        <w:jc w:val="both"/>
        <w:rPr>
          <w:rFonts w:ascii="Arial" w:hAnsi="Arial" w:cs="Arial"/>
          <w:szCs w:val="23"/>
        </w:rPr>
      </w:pPr>
      <w:r w:rsidRPr="00C24A95">
        <w:rPr>
          <w:rFonts w:ascii="Arial" w:hAnsi="Arial" w:cs="Arial"/>
          <w:b/>
          <w:szCs w:val="23"/>
        </w:rPr>
        <w:t xml:space="preserve">Very high Reputation: </w:t>
      </w:r>
      <w:r w:rsidRPr="00C24A95">
        <w:rPr>
          <w:rFonts w:ascii="Arial" w:hAnsi="Arial" w:cs="Arial"/>
          <w:szCs w:val="23"/>
        </w:rPr>
        <w:t xml:space="preserve">As the country's lone bank, </w:t>
      </w:r>
      <w:proofErr w:type="spellStart"/>
      <w:r w:rsidRPr="00C24A95">
        <w:rPr>
          <w:rFonts w:ascii="Arial" w:hAnsi="Arial" w:cs="Arial"/>
          <w:szCs w:val="23"/>
        </w:rPr>
        <w:t>Islami</w:t>
      </w:r>
      <w:proofErr w:type="spellEnd"/>
      <w:r w:rsidRPr="00C24A95">
        <w:rPr>
          <w:rFonts w:ascii="Arial" w:hAnsi="Arial" w:cs="Arial"/>
          <w:szCs w:val="23"/>
        </w:rPr>
        <w:t xml:space="preserve"> Bank Bangladesh Limited is among the world's top 1000 banks. To rise to the top of the banking industry as a healthier and more productive bank, with stable ratings based on the number of high-quality assets, which is essential to any business since it acts as goodwill.</w:t>
      </w:r>
    </w:p>
    <w:p w14:paraId="299DF145" w14:textId="77777777" w:rsidR="00285004" w:rsidRPr="00C24A95" w:rsidRDefault="00285004" w:rsidP="00285004">
      <w:pPr>
        <w:pStyle w:val="Default"/>
        <w:numPr>
          <w:ilvl w:val="0"/>
          <w:numId w:val="18"/>
        </w:numPr>
        <w:spacing w:line="360" w:lineRule="auto"/>
        <w:jc w:val="both"/>
        <w:rPr>
          <w:rFonts w:ascii="Arial" w:hAnsi="Arial" w:cs="Arial"/>
          <w:szCs w:val="23"/>
        </w:rPr>
      </w:pPr>
      <w:r w:rsidRPr="00C24A95">
        <w:rPr>
          <w:rFonts w:ascii="Arial" w:hAnsi="Arial" w:cs="Arial"/>
          <w:b/>
          <w:szCs w:val="23"/>
        </w:rPr>
        <w:t>Well-disciplined and friendly working environment: Another</w:t>
      </w:r>
      <w:r w:rsidRPr="00C24A95">
        <w:rPr>
          <w:rFonts w:ascii="Arial" w:hAnsi="Arial" w:cs="Arial"/>
          <w:szCs w:val="23"/>
        </w:rPr>
        <w:t xml:space="preserve"> important strength of them is they have a well disciplined and friendly environment. IBBL can recruit efficient and knowledgeable work force for which the employees get energy to work and never gets bored.</w:t>
      </w:r>
    </w:p>
    <w:p w14:paraId="2B3DADB9" w14:textId="77777777" w:rsidR="00285004" w:rsidRPr="00C24A95" w:rsidRDefault="00285004" w:rsidP="00285004">
      <w:pPr>
        <w:pStyle w:val="Default"/>
        <w:numPr>
          <w:ilvl w:val="0"/>
          <w:numId w:val="18"/>
        </w:numPr>
        <w:spacing w:line="360" w:lineRule="auto"/>
        <w:jc w:val="both"/>
        <w:rPr>
          <w:rFonts w:ascii="Arial" w:hAnsi="Arial" w:cs="Arial"/>
          <w:szCs w:val="23"/>
        </w:rPr>
      </w:pPr>
      <w:r w:rsidRPr="00C24A95">
        <w:rPr>
          <w:rFonts w:ascii="Arial" w:hAnsi="Arial" w:cs="Arial"/>
          <w:b/>
          <w:szCs w:val="23"/>
        </w:rPr>
        <w:t>Experienced management team:</w:t>
      </w:r>
      <w:r w:rsidRPr="00C24A95">
        <w:rPr>
          <w:rFonts w:ascii="Arial" w:hAnsi="Arial" w:cs="Arial"/>
          <w:szCs w:val="23"/>
        </w:rPr>
        <w:t xml:space="preserve"> They have </w:t>
      </w:r>
      <w:proofErr w:type="spellStart"/>
      <w:proofErr w:type="gramStart"/>
      <w:r w:rsidRPr="00C24A95">
        <w:rPr>
          <w:rFonts w:ascii="Arial" w:hAnsi="Arial" w:cs="Arial"/>
          <w:szCs w:val="23"/>
        </w:rPr>
        <w:t>a</w:t>
      </w:r>
      <w:proofErr w:type="spellEnd"/>
      <w:proofErr w:type="gramEnd"/>
      <w:r w:rsidRPr="00C24A95">
        <w:rPr>
          <w:rFonts w:ascii="Arial" w:hAnsi="Arial" w:cs="Arial"/>
          <w:szCs w:val="23"/>
        </w:rPr>
        <w:t xml:space="preserve"> experienced management team which I think is most important for any organization to conduct its activities nicely.</w:t>
      </w:r>
    </w:p>
    <w:p w14:paraId="783E5AE2" w14:textId="77777777" w:rsidR="00285004" w:rsidRPr="00C24A95" w:rsidRDefault="00285004" w:rsidP="00285004">
      <w:pPr>
        <w:pStyle w:val="Default"/>
        <w:numPr>
          <w:ilvl w:val="0"/>
          <w:numId w:val="18"/>
        </w:numPr>
        <w:spacing w:line="360" w:lineRule="auto"/>
        <w:jc w:val="both"/>
        <w:rPr>
          <w:rFonts w:ascii="Arial" w:hAnsi="Arial" w:cs="Arial"/>
        </w:rPr>
      </w:pPr>
      <w:r w:rsidRPr="00C24A95">
        <w:rPr>
          <w:rFonts w:ascii="Arial" w:hAnsi="Arial" w:cs="Arial"/>
          <w:b/>
        </w:rPr>
        <w:t>Team Work:</w:t>
      </w:r>
      <w:r w:rsidRPr="00C24A95">
        <w:rPr>
          <w:rFonts w:ascii="Arial" w:hAnsi="Arial" w:cs="Arial"/>
        </w:rPr>
        <w:t xml:space="preserve"> IBBL has maintain good team work relationship among its branches and employees. Customers can access banking services at any time and in any location.</w:t>
      </w:r>
    </w:p>
    <w:p w14:paraId="0B3197A7" w14:textId="77777777" w:rsidR="00285004" w:rsidRPr="00C24A95" w:rsidRDefault="00285004" w:rsidP="00285004">
      <w:pPr>
        <w:pStyle w:val="Default"/>
        <w:numPr>
          <w:ilvl w:val="0"/>
          <w:numId w:val="18"/>
        </w:numPr>
        <w:spacing w:line="360" w:lineRule="auto"/>
        <w:jc w:val="both"/>
        <w:rPr>
          <w:rFonts w:ascii="Arial" w:hAnsi="Arial" w:cs="Arial"/>
        </w:rPr>
      </w:pPr>
      <w:r w:rsidRPr="00C24A95">
        <w:rPr>
          <w:rFonts w:ascii="Arial" w:hAnsi="Arial" w:cs="Arial"/>
          <w:b/>
        </w:rPr>
        <w:t>Time Management</w:t>
      </w:r>
      <w:r w:rsidRPr="00C24A95">
        <w:rPr>
          <w:rFonts w:ascii="Arial" w:hAnsi="Arial" w:cs="Arial"/>
        </w:rPr>
        <w:t>: IBBL is very good at managing their time and providing exceptional and ensure the efficiency to their consumers.</w:t>
      </w:r>
    </w:p>
    <w:p w14:paraId="0893856A" w14:textId="77777777" w:rsidR="00285004" w:rsidRPr="00C24A95" w:rsidRDefault="00285004" w:rsidP="00285004">
      <w:pPr>
        <w:pStyle w:val="Default"/>
        <w:numPr>
          <w:ilvl w:val="0"/>
          <w:numId w:val="18"/>
        </w:numPr>
        <w:spacing w:line="360" w:lineRule="auto"/>
        <w:jc w:val="both"/>
        <w:rPr>
          <w:rFonts w:ascii="Arial" w:hAnsi="Arial" w:cs="Arial"/>
        </w:rPr>
      </w:pPr>
      <w:r w:rsidRPr="00C24A95">
        <w:rPr>
          <w:rFonts w:ascii="Arial" w:hAnsi="Arial" w:cs="Arial"/>
          <w:b/>
        </w:rPr>
        <w:t>Technology</w:t>
      </w:r>
      <w:r w:rsidRPr="00C24A95">
        <w:rPr>
          <w:rFonts w:ascii="Arial" w:hAnsi="Arial" w:cs="Arial"/>
        </w:rPr>
        <w:t xml:space="preserve">: The introduction of e-banking will expand the scope of IBBL. </w:t>
      </w:r>
    </w:p>
    <w:p w14:paraId="75E9DDC9" w14:textId="77777777" w:rsidR="005D3DA2" w:rsidRPr="00C24A95" w:rsidRDefault="005D3DA2" w:rsidP="00285004">
      <w:pPr>
        <w:pStyle w:val="Default"/>
        <w:tabs>
          <w:tab w:val="left" w:pos="1824"/>
        </w:tabs>
        <w:spacing w:line="360" w:lineRule="auto"/>
        <w:jc w:val="both"/>
        <w:rPr>
          <w:rFonts w:ascii="Arial" w:hAnsi="Arial" w:cs="Arial"/>
        </w:rPr>
      </w:pPr>
    </w:p>
    <w:p w14:paraId="427942BE" w14:textId="77777777" w:rsidR="00285004" w:rsidRPr="00C24A95" w:rsidRDefault="00285004" w:rsidP="00285004">
      <w:pPr>
        <w:pStyle w:val="Default"/>
        <w:tabs>
          <w:tab w:val="left" w:pos="1824"/>
        </w:tabs>
        <w:spacing w:line="360" w:lineRule="auto"/>
        <w:jc w:val="both"/>
        <w:rPr>
          <w:rFonts w:ascii="Arial" w:hAnsi="Arial" w:cs="Arial"/>
        </w:rPr>
      </w:pPr>
      <w:r w:rsidRPr="00C24A95">
        <w:rPr>
          <w:rFonts w:ascii="Arial" w:hAnsi="Arial" w:cs="Arial"/>
        </w:rPr>
        <w:t>Weakness:</w:t>
      </w:r>
      <w:r w:rsidRPr="00C24A95">
        <w:rPr>
          <w:rFonts w:ascii="Arial" w:hAnsi="Arial" w:cs="Arial"/>
        </w:rPr>
        <w:tab/>
      </w:r>
    </w:p>
    <w:p w14:paraId="4102496B" w14:textId="77777777" w:rsidR="00285004" w:rsidRPr="00C24A95" w:rsidRDefault="00285004" w:rsidP="00285004">
      <w:pPr>
        <w:pStyle w:val="Default"/>
        <w:tabs>
          <w:tab w:val="left" w:pos="1824"/>
        </w:tabs>
        <w:spacing w:line="360" w:lineRule="auto"/>
        <w:jc w:val="both"/>
        <w:rPr>
          <w:rFonts w:ascii="Arial" w:hAnsi="Arial" w:cs="Arial"/>
          <w:sz w:val="23"/>
          <w:szCs w:val="23"/>
        </w:rPr>
      </w:pPr>
    </w:p>
    <w:p w14:paraId="0FC751E9" w14:textId="77777777" w:rsidR="00285004" w:rsidRPr="00C24A95" w:rsidRDefault="00285004" w:rsidP="00285004">
      <w:pPr>
        <w:pStyle w:val="Default"/>
        <w:numPr>
          <w:ilvl w:val="0"/>
          <w:numId w:val="16"/>
        </w:numPr>
        <w:spacing w:line="360" w:lineRule="auto"/>
        <w:jc w:val="both"/>
        <w:rPr>
          <w:rFonts w:ascii="Arial" w:hAnsi="Arial" w:cs="Arial"/>
        </w:rPr>
      </w:pPr>
      <w:r w:rsidRPr="00C24A95">
        <w:rPr>
          <w:rFonts w:ascii="Arial" w:eastAsia="Calibri" w:hAnsi="Arial" w:cs="Arial"/>
          <w:bCs/>
          <w:color w:val="auto"/>
        </w:rPr>
        <w:t xml:space="preserve">Weak ATM facility:   </w:t>
      </w:r>
      <w:proofErr w:type="spellStart"/>
      <w:r w:rsidRPr="00C24A95">
        <w:rPr>
          <w:rFonts w:ascii="Arial" w:eastAsia="Calibri" w:hAnsi="Arial" w:cs="Arial"/>
          <w:bCs/>
          <w:color w:val="auto"/>
        </w:rPr>
        <w:t>Islami</w:t>
      </w:r>
      <w:proofErr w:type="spellEnd"/>
      <w:r w:rsidRPr="00C24A95">
        <w:rPr>
          <w:rFonts w:ascii="Arial" w:eastAsia="Calibri" w:hAnsi="Arial" w:cs="Arial"/>
          <w:bCs/>
          <w:color w:val="auto"/>
        </w:rPr>
        <w:t xml:space="preserve"> Bank Ltd might also enhance the number of ATM it has because its customer base is growing. IBBL must need to be upgraded their machine on a regular basis otherwise it will defective soon.</w:t>
      </w:r>
    </w:p>
    <w:p w14:paraId="6C9E086C" w14:textId="77777777" w:rsidR="00285004" w:rsidRPr="00C24A95" w:rsidRDefault="00285004" w:rsidP="00285004">
      <w:pPr>
        <w:pStyle w:val="Default"/>
        <w:numPr>
          <w:ilvl w:val="0"/>
          <w:numId w:val="17"/>
        </w:numPr>
        <w:spacing w:line="360" w:lineRule="auto"/>
        <w:jc w:val="both"/>
        <w:rPr>
          <w:rFonts w:ascii="Arial" w:hAnsi="Arial" w:cs="Arial"/>
          <w:sz w:val="23"/>
          <w:szCs w:val="23"/>
        </w:rPr>
      </w:pPr>
      <w:r w:rsidRPr="00C24A95">
        <w:rPr>
          <w:rFonts w:ascii="Arial" w:hAnsi="Arial" w:cs="Arial"/>
          <w:sz w:val="23"/>
          <w:szCs w:val="23"/>
        </w:rPr>
        <w:lastRenderedPageBreak/>
        <w:t>In comparison to other banks, the credit facility approval process is excessively lengthy.</w:t>
      </w:r>
    </w:p>
    <w:p w14:paraId="05B5FA98" w14:textId="77777777" w:rsidR="00285004" w:rsidRPr="00C24A95" w:rsidRDefault="00285004" w:rsidP="00285004">
      <w:pPr>
        <w:pStyle w:val="Default"/>
        <w:numPr>
          <w:ilvl w:val="0"/>
          <w:numId w:val="17"/>
        </w:numPr>
        <w:spacing w:line="360" w:lineRule="auto"/>
        <w:jc w:val="both"/>
        <w:rPr>
          <w:rFonts w:ascii="Arial" w:hAnsi="Arial" w:cs="Arial"/>
          <w:sz w:val="23"/>
          <w:szCs w:val="23"/>
        </w:rPr>
      </w:pPr>
      <w:r w:rsidRPr="00C24A95">
        <w:rPr>
          <w:rFonts w:ascii="Arial" w:hAnsi="Arial" w:cs="Arial"/>
          <w:sz w:val="23"/>
          <w:szCs w:val="23"/>
        </w:rPr>
        <w:t>In some locations, employees are unmotivated and IBBL does not have a strong marketing strategy.</w:t>
      </w:r>
    </w:p>
    <w:p w14:paraId="315B474D" w14:textId="77777777" w:rsidR="00285004" w:rsidRPr="00C24A95" w:rsidRDefault="00285004" w:rsidP="00285004">
      <w:pPr>
        <w:pStyle w:val="Default"/>
        <w:tabs>
          <w:tab w:val="left" w:pos="1824"/>
        </w:tabs>
        <w:spacing w:line="360" w:lineRule="auto"/>
        <w:jc w:val="both"/>
        <w:rPr>
          <w:rFonts w:ascii="Arial" w:hAnsi="Arial" w:cs="Arial"/>
          <w:sz w:val="23"/>
          <w:szCs w:val="23"/>
        </w:rPr>
      </w:pPr>
    </w:p>
    <w:p w14:paraId="15CB23A6" w14:textId="77777777" w:rsidR="00285004" w:rsidRPr="00C24A95" w:rsidRDefault="00285004" w:rsidP="00285004">
      <w:pPr>
        <w:pStyle w:val="Default"/>
        <w:spacing w:line="360" w:lineRule="auto"/>
        <w:jc w:val="both"/>
        <w:rPr>
          <w:rFonts w:ascii="Arial" w:hAnsi="Arial" w:cs="Arial"/>
        </w:rPr>
      </w:pPr>
      <w:r w:rsidRPr="00C24A95">
        <w:rPr>
          <w:rFonts w:ascii="Arial" w:hAnsi="Arial" w:cs="Arial"/>
        </w:rPr>
        <w:t xml:space="preserve">Opportunity: </w:t>
      </w:r>
    </w:p>
    <w:p w14:paraId="2D236681" w14:textId="77777777" w:rsidR="00285004" w:rsidRPr="00C24A95" w:rsidRDefault="00285004" w:rsidP="00285004">
      <w:pPr>
        <w:pStyle w:val="Default"/>
        <w:spacing w:line="360" w:lineRule="auto"/>
        <w:jc w:val="both"/>
        <w:rPr>
          <w:rFonts w:ascii="Arial" w:hAnsi="Arial" w:cs="Arial"/>
        </w:rPr>
      </w:pPr>
    </w:p>
    <w:p w14:paraId="42203C7A" w14:textId="77777777" w:rsidR="00285004" w:rsidRPr="00C24A95" w:rsidRDefault="00285004" w:rsidP="00285004">
      <w:pPr>
        <w:pStyle w:val="Default"/>
        <w:numPr>
          <w:ilvl w:val="0"/>
          <w:numId w:val="15"/>
        </w:numPr>
        <w:spacing w:line="360" w:lineRule="auto"/>
        <w:jc w:val="both"/>
        <w:rPr>
          <w:rFonts w:ascii="Arial" w:hAnsi="Arial" w:cs="Arial"/>
          <w:sz w:val="23"/>
          <w:szCs w:val="23"/>
        </w:rPr>
      </w:pPr>
      <w:r w:rsidRPr="00C24A95">
        <w:rPr>
          <w:rFonts w:ascii="Arial" w:hAnsi="Arial" w:cs="Arial"/>
        </w:rPr>
        <w:t xml:space="preserve">Welfare oriented banking: RDS initiatives have been fully dedicated to create economic, social &amp; environmental development and </w:t>
      </w:r>
      <w:proofErr w:type="spellStart"/>
      <w:r w:rsidRPr="00C24A95">
        <w:rPr>
          <w:rFonts w:ascii="Arial" w:hAnsi="Arial" w:cs="Arial"/>
        </w:rPr>
        <w:t>well being</w:t>
      </w:r>
      <w:proofErr w:type="spellEnd"/>
      <w:r w:rsidRPr="00C24A95">
        <w:rPr>
          <w:rFonts w:ascii="Arial" w:hAnsi="Arial" w:cs="Arial"/>
        </w:rPr>
        <w:t xml:space="preserve"> of the distressed people especially in rural areas.</w:t>
      </w:r>
    </w:p>
    <w:p w14:paraId="69BCF773" w14:textId="77777777" w:rsidR="00285004" w:rsidRPr="00C24A95" w:rsidRDefault="00285004" w:rsidP="00285004">
      <w:pPr>
        <w:pStyle w:val="Default"/>
        <w:numPr>
          <w:ilvl w:val="0"/>
          <w:numId w:val="15"/>
        </w:numPr>
        <w:spacing w:line="360" w:lineRule="auto"/>
        <w:jc w:val="both"/>
        <w:rPr>
          <w:rFonts w:ascii="Arial" w:hAnsi="Arial" w:cs="Arial"/>
          <w:sz w:val="23"/>
          <w:szCs w:val="23"/>
        </w:rPr>
      </w:pPr>
      <w:r w:rsidRPr="00C24A95">
        <w:rPr>
          <w:rFonts w:ascii="Arial" w:hAnsi="Arial" w:cs="Arial"/>
          <w:sz w:val="23"/>
          <w:szCs w:val="23"/>
        </w:rPr>
        <w:t>IBBL has the capability to provide more inventive and ripping client service.</w:t>
      </w:r>
    </w:p>
    <w:p w14:paraId="116DDC88" w14:textId="77777777" w:rsidR="00285004" w:rsidRPr="00C24A95" w:rsidRDefault="00285004" w:rsidP="00285004">
      <w:pPr>
        <w:pStyle w:val="Default"/>
        <w:numPr>
          <w:ilvl w:val="0"/>
          <w:numId w:val="15"/>
        </w:numPr>
        <w:spacing w:line="360" w:lineRule="auto"/>
        <w:jc w:val="both"/>
        <w:rPr>
          <w:rFonts w:ascii="Arial" w:hAnsi="Arial" w:cs="Arial"/>
          <w:sz w:val="23"/>
          <w:szCs w:val="23"/>
        </w:rPr>
      </w:pPr>
      <w:r w:rsidRPr="00C24A95">
        <w:rPr>
          <w:rFonts w:ascii="Arial" w:hAnsi="Arial" w:cs="Arial"/>
          <w:sz w:val="23"/>
          <w:szCs w:val="23"/>
        </w:rPr>
        <w:t>In a remote location, multiple branches can be available.</w:t>
      </w:r>
    </w:p>
    <w:p w14:paraId="3EB21A82" w14:textId="77777777" w:rsidR="00285004" w:rsidRPr="00C24A95" w:rsidRDefault="00285004" w:rsidP="00285004">
      <w:pPr>
        <w:pStyle w:val="Default"/>
        <w:numPr>
          <w:ilvl w:val="0"/>
          <w:numId w:val="15"/>
        </w:numPr>
        <w:spacing w:line="360" w:lineRule="auto"/>
        <w:jc w:val="both"/>
        <w:rPr>
          <w:rFonts w:ascii="Arial" w:hAnsi="Arial" w:cs="Arial"/>
          <w:sz w:val="23"/>
          <w:szCs w:val="23"/>
        </w:rPr>
      </w:pPr>
      <w:r w:rsidRPr="00C24A95">
        <w:rPr>
          <w:rFonts w:ascii="Arial" w:hAnsi="Arial" w:cs="Arial"/>
          <w:sz w:val="23"/>
          <w:szCs w:val="23"/>
        </w:rPr>
        <w:t>Because it provides a high level of job satisfaction, IBBL can hire experienced, efficient, and knowledgeable employees.</w:t>
      </w:r>
    </w:p>
    <w:p w14:paraId="51AFC38B" w14:textId="77777777" w:rsidR="00285004" w:rsidRPr="00C24A95" w:rsidRDefault="00285004" w:rsidP="00285004">
      <w:pPr>
        <w:rPr>
          <w:rFonts w:ascii="Arial" w:hAnsi="Arial" w:cs="Arial"/>
          <w:sz w:val="23"/>
          <w:szCs w:val="23"/>
        </w:rPr>
      </w:pPr>
    </w:p>
    <w:p w14:paraId="5EED8EED" w14:textId="77777777" w:rsidR="00285004" w:rsidRPr="00C24A95" w:rsidRDefault="00285004" w:rsidP="00285004">
      <w:pPr>
        <w:pStyle w:val="Default"/>
        <w:spacing w:line="360" w:lineRule="auto"/>
        <w:jc w:val="both"/>
        <w:rPr>
          <w:rFonts w:ascii="Arial" w:hAnsi="Arial" w:cs="Arial"/>
          <w:sz w:val="23"/>
          <w:szCs w:val="23"/>
        </w:rPr>
      </w:pPr>
      <w:r w:rsidRPr="00C24A95">
        <w:rPr>
          <w:rFonts w:ascii="Arial" w:hAnsi="Arial" w:cs="Arial"/>
          <w:sz w:val="23"/>
          <w:szCs w:val="23"/>
        </w:rPr>
        <w:t>Threats:</w:t>
      </w:r>
    </w:p>
    <w:p w14:paraId="5A90F55C" w14:textId="77777777" w:rsidR="00285004" w:rsidRPr="00C24A95" w:rsidRDefault="00285004" w:rsidP="00285004">
      <w:pPr>
        <w:pStyle w:val="Default"/>
        <w:numPr>
          <w:ilvl w:val="0"/>
          <w:numId w:val="19"/>
        </w:numPr>
        <w:spacing w:line="360" w:lineRule="auto"/>
        <w:jc w:val="both"/>
        <w:rPr>
          <w:rFonts w:ascii="Arial" w:hAnsi="Arial" w:cs="Arial"/>
        </w:rPr>
      </w:pPr>
      <w:r w:rsidRPr="00C24A95">
        <w:rPr>
          <w:rFonts w:ascii="Arial" w:hAnsi="Arial" w:cs="Arial"/>
        </w:rPr>
        <w:t>The global trend of banking sector mergers and acquisitions is producing problems.</w:t>
      </w:r>
    </w:p>
    <w:p w14:paraId="0621AD68" w14:textId="77777777" w:rsidR="00285004" w:rsidRPr="00C24A95" w:rsidRDefault="00285004" w:rsidP="00285004">
      <w:pPr>
        <w:pStyle w:val="Default"/>
        <w:numPr>
          <w:ilvl w:val="0"/>
          <w:numId w:val="19"/>
        </w:numPr>
        <w:spacing w:line="360" w:lineRule="auto"/>
        <w:jc w:val="both"/>
        <w:rPr>
          <w:rFonts w:ascii="Arial" w:hAnsi="Arial" w:cs="Arial"/>
        </w:rPr>
      </w:pPr>
      <w:r w:rsidRPr="00C24A95">
        <w:rPr>
          <w:rFonts w:ascii="Arial" w:hAnsi="Arial" w:cs="Arial"/>
        </w:rPr>
        <w:t>The frequent devaluation of the taka and fluctuations in the foreign exchange rate are producing problems.</w:t>
      </w:r>
    </w:p>
    <w:p w14:paraId="5506203C" w14:textId="77777777" w:rsidR="00285004" w:rsidRPr="00C24A95" w:rsidRDefault="00285004" w:rsidP="00285004">
      <w:pPr>
        <w:pStyle w:val="Default"/>
        <w:numPr>
          <w:ilvl w:val="0"/>
          <w:numId w:val="19"/>
        </w:numPr>
        <w:spacing w:line="360" w:lineRule="auto"/>
        <w:jc w:val="both"/>
        <w:rPr>
          <w:rFonts w:ascii="Arial" w:hAnsi="Arial" w:cs="Arial"/>
        </w:rPr>
      </w:pPr>
      <w:r w:rsidRPr="00C24A95">
        <w:rPr>
          <w:rFonts w:ascii="Arial" w:hAnsi="Arial" w:cs="Arial"/>
        </w:rPr>
        <w:t>By selling identical products, rival companies can gain a large share of the market.</w:t>
      </w:r>
    </w:p>
    <w:p w14:paraId="670F7323" w14:textId="77777777" w:rsidR="00285004" w:rsidRPr="00C24A95" w:rsidRDefault="00285004" w:rsidP="00285004">
      <w:pPr>
        <w:pStyle w:val="Default"/>
        <w:numPr>
          <w:ilvl w:val="0"/>
          <w:numId w:val="19"/>
        </w:numPr>
        <w:spacing w:line="360" w:lineRule="auto"/>
        <w:jc w:val="both"/>
        <w:rPr>
          <w:rFonts w:ascii="Arial" w:hAnsi="Arial" w:cs="Arial"/>
        </w:rPr>
      </w:pPr>
      <w:r w:rsidRPr="00C24A95">
        <w:rPr>
          <w:rFonts w:ascii="Arial" w:hAnsi="Arial" w:cs="Arial"/>
        </w:rPr>
        <w:t>Treat of new entrants: Several of these new banks are entering the scene, and each has its own set of services. As a result, the possibility of new competitors, posing a fresh challenge, cannot be ruled out; nevertheless, despite the strong market image and branding, new competitors are far less likely to have an influence on the Banks' operations.</w:t>
      </w:r>
    </w:p>
    <w:p w14:paraId="56C101A5" w14:textId="77777777" w:rsidR="00285004" w:rsidRPr="00C24A95" w:rsidRDefault="00285004" w:rsidP="00285004">
      <w:pPr>
        <w:pStyle w:val="Heading2"/>
        <w:numPr>
          <w:ilvl w:val="0"/>
          <w:numId w:val="1"/>
        </w:numPr>
        <w:spacing w:line="360" w:lineRule="auto"/>
        <w:jc w:val="both"/>
        <w:rPr>
          <w:rFonts w:cs="Arial"/>
          <w:color w:val="5B9BD5" w:themeColor="accent1"/>
        </w:rPr>
      </w:pPr>
      <w:bookmarkStart w:id="35" w:name="_Toc76362887"/>
      <w:r w:rsidRPr="00C24A95">
        <w:rPr>
          <w:rFonts w:cs="Arial"/>
          <w:color w:val="5B9BD5" w:themeColor="accent1"/>
        </w:rPr>
        <w:lastRenderedPageBreak/>
        <w:t>Industry analysis</w:t>
      </w:r>
      <w:bookmarkEnd w:id="35"/>
    </w:p>
    <w:p w14:paraId="4569016A" w14:textId="77777777" w:rsidR="00285004" w:rsidRPr="00C24A95" w:rsidRDefault="00285004" w:rsidP="00285004">
      <w:pPr>
        <w:pStyle w:val="Heading2"/>
        <w:spacing w:line="360" w:lineRule="auto"/>
        <w:jc w:val="both"/>
        <w:rPr>
          <w:rFonts w:cs="Arial"/>
          <w:sz w:val="24"/>
          <w:szCs w:val="24"/>
        </w:rPr>
      </w:pPr>
      <w:bookmarkStart w:id="36" w:name="_Toc76086053"/>
      <w:bookmarkStart w:id="37" w:name="_Toc76362888"/>
      <w:proofErr w:type="spellStart"/>
      <w:r w:rsidRPr="00C24A95">
        <w:rPr>
          <w:rFonts w:cs="Arial"/>
          <w:sz w:val="24"/>
          <w:szCs w:val="24"/>
        </w:rPr>
        <w:t>Islami</w:t>
      </w:r>
      <w:proofErr w:type="spellEnd"/>
      <w:r w:rsidRPr="00C24A95">
        <w:rPr>
          <w:rFonts w:cs="Arial"/>
          <w:sz w:val="24"/>
          <w:szCs w:val="24"/>
        </w:rPr>
        <w:t xml:space="preserve"> Bank Bangladesh Limited, established on 13</w:t>
      </w:r>
      <w:proofErr w:type="gramStart"/>
      <w:r w:rsidRPr="00C24A95">
        <w:rPr>
          <w:rFonts w:cs="Arial"/>
          <w:sz w:val="24"/>
          <w:szCs w:val="24"/>
        </w:rPr>
        <w:t>th  March</w:t>
      </w:r>
      <w:proofErr w:type="gramEnd"/>
      <w:r w:rsidRPr="00C24A95">
        <w:rPr>
          <w:rFonts w:cs="Arial"/>
          <w:sz w:val="24"/>
          <w:szCs w:val="24"/>
        </w:rPr>
        <w:t>,1983, Business commenced on 30th March in 1983 and formal inauguration on 12th August,1983.</w:t>
      </w:r>
      <w:bookmarkEnd w:id="36"/>
      <w:bookmarkEnd w:id="37"/>
    </w:p>
    <w:p w14:paraId="68681D9E" w14:textId="77777777" w:rsidR="00285004" w:rsidRPr="00C24A95" w:rsidRDefault="00285004" w:rsidP="00285004">
      <w:pPr>
        <w:pStyle w:val="Heading2"/>
        <w:spacing w:line="360" w:lineRule="auto"/>
        <w:jc w:val="both"/>
        <w:rPr>
          <w:rFonts w:cs="Arial"/>
          <w:sz w:val="24"/>
          <w:szCs w:val="24"/>
        </w:rPr>
      </w:pPr>
      <w:bookmarkStart w:id="38" w:name="_Toc76086054"/>
      <w:bookmarkStart w:id="39" w:name="_Toc76362889"/>
      <w:r w:rsidRPr="00C24A95">
        <w:rPr>
          <w:rFonts w:cs="Arial"/>
          <w:sz w:val="24"/>
          <w:szCs w:val="24"/>
        </w:rPr>
        <w:t>Founder &amp; Sponsors:</w:t>
      </w:r>
      <w:bookmarkEnd w:id="38"/>
      <w:bookmarkEnd w:id="39"/>
    </w:p>
    <w:p w14:paraId="7D4515A1" w14:textId="77777777" w:rsidR="00285004" w:rsidRPr="00C24A95" w:rsidRDefault="00285004" w:rsidP="00285004">
      <w:pPr>
        <w:pStyle w:val="Heading2"/>
        <w:spacing w:line="360" w:lineRule="auto"/>
        <w:jc w:val="both"/>
        <w:rPr>
          <w:rFonts w:cs="Arial"/>
          <w:sz w:val="24"/>
          <w:szCs w:val="24"/>
        </w:rPr>
      </w:pPr>
      <w:bookmarkStart w:id="40" w:name="_Toc76086055"/>
      <w:bookmarkStart w:id="41" w:name="_Toc76362890"/>
      <w:r w:rsidRPr="00C24A95">
        <w:rPr>
          <w:rFonts w:cs="Arial"/>
          <w:sz w:val="24"/>
          <w:szCs w:val="24"/>
        </w:rPr>
        <w:t>- 19 Bangladeshi national, 4 Bangladeshi   institutions,</w:t>
      </w:r>
      <w:bookmarkEnd w:id="40"/>
      <w:bookmarkEnd w:id="41"/>
      <w:r w:rsidRPr="00C24A95">
        <w:rPr>
          <w:rFonts w:cs="Arial"/>
          <w:sz w:val="24"/>
          <w:szCs w:val="24"/>
        </w:rPr>
        <w:t xml:space="preserve"> </w:t>
      </w:r>
    </w:p>
    <w:p w14:paraId="5E5BBC85" w14:textId="77777777" w:rsidR="00285004" w:rsidRPr="00C24A95" w:rsidRDefault="00285004" w:rsidP="00285004">
      <w:pPr>
        <w:pStyle w:val="Heading2"/>
        <w:spacing w:line="360" w:lineRule="auto"/>
        <w:jc w:val="both"/>
        <w:rPr>
          <w:rFonts w:cs="Arial"/>
          <w:sz w:val="24"/>
          <w:szCs w:val="24"/>
        </w:rPr>
      </w:pPr>
      <w:bookmarkStart w:id="42" w:name="_Toc76086056"/>
      <w:bookmarkStart w:id="43" w:name="_Toc76362891"/>
      <w:r w:rsidRPr="00C24A95">
        <w:rPr>
          <w:rFonts w:cs="Arial"/>
          <w:sz w:val="24"/>
          <w:szCs w:val="24"/>
        </w:rPr>
        <w:t xml:space="preserve">- </w:t>
      </w:r>
      <w:bookmarkEnd w:id="42"/>
      <w:r w:rsidRPr="00C24A95">
        <w:rPr>
          <w:rFonts w:cs="Arial"/>
          <w:sz w:val="24"/>
          <w:szCs w:val="24"/>
        </w:rPr>
        <w:t>Middle East and European 11 banks and financial institutions, notably the IDB</w:t>
      </w:r>
      <w:bookmarkEnd w:id="43"/>
    </w:p>
    <w:p w14:paraId="005C1E0D" w14:textId="77777777" w:rsidR="00285004" w:rsidRPr="00C24A95" w:rsidRDefault="00285004" w:rsidP="00285004">
      <w:pPr>
        <w:pStyle w:val="Heading2"/>
        <w:spacing w:line="360" w:lineRule="auto"/>
        <w:jc w:val="both"/>
        <w:rPr>
          <w:rFonts w:cs="Arial"/>
          <w:sz w:val="24"/>
          <w:szCs w:val="24"/>
        </w:rPr>
      </w:pPr>
      <w:bookmarkStart w:id="44" w:name="_Toc76086057"/>
      <w:bookmarkStart w:id="45" w:name="_Toc76362892"/>
      <w:r w:rsidRPr="00C24A95">
        <w:rPr>
          <w:rFonts w:cs="Arial"/>
          <w:sz w:val="24"/>
          <w:szCs w:val="24"/>
        </w:rPr>
        <w:t>- Two eminent personalities of the KSA</w:t>
      </w:r>
      <w:bookmarkEnd w:id="44"/>
      <w:bookmarkEnd w:id="45"/>
      <w:r w:rsidRPr="00C24A95">
        <w:rPr>
          <w:rFonts w:cs="Arial"/>
          <w:sz w:val="24"/>
          <w:szCs w:val="24"/>
        </w:rPr>
        <w:tab/>
      </w:r>
    </w:p>
    <w:p w14:paraId="68F98321" w14:textId="77777777" w:rsidR="00285004" w:rsidRPr="00C24A95" w:rsidRDefault="00285004" w:rsidP="00285004">
      <w:pPr>
        <w:rPr>
          <w:rFonts w:ascii="Arial" w:hAnsi="Arial" w:cs="Arial"/>
        </w:rPr>
      </w:pPr>
    </w:p>
    <w:p w14:paraId="472881D9" w14:textId="77777777" w:rsidR="00285004" w:rsidRPr="00C24A95" w:rsidRDefault="00285004" w:rsidP="00285004">
      <w:pPr>
        <w:pStyle w:val="Heading3"/>
        <w:numPr>
          <w:ilvl w:val="2"/>
          <w:numId w:val="3"/>
        </w:numPr>
        <w:spacing w:line="360" w:lineRule="auto"/>
        <w:jc w:val="both"/>
        <w:rPr>
          <w:rFonts w:ascii="Arial" w:hAnsi="Arial" w:cs="Arial"/>
          <w:color w:val="5B9BD5" w:themeColor="accent1"/>
        </w:rPr>
      </w:pPr>
      <w:bookmarkStart w:id="46" w:name="_Toc76362893"/>
      <w:r w:rsidRPr="00C24A95">
        <w:rPr>
          <w:rFonts w:ascii="Arial" w:hAnsi="Arial" w:cs="Arial"/>
          <w:color w:val="5B9BD5" w:themeColor="accent1"/>
        </w:rPr>
        <w:t>Specification of the industry</w:t>
      </w:r>
      <w:bookmarkEnd w:id="46"/>
      <w:r w:rsidRPr="00C24A95">
        <w:rPr>
          <w:rFonts w:ascii="Arial" w:hAnsi="Arial" w:cs="Arial"/>
          <w:color w:val="5B9BD5" w:themeColor="accent1"/>
        </w:rPr>
        <w:t xml:space="preserve"> </w:t>
      </w:r>
    </w:p>
    <w:p w14:paraId="780A4988" w14:textId="77777777" w:rsidR="00285004" w:rsidRPr="00C24A95" w:rsidRDefault="00285004" w:rsidP="00285004">
      <w:pPr>
        <w:spacing w:line="360" w:lineRule="auto"/>
        <w:jc w:val="both"/>
        <w:rPr>
          <w:rFonts w:ascii="Arial" w:hAnsi="Arial" w:cs="Arial"/>
          <w:sz w:val="24"/>
          <w:szCs w:val="24"/>
        </w:rPr>
      </w:pP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Bangladesh Ltd. (IBBL) is trying to enhance the community's best interests by adhering to Islamic Shariah principles Al - Quran and Sunnah. Both Islam and Bangladesh bank prohibited extravagant lifestyle. As a result, when it comes to consumer investment, IBBL discourages a luxury lifestyle and always attempts to donate money to people who truly need it like rural area people. As a result, it minimizes the widespread use of costly things while also improving society's lifestyle by serving the needy people. IBBL promotes its culture of adventure through the three fundamental pillars of People, Product, and Processes in order to provide the required solution. IBBL's unique recruitment approach ensures a broad human resource base that can serve a wide range of stakeholders. Client requirements aid in the development of the needed product, which is then used to create the process.</w:t>
      </w:r>
    </w:p>
    <w:p w14:paraId="3DB3CF3B" w14:textId="0DB2BFC8" w:rsidR="00285004" w:rsidRDefault="00285004" w:rsidP="00285004">
      <w:pPr>
        <w:spacing w:line="360" w:lineRule="auto"/>
        <w:jc w:val="both"/>
        <w:rPr>
          <w:rFonts w:ascii="Arial" w:hAnsi="Arial" w:cs="Arial"/>
          <w:sz w:val="24"/>
          <w:szCs w:val="24"/>
        </w:rPr>
      </w:pP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Bangladesh Ltd. is a pioneer in Bangladesh's welfare activities. It is equally important to develop the country's rural areas. The Bank's Investment Policy is unique in that it invests on a profit-loss sharing basis in conformity with Islamic Shariah beliefs and </w:t>
      </w:r>
      <w:proofErr w:type="spellStart"/>
      <w:proofErr w:type="gramStart"/>
      <w:r w:rsidRPr="00C24A95">
        <w:rPr>
          <w:rFonts w:ascii="Arial" w:hAnsi="Arial" w:cs="Arial"/>
          <w:sz w:val="24"/>
          <w:szCs w:val="24"/>
        </w:rPr>
        <w:t>principles.The</w:t>
      </w:r>
      <w:proofErr w:type="spellEnd"/>
      <w:proofErr w:type="gramEnd"/>
      <w:r w:rsidRPr="00C24A95">
        <w:rPr>
          <w:rFonts w:ascii="Arial" w:hAnsi="Arial" w:cs="Arial"/>
          <w:sz w:val="24"/>
          <w:szCs w:val="24"/>
        </w:rPr>
        <w:t xml:space="preserve"> Bank's Investment Policy places a greater emphasis on achieving social goals and objectives, such as creating employment opportunities, than on making a profit. Government policy in Muslim nations should promote the transformation of existing banking systems to Islamic banking, especially given the pro-efficiency aspects of Islamic banking and its good economic benefits.</w:t>
      </w:r>
    </w:p>
    <w:p w14:paraId="1D741F9E" w14:textId="77777777" w:rsidR="009F2F1C" w:rsidRPr="00C24A95" w:rsidRDefault="009F2F1C" w:rsidP="00285004">
      <w:pPr>
        <w:spacing w:line="360" w:lineRule="auto"/>
        <w:jc w:val="both"/>
        <w:rPr>
          <w:rFonts w:ascii="Arial" w:hAnsi="Arial" w:cs="Arial"/>
          <w:sz w:val="24"/>
          <w:szCs w:val="24"/>
        </w:rPr>
      </w:pPr>
    </w:p>
    <w:p w14:paraId="3621E8C5" w14:textId="77777777" w:rsidR="00285004" w:rsidRPr="00C24A95" w:rsidRDefault="00285004" w:rsidP="00285004">
      <w:pPr>
        <w:spacing w:line="360" w:lineRule="auto"/>
        <w:jc w:val="both"/>
        <w:rPr>
          <w:rFonts w:ascii="Arial" w:hAnsi="Arial" w:cs="Arial"/>
          <w:b/>
          <w:sz w:val="24"/>
          <w:szCs w:val="24"/>
        </w:rPr>
      </w:pPr>
      <w:r w:rsidRPr="00C24A95">
        <w:rPr>
          <w:rFonts w:ascii="Arial" w:hAnsi="Arial" w:cs="Arial"/>
          <w:b/>
          <w:sz w:val="24"/>
          <w:szCs w:val="24"/>
        </w:rPr>
        <w:lastRenderedPageBreak/>
        <w:t>Differences between Islamic Banking and Conventional Banking</w:t>
      </w:r>
    </w:p>
    <w:p w14:paraId="4DEB9B57" w14:textId="77777777" w:rsidR="00285004" w:rsidRPr="00C24A95" w:rsidRDefault="00285004" w:rsidP="00285004">
      <w:pPr>
        <w:tabs>
          <w:tab w:val="left" w:pos="2004"/>
        </w:tabs>
        <w:spacing w:line="360" w:lineRule="auto"/>
        <w:jc w:val="both"/>
        <w:rPr>
          <w:rFonts w:ascii="Arial" w:hAnsi="Arial" w:cs="Arial"/>
          <w:sz w:val="24"/>
          <w:szCs w:val="24"/>
        </w:rPr>
      </w:pPr>
      <w:r w:rsidRPr="00C24A95">
        <w:rPr>
          <w:rFonts w:ascii="Arial" w:hAnsi="Arial" w:cs="Arial"/>
          <w:sz w:val="24"/>
          <w:szCs w:val="24"/>
        </w:rPr>
        <w:t xml:space="preserve">During my internship </w:t>
      </w:r>
      <w:proofErr w:type="gramStart"/>
      <w:r w:rsidRPr="00C24A95">
        <w:rPr>
          <w:rFonts w:ascii="Arial" w:hAnsi="Arial" w:cs="Arial"/>
          <w:sz w:val="24"/>
          <w:szCs w:val="24"/>
        </w:rPr>
        <w:t>Here</w:t>
      </w:r>
      <w:proofErr w:type="gramEnd"/>
      <w:r w:rsidRPr="00C24A95">
        <w:rPr>
          <w:rFonts w:ascii="Arial" w:hAnsi="Arial" w:cs="Arial"/>
          <w:sz w:val="24"/>
          <w:szCs w:val="24"/>
        </w:rPr>
        <w:t xml:space="preserve"> I had practical understanding about the</w:t>
      </w:r>
      <w:r w:rsidRPr="00C24A95">
        <w:rPr>
          <w:rFonts w:ascii="Arial" w:hAnsi="Arial" w:cs="Arial"/>
          <w:b/>
          <w:bCs/>
          <w:sz w:val="24"/>
          <w:szCs w:val="24"/>
        </w:rPr>
        <w:t xml:space="preserve"> </w:t>
      </w:r>
      <w:r w:rsidRPr="00C24A95">
        <w:rPr>
          <w:rFonts w:ascii="Arial" w:hAnsi="Arial" w:cs="Arial"/>
          <w:bCs/>
          <w:sz w:val="24"/>
          <w:szCs w:val="24"/>
        </w:rPr>
        <w:t>Differences between Islamic Banking and Conventional Banking:</w:t>
      </w:r>
    </w:p>
    <w:tbl>
      <w:tblPr>
        <w:tblStyle w:val="TableGrid"/>
        <w:tblW w:w="9630" w:type="dxa"/>
        <w:tblLook w:val="04A0" w:firstRow="1" w:lastRow="0" w:firstColumn="1" w:lastColumn="0" w:noHBand="0" w:noVBand="1"/>
      </w:tblPr>
      <w:tblGrid>
        <w:gridCol w:w="900"/>
        <w:gridCol w:w="3960"/>
        <w:gridCol w:w="4770"/>
      </w:tblGrid>
      <w:tr w:rsidR="00285004" w:rsidRPr="00C24A95" w14:paraId="1E124052" w14:textId="77777777" w:rsidTr="009F2F1C">
        <w:trPr>
          <w:trHeight w:val="542"/>
        </w:trPr>
        <w:tc>
          <w:tcPr>
            <w:tcW w:w="900" w:type="dxa"/>
          </w:tcPr>
          <w:p w14:paraId="62B34746" w14:textId="77777777" w:rsidR="00285004" w:rsidRPr="00C24A95" w:rsidRDefault="00285004" w:rsidP="009F2F1C">
            <w:pPr>
              <w:spacing w:line="360" w:lineRule="auto"/>
              <w:jc w:val="center"/>
              <w:rPr>
                <w:rFonts w:ascii="Arial" w:hAnsi="Arial" w:cs="Arial"/>
                <w:b/>
                <w:bCs/>
                <w:sz w:val="24"/>
                <w:szCs w:val="24"/>
              </w:rPr>
            </w:pPr>
            <w:r w:rsidRPr="00C24A95">
              <w:rPr>
                <w:rFonts w:ascii="Arial" w:hAnsi="Arial" w:cs="Arial"/>
                <w:b/>
                <w:bCs/>
                <w:sz w:val="24"/>
                <w:szCs w:val="24"/>
              </w:rPr>
              <w:t>SL</w:t>
            </w:r>
          </w:p>
          <w:p w14:paraId="12C22D23" w14:textId="77777777" w:rsidR="00285004" w:rsidRPr="00C24A95" w:rsidRDefault="00285004" w:rsidP="009F2F1C">
            <w:pPr>
              <w:spacing w:line="360" w:lineRule="auto"/>
              <w:rPr>
                <w:rFonts w:ascii="Arial" w:hAnsi="Arial" w:cs="Arial"/>
                <w:sz w:val="24"/>
                <w:szCs w:val="24"/>
              </w:rPr>
            </w:pPr>
          </w:p>
        </w:tc>
        <w:tc>
          <w:tcPr>
            <w:tcW w:w="3960" w:type="dxa"/>
          </w:tcPr>
          <w:p w14:paraId="3E4A4FFD" w14:textId="77777777" w:rsidR="00285004" w:rsidRPr="00C24A95" w:rsidRDefault="00285004" w:rsidP="009F2F1C">
            <w:pPr>
              <w:spacing w:line="360" w:lineRule="auto"/>
              <w:jc w:val="center"/>
              <w:rPr>
                <w:rFonts w:ascii="Arial" w:hAnsi="Arial" w:cs="Arial"/>
                <w:b/>
                <w:bCs/>
                <w:sz w:val="24"/>
                <w:szCs w:val="24"/>
              </w:rPr>
            </w:pPr>
            <w:r w:rsidRPr="00C24A95">
              <w:rPr>
                <w:rFonts w:ascii="Arial" w:hAnsi="Arial" w:cs="Arial"/>
                <w:b/>
                <w:bCs/>
                <w:sz w:val="24"/>
                <w:szCs w:val="24"/>
              </w:rPr>
              <w:t>Conventional Banking</w:t>
            </w:r>
          </w:p>
          <w:p w14:paraId="43EB6032" w14:textId="77777777" w:rsidR="00285004" w:rsidRPr="00C24A95" w:rsidRDefault="00285004" w:rsidP="009F2F1C">
            <w:pPr>
              <w:spacing w:line="360" w:lineRule="auto"/>
              <w:rPr>
                <w:rFonts w:ascii="Arial" w:hAnsi="Arial" w:cs="Arial"/>
                <w:sz w:val="24"/>
                <w:szCs w:val="24"/>
              </w:rPr>
            </w:pPr>
          </w:p>
        </w:tc>
        <w:tc>
          <w:tcPr>
            <w:tcW w:w="4770" w:type="dxa"/>
          </w:tcPr>
          <w:p w14:paraId="37D63C5A" w14:textId="77777777" w:rsidR="00285004" w:rsidRPr="00C24A95" w:rsidRDefault="00285004" w:rsidP="009F2F1C">
            <w:pPr>
              <w:spacing w:line="360" w:lineRule="auto"/>
              <w:jc w:val="center"/>
              <w:rPr>
                <w:rFonts w:ascii="Arial" w:hAnsi="Arial" w:cs="Arial"/>
                <w:b/>
                <w:bCs/>
                <w:sz w:val="24"/>
                <w:szCs w:val="24"/>
              </w:rPr>
            </w:pPr>
            <w:r w:rsidRPr="00C24A95">
              <w:rPr>
                <w:rFonts w:ascii="Arial" w:hAnsi="Arial" w:cs="Arial"/>
                <w:b/>
                <w:bCs/>
                <w:sz w:val="24"/>
                <w:szCs w:val="24"/>
              </w:rPr>
              <w:t>Islamic Banking</w:t>
            </w:r>
          </w:p>
          <w:p w14:paraId="30D60889" w14:textId="77777777" w:rsidR="00285004" w:rsidRPr="00C24A95" w:rsidRDefault="00285004" w:rsidP="009F2F1C">
            <w:pPr>
              <w:spacing w:line="360" w:lineRule="auto"/>
              <w:rPr>
                <w:rFonts w:ascii="Arial" w:hAnsi="Arial" w:cs="Arial"/>
                <w:sz w:val="24"/>
                <w:szCs w:val="24"/>
              </w:rPr>
            </w:pPr>
          </w:p>
        </w:tc>
      </w:tr>
      <w:tr w:rsidR="00285004" w:rsidRPr="00C24A95" w14:paraId="34D84207" w14:textId="77777777" w:rsidTr="009F2F1C">
        <w:trPr>
          <w:trHeight w:val="522"/>
        </w:trPr>
        <w:tc>
          <w:tcPr>
            <w:tcW w:w="900" w:type="dxa"/>
          </w:tcPr>
          <w:p w14:paraId="3D3A4761"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01</w:t>
            </w:r>
          </w:p>
          <w:p w14:paraId="7FD139EA" w14:textId="77777777" w:rsidR="00285004" w:rsidRPr="00C24A95" w:rsidRDefault="00285004" w:rsidP="009F2F1C">
            <w:pPr>
              <w:spacing w:line="360" w:lineRule="auto"/>
              <w:rPr>
                <w:rFonts w:ascii="Arial" w:hAnsi="Arial" w:cs="Arial"/>
                <w:sz w:val="24"/>
                <w:szCs w:val="24"/>
              </w:rPr>
            </w:pPr>
          </w:p>
        </w:tc>
        <w:tc>
          <w:tcPr>
            <w:tcW w:w="3960" w:type="dxa"/>
          </w:tcPr>
          <w:p w14:paraId="18A7B28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Traditional banks' operations and operating modes are founded on man-made concepts.</w:t>
            </w:r>
          </w:p>
        </w:tc>
        <w:tc>
          <w:tcPr>
            <w:tcW w:w="4770" w:type="dxa"/>
          </w:tcPr>
          <w:p w14:paraId="7477D94D"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The functions and modes of operation of Islamic banks are dependent on Islamic Shariah principles.</w:t>
            </w:r>
          </w:p>
        </w:tc>
      </w:tr>
      <w:tr w:rsidR="00285004" w:rsidRPr="00C24A95" w14:paraId="570521CC" w14:textId="77777777" w:rsidTr="009F2F1C">
        <w:trPr>
          <w:trHeight w:val="542"/>
        </w:trPr>
        <w:tc>
          <w:tcPr>
            <w:tcW w:w="900" w:type="dxa"/>
          </w:tcPr>
          <w:p w14:paraId="6769E57A"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02</w:t>
            </w:r>
          </w:p>
          <w:p w14:paraId="6495587A" w14:textId="77777777" w:rsidR="00285004" w:rsidRPr="00C24A95" w:rsidRDefault="00285004" w:rsidP="009F2F1C">
            <w:pPr>
              <w:spacing w:line="360" w:lineRule="auto"/>
              <w:rPr>
                <w:rFonts w:ascii="Arial" w:hAnsi="Arial" w:cs="Arial"/>
                <w:sz w:val="24"/>
                <w:szCs w:val="24"/>
              </w:rPr>
            </w:pPr>
          </w:p>
        </w:tc>
        <w:tc>
          <w:tcPr>
            <w:tcW w:w="3960" w:type="dxa"/>
          </w:tcPr>
          <w:p w14:paraId="5070346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A set rate of interest is guaranteed to the investors.</w:t>
            </w:r>
          </w:p>
        </w:tc>
        <w:tc>
          <w:tcPr>
            <w:tcW w:w="4770" w:type="dxa"/>
          </w:tcPr>
          <w:p w14:paraId="7B967B4D"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On the other hand, it encourages risk sharing between the capital supplier (investor) and the fund user (entrepreneur).</w:t>
            </w:r>
          </w:p>
        </w:tc>
      </w:tr>
      <w:tr w:rsidR="00285004" w:rsidRPr="00C24A95" w14:paraId="33511002" w14:textId="77777777" w:rsidTr="009F2F1C">
        <w:trPr>
          <w:trHeight w:val="522"/>
        </w:trPr>
        <w:tc>
          <w:tcPr>
            <w:tcW w:w="900" w:type="dxa"/>
          </w:tcPr>
          <w:p w14:paraId="7AEE6D71"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03</w:t>
            </w:r>
          </w:p>
          <w:p w14:paraId="27E97C31" w14:textId="77777777" w:rsidR="00285004" w:rsidRPr="00C24A95" w:rsidRDefault="00285004" w:rsidP="009F2F1C">
            <w:pPr>
              <w:spacing w:line="360" w:lineRule="auto"/>
              <w:rPr>
                <w:rFonts w:ascii="Arial" w:hAnsi="Arial" w:cs="Arial"/>
                <w:sz w:val="24"/>
                <w:szCs w:val="24"/>
              </w:rPr>
            </w:pPr>
          </w:p>
        </w:tc>
        <w:tc>
          <w:tcPr>
            <w:tcW w:w="3960" w:type="dxa"/>
          </w:tcPr>
          <w:p w14:paraId="434E2C4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Its goal is to maximize profit with no constraints.</w:t>
            </w:r>
          </w:p>
        </w:tc>
        <w:tc>
          <w:tcPr>
            <w:tcW w:w="4770" w:type="dxa"/>
          </w:tcPr>
          <w:p w14:paraId="2904AC41"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It also seeks to maximize profit while adhering to Shariah guidelines.</w:t>
            </w:r>
          </w:p>
        </w:tc>
      </w:tr>
      <w:tr w:rsidR="00285004" w:rsidRPr="00C24A95" w14:paraId="1431E171" w14:textId="77777777" w:rsidTr="009F2F1C">
        <w:trPr>
          <w:trHeight w:val="674"/>
        </w:trPr>
        <w:tc>
          <w:tcPr>
            <w:tcW w:w="900" w:type="dxa"/>
          </w:tcPr>
          <w:p w14:paraId="47DFE0C3"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04</w:t>
            </w:r>
          </w:p>
          <w:p w14:paraId="72BE6FFB" w14:textId="77777777" w:rsidR="00285004" w:rsidRPr="00C24A95" w:rsidRDefault="00285004" w:rsidP="009F2F1C">
            <w:pPr>
              <w:spacing w:line="360" w:lineRule="auto"/>
              <w:rPr>
                <w:rFonts w:ascii="Arial" w:hAnsi="Arial" w:cs="Arial"/>
                <w:sz w:val="24"/>
                <w:szCs w:val="24"/>
              </w:rPr>
            </w:pPr>
          </w:p>
        </w:tc>
        <w:tc>
          <w:tcPr>
            <w:tcW w:w="3960" w:type="dxa"/>
          </w:tcPr>
          <w:p w14:paraId="0EDAD38B"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It has no dealings with zakat and pays no zakat.</w:t>
            </w:r>
          </w:p>
        </w:tc>
        <w:tc>
          <w:tcPr>
            <w:tcW w:w="4770" w:type="dxa"/>
          </w:tcPr>
          <w:p w14:paraId="7BF22993"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The collection and distribution of zakat has become one of the service-oriented responsibilities of Islamic banking. It is obligated to pay zakat.</w:t>
            </w:r>
          </w:p>
        </w:tc>
      </w:tr>
      <w:tr w:rsidR="00285004" w:rsidRPr="00C24A95" w14:paraId="4F6F7220" w14:textId="77777777" w:rsidTr="009F2F1C">
        <w:trPr>
          <w:trHeight w:val="542"/>
        </w:trPr>
        <w:tc>
          <w:tcPr>
            <w:tcW w:w="900" w:type="dxa"/>
          </w:tcPr>
          <w:p w14:paraId="58A27B66"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05</w:t>
            </w:r>
          </w:p>
          <w:p w14:paraId="6C64DF9A" w14:textId="77777777" w:rsidR="00285004" w:rsidRPr="00C24A95" w:rsidRDefault="00285004" w:rsidP="009F2F1C">
            <w:pPr>
              <w:spacing w:line="360" w:lineRule="auto"/>
              <w:rPr>
                <w:rFonts w:ascii="Arial" w:hAnsi="Arial" w:cs="Arial"/>
                <w:sz w:val="24"/>
                <w:szCs w:val="24"/>
              </w:rPr>
            </w:pPr>
          </w:p>
        </w:tc>
        <w:tc>
          <w:tcPr>
            <w:tcW w:w="3960" w:type="dxa"/>
          </w:tcPr>
          <w:p w14:paraId="74E3183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The primary role of traditional banks is to lend money and receive it with interest.</w:t>
            </w:r>
          </w:p>
        </w:tc>
        <w:tc>
          <w:tcPr>
            <w:tcW w:w="4770" w:type="dxa"/>
          </w:tcPr>
          <w:p w14:paraId="47241CBE"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Islamic banks' primary role is to participate in partnership business.</w:t>
            </w:r>
          </w:p>
        </w:tc>
      </w:tr>
      <w:tr w:rsidR="00285004" w:rsidRPr="00C24A95" w14:paraId="71B6D2DB" w14:textId="77777777" w:rsidTr="009F2F1C">
        <w:trPr>
          <w:trHeight w:val="542"/>
        </w:trPr>
        <w:tc>
          <w:tcPr>
            <w:tcW w:w="900" w:type="dxa"/>
          </w:tcPr>
          <w:p w14:paraId="017A0BF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06</w:t>
            </w:r>
          </w:p>
        </w:tc>
        <w:tc>
          <w:tcPr>
            <w:tcW w:w="3960" w:type="dxa"/>
          </w:tcPr>
          <w:p w14:paraId="4228FFFB"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Frequently, the bank's own interests take precedence. It makes no attempt to assure equity-based growth.</w:t>
            </w:r>
          </w:p>
        </w:tc>
        <w:tc>
          <w:tcPr>
            <w:tcW w:w="4770" w:type="dxa"/>
          </w:tcPr>
          <w:p w14:paraId="39F11B73"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The public interest is given fair consideration. Its ultimate goal is to ensure that development is based on equity.</w:t>
            </w:r>
          </w:p>
        </w:tc>
      </w:tr>
      <w:tr w:rsidR="00285004" w:rsidRPr="00C24A95" w14:paraId="719602A7" w14:textId="77777777" w:rsidTr="009F2F1C">
        <w:trPr>
          <w:trHeight w:val="542"/>
        </w:trPr>
        <w:tc>
          <w:tcPr>
            <w:tcW w:w="900" w:type="dxa"/>
          </w:tcPr>
          <w:p w14:paraId="0DC411B9"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lastRenderedPageBreak/>
              <w:t>07</w:t>
            </w:r>
          </w:p>
          <w:p w14:paraId="35E8AAEB" w14:textId="77777777" w:rsidR="00285004" w:rsidRPr="00C24A95" w:rsidRDefault="00285004" w:rsidP="009F2F1C">
            <w:pPr>
              <w:spacing w:line="360" w:lineRule="auto"/>
              <w:rPr>
                <w:rFonts w:ascii="Arial" w:hAnsi="Arial" w:cs="Arial"/>
                <w:sz w:val="24"/>
                <w:szCs w:val="24"/>
              </w:rPr>
            </w:pPr>
          </w:p>
        </w:tc>
        <w:tc>
          <w:tcPr>
            <w:tcW w:w="3960" w:type="dxa"/>
          </w:tcPr>
          <w:p w14:paraId="39F1C280"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Because the money from the advances is fixed, building competence in project appraisal and evaluation is low on the priority list.</w:t>
            </w:r>
          </w:p>
        </w:tc>
        <w:tc>
          <w:tcPr>
            <w:tcW w:w="4770" w:type="dxa"/>
          </w:tcPr>
          <w:p w14:paraId="0ABF8D22" w14:textId="77777777" w:rsidR="00285004" w:rsidRPr="00C24A95" w:rsidRDefault="00285004" w:rsidP="009F2F1C">
            <w:pPr>
              <w:spacing w:line="360" w:lineRule="auto"/>
              <w:rPr>
                <w:rFonts w:ascii="Arial" w:hAnsi="Arial" w:cs="Arial"/>
                <w:sz w:val="24"/>
                <w:szCs w:val="24"/>
              </w:rPr>
            </w:pPr>
            <w:r w:rsidRPr="00C24A95">
              <w:rPr>
                <w:rFonts w:ascii="Arial" w:hAnsi="Arial" w:cs="Arial"/>
                <w:sz w:val="24"/>
                <w:szCs w:val="24"/>
              </w:rPr>
              <w:t>Islamic banks give more attention to project appraisal and evaluations since they share profit and loss.</w:t>
            </w:r>
          </w:p>
        </w:tc>
      </w:tr>
      <w:tr w:rsidR="00285004" w:rsidRPr="00C24A95" w14:paraId="4A4D8FF7" w14:textId="77777777" w:rsidTr="009F2F1C">
        <w:trPr>
          <w:trHeight w:val="542"/>
        </w:trPr>
        <w:tc>
          <w:tcPr>
            <w:tcW w:w="900" w:type="dxa"/>
          </w:tcPr>
          <w:p w14:paraId="22F0AE71"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08</w:t>
            </w:r>
          </w:p>
        </w:tc>
        <w:tc>
          <w:tcPr>
            <w:tcW w:w="3960" w:type="dxa"/>
          </w:tcPr>
          <w:p w14:paraId="0660DC94"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A traditional bank's relationship with its customers is that of creditor and debtor.</w:t>
            </w:r>
          </w:p>
        </w:tc>
        <w:tc>
          <w:tcPr>
            <w:tcW w:w="4770" w:type="dxa"/>
          </w:tcPr>
          <w:p w14:paraId="4CFABDBB"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The Islamic bank's relationship with its customers is that of partners, investors, and traders.</w:t>
            </w:r>
          </w:p>
        </w:tc>
      </w:tr>
    </w:tbl>
    <w:p w14:paraId="1C98D930" w14:textId="77777777" w:rsidR="00285004" w:rsidRPr="00C24A95" w:rsidRDefault="00285004" w:rsidP="00285004">
      <w:pPr>
        <w:jc w:val="both"/>
        <w:rPr>
          <w:rFonts w:ascii="Arial" w:hAnsi="Arial" w:cs="Arial"/>
          <w:b/>
          <w:sz w:val="24"/>
          <w:szCs w:val="24"/>
        </w:rPr>
      </w:pPr>
    </w:p>
    <w:p w14:paraId="2ED0D3D7" w14:textId="77777777" w:rsidR="00285004" w:rsidRPr="00C24A95" w:rsidRDefault="00285004" w:rsidP="009F2F1C">
      <w:pPr>
        <w:spacing w:line="360" w:lineRule="auto"/>
        <w:jc w:val="both"/>
        <w:rPr>
          <w:rFonts w:ascii="Arial" w:hAnsi="Arial" w:cs="Arial"/>
          <w:b/>
          <w:sz w:val="24"/>
          <w:szCs w:val="24"/>
        </w:rPr>
      </w:pPr>
      <w:r w:rsidRPr="00C24A95">
        <w:rPr>
          <w:rFonts w:ascii="Arial" w:hAnsi="Arial" w:cs="Arial"/>
          <w:b/>
          <w:sz w:val="24"/>
          <w:szCs w:val="24"/>
        </w:rPr>
        <w:t>Historical Background of IBBL:</w:t>
      </w:r>
    </w:p>
    <w:p w14:paraId="1C5BAAEF"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Government Initiative</w:t>
      </w:r>
    </w:p>
    <w:p w14:paraId="03B965C6"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Signing of IDB Charter 1974</w:t>
      </w:r>
    </w:p>
    <w:p w14:paraId="7A821353"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Establishment of IDB 1975</w:t>
      </w:r>
    </w:p>
    <w:p w14:paraId="6B2C5268"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Senegal, OIC Foreign Ministers’ Conference 1978</w:t>
      </w:r>
    </w:p>
    <w:p w14:paraId="1E625858"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Mohammad Mohsin’s letter 1979 (Ambassador in UAE)</w:t>
      </w:r>
    </w:p>
    <w:p w14:paraId="3DE3E57C"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Islamabad, OIC Foreign Ministers’ Conference 1980</w:t>
      </w:r>
    </w:p>
    <w:p w14:paraId="6AE7A4C1"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 xml:space="preserve">Makkah, </w:t>
      </w:r>
      <w:proofErr w:type="spellStart"/>
      <w:proofErr w:type="gramStart"/>
      <w:r w:rsidRPr="00C24A95">
        <w:rPr>
          <w:rFonts w:ascii="Arial" w:hAnsi="Arial" w:cs="Arial"/>
          <w:sz w:val="24"/>
          <w:szCs w:val="24"/>
        </w:rPr>
        <w:t>Taif</w:t>
      </w:r>
      <w:proofErr w:type="spellEnd"/>
      <w:r w:rsidRPr="00C24A95">
        <w:rPr>
          <w:rFonts w:ascii="Arial" w:hAnsi="Arial" w:cs="Arial"/>
          <w:sz w:val="24"/>
          <w:szCs w:val="24"/>
        </w:rPr>
        <w:t xml:space="preserve"> ,OIC</w:t>
      </w:r>
      <w:proofErr w:type="gramEnd"/>
      <w:r w:rsidRPr="00C24A95">
        <w:rPr>
          <w:rFonts w:ascii="Arial" w:hAnsi="Arial" w:cs="Arial"/>
          <w:sz w:val="24"/>
          <w:szCs w:val="24"/>
        </w:rPr>
        <w:t xml:space="preserve"> Summit 1981</w:t>
      </w:r>
    </w:p>
    <w:p w14:paraId="53A870BB"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 xml:space="preserve">Ministry of Finance letter to Central </w:t>
      </w:r>
      <w:proofErr w:type="gramStart"/>
      <w:r w:rsidRPr="00C24A95">
        <w:rPr>
          <w:rFonts w:ascii="Arial" w:hAnsi="Arial" w:cs="Arial"/>
          <w:sz w:val="24"/>
          <w:szCs w:val="24"/>
        </w:rPr>
        <w:t>Bank ,</w:t>
      </w:r>
      <w:proofErr w:type="gramEnd"/>
      <w:r w:rsidRPr="00C24A95">
        <w:rPr>
          <w:rFonts w:ascii="Arial" w:hAnsi="Arial" w:cs="Arial"/>
          <w:sz w:val="24"/>
          <w:szCs w:val="24"/>
        </w:rPr>
        <w:t xml:space="preserve"> Apr 1981</w:t>
      </w:r>
    </w:p>
    <w:p w14:paraId="7FF99012" w14:textId="77777777" w:rsidR="00285004" w:rsidRPr="00C24A95" w:rsidRDefault="00285004" w:rsidP="009F2F1C">
      <w:pPr>
        <w:pStyle w:val="ListParagraph"/>
        <w:numPr>
          <w:ilvl w:val="0"/>
          <w:numId w:val="20"/>
        </w:numPr>
        <w:spacing w:line="360" w:lineRule="auto"/>
        <w:jc w:val="both"/>
        <w:rPr>
          <w:rFonts w:ascii="Arial" w:hAnsi="Arial" w:cs="Arial"/>
          <w:sz w:val="24"/>
          <w:szCs w:val="24"/>
        </w:rPr>
      </w:pPr>
      <w:r w:rsidRPr="00C24A95">
        <w:rPr>
          <w:rFonts w:ascii="Arial" w:hAnsi="Arial" w:cs="Arial"/>
          <w:sz w:val="24"/>
          <w:szCs w:val="24"/>
        </w:rPr>
        <w:t xml:space="preserve">Government’s Decision to allow private sector </w:t>
      </w:r>
      <w:proofErr w:type="gramStart"/>
      <w:r w:rsidRPr="00C24A95">
        <w:rPr>
          <w:rFonts w:ascii="Arial" w:hAnsi="Arial" w:cs="Arial"/>
          <w:sz w:val="24"/>
          <w:szCs w:val="24"/>
        </w:rPr>
        <w:t>banks ,Nov</w:t>
      </w:r>
      <w:proofErr w:type="gramEnd"/>
      <w:r w:rsidRPr="00C24A95">
        <w:rPr>
          <w:rFonts w:ascii="Arial" w:hAnsi="Arial" w:cs="Arial"/>
          <w:sz w:val="24"/>
          <w:szCs w:val="24"/>
        </w:rPr>
        <w:t xml:space="preserve"> 1981</w:t>
      </w:r>
    </w:p>
    <w:p w14:paraId="2418F016"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Central Bank Initiative</w:t>
      </w:r>
    </w:p>
    <w:p w14:paraId="6BBF450C"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Sending of research representatives abroad 1980</w:t>
      </w:r>
    </w:p>
    <w:p w14:paraId="23C8BB06"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Bangladesh Bank Governor inaugurates seminar 1980</w:t>
      </w:r>
    </w:p>
    <w:p w14:paraId="66BB8AC0"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Report of the research representative 1981</w:t>
      </w:r>
    </w:p>
    <w:p w14:paraId="43C6E315"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Central Bank Governor attends conference in Khartoum 1981*</w:t>
      </w:r>
    </w:p>
    <w:p w14:paraId="400275B8"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day seminar at BIBM 1981</w:t>
      </w:r>
    </w:p>
    <w:p w14:paraId="396AEC8F"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17</w:t>
      </w:r>
      <w:r w:rsidRPr="00C24A95">
        <w:rPr>
          <w:rFonts w:ascii="Arial" w:hAnsi="Arial" w:cs="Arial"/>
          <w:sz w:val="24"/>
          <w:szCs w:val="24"/>
          <w:vertAlign w:val="superscript"/>
        </w:rPr>
        <w:t>th</w:t>
      </w:r>
      <w:r w:rsidRPr="00C24A95">
        <w:rPr>
          <w:rFonts w:ascii="Arial" w:hAnsi="Arial" w:cs="Arial"/>
          <w:sz w:val="24"/>
          <w:szCs w:val="24"/>
        </w:rPr>
        <w:t xml:space="preserve"> Bankers’ meeting at Bangladesh Bank 1981</w:t>
      </w:r>
    </w:p>
    <w:p w14:paraId="5602062F"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Central Bank participates in international seminar 1981</w:t>
      </w:r>
    </w:p>
    <w:p w14:paraId="26B429EB" w14:textId="77777777" w:rsidR="00285004" w:rsidRPr="00C24A95" w:rsidRDefault="00285004" w:rsidP="009F2F1C">
      <w:pPr>
        <w:pStyle w:val="ListParagraph"/>
        <w:numPr>
          <w:ilvl w:val="0"/>
          <w:numId w:val="21"/>
        </w:numPr>
        <w:spacing w:line="360" w:lineRule="auto"/>
        <w:jc w:val="both"/>
        <w:rPr>
          <w:rFonts w:ascii="Arial" w:hAnsi="Arial" w:cs="Arial"/>
          <w:sz w:val="24"/>
          <w:szCs w:val="24"/>
        </w:rPr>
      </w:pPr>
      <w:r w:rsidRPr="00C24A95">
        <w:rPr>
          <w:rFonts w:ascii="Arial" w:hAnsi="Arial" w:cs="Arial"/>
          <w:sz w:val="24"/>
          <w:szCs w:val="24"/>
        </w:rPr>
        <w:t>Decision of 24</w:t>
      </w:r>
      <w:r w:rsidRPr="00C24A95">
        <w:rPr>
          <w:rFonts w:ascii="Arial" w:hAnsi="Arial" w:cs="Arial"/>
          <w:sz w:val="24"/>
          <w:szCs w:val="24"/>
          <w:vertAlign w:val="superscript"/>
        </w:rPr>
        <w:t>th</w:t>
      </w:r>
      <w:r w:rsidRPr="00C24A95">
        <w:rPr>
          <w:rFonts w:ascii="Arial" w:hAnsi="Arial" w:cs="Arial"/>
          <w:sz w:val="24"/>
          <w:szCs w:val="24"/>
        </w:rPr>
        <w:t xml:space="preserve"> Bankers’ meeting at Bangladesh bank.</w:t>
      </w:r>
    </w:p>
    <w:p w14:paraId="68B8E4F9" w14:textId="77777777" w:rsidR="00285004" w:rsidRPr="00C24A95" w:rsidRDefault="00285004" w:rsidP="00282F7F">
      <w:pPr>
        <w:numPr>
          <w:ilvl w:val="0"/>
          <w:numId w:val="23"/>
        </w:numPr>
        <w:jc w:val="both"/>
        <w:rPr>
          <w:rFonts w:ascii="Arial" w:hAnsi="Arial" w:cs="Arial"/>
          <w:sz w:val="24"/>
          <w:szCs w:val="24"/>
        </w:rPr>
      </w:pPr>
      <w:r w:rsidRPr="00C24A95">
        <w:rPr>
          <w:rFonts w:ascii="Arial" w:hAnsi="Arial" w:cs="Arial"/>
          <w:b/>
          <w:bCs/>
          <w:sz w:val="24"/>
          <w:szCs w:val="24"/>
        </w:rPr>
        <w:lastRenderedPageBreak/>
        <w:t>Policy Activities towards Green Environment:</w:t>
      </w:r>
    </w:p>
    <w:p w14:paraId="18352509" w14:textId="77777777" w:rsidR="00285004" w:rsidRPr="00C24A95" w:rsidRDefault="00285004" w:rsidP="00282F7F">
      <w:pPr>
        <w:numPr>
          <w:ilvl w:val="0"/>
          <w:numId w:val="24"/>
        </w:numPr>
        <w:spacing w:line="360" w:lineRule="auto"/>
        <w:jc w:val="both"/>
        <w:rPr>
          <w:rFonts w:ascii="Arial" w:hAnsi="Arial" w:cs="Arial"/>
          <w:sz w:val="24"/>
          <w:szCs w:val="24"/>
        </w:rPr>
      </w:pPr>
      <w:r w:rsidRPr="00C24A95">
        <w:rPr>
          <w:rFonts w:ascii="Arial" w:hAnsi="Arial" w:cs="Arial"/>
          <w:sz w:val="24"/>
          <w:szCs w:val="24"/>
        </w:rPr>
        <w:t>Bangladesh Bank issued Green Banking Policy Guideline for Banks in 2012.</w:t>
      </w:r>
    </w:p>
    <w:p w14:paraId="49DA986B" w14:textId="77777777" w:rsidR="00285004" w:rsidRPr="00C24A95" w:rsidRDefault="00285004" w:rsidP="00282F7F">
      <w:pPr>
        <w:numPr>
          <w:ilvl w:val="0"/>
          <w:numId w:val="24"/>
        </w:numPr>
        <w:spacing w:line="360" w:lineRule="auto"/>
        <w:jc w:val="both"/>
        <w:rPr>
          <w:rFonts w:ascii="Arial" w:hAnsi="Arial" w:cs="Arial"/>
          <w:sz w:val="24"/>
          <w:szCs w:val="24"/>
        </w:rPr>
      </w:pPr>
      <w:r w:rsidRPr="00C24A95">
        <w:rPr>
          <w:rFonts w:ascii="Arial" w:hAnsi="Arial" w:cs="Arial"/>
          <w:sz w:val="24"/>
          <w:szCs w:val="24"/>
        </w:rPr>
        <w:t>Green Banking Policy Guidelines for Financial Institutions (FIs) and Banks Scheduled in 2013 were also released in 2013. All banks and financial institutions were placed under the structured reporting system as a result of these rules.</w:t>
      </w:r>
    </w:p>
    <w:p w14:paraId="07A38BEB" w14:textId="77777777" w:rsidR="00285004" w:rsidRPr="00C24A95" w:rsidRDefault="00285004" w:rsidP="00282F7F">
      <w:pPr>
        <w:numPr>
          <w:ilvl w:val="0"/>
          <w:numId w:val="24"/>
        </w:numPr>
        <w:spacing w:line="360" w:lineRule="auto"/>
        <w:jc w:val="both"/>
        <w:rPr>
          <w:rFonts w:ascii="Arial" w:hAnsi="Arial" w:cs="Arial"/>
          <w:sz w:val="24"/>
          <w:szCs w:val="24"/>
        </w:rPr>
      </w:pPr>
      <w:r w:rsidRPr="00C24A95">
        <w:rPr>
          <w:rFonts w:ascii="Arial" w:hAnsi="Arial" w:cs="Arial"/>
          <w:sz w:val="24"/>
          <w:szCs w:val="24"/>
        </w:rPr>
        <w:t>By eliminating both Green Banking and CSR divisions, the Bangladesh Bank directed all banks and financial institutions to form a Sustainable Finance Unit and a Sustainable Finance Committee.</w:t>
      </w:r>
    </w:p>
    <w:p w14:paraId="283B7084" w14:textId="77777777" w:rsidR="00285004" w:rsidRPr="00C24A95" w:rsidRDefault="00285004" w:rsidP="00282F7F">
      <w:pPr>
        <w:numPr>
          <w:ilvl w:val="0"/>
          <w:numId w:val="24"/>
        </w:numPr>
        <w:spacing w:line="360" w:lineRule="auto"/>
        <w:jc w:val="both"/>
        <w:rPr>
          <w:rFonts w:ascii="Arial" w:hAnsi="Arial" w:cs="Arial"/>
          <w:sz w:val="24"/>
          <w:szCs w:val="24"/>
        </w:rPr>
      </w:pPr>
      <w:r w:rsidRPr="00C24A95">
        <w:rPr>
          <w:rFonts w:ascii="Arial" w:hAnsi="Arial" w:cs="Arial"/>
          <w:sz w:val="24"/>
          <w:szCs w:val="24"/>
        </w:rPr>
        <w:t>In 2011, the Bangladesh Bank issued Environmental Risk Management (ERM) Guidelines for Banks and Financial Institutions, which began its policy intervention on environmentally friendly banking practices.</w:t>
      </w:r>
    </w:p>
    <w:p w14:paraId="0B584FFF" w14:textId="77777777" w:rsidR="00285004" w:rsidRPr="00C24A95" w:rsidRDefault="00285004" w:rsidP="009F2F1C">
      <w:pPr>
        <w:spacing w:line="360" w:lineRule="auto"/>
        <w:jc w:val="both"/>
        <w:rPr>
          <w:rFonts w:ascii="Arial" w:hAnsi="Arial" w:cs="Arial"/>
          <w:sz w:val="24"/>
          <w:szCs w:val="24"/>
        </w:rPr>
      </w:pPr>
      <w:r w:rsidRPr="00C24A95">
        <w:rPr>
          <w:rFonts w:ascii="Arial" w:hAnsi="Arial" w:cs="Arial"/>
          <w:sz w:val="24"/>
          <w:szCs w:val="24"/>
        </w:rPr>
        <w:t>There are some Banks which are now following Islamic shariah concept that are given below:</w:t>
      </w:r>
    </w:p>
    <w:p w14:paraId="5601AD85"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1.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Bangladesh Limited – 1983</w:t>
      </w:r>
    </w:p>
    <w:p w14:paraId="196AB6E3" w14:textId="77777777" w:rsidR="00285004" w:rsidRPr="00C24A95" w:rsidRDefault="00285004" w:rsidP="00285004">
      <w:pPr>
        <w:rPr>
          <w:rFonts w:ascii="Arial" w:hAnsi="Arial" w:cs="Arial"/>
          <w:sz w:val="24"/>
          <w:szCs w:val="24"/>
        </w:rPr>
      </w:pPr>
      <w:r w:rsidRPr="00C24A95">
        <w:rPr>
          <w:rFonts w:ascii="Arial" w:hAnsi="Arial" w:cs="Arial"/>
          <w:sz w:val="24"/>
          <w:szCs w:val="24"/>
        </w:rPr>
        <w:t>2.  Al Baraka Bank (now ICB Islamic Bank) - 1987</w:t>
      </w:r>
    </w:p>
    <w:p w14:paraId="2DF6E7B3" w14:textId="77777777" w:rsidR="00285004" w:rsidRPr="00C24A95" w:rsidRDefault="00285004" w:rsidP="00285004">
      <w:pPr>
        <w:rPr>
          <w:rFonts w:ascii="Arial" w:hAnsi="Arial" w:cs="Arial"/>
          <w:sz w:val="24"/>
          <w:szCs w:val="24"/>
        </w:rPr>
      </w:pPr>
      <w:r w:rsidRPr="00C24A95">
        <w:rPr>
          <w:rFonts w:ascii="Arial" w:hAnsi="Arial" w:cs="Arial"/>
          <w:sz w:val="24"/>
          <w:szCs w:val="24"/>
        </w:rPr>
        <w:t>3.  Al-</w:t>
      </w:r>
      <w:proofErr w:type="spellStart"/>
      <w:r w:rsidRPr="00C24A95">
        <w:rPr>
          <w:rFonts w:ascii="Arial" w:hAnsi="Arial" w:cs="Arial"/>
          <w:sz w:val="24"/>
          <w:szCs w:val="24"/>
        </w:rPr>
        <w:t>Arafah</w:t>
      </w:r>
      <w:proofErr w:type="spellEnd"/>
      <w:r w:rsidRPr="00C24A95">
        <w:rPr>
          <w:rFonts w:ascii="Arial" w:hAnsi="Arial" w:cs="Arial"/>
          <w:sz w:val="24"/>
          <w:szCs w:val="24"/>
        </w:rPr>
        <w:t xml:space="preserve">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Ltd - 1995</w:t>
      </w:r>
    </w:p>
    <w:p w14:paraId="74239192"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4.  Social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Ltd - 1995 </w:t>
      </w:r>
    </w:p>
    <w:p w14:paraId="13947C30"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5.  Shahjalal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Ltd - 2001</w:t>
      </w:r>
    </w:p>
    <w:p w14:paraId="426CF183" w14:textId="77777777" w:rsidR="00285004" w:rsidRPr="00C24A95" w:rsidRDefault="00285004" w:rsidP="00285004">
      <w:pPr>
        <w:rPr>
          <w:rFonts w:ascii="Arial" w:hAnsi="Arial" w:cs="Arial"/>
          <w:sz w:val="24"/>
          <w:szCs w:val="24"/>
        </w:rPr>
      </w:pPr>
      <w:r w:rsidRPr="00C24A95">
        <w:rPr>
          <w:rFonts w:ascii="Arial" w:hAnsi="Arial" w:cs="Arial"/>
          <w:sz w:val="24"/>
          <w:szCs w:val="24"/>
        </w:rPr>
        <w:t>6.  Exim Bank Ltd. (Converted) - 2004</w:t>
      </w:r>
    </w:p>
    <w:p w14:paraId="687A11A5"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7.  First Security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Ltd (Converted) - 2009</w:t>
      </w:r>
    </w:p>
    <w:p w14:paraId="2E03C5BA" w14:textId="77777777" w:rsidR="00285004" w:rsidRPr="00C24A95" w:rsidRDefault="00285004" w:rsidP="00285004">
      <w:pPr>
        <w:rPr>
          <w:rFonts w:ascii="Arial" w:hAnsi="Arial" w:cs="Arial"/>
          <w:sz w:val="24"/>
          <w:szCs w:val="24"/>
        </w:rPr>
      </w:pPr>
      <w:r w:rsidRPr="00C24A95">
        <w:rPr>
          <w:rFonts w:ascii="Arial" w:hAnsi="Arial" w:cs="Arial"/>
          <w:sz w:val="24"/>
          <w:szCs w:val="24"/>
        </w:rPr>
        <w:t>8.  Union Bank Ltd - 2013.</w:t>
      </w:r>
    </w:p>
    <w:p w14:paraId="61C541CA"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9.  Global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Bank Ltd. – </w:t>
      </w:r>
      <w:proofErr w:type="gramStart"/>
      <w:r w:rsidRPr="00C24A95">
        <w:rPr>
          <w:rFonts w:ascii="Arial" w:hAnsi="Arial" w:cs="Arial"/>
          <w:sz w:val="24"/>
          <w:szCs w:val="24"/>
        </w:rPr>
        <w:t>( Converted</w:t>
      </w:r>
      <w:proofErr w:type="gramEnd"/>
      <w:r w:rsidRPr="00C24A95">
        <w:rPr>
          <w:rFonts w:ascii="Arial" w:hAnsi="Arial" w:cs="Arial"/>
          <w:sz w:val="24"/>
          <w:szCs w:val="24"/>
        </w:rPr>
        <w:t xml:space="preserve"> to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in 2021)</w:t>
      </w:r>
    </w:p>
    <w:p w14:paraId="6779DEB0" w14:textId="77777777" w:rsidR="00285004" w:rsidRPr="00C24A95" w:rsidRDefault="00285004" w:rsidP="00285004">
      <w:pPr>
        <w:rPr>
          <w:rFonts w:ascii="Arial" w:hAnsi="Arial" w:cs="Arial"/>
          <w:sz w:val="24"/>
          <w:szCs w:val="24"/>
        </w:rPr>
      </w:pPr>
      <w:r w:rsidRPr="00C24A95">
        <w:rPr>
          <w:rFonts w:ascii="Arial" w:hAnsi="Arial" w:cs="Arial"/>
          <w:sz w:val="24"/>
          <w:szCs w:val="24"/>
        </w:rPr>
        <w:t xml:space="preserve">10.Standard Bank Ltd. – (Converted to </w:t>
      </w:r>
      <w:proofErr w:type="spellStart"/>
      <w:r w:rsidRPr="00C24A95">
        <w:rPr>
          <w:rFonts w:ascii="Arial" w:hAnsi="Arial" w:cs="Arial"/>
          <w:sz w:val="24"/>
          <w:szCs w:val="24"/>
        </w:rPr>
        <w:t>Islami</w:t>
      </w:r>
      <w:proofErr w:type="spellEnd"/>
      <w:r w:rsidRPr="00C24A95">
        <w:rPr>
          <w:rFonts w:ascii="Arial" w:hAnsi="Arial" w:cs="Arial"/>
          <w:sz w:val="24"/>
          <w:szCs w:val="24"/>
        </w:rPr>
        <w:t xml:space="preserve"> in 2021)</w:t>
      </w:r>
    </w:p>
    <w:p w14:paraId="4960ECE4" w14:textId="77777777" w:rsidR="00285004" w:rsidRPr="00C24A95" w:rsidRDefault="00285004" w:rsidP="00285004">
      <w:pPr>
        <w:rPr>
          <w:rFonts w:ascii="Arial" w:hAnsi="Arial" w:cs="Arial"/>
          <w:sz w:val="24"/>
          <w:szCs w:val="24"/>
        </w:rPr>
      </w:pPr>
      <w:r w:rsidRPr="00C24A95">
        <w:rPr>
          <w:rFonts w:ascii="Arial" w:hAnsi="Arial" w:cs="Arial"/>
          <w:sz w:val="24"/>
          <w:szCs w:val="24"/>
        </w:rPr>
        <w:t>11.Bank Al-Falah Ltd. (Foreign Bank)</w:t>
      </w:r>
    </w:p>
    <w:p w14:paraId="266CB056" w14:textId="77777777" w:rsidR="00285004" w:rsidRPr="00C24A95" w:rsidRDefault="00285004" w:rsidP="00285004">
      <w:pPr>
        <w:pStyle w:val="Heading3"/>
        <w:numPr>
          <w:ilvl w:val="2"/>
          <w:numId w:val="3"/>
        </w:numPr>
        <w:spacing w:line="360" w:lineRule="auto"/>
        <w:jc w:val="both"/>
        <w:rPr>
          <w:rFonts w:ascii="Arial" w:hAnsi="Arial" w:cs="Arial"/>
          <w:color w:val="5B9BD5" w:themeColor="accent1"/>
        </w:rPr>
      </w:pPr>
      <w:bookmarkStart w:id="47" w:name="_Toc76362894"/>
      <w:r w:rsidRPr="00C24A95">
        <w:rPr>
          <w:rFonts w:ascii="Arial" w:hAnsi="Arial" w:cs="Arial"/>
          <w:color w:val="5B9BD5" w:themeColor="accent1"/>
        </w:rPr>
        <w:lastRenderedPageBreak/>
        <w:t>Size, trend, and maturity of the industry</w:t>
      </w:r>
      <w:bookmarkEnd w:id="47"/>
      <w:r w:rsidRPr="00C24A95">
        <w:rPr>
          <w:rFonts w:ascii="Arial" w:hAnsi="Arial" w:cs="Arial"/>
          <w:color w:val="5B9BD5" w:themeColor="accent1"/>
        </w:rPr>
        <w:t xml:space="preserve"> </w:t>
      </w:r>
    </w:p>
    <w:p w14:paraId="32B58DFD"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Islamic banking is getting more and more popular and size around the world. This industry offering is being used on a larger scale now than before. In Bangladesh, the experience is similar. Bangladesh's asset, financing, and deposit portfolios all increased dramatically. Bangladesh was able to sustain a greater year-on-year growth rate than Malaysia in 2016. Bangladesh's industry growth in 2016 was higher than that of Indonesia, Kuwait, and Saudi Arabia (Islamic Financial Services Board, 2017). The Islamic banking industry now accounts for more than 20% of the financial assets in Bangladesh.</w:t>
      </w:r>
    </w:p>
    <w:p w14:paraId="7A14E5F8"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b/>
          <w:bCs/>
          <w:sz w:val="24"/>
          <w:szCs w:val="24"/>
        </w:rPr>
        <w:t>Corporate Investment Division:</w:t>
      </w:r>
      <w:r w:rsidRPr="00C24A95">
        <w:rPr>
          <w:rFonts w:ascii="Arial" w:hAnsi="Arial" w:cs="Arial"/>
          <w:sz w:val="24"/>
          <w:szCs w:val="24"/>
        </w:rPr>
        <w:t xml:space="preserve"> This sector invests in a wide range of businesses and sectors for a significant number of corporate clients across Bangladesh. The average investment size in this segment is greater than Taka 1,000 million.</w:t>
      </w:r>
    </w:p>
    <w:p w14:paraId="0EC74ABE"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b/>
          <w:sz w:val="24"/>
          <w:szCs w:val="24"/>
        </w:rPr>
        <w:t>SME Investment Division</w:t>
      </w:r>
      <w:r w:rsidRPr="00C24A95">
        <w:rPr>
          <w:rFonts w:ascii="Arial" w:hAnsi="Arial" w:cs="Arial"/>
          <w:sz w:val="24"/>
          <w:szCs w:val="24"/>
        </w:rPr>
        <w:t xml:space="preserve">: IBBL is the country’s largest SME (Small and </w:t>
      </w:r>
      <w:proofErr w:type="spellStart"/>
      <w:r w:rsidRPr="00C24A95">
        <w:rPr>
          <w:rFonts w:ascii="Arial" w:hAnsi="Arial" w:cs="Arial"/>
          <w:sz w:val="24"/>
          <w:szCs w:val="24"/>
        </w:rPr>
        <w:t>Midium</w:t>
      </w:r>
      <w:proofErr w:type="spellEnd"/>
      <w:r w:rsidRPr="00C24A95">
        <w:rPr>
          <w:rFonts w:ascii="Arial" w:hAnsi="Arial" w:cs="Arial"/>
          <w:sz w:val="24"/>
          <w:szCs w:val="24"/>
        </w:rPr>
        <w:t>-size enterprise) investment Bank. SME deals with investment size of Tk. 50 million to Tk. 150 million.</w:t>
      </w:r>
    </w:p>
    <w:p w14:paraId="0E8B0104"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In Bangladesh, a fairly large portion of the population remains underprivileged. Islamic finance has made a significant contribution to poverty reduction. By cooperating with microfinance institutions and non-governmental organizations, this industry has even more potential to improve the lives of those at the bottom of the hierarchy. Islamic banks in the country have a big opportunity to enhance even more to the growth of infrastructure development projects by syndicating funds to the government. Bangladesh's demand for financing for infrastructure development would continue to rise now that it has been upgraded to a lower-middle-income countries category.</w:t>
      </w:r>
    </w:p>
    <w:p w14:paraId="05B2AD74" w14:textId="77777777" w:rsidR="00285004" w:rsidRPr="00C24A95" w:rsidRDefault="00285004" w:rsidP="00285004">
      <w:pPr>
        <w:pStyle w:val="Heading3"/>
        <w:numPr>
          <w:ilvl w:val="2"/>
          <w:numId w:val="3"/>
        </w:numPr>
        <w:spacing w:line="360" w:lineRule="auto"/>
        <w:rPr>
          <w:rFonts w:ascii="Arial" w:hAnsi="Arial" w:cs="Arial"/>
          <w:color w:val="5B9BD5" w:themeColor="accent1"/>
        </w:rPr>
      </w:pPr>
      <w:bookmarkStart w:id="48" w:name="_Toc76362895"/>
      <w:r w:rsidRPr="00C24A95">
        <w:rPr>
          <w:rFonts w:ascii="Arial" w:hAnsi="Arial" w:cs="Arial"/>
          <w:color w:val="5B9BD5" w:themeColor="accent1"/>
        </w:rPr>
        <w:t>External economic factors</w:t>
      </w:r>
      <w:bookmarkEnd w:id="48"/>
      <w:r w:rsidRPr="00C24A95">
        <w:rPr>
          <w:rFonts w:ascii="Arial" w:hAnsi="Arial" w:cs="Arial"/>
          <w:color w:val="5B9BD5" w:themeColor="accent1"/>
        </w:rPr>
        <w:t xml:space="preserve"> </w:t>
      </w:r>
    </w:p>
    <w:p w14:paraId="32B4FB0E"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Despite the fact that we have developed an operating model based on our prior experience, the following are some of the most important external elements that impact our business:</w:t>
      </w:r>
    </w:p>
    <w:p w14:paraId="64101F9A" w14:textId="77777777" w:rsidR="00285004" w:rsidRPr="00C24A95" w:rsidRDefault="00285004" w:rsidP="00282F7F">
      <w:pPr>
        <w:pStyle w:val="ListParagraph"/>
        <w:numPr>
          <w:ilvl w:val="0"/>
          <w:numId w:val="39"/>
        </w:numPr>
        <w:spacing w:line="360" w:lineRule="auto"/>
        <w:jc w:val="both"/>
        <w:rPr>
          <w:rFonts w:ascii="Arial" w:hAnsi="Arial" w:cs="Arial"/>
          <w:sz w:val="24"/>
          <w:szCs w:val="24"/>
        </w:rPr>
      </w:pPr>
      <w:r w:rsidRPr="00C24A95">
        <w:rPr>
          <w:rFonts w:ascii="Arial" w:hAnsi="Arial" w:cs="Arial"/>
          <w:sz w:val="24"/>
          <w:szCs w:val="24"/>
        </w:rPr>
        <w:t>The prevailing interest/profit rate system, which is primarily regulated by policy rates set by the Bangladesh Bank on a regular basis.</w:t>
      </w:r>
    </w:p>
    <w:p w14:paraId="599936C7" w14:textId="77777777" w:rsidR="00285004" w:rsidRPr="00C24A95" w:rsidRDefault="00285004" w:rsidP="00282F7F">
      <w:pPr>
        <w:pStyle w:val="ListParagraph"/>
        <w:numPr>
          <w:ilvl w:val="0"/>
          <w:numId w:val="39"/>
        </w:numPr>
        <w:spacing w:line="360" w:lineRule="auto"/>
        <w:jc w:val="both"/>
        <w:rPr>
          <w:rFonts w:ascii="Arial" w:hAnsi="Arial" w:cs="Arial"/>
          <w:sz w:val="24"/>
          <w:szCs w:val="24"/>
        </w:rPr>
      </w:pPr>
      <w:r w:rsidRPr="00C24A95">
        <w:rPr>
          <w:rFonts w:ascii="Arial" w:hAnsi="Arial" w:cs="Arial"/>
          <w:sz w:val="24"/>
          <w:szCs w:val="24"/>
        </w:rPr>
        <w:t>Economic and consumer demand are impacted by political changes.</w:t>
      </w:r>
    </w:p>
    <w:p w14:paraId="65D75658" w14:textId="77777777" w:rsidR="00285004" w:rsidRPr="00C24A95" w:rsidRDefault="00285004" w:rsidP="00282F7F">
      <w:pPr>
        <w:pStyle w:val="ListParagraph"/>
        <w:numPr>
          <w:ilvl w:val="0"/>
          <w:numId w:val="39"/>
        </w:numPr>
        <w:spacing w:line="360" w:lineRule="auto"/>
        <w:jc w:val="both"/>
        <w:rPr>
          <w:rFonts w:ascii="Arial" w:hAnsi="Arial" w:cs="Arial"/>
          <w:sz w:val="24"/>
          <w:szCs w:val="24"/>
        </w:rPr>
      </w:pPr>
      <w:r w:rsidRPr="00C24A95">
        <w:rPr>
          <w:rFonts w:ascii="Arial" w:hAnsi="Arial" w:cs="Arial"/>
          <w:sz w:val="24"/>
          <w:szCs w:val="24"/>
        </w:rPr>
        <w:lastRenderedPageBreak/>
        <w:t>A slowdown in the economy as a result of COVID -19's post-impact, as measured by GDP, which might lead to a reversal in corporate and other companies' deposit and investment plans.</w:t>
      </w:r>
    </w:p>
    <w:p w14:paraId="111856F2" w14:textId="77777777" w:rsidR="00285004" w:rsidRPr="00C24A95" w:rsidRDefault="00285004" w:rsidP="00282F7F">
      <w:pPr>
        <w:pStyle w:val="ListParagraph"/>
        <w:numPr>
          <w:ilvl w:val="0"/>
          <w:numId w:val="39"/>
        </w:numPr>
        <w:spacing w:line="360" w:lineRule="auto"/>
        <w:jc w:val="both"/>
        <w:rPr>
          <w:rFonts w:ascii="Arial" w:hAnsi="Arial" w:cs="Arial"/>
          <w:sz w:val="24"/>
          <w:szCs w:val="24"/>
        </w:rPr>
      </w:pPr>
      <w:proofErr w:type="gramStart"/>
      <w:r w:rsidRPr="00C24A95">
        <w:rPr>
          <w:rFonts w:ascii="Arial" w:hAnsi="Arial" w:cs="Arial"/>
          <w:sz w:val="24"/>
          <w:szCs w:val="24"/>
        </w:rPr>
        <w:t>A</w:t>
      </w:r>
      <w:proofErr w:type="gramEnd"/>
      <w:r w:rsidRPr="00C24A95">
        <w:rPr>
          <w:rFonts w:ascii="Arial" w:hAnsi="Arial" w:cs="Arial"/>
          <w:sz w:val="24"/>
          <w:szCs w:val="24"/>
        </w:rPr>
        <w:t xml:space="preserve"> overall drop in the country's risk-taking appetite, affecting its entrepreneurial skills.</w:t>
      </w:r>
    </w:p>
    <w:p w14:paraId="6DCC47BF" w14:textId="77777777" w:rsidR="00285004" w:rsidRPr="00C24A95" w:rsidRDefault="00285004" w:rsidP="00285004">
      <w:pPr>
        <w:pStyle w:val="Heading3"/>
        <w:numPr>
          <w:ilvl w:val="2"/>
          <w:numId w:val="3"/>
        </w:numPr>
        <w:spacing w:line="360" w:lineRule="auto"/>
        <w:jc w:val="both"/>
        <w:rPr>
          <w:rFonts w:ascii="Arial" w:hAnsi="Arial" w:cs="Arial"/>
          <w:color w:val="5B9BD5" w:themeColor="accent1"/>
        </w:rPr>
      </w:pPr>
      <w:bookmarkStart w:id="49" w:name="_Toc76362896"/>
      <w:r w:rsidRPr="00C24A95">
        <w:rPr>
          <w:rFonts w:ascii="Arial" w:hAnsi="Arial" w:cs="Arial"/>
          <w:color w:val="5B9BD5" w:themeColor="accent1"/>
        </w:rPr>
        <w:t>Technological factors</w:t>
      </w:r>
      <w:bookmarkEnd w:id="49"/>
      <w:r w:rsidRPr="00C24A95">
        <w:rPr>
          <w:rFonts w:ascii="Arial" w:hAnsi="Arial" w:cs="Arial"/>
          <w:color w:val="5B9BD5" w:themeColor="accent1"/>
        </w:rPr>
        <w:t xml:space="preserve"> </w:t>
      </w:r>
    </w:p>
    <w:p w14:paraId="50E94F50" w14:textId="2C90C6D4"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 xml:space="preserve">The CBS (Core Banking Solution), which was created in-house, offers a structured transaction distribution </w:t>
      </w:r>
      <w:proofErr w:type="spellStart"/>
      <w:r w:rsidRPr="00C24A95">
        <w:rPr>
          <w:rFonts w:ascii="Arial" w:hAnsi="Arial" w:cs="Arial"/>
          <w:sz w:val="24"/>
          <w:szCs w:val="24"/>
        </w:rPr>
        <w:t>centre</w:t>
      </w:r>
      <w:proofErr w:type="spellEnd"/>
      <w:r w:rsidRPr="00C24A95">
        <w:rPr>
          <w:rFonts w:ascii="Arial" w:hAnsi="Arial" w:cs="Arial"/>
          <w:sz w:val="24"/>
          <w:szCs w:val="24"/>
        </w:rPr>
        <w:t xml:space="preserve"> for all branches. For ATM interconnection, the Bank is also connected to the national payment switch and other shared switch operators. Customers can use the Online Banking services for services such as fund transfers and utility payments. To give banking services to the unbanked people, the Mobile Banking Financial Service has been developed. </w:t>
      </w:r>
    </w:p>
    <w:p w14:paraId="2194A3AE"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 xml:space="preserve">1) To verify that the technology infrastructure of IBBL accounts meets all Islamic Banking criteria and </w:t>
      </w:r>
      <w:proofErr w:type="spellStart"/>
      <w:r w:rsidRPr="00C24A95">
        <w:rPr>
          <w:rFonts w:ascii="Arial" w:hAnsi="Arial" w:cs="Arial"/>
          <w:sz w:val="24"/>
          <w:szCs w:val="24"/>
        </w:rPr>
        <w:t>and</w:t>
      </w:r>
      <w:proofErr w:type="spellEnd"/>
      <w:r w:rsidRPr="00C24A95">
        <w:rPr>
          <w:rFonts w:ascii="Arial" w:hAnsi="Arial" w:cs="Arial"/>
          <w:sz w:val="24"/>
          <w:szCs w:val="24"/>
        </w:rPr>
        <w:t xml:space="preserve"> to obtain significant industrial qualifications.</w:t>
      </w:r>
    </w:p>
    <w:p w14:paraId="5E58081A"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2) To enhance investment in technology that are aligned with the company's strategic goal, particularly in terms of E-channels of distribution, by using global banking best practices.</w:t>
      </w:r>
    </w:p>
    <w:p w14:paraId="723BA8A1"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3) Aims at providing shared organizational services to satisfy long-term outstanding and departmental service excellence strategic goals.</w:t>
      </w:r>
    </w:p>
    <w:p w14:paraId="75C12ADC"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4) To implement a green banking interaction and operational framework.</w:t>
      </w:r>
    </w:p>
    <w:p w14:paraId="0E963C3A"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 xml:space="preserve">5) To improve the way ICT </w:t>
      </w:r>
      <w:proofErr w:type="gramStart"/>
      <w:r w:rsidRPr="00C24A95">
        <w:rPr>
          <w:rFonts w:ascii="Arial" w:hAnsi="Arial" w:cs="Arial"/>
          <w:sz w:val="24"/>
          <w:szCs w:val="24"/>
        </w:rPr>
        <w:t>services</w:t>
      </w:r>
      <w:proofErr w:type="gramEnd"/>
      <w:r w:rsidRPr="00C24A95">
        <w:rPr>
          <w:rFonts w:ascii="Arial" w:hAnsi="Arial" w:cs="Arial"/>
          <w:sz w:val="24"/>
          <w:szCs w:val="24"/>
        </w:rPr>
        <w:t xml:space="preserve"> deliver projects and services to customers and workers by developing effective procedures, techniques, and structures. </w:t>
      </w:r>
    </w:p>
    <w:p w14:paraId="34912BC0" w14:textId="77777777" w:rsidR="00285004" w:rsidRPr="00C24A95" w:rsidRDefault="00285004" w:rsidP="00285004">
      <w:pPr>
        <w:spacing w:line="360" w:lineRule="auto"/>
        <w:jc w:val="both"/>
        <w:rPr>
          <w:rFonts w:ascii="Arial" w:hAnsi="Arial" w:cs="Arial"/>
          <w:sz w:val="24"/>
          <w:szCs w:val="24"/>
        </w:rPr>
      </w:pPr>
      <w:r w:rsidRPr="00C24A95">
        <w:rPr>
          <w:rFonts w:ascii="Arial" w:hAnsi="Arial" w:cs="Arial"/>
          <w:sz w:val="24"/>
          <w:szCs w:val="24"/>
        </w:rPr>
        <w:t xml:space="preserve">6) IBBL develops different new financial </w:t>
      </w:r>
      <w:proofErr w:type="gramStart"/>
      <w:r w:rsidRPr="00C24A95">
        <w:rPr>
          <w:rFonts w:ascii="Arial" w:hAnsi="Arial" w:cs="Arial"/>
          <w:sz w:val="24"/>
          <w:szCs w:val="24"/>
        </w:rPr>
        <w:t>technologies based</w:t>
      </w:r>
      <w:proofErr w:type="gramEnd"/>
      <w:r w:rsidRPr="00C24A95">
        <w:rPr>
          <w:rFonts w:ascii="Arial" w:hAnsi="Arial" w:cs="Arial"/>
          <w:sz w:val="24"/>
          <w:szCs w:val="24"/>
        </w:rPr>
        <w:t xml:space="preserve"> services like </w:t>
      </w:r>
      <w:proofErr w:type="spellStart"/>
      <w:r w:rsidRPr="00C24A95">
        <w:rPr>
          <w:rFonts w:ascii="Arial" w:hAnsi="Arial" w:cs="Arial"/>
          <w:sz w:val="24"/>
          <w:szCs w:val="24"/>
        </w:rPr>
        <w:t>Cellfin</w:t>
      </w:r>
      <w:proofErr w:type="spellEnd"/>
      <w:r w:rsidRPr="00C24A95">
        <w:rPr>
          <w:rFonts w:ascii="Arial" w:hAnsi="Arial" w:cs="Arial"/>
          <w:sz w:val="24"/>
          <w:szCs w:val="24"/>
        </w:rPr>
        <w:t>, Fintech etc. to ensure smooth and reliable services to customers.</w:t>
      </w:r>
    </w:p>
    <w:p w14:paraId="404844CF" w14:textId="77777777" w:rsidR="00285004" w:rsidRPr="00C24A95" w:rsidRDefault="00285004" w:rsidP="00285004">
      <w:pPr>
        <w:pStyle w:val="Heading3"/>
        <w:numPr>
          <w:ilvl w:val="2"/>
          <w:numId w:val="3"/>
        </w:numPr>
        <w:spacing w:line="360" w:lineRule="auto"/>
        <w:jc w:val="both"/>
        <w:rPr>
          <w:rFonts w:ascii="Arial" w:hAnsi="Arial" w:cs="Arial"/>
          <w:color w:val="5B9BD5" w:themeColor="accent1"/>
        </w:rPr>
      </w:pPr>
      <w:bookmarkStart w:id="50" w:name="_Toc76362897"/>
      <w:r w:rsidRPr="00C24A95">
        <w:rPr>
          <w:rFonts w:ascii="Arial" w:hAnsi="Arial" w:cs="Arial"/>
          <w:color w:val="5B9BD5" w:themeColor="accent1"/>
        </w:rPr>
        <w:t>Barriers to entry</w:t>
      </w:r>
      <w:bookmarkEnd w:id="50"/>
    </w:p>
    <w:p w14:paraId="2F848DCB"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 xml:space="preserve">Changes in the national political, </w:t>
      </w:r>
      <w:proofErr w:type="gramStart"/>
      <w:r w:rsidRPr="00C24A95">
        <w:rPr>
          <w:rFonts w:ascii="Arial" w:hAnsi="Arial" w:cs="Arial"/>
          <w:sz w:val="24"/>
          <w:szCs w:val="24"/>
        </w:rPr>
        <w:t>economy,  and</w:t>
      </w:r>
      <w:proofErr w:type="gramEnd"/>
      <w:r w:rsidRPr="00C24A95">
        <w:rPr>
          <w:rFonts w:ascii="Arial" w:hAnsi="Arial" w:cs="Arial"/>
          <w:sz w:val="24"/>
          <w:szCs w:val="24"/>
        </w:rPr>
        <w:t xml:space="preserve"> financial conditions, changes in the government's modifications and regulate policies, and regulatory issues, securities and financial markets behavior, including changing market liquidity </w:t>
      </w:r>
      <w:r w:rsidRPr="00C24A95">
        <w:rPr>
          <w:rFonts w:ascii="Arial" w:hAnsi="Arial" w:cs="Arial"/>
          <w:sz w:val="24"/>
          <w:szCs w:val="24"/>
        </w:rPr>
        <w:lastRenderedPageBreak/>
        <w:t xml:space="preserve">and variability, and the global economic downturn, which has resulted in a significant drop in global trade </w:t>
      </w:r>
      <w:proofErr w:type="spellStart"/>
      <w:r w:rsidRPr="00C24A95">
        <w:rPr>
          <w:rFonts w:ascii="Arial" w:hAnsi="Arial" w:cs="Arial"/>
          <w:sz w:val="24"/>
          <w:szCs w:val="24"/>
        </w:rPr>
        <w:t>volumes.Global</w:t>
      </w:r>
      <w:proofErr w:type="spellEnd"/>
      <w:r w:rsidRPr="00C24A95">
        <w:rPr>
          <w:rFonts w:ascii="Arial" w:hAnsi="Arial" w:cs="Arial"/>
          <w:sz w:val="24"/>
          <w:szCs w:val="24"/>
        </w:rPr>
        <w:t xml:space="preserve"> unrest in Middle-east countries affecting flow of remittances and trade;</w:t>
      </w:r>
    </w:p>
    <w:p w14:paraId="0B40815C"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Fiscal, monetary, and trade policy are all changing;</w:t>
      </w:r>
    </w:p>
    <w:p w14:paraId="44AF6D61"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Natural catastrophes and political disturbances;</w:t>
      </w:r>
    </w:p>
    <w:p w14:paraId="1903FC9B"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 xml:space="preserve">Changes in lifestyle and economic activities due to COVID-19 </w:t>
      </w:r>
    </w:p>
    <w:p w14:paraId="48FE7C08"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Consumer behavior, commodity prices and technology are all changing.</w:t>
      </w:r>
    </w:p>
    <w:p w14:paraId="65E921CF" w14:textId="77777777" w:rsidR="00285004" w:rsidRPr="00C24A95" w:rsidRDefault="00285004" w:rsidP="00282F7F">
      <w:pPr>
        <w:pStyle w:val="ListParagraph"/>
        <w:numPr>
          <w:ilvl w:val="0"/>
          <w:numId w:val="22"/>
        </w:numPr>
        <w:spacing w:line="360" w:lineRule="auto"/>
        <w:jc w:val="both"/>
        <w:rPr>
          <w:rFonts w:ascii="Arial" w:hAnsi="Arial" w:cs="Arial"/>
          <w:sz w:val="24"/>
          <w:szCs w:val="24"/>
        </w:rPr>
      </w:pPr>
      <w:r w:rsidRPr="00C24A95">
        <w:rPr>
          <w:rFonts w:ascii="Arial" w:hAnsi="Arial" w:cs="Arial"/>
          <w:sz w:val="24"/>
          <w:szCs w:val="24"/>
        </w:rPr>
        <w:t xml:space="preserve">Changes in </w:t>
      </w:r>
      <w:r w:rsidRPr="00C24A95">
        <w:rPr>
          <w:rFonts w:ascii="Arial" w:hAnsi="Arial" w:cs="Arial"/>
          <w:sz w:val="24"/>
          <w:szCs w:val="24"/>
        </w:rPr>
        <w:noBreakHyphen/>
      </w:r>
      <w:proofErr w:type="spellStart"/>
      <w:r w:rsidRPr="00C24A95">
        <w:rPr>
          <w:rFonts w:ascii="Arial" w:hAnsi="Arial" w:cs="Arial"/>
          <w:sz w:val="24"/>
          <w:szCs w:val="24"/>
        </w:rPr>
        <w:t>nancial</w:t>
      </w:r>
      <w:proofErr w:type="spellEnd"/>
      <w:r w:rsidRPr="00C24A95">
        <w:rPr>
          <w:rFonts w:ascii="Arial" w:hAnsi="Arial" w:cs="Arial"/>
          <w:sz w:val="24"/>
          <w:szCs w:val="24"/>
        </w:rPr>
        <w:t xml:space="preserve"> and capital market;</w:t>
      </w:r>
    </w:p>
    <w:p w14:paraId="3BC2F969" w14:textId="77777777" w:rsidR="00285004" w:rsidRPr="00285004" w:rsidRDefault="00285004" w:rsidP="00282F7F">
      <w:pPr>
        <w:pStyle w:val="ListParagraph"/>
        <w:numPr>
          <w:ilvl w:val="0"/>
          <w:numId w:val="22"/>
        </w:numPr>
        <w:spacing w:line="360" w:lineRule="auto"/>
        <w:jc w:val="both"/>
        <w:rPr>
          <w:rFonts w:ascii="Arial" w:hAnsi="Arial" w:cs="Arial"/>
          <w:sz w:val="24"/>
          <w:szCs w:val="24"/>
        </w:rPr>
      </w:pPr>
      <w:r w:rsidRPr="00285004">
        <w:rPr>
          <w:rFonts w:ascii="Arial" w:hAnsi="Arial" w:cs="Arial"/>
          <w:sz w:val="24"/>
          <w:szCs w:val="24"/>
        </w:rPr>
        <w:t>Changes in interest rates and foreign exchange rates on a national and international scale.</w:t>
      </w:r>
    </w:p>
    <w:p w14:paraId="6A4306D1" w14:textId="77777777" w:rsidR="00EA36C4" w:rsidRDefault="00C40E98" w:rsidP="002E4193">
      <w:pPr>
        <w:pStyle w:val="Heading3"/>
        <w:rPr>
          <w:rFonts w:ascii="Arial" w:hAnsi="Arial" w:cs="Arial"/>
          <w:b/>
          <w:color w:val="5B9BD5" w:themeColor="accent1"/>
        </w:rPr>
      </w:pPr>
      <w:bookmarkStart w:id="51" w:name="_Toc76362898"/>
      <w:r w:rsidRPr="002E4193">
        <w:rPr>
          <w:rFonts w:ascii="Arial" w:hAnsi="Arial" w:cs="Arial"/>
          <w:b/>
          <w:color w:val="5B9BD5" w:themeColor="accent1"/>
        </w:rPr>
        <w:t>2.2.6 Supplier Power:</w:t>
      </w:r>
      <w:bookmarkEnd w:id="34"/>
      <w:bookmarkEnd w:id="51"/>
    </w:p>
    <w:p w14:paraId="2869611C" w14:textId="77777777" w:rsidR="002E4193" w:rsidRPr="002E4193" w:rsidRDefault="002E4193" w:rsidP="002E4193"/>
    <w:p w14:paraId="6DBF3933" w14:textId="77777777" w:rsidR="009943A2" w:rsidRDefault="007A169A" w:rsidP="0072252F">
      <w:pPr>
        <w:spacing w:line="360" w:lineRule="auto"/>
        <w:jc w:val="both"/>
        <w:rPr>
          <w:rFonts w:ascii="Arial" w:hAnsi="Arial" w:cs="Arial"/>
          <w:sz w:val="24"/>
          <w:szCs w:val="24"/>
        </w:rPr>
      </w:pPr>
      <w:r w:rsidRPr="0072252F">
        <w:rPr>
          <w:rFonts w:ascii="Arial" w:hAnsi="Arial" w:cs="Arial"/>
          <w:sz w:val="24"/>
          <w:szCs w:val="24"/>
        </w:rPr>
        <w:t xml:space="preserve">To reduce the risk of new entrants, </w:t>
      </w:r>
      <w:r w:rsidR="00AE2494">
        <w:rPr>
          <w:rFonts w:ascii="Arial" w:hAnsi="Arial" w:cs="Arial"/>
          <w:sz w:val="24"/>
          <w:szCs w:val="24"/>
        </w:rPr>
        <w:t xml:space="preserve">IBBL </w:t>
      </w:r>
      <w:r w:rsidRPr="0072252F">
        <w:rPr>
          <w:rFonts w:ascii="Arial" w:hAnsi="Arial" w:cs="Arial"/>
          <w:sz w:val="24"/>
          <w:szCs w:val="24"/>
        </w:rPr>
        <w:t xml:space="preserve">should develop </w:t>
      </w:r>
      <w:proofErr w:type="gramStart"/>
      <w:r w:rsidR="00AE2494">
        <w:rPr>
          <w:rFonts w:ascii="Arial" w:hAnsi="Arial" w:cs="Arial"/>
          <w:sz w:val="24"/>
          <w:szCs w:val="24"/>
        </w:rPr>
        <w:t xml:space="preserve">more </w:t>
      </w:r>
      <w:r w:rsidRPr="0072252F">
        <w:rPr>
          <w:rFonts w:ascii="Arial" w:hAnsi="Arial" w:cs="Arial"/>
          <w:sz w:val="24"/>
          <w:szCs w:val="24"/>
        </w:rPr>
        <w:t>strong</w:t>
      </w:r>
      <w:proofErr w:type="gramEnd"/>
      <w:r w:rsidRPr="0072252F">
        <w:rPr>
          <w:rFonts w:ascii="Arial" w:hAnsi="Arial" w:cs="Arial"/>
          <w:sz w:val="24"/>
          <w:szCs w:val="24"/>
        </w:rPr>
        <w:t xml:space="preserve"> brand name image. </w:t>
      </w:r>
      <w:r w:rsidR="00AE2494">
        <w:rPr>
          <w:rFonts w:ascii="Arial" w:hAnsi="Arial" w:cs="Arial"/>
          <w:sz w:val="24"/>
          <w:szCs w:val="24"/>
        </w:rPr>
        <w:t xml:space="preserve">Though IBBL already have name and fame in the world. </w:t>
      </w:r>
      <w:r w:rsidRPr="0072252F">
        <w:rPr>
          <w:rFonts w:ascii="Arial" w:hAnsi="Arial" w:cs="Arial"/>
          <w:sz w:val="24"/>
          <w:szCs w:val="24"/>
        </w:rPr>
        <w:t>Customers are more likely to engage with relevant objects if they have a positive brand image.  If a variety of high-quality products are available in direct competition with one business, that business may find itself with little or no market power. It should also be simple for them to go from one company to another.</w:t>
      </w:r>
      <w:r w:rsidR="0051361A">
        <w:rPr>
          <w:rFonts w:ascii="Arial" w:hAnsi="Arial" w:cs="Arial"/>
          <w:sz w:val="24"/>
          <w:szCs w:val="24"/>
        </w:rPr>
        <w:t xml:space="preserve"> </w:t>
      </w:r>
    </w:p>
    <w:p w14:paraId="768EF71E" w14:textId="6542BCED" w:rsidR="005D3DA2" w:rsidRPr="006D5FF3" w:rsidRDefault="0051361A" w:rsidP="006D5FF3">
      <w:pPr>
        <w:spacing w:line="360" w:lineRule="auto"/>
        <w:jc w:val="both"/>
        <w:rPr>
          <w:rFonts w:ascii="Arial" w:hAnsi="Arial" w:cs="Arial"/>
          <w:sz w:val="24"/>
          <w:szCs w:val="24"/>
        </w:rPr>
      </w:pPr>
      <w:r w:rsidRPr="0051361A">
        <w:rPr>
          <w:rFonts w:ascii="Arial" w:hAnsi="Arial" w:cs="Arial"/>
          <w:sz w:val="24"/>
          <w:szCs w:val="24"/>
        </w:rPr>
        <w:t>Suppliers have significant power in the IB</w:t>
      </w:r>
      <w:r w:rsidR="009943A2">
        <w:rPr>
          <w:rFonts w:ascii="Arial" w:hAnsi="Arial" w:cs="Arial"/>
          <w:sz w:val="24"/>
          <w:szCs w:val="24"/>
        </w:rPr>
        <w:t xml:space="preserve"> (Investment </w:t>
      </w:r>
      <w:proofErr w:type="gramStart"/>
      <w:r w:rsidR="009943A2">
        <w:rPr>
          <w:rFonts w:ascii="Arial" w:hAnsi="Arial" w:cs="Arial"/>
          <w:sz w:val="24"/>
          <w:szCs w:val="24"/>
        </w:rPr>
        <w:t xml:space="preserve">banking) </w:t>
      </w:r>
      <w:r w:rsidRPr="0051361A">
        <w:rPr>
          <w:rFonts w:ascii="Arial" w:hAnsi="Arial" w:cs="Arial"/>
          <w:sz w:val="24"/>
          <w:szCs w:val="24"/>
        </w:rPr>
        <w:t xml:space="preserve"> sector</w:t>
      </w:r>
      <w:proofErr w:type="gramEnd"/>
      <w:r w:rsidRPr="0051361A">
        <w:rPr>
          <w:rFonts w:ascii="Arial" w:hAnsi="Arial" w:cs="Arial"/>
          <w:sz w:val="24"/>
          <w:szCs w:val="24"/>
        </w:rPr>
        <w:t xml:space="preserve">. The Shariah board, is a vital strength of IB suppliers. </w:t>
      </w:r>
      <w:r w:rsidR="00473059" w:rsidRPr="00473059">
        <w:rPr>
          <w:rFonts w:ascii="Arial" w:hAnsi="Arial" w:cs="Arial"/>
          <w:sz w:val="24"/>
          <w:szCs w:val="24"/>
        </w:rPr>
        <w:t>Although there are fewer available Shariah expert results, they charge higher prices for services because the Business operation is more complicated</w:t>
      </w:r>
      <w:r w:rsidR="009B7FFD">
        <w:rPr>
          <w:rFonts w:ascii="Arial" w:hAnsi="Arial" w:cs="Arial"/>
          <w:sz w:val="24"/>
          <w:szCs w:val="24"/>
        </w:rPr>
        <w:t xml:space="preserve"> and </w:t>
      </w:r>
      <w:r w:rsidRPr="0051361A">
        <w:rPr>
          <w:rFonts w:ascii="Arial" w:hAnsi="Arial" w:cs="Arial"/>
          <w:sz w:val="24"/>
          <w:szCs w:val="24"/>
        </w:rPr>
        <w:t>impossible without the development and authorization of Shariah researchers' products. Similarly, there is a scarcity of qualified personnel and professionals, who are asking higher fees for their services.</w:t>
      </w:r>
      <w:bookmarkStart w:id="52" w:name="_Toc60003416"/>
      <w:bookmarkStart w:id="53" w:name="_Toc76362899"/>
    </w:p>
    <w:p w14:paraId="0589C5C0" w14:textId="65AB2352" w:rsidR="00A83E94" w:rsidRPr="005D3DA2" w:rsidRDefault="00C40E98" w:rsidP="005D3DA2">
      <w:pPr>
        <w:pStyle w:val="Heading3"/>
        <w:rPr>
          <w:rFonts w:ascii="Arial" w:hAnsi="Arial" w:cs="Arial"/>
          <w:b/>
          <w:color w:val="5B9BD5" w:themeColor="accent1"/>
        </w:rPr>
      </w:pPr>
      <w:r w:rsidRPr="002E4193">
        <w:rPr>
          <w:rFonts w:ascii="Arial" w:hAnsi="Arial" w:cs="Arial"/>
          <w:b/>
          <w:color w:val="5B9BD5" w:themeColor="accent1"/>
        </w:rPr>
        <w:lastRenderedPageBreak/>
        <w:t>2.2.7 Buyer Power:</w:t>
      </w:r>
      <w:bookmarkEnd w:id="52"/>
      <w:bookmarkEnd w:id="53"/>
    </w:p>
    <w:p w14:paraId="58A69CB7" w14:textId="77777777" w:rsidR="006D5FF3" w:rsidRDefault="006D5FF3" w:rsidP="005D3DA2">
      <w:pPr>
        <w:pStyle w:val="Heading3"/>
        <w:spacing w:line="360" w:lineRule="auto"/>
        <w:jc w:val="both"/>
        <w:rPr>
          <w:rFonts w:ascii="Arial" w:eastAsia="Calibri" w:hAnsi="Arial" w:cs="Arial"/>
          <w:color w:val="auto"/>
        </w:rPr>
      </w:pPr>
      <w:bookmarkStart w:id="54" w:name="_Toc76362900"/>
      <w:bookmarkStart w:id="55" w:name="_Toc60003417"/>
    </w:p>
    <w:p w14:paraId="56F8ED6B" w14:textId="0008475E" w:rsidR="00752F86" w:rsidRPr="005D3DA2" w:rsidRDefault="00E94762" w:rsidP="005D3DA2">
      <w:pPr>
        <w:pStyle w:val="Heading3"/>
        <w:spacing w:line="360" w:lineRule="auto"/>
        <w:jc w:val="both"/>
        <w:rPr>
          <w:rFonts w:ascii="Arial" w:eastAsia="Calibri" w:hAnsi="Arial" w:cs="Arial"/>
          <w:color w:val="auto"/>
        </w:rPr>
      </w:pPr>
      <w:r w:rsidRPr="00E94762">
        <w:rPr>
          <w:rFonts w:ascii="Arial" w:eastAsia="Calibri" w:hAnsi="Arial" w:cs="Arial"/>
          <w:color w:val="auto"/>
        </w:rPr>
        <w:t>Customers' vulnerability Clients often have a lot of clout inside the calculation because major businesses are notoriously pricing competitive. Personalized management and also client relationships are used to fix the challenges. The institution is also concentrating on customers who need financing for mid - sized businesses in order to eventually lessen its reliance on major business customers.</w:t>
      </w:r>
      <w:bookmarkEnd w:id="54"/>
    </w:p>
    <w:p w14:paraId="35E91051" w14:textId="3CF8EE8A" w:rsidR="00303AC5" w:rsidRPr="005D3DA2" w:rsidRDefault="00C40E98" w:rsidP="005D3DA2">
      <w:pPr>
        <w:pStyle w:val="Heading3"/>
        <w:rPr>
          <w:rFonts w:ascii="Arial" w:hAnsi="Arial" w:cs="Arial"/>
          <w:color w:val="5B9BD5" w:themeColor="accent1"/>
        </w:rPr>
      </w:pPr>
      <w:bookmarkStart w:id="56" w:name="_Toc76362901"/>
      <w:r w:rsidRPr="002E4193">
        <w:rPr>
          <w:rFonts w:ascii="Arial" w:hAnsi="Arial" w:cs="Arial"/>
          <w:b/>
          <w:color w:val="5B9BD5" w:themeColor="accent1"/>
        </w:rPr>
        <w:t>2.2.8 Threat to substitutes:</w:t>
      </w:r>
      <w:bookmarkEnd w:id="55"/>
      <w:bookmarkEnd w:id="56"/>
      <w:r w:rsidRPr="002E4193">
        <w:rPr>
          <w:rFonts w:ascii="Arial" w:hAnsi="Arial" w:cs="Arial"/>
          <w:color w:val="5B9BD5" w:themeColor="accent1"/>
        </w:rPr>
        <w:t xml:space="preserve"> </w:t>
      </w:r>
    </w:p>
    <w:p w14:paraId="357FB9D1" w14:textId="77777777" w:rsidR="006D5FF3" w:rsidRDefault="006D5FF3" w:rsidP="00303AC5">
      <w:pPr>
        <w:pStyle w:val="Default"/>
        <w:spacing w:line="360" w:lineRule="auto"/>
        <w:jc w:val="both"/>
        <w:rPr>
          <w:rFonts w:ascii="Arial" w:hAnsi="Arial" w:cs="Arial"/>
        </w:rPr>
      </w:pPr>
    </w:p>
    <w:p w14:paraId="7E80901F" w14:textId="4C56B58D" w:rsidR="00ED31BA" w:rsidRPr="00303AC5" w:rsidRDefault="006326A5" w:rsidP="00303AC5">
      <w:pPr>
        <w:pStyle w:val="Default"/>
        <w:spacing w:line="360" w:lineRule="auto"/>
        <w:jc w:val="both"/>
        <w:rPr>
          <w:rFonts w:ascii="Arial" w:hAnsi="Arial" w:cs="Arial"/>
        </w:rPr>
      </w:pPr>
      <w:r w:rsidRPr="00EA2477">
        <w:rPr>
          <w:rFonts w:ascii="Arial" w:hAnsi="Arial" w:cs="Arial"/>
        </w:rPr>
        <w:t>In terms of substitute products, the banking industry</w:t>
      </w:r>
      <w:r w:rsidRPr="00842056">
        <w:rPr>
          <w:rFonts w:ascii="Arial" w:hAnsi="Arial" w:cs="Arial"/>
        </w:rPr>
        <w:t xml:space="preserve"> faces a low threat. However, alternative items pose a significant challenge in several categories. Frequent scientific research on unique and modern product lines solves the problem.</w:t>
      </w:r>
      <w:r w:rsidR="003158E8">
        <w:rPr>
          <w:rFonts w:ascii="Arial" w:hAnsi="Arial" w:cs="Arial"/>
        </w:rPr>
        <w:t xml:space="preserve"> </w:t>
      </w:r>
      <w:r w:rsidR="000E7EFD" w:rsidRPr="000E7EFD">
        <w:rPr>
          <w:rFonts w:ascii="Arial" w:hAnsi="Arial" w:cs="Arial"/>
        </w:rPr>
        <w:t>Islamic bank is indeed promoting the nation's relatively low individuals to access smaller lending organizations. Little financial institutions, on the other hand, have a greater impact on the environment than Banking sector. To summarize, the risk of replacements in Bangladesh's financial sector for financial services is low.</w:t>
      </w:r>
    </w:p>
    <w:p w14:paraId="2525E7C1" w14:textId="77777777" w:rsidR="00C40E98" w:rsidRPr="00ED31BA" w:rsidRDefault="00120EE0" w:rsidP="00120EE0">
      <w:pPr>
        <w:pStyle w:val="Heading3"/>
        <w:rPr>
          <w:rFonts w:ascii="Arial" w:hAnsi="Arial" w:cs="Arial"/>
          <w:b/>
          <w:color w:val="5B9BD5" w:themeColor="accent1"/>
        </w:rPr>
      </w:pPr>
      <w:bookmarkStart w:id="57" w:name="_Toc60003418"/>
      <w:bookmarkStart w:id="58" w:name="_Toc76362902"/>
      <w:r w:rsidRPr="00ED31BA">
        <w:rPr>
          <w:rFonts w:ascii="Arial" w:hAnsi="Arial" w:cs="Arial"/>
          <w:b/>
          <w:color w:val="5B9BD5" w:themeColor="accent1"/>
        </w:rPr>
        <w:t>2.2.9   Industry Rivalry:</w:t>
      </w:r>
      <w:bookmarkEnd w:id="57"/>
      <w:bookmarkEnd w:id="58"/>
    </w:p>
    <w:p w14:paraId="3A389F92" w14:textId="77777777" w:rsidR="00120EE0" w:rsidRPr="00120EE0" w:rsidRDefault="00120EE0" w:rsidP="00120EE0"/>
    <w:p w14:paraId="294E7051" w14:textId="549FB91A" w:rsidR="0056609B" w:rsidRDefault="0056609B" w:rsidP="000A7568">
      <w:pPr>
        <w:spacing w:line="360" w:lineRule="auto"/>
        <w:jc w:val="both"/>
        <w:rPr>
          <w:rFonts w:ascii="Arial" w:hAnsi="Arial" w:cs="Arial"/>
          <w:sz w:val="24"/>
        </w:rPr>
      </w:pPr>
      <w:r w:rsidRPr="0056609B">
        <w:rPr>
          <w:rFonts w:ascii="Arial" w:hAnsi="Arial" w:cs="Arial"/>
          <w:sz w:val="24"/>
        </w:rPr>
        <w:t>The current state of I</w:t>
      </w:r>
      <w:r>
        <w:rPr>
          <w:rFonts w:ascii="Arial" w:hAnsi="Arial" w:cs="Arial"/>
          <w:sz w:val="24"/>
        </w:rPr>
        <w:t>nvestment Banking (IB)</w:t>
      </w:r>
      <w:r w:rsidRPr="0056609B">
        <w:rPr>
          <w:rFonts w:ascii="Arial" w:hAnsi="Arial" w:cs="Arial"/>
          <w:sz w:val="24"/>
        </w:rPr>
        <w:t xml:space="preserve"> is extremely competitive, and it is becoming more because over time. </w:t>
      </w:r>
      <w:r w:rsidR="000E7EFD">
        <w:rPr>
          <w:rFonts w:ascii="Arial" w:hAnsi="Arial" w:cs="Arial"/>
          <w:sz w:val="24"/>
        </w:rPr>
        <w:t>H</w:t>
      </w:r>
      <w:r w:rsidRPr="0056609B">
        <w:rPr>
          <w:rFonts w:ascii="Arial" w:hAnsi="Arial" w:cs="Arial"/>
          <w:sz w:val="24"/>
        </w:rPr>
        <w:t xml:space="preserve">ere is strong competition between Conventional and </w:t>
      </w:r>
      <w:proofErr w:type="spellStart"/>
      <w:r w:rsidRPr="0056609B">
        <w:rPr>
          <w:rFonts w:ascii="Arial" w:hAnsi="Arial" w:cs="Arial"/>
          <w:sz w:val="24"/>
        </w:rPr>
        <w:t>islamic</w:t>
      </w:r>
      <w:proofErr w:type="spellEnd"/>
      <w:r w:rsidRPr="0056609B">
        <w:rPr>
          <w:rFonts w:ascii="Arial" w:hAnsi="Arial" w:cs="Arial"/>
          <w:sz w:val="24"/>
        </w:rPr>
        <w:t xml:space="preserve"> banking. </w:t>
      </w:r>
      <w:r w:rsidR="00A56F2B" w:rsidRPr="00A56F2B">
        <w:rPr>
          <w:rFonts w:ascii="Arial" w:hAnsi="Arial" w:cs="Arial"/>
          <w:sz w:val="24"/>
        </w:rPr>
        <w:t>Regardless of the fact that remote areas have a strong market for Islamic financial institutions, businesses are not concentrating on serving these populations. As a consequence, Commercial finance have a consumer base in Bangladesh's rural regions.</w:t>
      </w:r>
      <w:r w:rsidR="00A56F2B">
        <w:rPr>
          <w:rFonts w:ascii="Arial" w:hAnsi="Arial" w:cs="Arial"/>
          <w:sz w:val="24"/>
        </w:rPr>
        <w:t xml:space="preserve"> </w:t>
      </w:r>
      <w:r w:rsidRPr="0056609B">
        <w:rPr>
          <w:rFonts w:ascii="Arial" w:hAnsi="Arial" w:cs="Arial"/>
          <w:sz w:val="24"/>
        </w:rPr>
        <w:t>Both conventional and Islamic banks conduct business in Bangladesh. Many traditional banks, both domestic and international, are opening new Islamic banking units, resulting in strong competition.</w:t>
      </w:r>
    </w:p>
    <w:p w14:paraId="1905C812" w14:textId="558B021C" w:rsidR="005D3DA2" w:rsidRPr="005D3DA2" w:rsidRDefault="00521714" w:rsidP="005D3DA2">
      <w:pPr>
        <w:spacing w:line="360" w:lineRule="auto"/>
        <w:jc w:val="both"/>
        <w:rPr>
          <w:rFonts w:ascii="Arial" w:hAnsi="Arial" w:cs="Arial"/>
          <w:sz w:val="24"/>
        </w:rPr>
      </w:pPr>
      <w:r w:rsidRPr="00521714">
        <w:rPr>
          <w:rFonts w:ascii="Arial" w:hAnsi="Arial" w:cs="Arial"/>
          <w:sz w:val="24"/>
        </w:rPr>
        <w:t xml:space="preserve">As a result of the increased rivalry, Islamic banks' professionals and skilled workers have various employment opportunities. </w:t>
      </w:r>
      <w:r w:rsidR="00836398" w:rsidRPr="00836398">
        <w:rPr>
          <w:rFonts w:ascii="Arial" w:hAnsi="Arial" w:cs="Arial"/>
          <w:sz w:val="24"/>
        </w:rPr>
        <w:t xml:space="preserve">To clarify, in the Commercial banks, the distributor's influence is considerable, and the legal framework keeps substantial influence from over institutions since </w:t>
      </w:r>
      <w:proofErr w:type="gramStart"/>
      <w:r w:rsidR="00836398" w:rsidRPr="00836398">
        <w:rPr>
          <w:rFonts w:ascii="Arial" w:hAnsi="Arial" w:cs="Arial"/>
          <w:sz w:val="24"/>
        </w:rPr>
        <w:t>this banks</w:t>
      </w:r>
      <w:proofErr w:type="gramEnd"/>
      <w:r w:rsidR="00836398" w:rsidRPr="00836398">
        <w:rPr>
          <w:rFonts w:ascii="Arial" w:hAnsi="Arial" w:cs="Arial"/>
          <w:sz w:val="24"/>
        </w:rPr>
        <w:t xml:space="preserve"> cannot start transactions also without </w:t>
      </w:r>
      <w:proofErr w:type="spellStart"/>
      <w:r w:rsidR="00836398" w:rsidRPr="00836398">
        <w:rPr>
          <w:rFonts w:ascii="Arial" w:hAnsi="Arial" w:cs="Arial"/>
          <w:sz w:val="24"/>
        </w:rPr>
        <w:t>islamic</w:t>
      </w:r>
      <w:proofErr w:type="spellEnd"/>
      <w:r w:rsidR="00836398" w:rsidRPr="00836398">
        <w:rPr>
          <w:rFonts w:ascii="Arial" w:hAnsi="Arial" w:cs="Arial"/>
          <w:sz w:val="24"/>
        </w:rPr>
        <w:t xml:space="preserve"> law committee's </w:t>
      </w:r>
      <w:proofErr w:type="spellStart"/>
      <w:r w:rsidR="00836398" w:rsidRPr="00836398">
        <w:rPr>
          <w:rFonts w:ascii="Arial" w:hAnsi="Arial" w:cs="Arial"/>
          <w:sz w:val="24"/>
        </w:rPr>
        <w:t>authorizat</w:t>
      </w:r>
      <w:proofErr w:type="spellEnd"/>
    </w:p>
    <w:p w14:paraId="060C234E" w14:textId="77777777" w:rsidR="005D3DA2" w:rsidRPr="005E5850" w:rsidRDefault="005D3DA2" w:rsidP="005E5850"/>
    <w:p w14:paraId="71C6D294" w14:textId="77777777" w:rsidR="007063D8" w:rsidRPr="00F85E73" w:rsidRDefault="007063D8" w:rsidP="00A65E4E">
      <w:pPr>
        <w:pStyle w:val="Heading1"/>
        <w:spacing w:line="360" w:lineRule="auto"/>
        <w:rPr>
          <w:rFonts w:cs="Arial"/>
        </w:rPr>
      </w:pPr>
      <w:bookmarkStart w:id="59" w:name="_Toc76362903"/>
      <w:r w:rsidRPr="00F85E73">
        <w:rPr>
          <w:rFonts w:cs="Arial"/>
        </w:rPr>
        <w:t>CHAPTER III: INTERNSHIP EXPERIECNE</w:t>
      </w:r>
      <w:bookmarkEnd w:id="59"/>
    </w:p>
    <w:p w14:paraId="738977F7" w14:textId="77777777" w:rsidR="007063D8" w:rsidRPr="00F85E73" w:rsidRDefault="007063D8" w:rsidP="00A65E4E">
      <w:pPr>
        <w:spacing w:line="360" w:lineRule="auto"/>
        <w:jc w:val="both"/>
        <w:rPr>
          <w:rFonts w:ascii="Arial" w:hAnsi="Arial" w:cs="Arial"/>
        </w:rPr>
      </w:pPr>
    </w:p>
    <w:p w14:paraId="7BCC36D6" w14:textId="77777777" w:rsidR="007063D8" w:rsidRPr="00ED31BA" w:rsidRDefault="007063D8" w:rsidP="003C4A49">
      <w:pPr>
        <w:pStyle w:val="Heading2"/>
        <w:numPr>
          <w:ilvl w:val="1"/>
          <w:numId w:val="5"/>
        </w:numPr>
        <w:spacing w:line="360" w:lineRule="auto"/>
        <w:jc w:val="both"/>
        <w:rPr>
          <w:rFonts w:cs="Arial"/>
          <w:color w:val="5B9BD5" w:themeColor="accent1"/>
          <w:sz w:val="24"/>
          <w:szCs w:val="24"/>
        </w:rPr>
      </w:pPr>
      <w:bookmarkStart w:id="60" w:name="_Toc76362904"/>
      <w:r w:rsidRPr="00ED31BA">
        <w:rPr>
          <w:rFonts w:cs="Arial"/>
          <w:color w:val="5B9BD5" w:themeColor="accent1"/>
          <w:sz w:val="24"/>
          <w:szCs w:val="24"/>
        </w:rPr>
        <w:t>Position, duties, and responsibilities</w:t>
      </w:r>
      <w:bookmarkEnd w:id="60"/>
      <w:r w:rsidRPr="00ED31BA">
        <w:rPr>
          <w:rFonts w:cs="Arial"/>
          <w:color w:val="5B9BD5" w:themeColor="accent1"/>
          <w:sz w:val="24"/>
          <w:szCs w:val="24"/>
        </w:rPr>
        <w:t xml:space="preserve"> </w:t>
      </w:r>
    </w:p>
    <w:p w14:paraId="6460B689" w14:textId="7315D652" w:rsidR="00FF4BF1" w:rsidRPr="008E632A" w:rsidRDefault="00184D3A" w:rsidP="006B78B0">
      <w:pPr>
        <w:spacing w:line="360" w:lineRule="auto"/>
        <w:jc w:val="both"/>
        <w:rPr>
          <w:rFonts w:ascii="Arial" w:hAnsi="Arial" w:cs="Arial"/>
          <w:sz w:val="24"/>
          <w:szCs w:val="24"/>
        </w:rPr>
      </w:pPr>
      <w:r w:rsidRPr="00184D3A">
        <w:rPr>
          <w:rFonts w:ascii="Arial" w:hAnsi="Arial" w:cs="Arial"/>
          <w:sz w:val="24"/>
          <w:szCs w:val="24"/>
        </w:rPr>
        <w:t xml:space="preserve">I completed my internship at the </w:t>
      </w:r>
      <w:proofErr w:type="spellStart"/>
      <w:r w:rsidRPr="00184D3A">
        <w:rPr>
          <w:rFonts w:ascii="Arial" w:hAnsi="Arial" w:cs="Arial"/>
          <w:sz w:val="24"/>
          <w:szCs w:val="24"/>
        </w:rPr>
        <w:t>Munshiganj</w:t>
      </w:r>
      <w:proofErr w:type="spellEnd"/>
      <w:r w:rsidRPr="00184D3A">
        <w:rPr>
          <w:rFonts w:ascii="Arial" w:hAnsi="Arial" w:cs="Arial"/>
          <w:sz w:val="24"/>
          <w:szCs w:val="24"/>
        </w:rPr>
        <w:t xml:space="preserve"> branch of </w:t>
      </w:r>
      <w:proofErr w:type="spellStart"/>
      <w:r w:rsidRPr="00184D3A">
        <w:rPr>
          <w:rFonts w:ascii="Arial" w:hAnsi="Arial" w:cs="Arial"/>
          <w:sz w:val="24"/>
          <w:szCs w:val="24"/>
        </w:rPr>
        <w:t>Islami</w:t>
      </w:r>
      <w:proofErr w:type="spellEnd"/>
      <w:r w:rsidRPr="00184D3A">
        <w:rPr>
          <w:rFonts w:ascii="Arial" w:hAnsi="Arial" w:cs="Arial"/>
          <w:sz w:val="24"/>
          <w:szCs w:val="24"/>
        </w:rPr>
        <w:t xml:space="preserve"> Bank Bangladesh Ltd.</w:t>
      </w:r>
      <w:r>
        <w:rPr>
          <w:rFonts w:ascii="Arial" w:hAnsi="Arial" w:cs="Arial"/>
          <w:sz w:val="24"/>
          <w:szCs w:val="24"/>
        </w:rPr>
        <w:t xml:space="preserve"> </w:t>
      </w:r>
      <w:r w:rsidR="008E35DB" w:rsidRPr="008E35DB">
        <w:rPr>
          <w:rFonts w:ascii="Arial" w:hAnsi="Arial" w:cs="Arial"/>
          <w:sz w:val="24"/>
          <w:szCs w:val="24"/>
        </w:rPr>
        <w:t xml:space="preserve">My internship program duration was of total </w:t>
      </w:r>
      <w:r w:rsidR="008E35DB">
        <w:rPr>
          <w:rFonts w:ascii="Arial" w:hAnsi="Arial" w:cs="Arial"/>
          <w:sz w:val="24"/>
          <w:szCs w:val="24"/>
        </w:rPr>
        <w:t>60</w:t>
      </w:r>
      <w:r w:rsidR="008E35DB" w:rsidRPr="008E35DB">
        <w:rPr>
          <w:rFonts w:ascii="Arial" w:hAnsi="Arial" w:cs="Arial"/>
          <w:sz w:val="24"/>
          <w:szCs w:val="24"/>
        </w:rPr>
        <w:t xml:space="preserve"> days, which was decided by </w:t>
      </w:r>
      <w:proofErr w:type="spellStart"/>
      <w:r w:rsidR="008E35DB" w:rsidRPr="008E35DB">
        <w:rPr>
          <w:rFonts w:ascii="Arial" w:hAnsi="Arial" w:cs="Arial"/>
          <w:sz w:val="24"/>
          <w:szCs w:val="24"/>
        </w:rPr>
        <w:t>Islami</w:t>
      </w:r>
      <w:proofErr w:type="spellEnd"/>
      <w:r w:rsidR="008E35DB" w:rsidRPr="008E35DB">
        <w:rPr>
          <w:rFonts w:ascii="Arial" w:hAnsi="Arial" w:cs="Arial"/>
          <w:sz w:val="24"/>
          <w:szCs w:val="24"/>
        </w:rPr>
        <w:t xml:space="preserve"> Bank Training and Research Academy (IBTRA). </w:t>
      </w:r>
      <w:r w:rsidR="00AC53CD" w:rsidRPr="00AC53CD">
        <w:rPr>
          <w:rFonts w:ascii="Arial" w:hAnsi="Arial" w:cs="Arial"/>
          <w:sz w:val="24"/>
          <w:szCs w:val="24"/>
        </w:rPr>
        <w:t xml:space="preserve">I did my internship at the </w:t>
      </w:r>
      <w:proofErr w:type="spellStart"/>
      <w:r w:rsidR="00AC53CD" w:rsidRPr="00AC53CD">
        <w:rPr>
          <w:rFonts w:ascii="Arial" w:hAnsi="Arial" w:cs="Arial"/>
          <w:sz w:val="24"/>
          <w:szCs w:val="24"/>
        </w:rPr>
        <w:t>Munshiganj</w:t>
      </w:r>
      <w:proofErr w:type="spellEnd"/>
      <w:r w:rsidR="00AC53CD" w:rsidRPr="00AC53CD">
        <w:rPr>
          <w:rFonts w:ascii="Arial" w:hAnsi="Arial" w:cs="Arial"/>
          <w:sz w:val="24"/>
          <w:szCs w:val="24"/>
        </w:rPr>
        <w:t xml:space="preserve"> branch of </w:t>
      </w:r>
      <w:proofErr w:type="spellStart"/>
      <w:r w:rsidR="00AC53CD" w:rsidRPr="00AC53CD">
        <w:rPr>
          <w:rFonts w:ascii="Arial" w:hAnsi="Arial" w:cs="Arial"/>
          <w:sz w:val="24"/>
          <w:szCs w:val="24"/>
        </w:rPr>
        <w:t>Islami</w:t>
      </w:r>
      <w:proofErr w:type="spellEnd"/>
      <w:r w:rsidR="00AC53CD" w:rsidRPr="00AC53CD">
        <w:rPr>
          <w:rFonts w:ascii="Arial" w:hAnsi="Arial" w:cs="Arial"/>
          <w:sz w:val="24"/>
          <w:szCs w:val="24"/>
        </w:rPr>
        <w:t xml:space="preserve"> Bank Bangladesh Ltd. Because of the COVID-19 disease outbreak, the first 15 days of my IBTRA course were conceptual, and I gained knowledge such as investment moods and methods, availability of finance in an Islamic bank and fundamentals of balance transfer, the differentiation between earnings and involvement, Muslim Shariah, and the variation among an Islamic financial institution and a co-operative bank. After that, I moved to the </w:t>
      </w:r>
      <w:proofErr w:type="spellStart"/>
      <w:r w:rsidR="00AC53CD" w:rsidRPr="00AC53CD">
        <w:rPr>
          <w:rFonts w:ascii="Arial" w:hAnsi="Arial" w:cs="Arial"/>
          <w:sz w:val="24"/>
          <w:szCs w:val="24"/>
        </w:rPr>
        <w:t>Munshiganj</w:t>
      </w:r>
      <w:proofErr w:type="spellEnd"/>
      <w:r w:rsidR="00AC53CD" w:rsidRPr="00AC53CD">
        <w:rPr>
          <w:rFonts w:ascii="Arial" w:hAnsi="Arial" w:cs="Arial"/>
          <w:sz w:val="24"/>
          <w:szCs w:val="24"/>
        </w:rPr>
        <w:t xml:space="preserve"> Division for 45 days of actual skills, wherever I acquired regarding Islamic financial institutions and the banking industry.</w:t>
      </w:r>
      <w:r w:rsidR="00AC53CD">
        <w:rPr>
          <w:rFonts w:ascii="Arial" w:hAnsi="Arial" w:cs="Arial"/>
          <w:sz w:val="24"/>
          <w:szCs w:val="24"/>
        </w:rPr>
        <w:t xml:space="preserve"> </w:t>
      </w:r>
      <w:r w:rsidR="001F3315" w:rsidRPr="001F3315">
        <w:rPr>
          <w:rFonts w:ascii="Arial" w:hAnsi="Arial" w:cs="Arial"/>
          <w:sz w:val="24"/>
        </w:rPr>
        <w:t xml:space="preserve">I was hired as a customer representative in almost every department of the </w:t>
      </w:r>
      <w:proofErr w:type="spellStart"/>
      <w:r w:rsidR="001F3315" w:rsidRPr="001F3315">
        <w:rPr>
          <w:rFonts w:ascii="Arial" w:hAnsi="Arial" w:cs="Arial"/>
          <w:sz w:val="24"/>
        </w:rPr>
        <w:t>Munshiganj</w:t>
      </w:r>
      <w:proofErr w:type="spellEnd"/>
      <w:r w:rsidR="001F3315" w:rsidRPr="001F3315">
        <w:rPr>
          <w:rFonts w:ascii="Arial" w:hAnsi="Arial" w:cs="Arial"/>
          <w:sz w:val="24"/>
        </w:rPr>
        <w:t> branch, but I primarily worked in the General Banking section.</w:t>
      </w:r>
      <w:r w:rsidR="00CE3B4E">
        <w:rPr>
          <w:rFonts w:ascii="Arial" w:hAnsi="Arial" w:cs="Arial"/>
          <w:sz w:val="24"/>
        </w:rPr>
        <w:t xml:space="preserve"> </w:t>
      </w:r>
      <w:r w:rsidR="001F3315" w:rsidRPr="001F3315">
        <w:rPr>
          <w:rFonts w:ascii="Arial" w:hAnsi="Arial" w:cs="Arial"/>
          <w:sz w:val="24"/>
        </w:rPr>
        <w:t>But I was learned many things from investment sector which is completely separate sector of IBBL.</w:t>
      </w:r>
    </w:p>
    <w:p w14:paraId="6D479D47" w14:textId="3918E9A2" w:rsidR="00D74D0D" w:rsidRDefault="00FF4BF1" w:rsidP="00A65E4E">
      <w:pPr>
        <w:spacing w:line="360" w:lineRule="auto"/>
        <w:jc w:val="both"/>
        <w:rPr>
          <w:rFonts w:ascii="Arial" w:hAnsi="Arial" w:cs="Arial"/>
          <w:sz w:val="24"/>
        </w:rPr>
      </w:pPr>
      <w:r w:rsidRPr="00FF4BF1">
        <w:rPr>
          <w:rFonts w:ascii="Arial" w:hAnsi="Arial" w:cs="Arial"/>
          <w:sz w:val="24"/>
        </w:rPr>
        <w:t xml:space="preserve">While working in general banking </w:t>
      </w:r>
      <w:proofErr w:type="gramStart"/>
      <w:r w:rsidRPr="00FF4BF1">
        <w:rPr>
          <w:rFonts w:ascii="Arial" w:hAnsi="Arial" w:cs="Arial"/>
          <w:sz w:val="24"/>
        </w:rPr>
        <w:t>and  as</w:t>
      </w:r>
      <w:proofErr w:type="gramEnd"/>
      <w:r w:rsidRPr="00FF4BF1">
        <w:rPr>
          <w:rFonts w:ascii="Arial" w:hAnsi="Arial" w:cs="Arial"/>
          <w:sz w:val="24"/>
        </w:rPr>
        <w:t xml:space="preserve"> an internship, I was required to work in a variety of positions and perform a variety of functions.  </w:t>
      </w:r>
      <w:proofErr w:type="gramStart"/>
      <w:r w:rsidRPr="00FF4BF1">
        <w:rPr>
          <w:rFonts w:ascii="Arial" w:hAnsi="Arial" w:cs="Arial"/>
          <w:sz w:val="24"/>
        </w:rPr>
        <w:t>Firstly  I</w:t>
      </w:r>
      <w:proofErr w:type="gramEnd"/>
      <w:r w:rsidRPr="00FF4BF1">
        <w:rPr>
          <w:rFonts w:ascii="Arial" w:hAnsi="Arial" w:cs="Arial"/>
          <w:sz w:val="24"/>
        </w:rPr>
        <w:t xml:space="preserve"> worked in  the account opening department in general banking. </w:t>
      </w:r>
      <w:r w:rsidR="00382E21">
        <w:rPr>
          <w:rFonts w:ascii="Arial" w:hAnsi="Arial" w:cs="Arial"/>
          <w:sz w:val="24"/>
        </w:rPr>
        <w:t>Besides, under GB section without investment all are including</w:t>
      </w:r>
      <w:r w:rsidR="007038EB">
        <w:rPr>
          <w:rFonts w:ascii="Arial" w:hAnsi="Arial" w:cs="Arial"/>
          <w:sz w:val="24"/>
        </w:rPr>
        <w:t>.</w:t>
      </w:r>
      <w:r w:rsidR="00382E21">
        <w:rPr>
          <w:rFonts w:ascii="Arial" w:hAnsi="Arial" w:cs="Arial"/>
          <w:sz w:val="24"/>
        </w:rPr>
        <w:t xml:space="preserve"> </w:t>
      </w:r>
    </w:p>
    <w:p w14:paraId="6F69A221" w14:textId="77777777" w:rsidR="00D74D0D" w:rsidRDefault="00D74D0D" w:rsidP="00A65E4E">
      <w:pPr>
        <w:spacing w:line="360" w:lineRule="auto"/>
        <w:jc w:val="both"/>
        <w:rPr>
          <w:rFonts w:ascii="Arial" w:hAnsi="Arial" w:cs="Arial"/>
          <w:b/>
          <w:sz w:val="24"/>
        </w:rPr>
      </w:pPr>
      <w:r w:rsidRPr="00550CAD">
        <w:rPr>
          <w:rFonts w:ascii="Arial" w:hAnsi="Arial" w:cs="Arial"/>
          <w:b/>
          <w:sz w:val="24"/>
        </w:rPr>
        <w:t>Account Opening:</w:t>
      </w:r>
    </w:p>
    <w:p w14:paraId="427DB736" w14:textId="50DCC82F" w:rsidR="00E21F66" w:rsidRDefault="00251AEC" w:rsidP="00251AEC">
      <w:pPr>
        <w:spacing w:line="360" w:lineRule="auto"/>
        <w:jc w:val="both"/>
        <w:rPr>
          <w:rFonts w:ascii="Arial" w:hAnsi="Arial" w:cs="Arial"/>
          <w:sz w:val="24"/>
        </w:rPr>
      </w:pPr>
      <w:r w:rsidRPr="00251AEC">
        <w:rPr>
          <w:rFonts w:ascii="Arial" w:hAnsi="Arial" w:cs="Arial"/>
          <w:sz w:val="24"/>
        </w:rPr>
        <w:t>The account opening department's function is to assist consumers with relevant information and create new accounts based with their requirements.</w:t>
      </w:r>
      <w:r>
        <w:rPr>
          <w:rFonts w:ascii="Arial" w:hAnsi="Arial" w:cs="Arial"/>
          <w:sz w:val="24"/>
        </w:rPr>
        <w:t xml:space="preserve"> </w:t>
      </w:r>
      <w:r w:rsidRPr="00251AEC">
        <w:rPr>
          <w:rFonts w:ascii="Arial" w:hAnsi="Arial" w:cs="Arial"/>
          <w:sz w:val="24"/>
        </w:rPr>
        <w:t xml:space="preserve">Every customer transaction statement has been kept secure by the department. </w:t>
      </w:r>
      <w:r w:rsidR="000A3150">
        <w:rPr>
          <w:rFonts w:ascii="Arial" w:hAnsi="Arial" w:cs="Arial"/>
          <w:sz w:val="24"/>
        </w:rPr>
        <w:t xml:space="preserve">In </w:t>
      </w:r>
      <w:proofErr w:type="spellStart"/>
      <w:r w:rsidR="000A3150">
        <w:rPr>
          <w:rFonts w:ascii="Arial" w:hAnsi="Arial" w:cs="Arial"/>
          <w:sz w:val="24"/>
        </w:rPr>
        <w:t>Islami</w:t>
      </w:r>
      <w:proofErr w:type="spellEnd"/>
      <w:r w:rsidR="000A3150">
        <w:rPr>
          <w:rFonts w:ascii="Arial" w:hAnsi="Arial" w:cs="Arial"/>
          <w:sz w:val="24"/>
        </w:rPr>
        <w:t xml:space="preserve"> Bank c</w:t>
      </w:r>
      <w:r w:rsidRPr="00251AEC">
        <w:rPr>
          <w:rFonts w:ascii="Arial" w:hAnsi="Arial" w:cs="Arial"/>
          <w:sz w:val="24"/>
        </w:rPr>
        <w:t>ustomers can create various types of accounts.</w:t>
      </w:r>
      <w:r w:rsidR="00B103C5">
        <w:rPr>
          <w:rFonts w:ascii="Arial" w:hAnsi="Arial" w:cs="Arial"/>
          <w:sz w:val="24"/>
        </w:rPr>
        <w:t xml:space="preserve"> The basic account of </w:t>
      </w:r>
      <w:proofErr w:type="spellStart"/>
      <w:r w:rsidR="00B103C5">
        <w:rPr>
          <w:rFonts w:ascii="Arial" w:hAnsi="Arial" w:cs="Arial"/>
          <w:sz w:val="24"/>
        </w:rPr>
        <w:t>Islami</w:t>
      </w:r>
      <w:proofErr w:type="spellEnd"/>
      <w:r w:rsidR="00B103C5">
        <w:rPr>
          <w:rFonts w:ascii="Arial" w:hAnsi="Arial" w:cs="Arial"/>
          <w:sz w:val="24"/>
        </w:rPr>
        <w:t xml:space="preserve"> bank practice more which </w:t>
      </w:r>
      <w:proofErr w:type="spellStart"/>
      <w:r w:rsidR="00B103C5">
        <w:rPr>
          <w:rFonts w:ascii="Arial" w:hAnsi="Arial" w:cs="Arial"/>
          <w:sz w:val="24"/>
        </w:rPr>
        <w:t>Mudaraba</w:t>
      </w:r>
      <w:proofErr w:type="spellEnd"/>
      <w:r w:rsidR="00B103C5">
        <w:rPr>
          <w:rFonts w:ascii="Arial" w:hAnsi="Arial" w:cs="Arial"/>
          <w:sz w:val="24"/>
        </w:rPr>
        <w:t xml:space="preserve"> Savings account and Al-</w:t>
      </w:r>
      <w:proofErr w:type="spellStart"/>
      <w:r w:rsidR="00B103C5">
        <w:rPr>
          <w:rFonts w:ascii="Arial" w:hAnsi="Arial" w:cs="Arial"/>
          <w:sz w:val="24"/>
        </w:rPr>
        <w:t>wadeeah</w:t>
      </w:r>
      <w:proofErr w:type="spellEnd"/>
      <w:r w:rsidR="00B103C5">
        <w:rPr>
          <w:rFonts w:ascii="Arial" w:hAnsi="Arial" w:cs="Arial"/>
          <w:sz w:val="24"/>
        </w:rPr>
        <w:t xml:space="preserve"> current account.</w:t>
      </w:r>
      <w:r w:rsidR="00CA6A83">
        <w:rPr>
          <w:rFonts w:ascii="Arial" w:hAnsi="Arial" w:cs="Arial"/>
          <w:sz w:val="24"/>
        </w:rPr>
        <w:t xml:space="preserve"> </w:t>
      </w:r>
      <w:r w:rsidR="00685F55">
        <w:rPr>
          <w:rFonts w:ascii="Arial" w:hAnsi="Arial" w:cs="Arial"/>
          <w:sz w:val="24"/>
        </w:rPr>
        <w:t xml:space="preserve">In </w:t>
      </w:r>
      <w:r w:rsidR="00685F55">
        <w:rPr>
          <w:rFonts w:ascii="Arial" w:hAnsi="Arial" w:cs="Arial"/>
          <w:sz w:val="24"/>
        </w:rPr>
        <w:lastRenderedPageBreak/>
        <w:t xml:space="preserve">this account opening </w:t>
      </w:r>
      <w:proofErr w:type="gramStart"/>
      <w:r w:rsidR="00685F55">
        <w:rPr>
          <w:rFonts w:ascii="Arial" w:hAnsi="Arial" w:cs="Arial"/>
          <w:sz w:val="24"/>
        </w:rPr>
        <w:t>section</w:t>
      </w:r>
      <w:proofErr w:type="gramEnd"/>
      <w:r w:rsidR="00685F55">
        <w:rPr>
          <w:rFonts w:ascii="Arial" w:hAnsi="Arial" w:cs="Arial"/>
          <w:sz w:val="24"/>
        </w:rPr>
        <w:t xml:space="preserve"> </w:t>
      </w:r>
      <w:r w:rsidR="00B010F7">
        <w:rPr>
          <w:rFonts w:ascii="Arial" w:hAnsi="Arial" w:cs="Arial"/>
          <w:sz w:val="24"/>
        </w:rPr>
        <w:t>I basically open</w:t>
      </w:r>
      <w:r w:rsidR="00F75156">
        <w:rPr>
          <w:rFonts w:ascii="Arial" w:hAnsi="Arial" w:cs="Arial"/>
          <w:sz w:val="24"/>
        </w:rPr>
        <w:t>ed</w:t>
      </w:r>
      <w:r w:rsidR="00B010F7">
        <w:rPr>
          <w:rFonts w:ascii="Arial" w:hAnsi="Arial" w:cs="Arial"/>
          <w:sz w:val="24"/>
        </w:rPr>
        <w:t xml:space="preserve"> </w:t>
      </w:r>
      <w:r w:rsidR="00F91AE9">
        <w:rPr>
          <w:rFonts w:ascii="Arial" w:hAnsi="Arial" w:cs="Arial"/>
          <w:sz w:val="24"/>
        </w:rPr>
        <w:t xml:space="preserve">major </w:t>
      </w:r>
      <w:r w:rsidR="00B010F7">
        <w:rPr>
          <w:rFonts w:ascii="Arial" w:hAnsi="Arial" w:cs="Arial"/>
          <w:sz w:val="24"/>
        </w:rPr>
        <w:t xml:space="preserve">two </w:t>
      </w:r>
      <w:r w:rsidR="00F91AE9">
        <w:rPr>
          <w:rFonts w:ascii="Arial" w:hAnsi="Arial" w:cs="Arial"/>
          <w:sz w:val="24"/>
        </w:rPr>
        <w:t xml:space="preserve">types of </w:t>
      </w:r>
      <w:r w:rsidR="00B010F7">
        <w:rPr>
          <w:rFonts w:ascii="Arial" w:hAnsi="Arial" w:cs="Arial"/>
          <w:sz w:val="24"/>
        </w:rPr>
        <w:t>accounts most of the time.</w:t>
      </w:r>
      <w:r w:rsidR="00F91AE9">
        <w:rPr>
          <w:rFonts w:ascii="Arial" w:hAnsi="Arial" w:cs="Arial"/>
          <w:sz w:val="24"/>
        </w:rPr>
        <w:t xml:space="preserve"> They are given below:</w:t>
      </w:r>
    </w:p>
    <w:p w14:paraId="40F88F03" w14:textId="77777777" w:rsidR="005D3DA2" w:rsidRDefault="005D3DA2" w:rsidP="00251AEC">
      <w:pPr>
        <w:spacing w:line="360" w:lineRule="auto"/>
        <w:jc w:val="both"/>
        <w:rPr>
          <w:rFonts w:ascii="Arial" w:hAnsi="Arial" w:cs="Arial"/>
          <w:sz w:val="24"/>
        </w:rPr>
      </w:pPr>
    </w:p>
    <w:p w14:paraId="6BEA69C2" w14:textId="77777777" w:rsidR="00E21F66" w:rsidRDefault="00E21F66" w:rsidP="00E21F66">
      <w:pPr>
        <w:spacing w:line="360" w:lineRule="auto"/>
        <w:jc w:val="both"/>
        <w:rPr>
          <w:rFonts w:ascii="Arial" w:hAnsi="Arial" w:cs="Arial"/>
          <w:sz w:val="24"/>
        </w:rPr>
      </w:pPr>
      <w:r w:rsidRPr="00E21F66">
        <w:rPr>
          <w:rFonts w:ascii="Arial" w:hAnsi="Arial" w:cs="Arial"/>
          <w:b/>
          <w:bCs/>
          <w:sz w:val="24"/>
        </w:rPr>
        <w:t>Al-</w:t>
      </w:r>
      <w:proofErr w:type="spellStart"/>
      <w:r w:rsidRPr="00E21F66">
        <w:rPr>
          <w:rFonts w:ascii="Arial" w:hAnsi="Arial" w:cs="Arial"/>
          <w:b/>
          <w:bCs/>
          <w:sz w:val="24"/>
        </w:rPr>
        <w:t>wadeeah</w:t>
      </w:r>
      <w:proofErr w:type="spellEnd"/>
      <w:r w:rsidRPr="00E21F66">
        <w:rPr>
          <w:rFonts w:ascii="Arial" w:hAnsi="Arial" w:cs="Arial"/>
          <w:b/>
          <w:bCs/>
          <w:sz w:val="24"/>
        </w:rPr>
        <w:t xml:space="preserve"> current account</w:t>
      </w:r>
      <w:r w:rsidRPr="008655C2">
        <w:rPr>
          <w:rFonts w:ascii="Arial" w:hAnsi="Arial" w:cs="Arial"/>
          <w:b/>
          <w:bCs/>
          <w:sz w:val="24"/>
        </w:rPr>
        <w:t xml:space="preserve"> Practices in IBBL</w:t>
      </w:r>
    </w:p>
    <w:p w14:paraId="1AE81AD6" w14:textId="10BBC32D" w:rsidR="007E0CA5" w:rsidRDefault="00CB1F54" w:rsidP="00251AEC">
      <w:pPr>
        <w:spacing w:line="360" w:lineRule="auto"/>
        <w:jc w:val="both"/>
        <w:rPr>
          <w:rFonts w:ascii="Arial" w:hAnsi="Arial" w:cs="Arial"/>
          <w:sz w:val="24"/>
        </w:rPr>
      </w:pPr>
      <w:r w:rsidRPr="00CB1F54">
        <w:rPr>
          <w:rFonts w:ascii="Arial" w:hAnsi="Arial" w:cs="Arial"/>
          <w:sz w:val="24"/>
        </w:rPr>
        <w:t>Islamic bank benefits from the Al-</w:t>
      </w:r>
      <w:proofErr w:type="spellStart"/>
      <w:r w:rsidRPr="00CB1F54">
        <w:rPr>
          <w:rFonts w:ascii="Arial" w:hAnsi="Arial" w:cs="Arial"/>
          <w:sz w:val="24"/>
        </w:rPr>
        <w:t>wadeeah</w:t>
      </w:r>
      <w:proofErr w:type="spellEnd"/>
      <w:r w:rsidRPr="00CB1F54">
        <w:rPr>
          <w:rFonts w:ascii="Arial" w:hAnsi="Arial" w:cs="Arial"/>
          <w:sz w:val="24"/>
        </w:rPr>
        <w:t xml:space="preserve"> current account because the bank can utilize or make investments with the permission of the consumers not agreeing to spend some interest upon this transaction. In the instance of Al-</w:t>
      </w:r>
      <w:proofErr w:type="spellStart"/>
      <w:r w:rsidRPr="00CB1F54">
        <w:rPr>
          <w:rFonts w:ascii="Arial" w:hAnsi="Arial" w:cs="Arial"/>
          <w:sz w:val="24"/>
        </w:rPr>
        <w:t>Wadeeah</w:t>
      </w:r>
      <w:proofErr w:type="spellEnd"/>
      <w:r w:rsidRPr="00CB1F54">
        <w:rPr>
          <w:rFonts w:ascii="Arial" w:hAnsi="Arial" w:cs="Arial"/>
          <w:sz w:val="24"/>
        </w:rPr>
        <w:t xml:space="preserve">,” I noticed that </w:t>
      </w:r>
      <w:proofErr w:type="spellStart"/>
      <w:r w:rsidRPr="00CB1F54">
        <w:rPr>
          <w:rFonts w:ascii="Arial" w:hAnsi="Arial" w:cs="Arial"/>
          <w:sz w:val="24"/>
        </w:rPr>
        <w:t>authorisation</w:t>
      </w:r>
      <w:proofErr w:type="spellEnd"/>
      <w:r w:rsidRPr="00CB1F54">
        <w:rPr>
          <w:rFonts w:ascii="Arial" w:hAnsi="Arial" w:cs="Arial"/>
          <w:sz w:val="24"/>
        </w:rPr>
        <w:t xml:space="preserve"> from of the company's financial administrator was required in order to use whatever same for </w:t>
      </w:r>
      <w:proofErr w:type="spellStart"/>
      <w:proofErr w:type="gramStart"/>
      <w:r w:rsidRPr="00CB1F54">
        <w:rPr>
          <w:rFonts w:ascii="Arial" w:hAnsi="Arial" w:cs="Arial"/>
          <w:sz w:val="24"/>
        </w:rPr>
        <w:t>a</w:t>
      </w:r>
      <w:proofErr w:type="spellEnd"/>
      <w:proofErr w:type="gramEnd"/>
      <w:r w:rsidRPr="00CB1F54">
        <w:rPr>
          <w:rFonts w:ascii="Arial" w:hAnsi="Arial" w:cs="Arial"/>
          <w:sz w:val="24"/>
        </w:rPr>
        <w:t xml:space="preserve"> operations between other funds.</w:t>
      </w:r>
      <w:r>
        <w:rPr>
          <w:rFonts w:ascii="Arial" w:hAnsi="Arial" w:cs="Arial"/>
          <w:sz w:val="24"/>
        </w:rPr>
        <w:t xml:space="preserve"> </w:t>
      </w:r>
      <w:r w:rsidR="00CA6A83">
        <w:rPr>
          <w:rFonts w:ascii="Arial" w:hAnsi="Arial" w:cs="Arial"/>
          <w:sz w:val="24"/>
          <w:szCs w:val="24"/>
        </w:rPr>
        <w:t>The r</w:t>
      </w:r>
      <w:r w:rsidR="00CA6A83" w:rsidRPr="00031D17">
        <w:rPr>
          <w:rFonts w:ascii="Arial" w:hAnsi="Arial" w:cs="Arial"/>
          <w:sz w:val="24"/>
          <w:szCs w:val="24"/>
        </w:rPr>
        <w:t>equired Initial deposit Tk.1000/ and maintenance of minimum balance.</w:t>
      </w:r>
    </w:p>
    <w:p w14:paraId="555A31D2" w14:textId="77777777" w:rsidR="008655C2" w:rsidRDefault="008655C2" w:rsidP="00A65E4E">
      <w:pPr>
        <w:spacing w:line="360" w:lineRule="auto"/>
        <w:jc w:val="both"/>
        <w:rPr>
          <w:rFonts w:ascii="Arial" w:hAnsi="Arial" w:cs="Arial"/>
          <w:sz w:val="24"/>
        </w:rPr>
      </w:pPr>
      <w:proofErr w:type="spellStart"/>
      <w:r w:rsidRPr="008655C2">
        <w:rPr>
          <w:rFonts w:ascii="Arial" w:hAnsi="Arial" w:cs="Arial"/>
          <w:b/>
          <w:bCs/>
          <w:sz w:val="24"/>
        </w:rPr>
        <w:t>Mudaraba</w:t>
      </w:r>
      <w:proofErr w:type="spellEnd"/>
      <w:r w:rsidRPr="008655C2">
        <w:rPr>
          <w:rFonts w:ascii="Arial" w:hAnsi="Arial" w:cs="Arial"/>
          <w:b/>
          <w:bCs/>
          <w:sz w:val="24"/>
        </w:rPr>
        <w:t xml:space="preserve"> Practices in IBBL</w:t>
      </w:r>
    </w:p>
    <w:p w14:paraId="00363A55" w14:textId="79E6B7EA" w:rsidR="00BD4F49" w:rsidRDefault="00AF4405" w:rsidP="00A65E4E">
      <w:pPr>
        <w:spacing w:line="360" w:lineRule="auto"/>
        <w:jc w:val="both"/>
        <w:rPr>
          <w:rFonts w:ascii="Arial" w:hAnsi="Arial" w:cs="Arial"/>
          <w:sz w:val="24"/>
        </w:rPr>
      </w:pPr>
      <w:r w:rsidRPr="00AF4405">
        <w:rPr>
          <w:rFonts w:ascii="Arial" w:hAnsi="Arial" w:cs="Arial"/>
          <w:sz w:val="24"/>
        </w:rPr>
        <w:t xml:space="preserve">Opening more than one </w:t>
      </w:r>
      <w:proofErr w:type="spellStart"/>
      <w:r w:rsidRPr="00AF4405">
        <w:rPr>
          <w:rFonts w:ascii="Arial" w:hAnsi="Arial" w:cs="Arial"/>
          <w:sz w:val="24"/>
        </w:rPr>
        <w:t>Mudaraba</w:t>
      </w:r>
      <w:proofErr w:type="spellEnd"/>
      <w:r w:rsidRPr="00AF4405">
        <w:rPr>
          <w:rFonts w:ascii="Arial" w:hAnsi="Arial" w:cs="Arial"/>
          <w:sz w:val="24"/>
        </w:rPr>
        <w:t xml:space="preserve"> Savings account in the name of the same person is typically not permitted. A minimum initial deposit of Tk.500/- is required to open a </w:t>
      </w:r>
      <w:proofErr w:type="spellStart"/>
      <w:r w:rsidRPr="00AF4405">
        <w:rPr>
          <w:rFonts w:ascii="Arial" w:hAnsi="Arial" w:cs="Arial"/>
          <w:sz w:val="24"/>
        </w:rPr>
        <w:t>Mudarabah</w:t>
      </w:r>
      <w:proofErr w:type="spellEnd"/>
      <w:r w:rsidRPr="00AF4405">
        <w:rPr>
          <w:rFonts w:ascii="Arial" w:hAnsi="Arial" w:cs="Arial"/>
          <w:sz w:val="24"/>
        </w:rPr>
        <w:t xml:space="preserve"> Savings Account, which also serves as the minimum amount for profit/loss sharing. </w:t>
      </w:r>
      <w:r w:rsidR="00392A18" w:rsidRPr="00392A18">
        <w:rPr>
          <w:rFonts w:ascii="Arial" w:hAnsi="Arial" w:cs="Arial"/>
          <w:sz w:val="24"/>
        </w:rPr>
        <w:t>Income could be released after providing 7 days' notification up to 25% of the minimum payment or Tk.50,000/-, however is much less, or according the company's standards for period to period</w:t>
      </w:r>
      <w:r w:rsidRPr="00AF4405">
        <w:rPr>
          <w:rFonts w:ascii="Arial" w:hAnsi="Arial" w:cs="Arial"/>
          <w:sz w:val="24"/>
        </w:rPr>
        <w:t>. All charges, half-yearly and yearly, will be collected in accordance with the Bank's circular from time to time. Profit and loss will be determined on a monthly product basis in this case.</w:t>
      </w:r>
      <w:r>
        <w:rPr>
          <w:rFonts w:ascii="Arial" w:hAnsi="Arial" w:cs="Arial"/>
          <w:sz w:val="24"/>
        </w:rPr>
        <w:t xml:space="preserve"> </w:t>
      </w:r>
      <w:r w:rsidR="00BD4F49">
        <w:rPr>
          <w:rFonts w:ascii="Arial" w:hAnsi="Arial" w:cs="Arial"/>
          <w:sz w:val="24"/>
        </w:rPr>
        <w:t xml:space="preserve">There are </w:t>
      </w:r>
      <w:r w:rsidR="008C0BE9">
        <w:rPr>
          <w:rFonts w:ascii="Arial" w:hAnsi="Arial" w:cs="Arial"/>
          <w:sz w:val="24"/>
        </w:rPr>
        <w:t>some attractive</w:t>
      </w:r>
      <w:r w:rsidR="00BD4F49">
        <w:rPr>
          <w:rFonts w:ascii="Arial" w:hAnsi="Arial" w:cs="Arial"/>
          <w:sz w:val="24"/>
        </w:rPr>
        <w:t xml:space="preserve"> types of </w:t>
      </w:r>
      <w:proofErr w:type="spellStart"/>
      <w:r w:rsidR="00AD0F70">
        <w:rPr>
          <w:rFonts w:ascii="Arial" w:hAnsi="Arial" w:cs="Arial"/>
          <w:sz w:val="24"/>
        </w:rPr>
        <w:t>Mudaraba</w:t>
      </w:r>
      <w:proofErr w:type="spellEnd"/>
      <w:r w:rsidR="00AD0F70">
        <w:rPr>
          <w:rFonts w:ascii="Arial" w:hAnsi="Arial" w:cs="Arial"/>
          <w:sz w:val="24"/>
        </w:rPr>
        <w:t xml:space="preserve"> </w:t>
      </w:r>
      <w:r w:rsidR="00BD4F49">
        <w:rPr>
          <w:rFonts w:ascii="Arial" w:hAnsi="Arial" w:cs="Arial"/>
          <w:sz w:val="24"/>
        </w:rPr>
        <w:t>account in IBBL that are given below:</w:t>
      </w:r>
    </w:p>
    <w:p w14:paraId="3B6877B7" w14:textId="77777777" w:rsidR="00BD4F49" w:rsidRPr="00BD4F49" w:rsidRDefault="00BD4F49" w:rsidP="00282F7F">
      <w:pPr>
        <w:pStyle w:val="ListParagraph"/>
        <w:numPr>
          <w:ilvl w:val="0"/>
          <w:numId w:val="26"/>
        </w:numPr>
        <w:spacing w:line="360" w:lineRule="auto"/>
        <w:jc w:val="both"/>
        <w:rPr>
          <w:rFonts w:ascii="Arial" w:hAnsi="Arial" w:cs="Arial"/>
          <w:sz w:val="24"/>
          <w:szCs w:val="24"/>
        </w:rPr>
      </w:pPr>
      <w:proofErr w:type="spellStart"/>
      <w:r w:rsidRPr="00AD7274">
        <w:rPr>
          <w:rFonts w:ascii="Arial" w:hAnsi="Arial" w:cs="Arial"/>
          <w:sz w:val="24"/>
          <w:szCs w:val="24"/>
        </w:rPr>
        <w:t>Mudaraba</w:t>
      </w:r>
      <w:proofErr w:type="spellEnd"/>
      <w:r w:rsidRPr="00AD7274">
        <w:rPr>
          <w:rFonts w:ascii="Arial" w:hAnsi="Arial" w:cs="Arial"/>
          <w:sz w:val="24"/>
          <w:szCs w:val="24"/>
        </w:rPr>
        <w:t xml:space="preserve"> Term Deposit Account (MTDR)</w:t>
      </w:r>
      <w:r>
        <w:rPr>
          <w:rFonts w:ascii="Arial" w:hAnsi="Arial" w:cs="Arial"/>
          <w:sz w:val="24"/>
          <w:szCs w:val="24"/>
        </w:rPr>
        <w:t>:</w:t>
      </w:r>
    </w:p>
    <w:p w14:paraId="31C58119" w14:textId="77777777" w:rsidR="00BD4F49" w:rsidRPr="00BD4F49" w:rsidRDefault="00BD4F49" w:rsidP="00282F7F">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Special Notice Account (MSNA)</w:t>
      </w:r>
      <w:r>
        <w:rPr>
          <w:rFonts w:ascii="Arial" w:hAnsi="Arial" w:cs="Arial"/>
          <w:sz w:val="24"/>
          <w:szCs w:val="24"/>
        </w:rPr>
        <w:t>:</w:t>
      </w:r>
    </w:p>
    <w:p w14:paraId="00F6673D"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Hajj Savings Account (MHSA)</w:t>
      </w:r>
    </w:p>
    <w:p w14:paraId="07E349C2"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Special Savings (Pension) Account (MSSA)</w:t>
      </w:r>
    </w:p>
    <w:p w14:paraId="35914C9A"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Savings Bond (MSB)</w:t>
      </w:r>
    </w:p>
    <w:p w14:paraId="22348CF9"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Monthly Profit Deposit Account (MMPDA)</w:t>
      </w:r>
    </w:p>
    <w:p w14:paraId="5510E028"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w:t>
      </w:r>
      <w:proofErr w:type="spellStart"/>
      <w:r w:rsidRPr="00AD7274">
        <w:rPr>
          <w:rFonts w:ascii="Arial" w:hAnsi="Arial" w:cs="Arial"/>
          <w:sz w:val="24"/>
          <w:szCs w:val="24"/>
        </w:rPr>
        <w:t>Muhor</w:t>
      </w:r>
      <w:proofErr w:type="spellEnd"/>
      <w:r w:rsidRPr="00AD7274">
        <w:rPr>
          <w:rFonts w:ascii="Arial" w:hAnsi="Arial" w:cs="Arial"/>
          <w:sz w:val="24"/>
          <w:szCs w:val="24"/>
        </w:rPr>
        <w:t xml:space="preserve"> Savings Account (MMSA)</w:t>
      </w:r>
    </w:p>
    <w:p w14:paraId="0374451D"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Waqf Cash Deposit Account (MWCDA)</w:t>
      </w:r>
    </w:p>
    <w:p w14:paraId="1E8C1033"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NRB Savings Bond (MNSB) Account</w:t>
      </w:r>
    </w:p>
    <w:p w14:paraId="7E5643DF"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lastRenderedPageBreak/>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Foreign Currency Deposit Account (MFCD)</w:t>
      </w:r>
    </w:p>
    <w:p w14:paraId="4E76CFED" w14:textId="77777777" w:rsidR="00BD4F49" w:rsidRPr="00AD7274"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Students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Savings Account (SMSA)</w:t>
      </w:r>
    </w:p>
    <w:p w14:paraId="3F139223" w14:textId="77777777" w:rsidR="00BD4F49" w:rsidRPr="00D26D58" w:rsidRDefault="00BD4F49" w:rsidP="00282F7F">
      <w:pPr>
        <w:pStyle w:val="ListParagraph"/>
        <w:numPr>
          <w:ilvl w:val="0"/>
          <w:numId w:val="26"/>
        </w:numPr>
        <w:spacing w:line="360" w:lineRule="auto"/>
        <w:jc w:val="both"/>
        <w:rPr>
          <w:rFonts w:ascii="Arial" w:hAnsi="Arial" w:cs="Arial"/>
          <w:sz w:val="24"/>
          <w:szCs w:val="24"/>
        </w:rPr>
      </w:pPr>
      <w:r w:rsidRPr="00AD7274">
        <w:rPr>
          <w:rFonts w:ascii="Arial" w:hAnsi="Arial" w:cs="Arial"/>
          <w:sz w:val="24"/>
          <w:szCs w:val="24"/>
        </w:rPr>
        <w:t xml:space="preserve"> </w:t>
      </w:r>
      <w:proofErr w:type="spellStart"/>
      <w:r w:rsidRPr="00AD7274">
        <w:rPr>
          <w:rFonts w:ascii="Arial" w:hAnsi="Arial" w:cs="Arial"/>
          <w:sz w:val="24"/>
          <w:szCs w:val="24"/>
        </w:rPr>
        <w:t>Mudaraba</w:t>
      </w:r>
      <w:proofErr w:type="spellEnd"/>
      <w:r w:rsidRPr="00AD7274">
        <w:rPr>
          <w:rFonts w:ascii="Arial" w:hAnsi="Arial" w:cs="Arial"/>
          <w:sz w:val="24"/>
          <w:szCs w:val="24"/>
        </w:rPr>
        <w:t xml:space="preserve"> Farmers Savings Account (MFSA</w:t>
      </w:r>
    </w:p>
    <w:p w14:paraId="6CDA16CA" w14:textId="77777777" w:rsidR="0028794B" w:rsidRDefault="00284E0C" w:rsidP="005018AE">
      <w:pPr>
        <w:spacing w:line="360" w:lineRule="auto"/>
        <w:jc w:val="both"/>
        <w:rPr>
          <w:rFonts w:ascii="Arial" w:hAnsi="Arial" w:cs="Arial"/>
          <w:sz w:val="24"/>
        </w:rPr>
      </w:pPr>
      <w:r w:rsidRPr="00284E0C">
        <w:rPr>
          <w:rFonts w:ascii="Arial" w:hAnsi="Arial" w:cs="Arial"/>
          <w:sz w:val="24"/>
        </w:rPr>
        <w:t>To obtain all required account opening documents in accordance with regulations. To collect relevant papers for Non-Account Holders while completing transactions. Shell Bank will not be doing business with IBBL. Furthermore, IBBL will not provide services for creating fake identities. IBBL will manage corporate banking relationships with a number of banks and follow the proper procedures for doing so, such as performing CDD, EDD, and KYC recertification, negative news screening, and so on.</w:t>
      </w:r>
    </w:p>
    <w:p w14:paraId="05A92791" w14:textId="77777777" w:rsidR="001E72BC" w:rsidRPr="001E72BC" w:rsidRDefault="001E72BC" w:rsidP="001E72BC">
      <w:pPr>
        <w:spacing w:line="360" w:lineRule="auto"/>
        <w:jc w:val="both"/>
        <w:rPr>
          <w:rFonts w:ascii="Arial" w:hAnsi="Arial" w:cs="Arial"/>
          <w:b/>
          <w:sz w:val="24"/>
          <w:u w:val="single"/>
        </w:rPr>
      </w:pPr>
      <w:r w:rsidRPr="001E72BC">
        <w:rPr>
          <w:rFonts w:ascii="Arial" w:hAnsi="Arial" w:cs="Arial"/>
          <w:b/>
          <w:sz w:val="24"/>
          <w:u w:val="single"/>
        </w:rPr>
        <w:t>Foreign Currency accounts may be opened by 4 (four) ways:</w:t>
      </w:r>
    </w:p>
    <w:p w14:paraId="455F939B" w14:textId="77777777" w:rsidR="001E72BC" w:rsidRPr="001E72BC" w:rsidRDefault="001E72BC" w:rsidP="001E72BC">
      <w:pPr>
        <w:spacing w:line="360" w:lineRule="auto"/>
        <w:jc w:val="both"/>
        <w:rPr>
          <w:rFonts w:ascii="Arial" w:hAnsi="Arial" w:cs="Arial"/>
          <w:sz w:val="24"/>
        </w:rPr>
      </w:pPr>
      <w:r w:rsidRPr="001E72BC">
        <w:rPr>
          <w:rFonts w:ascii="Arial" w:hAnsi="Arial" w:cs="Arial"/>
          <w:sz w:val="24"/>
        </w:rPr>
        <w:t xml:space="preserve">1) Private Foreign Currency Account (PFC) </w:t>
      </w:r>
    </w:p>
    <w:p w14:paraId="7EAE8868" w14:textId="77777777" w:rsidR="001E72BC" w:rsidRPr="001E72BC" w:rsidRDefault="001E72BC" w:rsidP="001E72BC">
      <w:pPr>
        <w:spacing w:line="360" w:lineRule="auto"/>
        <w:jc w:val="both"/>
        <w:rPr>
          <w:rFonts w:ascii="Arial" w:hAnsi="Arial" w:cs="Arial"/>
          <w:sz w:val="24"/>
        </w:rPr>
      </w:pPr>
      <w:r w:rsidRPr="001E72BC">
        <w:rPr>
          <w:rFonts w:ascii="Arial" w:hAnsi="Arial" w:cs="Arial"/>
          <w:sz w:val="24"/>
        </w:rPr>
        <w:t xml:space="preserve">2) Non-resident Foreign Currency Deposit account (NFCD) </w:t>
      </w:r>
    </w:p>
    <w:p w14:paraId="08B3FB97" w14:textId="77777777" w:rsidR="001E72BC" w:rsidRPr="001E72BC" w:rsidRDefault="001E72BC" w:rsidP="001E72BC">
      <w:pPr>
        <w:spacing w:line="360" w:lineRule="auto"/>
        <w:jc w:val="both"/>
        <w:rPr>
          <w:rFonts w:ascii="Arial" w:hAnsi="Arial" w:cs="Arial"/>
          <w:sz w:val="24"/>
        </w:rPr>
      </w:pPr>
      <w:r w:rsidRPr="001E72BC">
        <w:rPr>
          <w:rFonts w:ascii="Arial" w:hAnsi="Arial" w:cs="Arial"/>
          <w:sz w:val="24"/>
        </w:rPr>
        <w:t xml:space="preserve">3) Resident Foreign Currency Deposit Account (RFCD) </w:t>
      </w:r>
    </w:p>
    <w:p w14:paraId="7BC7826E" w14:textId="77777777" w:rsidR="001E72BC" w:rsidRDefault="001E72BC" w:rsidP="001E72BC">
      <w:pPr>
        <w:spacing w:line="360" w:lineRule="auto"/>
        <w:jc w:val="both"/>
        <w:rPr>
          <w:rFonts w:ascii="Arial" w:hAnsi="Arial" w:cs="Arial"/>
          <w:sz w:val="24"/>
        </w:rPr>
      </w:pPr>
      <w:r w:rsidRPr="001E72BC">
        <w:rPr>
          <w:rFonts w:ascii="Arial" w:hAnsi="Arial" w:cs="Arial"/>
          <w:sz w:val="24"/>
        </w:rPr>
        <w:t>4) Exporter’s FC A/C</w:t>
      </w:r>
    </w:p>
    <w:p w14:paraId="6203300E" w14:textId="5F416A57" w:rsidR="008D6687" w:rsidRPr="005D3DA2" w:rsidRDefault="001E72BC" w:rsidP="001E72BC">
      <w:pPr>
        <w:spacing w:line="360" w:lineRule="auto"/>
        <w:jc w:val="both"/>
        <w:rPr>
          <w:rFonts w:ascii="Arial" w:hAnsi="Arial" w:cs="Arial"/>
          <w:sz w:val="24"/>
        </w:rPr>
      </w:pPr>
      <w:r w:rsidRPr="00C76045">
        <w:rPr>
          <w:rFonts w:ascii="Arial" w:hAnsi="Arial" w:cs="Arial"/>
          <w:b/>
          <w:sz w:val="24"/>
        </w:rPr>
        <w:t>Required Documents</w:t>
      </w:r>
      <w:r>
        <w:rPr>
          <w:rFonts w:ascii="Arial" w:hAnsi="Arial" w:cs="Arial"/>
          <w:sz w:val="24"/>
        </w:rPr>
        <w:t>: (</w:t>
      </w:r>
      <w:proofErr w:type="spellStart"/>
      <w:r w:rsidRPr="001E72BC">
        <w:rPr>
          <w:rFonts w:ascii="Arial" w:hAnsi="Arial" w:cs="Arial"/>
          <w:sz w:val="24"/>
        </w:rPr>
        <w:t>i</w:t>
      </w:r>
      <w:proofErr w:type="spellEnd"/>
      <w:r w:rsidRPr="001E72BC">
        <w:rPr>
          <w:rFonts w:ascii="Arial" w:hAnsi="Arial" w:cs="Arial"/>
          <w:sz w:val="24"/>
        </w:rPr>
        <w:t>) Complete account opening form</w:t>
      </w:r>
      <w:r>
        <w:rPr>
          <w:rFonts w:ascii="Arial" w:hAnsi="Arial" w:cs="Arial"/>
          <w:sz w:val="24"/>
        </w:rPr>
        <w:t xml:space="preserve"> (</w:t>
      </w:r>
      <w:r w:rsidRPr="001E72BC">
        <w:rPr>
          <w:rFonts w:ascii="Arial" w:hAnsi="Arial" w:cs="Arial"/>
          <w:sz w:val="24"/>
        </w:rPr>
        <w:t>ii) 02 copies passport size photographs of account holder duly attested by introducer</w:t>
      </w:r>
      <w:r>
        <w:rPr>
          <w:rFonts w:ascii="Arial" w:hAnsi="Arial" w:cs="Arial"/>
          <w:sz w:val="24"/>
        </w:rPr>
        <w:t xml:space="preserve"> (</w:t>
      </w:r>
      <w:r w:rsidRPr="001E72BC">
        <w:rPr>
          <w:rFonts w:ascii="Arial" w:hAnsi="Arial" w:cs="Arial"/>
          <w:sz w:val="24"/>
        </w:rPr>
        <w:t>iii) 1 copy photograph of nominee duly attested by the accountholder</w:t>
      </w:r>
      <w:r>
        <w:rPr>
          <w:rFonts w:ascii="Arial" w:hAnsi="Arial" w:cs="Arial"/>
          <w:sz w:val="24"/>
        </w:rPr>
        <w:t xml:space="preserve"> (</w:t>
      </w:r>
      <w:r w:rsidRPr="001E72BC">
        <w:rPr>
          <w:rFonts w:ascii="Arial" w:hAnsi="Arial" w:cs="Arial"/>
          <w:sz w:val="24"/>
        </w:rPr>
        <w:t>iv) Identification proof like National ID Card/Passport/Chairman or employer certificate</w:t>
      </w:r>
      <w:r>
        <w:rPr>
          <w:rFonts w:ascii="Arial" w:hAnsi="Arial" w:cs="Arial"/>
          <w:sz w:val="24"/>
        </w:rPr>
        <w:t>. (</w:t>
      </w:r>
      <w:r w:rsidRPr="001E72BC">
        <w:rPr>
          <w:rFonts w:ascii="Arial" w:hAnsi="Arial" w:cs="Arial"/>
          <w:sz w:val="24"/>
        </w:rPr>
        <w:t>v) Minimum deposit US $1,000/-</w:t>
      </w:r>
      <w:r>
        <w:rPr>
          <w:rFonts w:ascii="Arial" w:hAnsi="Arial" w:cs="Arial"/>
          <w:sz w:val="24"/>
        </w:rPr>
        <w:t xml:space="preserve"> </w:t>
      </w:r>
      <w:proofErr w:type="gramStart"/>
      <w:r>
        <w:rPr>
          <w:rFonts w:ascii="Arial" w:hAnsi="Arial" w:cs="Arial"/>
          <w:sz w:val="24"/>
        </w:rPr>
        <w:t xml:space="preserve">   (</w:t>
      </w:r>
      <w:proofErr w:type="gramEnd"/>
      <w:r w:rsidRPr="001E72BC">
        <w:rPr>
          <w:rFonts w:ascii="Arial" w:hAnsi="Arial" w:cs="Arial"/>
          <w:sz w:val="24"/>
        </w:rPr>
        <w:t>vi) Introducer signature</w:t>
      </w:r>
      <w:r>
        <w:rPr>
          <w:rFonts w:ascii="Arial" w:hAnsi="Arial" w:cs="Arial"/>
          <w:sz w:val="24"/>
        </w:rPr>
        <w:t>.</w:t>
      </w:r>
    </w:p>
    <w:p w14:paraId="4B8E7513" w14:textId="1561BFAE" w:rsidR="00C76045" w:rsidRDefault="00C76045" w:rsidP="001E72BC">
      <w:pPr>
        <w:spacing w:line="360" w:lineRule="auto"/>
        <w:jc w:val="both"/>
        <w:rPr>
          <w:rFonts w:ascii="Arial" w:hAnsi="Arial" w:cs="Arial"/>
          <w:b/>
          <w:sz w:val="24"/>
        </w:rPr>
      </w:pPr>
      <w:proofErr w:type="spellStart"/>
      <w:r w:rsidRPr="00C76045">
        <w:rPr>
          <w:rFonts w:ascii="Arial" w:hAnsi="Arial" w:cs="Arial"/>
          <w:b/>
          <w:sz w:val="24"/>
        </w:rPr>
        <w:t>Mudaraba</w:t>
      </w:r>
      <w:proofErr w:type="spellEnd"/>
      <w:r w:rsidRPr="00C76045">
        <w:rPr>
          <w:rFonts w:ascii="Arial" w:hAnsi="Arial" w:cs="Arial"/>
          <w:b/>
          <w:sz w:val="24"/>
        </w:rPr>
        <w:t xml:space="preserve"> NRB Savings Bond (MNSB) Account:</w:t>
      </w:r>
    </w:p>
    <w:p w14:paraId="0E307573" w14:textId="6B178FF4" w:rsidR="00C266FB" w:rsidRPr="00C266FB" w:rsidRDefault="00930899" w:rsidP="001E72BC">
      <w:pPr>
        <w:spacing w:line="360" w:lineRule="auto"/>
        <w:jc w:val="both"/>
        <w:rPr>
          <w:rFonts w:ascii="Arial" w:hAnsi="Arial" w:cs="Arial"/>
          <w:sz w:val="24"/>
          <w:szCs w:val="24"/>
        </w:rPr>
      </w:pPr>
      <w:r w:rsidRPr="00C266FB">
        <w:rPr>
          <w:rFonts w:ascii="Arial" w:hAnsi="Arial" w:cs="Arial"/>
          <w:sz w:val="24"/>
          <w:szCs w:val="24"/>
        </w:rPr>
        <w:t>Objectives</w:t>
      </w:r>
      <w:r w:rsidR="004A2D68">
        <w:rPr>
          <w:rFonts w:ascii="Arial" w:hAnsi="Arial" w:cs="Arial"/>
          <w:sz w:val="24"/>
          <w:szCs w:val="24"/>
        </w:rPr>
        <w:t xml:space="preserve"> t</w:t>
      </w:r>
      <w:r w:rsidR="004A2D68" w:rsidRPr="004A2D68">
        <w:rPr>
          <w:rFonts w:ascii="Arial" w:hAnsi="Arial" w:cs="Arial"/>
          <w:sz w:val="24"/>
          <w:szCs w:val="24"/>
        </w:rPr>
        <w:t>he system's goal is to give NRBs a special incentive that will save their tricky money abroad.</w:t>
      </w:r>
      <w:r w:rsidRPr="00C266FB">
        <w:rPr>
          <w:rFonts w:ascii="Arial" w:hAnsi="Arial" w:cs="Arial"/>
          <w:sz w:val="24"/>
          <w:szCs w:val="24"/>
        </w:rPr>
        <w:t xml:space="preserve"> </w:t>
      </w:r>
      <w:r w:rsidR="004A2D68">
        <w:rPr>
          <w:rFonts w:ascii="Arial" w:hAnsi="Arial" w:cs="Arial"/>
          <w:sz w:val="24"/>
          <w:szCs w:val="24"/>
        </w:rPr>
        <w:t>M</w:t>
      </w:r>
      <w:r w:rsidR="00C266FB" w:rsidRPr="00C266FB">
        <w:rPr>
          <w:rFonts w:ascii="Arial" w:hAnsi="Arial" w:cs="Arial"/>
          <w:sz w:val="24"/>
          <w:szCs w:val="24"/>
        </w:rPr>
        <w:t>inimum deposit Tk.25000/-</w:t>
      </w:r>
      <w:r w:rsidR="00901B02">
        <w:rPr>
          <w:rFonts w:ascii="Arial" w:hAnsi="Arial" w:cs="Arial"/>
          <w:sz w:val="24"/>
          <w:szCs w:val="24"/>
        </w:rPr>
        <w:t xml:space="preserve">. </w:t>
      </w:r>
      <w:r w:rsidR="008B7CFD" w:rsidRPr="008B7CFD">
        <w:rPr>
          <w:rFonts w:ascii="Arial" w:hAnsi="Arial" w:cs="Arial"/>
          <w:sz w:val="24"/>
          <w:szCs w:val="24"/>
        </w:rPr>
        <w:t xml:space="preserve">Through the financing of </w:t>
      </w:r>
      <w:proofErr w:type="spellStart"/>
      <w:r w:rsidR="008B7CFD" w:rsidRPr="008B7CFD">
        <w:rPr>
          <w:rFonts w:ascii="Arial" w:hAnsi="Arial" w:cs="Arial"/>
          <w:sz w:val="24"/>
          <w:szCs w:val="24"/>
        </w:rPr>
        <w:t>Mudaraba</w:t>
      </w:r>
      <w:proofErr w:type="spellEnd"/>
      <w:r w:rsidR="008B7CFD" w:rsidRPr="008B7CFD">
        <w:rPr>
          <w:rFonts w:ascii="Arial" w:hAnsi="Arial" w:cs="Arial"/>
          <w:sz w:val="24"/>
          <w:szCs w:val="24"/>
        </w:rPr>
        <w:t xml:space="preserve"> funds, the bank allocates a least of 65 percent of its capital gains to </w:t>
      </w:r>
      <w:proofErr w:type="spellStart"/>
      <w:r w:rsidR="008B7CFD" w:rsidRPr="008B7CFD">
        <w:rPr>
          <w:rFonts w:ascii="Arial" w:hAnsi="Arial" w:cs="Arial"/>
          <w:sz w:val="24"/>
          <w:szCs w:val="24"/>
        </w:rPr>
        <w:t>Mudaraba</w:t>
      </w:r>
      <w:proofErr w:type="spellEnd"/>
      <w:r w:rsidR="008B7CFD" w:rsidRPr="008B7CFD">
        <w:rPr>
          <w:rFonts w:ascii="Arial" w:hAnsi="Arial" w:cs="Arial"/>
          <w:sz w:val="24"/>
          <w:szCs w:val="24"/>
        </w:rPr>
        <w:t xml:space="preserve"> customer accounts based on probability of occurrence.</w:t>
      </w:r>
      <w:r w:rsidR="008B7CFD">
        <w:rPr>
          <w:rFonts w:ascii="Arial" w:hAnsi="Arial" w:cs="Arial"/>
          <w:sz w:val="24"/>
          <w:szCs w:val="24"/>
        </w:rPr>
        <w:t xml:space="preserve"> </w:t>
      </w:r>
      <w:r w:rsidR="00C266FB" w:rsidRPr="00C266FB">
        <w:rPr>
          <w:rFonts w:ascii="Arial" w:hAnsi="Arial" w:cs="Arial"/>
          <w:sz w:val="24"/>
          <w:szCs w:val="24"/>
        </w:rPr>
        <w:t xml:space="preserve">Loss will be borne by </w:t>
      </w:r>
      <w:proofErr w:type="spellStart"/>
      <w:r w:rsidR="00C266FB" w:rsidRPr="00C266FB">
        <w:rPr>
          <w:rFonts w:ascii="Arial" w:hAnsi="Arial" w:cs="Arial"/>
          <w:sz w:val="24"/>
          <w:szCs w:val="24"/>
        </w:rPr>
        <w:t>Mudaraba</w:t>
      </w:r>
      <w:proofErr w:type="spellEnd"/>
      <w:r w:rsidR="00C266FB" w:rsidRPr="00C266FB">
        <w:rPr>
          <w:rFonts w:ascii="Arial" w:hAnsi="Arial" w:cs="Arial"/>
          <w:sz w:val="24"/>
          <w:szCs w:val="24"/>
        </w:rPr>
        <w:t xml:space="preserve"> account holder. No cheque book will be issued in operating Special Scheme, Bond and Term </w:t>
      </w:r>
      <w:proofErr w:type="gramStart"/>
      <w:r w:rsidR="00C266FB" w:rsidRPr="00C266FB">
        <w:rPr>
          <w:rFonts w:ascii="Arial" w:hAnsi="Arial" w:cs="Arial"/>
          <w:sz w:val="24"/>
          <w:szCs w:val="24"/>
        </w:rPr>
        <w:t>account..</w:t>
      </w:r>
      <w:proofErr w:type="gramEnd"/>
    </w:p>
    <w:p w14:paraId="74167439" w14:textId="77777777" w:rsidR="0028794B" w:rsidRPr="00B67306" w:rsidRDefault="00945F2E" w:rsidP="00B67306">
      <w:pPr>
        <w:spacing w:after="160" w:line="360" w:lineRule="auto"/>
        <w:jc w:val="both"/>
        <w:rPr>
          <w:rFonts w:ascii="Arial" w:hAnsi="Arial" w:cs="Arial"/>
          <w:sz w:val="24"/>
          <w:szCs w:val="24"/>
        </w:rPr>
      </w:pPr>
      <w:r w:rsidRPr="00945F2E">
        <w:rPr>
          <w:rFonts w:ascii="Arial" w:hAnsi="Arial" w:cs="Arial"/>
          <w:b/>
          <w:sz w:val="24"/>
        </w:rPr>
        <w:lastRenderedPageBreak/>
        <w:t>Providing Benefits to Clients:</w:t>
      </w:r>
      <w:r w:rsidRPr="00945F2E">
        <w:rPr>
          <w:rFonts w:ascii="Arial" w:hAnsi="Arial" w:cs="Arial"/>
          <w:sz w:val="24"/>
        </w:rPr>
        <w:t xml:space="preserve"> On the first day of my enrollment career, my main task and responsibility was to assist customers and then provide relevant information when they had a problem or had a question. When dealing with problems with entering a record, I needed to assist the client with kinds of activities like which documents were actually needed, which </w:t>
      </w:r>
      <w:proofErr w:type="spellStart"/>
      <w:r w:rsidRPr="00945F2E">
        <w:rPr>
          <w:rFonts w:ascii="Arial" w:hAnsi="Arial" w:cs="Arial"/>
          <w:sz w:val="24"/>
        </w:rPr>
        <w:t>Mudaraba</w:t>
      </w:r>
      <w:proofErr w:type="spellEnd"/>
      <w:r w:rsidRPr="00945F2E">
        <w:rPr>
          <w:rFonts w:ascii="Arial" w:hAnsi="Arial" w:cs="Arial"/>
          <w:sz w:val="24"/>
        </w:rPr>
        <w:t xml:space="preserve"> savings account was much more eligible for them in terms of deposit and maturity level, etc. </w:t>
      </w:r>
      <w:r w:rsidR="00D076EA">
        <w:rPr>
          <w:rFonts w:ascii="Arial" w:hAnsi="Arial" w:cs="Arial"/>
          <w:sz w:val="24"/>
        </w:rPr>
        <w:t xml:space="preserve">I was </w:t>
      </w:r>
      <w:proofErr w:type="gramStart"/>
      <w:r w:rsidRPr="00945F2E">
        <w:rPr>
          <w:rFonts w:ascii="Arial" w:hAnsi="Arial" w:cs="Arial"/>
          <w:sz w:val="24"/>
        </w:rPr>
        <w:t>check  an</w:t>
      </w:r>
      <w:proofErr w:type="gramEnd"/>
      <w:r w:rsidRPr="00945F2E">
        <w:rPr>
          <w:rFonts w:ascii="Arial" w:hAnsi="Arial" w:cs="Arial"/>
          <w:sz w:val="24"/>
        </w:rPr>
        <w:t xml:space="preserve"> electronic payment of clients </w:t>
      </w:r>
      <w:r w:rsidR="00D076EA">
        <w:rPr>
          <w:rFonts w:ascii="Arial" w:hAnsi="Arial" w:cs="Arial"/>
          <w:sz w:val="24"/>
        </w:rPr>
        <w:t xml:space="preserve">and </w:t>
      </w:r>
      <w:r w:rsidR="00D076EA" w:rsidRPr="00945F2E">
        <w:rPr>
          <w:rFonts w:ascii="Arial" w:hAnsi="Arial" w:cs="Arial"/>
          <w:sz w:val="24"/>
        </w:rPr>
        <w:t>checking their account balance</w:t>
      </w:r>
      <w:r w:rsidR="00D076EA">
        <w:rPr>
          <w:rFonts w:ascii="Arial" w:hAnsi="Arial" w:cs="Arial"/>
          <w:sz w:val="24"/>
        </w:rPr>
        <w:t xml:space="preserve"> </w:t>
      </w:r>
      <w:r w:rsidRPr="00945F2E">
        <w:rPr>
          <w:rFonts w:ascii="Arial" w:hAnsi="Arial" w:cs="Arial"/>
          <w:sz w:val="24"/>
        </w:rPr>
        <w:t>whom has face such problem. Then</w:t>
      </w:r>
      <w:r w:rsidR="0084712F">
        <w:rPr>
          <w:rFonts w:ascii="Arial" w:hAnsi="Arial" w:cs="Arial"/>
          <w:sz w:val="24"/>
        </w:rPr>
        <w:t xml:space="preserve"> some clients want to</w:t>
      </w:r>
      <w:r w:rsidRPr="00945F2E">
        <w:rPr>
          <w:rFonts w:ascii="Arial" w:hAnsi="Arial" w:cs="Arial"/>
          <w:sz w:val="24"/>
        </w:rPr>
        <w:t xml:space="preserve"> chang</w:t>
      </w:r>
      <w:r w:rsidR="0084712F">
        <w:rPr>
          <w:rFonts w:ascii="Arial" w:hAnsi="Arial" w:cs="Arial"/>
          <w:sz w:val="24"/>
        </w:rPr>
        <w:t>e</w:t>
      </w:r>
      <w:r w:rsidRPr="00945F2E">
        <w:rPr>
          <w:rFonts w:ascii="Arial" w:hAnsi="Arial" w:cs="Arial"/>
          <w:sz w:val="24"/>
        </w:rPr>
        <w:t xml:space="preserve"> t</w:t>
      </w:r>
      <w:r w:rsidR="0084712F">
        <w:rPr>
          <w:rFonts w:ascii="Arial" w:hAnsi="Arial" w:cs="Arial"/>
          <w:sz w:val="24"/>
        </w:rPr>
        <w:t>heir</w:t>
      </w:r>
      <w:r w:rsidRPr="00945F2E">
        <w:rPr>
          <w:rFonts w:ascii="Arial" w:hAnsi="Arial" w:cs="Arial"/>
          <w:sz w:val="24"/>
        </w:rPr>
        <w:t xml:space="preserve"> </w:t>
      </w:r>
      <w:r w:rsidR="0084712F">
        <w:rPr>
          <w:rFonts w:ascii="Arial" w:hAnsi="Arial" w:cs="Arial"/>
          <w:sz w:val="24"/>
        </w:rPr>
        <w:t>e</w:t>
      </w:r>
      <w:r w:rsidRPr="00945F2E">
        <w:rPr>
          <w:rFonts w:ascii="Arial" w:hAnsi="Arial" w:cs="Arial"/>
          <w:sz w:val="24"/>
        </w:rPr>
        <w:t>mail</w:t>
      </w:r>
      <w:r w:rsidR="0084712F">
        <w:rPr>
          <w:rFonts w:ascii="Arial" w:hAnsi="Arial" w:cs="Arial"/>
          <w:sz w:val="24"/>
        </w:rPr>
        <w:t xml:space="preserve">- address I helped them give them form to change the email. Then some clients </w:t>
      </w:r>
      <w:r w:rsidR="00DB099B">
        <w:rPr>
          <w:rFonts w:ascii="Arial" w:hAnsi="Arial" w:cs="Arial"/>
          <w:sz w:val="24"/>
        </w:rPr>
        <w:t>was</w:t>
      </w:r>
      <w:r w:rsidR="0084712F">
        <w:rPr>
          <w:rFonts w:ascii="Arial" w:hAnsi="Arial" w:cs="Arial"/>
          <w:sz w:val="24"/>
        </w:rPr>
        <w:t xml:space="preserve"> </w:t>
      </w:r>
      <w:proofErr w:type="gramStart"/>
      <w:r w:rsidR="0084712F">
        <w:rPr>
          <w:rFonts w:ascii="Arial" w:hAnsi="Arial" w:cs="Arial"/>
          <w:sz w:val="24"/>
        </w:rPr>
        <w:t xml:space="preserve">updating </w:t>
      </w:r>
      <w:r w:rsidRPr="00945F2E">
        <w:rPr>
          <w:rFonts w:ascii="Arial" w:hAnsi="Arial" w:cs="Arial"/>
          <w:sz w:val="24"/>
        </w:rPr>
        <w:t xml:space="preserve"> the</w:t>
      </w:r>
      <w:proofErr w:type="gramEnd"/>
      <w:r w:rsidRPr="00945F2E">
        <w:rPr>
          <w:rFonts w:ascii="Arial" w:hAnsi="Arial" w:cs="Arial"/>
          <w:sz w:val="24"/>
        </w:rPr>
        <w:t xml:space="preserve"> pictures, and the telephone number</w:t>
      </w:r>
      <w:r w:rsidR="0084712F">
        <w:rPr>
          <w:rFonts w:ascii="Arial" w:hAnsi="Arial" w:cs="Arial"/>
          <w:sz w:val="24"/>
        </w:rPr>
        <w:t xml:space="preserve"> I update all these information</w:t>
      </w:r>
      <w:r w:rsidRPr="00945F2E">
        <w:rPr>
          <w:rFonts w:ascii="Arial" w:hAnsi="Arial" w:cs="Arial"/>
          <w:sz w:val="24"/>
        </w:rPr>
        <w:t>.</w:t>
      </w:r>
      <w:r w:rsidR="00DB099B">
        <w:rPr>
          <w:rFonts w:ascii="Arial" w:hAnsi="Arial" w:cs="Arial"/>
          <w:sz w:val="24"/>
        </w:rPr>
        <w:t xml:space="preserve"> </w:t>
      </w:r>
    </w:p>
    <w:p w14:paraId="1C75986F" w14:textId="77777777" w:rsidR="00D076EA" w:rsidRDefault="003D2501" w:rsidP="003D2501">
      <w:pPr>
        <w:spacing w:after="160" w:line="360" w:lineRule="auto"/>
        <w:jc w:val="both"/>
        <w:rPr>
          <w:rFonts w:ascii="Arial" w:hAnsi="Arial" w:cs="Arial"/>
          <w:sz w:val="24"/>
          <w:szCs w:val="24"/>
        </w:rPr>
      </w:pPr>
      <w:r>
        <w:rPr>
          <w:rFonts w:ascii="Arial" w:hAnsi="Arial" w:cs="Arial"/>
          <w:b/>
          <w:sz w:val="24"/>
          <w:szCs w:val="24"/>
        </w:rPr>
        <w:t xml:space="preserve">Providing deposit slip &amp; </w:t>
      </w:r>
      <w:r w:rsidRPr="003D2501">
        <w:rPr>
          <w:rFonts w:ascii="Arial" w:hAnsi="Arial" w:cs="Arial"/>
          <w:b/>
          <w:sz w:val="24"/>
          <w:szCs w:val="24"/>
        </w:rPr>
        <w:t>Cheque Book:</w:t>
      </w:r>
      <w:r w:rsidRPr="003D2501">
        <w:rPr>
          <w:rFonts w:ascii="Arial" w:hAnsi="Arial" w:cs="Arial"/>
          <w:sz w:val="24"/>
          <w:szCs w:val="24"/>
        </w:rPr>
        <w:t xml:space="preserve"> </w:t>
      </w:r>
    </w:p>
    <w:p w14:paraId="66659930" w14:textId="77777777" w:rsidR="00330969" w:rsidRDefault="00330969" w:rsidP="003D2501">
      <w:pPr>
        <w:spacing w:after="160" w:line="360" w:lineRule="auto"/>
        <w:jc w:val="both"/>
        <w:rPr>
          <w:rFonts w:ascii="Arial" w:hAnsi="Arial" w:cs="Arial"/>
          <w:sz w:val="24"/>
        </w:rPr>
      </w:pPr>
      <w:r>
        <w:rPr>
          <w:rFonts w:ascii="Arial" w:hAnsi="Arial" w:cs="Arial"/>
          <w:sz w:val="24"/>
        </w:rPr>
        <w:t xml:space="preserve">As I was work in </w:t>
      </w:r>
      <w:proofErr w:type="spellStart"/>
      <w:r>
        <w:rPr>
          <w:rFonts w:ascii="Arial" w:hAnsi="Arial" w:cs="Arial"/>
          <w:sz w:val="24"/>
        </w:rPr>
        <w:t>Munshiganj</w:t>
      </w:r>
      <w:proofErr w:type="spellEnd"/>
      <w:r>
        <w:rPr>
          <w:rFonts w:ascii="Arial" w:hAnsi="Arial" w:cs="Arial"/>
          <w:sz w:val="24"/>
        </w:rPr>
        <w:t xml:space="preserve"> branch here some of rural people comes they didn’t know how to fill up a slip and cheque. That’s why I helped them to fill up their deposits slips and giving the slip whom want new deposit slips.</w:t>
      </w:r>
    </w:p>
    <w:p w14:paraId="62B2AF7C" w14:textId="77777777" w:rsidR="0028794B" w:rsidRPr="0087356A" w:rsidRDefault="00330969" w:rsidP="0087356A">
      <w:pPr>
        <w:spacing w:after="160" w:line="360" w:lineRule="auto"/>
        <w:jc w:val="both"/>
        <w:rPr>
          <w:rFonts w:ascii="Arial" w:hAnsi="Arial" w:cs="Arial"/>
          <w:sz w:val="24"/>
          <w:szCs w:val="24"/>
        </w:rPr>
      </w:pPr>
      <w:r>
        <w:rPr>
          <w:rFonts w:ascii="Arial" w:hAnsi="Arial" w:cs="Arial"/>
          <w:sz w:val="24"/>
        </w:rPr>
        <w:t>Besides I helped customers whom request to me to write their cheque book properly and some of them couldn’t write the amount in check.  I nee</w:t>
      </w:r>
      <w:r w:rsidR="00D076EA" w:rsidRPr="00D076EA">
        <w:rPr>
          <w:rFonts w:ascii="Arial" w:hAnsi="Arial" w:cs="Arial"/>
          <w:sz w:val="24"/>
        </w:rPr>
        <w:t>d</w:t>
      </w:r>
      <w:r>
        <w:rPr>
          <w:rFonts w:ascii="Arial" w:hAnsi="Arial" w:cs="Arial"/>
          <w:sz w:val="24"/>
        </w:rPr>
        <w:t>ed</w:t>
      </w:r>
      <w:r w:rsidR="00D076EA" w:rsidRPr="00D076EA">
        <w:rPr>
          <w:rFonts w:ascii="Arial" w:hAnsi="Arial" w:cs="Arial"/>
          <w:sz w:val="24"/>
        </w:rPr>
        <w:t xml:space="preserve"> to hand over a cheque book to the client when they went to claim personality. I required to double-check the client's name, photo, and signed before taking their signatures and authorization sign, as well as the cheque book page numbers and other cheques book-related information. The client was further given the cheque book, which is then verified or authorized.</w:t>
      </w:r>
    </w:p>
    <w:p w14:paraId="7C031B35" w14:textId="77777777" w:rsidR="005018AE" w:rsidRPr="005F4C9C" w:rsidRDefault="005018AE" w:rsidP="005018AE">
      <w:pPr>
        <w:spacing w:line="360" w:lineRule="auto"/>
        <w:jc w:val="both"/>
        <w:rPr>
          <w:rFonts w:ascii="Arial" w:hAnsi="Arial" w:cs="Arial"/>
          <w:b/>
          <w:sz w:val="24"/>
        </w:rPr>
      </w:pPr>
      <w:r w:rsidRPr="005F4C9C">
        <w:rPr>
          <w:rFonts w:ascii="Arial" w:hAnsi="Arial" w:cs="Arial"/>
          <w:b/>
          <w:sz w:val="24"/>
        </w:rPr>
        <w:t>Cash Department:</w:t>
      </w:r>
    </w:p>
    <w:p w14:paraId="1E37C76D" w14:textId="0AD701D6" w:rsidR="0087356A" w:rsidRDefault="0087356A" w:rsidP="0087356A">
      <w:pPr>
        <w:spacing w:line="360" w:lineRule="auto"/>
        <w:jc w:val="both"/>
        <w:rPr>
          <w:rFonts w:ascii="Arial" w:hAnsi="Arial" w:cs="Arial"/>
          <w:sz w:val="24"/>
        </w:rPr>
      </w:pPr>
      <w:r w:rsidRPr="0087356A">
        <w:rPr>
          <w:rFonts w:ascii="Arial" w:hAnsi="Arial" w:cs="Arial"/>
          <w:sz w:val="24"/>
        </w:rPr>
        <w:t>It is the most significant department of the bank because the cash department interacts directly with consumers from the counter.</w:t>
      </w:r>
      <w:r>
        <w:rPr>
          <w:rFonts w:ascii="Arial" w:hAnsi="Arial" w:cs="Arial"/>
          <w:sz w:val="24"/>
        </w:rPr>
        <w:t xml:space="preserve"> </w:t>
      </w:r>
      <w:r w:rsidR="00A33830" w:rsidRPr="00A33830">
        <w:rPr>
          <w:rFonts w:ascii="Arial" w:hAnsi="Arial" w:cs="Arial"/>
          <w:sz w:val="24"/>
        </w:rPr>
        <w:t>The cash department's principal function is to receive deposits and pay on depositor payments.</w:t>
      </w:r>
      <w:r w:rsidR="008F4E1B">
        <w:rPr>
          <w:rFonts w:ascii="Arial" w:hAnsi="Arial" w:cs="Arial"/>
          <w:sz w:val="24"/>
        </w:rPr>
        <w:t xml:space="preserve"> So, t</w:t>
      </w:r>
      <w:r w:rsidRPr="0087356A">
        <w:rPr>
          <w:rFonts w:ascii="Arial" w:hAnsi="Arial" w:cs="Arial"/>
          <w:sz w:val="24"/>
        </w:rPr>
        <w:t>he cash department is primarily responsible for the following tasks:</w:t>
      </w:r>
    </w:p>
    <w:p w14:paraId="756E1853" w14:textId="4CE40BAB" w:rsidR="006D5FF3" w:rsidRDefault="006D5FF3" w:rsidP="0087356A">
      <w:pPr>
        <w:spacing w:line="360" w:lineRule="auto"/>
        <w:jc w:val="both"/>
        <w:rPr>
          <w:rFonts w:ascii="Arial" w:hAnsi="Arial" w:cs="Arial"/>
          <w:sz w:val="24"/>
        </w:rPr>
      </w:pPr>
    </w:p>
    <w:p w14:paraId="63A08D7D" w14:textId="2160E39B" w:rsidR="006D5FF3" w:rsidRDefault="006D5FF3" w:rsidP="0087356A">
      <w:pPr>
        <w:spacing w:line="360" w:lineRule="auto"/>
        <w:jc w:val="both"/>
        <w:rPr>
          <w:rFonts w:ascii="Arial" w:hAnsi="Arial" w:cs="Arial"/>
          <w:sz w:val="24"/>
        </w:rPr>
      </w:pPr>
    </w:p>
    <w:p w14:paraId="1D087A11" w14:textId="77777777" w:rsidR="006D5FF3" w:rsidRPr="0087356A" w:rsidRDefault="006D5FF3" w:rsidP="0087356A">
      <w:pPr>
        <w:spacing w:line="360" w:lineRule="auto"/>
        <w:jc w:val="both"/>
        <w:rPr>
          <w:rFonts w:ascii="Arial" w:hAnsi="Arial" w:cs="Arial"/>
          <w:sz w:val="24"/>
        </w:rPr>
      </w:pPr>
    </w:p>
    <w:p w14:paraId="5CEA6E26" w14:textId="77777777" w:rsidR="0087356A" w:rsidRDefault="0087356A" w:rsidP="0087356A">
      <w:pPr>
        <w:spacing w:line="360" w:lineRule="auto"/>
        <w:jc w:val="both"/>
        <w:rPr>
          <w:rFonts w:ascii="Arial" w:hAnsi="Arial" w:cs="Arial"/>
          <w:sz w:val="24"/>
        </w:rPr>
      </w:pPr>
      <w:r w:rsidRPr="0087356A">
        <w:rPr>
          <w:rFonts w:ascii="Arial" w:hAnsi="Arial" w:cs="Arial"/>
          <w:sz w:val="24"/>
        </w:rPr>
        <w:lastRenderedPageBreak/>
        <w:t xml:space="preserve">• Receipt for </w:t>
      </w:r>
      <w:proofErr w:type="gramStart"/>
      <w:r w:rsidRPr="0087356A">
        <w:rPr>
          <w:rFonts w:ascii="Arial" w:hAnsi="Arial" w:cs="Arial"/>
          <w:sz w:val="24"/>
        </w:rPr>
        <w:t>cash</w:t>
      </w:r>
      <w:r w:rsidR="00212E85">
        <w:rPr>
          <w:rFonts w:ascii="Arial" w:hAnsi="Arial" w:cs="Arial"/>
          <w:sz w:val="24"/>
        </w:rPr>
        <w:t xml:space="preserve">  </w:t>
      </w:r>
      <w:r w:rsidRPr="0087356A">
        <w:rPr>
          <w:rFonts w:ascii="Arial" w:hAnsi="Arial" w:cs="Arial"/>
          <w:sz w:val="24"/>
        </w:rPr>
        <w:t>•</w:t>
      </w:r>
      <w:proofErr w:type="gramEnd"/>
      <w:r w:rsidRPr="0087356A">
        <w:rPr>
          <w:rFonts w:ascii="Arial" w:hAnsi="Arial" w:cs="Arial"/>
          <w:sz w:val="24"/>
        </w:rPr>
        <w:t xml:space="preserve"> You must make payments.</w:t>
      </w:r>
    </w:p>
    <w:p w14:paraId="28908192" w14:textId="77777777" w:rsidR="0087356A" w:rsidRDefault="00212E85" w:rsidP="00A61A1B">
      <w:pPr>
        <w:spacing w:line="360" w:lineRule="auto"/>
        <w:jc w:val="both"/>
        <w:rPr>
          <w:rFonts w:ascii="Arial" w:hAnsi="Arial" w:cs="Arial"/>
          <w:sz w:val="24"/>
        </w:rPr>
      </w:pPr>
      <w:r w:rsidRPr="00212E85">
        <w:rPr>
          <w:rFonts w:ascii="Arial" w:hAnsi="Arial" w:cs="Arial"/>
          <w:sz w:val="24"/>
        </w:rPr>
        <w:t>The cash department's other major responsibilities include calculating transaction volume and vault reserves. Following the analysis, the total must be recorded in the vault register book.</w:t>
      </w:r>
    </w:p>
    <w:p w14:paraId="4AC788BE" w14:textId="77777777" w:rsidR="00212E85" w:rsidRPr="005F4C9C" w:rsidRDefault="00212E85" w:rsidP="00282F7F">
      <w:pPr>
        <w:pStyle w:val="ListParagraph"/>
        <w:numPr>
          <w:ilvl w:val="0"/>
          <w:numId w:val="27"/>
        </w:numPr>
        <w:spacing w:line="360" w:lineRule="auto"/>
        <w:jc w:val="both"/>
        <w:rPr>
          <w:rFonts w:ascii="Arial" w:hAnsi="Arial" w:cs="Arial"/>
          <w:sz w:val="24"/>
        </w:rPr>
      </w:pPr>
      <w:r w:rsidRPr="005F4C9C">
        <w:rPr>
          <w:rFonts w:ascii="Arial" w:hAnsi="Arial" w:cs="Arial"/>
          <w:b/>
          <w:bCs/>
          <w:color w:val="000000"/>
          <w:sz w:val="24"/>
          <w:szCs w:val="24"/>
          <w:shd w:val="clear" w:color="auto" w:fill="FFFFFF"/>
        </w:rPr>
        <w:t>Procedures of Cash Receive</w:t>
      </w:r>
    </w:p>
    <w:p w14:paraId="63D5BE88" w14:textId="77777777" w:rsidR="00212E85" w:rsidRDefault="005B6201" w:rsidP="00DB4538">
      <w:pPr>
        <w:spacing w:line="360" w:lineRule="auto"/>
        <w:jc w:val="both"/>
        <w:rPr>
          <w:rFonts w:ascii="Arial" w:hAnsi="Arial" w:cs="Arial"/>
          <w:sz w:val="24"/>
        </w:rPr>
      </w:pPr>
      <w:r>
        <w:rPr>
          <w:rFonts w:ascii="Arial" w:hAnsi="Arial" w:cs="Arial"/>
          <w:sz w:val="24"/>
        </w:rPr>
        <w:t xml:space="preserve">In these department when cash </w:t>
      </w:r>
      <w:proofErr w:type="gramStart"/>
      <w:r>
        <w:rPr>
          <w:rFonts w:ascii="Arial" w:hAnsi="Arial" w:cs="Arial"/>
          <w:sz w:val="24"/>
        </w:rPr>
        <w:t>receive</w:t>
      </w:r>
      <w:proofErr w:type="gramEnd"/>
      <w:r>
        <w:rPr>
          <w:rFonts w:ascii="Arial" w:hAnsi="Arial" w:cs="Arial"/>
          <w:sz w:val="24"/>
        </w:rPr>
        <w:t xml:space="preserve"> I saw that t</w:t>
      </w:r>
      <w:r w:rsidR="00DB4538" w:rsidRPr="00DB4538">
        <w:rPr>
          <w:rFonts w:ascii="Arial" w:hAnsi="Arial" w:cs="Arial"/>
          <w:sz w:val="24"/>
        </w:rPr>
        <w:t>he title number, account number, and sum in figure and words on the deposit slip of credit voucher will be checked by the cash receiving officer.</w:t>
      </w:r>
      <w:r w:rsidR="00DB4538">
        <w:rPr>
          <w:rFonts w:ascii="Arial" w:hAnsi="Arial" w:cs="Arial"/>
          <w:sz w:val="24"/>
        </w:rPr>
        <w:t xml:space="preserve"> </w:t>
      </w:r>
      <w:r w:rsidR="00DB4538" w:rsidRPr="00DB4538">
        <w:rPr>
          <w:rFonts w:ascii="Arial" w:hAnsi="Arial" w:cs="Arial"/>
          <w:sz w:val="24"/>
        </w:rPr>
        <w:t>While getting the money, the receiving officer writes the amount of the currency on the backside of the voucher and records it in the cash processing book under the sequential serial number. He will sign his name with a certificate of authenticity on both the desk ticket and the deposit slip/voucher, then hand it over to the officer in charge of the cash department for signature. It will be double-checked and signed by a specially authorized officer once more. At the closing of the bank, the receiving officer totals the amount entered in the cash receiving book.</w:t>
      </w:r>
    </w:p>
    <w:p w14:paraId="19FB5B9F" w14:textId="77777777" w:rsidR="00DB4538" w:rsidRPr="005F4C9C" w:rsidRDefault="00EE6C80" w:rsidP="00282F7F">
      <w:pPr>
        <w:pStyle w:val="ListParagraph"/>
        <w:numPr>
          <w:ilvl w:val="0"/>
          <w:numId w:val="27"/>
        </w:numPr>
        <w:spacing w:line="360" w:lineRule="auto"/>
        <w:jc w:val="both"/>
        <w:rPr>
          <w:rFonts w:ascii="Arial" w:hAnsi="Arial" w:cs="Arial"/>
          <w:sz w:val="24"/>
          <w:szCs w:val="24"/>
        </w:rPr>
      </w:pPr>
      <w:r w:rsidRPr="005F4C9C">
        <w:rPr>
          <w:rFonts w:ascii="Arial" w:hAnsi="Arial" w:cs="Arial"/>
          <w:b/>
          <w:bCs/>
          <w:color w:val="000000"/>
          <w:sz w:val="24"/>
          <w:szCs w:val="24"/>
          <w:shd w:val="clear" w:color="auto" w:fill="FFFFFF"/>
        </w:rPr>
        <w:t>Procedures of Cash Payment</w:t>
      </w:r>
    </w:p>
    <w:p w14:paraId="5AF6B209" w14:textId="77777777" w:rsidR="006854CC" w:rsidRDefault="00F83807" w:rsidP="006854CC">
      <w:pPr>
        <w:spacing w:line="360" w:lineRule="auto"/>
        <w:jc w:val="both"/>
        <w:rPr>
          <w:rFonts w:ascii="Arial" w:hAnsi="Arial" w:cs="Arial"/>
          <w:sz w:val="24"/>
        </w:rPr>
      </w:pPr>
      <w:r>
        <w:rPr>
          <w:rFonts w:ascii="Arial" w:hAnsi="Arial" w:cs="Arial"/>
          <w:sz w:val="24"/>
        </w:rPr>
        <w:t>When</w:t>
      </w:r>
      <w:r w:rsidR="00952972">
        <w:rPr>
          <w:rFonts w:ascii="Arial" w:hAnsi="Arial" w:cs="Arial"/>
          <w:sz w:val="24"/>
        </w:rPr>
        <w:t xml:space="preserve"> I was</w:t>
      </w:r>
      <w:r>
        <w:rPr>
          <w:rFonts w:ascii="Arial" w:hAnsi="Arial" w:cs="Arial"/>
          <w:sz w:val="24"/>
        </w:rPr>
        <w:t xml:space="preserve"> work as a</w:t>
      </w:r>
      <w:r w:rsidR="00952972">
        <w:rPr>
          <w:rFonts w:ascii="Arial" w:hAnsi="Arial" w:cs="Arial"/>
          <w:sz w:val="24"/>
        </w:rPr>
        <w:t xml:space="preserve"> </w:t>
      </w:r>
      <w:proofErr w:type="gramStart"/>
      <w:r w:rsidR="00952972">
        <w:rPr>
          <w:rFonts w:ascii="Arial" w:hAnsi="Arial" w:cs="Arial"/>
          <w:sz w:val="24"/>
        </w:rPr>
        <w:t>cashier</w:t>
      </w:r>
      <w:proofErr w:type="gramEnd"/>
      <w:r w:rsidR="00952972">
        <w:rPr>
          <w:rFonts w:ascii="Arial" w:hAnsi="Arial" w:cs="Arial"/>
          <w:sz w:val="24"/>
        </w:rPr>
        <w:t xml:space="preserve"> I</w:t>
      </w:r>
      <w:r w:rsidR="006854CC" w:rsidRPr="006854CC">
        <w:rPr>
          <w:rFonts w:ascii="Arial" w:hAnsi="Arial" w:cs="Arial"/>
          <w:sz w:val="24"/>
        </w:rPr>
        <w:t xml:space="preserve"> check</w:t>
      </w:r>
      <w:r w:rsidR="00952972">
        <w:rPr>
          <w:rFonts w:ascii="Arial" w:hAnsi="Arial" w:cs="Arial"/>
          <w:sz w:val="24"/>
        </w:rPr>
        <w:t>ed</w:t>
      </w:r>
      <w:r w:rsidR="006854CC" w:rsidRPr="006854CC">
        <w:rPr>
          <w:rFonts w:ascii="Arial" w:hAnsi="Arial" w:cs="Arial"/>
          <w:sz w:val="24"/>
        </w:rPr>
        <w:t xml:space="preserve"> the instrument to see if the A/C name is correct. If the A/C number is right then the amount printed in words and numbers.</w:t>
      </w:r>
      <w:r w:rsidR="006854CC">
        <w:rPr>
          <w:rFonts w:ascii="Arial" w:hAnsi="Arial" w:cs="Arial"/>
          <w:sz w:val="24"/>
        </w:rPr>
        <w:t xml:space="preserve"> </w:t>
      </w:r>
      <w:r w:rsidR="006854CC" w:rsidRPr="006854CC">
        <w:rPr>
          <w:rFonts w:ascii="Arial" w:hAnsi="Arial" w:cs="Arial"/>
          <w:sz w:val="24"/>
        </w:rPr>
        <w:t>The</w:t>
      </w:r>
      <w:r>
        <w:rPr>
          <w:rFonts w:ascii="Arial" w:hAnsi="Arial" w:cs="Arial"/>
          <w:sz w:val="24"/>
        </w:rPr>
        <w:t xml:space="preserve">n I </w:t>
      </w:r>
      <w:r w:rsidR="0030060F">
        <w:rPr>
          <w:rFonts w:ascii="Arial" w:hAnsi="Arial" w:cs="Arial"/>
          <w:sz w:val="24"/>
        </w:rPr>
        <w:t xml:space="preserve">checked the </w:t>
      </w:r>
      <w:r w:rsidR="006854CC" w:rsidRPr="006854CC">
        <w:rPr>
          <w:rFonts w:ascii="Arial" w:hAnsi="Arial" w:cs="Arial"/>
          <w:sz w:val="24"/>
        </w:rPr>
        <w:t>document</w:t>
      </w:r>
      <w:r w:rsidR="0030060F">
        <w:rPr>
          <w:rFonts w:ascii="Arial" w:hAnsi="Arial" w:cs="Arial"/>
          <w:sz w:val="24"/>
        </w:rPr>
        <w:t>s again</w:t>
      </w:r>
      <w:r w:rsidR="006854CC" w:rsidRPr="006854CC">
        <w:rPr>
          <w:rFonts w:ascii="Arial" w:hAnsi="Arial" w:cs="Arial"/>
          <w:sz w:val="24"/>
        </w:rPr>
        <w:t xml:space="preserve"> and signed by the officer in charge.</w:t>
      </w:r>
      <w:r w:rsidR="006854CC">
        <w:rPr>
          <w:rFonts w:ascii="Arial" w:hAnsi="Arial" w:cs="Arial"/>
          <w:sz w:val="24"/>
        </w:rPr>
        <w:t xml:space="preserve"> </w:t>
      </w:r>
      <w:r w:rsidR="006854CC" w:rsidRPr="006854CC">
        <w:rPr>
          <w:rFonts w:ascii="Arial" w:hAnsi="Arial" w:cs="Arial"/>
          <w:sz w:val="24"/>
        </w:rPr>
        <w:t>The following information about document is entered into the computer</w:t>
      </w:r>
      <w:r w:rsidR="00335D96">
        <w:rPr>
          <w:rFonts w:ascii="Arial" w:hAnsi="Arial" w:cs="Arial"/>
          <w:sz w:val="24"/>
        </w:rPr>
        <w:t xml:space="preserve"> are given below</w:t>
      </w:r>
      <w:r w:rsidR="006854CC" w:rsidRPr="006854CC">
        <w:rPr>
          <w:rFonts w:ascii="Arial" w:hAnsi="Arial" w:cs="Arial"/>
          <w:sz w:val="24"/>
        </w:rPr>
        <w:t>:</w:t>
      </w:r>
    </w:p>
    <w:p w14:paraId="4518E3DA" w14:textId="7352CD73" w:rsidR="00AA7CBC" w:rsidRPr="006A3F9E" w:rsidRDefault="006854CC" w:rsidP="00A61A1B">
      <w:pPr>
        <w:spacing w:line="360" w:lineRule="auto"/>
        <w:jc w:val="both"/>
        <w:rPr>
          <w:rFonts w:ascii="Arial" w:hAnsi="Arial" w:cs="Arial"/>
          <w:sz w:val="24"/>
        </w:rPr>
      </w:pPr>
      <w:proofErr w:type="gramStart"/>
      <w:r w:rsidRPr="006854CC">
        <w:rPr>
          <w:rFonts w:ascii="Arial" w:hAnsi="Arial" w:cs="Arial"/>
          <w:sz w:val="24"/>
        </w:rPr>
        <w:t>Additional  will</w:t>
      </w:r>
      <w:proofErr w:type="gramEnd"/>
      <w:r w:rsidRPr="006854CC">
        <w:rPr>
          <w:rFonts w:ascii="Arial" w:hAnsi="Arial" w:cs="Arial"/>
          <w:sz w:val="24"/>
        </w:rPr>
        <w:t xml:space="preserve"> be required in the unfortunate case.</w:t>
      </w:r>
      <w:r>
        <w:rPr>
          <w:rFonts w:ascii="Arial" w:hAnsi="Arial" w:cs="Arial"/>
          <w:sz w:val="24"/>
        </w:rPr>
        <w:t xml:space="preserve"> </w:t>
      </w:r>
      <w:r w:rsidRPr="006854CC">
        <w:rPr>
          <w:rFonts w:ascii="Arial" w:hAnsi="Arial" w:cs="Arial"/>
          <w:sz w:val="24"/>
        </w:rPr>
        <w:t xml:space="preserve">The officer keeps paid instruments. Lastly </w:t>
      </w:r>
      <w:proofErr w:type="spellStart"/>
      <w:r w:rsidRPr="006854CC">
        <w:rPr>
          <w:rFonts w:ascii="Arial" w:hAnsi="Arial" w:cs="Arial"/>
          <w:sz w:val="24"/>
        </w:rPr>
        <w:t>t his</w:t>
      </w:r>
      <w:proofErr w:type="spellEnd"/>
      <w:r w:rsidRPr="006854CC">
        <w:rPr>
          <w:rFonts w:ascii="Arial" w:hAnsi="Arial" w:cs="Arial"/>
          <w:sz w:val="24"/>
        </w:rPr>
        <w:t xml:space="preserve"> section is also responsible for making payments against different debit vouchers for the branch's numerous additional charges.</w:t>
      </w:r>
    </w:p>
    <w:p w14:paraId="66EA0134" w14:textId="77777777" w:rsidR="009754F9" w:rsidRPr="005F4C9C" w:rsidRDefault="009754F9" w:rsidP="00A61A1B">
      <w:pPr>
        <w:spacing w:line="360" w:lineRule="auto"/>
        <w:jc w:val="both"/>
        <w:rPr>
          <w:rFonts w:ascii="Arial" w:hAnsi="Arial" w:cs="Arial"/>
          <w:b/>
          <w:sz w:val="24"/>
        </w:rPr>
      </w:pPr>
      <w:r w:rsidRPr="005F4C9C">
        <w:rPr>
          <w:rFonts w:ascii="Arial" w:hAnsi="Arial" w:cs="Arial"/>
          <w:b/>
          <w:sz w:val="24"/>
        </w:rPr>
        <w:t xml:space="preserve">Credit Department: </w:t>
      </w:r>
    </w:p>
    <w:p w14:paraId="3A3D0E05" w14:textId="77777777" w:rsidR="006A3F9E" w:rsidRDefault="007A78F9" w:rsidP="00A61A1B">
      <w:pPr>
        <w:spacing w:line="360" w:lineRule="auto"/>
        <w:jc w:val="both"/>
        <w:rPr>
          <w:rFonts w:ascii="Arial" w:hAnsi="Arial" w:cs="Arial"/>
          <w:sz w:val="24"/>
        </w:rPr>
      </w:pPr>
      <w:r w:rsidRPr="007A78F9">
        <w:rPr>
          <w:rFonts w:ascii="Arial" w:hAnsi="Arial" w:cs="Arial"/>
          <w:sz w:val="24"/>
        </w:rPr>
        <w:t xml:space="preserve">The bank's credit section is another interesting area. Because that is where the bank makes the majority of its money. The bank provides the customer with numerous options for borrowing money. If a customer mortgages a valued asset, they may be eligible for a loan, which they must repay in installments at a certain interest rate established by the bank. However, I was unable to work in this portion because I had </w:t>
      </w:r>
      <w:r w:rsidRPr="007A78F9">
        <w:rPr>
          <w:rFonts w:ascii="Arial" w:hAnsi="Arial" w:cs="Arial"/>
          <w:sz w:val="24"/>
        </w:rPr>
        <w:lastRenderedPageBreak/>
        <w:t>spent the majority of my time in the GB section. However, I am familiar with the loan-giving process, and I occasionally assist officers in scanning their relevant documents, which I subsequently save in a specific file on their behalf. However, I was unable to work here on a regular schedule.</w:t>
      </w:r>
      <w:r w:rsidR="00C06EF8">
        <w:rPr>
          <w:rFonts w:ascii="Arial" w:hAnsi="Arial" w:cs="Arial"/>
          <w:sz w:val="24"/>
        </w:rPr>
        <w:t xml:space="preserve">    </w:t>
      </w:r>
    </w:p>
    <w:p w14:paraId="534F9F65" w14:textId="77777777" w:rsidR="006A3F9E" w:rsidRPr="006A3F9E" w:rsidRDefault="00BF79B3" w:rsidP="006A3F9E">
      <w:pPr>
        <w:spacing w:line="360" w:lineRule="auto"/>
        <w:jc w:val="both"/>
        <w:rPr>
          <w:rFonts w:ascii="Arial" w:hAnsi="Arial" w:cs="Arial"/>
          <w:sz w:val="24"/>
        </w:rPr>
      </w:pPr>
      <w:r>
        <w:rPr>
          <w:rFonts w:ascii="Arial" w:hAnsi="Arial" w:cs="Arial"/>
          <w:sz w:val="24"/>
        </w:rPr>
        <w:t xml:space="preserve">Here I learn how </w:t>
      </w:r>
      <w:r w:rsidR="006A3F9E" w:rsidRPr="006A3F9E">
        <w:rPr>
          <w:rFonts w:ascii="Arial" w:hAnsi="Arial" w:cs="Arial"/>
          <w:sz w:val="24"/>
        </w:rPr>
        <w:t xml:space="preserve">Managing Director &amp; CEO Business support Department </w:t>
      </w:r>
      <w:r w:rsidR="006A3F9E" w:rsidRPr="006A3F9E">
        <w:rPr>
          <w:rFonts w:ascii="Arial" w:hAnsi="Arial" w:cs="Arial"/>
          <w:b/>
          <w:sz w:val="24"/>
        </w:rPr>
        <w:t>Money Laundering &amp; Terrorist Financing Prevention Division</w:t>
      </w:r>
      <w:r w:rsidR="006D1357">
        <w:rPr>
          <w:rFonts w:ascii="Arial" w:hAnsi="Arial" w:cs="Arial"/>
          <w:sz w:val="24"/>
        </w:rPr>
        <w:t>:</w:t>
      </w:r>
    </w:p>
    <w:p w14:paraId="30A2CDC5" w14:textId="77777777" w:rsidR="006A3F9E" w:rsidRPr="006A3F9E" w:rsidRDefault="006A3F9E" w:rsidP="003E7DF6">
      <w:pPr>
        <w:spacing w:line="360" w:lineRule="auto"/>
        <w:jc w:val="both"/>
        <w:rPr>
          <w:rFonts w:ascii="Arial" w:hAnsi="Arial" w:cs="Arial"/>
          <w:b/>
          <w:sz w:val="24"/>
        </w:rPr>
      </w:pPr>
      <w:r w:rsidRPr="006A3F9E">
        <w:rPr>
          <w:rFonts w:ascii="Arial" w:hAnsi="Arial" w:cs="Arial"/>
          <w:b/>
          <w:bCs/>
          <w:sz w:val="24"/>
          <w:u w:val="single"/>
        </w:rPr>
        <w:t xml:space="preserve">Program Oversight Department </w:t>
      </w:r>
    </w:p>
    <w:p w14:paraId="70BCBD81" w14:textId="77777777" w:rsidR="006A3F9E" w:rsidRPr="006A3F9E" w:rsidRDefault="003E7DF6" w:rsidP="003E7DF6">
      <w:pPr>
        <w:spacing w:line="360" w:lineRule="auto"/>
        <w:jc w:val="both"/>
        <w:rPr>
          <w:rFonts w:ascii="Arial" w:hAnsi="Arial" w:cs="Arial"/>
          <w:sz w:val="24"/>
        </w:rPr>
      </w:pPr>
      <w:r>
        <w:rPr>
          <w:rFonts w:ascii="Arial" w:hAnsi="Arial" w:cs="Arial"/>
          <w:sz w:val="24"/>
        </w:rPr>
        <w:t>1</w:t>
      </w:r>
      <w:r w:rsidR="006A3F9E" w:rsidRPr="006A3F9E">
        <w:rPr>
          <w:rFonts w:ascii="Arial" w:hAnsi="Arial" w:cs="Arial"/>
          <w:sz w:val="24"/>
        </w:rPr>
        <w:t xml:space="preserve">.Monitoring and implementation Desk </w:t>
      </w:r>
      <w:proofErr w:type="gramStart"/>
      <w:r w:rsidR="006A3F9E" w:rsidRPr="006A3F9E">
        <w:rPr>
          <w:rFonts w:ascii="Arial" w:hAnsi="Arial" w:cs="Arial"/>
          <w:sz w:val="24"/>
        </w:rPr>
        <w:t>2.Policy</w:t>
      </w:r>
      <w:proofErr w:type="gramEnd"/>
      <w:r w:rsidR="006A3F9E" w:rsidRPr="006A3F9E">
        <w:rPr>
          <w:rFonts w:ascii="Arial" w:hAnsi="Arial" w:cs="Arial"/>
          <w:sz w:val="24"/>
        </w:rPr>
        <w:t xml:space="preserve"> &amp; Procedure Development Desk 3.Training Desk</w:t>
      </w:r>
    </w:p>
    <w:p w14:paraId="13BEEDE2" w14:textId="77777777" w:rsidR="006A3F9E" w:rsidRPr="006A3F9E" w:rsidRDefault="006A3F9E" w:rsidP="003E7DF6">
      <w:pPr>
        <w:spacing w:line="360" w:lineRule="auto"/>
        <w:jc w:val="both"/>
        <w:rPr>
          <w:rFonts w:ascii="Arial" w:hAnsi="Arial" w:cs="Arial"/>
          <w:b/>
          <w:sz w:val="24"/>
        </w:rPr>
      </w:pPr>
      <w:r w:rsidRPr="006A3F9E">
        <w:rPr>
          <w:rFonts w:ascii="Arial" w:hAnsi="Arial" w:cs="Arial"/>
          <w:b/>
          <w:bCs/>
          <w:sz w:val="24"/>
          <w:u w:val="single"/>
        </w:rPr>
        <w:t>Investigation Department</w:t>
      </w:r>
    </w:p>
    <w:p w14:paraId="1EB8BFDC" w14:textId="77777777" w:rsidR="006A3F9E" w:rsidRPr="006A3F9E" w:rsidRDefault="006A3F9E" w:rsidP="0020062C">
      <w:pPr>
        <w:spacing w:line="360" w:lineRule="auto"/>
        <w:jc w:val="both"/>
        <w:rPr>
          <w:rFonts w:ascii="Arial" w:hAnsi="Arial" w:cs="Arial"/>
          <w:sz w:val="24"/>
        </w:rPr>
      </w:pPr>
      <w:r w:rsidRPr="006A3F9E">
        <w:rPr>
          <w:rFonts w:ascii="Arial" w:hAnsi="Arial" w:cs="Arial"/>
          <w:sz w:val="24"/>
        </w:rPr>
        <w:t xml:space="preserve">1.Transaction monitoring desk </w:t>
      </w:r>
      <w:proofErr w:type="gramStart"/>
      <w:r w:rsidRPr="006A3F9E">
        <w:rPr>
          <w:rFonts w:ascii="Arial" w:hAnsi="Arial" w:cs="Arial"/>
          <w:sz w:val="24"/>
        </w:rPr>
        <w:t>2.Counterfeit</w:t>
      </w:r>
      <w:proofErr w:type="gramEnd"/>
      <w:r w:rsidRPr="006A3F9E">
        <w:rPr>
          <w:rFonts w:ascii="Arial" w:hAnsi="Arial" w:cs="Arial"/>
          <w:sz w:val="24"/>
        </w:rPr>
        <w:t xml:space="preserve"> currency Reporting Desk 3.Cash Transaction Reporting desk 4.Suspicious activity Reporting Desk 5.Suspicious</w:t>
      </w:r>
    </w:p>
    <w:p w14:paraId="30A51CB6" w14:textId="77777777" w:rsidR="006A3F9E" w:rsidRPr="006A3F9E" w:rsidRDefault="006A3F9E" w:rsidP="0020062C">
      <w:pPr>
        <w:spacing w:line="360" w:lineRule="auto"/>
        <w:jc w:val="both"/>
        <w:rPr>
          <w:rFonts w:ascii="Arial" w:hAnsi="Arial" w:cs="Arial"/>
          <w:sz w:val="24"/>
        </w:rPr>
      </w:pPr>
      <w:r w:rsidRPr="006A3F9E">
        <w:rPr>
          <w:rFonts w:ascii="Arial" w:hAnsi="Arial" w:cs="Arial"/>
          <w:b/>
          <w:bCs/>
          <w:sz w:val="24"/>
          <w:u w:val="single"/>
        </w:rPr>
        <w:t>Transaction Reporting desk</w:t>
      </w:r>
    </w:p>
    <w:p w14:paraId="494B3806" w14:textId="77777777" w:rsidR="00AF026D" w:rsidRDefault="006A3F9E" w:rsidP="00A61A1B">
      <w:pPr>
        <w:spacing w:line="360" w:lineRule="auto"/>
        <w:jc w:val="both"/>
        <w:rPr>
          <w:rFonts w:ascii="Arial" w:hAnsi="Arial" w:cs="Arial"/>
          <w:sz w:val="24"/>
        </w:rPr>
      </w:pPr>
      <w:r w:rsidRPr="006A3F9E">
        <w:rPr>
          <w:rFonts w:ascii="Arial" w:hAnsi="Arial" w:cs="Arial"/>
          <w:sz w:val="24"/>
        </w:rPr>
        <w:t xml:space="preserve">1.Customer Identification And verification desk </w:t>
      </w:r>
      <w:proofErr w:type="gramStart"/>
      <w:r w:rsidRPr="006A3F9E">
        <w:rPr>
          <w:rFonts w:ascii="Arial" w:hAnsi="Arial" w:cs="Arial"/>
          <w:sz w:val="24"/>
        </w:rPr>
        <w:t>2.Screening</w:t>
      </w:r>
      <w:proofErr w:type="gramEnd"/>
      <w:r w:rsidRPr="006A3F9E">
        <w:rPr>
          <w:rFonts w:ascii="Arial" w:hAnsi="Arial" w:cs="Arial"/>
          <w:sz w:val="24"/>
        </w:rPr>
        <w:t xml:space="preserve"> Desk 3. Customer Acceptance Desk </w:t>
      </w:r>
      <w:proofErr w:type="gramStart"/>
      <w:r w:rsidRPr="006A3F9E">
        <w:rPr>
          <w:rFonts w:ascii="Arial" w:hAnsi="Arial" w:cs="Arial"/>
          <w:sz w:val="24"/>
        </w:rPr>
        <w:t>4.Enhanced</w:t>
      </w:r>
      <w:proofErr w:type="gramEnd"/>
      <w:r w:rsidRPr="006A3F9E">
        <w:rPr>
          <w:rFonts w:ascii="Arial" w:hAnsi="Arial" w:cs="Arial"/>
          <w:sz w:val="24"/>
        </w:rPr>
        <w:t xml:space="preserve"> Due Diligence Desk 5.KYC remediation Desk 6.CB on Boarding</w:t>
      </w:r>
      <w:r w:rsidR="0020062C">
        <w:rPr>
          <w:rFonts w:ascii="Arial" w:hAnsi="Arial" w:cs="Arial"/>
          <w:sz w:val="24"/>
        </w:rPr>
        <w:t>.</w:t>
      </w:r>
    </w:p>
    <w:p w14:paraId="65B12A13" w14:textId="77777777" w:rsidR="00952972" w:rsidRPr="009D4F90" w:rsidRDefault="007063D8" w:rsidP="00AA7CBC">
      <w:pPr>
        <w:pStyle w:val="Heading2"/>
        <w:numPr>
          <w:ilvl w:val="1"/>
          <w:numId w:val="5"/>
        </w:numPr>
        <w:rPr>
          <w:b/>
          <w:color w:val="2E74B5" w:themeColor="accent1" w:themeShade="BF"/>
        </w:rPr>
      </w:pPr>
      <w:bookmarkStart w:id="61" w:name="_Toc76362905"/>
      <w:r w:rsidRPr="009D4F90">
        <w:rPr>
          <w:b/>
          <w:color w:val="2E74B5" w:themeColor="accent1" w:themeShade="BF"/>
          <w:sz w:val="24"/>
        </w:rPr>
        <w:t>Training</w:t>
      </w:r>
      <w:bookmarkEnd w:id="61"/>
      <w:r w:rsidRPr="009D4F90">
        <w:rPr>
          <w:b/>
          <w:color w:val="2E74B5" w:themeColor="accent1" w:themeShade="BF"/>
        </w:rPr>
        <w:t xml:space="preserve"> </w:t>
      </w:r>
    </w:p>
    <w:p w14:paraId="58A80A52" w14:textId="77777777" w:rsidR="00AA7CBC" w:rsidRPr="00AA7CBC" w:rsidRDefault="00AA7CBC" w:rsidP="00AA7CBC"/>
    <w:p w14:paraId="41A0C973" w14:textId="25E29605" w:rsidR="00B67306" w:rsidRDefault="00D71612" w:rsidP="000C1E47">
      <w:pPr>
        <w:spacing w:line="360" w:lineRule="auto"/>
        <w:jc w:val="both"/>
        <w:rPr>
          <w:rFonts w:ascii="Arial" w:hAnsi="Arial" w:cs="Arial"/>
          <w:sz w:val="24"/>
          <w:szCs w:val="24"/>
        </w:rPr>
      </w:pPr>
      <w:proofErr w:type="gramStart"/>
      <w:r w:rsidRPr="00D71612">
        <w:rPr>
          <w:rFonts w:ascii="Arial" w:hAnsi="Arial" w:cs="Arial"/>
          <w:sz w:val="24"/>
          <w:szCs w:val="24"/>
        </w:rPr>
        <w:t>Also</w:t>
      </w:r>
      <w:proofErr w:type="gramEnd"/>
      <w:r w:rsidRPr="00D71612">
        <w:rPr>
          <w:rFonts w:ascii="Arial" w:hAnsi="Arial" w:cs="Arial"/>
          <w:sz w:val="24"/>
          <w:szCs w:val="24"/>
        </w:rPr>
        <w:t xml:space="preserve"> at </w:t>
      </w:r>
      <w:proofErr w:type="spellStart"/>
      <w:r w:rsidRPr="00D71612">
        <w:rPr>
          <w:rFonts w:ascii="Arial" w:hAnsi="Arial" w:cs="Arial"/>
          <w:sz w:val="24"/>
          <w:szCs w:val="24"/>
        </w:rPr>
        <w:t>Islami</w:t>
      </w:r>
      <w:proofErr w:type="spellEnd"/>
      <w:r w:rsidRPr="00D71612">
        <w:rPr>
          <w:rFonts w:ascii="Arial" w:hAnsi="Arial" w:cs="Arial"/>
          <w:sz w:val="24"/>
          <w:szCs w:val="24"/>
        </w:rPr>
        <w:t xml:space="preserve"> Bank Training and Research Center, I received 15 days of training and research on </w:t>
      </w:r>
      <w:proofErr w:type="spellStart"/>
      <w:r w:rsidRPr="00D71612">
        <w:rPr>
          <w:rFonts w:ascii="Arial" w:hAnsi="Arial" w:cs="Arial"/>
          <w:sz w:val="24"/>
          <w:szCs w:val="24"/>
        </w:rPr>
        <w:t>Islami</w:t>
      </w:r>
      <w:proofErr w:type="spellEnd"/>
      <w:r w:rsidRPr="00D71612">
        <w:rPr>
          <w:rFonts w:ascii="Arial" w:hAnsi="Arial" w:cs="Arial"/>
          <w:sz w:val="24"/>
          <w:szCs w:val="24"/>
        </w:rPr>
        <w:t xml:space="preserve"> financial services and the duties of </w:t>
      </w:r>
      <w:proofErr w:type="spellStart"/>
      <w:r w:rsidRPr="00D71612">
        <w:rPr>
          <w:rFonts w:ascii="Arial" w:hAnsi="Arial" w:cs="Arial"/>
          <w:sz w:val="24"/>
          <w:szCs w:val="24"/>
        </w:rPr>
        <w:t>Islami</w:t>
      </w:r>
      <w:proofErr w:type="spellEnd"/>
      <w:r w:rsidRPr="00D71612">
        <w:rPr>
          <w:rFonts w:ascii="Arial" w:hAnsi="Arial" w:cs="Arial"/>
          <w:sz w:val="24"/>
          <w:szCs w:val="24"/>
        </w:rPr>
        <w:t xml:space="preserve"> Bank when I first joined the office.</w:t>
      </w:r>
      <w:r>
        <w:rPr>
          <w:rFonts w:ascii="Arial" w:hAnsi="Arial" w:cs="Arial"/>
          <w:sz w:val="24"/>
          <w:szCs w:val="24"/>
        </w:rPr>
        <w:t xml:space="preserve"> </w:t>
      </w:r>
      <w:r w:rsidR="006C5D2F" w:rsidRPr="006C5D2F">
        <w:rPr>
          <w:rFonts w:ascii="Arial" w:hAnsi="Arial" w:cs="Arial"/>
          <w:sz w:val="24"/>
          <w:szCs w:val="24"/>
        </w:rPr>
        <w:t>IBTRA All of the interns were required to give an exam based on what we had studied</w:t>
      </w:r>
      <w:r w:rsidR="00023417">
        <w:rPr>
          <w:rFonts w:ascii="Arial" w:hAnsi="Arial" w:cs="Arial"/>
          <w:sz w:val="24"/>
          <w:szCs w:val="24"/>
        </w:rPr>
        <w:t xml:space="preserve"> through the internship process</w:t>
      </w:r>
      <w:r w:rsidR="006C5D2F" w:rsidRPr="006C5D2F">
        <w:rPr>
          <w:rFonts w:ascii="Arial" w:hAnsi="Arial" w:cs="Arial"/>
          <w:sz w:val="24"/>
          <w:szCs w:val="24"/>
        </w:rPr>
        <w:t>.</w:t>
      </w:r>
    </w:p>
    <w:p w14:paraId="569AA62D" w14:textId="6F9C26AC" w:rsidR="00E51E40" w:rsidRDefault="003F1FFA" w:rsidP="00846024">
      <w:pPr>
        <w:spacing w:line="360" w:lineRule="auto"/>
        <w:jc w:val="both"/>
        <w:rPr>
          <w:rFonts w:ascii="Arial" w:hAnsi="Arial" w:cs="Arial"/>
          <w:sz w:val="24"/>
          <w:szCs w:val="24"/>
        </w:rPr>
      </w:pPr>
      <w:r w:rsidRPr="003F1FFA">
        <w:rPr>
          <w:rFonts w:ascii="Arial" w:hAnsi="Arial" w:cs="Arial"/>
          <w:sz w:val="24"/>
          <w:szCs w:val="24"/>
        </w:rPr>
        <w:t>Based on the current working order issued by IBTRA, I spent 45 days out of 60 days in this branch. Amongst those branches, it might be one of the largest. All of the personnel were quite helpful to me. I was assigned to many General Banking &amp; Investment departments.</w:t>
      </w:r>
      <w:r w:rsidR="00582A86" w:rsidRPr="00582A86">
        <w:rPr>
          <w:rFonts w:ascii="Arial" w:hAnsi="Arial" w:cs="Arial"/>
          <w:sz w:val="24"/>
          <w:szCs w:val="24"/>
        </w:rPr>
        <w:t xml:space="preserve"> </w:t>
      </w:r>
      <w:r w:rsidR="003B0FD5" w:rsidRPr="002A5FFD">
        <w:rPr>
          <w:rFonts w:ascii="Arial" w:eastAsia="Times New Roman" w:hAnsi="Arial" w:cs="Arial"/>
          <w:sz w:val="24"/>
          <w:szCs w:val="24"/>
        </w:rPr>
        <w:t xml:space="preserve">I am also grateful to </w:t>
      </w:r>
      <w:r w:rsidR="003B0FD5" w:rsidRPr="002A5FFD">
        <w:rPr>
          <w:rFonts w:ascii="Arial" w:eastAsia="Times New Roman" w:hAnsi="Arial" w:cs="Arial"/>
          <w:b/>
          <w:bCs/>
          <w:sz w:val="24"/>
          <w:szCs w:val="24"/>
        </w:rPr>
        <w:t>Md. Amir Hossain,</w:t>
      </w:r>
      <w:r w:rsidR="003B0FD5" w:rsidRPr="002A5FFD">
        <w:rPr>
          <w:rFonts w:ascii="Arial" w:eastAsia="Times New Roman" w:hAnsi="Arial" w:cs="Arial"/>
          <w:sz w:val="24"/>
          <w:szCs w:val="24"/>
        </w:rPr>
        <w:t xml:space="preserve"> </w:t>
      </w:r>
      <w:r w:rsidR="003B0FD5" w:rsidRPr="00493D4E">
        <w:rPr>
          <w:rFonts w:ascii="Arial" w:eastAsia="Times New Roman" w:hAnsi="Arial" w:cs="Arial"/>
          <w:b/>
          <w:sz w:val="24"/>
          <w:szCs w:val="24"/>
        </w:rPr>
        <w:t xml:space="preserve">VP &amp; Manager of </w:t>
      </w:r>
      <w:proofErr w:type="spellStart"/>
      <w:r w:rsidR="003B0FD5" w:rsidRPr="00493D4E">
        <w:rPr>
          <w:rFonts w:ascii="Arial" w:eastAsia="Times New Roman" w:hAnsi="Arial" w:cs="Arial"/>
          <w:b/>
          <w:sz w:val="24"/>
          <w:szCs w:val="24"/>
        </w:rPr>
        <w:t>Islami</w:t>
      </w:r>
      <w:proofErr w:type="spellEnd"/>
      <w:r w:rsidR="003B0FD5" w:rsidRPr="00493D4E">
        <w:rPr>
          <w:rFonts w:ascii="Arial" w:eastAsia="Times New Roman" w:hAnsi="Arial" w:cs="Arial"/>
          <w:b/>
          <w:sz w:val="24"/>
          <w:szCs w:val="24"/>
        </w:rPr>
        <w:t xml:space="preserve"> bank</w:t>
      </w:r>
      <w:r w:rsidR="003B0FD5" w:rsidRPr="002A5FFD">
        <w:rPr>
          <w:rFonts w:ascii="Arial" w:eastAsia="Times New Roman" w:hAnsi="Arial" w:cs="Arial"/>
          <w:sz w:val="24"/>
          <w:szCs w:val="24"/>
        </w:rPr>
        <w:t xml:space="preserve">, </w:t>
      </w:r>
      <w:proofErr w:type="spellStart"/>
      <w:r w:rsidR="003B0FD5" w:rsidRPr="002A5FFD">
        <w:rPr>
          <w:rFonts w:ascii="Arial" w:eastAsia="Times New Roman" w:hAnsi="Arial" w:cs="Arial"/>
          <w:sz w:val="24"/>
          <w:szCs w:val="24"/>
        </w:rPr>
        <w:t>Munshiganj</w:t>
      </w:r>
      <w:proofErr w:type="spellEnd"/>
      <w:r w:rsidR="003B0FD5" w:rsidRPr="002A5FFD">
        <w:rPr>
          <w:rFonts w:ascii="Arial" w:eastAsia="Times New Roman" w:hAnsi="Arial" w:cs="Arial"/>
          <w:sz w:val="24"/>
          <w:szCs w:val="24"/>
        </w:rPr>
        <w:t xml:space="preserve"> Branch</w:t>
      </w:r>
      <w:r w:rsidR="003B0FD5">
        <w:rPr>
          <w:rFonts w:ascii="Arial" w:eastAsia="Times New Roman" w:hAnsi="Arial" w:cs="Arial"/>
          <w:sz w:val="24"/>
          <w:szCs w:val="24"/>
        </w:rPr>
        <w:t xml:space="preserve"> and </w:t>
      </w:r>
      <w:r w:rsidR="003B0FD5">
        <w:rPr>
          <w:rFonts w:ascii="Arial" w:hAnsi="Arial" w:cs="Arial"/>
          <w:sz w:val="24"/>
          <w:szCs w:val="24"/>
        </w:rPr>
        <w:t xml:space="preserve">I would also like to thank also </w:t>
      </w:r>
      <w:r w:rsidR="003B0FD5" w:rsidRPr="00493D4E">
        <w:rPr>
          <w:rFonts w:ascii="Arial" w:hAnsi="Arial" w:cs="Arial"/>
          <w:b/>
          <w:sz w:val="24"/>
          <w:szCs w:val="24"/>
        </w:rPr>
        <w:t xml:space="preserve">Md. </w:t>
      </w:r>
      <w:proofErr w:type="spellStart"/>
      <w:r w:rsidR="003B0FD5" w:rsidRPr="00493D4E">
        <w:rPr>
          <w:rFonts w:ascii="Arial" w:hAnsi="Arial" w:cs="Arial"/>
          <w:b/>
          <w:sz w:val="24"/>
          <w:szCs w:val="24"/>
        </w:rPr>
        <w:t>Ruhul</w:t>
      </w:r>
      <w:proofErr w:type="spellEnd"/>
      <w:r w:rsidR="003B0FD5" w:rsidRPr="00493D4E">
        <w:rPr>
          <w:rFonts w:ascii="Arial" w:hAnsi="Arial" w:cs="Arial"/>
          <w:b/>
          <w:sz w:val="24"/>
          <w:szCs w:val="24"/>
        </w:rPr>
        <w:t xml:space="preserve"> Amin Sharif </w:t>
      </w:r>
      <w:r w:rsidR="003B0FD5" w:rsidRPr="00493D4E">
        <w:rPr>
          <w:rFonts w:ascii="Arial" w:hAnsi="Arial" w:cs="Arial"/>
          <w:sz w:val="24"/>
          <w:szCs w:val="24"/>
        </w:rPr>
        <w:t>First Assistant VP</w:t>
      </w:r>
      <w:r w:rsidR="003B0FD5" w:rsidRPr="00493D4E">
        <w:rPr>
          <w:rFonts w:ascii="Arial" w:hAnsi="Arial" w:cs="Arial"/>
          <w:b/>
          <w:sz w:val="24"/>
          <w:szCs w:val="24"/>
        </w:rPr>
        <w:t xml:space="preserve"> </w:t>
      </w:r>
      <w:r w:rsidR="003B0FD5">
        <w:rPr>
          <w:rFonts w:ascii="Arial" w:hAnsi="Arial" w:cs="Arial"/>
          <w:sz w:val="24"/>
          <w:szCs w:val="24"/>
        </w:rPr>
        <w:t xml:space="preserve">of </w:t>
      </w:r>
      <w:proofErr w:type="spellStart"/>
      <w:r w:rsidR="003B0FD5">
        <w:rPr>
          <w:rFonts w:ascii="Arial" w:hAnsi="Arial" w:cs="Arial"/>
          <w:sz w:val="24"/>
          <w:szCs w:val="24"/>
        </w:rPr>
        <w:t>Islami</w:t>
      </w:r>
      <w:proofErr w:type="spellEnd"/>
      <w:r w:rsidR="003B0FD5">
        <w:rPr>
          <w:rFonts w:ascii="Arial" w:hAnsi="Arial" w:cs="Arial"/>
          <w:sz w:val="24"/>
          <w:szCs w:val="24"/>
        </w:rPr>
        <w:t xml:space="preserve"> Bank </w:t>
      </w:r>
      <w:proofErr w:type="spellStart"/>
      <w:r w:rsidR="003B0FD5">
        <w:rPr>
          <w:rFonts w:ascii="Arial" w:hAnsi="Arial" w:cs="Arial"/>
          <w:sz w:val="24"/>
          <w:szCs w:val="24"/>
        </w:rPr>
        <w:t>Munshiganj</w:t>
      </w:r>
      <w:proofErr w:type="spellEnd"/>
      <w:r w:rsidR="003B0FD5">
        <w:rPr>
          <w:rFonts w:ascii="Arial" w:hAnsi="Arial" w:cs="Arial"/>
          <w:sz w:val="24"/>
          <w:szCs w:val="24"/>
        </w:rPr>
        <w:t xml:space="preserve"> Branch to help me and give me </w:t>
      </w:r>
      <w:r w:rsidR="003B0FD5">
        <w:rPr>
          <w:rFonts w:ascii="Arial" w:hAnsi="Arial" w:cs="Arial"/>
          <w:sz w:val="24"/>
          <w:szCs w:val="24"/>
        </w:rPr>
        <w:lastRenderedPageBreak/>
        <w:t xml:space="preserve">proper instruction </w:t>
      </w:r>
      <w:r w:rsidR="003B0FD5" w:rsidRPr="00963AD5">
        <w:rPr>
          <w:rFonts w:ascii="Arial" w:hAnsi="Arial" w:cs="Arial"/>
          <w:sz w:val="24"/>
          <w:szCs w:val="24"/>
        </w:rPr>
        <w:t>and guideline while working in general Banking activities.</w:t>
      </w:r>
      <w:r w:rsidR="003B0FD5">
        <w:rPr>
          <w:rFonts w:ascii="Arial" w:hAnsi="Arial" w:cs="Arial"/>
          <w:sz w:val="24"/>
          <w:szCs w:val="24"/>
        </w:rPr>
        <w:t xml:space="preserve"> </w:t>
      </w:r>
      <w:r w:rsidR="003B0FD5">
        <w:rPr>
          <w:rFonts w:ascii="Arial" w:hAnsi="Arial" w:cs="Arial"/>
          <w:sz w:val="24"/>
        </w:rPr>
        <w:t xml:space="preserve">During two months internship </w:t>
      </w:r>
      <w:r w:rsidR="00E51E40" w:rsidRPr="00E51E40">
        <w:rPr>
          <w:rFonts w:ascii="Arial" w:hAnsi="Arial" w:cs="Arial"/>
          <w:sz w:val="24"/>
          <w:szCs w:val="24"/>
        </w:rPr>
        <w:t xml:space="preserve">I learned a lot regarding IBBL and the incentive monetary system, and I gained a </w:t>
      </w:r>
      <w:proofErr w:type="gramStart"/>
      <w:r w:rsidR="00E51E40" w:rsidRPr="00E51E40">
        <w:rPr>
          <w:rFonts w:ascii="Arial" w:hAnsi="Arial" w:cs="Arial"/>
          <w:sz w:val="24"/>
          <w:szCs w:val="24"/>
        </w:rPr>
        <w:t>years of knowledge</w:t>
      </w:r>
      <w:proofErr w:type="gramEnd"/>
      <w:r w:rsidR="00E51E40" w:rsidRPr="00E51E40">
        <w:rPr>
          <w:rFonts w:ascii="Arial" w:hAnsi="Arial" w:cs="Arial"/>
          <w:sz w:val="24"/>
          <w:szCs w:val="24"/>
        </w:rPr>
        <w:t>.</w:t>
      </w:r>
    </w:p>
    <w:p w14:paraId="1F1DADB6" w14:textId="6E127EE2" w:rsidR="00F10672" w:rsidRDefault="00A9582D" w:rsidP="00846024">
      <w:pPr>
        <w:spacing w:line="360" w:lineRule="auto"/>
        <w:jc w:val="both"/>
        <w:rPr>
          <w:rFonts w:ascii="Arial" w:hAnsi="Arial" w:cs="Arial"/>
          <w:sz w:val="24"/>
        </w:rPr>
      </w:pPr>
      <w:r>
        <w:rPr>
          <w:rFonts w:ascii="Arial" w:hAnsi="Arial" w:cs="Arial"/>
          <w:sz w:val="24"/>
        </w:rPr>
        <w:t xml:space="preserve">My first duties </w:t>
      </w:r>
      <w:proofErr w:type="gramStart"/>
      <w:r>
        <w:rPr>
          <w:rFonts w:ascii="Arial" w:hAnsi="Arial" w:cs="Arial"/>
          <w:sz w:val="24"/>
        </w:rPr>
        <w:t>was</w:t>
      </w:r>
      <w:proofErr w:type="gramEnd"/>
      <w:r>
        <w:rPr>
          <w:rFonts w:ascii="Arial" w:hAnsi="Arial" w:cs="Arial"/>
          <w:sz w:val="24"/>
        </w:rPr>
        <w:t xml:space="preserve"> </w:t>
      </w:r>
      <w:r w:rsidR="00DB680F">
        <w:rPr>
          <w:rFonts w:ascii="Arial" w:hAnsi="Arial" w:cs="Arial"/>
          <w:sz w:val="24"/>
        </w:rPr>
        <w:t xml:space="preserve">opening </w:t>
      </w:r>
      <w:r w:rsidR="0051327D">
        <w:rPr>
          <w:rFonts w:ascii="Arial" w:hAnsi="Arial" w:cs="Arial"/>
          <w:sz w:val="24"/>
        </w:rPr>
        <w:t>account in GB section</w:t>
      </w:r>
      <w:r>
        <w:rPr>
          <w:rFonts w:ascii="Arial" w:hAnsi="Arial" w:cs="Arial"/>
          <w:sz w:val="24"/>
        </w:rPr>
        <w:t>.</w:t>
      </w:r>
      <w:r w:rsidR="009B5E93">
        <w:rPr>
          <w:rFonts w:ascii="Arial" w:hAnsi="Arial" w:cs="Arial"/>
          <w:sz w:val="24"/>
        </w:rPr>
        <w:t xml:space="preserve"> </w:t>
      </w:r>
      <w:r w:rsidR="00846024" w:rsidRPr="00846024">
        <w:rPr>
          <w:rFonts w:ascii="Arial" w:hAnsi="Arial" w:cs="Arial"/>
          <w:sz w:val="24"/>
        </w:rPr>
        <w:t xml:space="preserve">In this portion, I've worked </w:t>
      </w:r>
      <w:r w:rsidR="00846024">
        <w:rPr>
          <w:rFonts w:ascii="Arial" w:hAnsi="Arial" w:cs="Arial"/>
          <w:sz w:val="24"/>
        </w:rPr>
        <w:t xml:space="preserve">there </w:t>
      </w:r>
      <w:r w:rsidR="00846024" w:rsidRPr="00846024">
        <w:rPr>
          <w:rFonts w:ascii="Arial" w:hAnsi="Arial" w:cs="Arial"/>
          <w:sz w:val="24"/>
        </w:rPr>
        <w:t>for 7 days. One of the crowded portions of this branch is something like this.</w:t>
      </w:r>
      <w:r w:rsidR="00846024">
        <w:rPr>
          <w:rFonts w:ascii="Arial" w:hAnsi="Arial" w:cs="Arial"/>
          <w:sz w:val="24"/>
        </w:rPr>
        <w:t xml:space="preserve"> </w:t>
      </w:r>
      <w:r w:rsidR="00846024" w:rsidRPr="00846024">
        <w:rPr>
          <w:rFonts w:ascii="Arial" w:hAnsi="Arial" w:cs="Arial"/>
          <w:sz w:val="24"/>
        </w:rPr>
        <w:t xml:space="preserve">First of </w:t>
      </w:r>
      <w:proofErr w:type="gramStart"/>
      <w:r w:rsidR="00846024" w:rsidRPr="00846024">
        <w:rPr>
          <w:rFonts w:ascii="Arial" w:hAnsi="Arial" w:cs="Arial"/>
          <w:sz w:val="24"/>
        </w:rPr>
        <w:t>all</w:t>
      </w:r>
      <w:proofErr w:type="gramEnd"/>
      <w:r w:rsidR="00846024" w:rsidRPr="00846024">
        <w:rPr>
          <w:rFonts w:ascii="Arial" w:hAnsi="Arial" w:cs="Arial"/>
          <w:sz w:val="24"/>
        </w:rPr>
        <w:t xml:space="preserve"> and importantly, I have learned about several types of accounts, such as MSA</w:t>
      </w:r>
      <w:r w:rsidR="00846024">
        <w:rPr>
          <w:rFonts w:ascii="Arial" w:hAnsi="Arial" w:cs="Arial"/>
          <w:sz w:val="24"/>
        </w:rPr>
        <w:t xml:space="preserve"> savings</w:t>
      </w:r>
      <w:r w:rsidR="00846024" w:rsidRPr="00846024">
        <w:rPr>
          <w:rFonts w:ascii="Arial" w:hAnsi="Arial" w:cs="Arial"/>
          <w:sz w:val="24"/>
        </w:rPr>
        <w:t xml:space="preserve"> accounts, </w:t>
      </w:r>
      <w:r w:rsidR="00846024">
        <w:rPr>
          <w:rFonts w:ascii="Arial" w:hAnsi="Arial" w:cs="Arial"/>
          <w:sz w:val="24"/>
        </w:rPr>
        <w:t xml:space="preserve">MSSA pension or DPS accounts, AWCA </w:t>
      </w:r>
      <w:r w:rsidR="00846024" w:rsidRPr="00846024">
        <w:rPr>
          <w:rFonts w:ascii="Arial" w:hAnsi="Arial" w:cs="Arial"/>
          <w:sz w:val="24"/>
        </w:rPr>
        <w:t>current accounts, and student accounts</w:t>
      </w:r>
      <w:r w:rsidR="00115362">
        <w:rPr>
          <w:rFonts w:ascii="Arial" w:hAnsi="Arial" w:cs="Arial"/>
          <w:sz w:val="24"/>
        </w:rPr>
        <w:t xml:space="preserve"> SMSA</w:t>
      </w:r>
      <w:r w:rsidR="00846024" w:rsidRPr="00846024">
        <w:rPr>
          <w:rFonts w:ascii="Arial" w:hAnsi="Arial" w:cs="Arial"/>
          <w:sz w:val="24"/>
        </w:rPr>
        <w:t xml:space="preserve">, as well as the requirements for opening an account. This is because information is required whenever a new customer visits the banking sector to create an account. </w:t>
      </w:r>
    </w:p>
    <w:p w14:paraId="509DDA16" w14:textId="77777777" w:rsidR="00767533" w:rsidRDefault="007E4C59" w:rsidP="00846024">
      <w:pPr>
        <w:spacing w:line="360" w:lineRule="auto"/>
        <w:jc w:val="both"/>
        <w:rPr>
          <w:rFonts w:ascii="Arial" w:hAnsi="Arial" w:cs="Arial"/>
          <w:sz w:val="24"/>
        </w:rPr>
      </w:pPr>
      <w:r w:rsidRPr="007E4C59">
        <w:rPr>
          <w:rFonts w:ascii="Arial" w:hAnsi="Arial" w:cs="Arial"/>
          <w:sz w:val="24"/>
        </w:rPr>
        <w:t>In bank I was creating more than 50 accounts</w:t>
      </w:r>
      <w:r w:rsidR="00306C5A">
        <w:rPr>
          <w:rFonts w:ascii="Arial" w:hAnsi="Arial" w:cs="Arial"/>
          <w:sz w:val="24"/>
        </w:rPr>
        <w:t xml:space="preserve"> different types of account I </w:t>
      </w:r>
      <w:r w:rsidR="009F3910">
        <w:rPr>
          <w:rFonts w:ascii="Arial" w:hAnsi="Arial" w:cs="Arial"/>
          <w:sz w:val="24"/>
        </w:rPr>
        <w:t xml:space="preserve">have </w:t>
      </w:r>
      <w:r w:rsidR="00FC30BC">
        <w:rPr>
          <w:rFonts w:ascii="Arial" w:hAnsi="Arial" w:cs="Arial"/>
          <w:sz w:val="24"/>
        </w:rPr>
        <w:t>created</w:t>
      </w:r>
      <w:r w:rsidRPr="007E4C59">
        <w:rPr>
          <w:rFonts w:ascii="Arial" w:hAnsi="Arial" w:cs="Arial"/>
          <w:sz w:val="24"/>
        </w:rPr>
        <w:t xml:space="preserve">. </w:t>
      </w:r>
      <w:proofErr w:type="gramStart"/>
      <w:r w:rsidRPr="007E4C59">
        <w:rPr>
          <w:rFonts w:ascii="Arial" w:hAnsi="Arial" w:cs="Arial"/>
          <w:sz w:val="24"/>
        </w:rPr>
        <w:t>Specially  customers</w:t>
      </w:r>
      <w:proofErr w:type="gramEnd"/>
      <w:r w:rsidRPr="007E4C59">
        <w:rPr>
          <w:rFonts w:ascii="Arial" w:hAnsi="Arial" w:cs="Arial"/>
          <w:sz w:val="24"/>
        </w:rPr>
        <w:t xml:space="preserve"> are encourage to open MSA account which is </w:t>
      </w:r>
      <w:proofErr w:type="spellStart"/>
      <w:r w:rsidRPr="007E4C59">
        <w:rPr>
          <w:rFonts w:ascii="Arial" w:hAnsi="Arial" w:cs="Arial"/>
          <w:sz w:val="24"/>
        </w:rPr>
        <w:t>Mudaraba</w:t>
      </w:r>
      <w:proofErr w:type="spellEnd"/>
      <w:r w:rsidRPr="007E4C59">
        <w:rPr>
          <w:rFonts w:ascii="Arial" w:hAnsi="Arial" w:cs="Arial"/>
          <w:sz w:val="24"/>
        </w:rPr>
        <w:t xml:space="preserve"> Savings account. </w:t>
      </w:r>
      <w:r w:rsidR="007C26EE">
        <w:rPr>
          <w:rFonts w:ascii="Arial" w:hAnsi="Arial" w:cs="Arial"/>
          <w:sz w:val="24"/>
        </w:rPr>
        <w:t>Here a</w:t>
      </w:r>
      <w:r w:rsidR="00846024" w:rsidRPr="00846024">
        <w:rPr>
          <w:rFonts w:ascii="Arial" w:hAnsi="Arial" w:cs="Arial"/>
          <w:sz w:val="24"/>
        </w:rPr>
        <w:t xml:space="preserve"> large number of consumers enter and attempt to gather data for account opening and further details about the bank's goods and services.</w:t>
      </w:r>
    </w:p>
    <w:p w14:paraId="52C455F5" w14:textId="77777777" w:rsidR="009F3910" w:rsidRPr="009F3910" w:rsidRDefault="007C26EE" w:rsidP="00C553E2">
      <w:pPr>
        <w:spacing w:line="360" w:lineRule="auto"/>
        <w:jc w:val="both"/>
        <w:rPr>
          <w:rFonts w:ascii="Arial" w:hAnsi="Arial" w:cs="Arial"/>
          <w:sz w:val="24"/>
        </w:rPr>
      </w:pPr>
      <w:r>
        <w:rPr>
          <w:rFonts w:ascii="Arial" w:hAnsi="Arial" w:cs="Arial"/>
          <w:sz w:val="24"/>
        </w:rPr>
        <w:t xml:space="preserve">Most </w:t>
      </w:r>
      <w:r w:rsidR="009A5F34">
        <w:rPr>
          <w:rFonts w:ascii="Arial" w:hAnsi="Arial" w:cs="Arial"/>
          <w:sz w:val="24"/>
        </w:rPr>
        <w:t xml:space="preserve">of the </w:t>
      </w:r>
      <w:r>
        <w:rPr>
          <w:rFonts w:ascii="Arial" w:hAnsi="Arial" w:cs="Arial"/>
          <w:sz w:val="24"/>
        </w:rPr>
        <w:t xml:space="preserve">accounts demands same types of information. </w:t>
      </w:r>
      <w:r w:rsidR="009F3910">
        <w:rPr>
          <w:rFonts w:ascii="Arial" w:hAnsi="Arial" w:cs="Arial"/>
          <w:sz w:val="24"/>
        </w:rPr>
        <w:t xml:space="preserve">But there is a difference between Current account and Savings accounts. </w:t>
      </w:r>
      <w:r>
        <w:rPr>
          <w:rFonts w:ascii="Arial" w:hAnsi="Arial" w:cs="Arial"/>
          <w:sz w:val="24"/>
        </w:rPr>
        <w:t xml:space="preserve">If a customer </w:t>
      </w:r>
      <w:proofErr w:type="gramStart"/>
      <w:r>
        <w:rPr>
          <w:rFonts w:ascii="Arial" w:hAnsi="Arial" w:cs="Arial"/>
          <w:sz w:val="24"/>
        </w:rPr>
        <w:t>want</w:t>
      </w:r>
      <w:proofErr w:type="gramEnd"/>
      <w:r>
        <w:rPr>
          <w:rFonts w:ascii="Arial" w:hAnsi="Arial" w:cs="Arial"/>
          <w:sz w:val="24"/>
        </w:rPr>
        <w:t xml:space="preserve"> to create Savings deposits account then he must submit following documents.</w:t>
      </w:r>
    </w:p>
    <w:p w14:paraId="32E06CD9" w14:textId="6C6E9F62" w:rsidR="000B0EA6" w:rsidRPr="00833F63" w:rsidRDefault="00C553E2" w:rsidP="00833F63">
      <w:pPr>
        <w:spacing w:line="360" w:lineRule="auto"/>
        <w:jc w:val="both"/>
        <w:rPr>
          <w:rFonts w:ascii="Arial" w:hAnsi="Arial" w:cs="Arial"/>
          <w:b/>
          <w:bCs/>
          <w:sz w:val="24"/>
          <w:szCs w:val="24"/>
        </w:rPr>
      </w:pPr>
      <w:r w:rsidRPr="00080CDE">
        <w:rPr>
          <w:rFonts w:ascii="Arial" w:hAnsi="Arial" w:cs="Arial"/>
          <w:b/>
          <w:bCs/>
          <w:sz w:val="24"/>
          <w:szCs w:val="24"/>
        </w:rPr>
        <w:t xml:space="preserve">Document for </w:t>
      </w:r>
      <w:proofErr w:type="spellStart"/>
      <w:r w:rsidR="00ED1D8D">
        <w:rPr>
          <w:rFonts w:ascii="Arial" w:hAnsi="Arial" w:cs="Arial"/>
          <w:b/>
          <w:bCs/>
          <w:sz w:val="24"/>
          <w:szCs w:val="24"/>
        </w:rPr>
        <w:t>Mudaraba</w:t>
      </w:r>
      <w:proofErr w:type="spellEnd"/>
      <w:r w:rsidR="00ED1D8D">
        <w:rPr>
          <w:rFonts w:ascii="Arial" w:hAnsi="Arial" w:cs="Arial"/>
          <w:b/>
          <w:bCs/>
          <w:sz w:val="24"/>
          <w:szCs w:val="24"/>
        </w:rPr>
        <w:t xml:space="preserve"> Savings </w:t>
      </w:r>
      <w:r w:rsidRPr="00080CDE">
        <w:rPr>
          <w:rFonts w:ascii="Arial" w:hAnsi="Arial" w:cs="Arial"/>
          <w:b/>
          <w:bCs/>
          <w:sz w:val="24"/>
          <w:szCs w:val="24"/>
        </w:rPr>
        <w:t>Account</w:t>
      </w:r>
      <w:r w:rsidR="00ED1D8D">
        <w:rPr>
          <w:rFonts w:ascii="Arial" w:hAnsi="Arial" w:cs="Arial"/>
          <w:b/>
          <w:bCs/>
          <w:sz w:val="24"/>
          <w:szCs w:val="24"/>
        </w:rPr>
        <w:t xml:space="preserve"> (MSA)</w:t>
      </w:r>
      <w:r w:rsidR="00E84EAB">
        <w:rPr>
          <w:rFonts w:ascii="Arial" w:hAnsi="Arial" w:cs="Arial"/>
          <w:b/>
          <w:bCs/>
          <w:sz w:val="24"/>
          <w:szCs w:val="24"/>
        </w:rPr>
        <w:t xml:space="preserve"> </w:t>
      </w:r>
      <w:r w:rsidR="00312883">
        <w:rPr>
          <w:rFonts w:ascii="Arial" w:hAnsi="Arial" w:cs="Arial"/>
          <w:b/>
          <w:bCs/>
          <w:sz w:val="24"/>
          <w:szCs w:val="24"/>
        </w:rPr>
        <w:t xml:space="preserve">for account </w:t>
      </w:r>
      <w:r w:rsidR="00D562B7">
        <w:rPr>
          <w:rFonts w:ascii="Arial" w:hAnsi="Arial" w:cs="Arial"/>
          <w:b/>
          <w:bCs/>
          <w:sz w:val="24"/>
          <w:szCs w:val="24"/>
        </w:rPr>
        <w:t>opening</w:t>
      </w:r>
      <w:r w:rsidR="00ED1D8D">
        <w:rPr>
          <w:rFonts w:ascii="Arial" w:hAnsi="Arial" w:cs="Arial"/>
          <w:b/>
          <w:bCs/>
          <w:sz w:val="24"/>
          <w:szCs w:val="24"/>
        </w:rPr>
        <w:t>:</w:t>
      </w:r>
    </w:p>
    <w:p w14:paraId="66BC85B0" w14:textId="77777777" w:rsidR="000B0EA6" w:rsidRPr="00080CDE" w:rsidRDefault="000B0EA6" w:rsidP="000B0EA6">
      <w:pPr>
        <w:spacing w:line="360" w:lineRule="auto"/>
        <w:jc w:val="both"/>
        <w:rPr>
          <w:rFonts w:ascii="Arial" w:hAnsi="Arial" w:cs="Arial"/>
          <w:sz w:val="24"/>
          <w:szCs w:val="24"/>
        </w:rPr>
      </w:pPr>
      <w:r>
        <w:rPr>
          <w:rFonts w:ascii="Arial" w:hAnsi="Arial" w:cs="Arial"/>
          <w:sz w:val="24"/>
          <w:szCs w:val="24"/>
        </w:rPr>
        <w:t xml:space="preserve">a) </w:t>
      </w:r>
      <w:r w:rsidRPr="00080CDE">
        <w:rPr>
          <w:rFonts w:ascii="Arial" w:hAnsi="Arial" w:cs="Arial"/>
          <w:sz w:val="24"/>
          <w:szCs w:val="24"/>
        </w:rPr>
        <w:t>Photo Identification Document: NID, Passport, Driving License, Job id, others</w:t>
      </w:r>
      <w:r w:rsidR="005F524A">
        <w:rPr>
          <w:rFonts w:ascii="Arial" w:hAnsi="Arial" w:cs="Arial"/>
          <w:sz w:val="24"/>
          <w:szCs w:val="24"/>
        </w:rPr>
        <w:t>.</w:t>
      </w:r>
    </w:p>
    <w:p w14:paraId="6961AE5E" w14:textId="7802D7DF" w:rsidR="000B0EA6" w:rsidRPr="000B0EA6" w:rsidRDefault="000B0EA6" w:rsidP="000B0EA6">
      <w:pPr>
        <w:tabs>
          <w:tab w:val="left" w:pos="2004"/>
        </w:tabs>
        <w:spacing w:line="360" w:lineRule="auto"/>
        <w:jc w:val="both"/>
        <w:rPr>
          <w:rFonts w:ascii="Arial" w:hAnsi="Arial" w:cs="Arial"/>
          <w:sz w:val="24"/>
        </w:rPr>
      </w:pPr>
      <w:r>
        <w:rPr>
          <w:rFonts w:ascii="Arial" w:hAnsi="Arial" w:cs="Arial"/>
          <w:sz w:val="24"/>
        </w:rPr>
        <w:t xml:space="preserve">b) </w:t>
      </w:r>
      <w:r w:rsidR="00E27039">
        <w:rPr>
          <w:rFonts w:ascii="Arial" w:hAnsi="Arial" w:cs="Arial"/>
          <w:sz w:val="24"/>
        </w:rPr>
        <w:t>O</w:t>
      </w:r>
      <w:r w:rsidR="00B977FD" w:rsidRPr="00B977FD">
        <w:rPr>
          <w:rFonts w:ascii="Arial" w:hAnsi="Arial" w:cs="Arial"/>
          <w:sz w:val="24"/>
        </w:rPr>
        <w:t>ne latest passport-size photos with the Introducer's signature. There is only one photo of the nominee. However, in the current account, the Introducer has confirmed two most recent passport-size pictures</w:t>
      </w:r>
      <w:r w:rsidR="007F73E4" w:rsidRPr="000B0EA6">
        <w:rPr>
          <w:rFonts w:ascii="Arial" w:hAnsi="Arial" w:cs="Arial"/>
          <w:sz w:val="24"/>
        </w:rPr>
        <w:t>.</w:t>
      </w:r>
      <w:r w:rsidR="005F524A">
        <w:rPr>
          <w:rFonts w:ascii="Arial" w:hAnsi="Arial" w:cs="Arial"/>
          <w:sz w:val="24"/>
        </w:rPr>
        <w:t xml:space="preserve"> one </w:t>
      </w:r>
      <w:r w:rsidR="005F524A" w:rsidRPr="000B0EA6">
        <w:rPr>
          <w:rFonts w:ascii="Arial" w:hAnsi="Arial" w:cs="Arial"/>
          <w:sz w:val="24"/>
        </w:rPr>
        <w:t>attested</w:t>
      </w:r>
      <w:r w:rsidR="005F524A">
        <w:rPr>
          <w:rFonts w:ascii="Arial" w:hAnsi="Arial" w:cs="Arial"/>
          <w:sz w:val="24"/>
        </w:rPr>
        <w:t xml:space="preserve"> photographs of Nominee.</w:t>
      </w:r>
    </w:p>
    <w:p w14:paraId="636B2888" w14:textId="77777777" w:rsidR="000B0EA6" w:rsidRPr="00080CDE" w:rsidRDefault="000B0EA6" w:rsidP="000B0EA6">
      <w:pPr>
        <w:spacing w:line="360" w:lineRule="auto"/>
        <w:jc w:val="both"/>
        <w:rPr>
          <w:rFonts w:ascii="Arial" w:hAnsi="Arial" w:cs="Arial"/>
          <w:sz w:val="24"/>
          <w:szCs w:val="24"/>
        </w:rPr>
      </w:pPr>
      <w:r>
        <w:rPr>
          <w:rFonts w:ascii="Arial" w:hAnsi="Arial" w:cs="Arial"/>
          <w:sz w:val="24"/>
          <w:szCs w:val="24"/>
        </w:rPr>
        <w:t xml:space="preserve">c) </w:t>
      </w:r>
      <w:r w:rsidRPr="00080CDE">
        <w:rPr>
          <w:rFonts w:ascii="Arial" w:hAnsi="Arial" w:cs="Arial"/>
          <w:sz w:val="24"/>
          <w:szCs w:val="24"/>
        </w:rPr>
        <w:t>Address Verification Doc</w:t>
      </w:r>
      <w:r>
        <w:rPr>
          <w:rFonts w:ascii="Arial" w:hAnsi="Arial" w:cs="Arial"/>
          <w:sz w:val="24"/>
          <w:szCs w:val="24"/>
        </w:rPr>
        <w:t>uments</w:t>
      </w:r>
      <w:r w:rsidRPr="00080CDE">
        <w:rPr>
          <w:rFonts w:ascii="Arial" w:hAnsi="Arial" w:cs="Arial"/>
          <w:sz w:val="24"/>
          <w:szCs w:val="24"/>
        </w:rPr>
        <w:t>: Copy of Utility Bill</w:t>
      </w:r>
      <w:r>
        <w:rPr>
          <w:rFonts w:ascii="Arial" w:hAnsi="Arial" w:cs="Arial"/>
          <w:sz w:val="24"/>
          <w:szCs w:val="24"/>
        </w:rPr>
        <w:t xml:space="preserve">, </w:t>
      </w:r>
      <w:r w:rsidRPr="00080CDE">
        <w:rPr>
          <w:rFonts w:ascii="Arial" w:hAnsi="Arial" w:cs="Arial"/>
          <w:sz w:val="24"/>
          <w:szCs w:val="24"/>
        </w:rPr>
        <w:t>Electricity/Gas/Telephone bill</w:t>
      </w:r>
      <w:r>
        <w:rPr>
          <w:rFonts w:ascii="Arial" w:hAnsi="Arial" w:cs="Arial"/>
          <w:sz w:val="24"/>
          <w:szCs w:val="24"/>
        </w:rPr>
        <w:t>.</w:t>
      </w:r>
    </w:p>
    <w:p w14:paraId="20FEE830" w14:textId="0AA849CC" w:rsidR="000B0EA6" w:rsidRPr="000B0EA6" w:rsidRDefault="000B0EA6" w:rsidP="000B0EA6">
      <w:pPr>
        <w:tabs>
          <w:tab w:val="left" w:pos="2004"/>
        </w:tabs>
        <w:spacing w:line="360" w:lineRule="auto"/>
        <w:jc w:val="both"/>
        <w:rPr>
          <w:rFonts w:ascii="Arial" w:hAnsi="Arial" w:cs="Arial"/>
          <w:sz w:val="24"/>
        </w:rPr>
      </w:pPr>
      <w:r>
        <w:rPr>
          <w:rFonts w:ascii="Arial" w:hAnsi="Arial" w:cs="Arial"/>
          <w:sz w:val="24"/>
        </w:rPr>
        <w:t>d</w:t>
      </w:r>
      <w:r w:rsidRPr="000B0EA6">
        <w:rPr>
          <w:rFonts w:ascii="Arial" w:hAnsi="Arial" w:cs="Arial"/>
          <w:sz w:val="24"/>
        </w:rPr>
        <w:t>)</w:t>
      </w:r>
      <w:r w:rsidR="005221E5">
        <w:rPr>
          <w:rFonts w:ascii="Arial" w:hAnsi="Arial" w:cs="Arial"/>
          <w:sz w:val="24"/>
        </w:rPr>
        <w:t xml:space="preserve"> </w:t>
      </w:r>
      <w:r w:rsidR="005221E5" w:rsidRPr="005221E5">
        <w:rPr>
          <w:rFonts w:ascii="Arial" w:hAnsi="Arial" w:cs="Arial"/>
          <w:sz w:val="24"/>
        </w:rPr>
        <w:t>If possible, a photocopy of the passport, or a client's certificate, an official's or manager's identification card, or a statement of introduction from an individual appropriate to the bank.</w:t>
      </w:r>
    </w:p>
    <w:p w14:paraId="6E1E39CC" w14:textId="77777777" w:rsidR="000B0EA6" w:rsidRDefault="000B0EA6" w:rsidP="000B0EA6">
      <w:pPr>
        <w:tabs>
          <w:tab w:val="left" w:pos="2004"/>
        </w:tabs>
        <w:spacing w:line="360" w:lineRule="auto"/>
        <w:jc w:val="both"/>
        <w:rPr>
          <w:rFonts w:ascii="Arial" w:hAnsi="Arial" w:cs="Arial"/>
          <w:sz w:val="24"/>
        </w:rPr>
      </w:pPr>
      <w:r>
        <w:rPr>
          <w:rFonts w:ascii="Arial" w:hAnsi="Arial" w:cs="Arial"/>
          <w:sz w:val="24"/>
        </w:rPr>
        <w:t>e</w:t>
      </w:r>
      <w:r w:rsidRPr="000B0EA6">
        <w:rPr>
          <w:rFonts w:ascii="Arial" w:hAnsi="Arial" w:cs="Arial"/>
          <w:sz w:val="24"/>
        </w:rPr>
        <w:t xml:space="preserve">) TIN Certificate, if applicable. </w:t>
      </w:r>
    </w:p>
    <w:p w14:paraId="14A0F5F4" w14:textId="77777777" w:rsidR="00312883" w:rsidRDefault="00312883" w:rsidP="000B0EA6">
      <w:pPr>
        <w:tabs>
          <w:tab w:val="left" w:pos="2004"/>
        </w:tabs>
        <w:spacing w:line="360" w:lineRule="auto"/>
        <w:jc w:val="both"/>
        <w:rPr>
          <w:rFonts w:ascii="Arial" w:hAnsi="Arial" w:cs="Arial"/>
          <w:sz w:val="24"/>
        </w:rPr>
      </w:pPr>
      <w:r w:rsidRPr="00080CDE">
        <w:rPr>
          <w:rFonts w:ascii="Arial" w:hAnsi="Arial" w:cs="Arial"/>
          <w:b/>
          <w:bCs/>
          <w:sz w:val="24"/>
          <w:szCs w:val="24"/>
        </w:rPr>
        <w:lastRenderedPageBreak/>
        <w:t xml:space="preserve">Document for </w:t>
      </w:r>
      <w:r>
        <w:rPr>
          <w:rFonts w:ascii="Arial" w:hAnsi="Arial" w:cs="Arial"/>
          <w:b/>
          <w:bCs/>
          <w:sz w:val="24"/>
          <w:szCs w:val="24"/>
        </w:rPr>
        <w:t>Al-</w:t>
      </w:r>
      <w:proofErr w:type="spellStart"/>
      <w:r>
        <w:rPr>
          <w:rFonts w:ascii="Arial" w:hAnsi="Arial" w:cs="Arial"/>
          <w:b/>
          <w:bCs/>
          <w:sz w:val="24"/>
          <w:szCs w:val="24"/>
        </w:rPr>
        <w:t>wadeah</w:t>
      </w:r>
      <w:proofErr w:type="spellEnd"/>
      <w:r>
        <w:rPr>
          <w:rFonts w:ascii="Arial" w:hAnsi="Arial" w:cs="Arial"/>
          <w:b/>
          <w:bCs/>
          <w:sz w:val="24"/>
          <w:szCs w:val="24"/>
        </w:rPr>
        <w:t xml:space="preserve"> Current account (AWCA)</w:t>
      </w:r>
    </w:p>
    <w:p w14:paraId="56B3D826" w14:textId="77777777" w:rsidR="00E51E40" w:rsidRDefault="00175483" w:rsidP="00175483">
      <w:pPr>
        <w:spacing w:line="360" w:lineRule="auto"/>
        <w:jc w:val="both"/>
        <w:rPr>
          <w:rFonts w:ascii="Arial" w:hAnsi="Arial" w:cs="Arial"/>
          <w:sz w:val="24"/>
        </w:rPr>
      </w:pPr>
      <w:r>
        <w:rPr>
          <w:rFonts w:ascii="Arial" w:hAnsi="Arial" w:cs="Arial"/>
          <w:sz w:val="24"/>
        </w:rPr>
        <w:t>For Current account no individual can create any current only business organization can create current account. For current account business organization must submit following documents</w:t>
      </w:r>
      <w:r w:rsidR="00312883">
        <w:rPr>
          <w:rFonts w:ascii="Arial" w:hAnsi="Arial" w:cs="Arial"/>
          <w:sz w:val="24"/>
        </w:rPr>
        <w:t>:</w:t>
      </w:r>
    </w:p>
    <w:p w14:paraId="1D6465E8" w14:textId="3EFE8A8C" w:rsidR="00203334" w:rsidRPr="000B0EA6" w:rsidRDefault="00E51E40" w:rsidP="00E51E40">
      <w:pPr>
        <w:spacing w:line="360" w:lineRule="auto"/>
        <w:jc w:val="both"/>
        <w:rPr>
          <w:rFonts w:ascii="Arial" w:hAnsi="Arial" w:cs="Arial"/>
          <w:sz w:val="24"/>
        </w:rPr>
      </w:pPr>
      <w:r w:rsidRPr="00E51E40">
        <w:rPr>
          <w:rFonts w:ascii="Arial" w:hAnsi="Arial" w:cs="Arial"/>
          <w:sz w:val="24"/>
        </w:rPr>
        <w:t>Required Initial deposit Tk.1000/ and maintenance of minimum balance</w:t>
      </w:r>
      <w:r>
        <w:rPr>
          <w:rFonts w:ascii="Arial" w:hAnsi="Arial" w:cs="Arial"/>
          <w:sz w:val="24"/>
        </w:rPr>
        <w:t xml:space="preserve"> and all documents are </w:t>
      </w:r>
      <w:proofErr w:type="gramStart"/>
      <w:r>
        <w:rPr>
          <w:rFonts w:ascii="Arial" w:hAnsi="Arial" w:cs="Arial"/>
          <w:sz w:val="24"/>
        </w:rPr>
        <w:t>remain</w:t>
      </w:r>
      <w:proofErr w:type="gramEnd"/>
      <w:r>
        <w:rPr>
          <w:rFonts w:ascii="Arial" w:hAnsi="Arial" w:cs="Arial"/>
          <w:sz w:val="24"/>
        </w:rPr>
        <w:t xml:space="preserve"> same as above I already mentioned. </w:t>
      </w:r>
      <w:r w:rsidR="00203334" w:rsidRPr="009F3910">
        <w:rPr>
          <w:rFonts w:ascii="Arial" w:hAnsi="Arial" w:cs="Arial"/>
          <w:sz w:val="24"/>
        </w:rPr>
        <w:t>Bangladesh Bank requires clients to update their account details. KYC is required by the bank.</w:t>
      </w:r>
      <w:r w:rsidR="00203334">
        <w:rPr>
          <w:rFonts w:ascii="Arial" w:hAnsi="Arial" w:cs="Arial"/>
          <w:sz w:val="24"/>
        </w:rPr>
        <w:t xml:space="preserve"> </w:t>
      </w:r>
      <w:r w:rsidR="00203334" w:rsidRPr="009F3910">
        <w:rPr>
          <w:rFonts w:ascii="Arial" w:hAnsi="Arial" w:cs="Arial"/>
          <w:sz w:val="24"/>
        </w:rPr>
        <w:t>The importance of a client cannot be emphasized.</w:t>
      </w:r>
    </w:p>
    <w:p w14:paraId="2FA6247D" w14:textId="77777777" w:rsidR="00203334" w:rsidRPr="00655924" w:rsidRDefault="000B0EA6" w:rsidP="00282F7F">
      <w:pPr>
        <w:pStyle w:val="ListParagraph"/>
        <w:numPr>
          <w:ilvl w:val="0"/>
          <w:numId w:val="28"/>
        </w:numPr>
        <w:tabs>
          <w:tab w:val="left" w:pos="2004"/>
        </w:tabs>
        <w:spacing w:line="360" w:lineRule="auto"/>
        <w:jc w:val="both"/>
        <w:rPr>
          <w:rFonts w:ascii="Arial" w:hAnsi="Arial" w:cs="Arial"/>
          <w:b/>
          <w:sz w:val="24"/>
        </w:rPr>
      </w:pPr>
      <w:r w:rsidRPr="00655924">
        <w:rPr>
          <w:rFonts w:ascii="Arial" w:hAnsi="Arial" w:cs="Arial"/>
          <w:b/>
          <w:sz w:val="24"/>
        </w:rPr>
        <w:t>Steps of Clients’ identity process</w:t>
      </w:r>
      <w:r w:rsidR="00203334" w:rsidRPr="00655924">
        <w:rPr>
          <w:rFonts w:ascii="Arial" w:hAnsi="Arial" w:cs="Arial"/>
          <w:b/>
          <w:sz w:val="24"/>
        </w:rPr>
        <w:t xml:space="preserve">: </w:t>
      </w:r>
    </w:p>
    <w:p w14:paraId="13D29386" w14:textId="77777777" w:rsidR="000B0EA6" w:rsidRPr="000B0EA6" w:rsidRDefault="000B0EA6" w:rsidP="000B0EA6">
      <w:pPr>
        <w:tabs>
          <w:tab w:val="left" w:pos="2004"/>
        </w:tabs>
        <w:spacing w:line="360" w:lineRule="auto"/>
        <w:jc w:val="both"/>
        <w:rPr>
          <w:rFonts w:ascii="Arial" w:hAnsi="Arial" w:cs="Arial"/>
          <w:sz w:val="24"/>
        </w:rPr>
      </w:pPr>
      <w:r w:rsidRPr="000B0EA6">
        <w:rPr>
          <w:rFonts w:ascii="Arial" w:hAnsi="Arial" w:cs="Arial"/>
          <w:sz w:val="24"/>
        </w:rPr>
        <w:t>a) Data capture and generation</w:t>
      </w:r>
    </w:p>
    <w:p w14:paraId="1072336E" w14:textId="77777777" w:rsidR="000B0EA6" w:rsidRPr="000B0EA6" w:rsidRDefault="000B0EA6" w:rsidP="000B0EA6">
      <w:pPr>
        <w:tabs>
          <w:tab w:val="left" w:pos="2004"/>
        </w:tabs>
        <w:spacing w:line="360" w:lineRule="auto"/>
        <w:jc w:val="both"/>
        <w:rPr>
          <w:rFonts w:ascii="Arial" w:hAnsi="Arial" w:cs="Arial"/>
          <w:sz w:val="24"/>
        </w:rPr>
      </w:pPr>
      <w:r w:rsidRPr="000B0EA6">
        <w:rPr>
          <w:rFonts w:ascii="Arial" w:hAnsi="Arial" w:cs="Arial"/>
          <w:sz w:val="24"/>
        </w:rPr>
        <w:t>b) Identity verification</w:t>
      </w:r>
    </w:p>
    <w:p w14:paraId="082BBBD6" w14:textId="77777777" w:rsidR="000B0EA6" w:rsidRPr="000B0EA6" w:rsidRDefault="000B0EA6" w:rsidP="000B0EA6">
      <w:pPr>
        <w:tabs>
          <w:tab w:val="left" w:pos="2004"/>
        </w:tabs>
        <w:spacing w:line="360" w:lineRule="auto"/>
        <w:jc w:val="both"/>
        <w:rPr>
          <w:rFonts w:ascii="Arial" w:hAnsi="Arial" w:cs="Arial"/>
          <w:sz w:val="24"/>
        </w:rPr>
      </w:pPr>
      <w:r w:rsidRPr="000B0EA6">
        <w:rPr>
          <w:rFonts w:ascii="Arial" w:hAnsi="Arial" w:cs="Arial"/>
          <w:sz w:val="24"/>
        </w:rPr>
        <w:t>c) Sanction and other screening</w:t>
      </w:r>
    </w:p>
    <w:p w14:paraId="10D1AF0D" w14:textId="77777777" w:rsidR="000B0EA6" w:rsidRPr="000B0EA6" w:rsidRDefault="000B0EA6" w:rsidP="000B0EA6">
      <w:pPr>
        <w:tabs>
          <w:tab w:val="left" w:pos="2004"/>
        </w:tabs>
        <w:spacing w:line="360" w:lineRule="auto"/>
        <w:jc w:val="both"/>
        <w:rPr>
          <w:rFonts w:ascii="Arial" w:hAnsi="Arial" w:cs="Arial"/>
          <w:sz w:val="24"/>
        </w:rPr>
      </w:pPr>
      <w:r w:rsidRPr="000B0EA6">
        <w:rPr>
          <w:rFonts w:ascii="Arial" w:hAnsi="Arial" w:cs="Arial"/>
          <w:sz w:val="24"/>
        </w:rPr>
        <w:t>d) Account opening</w:t>
      </w:r>
    </w:p>
    <w:p w14:paraId="573542F0" w14:textId="77777777" w:rsidR="000B0EA6" w:rsidRPr="000B0EA6" w:rsidRDefault="000B0EA6" w:rsidP="000B0EA6">
      <w:pPr>
        <w:tabs>
          <w:tab w:val="left" w:pos="2004"/>
        </w:tabs>
        <w:spacing w:line="360" w:lineRule="auto"/>
        <w:jc w:val="both"/>
        <w:rPr>
          <w:rFonts w:ascii="Arial" w:hAnsi="Arial" w:cs="Arial"/>
          <w:sz w:val="24"/>
        </w:rPr>
      </w:pPr>
      <w:r w:rsidRPr="000B0EA6">
        <w:rPr>
          <w:rFonts w:ascii="Arial" w:hAnsi="Arial" w:cs="Arial"/>
          <w:sz w:val="24"/>
        </w:rPr>
        <w:t xml:space="preserve">e) Customer profiling </w:t>
      </w:r>
    </w:p>
    <w:p w14:paraId="3155DA63" w14:textId="77777777" w:rsidR="00C553E2" w:rsidRDefault="000B0EA6" w:rsidP="000B0EA6">
      <w:pPr>
        <w:tabs>
          <w:tab w:val="left" w:pos="2004"/>
        </w:tabs>
        <w:spacing w:line="360" w:lineRule="auto"/>
        <w:jc w:val="both"/>
        <w:rPr>
          <w:rFonts w:ascii="Arial" w:hAnsi="Arial" w:cs="Arial"/>
          <w:sz w:val="24"/>
        </w:rPr>
      </w:pPr>
      <w:r w:rsidRPr="000B0EA6">
        <w:rPr>
          <w:rFonts w:ascii="Arial" w:hAnsi="Arial" w:cs="Arial"/>
          <w:sz w:val="24"/>
        </w:rPr>
        <w:t>f) Customer risk grading</w:t>
      </w:r>
    </w:p>
    <w:p w14:paraId="45A7E2B4" w14:textId="77777777" w:rsidR="002816C2" w:rsidRPr="00ED31BA" w:rsidRDefault="002816C2" w:rsidP="002816C2">
      <w:pPr>
        <w:rPr>
          <w:rFonts w:ascii="Arial" w:hAnsi="Arial" w:cs="Arial"/>
          <w:bCs/>
          <w:color w:val="000000" w:themeColor="text1"/>
          <w:sz w:val="24"/>
          <w:szCs w:val="24"/>
        </w:rPr>
      </w:pPr>
      <w:r w:rsidRPr="00ED31BA">
        <w:rPr>
          <w:rFonts w:ascii="Arial" w:hAnsi="Arial" w:cs="Arial"/>
          <w:bCs/>
          <w:color w:val="000000" w:themeColor="text1"/>
          <w:sz w:val="24"/>
          <w:szCs w:val="24"/>
        </w:rPr>
        <w:t>Collection, Verification and Authentication customers’ Information:</w:t>
      </w:r>
    </w:p>
    <w:p w14:paraId="54B0EBF4" w14:textId="77777777" w:rsidR="002816C2" w:rsidRDefault="00ED31BA" w:rsidP="002816C2">
      <w:pPr>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819008" behindDoc="0" locked="0" layoutInCell="1" allowOverlap="1" wp14:anchorId="71A78008" wp14:editId="41E7B0DC">
                <wp:simplePos x="0" y="0"/>
                <wp:positionH relativeFrom="column">
                  <wp:posOffset>1737360</wp:posOffset>
                </wp:positionH>
                <wp:positionV relativeFrom="paragraph">
                  <wp:posOffset>5080</wp:posOffset>
                </wp:positionV>
                <wp:extent cx="2232660" cy="990600"/>
                <wp:effectExtent l="0" t="0" r="15240" b="19050"/>
                <wp:wrapNone/>
                <wp:docPr id="258" name="Oval 258"/>
                <wp:cNvGraphicFramePr/>
                <a:graphic xmlns:a="http://schemas.openxmlformats.org/drawingml/2006/main">
                  <a:graphicData uri="http://schemas.microsoft.com/office/word/2010/wordprocessingShape">
                    <wps:wsp>
                      <wps:cNvSpPr/>
                      <wps:spPr>
                        <a:xfrm>
                          <a:off x="0" y="0"/>
                          <a:ext cx="2232660" cy="9906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484948" w14:textId="77777777" w:rsidR="007610C1" w:rsidRPr="007337DA" w:rsidRDefault="007610C1" w:rsidP="002816C2">
                            <w:pPr>
                              <w:jc w:val="center"/>
                              <w:rPr>
                                <w:rFonts w:ascii="Arial" w:hAnsi="Arial" w:cs="Arial"/>
                                <w:b/>
                                <w:bCs/>
                                <w:sz w:val="24"/>
                                <w:szCs w:val="24"/>
                              </w:rPr>
                            </w:pPr>
                            <w:r w:rsidRPr="007337DA">
                              <w:rPr>
                                <w:rFonts w:ascii="Arial" w:hAnsi="Arial" w:cs="Arial"/>
                                <w:b/>
                                <w:bCs/>
                                <w:sz w:val="24"/>
                                <w:szCs w:val="24"/>
                              </w:rPr>
                              <w:t xml:space="preserve">Customer details (name, contact, address, </w:t>
                            </w:r>
                            <w:proofErr w:type="spellStart"/>
                            <w:r w:rsidRPr="007337DA">
                              <w:rPr>
                                <w:rFonts w:ascii="Arial" w:hAnsi="Arial" w:cs="Arial"/>
                                <w:b/>
                                <w:bCs/>
                                <w:sz w:val="24"/>
                                <w:szCs w:val="24"/>
                              </w:rPr>
                              <w:t>etc</w:t>
                            </w:r>
                            <w:proofErr w:type="spellEnd"/>
                            <w:r w:rsidRPr="007337DA">
                              <w:rPr>
                                <w:rFonts w:ascii="Arial" w:hAnsi="Arial" w:cs="Arial"/>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78008" id="Oval 258" o:spid="_x0000_s1060" style="position:absolute;margin-left:136.8pt;margin-top:.4pt;width:175.8pt;height:7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" fillcolor="white [3201]" strokecolor="black [3213]" strokeweight="1pt">
                <v:stroke joinstyle="miter"/>
                <v:textbox>
                  <w:txbxContent>
                    <w:p w14:paraId="04484948" w14:textId="77777777" w:rsidR="007610C1" w:rsidRPr="007337DA" w:rsidRDefault="007610C1" w:rsidP="002816C2">
                      <w:pPr>
                        <w:jc w:val="center"/>
                        <w:rPr>
                          <w:rFonts w:ascii="Arial" w:hAnsi="Arial" w:cs="Arial"/>
                          <w:b/>
                          <w:bCs/>
                          <w:sz w:val="24"/>
                          <w:szCs w:val="24"/>
                        </w:rPr>
                      </w:pPr>
                      <w:r w:rsidRPr="007337DA">
                        <w:rPr>
                          <w:rFonts w:ascii="Arial" w:hAnsi="Arial" w:cs="Arial"/>
                          <w:b/>
                          <w:bCs/>
                          <w:sz w:val="24"/>
                          <w:szCs w:val="24"/>
                        </w:rPr>
                        <w:t xml:space="preserve">Customer details (name, contact, address, </w:t>
                      </w:r>
                      <w:proofErr w:type="spellStart"/>
                      <w:r w:rsidRPr="007337DA">
                        <w:rPr>
                          <w:rFonts w:ascii="Arial" w:hAnsi="Arial" w:cs="Arial"/>
                          <w:b/>
                          <w:bCs/>
                          <w:sz w:val="24"/>
                          <w:szCs w:val="24"/>
                        </w:rPr>
                        <w:t>etc</w:t>
                      </w:r>
                      <w:proofErr w:type="spellEnd"/>
                      <w:r w:rsidRPr="007337DA">
                        <w:rPr>
                          <w:rFonts w:ascii="Arial" w:hAnsi="Arial" w:cs="Arial"/>
                          <w:b/>
                          <w:bCs/>
                          <w:sz w:val="24"/>
                          <w:szCs w:val="24"/>
                        </w:rPr>
                        <w:t xml:space="preserve">)  </w:t>
                      </w:r>
                    </w:p>
                  </w:txbxContent>
                </v:textbox>
              </v:oval>
            </w:pict>
          </mc:Fallback>
        </mc:AlternateContent>
      </w:r>
      <w:r w:rsidR="002816C2">
        <w:rPr>
          <w:rFonts w:ascii="Times New Roman" w:hAnsi="Times New Roman"/>
          <w:noProof/>
          <w:sz w:val="24"/>
          <w:szCs w:val="24"/>
        </w:rPr>
        <mc:AlternateContent>
          <mc:Choice Requires="wps">
            <w:drawing>
              <wp:anchor distT="0" distB="0" distL="114300" distR="114300" simplePos="0" relativeHeight="251817984" behindDoc="0" locked="0" layoutInCell="1" allowOverlap="1" wp14:anchorId="7078CECC" wp14:editId="65A25102">
                <wp:simplePos x="0" y="0"/>
                <wp:positionH relativeFrom="column">
                  <wp:posOffset>-571500</wp:posOffset>
                </wp:positionH>
                <wp:positionV relativeFrom="paragraph">
                  <wp:posOffset>416560</wp:posOffset>
                </wp:positionV>
                <wp:extent cx="2339340" cy="1234440"/>
                <wp:effectExtent l="0" t="0" r="22860" b="22860"/>
                <wp:wrapNone/>
                <wp:docPr id="259" name="Oval 259"/>
                <wp:cNvGraphicFramePr/>
                <a:graphic xmlns:a="http://schemas.openxmlformats.org/drawingml/2006/main">
                  <a:graphicData uri="http://schemas.microsoft.com/office/word/2010/wordprocessingShape">
                    <wps:wsp>
                      <wps:cNvSpPr/>
                      <wps:spPr>
                        <a:xfrm>
                          <a:off x="0" y="0"/>
                          <a:ext cx="2339340" cy="123444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71350A" w14:textId="77777777" w:rsidR="007610C1" w:rsidRPr="007337DA" w:rsidRDefault="007610C1" w:rsidP="002816C2">
                            <w:pPr>
                              <w:rPr>
                                <w:rFonts w:ascii="Arial" w:hAnsi="Arial" w:cs="Arial"/>
                              </w:rPr>
                            </w:pPr>
                            <w:r w:rsidRPr="007337DA">
                              <w:rPr>
                                <w:rFonts w:ascii="Arial" w:hAnsi="Arial" w:cs="Arial"/>
                                <w:b/>
                                <w:bCs/>
                              </w:rPr>
                              <w:t>Others information as deemed necessary to complete customer KYC.</w:t>
                            </w:r>
                          </w:p>
                          <w:p w14:paraId="490C8724" w14:textId="77777777" w:rsidR="007610C1" w:rsidRDefault="007610C1" w:rsidP="002816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78CECC" id="Oval 259" o:spid="_x0000_s1061" style="position:absolute;margin-left:-45pt;margin-top:32.8pt;width:184.2pt;height:97.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" fillcolor="white [3201]" strokecolor="black [3213]" strokeweight="1pt">
                <v:stroke joinstyle="miter"/>
                <v:textbox>
                  <w:txbxContent>
                    <w:p w14:paraId="2371350A" w14:textId="77777777" w:rsidR="007610C1" w:rsidRPr="007337DA" w:rsidRDefault="007610C1" w:rsidP="002816C2">
                      <w:pPr>
                        <w:rPr>
                          <w:rFonts w:ascii="Arial" w:hAnsi="Arial" w:cs="Arial"/>
                        </w:rPr>
                      </w:pPr>
                      <w:r w:rsidRPr="007337DA">
                        <w:rPr>
                          <w:rFonts w:ascii="Arial" w:hAnsi="Arial" w:cs="Arial"/>
                          <w:b/>
                          <w:bCs/>
                        </w:rPr>
                        <w:t>Others information as deemed necessary to complete customer KYC.</w:t>
                      </w:r>
                    </w:p>
                    <w:p w14:paraId="490C8724" w14:textId="77777777" w:rsidR="007610C1" w:rsidRDefault="007610C1" w:rsidP="002816C2">
                      <w:pPr>
                        <w:jc w:val="center"/>
                      </w:pPr>
                    </w:p>
                  </w:txbxContent>
                </v:textbox>
              </v:oval>
            </w:pict>
          </mc:Fallback>
        </mc:AlternateContent>
      </w:r>
      <w:r w:rsidR="002816C2">
        <w:rPr>
          <w:rFonts w:ascii="Times New Roman" w:hAnsi="Times New Roman"/>
          <w:noProof/>
          <w:sz w:val="24"/>
          <w:szCs w:val="24"/>
        </w:rPr>
        <mc:AlternateContent>
          <mc:Choice Requires="wps">
            <w:drawing>
              <wp:anchor distT="0" distB="0" distL="114300" distR="114300" simplePos="0" relativeHeight="251832320" behindDoc="0" locked="0" layoutInCell="1" allowOverlap="1" wp14:anchorId="1F0A9EF5" wp14:editId="7580DFB0">
                <wp:simplePos x="0" y="0"/>
                <wp:positionH relativeFrom="column">
                  <wp:posOffset>3759958</wp:posOffset>
                </wp:positionH>
                <wp:positionV relativeFrom="paragraph">
                  <wp:posOffset>160893</wp:posOffset>
                </wp:positionV>
                <wp:extent cx="538935" cy="283030"/>
                <wp:effectExtent l="0" t="0" r="71120" b="60325"/>
                <wp:wrapNone/>
                <wp:docPr id="260" name="Straight Arrow Connector 260"/>
                <wp:cNvGraphicFramePr/>
                <a:graphic xmlns:a="http://schemas.openxmlformats.org/drawingml/2006/main">
                  <a:graphicData uri="http://schemas.microsoft.com/office/word/2010/wordprocessingShape">
                    <wps:wsp>
                      <wps:cNvCnPr/>
                      <wps:spPr>
                        <a:xfrm>
                          <a:off x="0" y="0"/>
                          <a:ext cx="538935" cy="2830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897950" id="_x0000_t32" coordsize="21600,21600" o:spt="32" o:oned="t" path="m,l21600,21600e" filled="f">
                <v:path arrowok="t" fillok="f" o:connecttype="none"/>
                <o:lock v:ext="edit" shapetype="t"/>
              </v:shapetype>
              <v:shape id="Straight Arrow Connector 260" o:spid="_x0000_s1026" type="#_x0000_t32" style="position:absolute;margin-left:296.05pt;margin-top:12.65pt;width:42.45pt;height:22.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" strokecolor="black [3200]" strokeweight=".5pt">
                <v:stroke endarrow="block" joinstyle="miter"/>
              </v:shape>
            </w:pict>
          </mc:Fallback>
        </mc:AlternateContent>
      </w:r>
      <w:r w:rsidR="002816C2">
        <w:rPr>
          <w:rFonts w:ascii="Times New Roman" w:hAnsi="Times New Roman"/>
          <w:noProof/>
          <w:sz w:val="24"/>
          <w:szCs w:val="24"/>
        </w:rPr>
        <mc:AlternateContent>
          <mc:Choice Requires="wps">
            <w:drawing>
              <wp:anchor distT="0" distB="0" distL="114300" distR="114300" simplePos="0" relativeHeight="251826176" behindDoc="0" locked="0" layoutInCell="1" allowOverlap="1" wp14:anchorId="6C12561A" wp14:editId="167E0455">
                <wp:simplePos x="0" y="0"/>
                <wp:positionH relativeFrom="column">
                  <wp:posOffset>1378424</wp:posOffset>
                </wp:positionH>
                <wp:positionV relativeFrom="paragraph">
                  <wp:posOffset>331489</wp:posOffset>
                </wp:positionV>
                <wp:extent cx="286603" cy="116006"/>
                <wp:effectExtent l="0" t="38100" r="56515" b="36830"/>
                <wp:wrapNone/>
                <wp:docPr id="262" name="Straight Arrow Connector 262"/>
                <wp:cNvGraphicFramePr/>
                <a:graphic xmlns:a="http://schemas.openxmlformats.org/drawingml/2006/main">
                  <a:graphicData uri="http://schemas.microsoft.com/office/word/2010/wordprocessingShape">
                    <wps:wsp>
                      <wps:cNvCnPr/>
                      <wps:spPr>
                        <a:xfrm flipV="1">
                          <a:off x="0" y="0"/>
                          <a:ext cx="286603" cy="1160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B572D5" id="Straight Arrow Connector 262" o:spid="_x0000_s1026" type="#_x0000_t32" style="position:absolute;margin-left:108.55pt;margin-top:26.1pt;width:22.55pt;height:9.15pt;flip: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" strokecolor="black [3200]" strokeweight=".5pt">
                <v:stroke endarrow="block" joinstyle="miter"/>
              </v:shape>
            </w:pict>
          </mc:Fallback>
        </mc:AlternateContent>
      </w:r>
    </w:p>
    <w:p w14:paraId="2258E44E" w14:textId="77777777" w:rsidR="002816C2" w:rsidRDefault="00ED31BA" w:rsidP="002816C2">
      <w:pPr>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821056" behindDoc="0" locked="0" layoutInCell="1" allowOverlap="1" wp14:anchorId="18A4CD1D" wp14:editId="055D919A">
                <wp:simplePos x="0" y="0"/>
                <wp:positionH relativeFrom="column">
                  <wp:posOffset>4183380</wp:posOffset>
                </wp:positionH>
                <wp:positionV relativeFrom="paragraph">
                  <wp:posOffset>156845</wp:posOffset>
                </wp:positionV>
                <wp:extent cx="1664970" cy="693420"/>
                <wp:effectExtent l="0" t="0" r="11430" b="11430"/>
                <wp:wrapNone/>
                <wp:docPr id="261" name="Oval 261"/>
                <wp:cNvGraphicFramePr/>
                <a:graphic xmlns:a="http://schemas.openxmlformats.org/drawingml/2006/main">
                  <a:graphicData uri="http://schemas.microsoft.com/office/word/2010/wordprocessingShape">
                    <wps:wsp>
                      <wps:cNvSpPr/>
                      <wps:spPr>
                        <a:xfrm>
                          <a:off x="0" y="0"/>
                          <a:ext cx="1664970" cy="69342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57315" w14:textId="77777777" w:rsidR="007610C1" w:rsidRPr="007337DA" w:rsidRDefault="007610C1" w:rsidP="002816C2">
                            <w:pPr>
                              <w:jc w:val="center"/>
                              <w:rPr>
                                <w:rFonts w:ascii="Arial" w:hAnsi="Arial" w:cs="Arial"/>
                                <w:b/>
                                <w:bCs/>
                                <w:sz w:val="24"/>
                                <w:szCs w:val="24"/>
                              </w:rPr>
                            </w:pPr>
                            <w:r w:rsidRPr="007337DA">
                              <w:rPr>
                                <w:rFonts w:ascii="Arial" w:hAnsi="Arial" w:cs="Arial"/>
                                <w:b/>
                                <w:bCs/>
                                <w:sz w:val="24"/>
                                <w:szCs w:val="24"/>
                              </w:rPr>
                              <w:t>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4CD1D" id="Oval 261" o:spid="_x0000_s1062" style="position:absolute;margin-left:329.4pt;margin-top:12.35pt;width:131.1pt;height:54.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" fillcolor="white [3201]" strokecolor="black [3213]" strokeweight="1pt">
                <v:stroke joinstyle="miter"/>
                <v:textbox>
                  <w:txbxContent>
                    <w:p w14:paraId="79157315" w14:textId="77777777" w:rsidR="007610C1" w:rsidRPr="007337DA" w:rsidRDefault="007610C1" w:rsidP="002816C2">
                      <w:pPr>
                        <w:jc w:val="center"/>
                        <w:rPr>
                          <w:rFonts w:ascii="Arial" w:hAnsi="Arial" w:cs="Arial"/>
                          <w:b/>
                          <w:bCs/>
                          <w:sz w:val="24"/>
                          <w:szCs w:val="24"/>
                        </w:rPr>
                      </w:pPr>
                      <w:r w:rsidRPr="007337DA">
                        <w:rPr>
                          <w:rFonts w:ascii="Arial" w:hAnsi="Arial" w:cs="Arial"/>
                          <w:b/>
                          <w:bCs/>
                          <w:sz w:val="24"/>
                          <w:szCs w:val="24"/>
                        </w:rPr>
                        <w:t>Photograph</w:t>
                      </w:r>
                    </w:p>
                  </w:txbxContent>
                </v:textbox>
              </v:oval>
            </w:pict>
          </mc:Fallback>
        </mc:AlternateContent>
      </w:r>
    </w:p>
    <w:p w14:paraId="473B570F" w14:textId="77777777" w:rsidR="002816C2" w:rsidRPr="00256E5D" w:rsidRDefault="002816C2" w:rsidP="002816C2">
      <w:pPr>
        <w:rPr>
          <w:rFonts w:ascii="Times New Roman" w:hAnsi="Times New Roman"/>
          <w:sz w:val="24"/>
          <w:szCs w:val="24"/>
        </w:rPr>
      </w:pPr>
    </w:p>
    <w:p w14:paraId="4A87A24E" w14:textId="77777777" w:rsidR="002816C2" w:rsidRPr="00BB1DEC" w:rsidRDefault="00ED31BA" w:rsidP="002816C2">
      <w:pPr>
        <w:ind w:left="720"/>
        <w:rPr>
          <w:rFonts w:ascii="Times New Roman" w:hAnsi="Times New Roman"/>
          <w:sz w:val="24"/>
          <w:szCs w:val="24"/>
        </w:rPr>
      </w:pPr>
      <w:r>
        <w:rPr>
          <w:rFonts w:ascii="Times New Roman" w:hAnsi="Times New Roman"/>
          <w:noProof/>
          <w:sz w:val="28"/>
          <w:szCs w:val="28"/>
        </w:rPr>
        <mc:AlternateContent>
          <mc:Choice Requires="wps">
            <w:drawing>
              <wp:anchor distT="0" distB="0" distL="114300" distR="114300" simplePos="0" relativeHeight="251825152" behindDoc="0" locked="0" layoutInCell="1" allowOverlap="1" wp14:anchorId="409F7093" wp14:editId="3FAE9E34">
                <wp:simplePos x="0" y="0"/>
                <wp:positionH relativeFrom="column">
                  <wp:posOffset>1958340</wp:posOffset>
                </wp:positionH>
                <wp:positionV relativeFrom="paragraph">
                  <wp:posOffset>162560</wp:posOffset>
                </wp:positionV>
                <wp:extent cx="2346960" cy="1645920"/>
                <wp:effectExtent l="0" t="0" r="15240" b="11430"/>
                <wp:wrapNone/>
                <wp:docPr id="263" name="Oval 263"/>
                <wp:cNvGraphicFramePr/>
                <a:graphic xmlns:a="http://schemas.openxmlformats.org/drawingml/2006/main">
                  <a:graphicData uri="http://schemas.microsoft.com/office/word/2010/wordprocessingShape">
                    <wps:wsp>
                      <wps:cNvSpPr/>
                      <wps:spPr>
                        <a:xfrm>
                          <a:off x="0" y="0"/>
                          <a:ext cx="2346960" cy="164592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4C18D3" w14:textId="77777777" w:rsidR="007610C1" w:rsidRPr="007337DA" w:rsidRDefault="007610C1" w:rsidP="002816C2">
                            <w:pPr>
                              <w:jc w:val="center"/>
                              <w:rPr>
                                <w:rFonts w:ascii="Arial" w:hAnsi="Arial" w:cs="Arial"/>
                                <w:b/>
                                <w:bCs/>
                                <w:color w:val="0070C0"/>
                                <w:sz w:val="24"/>
                                <w:szCs w:val="24"/>
                              </w:rPr>
                            </w:pPr>
                            <w:r w:rsidRPr="007337DA">
                              <w:rPr>
                                <w:rFonts w:ascii="Arial" w:hAnsi="Arial" w:cs="Arial"/>
                                <w:b/>
                                <w:bCs/>
                                <w:color w:val="0070C0"/>
                                <w:sz w:val="24"/>
                                <w:szCs w:val="24"/>
                              </w:rPr>
                              <w:t>Collection, Verification and Authentication customers’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9F7093" id="Oval 263" o:spid="_x0000_s1063" style="position:absolute;left:0;text-align:left;margin-left:154.2pt;margin-top:12.8pt;width:184.8pt;height:129.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" fillcolor="white [3201]" strokecolor="black [3213]" strokeweight="1pt">
                <v:stroke joinstyle="miter"/>
                <v:textbox>
                  <w:txbxContent>
                    <w:p w14:paraId="0B4C18D3" w14:textId="77777777" w:rsidR="007610C1" w:rsidRPr="007337DA" w:rsidRDefault="007610C1" w:rsidP="002816C2">
                      <w:pPr>
                        <w:jc w:val="center"/>
                        <w:rPr>
                          <w:rFonts w:ascii="Arial" w:hAnsi="Arial" w:cs="Arial"/>
                          <w:b/>
                          <w:bCs/>
                          <w:color w:val="0070C0"/>
                          <w:sz w:val="24"/>
                          <w:szCs w:val="24"/>
                        </w:rPr>
                      </w:pPr>
                      <w:r w:rsidRPr="007337DA">
                        <w:rPr>
                          <w:rFonts w:ascii="Arial" w:hAnsi="Arial" w:cs="Arial"/>
                          <w:b/>
                          <w:bCs/>
                          <w:color w:val="0070C0"/>
                          <w:sz w:val="24"/>
                          <w:szCs w:val="24"/>
                        </w:rPr>
                        <w:t>Collection, Verification and Authentication customers’ Information</w:t>
                      </w:r>
                    </w:p>
                  </w:txbxContent>
                </v:textbox>
              </v:oval>
            </w:pict>
          </mc:Fallback>
        </mc:AlternateContent>
      </w:r>
      <w:r w:rsidR="002816C2">
        <w:rPr>
          <w:rFonts w:ascii="Times New Roman" w:hAnsi="Times New Roman"/>
          <w:noProof/>
          <w:sz w:val="28"/>
          <w:szCs w:val="28"/>
        </w:rPr>
        <mc:AlternateContent>
          <mc:Choice Requires="wps">
            <w:drawing>
              <wp:anchor distT="0" distB="0" distL="114300" distR="114300" simplePos="0" relativeHeight="251827200" behindDoc="0" locked="0" layoutInCell="1" allowOverlap="1" wp14:anchorId="28F812D3" wp14:editId="4FF6EBA3">
                <wp:simplePos x="0" y="0"/>
                <wp:positionH relativeFrom="column">
                  <wp:posOffset>5274196</wp:posOffset>
                </wp:positionH>
                <wp:positionV relativeFrom="paragraph">
                  <wp:posOffset>294488</wp:posOffset>
                </wp:positionV>
                <wp:extent cx="137141" cy="211541"/>
                <wp:effectExtent l="0" t="0" r="73025" b="55245"/>
                <wp:wrapNone/>
                <wp:docPr id="264" name="Straight Arrow Connector 264"/>
                <wp:cNvGraphicFramePr/>
                <a:graphic xmlns:a="http://schemas.openxmlformats.org/drawingml/2006/main">
                  <a:graphicData uri="http://schemas.microsoft.com/office/word/2010/wordprocessingShape">
                    <wps:wsp>
                      <wps:cNvCnPr/>
                      <wps:spPr>
                        <a:xfrm>
                          <a:off x="0" y="0"/>
                          <a:ext cx="137141" cy="2115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EBEA8E" id="Straight Arrow Connector 264" o:spid="_x0000_s1026" type="#_x0000_t32" style="position:absolute;margin-left:415.3pt;margin-top:23.2pt;width:10.8pt;height:16.6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" strokecolor="black [3200]" strokeweight=".5pt">
                <v:stroke endarrow="block" joinstyle="miter"/>
              </v:shape>
            </w:pict>
          </mc:Fallback>
        </mc:AlternateContent>
      </w:r>
    </w:p>
    <w:p w14:paraId="506A6B98" w14:textId="77777777" w:rsidR="002816C2" w:rsidRPr="0084339B" w:rsidRDefault="00ED31BA" w:rsidP="002816C2">
      <w:pPr>
        <w:ind w:left="360"/>
        <w:rPr>
          <w:rFonts w:ascii="Times New Roman" w:hAnsi="Times New Roman"/>
          <w:sz w:val="24"/>
          <w:szCs w:val="24"/>
        </w:rPr>
      </w:pPr>
      <w:r>
        <w:rPr>
          <w:rFonts w:ascii="Times New Roman" w:hAnsi="Times New Roman"/>
          <w:noProof/>
          <w:sz w:val="28"/>
          <w:szCs w:val="28"/>
        </w:rPr>
        <mc:AlternateContent>
          <mc:Choice Requires="wps">
            <w:drawing>
              <wp:anchor distT="0" distB="0" distL="114300" distR="114300" simplePos="0" relativeHeight="251823104" behindDoc="0" locked="0" layoutInCell="1" allowOverlap="1" wp14:anchorId="2A9E9A3D" wp14:editId="218FD33B">
                <wp:simplePos x="0" y="0"/>
                <wp:positionH relativeFrom="column">
                  <wp:posOffset>4754880</wp:posOffset>
                </wp:positionH>
                <wp:positionV relativeFrom="paragraph">
                  <wp:posOffset>229870</wp:posOffset>
                </wp:positionV>
                <wp:extent cx="1753235" cy="1013460"/>
                <wp:effectExtent l="0" t="0" r="18415" b="15240"/>
                <wp:wrapNone/>
                <wp:docPr id="266" name="Oval 266"/>
                <wp:cNvGraphicFramePr/>
                <a:graphic xmlns:a="http://schemas.openxmlformats.org/drawingml/2006/main">
                  <a:graphicData uri="http://schemas.microsoft.com/office/word/2010/wordprocessingShape">
                    <wps:wsp>
                      <wps:cNvSpPr/>
                      <wps:spPr>
                        <a:xfrm>
                          <a:off x="0" y="0"/>
                          <a:ext cx="1753235" cy="101346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DF7961"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ID image (both side)</w:t>
                            </w:r>
                          </w:p>
                          <w:p w14:paraId="2F402966" w14:textId="77777777" w:rsidR="007610C1" w:rsidRPr="007337DA" w:rsidRDefault="007610C1" w:rsidP="002816C2">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E9A3D" id="Oval 266" o:spid="_x0000_s1064" style="position:absolute;left:0;text-align:left;margin-left:374.4pt;margin-top:18.1pt;width:138.05pt;height:79.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" fillcolor="white [3201]" strokecolor="black [3213]" strokeweight="1pt">
                <v:stroke joinstyle="miter"/>
                <v:textbox>
                  <w:txbxContent>
                    <w:p w14:paraId="03DF7961"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ID image (both side)</w:t>
                      </w:r>
                    </w:p>
                    <w:p w14:paraId="2F402966" w14:textId="77777777" w:rsidR="007610C1" w:rsidRPr="007337DA" w:rsidRDefault="007610C1" w:rsidP="002816C2">
                      <w:pPr>
                        <w:jc w:val="center"/>
                        <w:rPr>
                          <w:rFonts w:ascii="Arial" w:hAnsi="Arial" w:cs="Arial"/>
                          <w:sz w:val="24"/>
                          <w:szCs w:val="24"/>
                        </w:rPr>
                      </w:pPr>
                    </w:p>
                  </w:txbxContent>
                </v:textbox>
              </v:oval>
            </w:pict>
          </mc:Fallback>
        </mc:AlternateContent>
      </w:r>
      <w:r w:rsidR="002816C2">
        <w:rPr>
          <w:rFonts w:ascii="Times New Roman" w:hAnsi="Times New Roman"/>
          <w:noProof/>
          <w:sz w:val="28"/>
          <w:szCs w:val="28"/>
        </w:rPr>
        <mc:AlternateContent>
          <mc:Choice Requires="wps">
            <w:drawing>
              <wp:anchor distT="0" distB="0" distL="114300" distR="114300" simplePos="0" relativeHeight="251831296" behindDoc="0" locked="0" layoutInCell="1" allowOverlap="1" wp14:anchorId="14D2F4BB" wp14:editId="7C036DF7">
                <wp:simplePos x="0" y="0"/>
                <wp:positionH relativeFrom="column">
                  <wp:posOffset>122830</wp:posOffset>
                </wp:positionH>
                <wp:positionV relativeFrom="paragraph">
                  <wp:posOffset>290261</wp:posOffset>
                </wp:positionV>
                <wp:extent cx="191069" cy="272415"/>
                <wp:effectExtent l="0" t="38100" r="57150" b="32385"/>
                <wp:wrapNone/>
                <wp:docPr id="265" name="Straight Arrow Connector 265"/>
                <wp:cNvGraphicFramePr/>
                <a:graphic xmlns:a="http://schemas.openxmlformats.org/drawingml/2006/main">
                  <a:graphicData uri="http://schemas.microsoft.com/office/word/2010/wordprocessingShape">
                    <wps:wsp>
                      <wps:cNvCnPr/>
                      <wps:spPr>
                        <a:xfrm flipV="1">
                          <a:off x="0" y="0"/>
                          <a:ext cx="191069" cy="272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DF48F9" id="Straight Arrow Connector 265" o:spid="_x0000_s1026" type="#_x0000_t32" style="position:absolute;margin-left:9.65pt;margin-top:22.85pt;width:15.05pt;height:21.45pt;flip:y;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" strokecolor="black [3200]" strokeweight=".5pt">
                <v:stroke endarrow="block" joinstyle="miter"/>
              </v:shape>
            </w:pict>
          </mc:Fallback>
        </mc:AlternateContent>
      </w:r>
    </w:p>
    <w:p w14:paraId="1DAE7738" w14:textId="77777777" w:rsidR="002816C2" w:rsidRPr="0084339B" w:rsidRDefault="00ED31BA" w:rsidP="002816C2">
      <w:pP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822080" behindDoc="0" locked="0" layoutInCell="1" allowOverlap="1" wp14:anchorId="22581238" wp14:editId="27BFAEC9">
                <wp:simplePos x="0" y="0"/>
                <wp:positionH relativeFrom="column">
                  <wp:posOffset>-594360</wp:posOffset>
                </wp:positionH>
                <wp:positionV relativeFrom="paragraph">
                  <wp:posOffset>290195</wp:posOffset>
                </wp:positionV>
                <wp:extent cx="1910080" cy="914400"/>
                <wp:effectExtent l="0" t="0" r="13970" b="19050"/>
                <wp:wrapNone/>
                <wp:docPr id="272" name="Oval 272"/>
                <wp:cNvGraphicFramePr/>
                <a:graphic xmlns:a="http://schemas.openxmlformats.org/drawingml/2006/main">
                  <a:graphicData uri="http://schemas.microsoft.com/office/word/2010/wordprocessingShape">
                    <wps:wsp>
                      <wps:cNvSpPr/>
                      <wps:spPr>
                        <a:xfrm>
                          <a:off x="0" y="0"/>
                          <a:ext cx="1910080" cy="9144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A4DC4F" w14:textId="77777777" w:rsidR="007610C1" w:rsidRPr="007337DA" w:rsidRDefault="007610C1" w:rsidP="002816C2">
                            <w:pPr>
                              <w:rPr>
                                <w:rFonts w:ascii="Arial" w:hAnsi="Arial" w:cs="Arial"/>
                                <w:sz w:val="24"/>
                                <w:szCs w:val="24"/>
                              </w:rPr>
                            </w:pPr>
                            <w:r w:rsidRPr="007337DA">
                              <w:rPr>
                                <w:rFonts w:ascii="Arial" w:hAnsi="Arial" w:cs="Arial"/>
                                <w:b/>
                                <w:bCs/>
                                <w:sz w:val="24"/>
                                <w:szCs w:val="24"/>
                              </w:rPr>
                              <w:t xml:space="preserve">Transaction pattern </w:t>
                            </w:r>
                            <w:proofErr w:type="spellStart"/>
                            <w:r w:rsidRPr="007337DA">
                              <w:rPr>
                                <w:rFonts w:ascii="Arial" w:hAnsi="Arial" w:cs="Arial"/>
                                <w:b/>
                                <w:bCs/>
                                <w:sz w:val="24"/>
                                <w:szCs w:val="24"/>
                              </w:rPr>
                              <w:t>etc</w:t>
                            </w:r>
                            <w:proofErr w:type="spellEnd"/>
                            <w:r w:rsidRPr="007337DA">
                              <w:rPr>
                                <w:rFonts w:ascii="Arial" w:hAnsi="Arial" w:cs="Arial"/>
                                <w:b/>
                                <w:bCs/>
                                <w:sz w:val="24"/>
                                <w:szCs w:val="24"/>
                              </w:rPr>
                              <w:t>; and</w:t>
                            </w:r>
                          </w:p>
                          <w:p w14:paraId="41A48F20" w14:textId="77777777" w:rsidR="007610C1" w:rsidRDefault="007610C1" w:rsidP="002816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81238" id="Oval 272" o:spid="_x0000_s1065" style="position:absolute;margin-left:-46.8pt;margin-top:22.85pt;width:150.4pt;height:1in;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" fillcolor="white [3201]" strokecolor="black [3213]" strokeweight="1pt">
                <v:stroke joinstyle="miter"/>
                <v:textbox>
                  <w:txbxContent>
                    <w:p w14:paraId="1AA4DC4F" w14:textId="77777777" w:rsidR="007610C1" w:rsidRPr="007337DA" w:rsidRDefault="007610C1" w:rsidP="002816C2">
                      <w:pPr>
                        <w:rPr>
                          <w:rFonts w:ascii="Arial" w:hAnsi="Arial" w:cs="Arial"/>
                          <w:sz w:val="24"/>
                          <w:szCs w:val="24"/>
                        </w:rPr>
                      </w:pPr>
                      <w:r w:rsidRPr="007337DA">
                        <w:rPr>
                          <w:rFonts w:ascii="Arial" w:hAnsi="Arial" w:cs="Arial"/>
                          <w:b/>
                          <w:bCs/>
                          <w:sz w:val="24"/>
                          <w:szCs w:val="24"/>
                        </w:rPr>
                        <w:t xml:space="preserve">Transaction pattern </w:t>
                      </w:r>
                      <w:proofErr w:type="spellStart"/>
                      <w:r w:rsidRPr="007337DA">
                        <w:rPr>
                          <w:rFonts w:ascii="Arial" w:hAnsi="Arial" w:cs="Arial"/>
                          <w:b/>
                          <w:bCs/>
                          <w:sz w:val="24"/>
                          <w:szCs w:val="24"/>
                        </w:rPr>
                        <w:t>etc</w:t>
                      </w:r>
                      <w:proofErr w:type="spellEnd"/>
                      <w:r w:rsidRPr="007337DA">
                        <w:rPr>
                          <w:rFonts w:ascii="Arial" w:hAnsi="Arial" w:cs="Arial"/>
                          <w:b/>
                          <w:bCs/>
                          <w:sz w:val="24"/>
                          <w:szCs w:val="24"/>
                        </w:rPr>
                        <w:t>; and</w:t>
                      </w:r>
                    </w:p>
                    <w:p w14:paraId="41A48F20" w14:textId="77777777" w:rsidR="007610C1" w:rsidRDefault="007610C1" w:rsidP="002816C2">
                      <w:pPr>
                        <w:jc w:val="center"/>
                      </w:pPr>
                    </w:p>
                  </w:txbxContent>
                </v:textbox>
              </v:oval>
            </w:pict>
          </mc:Fallback>
        </mc:AlternateContent>
      </w:r>
      <w:r w:rsidR="002816C2">
        <w:rPr>
          <w:rFonts w:ascii="Times New Roman" w:hAnsi="Times New Roman"/>
          <w:noProof/>
          <w:sz w:val="28"/>
          <w:szCs w:val="28"/>
        </w:rPr>
        <mc:AlternateContent>
          <mc:Choice Requires="wps">
            <w:drawing>
              <wp:anchor distT="0" distB="0" distL="114300" distR="114300" simplePos="0" relativeHeight="251830272" behindDoc="0" locked="0" layoutInCell="1" allowOverlap="1" wp14:anchorId="3F7A8017" wp14:editId="5990D6C2">
                <wp:simplePos x="0" y="0"/>
                <wp:positionH relativeFrom="column">
                  <wp:posOffset>3056416</wp:posOffset>
                </wp:positionH>
                <wp:positionV relativeFrom="paragraph">
                  <wp:posOffset>1820545</wp:posOffset>
                </wp:positionV>
                <wp:extent cx="402609" cy="0"/>
                <wp:effectExtent l="38100" t="76200" r="0" b="95250"/>
                <wp:wrapNone/>
                <wp:docPr id="267" name="Straight Arrow Connector 267"/>
                <wp:cNvGraphicFramePr/>
                <a:graphic xmlns:a="http://schemas.openxmlformats.org/drawingml/2006/main">
                  <a:graphicData uri="http://schemas.microsoft.com/office/word/2010/wordprocessingShape">
                    <wps:wsp>
                      <wps:cNvCnPr/>
                      <wps:spPr>
                        <a:xfrm flipH="1">
                          <a:off x="0" y="0"/>
                          <a:ext cx="40260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A3FD3B" id="Straight Arrow Connector 267" o:spid="_x0000_s1026" type="#_x0000_t32" style="position:absolute;margin-left:240.65pt;margin-top:143.35pt;width:31.7pt;height:0;flip:x;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" strokecolor="black [3200]" strokeweight=".5pt">
                <v:stroke endarrow="block" joinstyle="miter"/>
              </v:shape>
            </w:pict>
          </mc:Fallback>
        </mc:AlternateContent>
      </w:r>
      <w:r w:rsidR="002816C2">
        <w:rPr>
          <w:rFonts w:ascii="Times New Roman" w:hAnsi="Times New Roman"/>
          <w:noProof/>
          <w:sz w:val="28"/>
          <w:szCs w:val="28"/>
        </w:rPr>
        <mc:AlternateContent>
          <mc:Choice Requires="wps">
            <w:drawing>
              <wp:anchor distT="0" distB="0" distL="114300" distR="114300" simplePos="0" relativeHeight="251828224" behindDoc="0" locked="0" layoutInCell="1" allowOverlap="1" wp14:anchorId="16860C37" wp14:editId="2F8F6835">
                <wp:simplePos x="0" y="0"/>
                <wp:positionH relativeFrom="column">
                  <wp:posOffset>5111087</wp:posOffset>
                </wp:positionH>
                <wp:positionV relativeFrom="paragraph">
                  <wp:posOffset>1014645</wp:posOffset>
                </wp:positionV>
                <wp:extent cx="232012" cy="280821"/>
                <wp:effectExtent l="38100" t="0" r="34925" b="62230"/>
                <wp:wrapNone/>
                <wp:docPr id="270" name="Straight Arrow Connector 270"/>
                <wp:cNvGraphicFramePr/>
                <a:graphic xmlns:a="http://schemas.openxmlformats.org/drawingml/2006/main">
                  <a:graphicData uri="http://schemas.microsoft.com/office/word/2010/wordprocessingShape">
                    <wps:wsp>
                      <wps:cNvCnPr/>
                      <wps:spPr>
                        <a:xfrm flipH="1">
                          <a:off x="0" y="0"/>
                          <a:ext cx="232012" cy="2808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B5FC80" id="Straight Arrow Connector 270" o:spid="_x0000_s1026" type="#_x0000_t32" style="position:absolute;margin-left:402.45pt;margin-top:79.9pt;width:18.25pt;height:22.1pt;flip:x;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" strokecolor="black [3200]" strokeweight=".5pt">
                <v:stroke endarrow="block" joinstyle="miter"/>
              </v:shape>
            </w:pict>
          </mc:Fallback>
        </mc:AlternateContent>
      </w:r>
    </w:p>
    <w:p w14:paraId="49206062" w14:textId="77777777" w:rsidR="002816C2" w:rsidRPr="000F7E24" w:rsidRDefault="002816C2" w:rsidP="002816C2">
      <w:pPr>
        <w:rPr>
          <w:b/>
        </w:rPr>
      </w:pPr>
    </w:p>
    <w:p w14:paraId="7A1E5C8D" w14:textId="77777777" w:rsidR="002816C2" w:rsidRDefault="002816C2" w:rsidP="002816C2"/>
    <w:p w14:paraId="79D17BF7" w14:textId="77777777" w:rsidR="002816C2" w:rsidRDefault="00ED31BA" w:rsidP="002816C2">
      <w:r>
        <w:rPr>
          <w:rFonts w:ascii="Times New Roman" w:hAnsi="Times New Roman"/>
          <w:noProof/>
          <w:sz w:val="28"/>
          <w:szCs w:val="28"/>
        </w:rPr>
        <mc:AlternateContent>
          <mc:Choice Requires="wps">
            <w:drawing>
              <wp:anchor distT="0" distB="0" distL="114300" distR="114300" simplePos="0" relativeHeight="251820032" behindDoc="0" locked="0" layoutInCell="1" allowOverlap="1" wp14:anchorId="40C37BA2" wp14:editId="266AD636">
                <wp:simplePos x="0" y="0"/>
                <wp:positionH relativeFrom="column">
                  <wp:posOffset>3528060</wp:posOffset>
                </wp:positionH>
                <wp:positionV relativeFrom="paragraph">
                  <wp:posOffset>120015</wp:posOffset>
                </wp:positionV>
                <wp:extent cx="2065020" cy="1074420"/>
                <wp:effectExtent l="0" t="0" r="11430" b="11430"/>
                <wp:wrapNone/>
                <wp:docPr id="271" name="Oval 271"/>
                <wp:cNvGraphicFramePr/>
                <a:graphic xmlns:a="http://schemas.openxmlformats.org/drawingml/2006/main">
                  <a:graphicData uri="http://schemas.microsoft.com/office/word/2010/wordprocessingShape">
                    <wps:wsp>
                      <wps:cNvSpPr/>
                      <wps:spPr>
                        <a:xfrm>
                          <a:off x="0" y="0"/>
                          <a:ext cx="2065020" cy="107442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9CEE80"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signature (where necessary</w:t>
                            </w:r>
                          </w:p>
                          <w:p w14:paraId="7D76AB71" w14:textId="77777777" w:rsidR="007610C1" w:rsidRPr="007337DA" w:rsidRDefault="007610C1" w:rsidP="002816C2">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C37BA2" id="Oval 271" o:spid="_x0000_s1066" style="position:absolute;margin-left:277.8pt;margin-top:9.45pt;width:162.6pt;height:84.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" fillcolor="white [3201]" strokecolor="black [3213]" strokeweight="1pt">
                <v:stroke joinstyle="miter"/>
                <v:textbox>
                  <w:txbxContent>
                    <w:p w14:paraId="769CEE80"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signature (where necessary</w:t>
                      </w:r>
                    </w:p>
                    <w:p w14:paraId="7D76AB71" w14:textId="77777777" w:rsidR="007610C1" w:rsidRPr="007337DA" w:rsidRDefault="007610C1" w:rsidP="002816C2">
                      <w:pPr>
                        <w:jc w:val="center"/>
                        <w:rPr>
                          <w:rFonts w:ascii="Arial" w:hAnsi="Arial" w:cs="Arial"/>
                          <w:sz w:val="24"/>
                          <w:szCs w:val="24"/>
                        </w:rPr>
                      </w:pP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824128" behindDoc="0" locked="0" layoutInCell="1" allowOverlap="1" wp14:anchorId="20D5FBE1" wp14:editId="4C2CB99C">
                <wp:simplePos x="0" y="0"/>
                <wp:positionH relativeFrom="column">
                  <wp:posOffset>1043940</wp:posOffset>
                </wp:positionH>
                <wp:positionV relativeFrom="paragraph">
                  <wp:posOffset>104775</wp:posOffset>
                </wp:positionV>
                <wp:extent cx="1996440" cy="1066800"/>
                <wp:effectExtent l="0" t="0" r="22860" b="19050"/>
                <wp:wrapNone/>
                <wp:docPr id="269" name="Oval 269"/>
                <wp:cNvGraphicFramePr/>
                <a:graphic xmlns:a="http://schemas.openxmlformats.org/drawingml/2006/main">
                  <a:graphicData uri="http://schemas.microsoft.com/office/word/2010/wordprocessingShape">
                    <wps:wsp>
                      <wps:cNvSpPr/>
                      <wps:spPr>
                        <a:xfrm>
                          <a:off x="0" y="0"/>
                          <a:ext cx="1996440" cy="1066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A9D4D6"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risk review process (once in 5 years)</w:t>
                            </w:r>
                          </w:p>
                          <w:p w14:paraId="2156F341" w14:textId="77777777" w:rsidR="007610C1" w:rsidRPr="007337DA" w:rsidRDefault="007610C1" w:rsidP="002816C2">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5FBE1" id="Oval 269" o:spid="_x0000_s1067" style="position:absolute;margin-left:82.2pt;margin-top:8.25pt;width:157.2pt;height:8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" fillcolor="white [3201]" strokecolor="black [3213]" strokeweight="1pt">
                <v:stroke joinstyle="miter"/>
                <v:textbox>
                  <w:txbxContent>
                    <w:p w14:paraId="2FA9D4D6" w14:textId="77777777" w:rsidR="007610C1" w:rsidRPr="007337DA" w:rsidRDefault="007610C1" w:rsidP="002816C2">
                      <w:pPr>
                        <w:rPr>
                          <w:rFonts w:ascii="Arial" w:hAnsi="Arial" w:cs="Arial"/>
                          <w:sz w:val="24"/>
                          <w:szCs w:val="24"/>
                        </w:rPr>
                      </w:pPr>
                      <w:r w:rsidRPr="007337DA">
                        <w:rPr>
                          <w:rFonts w:ascii="Arial" w:hAnsi="Arial" w:cs="Arial"/>
                          <w:b/>
                          <w:bCs/>
                          <w:sz w:val="24"/>
                          <w:szCs w:val="24"/>
                        </w:rPr>
                        <w:t>Customer risk review process (once in 5 years)</w:t>
                      </w:r>
                    </w:p>
                    <w:p w14:paraId="2156F341" w14:textId="77777777" w:rsidR="007610C1" w:rsidRPr="007337DA" w:rsidRDefault="007610C1" w:rsidP="002816C2">
                      <w:pPr>
                        <w:jc w:val="center"/>
                        <w:rPr>
                          <w:rFonts w:ascii="Arial" w:hAnsi="Arial" w:cs="Arial"/>
                          <w:sz w:val="24"/>
                          <w:szCs w:val="24"/>
                        </w:rPr>
                      </w:pP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829248" behindDoc="0" locked="0" layoutInCell="1" allowOverlap="1" wp14:anchorId="3B38A61C" wp14:editId="07494483">
                <wp:simplePos x="0" y="0"/>
                <wp:positionH relativeFrom="column">
                  <wp:posOffset>724535</wp:posOffset>
                </wp:positionH>
                <wp:positionV relativeFrom="paragraph">
                  <wp:posOffset>186690</wp:posOffset>
                </wp:positionV>
                <wp:extent cx="266131" cy="232012"/>
                <wp:effectExtent l="38100" t="38100" r="19685" b="34925"/>
                <wp:wrapNone/>
                <wp:docPr id="268" name="Straight Arrow Connector 268"/>
                <wp:cNvGraphicFramePr/>
                <a:graphic xmlns:a="http://schemas.openxmlformats.org/drawingml/2006/main">
                  <a:graphicData uri="http://schemas.microsoft.com/office/word/2010/wordprocessingShape">
                    <wps:wsp>
                      <wps:cNvCnPr/>
                      <wps:spPr>
                        <a:xfrm flipH="1" flipV="1">
                          <a:off x="0" y="0"/>
                          <a:ext cx="266131" cy="2320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319439" id="Straight Arrow Connector 268" o:spid="_x0000_s1026" type="#_x0000_t32" style="position:absolute;margin-left:57.05pt;margin-top:14.7pt;width:20.95pt;height:18.25pt;flip:x 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" strokecolor="black [3200]" strokeweight=".5pt">
                <v:stroke endarrow="block" joinstyle="miter"/>
              </v:shape>
            </w:pict>
          </mc:Fallback>
        </mc:AlternateContent>
      </w:r>
    </w:p>
    <w:p w14:paraId="13C73BE4" w14:textId="31A437E0" w:rsidR="00B6308C" w:rsidRPr="007661BC" w:rsidRDefault="00AD4DEB" w:rsidP="00B60DEB">
      <w:pPr>
        <w:spacing w:line="360" w:lineRule="auto"/>
        <w:jc w:val="both"/>
        <w:rPr>
          <w:rFonts w:ascii="Arial" w:hAnsi="Arial" w:cs="Arial"/>
          <w:sz w:val="24"/>
        </w:rPr>
      </w:pPr>
      <w:r w:rsidRPr="00AD4DEB">
        <w:rPr>
          <w:rFonts w:ascii="Arial" w:hAnsi="Arial" w:cs="Arial"/>
          <w:b/>
          <w:sz w:val="24"/>
        </w:rPr>
        <w:lastRenderedPageBreak/>
        <w:t>Clearing Section:</w:t>
      </w:r>
      <w:r w:rsidRPr="00AD4DEB">
        <w:rPr>
          <w:rFonts w:ascii="Arial" w:hAnsi="Arial" w:cs="Arial"/>
          <w:sz w:val="24"/>
        </w:rPr>
        <w:t xml:space="preserve">  </w:t>
      </w:r>
      <w:r w:rsidR="0065539C" w:rsidRPr="0065539C">
        <w:rPr>
          <w:rFonts w:ascii="Arial" w:hAnsi="Arial" w:cs="Arial"/>
          <w:sz w:val="24"/>
        </w:rPr>
        <w:t xml:space="preserve">After finishing the task, go to the clearing section. In this section, I worked for a total of five days. Receiving many checks from clients </w:t>
      </w:r>
      <w:r w:rsidR="00FF2660" w:rsidRPr="00FF2660">
        <w:rPr>
          <w:rFonts w:ascii="Arial" w:hAnsi="Arial" w:cs="Arial"/>
          <w:sz w:val="24"/>
        </w:rPr>
        <w:t xml:space="preserve">was the major concern. </w:t>
      </w:r>
      <w:r w:rsidR="00DD6568" w:rsidRPr="00DD6568">
        <w:rPr>
          <w:rFonts w:ascii="Arial" w:hAnsi="Arial" w:cs="Arial"/>
          <w:sz w:val="24"/>
        </w:rPr>
        <w:t>For clearance, I additionally applied a cover front and rear sides of the check. My job entailed double-checking banking information, payment details identities, and the legitimacy of sums stated in percentages and characters on payments, as well as looking for in the quantity or period.</w:t>
      </w:r>
      <w:r w:rsidR="00DD6568">
        <w:rPr>
          <w:rFonts w:ascii="Arial" w:hAnsi="Arial" w:cs="Arial"/>
          <w:sz w:val="24"/>
        </w:rPr>
        <w:t xml:space="preserve"> </w:t>
      </w:r>
      <w:r w:rsidR="0065539C" w:rsidRPr="0065539C">
        <w:rPr>
          <w:rFonts w:ascii="Arial" w:hAnsi="Arial" w:cs="Arial"/>
          <w:sz w:val="24"/>
        </w:rPr>
        <w:t>These cheques were sent to our clearing officer after confirmation. He was in charge of entering data into the computer and accomplishing additional operations.</w:t>
      </w:r>
      <w:r w:rsidR="00FF2660">
        <w:rPr>
          <w:rFonts w:ascii="Arial" w:hAnsi="Arial" w:cs="Arial"/>
          <w:sz w:val="24"/>
        </w:rPr>
        <w:t xml:space="preserve"> Here </w:t>
      </w:r>
      <w:r w:rsidR="00FF2660" w:rsidRPr="00B755DE">
        <w:rPr>
          <w:rFonts w:ascii="Arial" w:hAnsi="Arial" w:cs="Arial"/>
          <w:sz w:val="24"/>
        </w:rPr>
        <w:t xml:space="preserve">I wasn't in charge of entering data into the computer or finishing other tasks. </w:t>
      </w:r>
      <w:r w:rsidR="00AC0374" w:rsidRPr="00AC0374">
        <w:rPr>
          <w:rFonts w:ascii="Arial" w:hAnsi="Arial" w:cs="Arial"/>
          <w:sz w:val="24"/>
        </w:rPr>
        <w:t>I also learned concerning inbound and outbound approval, frequent and large checks, and terms such OBC and CPS Home.</w:t>
      </w:r>
      <w:r w:rsidR="00AC0374">
        <w:rPr>
          <w:rFonts w:ascii="Arial" w:hAnsi="Arial" w:cs="Arial"/>
          <w:sz w:val="24"/>
        </w:rPr>
        <w:t xml:space="preserve">      </w:t>
      </w:r>
      <w:r w:rsidR="00FF2660" w:rsidRPr="00B755DE">
        <w:rPr>
          <w:rFonts w:ascii="Arial" w:hAnsi="Arial" w:cs="Arial"/>
          <w:sz w:val="24"/>
        </w:rPr>
        <w:t>BEFTN</w:t>
      </w:r>
      <w:r w:rsidR="00FF2660" w:rsidRPr="00325842">
        <w:rPr>
          <w:rFonts w:ascii="Arial" w:hAnsi="Arial" w:cs="Arial"/>
          <w:sz w:val="24"/>
        </w:rPr>
        <w:sym w:font="Wingdings" w:char="F0E0"/>
      </w:r>
      <w:r w:rsidR="00FF2660">
        <w:rPr>
          <w:rFonts w:ascii="Arial" w:hAnsi="Arial" w:cs="Arial"/>
          <w:sz w:val="24"/>
        </w:rPr>
        <w:t xml:space="preserve"> EFT &amp; </w:t>
      </w:r>
      <w:proofErr w:type="gramStart"/>
      <w:r w:rsidR="00FF2660">
        <w:rPr>
          <w:rFonts w:ascii="Arial" w:hAnsi="Arial" w:cs="Arial"/>
          <w:sz w:val="24"/>
        </w:rPr>
        <w:t>RTGS ,</w:t>
      </w:r>
      <w:proofErr w:type="gramEnd"/>
      <w:r w:rsidR="00FF2660">
        <w:rPr>
          <w:rFonts w:ascii="Arial" w:hAnsi="Arial" w:cs="Arial"/>
          <w:sz w:val="24"/>
        </w:rPr>
        <w:t xml:space="preserve"> BACPS</w:t>
      </w:r>
      <w:r w:rsidR="00FF2660" w:rsidRPr="00325842">
        <w:rPr>
          <w:rFonts w:ascii="Arial" w:hAnsi="Arial" w:cs="Arial"/>
          <w:sz w:val="24"/>
        </w:rPr>
        <w:sym w:font="Wingdings" w:char="F0E0"/>
      </w:r>
      <w:r w:rsidR="00FF2660">
        <w:rPr>
          <w:rFonts w:ascii="Arial" w:hAnsi="Arial" w:cs="Arial"/>
          <w:sz w:val="24"/>
        </w:rPr>
        <w:t xml:space="preserve"> Inward &amp; Outward.</w:t>
      </w:r>
    </w:p>
    <w:p w14:paraId="5D515552" w14:textId="77777777" w:rsidR="00334868" w:rsidRDefault="006E26B2" w:rsidP="00B60DEB">
      <w:pPr>
        <w:spacing w:line="360" w:lineRule="auto"/>
        <w:jc w:val="both"/>
        <w:rPr>
          <w:rFonts w:ascii="Arial" w:hAnsi="Arial" w:cs="Arial"/>
          <w:sz w:val="24"/>
        </w:rPr>
      </w:pPr>
      <w:r>
        <w:rPr>
          <w:rFonts w:ascii="Arial" w:hAnsi="Arial" w:cs="Arial"/>
          <w:b/>
          <w:sz w:val="24"/>
        </w:rPr>
        <w:t>Online</w:t>
      </w:r>
      <w:r w:rsidR="00AD4DEB" w:rsidRPr="00AD4DEB">
        <w:rPr>
          <w:rFonts w:ascii="Arial" w:hAnsi="Arial" w:cs="Arial"/>
          <w:b/>
          <w:sz w:val="24"/>
        </w:rPr>
        <w:t xml:space="preserve"> Banking Section:</w:t>
      </w:r>
      <w:r w:rsidR="00AD4DEB" w:rsidRPr="00AD4DEB">
        <w:rPr>
          <w:rFonts w:ascii="Arial" w:hAnsi="Arial" w:cs="Arial"/>
          <w:sz w:val="24"/>
        </w:rPr>
        <w:t xml:space="preserve"> </w:t>
      </w:r>
    </w:p>
    <w:p w14:paraId="14430D2C" w14:textId="77777777" w:rsidR="00334868" w:rsidRDefault="00334868" w:rsidP="00B60DEB">
      <w:pPr>
        <w:spacing w:line="360" w:lineRule="auto"/>
        <w:jc w:val="both"/>
        <w:rPr>
          <w:rFonts w:ascii="Arial" w:hAnsi="Arial" w:cs="Arial"/>
          <w:sz w:val="24"/>
        </w:rPr>
      </w:pPr>
      <w:r w:rsidRPr="00334868">
        <w:rPr>
          <w:rFonts w:ascii="Arial" w:hAnsi="Arial" w:cs="Arial"/>
          <w:sz w:val="24"/>
        </w:rPr>
        <w:t>I proceeded to the online banking section after working in the clearing section. I've been working in this section for three days. Internet Banking, SMS Banking, ATM Baking, Mobile Banking, and more services are available through the internet banking section. My priority is making sure that people came to the online banking section for mobile banking services, and I assisted them by giving them with the details they required. I assisted clients by filling out applications for cell-fin, Khidmah credit card, Debit card, M-cash, I-Banking, ATM Banking, SMS Banking, and Mobile Banking, among other services. I also participated actively in immediately receiving their cards and verifying the availability of their cards.</w:t>
      </w:r>
    </w:p>
    <w:p w14:paraId="6D5833D1" w14:textId="78F2ED42" w:rsidR="005178F4" w:rsidRPr="005D3DA2" w:rsidRDefault="00BE1307" w:rsidP="005178F4">
      <w:pPr>
        <w:shd w:val="clear" w:color="auto" w:fill="FFFFFF"/>
        <w:spacing w:after="0" w:line="360" w:lineRule="auto"/>
        <w:jc w:val="both"/>
        <w:rPr>
          <w:rFonts w:ascii="Arial" w:eastAsia="Times New Roman" w:hAnsi="Arial" w:cs="Arial"/>
          <w:b/>
          <w:color w:val="000000"/>
          <w:sz w:val="24"/>
          <w:szCs w:val="24"/>
        </w:rPr>
      </w:pPr>
      <w:r w:rsidRPr="0076605D">
        <w:rPr>
          <w:rFonts w:ascii="Arial" w:eastAsia="Times New Roman" w:hAnsi="Arial" w:cs="Arial"/>
          <w:b/>
          <w:color w:val="000000"/>
          <w:sz w:val="24"/>
          <w:szCs w:val="24"/>
        </w:rPr>
        <w:t xml:space="preserve">Help Desk Section: </w:t>
      </w:r>
    </w:p>
    <w:p w14:paraId="6BC8D1EF" w14:textId="77777777" w:rsidR="001318A7" w:rsidRPr="005178F4" w:rsidRDefault="005178F4" w:rsidP="005178F4">
      <w:pPr>
        <w:shd w:val="clear" w:color="auto" w:fill="FFFFFF"/>
        <w:spacing w:after="0" w:line="360" w:lineRule="auto"/>
        <w:jc w:val="both"/>
        <w:rPr>
          <w:rFonts w:ascii="Arial" w:eastAsia="Times New Roman" w:hAnsi="Arial" w:cs="Arial"/>
          <w:color w:val="000000"/>
          <w:sz w:val="24"/>
          <w:szCs w:val="24"/>
        </w:rPr>
      </w:pPr>
      <w:r w:rsidRPr="005178F4">
        <w:rPr>
          <w:rFonts w:ascii="Arial" w:eastAsia="Times New Roman" w:hAnsi="Arial" w:cs="Arial"/>
          <w:color w:val="000000"/>
          <w:sz w:val="24"/>
          <w:szCs w:val="24"/>
        </w:rPr>
        <w:t>I've spent two days on this assistance section.</w:t>
      </w:r>
      <w:r w:rsidR="004D4A74" w:rsidRPr="004D4A74">
        <w:t xml:space="preserve"> </w:t>
      </w:r>
      <w:r w:rsidR="004D4A74" w:rsidRPr="004D4A74">
        <w:rPr>
          <w:rFonts w:ascii="Arial" w:eastAsia="Times New Roman" w:hAnsi="Arial" w:cs="Arial"/>
          <w:color w:val="000000"/>
          <w:sz w:val="24"/>
          <w:szCs w:val="24"/>
        </w:rPr>
        <w:t>H</w:t>
      </w:r>
      <w:r w:rsidR="004D4A74">
        <w:rPr>
          <w:rFonts w:ascii="Arial" w:eastAsia="Times New Roman" w:hAnsi="Arial" w:cs="Arial"/>
          <w:color w:val="000000"/>
          <w:sz w:val="24"/>
          <w:szCs w:val="24"/>
        </w:rPr>
        <w:t>ere I</w:t>
      </w:r>
      <w:r w:rsidR="004D4A74" w:rsidRPr="004D4A74">
        <w:rPr>
          <w:rFonts w:ascii="Arial" w:eastAsia="Times New Roman" w:hAnsi="Arial" w:cs="Arial"/>
          <w:color w:val="000000"/>
          <w:sz w:val="24"/>
          <w:szCs w:val="24"/>
        </w:rPr>
        <w:t xml:space="preserve"> </w:t>
      </w:r>
      <w:r w:rsidR="004D4A74">
        <w:rPr>
          <w:rFonts w:ascii="Arial" w:eastAsia="Times New Roman" w:hAnsi="Arial" w:cs="Arial"/>
          <w:color w:val="000000"/>
          <w:sz w:val="24"/>
          <w:szCs w:val="24"/>
        </w:rPr>
        <w:t xml:space="preserve">have learned how to </w:t>
      </w:r>
      <w:r w:rsidR="004D4A74" w:rsidRPr="004D4A74">
        <w:rPr>
          <w:rFonts w:ascii="Arial" w:eastAsia="Times New Roman" w:hAnsi="Arial" w:cs="Arial"/>
          <w:color w:val="000000"/>
          <w:sz w:val="24"/>
          <w:szCs w:val="24"/>
        </w:rPr>
        <w:t xml:space="preserve">answer several questions in a single attempt, how to provide bank statements to customers, how to write numerous </w:t>
      </w:r>
      <w:proofErr w:type="gramStart"/>
      <w:r w:rsidR="004D4A74" w:rsidRPr="004D4A74">
        <w:rPr>
          <w:rFonts w:ascii="Arial" w:eastAsia="Times New Roman" w:hAnsi="Arial" w:cs="Arial"/>
          <w:color w:val="000000"/>
          <w:sz w:val="24"/>
          <w:szCs w:val="24"/>
        </w:rPr>
        <w:t>type</w:t>
      </w:r>
      <w:proofErr w:type="gramEnd"/>
      <w:r w:rsidR="004D4A74" w:rsidRPr="004D4A74">
        <w:rPr>
          <w:rFonts w:ascii="Arial" w:eastAsia="Times New Roman" w:hAnsi="Arial" w:cs="Arial"/>
          <w:color w:val="000000"/>
          <w:sz w:val="24"/>
          <w:szCs w:val="24"/>
        </w:rPr>
        <w:t xml:space="preserve"> of cheques, and how to fill out a form for clearing a check from another bank</w:t>
      </w:r>
      <w:r w:rsidR="004D4A74">
        <w:rPr>
          <w:rFonts w:ascii="Arial" w:eastAsia="Times New Roman" w:hAnsi="Arial" w:cs="Arial"/>
          <w:color w:val="000000"/>
          <w:sz w:val="24"/>
          <w:szCs w:val="24"/>
        </w:rPr>
        <w:t>.</w:t>
      </w:r>
      <w:r w:rsidRPr="005178F4">
        <w:rPr>
          <w:rFonts w:ascii="Arial" w:eastAsia="Times New Roman" w:hAnsi="Arial" w:cs="Arial"/>
          <w:color w:val="000000"/>
          <w:sz w:val="24"/>
          <w:szCs w:val="24"/>
        </w:rPr>
        <w:t xml:space="preserve"> Every day, a large number of consumers come in to learn more about the products, services, and foreign currency offered by this branch.</w:t>
      </w:r>
      <w:r>
        <w:rPr>
          <w:rFonts w:ascii="Arial" w:eastAsia="Times New Roman" w:hAnsi="Arial" w:cs="Arial"/>
          <w:color w:val="000000"/>
          <w:sz w:val="24"/>
          <w:szCs w:val="24"/>
        </w:rPr>
        <w:t xml:space="preserve"> </w:t>
      </w:r>
      <w:r w:rsidR="001318A7" w:rsidRPr="009F3910">
        <w:rPr>
          <w:rFonts w:ascii="Arial" w:hAnsi="Arial" w:cs="Arial"/>
          <w:sz w:val="24"/>
          <w:szCs w:val="24"/>
        </w:rPr>
        <w:t>Clients visit to get their bank statements, update their addresses, verify documents, switch their accounts from one branch to another branch, or close their accounts. I provided details regarding the event.</w:t>
      </w:r>
      <w:r w:rsidR="001318A7">
        <w:rPr>
          <w:rFonts w:ascii="Arial" w:hAnsi="Arial" w:cs="Arial"/>
          <w:sz w:val="24"/>
          <w:szCs w:val="24"/>
        </w:rPr>
        <w:t xml:space="preserve"> </w:t>
      </w:r>
      <w:r w:rsidR="001318A7" w:rsidRPr="00D24550">
        <w:rPr>
          <w:rFonts w:ascii="Arial" w:hAnsi="Arial" w:cs="Arial"/>
          <w:color w:val="202124"/>
          <w:sz w:val="24"/>
          <w:szCs w:val="24"/>
          <w:shd w:val="clear" w:color="auto" w:fill="FFFFFF"/>
        </w:rPr>
        <w:t xml:space="preserve">There are many ways to check the bank account balance I </w:t>
      </w:r>
      <w:r w:rsidR="001318A7">
        <w:rPr>
          <w:rFonts w:ascii="Arial" w:hAnsi="Arial" w:cs="Arial"/>
          <w:color w:val="202124"/>
          <w:sz w:val="24"/>
          <w:szCs w:val="24"/>
          <w:shd w:val="clear" w:color="auto" w:fill="FFFFFF"/>
        </w:rPr>
        <w:t xml:space="preserve">helped customers who had face problem to check their </w:t>
      </w:r>
      <w:proofErr w:type="spellStart"/>
      <w:r w:rsidR="001318A7" w:rsidRPr="00D24550">
        <w:rPr>
          <w:rFonts w:ascii="Arial" w:hAnsi="Arial" w:cs="Arial"/>
          <w:color w:val="202124"/>
          <w:sz w:val="24"/>
          <w:szCs w:val="24"/>
          <w:shd w:val="clear" w:color="auto" w:fill="FFFFFF"/>
        </w:rPr>
        <w:t>Ibbl</w:t>
      </w:r>
      <w:proofErr w:type="spellEnd"/>
      <w:r w:rsidR="001318A7" w:rsidRPr="00D24550">
        <w:rPr>
          <w:rFonts w:ascii="Arial" w:hAnsi="Arial" w:cs="Arial"/>
          <w:color w:val="202124"/>
          <w:sz w:val="24"/>
          <w:szCs w:val="24"/>
          <w:shd w:val="clear" w:color="auto" w:fill="FFFFFF"/>
        </w:rPr>
        <w:t xml:space="preserve"> account:</w:t>
      </w:r>
    </w:p>
    <w:p w14:paraId="122AA527" w14:textId="77777777" w:rsidR="001318A7" w:rsidRPr="009F3910" w:rsidRDefault="001318A7" w:rsidP="00282F7F">
      <w:pPr>
        <w:pStyle w:val="ListParagraph"/>
        <w:numPr>
          <w:ilvl w:val="0"/>
          <w:numId w:val="27"/>
        </w:numPr>
        <w:tabs>
          <w:tab w:val="left" w:pos="2004"/>
        </w:tabs>
        <w:spacing w:line="360" w:lineRule="auto"/>
        <w:jc w:val="both"/>
        <w:rPr>
          <w:rFonts w:ascii="Arial" w:hAnsi="Arial" w:cs="Arial"/>
          <w:sz w:val="24"/>
          <w:szCs w:val="24"/>
        </w:rPr>
      </w:pPr>
      <w:r w:rsidRPr="00857DCD">
        <w:rPr>
          <w:rFonts w:ascii="Arial" w:hAnsi="Arial" w:cs="Arial"/>
          <w:color w:val="202124"/>
          <w:sz w:val="24"/>
          <w:szCs w:val="24"/>
          <w:shd w:val="clear" w:color="auto" w:fill="FFFFFF"/>
        </w:rPr>
        <w:lastRenderedPageBreak/>
        <w:t>In Cell phone's message option Type IBB BAL 1234 then send to 26969</w:t>
      </w:r>
      <w:r>
        <w:rPr>
          <w:rFonts w:ascii="Arial" w:hAnsi="Arial" w:cs="Arial"/>
          <w:color w:val="202124"/>
          <w:sz w:val="24"/>
          <w:szCs w:val="24"/>
          <w:shd w:val="clear" w:color="auto" w:fill="FFFFFF"/>
        </w:rPr>
        <w:t xml:space="preserve"> f</w:t>
      </w:r>
      <w:r w:rsidRPr="00857DCD">
        <w:rPr>
          <w:rFonts w:ascii="Arial" w:hAnsi="Arial" w:cs="Arial"/>
          <w:color w:val="202124"/>
          <w:sz w:val="24"/>
          <w:szCs w:val="24"/>
          <w:shd w:val="clear" w:color="auto" w:fill="FFFFFF"/>
        </w:rPr>
        <w:t>or Mini</w:t>
      </w:r>
      <w:r w:rsidRPr="00BC13EB">
        <w:rPr>
          <w:rFonts w:ascii="Arial" w:hAnsi="Arial" w:cs="Arial"/>
          <w:color w:val="202124"/>
          <w:sz w:val="24"/>
          <w:szCs w:val="24"/>
          <w:shd w:val="clear" w:color="auto" w:fill="FFFFFF"/>
        </w:rPr>
        <w:t> </w:t>
      </w:r>
      <w:r w:rsidRPr="00BC13EB">
        <w:rPr>
          <w:rFonts w:ascii="Arial" w:hAnsi="Arial" w:cs="Arial"/>
          <w:bCs/>
          <w:color w:val="202124"/>
          <w:sz w:val="24"/>
          <w:szCs w:val="24"/>
          <w:shd w:val="clear" w:color="auto" w:fill="FFFFFF"/>
        </w:rPr>
        <w:t>Account</w:t>
      </w:r>
      <w:r w:rsidRPr="00857DCD">
        <w:rPr>
          <w:rFonts w:ascii="Arial" w:hAnsi="Arial" w:cs="Arial"/>
          <w:color w:val="202124"/>
          <w:sz w:val="24"/>
          <w:szCs w:val="24"/>
          <w:shd w:val="clear" w:color="auto" w:fill="FFFFFF"/>
        </w:rPr>
        <w:t> Statement</w:t>
      </w:r>
      <w:r>
        <w:rPr>
          <w:rFonts w:ascii="Arial" w:hAnsi="Arial" w:cs="Arial"/>
          <w:color w:val="202124"/>
          <w:sz w:val="24"/>
          <w:szCs w:val="24"/>
          <w:shd w:val="clear" w:color="auto" w:fill="FFFFFF"/>
        </w:rPr>
        <w:t>.</w:t>
      </w:r>
    </w:p>
    <w:p w14:paraId="090E8F3B" w14:textId="77777777" w:rsidR="001318A7" w:rsidRPr="00BC13EB" w:rsidRDefault="001318A7" w:rsidP="00282F7F">
      <w:pPr>
        <w:pStyle w:val="ListParagraph"/>
        <w:numPr>
          <w:ilvl w:val="0"/>
          <w:numId w:val="27"/>
        </w:numPr>
        <w:tabs>
          <w:tab w:val="left" w:pos="2004"/>
        </w:tabs>
        <w:spacing w:line="360" w:lineRule="auto"/>
        <w:jc w:val="both"/>
        <w:rPr>
          <w:rFonts w:ascii="Arial" w:hAnsi="Arial" w:cs="Arial"/>
          <w:sz w:val="24"/>
          <w:szCs w:val="24"/>
        </w:rPr>
      </w:pPr>
      <w:r>
        <w:rPr>
          <w:rFonts w:ascii="Arial" w:hAnsi="Arial" w:cs="Arial"/>
          <w:sz w:val="24"/>
          <w:szCs w:val="24"/>
        </w:rPr>
        <w:t xml:space="preserve">Clients </w:t>
      </w:r>
      <w:r w:rsidRPr="009F3910">
        <w:rPr>
          <w:rFonts w:ascii="Arial" w:hAnsi="Arial" w:cs="Arial"/>
          <w:sz w:val="24"/>
          <w:szCs w:val="24"/>
        </w:rPr>
        <w:t>would like to know their account balances in person or over the phone, thus they come to this branch.</w:t>
      </w:r>
    </w:p>
    <w:p w14:paraId="0E99778B" w14:textId="77777777" w:rsidR="001318A7" w:rsidRDefault="001318A7" w:rsidP="00282F7F">
      <w:pPr>
        <w:pStyle w:val="ListParagraph"/>
        <w:numPr>
          <w:ilvl w:val="0"/>
          <w:numId w:val="27"/>
        </w:numPr>
        <w:tabs>
          <w:tab w:val="left" w:pos="2004"/>
        </w:tabs>
        <w:spacing w:line="360" w:lineRule="auto"/>
        <w:jc w:val="both"/>
        <w:rPr>
          <w:rFonts w:ascii="Arial" w:hAnsi="Arial" w:cs="Arial"/>
          <w:sz w:val="24"/>
          <w:szCs w:val="24"/>
        </w:rPr>
      </w:pPr>
      <w:r>
        <w:rPr>
          <w:rFonts w:ascii="Arial" w:hAnsi="Arial" w:cs="Arial"/>
          <w:sz w:val="24"/>
          <w:szCs w:val="24"/>
        </w:rPr>
        <w:t xml:space="preserve">Customer can check their account through </w:t>
      </w:r>
      <w:proofErr w:type="spellStart"/>
      <w:r>
        <w:rPr>
          <w:rFonts w:ascii="Arial" w:hAnsi="Arial" w:cs="Arial"/>
          <w:sz w:val="24"/>
          <w:szCs w:val="24"/>
        </w:rPr>
        <w:t>Islami</w:t>
      </w:r>
      <w:proofErr w:type="spellEnd"/>
      <w:r>
        <w:rPr>
          <w:rFonts w:ascii="Arial" w:hAnsi="Arial" w:cs="Arial"/>
          <w:sz w:val="24"/>
          <w:szCs w:val="24"/>
        </w:rPr>
        <w:t xml:space="preserve"> bank </w:t>
      </w:r>
      <w:proofErr w:type="spellStart"/>
      <w:r>
        <w:rPr>
          <w:rFonts w:ascii="Arial" w:hAnsi="Arial" w:cs="Arial"/>
          <w:sz w:val="24"/>
          <w:szCs w:val="24"/>
        </w:rPr>
        <w:t>Varified</w:t>
      </w:r>
      <w:proofErr w:type="spellEnd"/>
      <w:r>
        <w:rPr>
          <w:rFonts w:ascii="Arial" w:hAnsi="Arial" w:cs="Arial"/>
          <w:sz w:val="24"/>
          <w:szCs w:val="24"/>
        </w:rPr>
        <w:t xml:space="preserve"> </w:t>
      </w:r>
      <w:proofErr w:type="spellStart"/>
      <w:r>
        <w:rPr>
          <w:rFonts w:ascii="Arial" w:hAnsi="Arial" w:cs="Arial"/>
          <w:sz w:val="24"/>
          <w:szCs w:val="24"/>
        </w:rPr>
        <w:t>facebook</w:t>
      </w:r>
      <w:proofErr w:type="spellEnd"/>
      <w:r>
        <w:rPr>
          <w:rFonts w:ascii="Arial" w:hAnsi="Arial" w:cs="Arial"/>
          <w:sz w:val="24"/>
          <w:szCs w:val="24"/>
        </w:rPr>
        <w:t xml:space="preserve"> Page in messenger by following proper instructions.</w:t>
      </w:r>
    </w:p>
    <w:p w14:paraId="243F17EB" w14:textId="2F9AD225" w:rsidR="00B6308C" w:rsidRPr="00FD110F" w:rsidRDefault="001318A7" w:rsidP="00282F7F">
      <w:pPr>
        <w:pStyle w:val="ListParagraph"/>
        <w:numPr>
          <w:ilvl w:val="0"/>
          <w:numId w:val="27"/>
        </w:numPr>
        <w:tabs>
          <w:tab w:val="left" w:pos="2004"/>
        </w:tabs>
        <w:spacing w:line="360" w:lineRule="auto"/>
        <w:jc w:val="both"/>
        <w:rPr>
          <w:rFonts w:ascii="Arial" w:hAnsi="Arial" w:cs="Arial"/>
          <w:sz w:val="24"/>
          <w:szCs w:val="24"/>
        </w:rPr>
      </w:pPr>
      <w:r>
        <w:rPr>
          <w:rFonts w:ascii="Arial" w:hAnsi="Arial" w:cs="Arial"/>
          <w:sz w:val="24"/>
          <w:szCs w:val="24"/>
        </w:rPr>
        <w:t xml:space="preserve">Using </w:t>
      </w:r>
      <w:proofErr w:type="spellStart"/>
      <w:r>
        <w:rPr>
          <w:rFonts w:ascii="Arial" w:hAnsi="Arial" w:cs="Arial"/>
          <w:sz w:val="24"/>
          <w:szCs w:val="24"/>
        </w:rPr>
        <w:t>Whatsapp</w:t>
      </w:r>
      <w:proofErr w:type="spellEnd"/>
      <w:r>
        <w:rPr>
          <w:rFonts w:ascii="Arial" w:hAnsi="Arial" w:cs="Arial"/>
          <w:sz w:val="24"/>
          <w:szCs w:val="24"/>
        </w:rPr>
        <w:t xml:space="preserve"> clients can also check their account balance.</w:t>
      </w:r>
    </w:p>
    <w:p w14:paraId="238556A2" w14:textId="77777777" w:rsidR="00D1110B" w:rsidRPr="009D4F90" w:rsidRDefault="0076605D" w:rsidP="009D4F90">
      <w:pPr>
        <w:shd w:val="clear" w:color="auto" w:fill="FFFFFF"/>
        <w:spacing w:after="0" w:line="0" w:lineRule="auto"/>
        <w:jc w:val="both"/>
        <w:rPr>
          <w:rFonts w:ascii="Arial" w:eastAsia="Times New Roman" w:hAnsi="Arial" w:cs="Arial"/>
          <w:color w:val="000000"/>
          <w:sz w:val="24"/>
          <w:szCs w:val="24"/>
        </w:rPr>
      </w:pPr>
      <w:r w:rsidRPr="0076605D">
        <w:rPr>
          <w:rFonts w:ascii="Arial" w:eastAsia="Times New Roman" w:hAnsi="Arial" w:cs="Arial"/>
          <w:color w:val="000000"/>
          <w:sz w:val="24"/>
          <w:szCs w:val="24"/>
        </w:rPr>
        <w:t xml:space="preserve">days’ notice, address change, </w:t>
      </w:r>
      <w:proofErr w:type="gramStart"/>
      <w:r w:rsidRPr="0076605D">
        <w:rPr>
          <w:rFonts w:ascii="Arial" w:eastAsia="Times New Roman" w:hAnsi="Arial" w:cs="Arial"/>
          <w:color w:val="000000"/>
          <w:sz w:val="24"/>
          <w:szCs w:val="24"/>
        </w:rPr>
        <w:t>sign  change</w:t>
      </w:r>
      <w:proofErr w:type="gramEnd"/>
      <w:r w:rsidRPr="0076605D">
        <w:rPr>
          <w:rFonts w:ascii="Arial" w:eastAsia="Times New Roman" w:hAnsi="Arial" w:cs="Arial"/>
          <w:color w:val="000000"/>
          <w:sz w:val="24"/>
          <w:szCs w:val="24"/>
        </w:rPr>
        <w:t xml:space="preserve">,  account transfer </w:t>
      </w:r>
      <w:r w:rsidRPr="0076605D">
        <w:rPr>
          <w:rFonts w:ascii="Arial" w:eastAsia="Times New Roman" w:hAnsi="Arial" w:cs="Arial"/>
          <w:color w:val="000000"/>
          <w:spacing w:val="-65"/>
          <w:sz w:val="24"/>
          <w:szCs w:val="24"/>
        </w:rPr>
        <w:t>in</w:t>
      </w:r>
      <w:r w:rsidRPr="0076605D">
        <w:rPr>
          <w:rFonts w:ascii="Arial" w:eastAsia="Times New Roman" w:hAnsi="Arial" w:cs="Arial"/>
          <w:color w:val="000000"/>
          <w:sz w:val="24"/>
          <w:szCs w:val="24"/>
        </w:rPr>
        <w:t xml:space="preserve"> this section.</w:t>
      </w:r>
    </w:p>
    <w:p w14:paraId="4D594A89" w14:textId="77777777" w:rsidR="00903403" w:rsidRPr="005E5967" w:rsidRDefault="007063D8" w:rsidP="005E5967">
      <w:pPr>
        <w:pStyle w:val="Heading2"/>
        <w:numPr>
          <w:ilvl w:val="1"/>
          <w:numId w:val="5"/>
        </w:numPr>
        <w:rPr>
          <w:b/>
          <w:color w:val="2E74B5" w:themeColor="accent1" w:themeShade="BF"/>
        </w:rPr>
      </w:pPr>
      <w:bookmarkStart w:id="62" w:name="_Toc76362906"/>
      <w:r w:rsidRPr="00D1110B">
        <w:rPr>
          <w:b/>
          <w:color w:val="2E74B5" w:themeColor="accent1" w:themeShade="BF"/>
          <w:sz w:val="24"/>
        </w:rPr>
        <w:t>Contribution to departmental functions</w:t>
      </w:r>
      <w:bookmarkEnd w:id="62"/>
      <w:r w:rsidRPr="00D1110B">
        <w:rPr>
          <w:b/>
          <w:color w:val="2E74B5" w:themeColor="accent1" w:themeShade="BF"/>
          <w:sz w:val="24"/>
        </w:rPr>
        <w:t xml:space="preserve"> </w:t>
      </w:r>
    </w:p>
    <w:p w14:paraId="758D40C2" w14:textId="77777777" w:rsidR="00903403" w:rsidRDefault="00903403" w:rsidP="00975F1C">
      <w:pPr>
        <w:spacing w:line="360" w:lineRule="auto"/>
        <w:jc w:val="both"/>
        <w:rPr>
          <w:rFonts w:ascii="Arial" w:hAnsi="Arial" w:cs="Arial"/>
          <w:sz w:val="24"/>
        </w:rPr>
      </w:pPr>
      <w:r>
        <w:rPr>
          <w:rFonts w:ascii="Arial" w:hAnsi="Arial" w:cs="Arial"/>
          <w:sz w:val="24"/>
        </w:rPr>
        <w:t>General Banking:</w:t>
      </w:r>
    </w:p>
    <w:p w14:paraId="0B991684" w14:textId="78B0DED6" w:rsidR="003977B3" w:rsidRDefault="00A10585" w:rsidP="00A10585">
      <w:pPr>
        <w:spacing w:line="360" w:lineRule="auto"/>
        <w:jc w:val="both"/>
        <w:rPr>
          <w:rFonts w:ascii="Arial" w:hAnsi="Arial" w:cs="Arial"/>
          <w:sz w:val="24"/>
        </w:rPr>
      </w:pPr>
      <w:r w:rsidRPr="00A10585">
        <w:rPr>
          <w:rFonts w:ascii="Arial" w:hAnsi="Arial" w:cs="Arial"/>
          <w:sz w:val="24"/>
        </w:rPr>
        <w:t>I worked in the banking industry in a host of applications.</w:t>
      </w:r>
      <w:r w:rsidR="00C32496">
        <w:rPr>
          <w:rFonts w:ascii="Arial" w:hAnsi="Arial" w:cs="Arial"/>
          <w:sz w:val="24"/>
        </w:rPr>
        <w:t xml:space="preserve"> I open a Savings account and a student account while intern in </w:t>
      </w:r>
      <w:proofErr w:type="spellStart"/>
      <w:r w:rsidR="00C32496">
        <w:rPr>
          <w:rFonts w:ascii="Arial" w:hAnsi="Arial" w:cs="Arial"/>
          <w:sz w:val="24"/>
        </w:rPr>
        <w:t>Munshiganj</w:t>
      </w:r>
      <w:proofErr w:type="spellEnd"/>
      <w:r w:rsidR="00C32496">
        <w:rPr>
          <w:rFonts w:ascii="Arial" w:hAnsi="Arial" w:cs="Arial"/>
          <w:sz w:val="24"/>
        </w:rPr>
        <w:t xml:space="preserve"> branch. I collect huge deposit it almost 25 Lac Taka. As well as clients I was encourage my friends and family members too by </w:t>
      </w:r>
      <w:r w:rsidR="005A1DB1">
        <w:rPr>
          <w:rFonts w:ascii="Arial" w:hAnsi="Arial" w:cs="Arial"/>
          <w:sz w:val="24"/>
        </w:rPr>
        <w:t>describing</w:t>
      </w:r>
      <w:r w:rsidR="00C32496">
        <w:rPr>
          <w:rFonts w:ascii="Arial" w:hAnsi="Arial" w:cs="Arial"/>
          <w:sz w:val="24"/>
        </w:rPr>
        <w:t xml:space="preserve"> the </w:t>
      </w:r>
      <w:r w:rsidR="005A1DB1">
        <w:rPr>
          <w:rFonts w:ascii="Arial" w:hAnsi="Arial" w:cs="Arial"/>
          <w:sz w:val="24"/>
        </w:rPr>
        <w:t>benefits</w:t>
      </w:r>
      <w:r w:rsidR="00C32496">
        <w:rPr>
          <w:rFonts w:ascii="Arial" w:hAnsi="Arial" w:cs="Arial"/>
          <w:sz w:val="24"/>
        </w:rPr>
        <w:t xml:space="preserve"> that IBBL give their clients all the time through Islamic Sha</w:t>
      </w:r>
      <w:r w:rsidR="005A1DB1">
        <w:rPr>
          <w:rFonts w:ascii="Arial" w:hAnsi="Arial" w:cs="Arial"/>
          <w:sz w:val="24"/>
        </w:rPr>
        <w:t>riah</w:t>
      </w:r>
      <w:r w:rsidR="00C32496">
        <w:rPr>
          <w:rFonts w:ascii="Arial" w:hAnsi="Arial" w:cs="Arial"/>
          <w:sz w:val="24"/>
        </w:rPr>
        <w:t xml:space="preserve">. On the basis of deposit </w:t>
      </w:r>
      <w:proofErr w:type="gramStart"/>
      <w:r w:rsidR="00C32496">
        <w:rPr>
          <w:rFonts w:ascii="Arial" w:hAnsi="Arial" w:cs="Arial"/>
          <w:sz w:val="24"/>
        </w:rPr>
        <w:t>money</w:t>
      </w:r>
      <w:proofErr w:type="gramEnd"/>
      <w:r w:rsidR="00C32496">
        <w:rPr>
          <w:rFonts w:ascii="Arial" w:hAnsi="Arial" w:cs="Arial"/>
          <w:sz w:val="24"/>
        </w:rPr>
        <w:t xml:space="preserve"> I was rewarded</w:t>
      </w:r>
      <w:r w:rsidR="005A1DB1">
        <w:rPr>
          <w:rFonts w:ascii="Arial" w:hAnsi="Arial" w:cs="Arial"/>
          <w:sz w:val="24"/>
        </w:rPr>
        <w:t xml:space="preserve"> from IBTRA</w:t>
      </w:r>
      <w:r w:rsidR="00C32496">
        <w:rPr>
          <w:rFonts w:ascii="Arial" w:hAnsi="Arial" w:cs="Arial"/>
          <w:sz w:val="24"/>
        </w:rPr>
        <w:t>.</w:t>
      </w:r>
      <w:r>
        <w:rPr>
          <w:rFonts w:ascii="Arial" w:hAnsi="Arial" w:cs="Arial"/>
          <w:sz w:val="24"/>
        </w:rPr>
        <w:t xml:space="preserve"> </w:t>
      </w:r>
      <w:r w:rsidRPr="00A10585">
        <w:rPr>
          <w:rFonts w:ascii="Arial" w:hAnsi="Arial" w:cs="Arial"/>
          <w:sz w:val="24"/>
        </w:rPr>
        <w:t>I've filled out a variety of forms and vouchers. There are t</w:t>
      </w:r>
      <w:r w:rsidR="001D64D2">
        <w:rPr>
          <w:rFonts w:ascii="Arial" w:hAnsi="Arial" w:cs="Arial"/>
          <w:sz w:val="24"/>
        </w:rPr>
        <w:t>wo</w:t>
      </w:r>
      <w:r w:rsidRPr="00A10585">
        <w:rPr>
          <w:rFonts w:ascii="Arial" w:hAnsi="Arial" w:cs="Arial"/>
          <w:sz w:val="24"/>
        </w:rPr>
        <w:t xml:space="preserve"> different types of forms. One is for Savings </w:t>
      </w:r>
      <w:proofErr w:type="gramStart"/>
      <w:r w:rsidRPr="00A10585">
        <w:rPr>
          <w:rFonts w:ascii="Arial" w:hAnsi="Arial" w:cs="Arial"/>
          <w:sz w:val="24"/>
        </w:rPr>
        <w:t>Deposits,</w:t>
      </w:r>
      <w:proofErr w:type="gramEnd"/>
      <w:r w:rsidRPr="00A10585">
        <w:rPr>
          <w:rFonts w:ascii="Arial" w:hAnsi="Arial" w:cs="Arial"/>
          <w:sz w:val="24"/>
        </w:rPr>
        <w:t xml:space="preserve"> the other is for Current Deposits</w:t>
      </w:r>
      <w:r w:rsidR="005D3DA2">
        <w:rPr>
          <w:rFonts w:ascii="Arial" w:hAnsi="Arial" w:cs="Arial"/>
          <w:sz w:val="24"/>
        </w:rPr>
        <w:t xml:space="preserve">. </w:t>
      </w:r>
      <w:r w:rsidR="00903403">
        <w:rPr>
          <w:rFonts w:ascii="Arial" w:hAnsi="Arial" w:cs="Arial"/>
          <w:sz w:val="24"/>
        </w:rPr>
        <w:t>In savings deposits accounts</w:t>
      </w:r>
      <w:r w:rsidR="00DD24E3">
        <w:rPr>
          <w:rFonts w:ascii="Arial" w:hAnsi="Arial" w:cs="Arial"/>
          <w:sz w:val="24"/>
        </w:rPr>
        <w:t xml:space="preserve"> which is MSA</w:t>
      </w:r>
      <w:r w:rsidR="00DC6F66">
        <w:rPr>
          <w:rFonts w:ascii="Arial" w:hAnsi="Arial" w:cs="Arial"/>
          <w:sz w:val="24"/>
        </w:rPr>
        <w:t xml:space="preserve"> account</w:t>
      </w:r>
      <w:r w:rsidR="003977B3">
        <w:rPr>
          <w:rFonts w:ascii="Arial" w:hAnsi="Arial" w:cs="Arial"/>
          <w:sz w:val="24"/>
        </w:rPr>
        <w:t xml:space="preserve">, </w:t>
      </w:r>
      <w:r w:rsidR="005D3DA2">
        <w:rPr>
          <w:rFonts w:ascii="Arial" w:hAnsi="Arial" w:cs="Arial"/>
          <w:sz w:val="24"/>
        </w:rPr>
        <w:t xml:space="preserve"> </w:t>
      </w:r>
    </w:p>
    <w:p w14:paraId="0B0185F2" w14:textId="77777777" w:rsidR="003977B3" w:rsidRPr="002816C2" w:rsidRDefault="00903403" w:rsidP="00282F7F">
      <w:pPr>
        <w:pStyle w:val="ListParagraph"/>
        <w:numPr>
          <w:ilvl w:val="0"/>
          <w:numId w:val="30"/>
        </w:numPr>
        <w:spacing w:line="360" w:lineRule="auto"/>
        <w:jc w:val="both"/>
        <w:rPr>
          <w:rFonts w:ascii="Arial" w:hAnsi="Arial" w:cs="Arial"/>
          <w:sz w:val="24"/>
        </w:rPr>
      </w:pPr>
      <w:r w:rsidRPr="002816C2">
        <w:rPr>
          <w:rFonts w:ascii="Arial" w:hAnsi="Arial" w:cs="Arial"/>
          <w:sz w:val="24"/>
        </w:rPr>
        <w:t xml:space="preserve">I fill up accounts number which was automatically generated by </w:t>
      </w:r>
      <w:r w:rsidRPr="002816C2">
        <w:rPr>
          <w:rFonts w:ascii="Arial" w:hAnsi="Arial" w:cs="Arial"/>
          <w:b/>
          <w:sz w:val="24"/>
        </w:rPr>
        <w:t xml:space="preserve">server name </w:t>
      </w:r>
      <w:r w:rsidR="00724888" w:rsidRPr="002816C2">
        <w:rPr>
          <w:rFonts w:ascii="Arial" w:hAnsi="Arial" w:cs="Arial"/>
          <w:b/>
          <w:sz w:val="24"/>
        </w:rPr>
        <w:t xml:space="preserve">electronic Integrated </w:t>
      </w:r>
      <w:r w:rsidR="005F7705" w:rsidRPr="002816C2">
        <w:rPr>
          <w:rFonts w:ascii="Arial" w:hAnsi="Arial" w:cs="Arial"/>
          <w:b/>
          <w:sz w:val="24"/>
        </w:rPr>
        <w:t>B</w:t>
      </w:r>
      <w:r w:rsidR="00724888" w:rsidRPr="002816C2">
        <w:rPr>
          <w:rFonts w:ascii="Arial" w:hAnsi="Arial" w:cs="Arial"/>
          <w:b/>
          <w:sz w:val="24"/>
        </w:rPr>
        <w:t>anking System (</w:t>
      </w:r>
      <w:proofErr w:type="spellStart"/>
      <w:r w:rsidR="00C42DCE" w:rsidRPr="002816C2">
        <w:rPr>
          <w:rFonts w:ascii="Arial" w:hAnsi="Arial" w:cs="Arial"/>
          <w:b/>
          <w:sz w:val="24"/>
        </w:rPr>
        <w:t>e</w:t>
      </w:r>
      <w:r w:rsidR="00724888" w:rsidRPr="002816C2">
        <w:rPr>
          <w:rFonts w:ascii="Arial" w:hAnsi="Arial" w:cs="Arial"/>
          <w:b/>
          <w:sz w:val="24"/>
        </w:rPr>
        <w:t>IBS</w:t>
      </w:r>
      <w:proofErr w:type="spellEnd"/>
      <w:r w:rsidR="00724888" w:rsidRPr="002816C2">
        <w:rPr>
          <w:rFonts w:ascii="Arial" w:hAnsi="Arial" w:cs="Arial"/>
          <w:b/>
          <w:sz w:val="24"/>
        </w:rPr>
        <w:t>)</w:t>
      </w:r>
      <w:r w:rsidRPr="002816C2">
        <w:rPr>
          <w:rFonts w:ascii="Arial" w:hAnsi="Arial" w:cs="Arial"/>
          <w:b/>
          <w:sz w:val="24"/>
        </w:rPr>
        <w:t>.</w:t>
      </w:r>
      <w:r w:rsidRPr="002816C2">
        <w:rPr>
          <w:rFonts w:ascii="Arial" w:hAnsi="Arial" w:cs="Arial"/>
          <w:sz w:val="24"/>
        </w:rPr>
        <w:t xml:space="preserve"> I filled up customer information in the bank copy</w:t>
      </w:r>
      <w:r w:rsidR="00DA0189" w:rsidRPr="002816C2">
        <w:rPr>
          <w:rFonts w:ascii="Arial" w:hAnsi="Arial" w:cs="Arial"/>
          <w:sz w:val="24"/>
        </w:rPr>
        <w:t xml:space="preserve">. </w:t>
      </w:r>
    </w:p>
    <w:p w14:paraId="547C4D09" w14:textId="77777777" w:rsidR="00A66834" w:rsidRPr="002816C2" w:rsidRDefault="00DA0189" w:rsidP="00282F7F">
      <w:pPr>
        <w:pStyle w:val="ListParagraph"/>
        <w:numPr>
          <w:ilvl w:val="0"/>
          <w:numId w:val="30"/>
        </w:numPr>
        <w:spacing w:line="360" w:lineRule="auto"/>
        <w:jc w:val="both"/>
        <w:rPr>
          <w:rFonts w:ascii="Arial" w:hAnsi="Arial" w:cs="Arial"/>
          <w:sz w:val="24"/>
        </w:rPr>
      </w:pPr>
      <w:r w:rsidRPr="002816C2">
        <w:rPr>
          <w:rFonts w:ascii="Arial" w:hAnsi="Arial" w:cs="Arial"/>
          <w:sz w:val="24"/>
        </w:rPr>
        <w:t xml:space="preserve">I also attach customer photo there. I filled up both debit voucher and credit voucher on behalf of VIP customers. </w:t>
      </w:r>
    </w:p>
    <w:p w14:paraId="3FA42DFB" w14:textId="77777777" w:rsidR="00A66834" w:rsidRDefault="00A66834" w:rsidP="00A66834">
      <w:pPr>
        <w:spacing w:line="360" w:lineRule="auto"/>
        <w:jc w:val="both"/>
        <w:rPr>
          <w:rFonts w:ascii="Arial" w:hAnsi="Arial" w:cs="Arial"/>
          <w:sz w:val="24"/>
        </w:rPr>
      </w:pPr>
      <w:r>
        <w:rPr>
          <w:rFonts w:ascii="Arial" w:hAnsi="Arial" w:cs="Arial"/>
          <w:sz w:val="24"/>
        </w:rPr>
        <w:t>In current deposits accounts</w:t>
      </w:r>
      <w:r w:rsidR="00DD24E3">
        <w:rPr>
          <w:rFonts w:ascii="Arial" w:hAnsi="Arial" w:cs="Arial"/>
          <w:sz w:val="24"/>
        </w:rPr>
        <w:t xml:space="preserve"> which is AWCA</w:t>
      </w:r>
      <w:r w:rsidR="00DC6F66">
        <w:rPr>
          <w:rFonts w:ascii="Arial" w:hAnsi="Arial" w:cs="Arial"/>
          <w:sz w:val="24"/>
        </w:rPr>
        <w:t xml:space="preserve"> account</w:t>
      </w:r>
      <w:r>
        <w:rPr>
          <w:rFonts w:ascii="Arial" w:hAnsi="Arial" w:cs="Arial"/>
          <w:sz w:val="24"/>
        </w:rPr>
        <w:t>,</w:t>
      </w:r>
      <w:r w:rsidR="00E44A30">
        <w:rPr>
          <w:rFonts w:ascii="Arial" w:hAnsi="Arial" w:cs="Arial"/>
          <w:sz w:val="24"/>
        </w:rPr>
        <w:t xml:space="preserve"> already I discussed it before.</w:t>
      </w:r>
    </w:p>
    <w:p w14:paraId="1884DC9D" w14:textId="77777777" w:rsidR="0000114F" w:rsidRPr="0000114F" w:rsidRDefault="0000114F" w:rsidP="00282F7F">
      <w:pPr>
        <w:pStyle w:val="ListParagraph"/>
        <w:numPr>
          <w:ilvl w:val="0"/>
          <w:numId w:val="29"/>
        </w:numPr>
        <w:spacing w:line="360" w:lineRule="auto"/>
        <w:jc w:val="both"/>
        <w:rPr>
          <w:rFonts w:ascii="Arial" w:hAnsi="Arial" w:cs="Arial"/>
          <w:sz w:val="24"/>
        </w:rPr>
      </w:pPr>
      <w:r w:rsidRPr="0000114F">
        <w:rPr>
          <w:rFonts w:ascii="Arial" w:hAnsi="Arial" w:cs="Arial"/>
          <w:sz w:val="24"/>
        </w:rPr>
        <w:t>Complete account opening form</w:t>
      </w:r>
    </w:p>
    <w:p w14:paraId="3C103220" w14:textId="77777777" w:rsidR="0000114F" w:rsidRPr="0000114F" w:rsidRDefault="0000114F" w:rsidP="00282F7F">
      <w:pPr>
        <w:pStyle w:val="ListParagraph"/>
        <w:numPr>
          <w:ilvl w:val="0"/>
          <w:numId w:val="29"/>
        </w:numPr>
        <w:spacing w:line="360" w:lineRule="auto"/>
        <w:jc w:val="both"/>
        <w:rPr>
          <w:rFonts w:ascii="Arial" w:hAnsi="Arial" w:cs="Arial"/>
          <w:sz w:val="24"/>
        </w:rPr>
      </w:pPr>
      <w:r w:rsidRPr="0000114F">
        <w:rPr>
          <w:rFonts w:ascii="Arial" w:hAnsi="Arial" w:cs="Arial"/>
          <w:sz w:val="24"/>
        </w:rPr>
        <w:t>Minimum deposit Tk.1000/-</w:t>
      </w:r>
    </w:p>
    <w:p w14:paraId="1A8F32A8" w14:textId="77777777" w:rsidR="002844D8" w:rsidRDefault="002844D8" w:rsidP="002844D8">
      <w:pPr>
        <w:spacing w:line="360" w:lineRule="auto"/>
        <w:jc w:val="both"/>
        <w:rPr>
          <w:rFonts w:ascii="Arial" w:hAnsi="Arial" w:cs="Arial"/>
          <w:sz w:val="24"/>
          <w:szCs w:val="24"/>
        </w:rPr>
      </w:pPr>
      <w:proofErr w:type="spellStart"/>
      <w:r w:rsidRPr="002844D8">
        <w:rPr>
          <w:rFonts w:ascii="Arial" w:hAnsi="Arial" w:cs="Arial"/>
          <w:sz w:val="24"/>
          <w:szCs w:val="24"/>
        </w:rPr>
        <w:t>Mudaraba</w:t>
      </w:r>
      <w:proofErr w:type="spellEnd"/>
      <w:r w:rsidRPr="002844D8">
        <w:rPr>
          <w:rFonts w:ascii="Arial" w:hAnsi="Arial" w:cs="Arial"/>
          <w:sz w:val="24"/>
          <w:szCs w:val="24"/>
        </w:rPr>
        <w:t xml:space="preserve"> Special Notice Deposit (MSND) </w:t>
      </w:r>
      <w:r w:rsidRPr="000C00AA">
        <w:rPr>
          <w:rFonts w:ascii="Arial" w:hAnsi="Arial" w:cs="Arial"/>
          <w:sz w:val="24"/>
          <w:szCs w:val="24"/>
        </w:rPr>
        <w:t>Required Documents</w:t>
      </w:r>
      <w:r>
        <w:rPr>
          <w:rFonts w:ascii="Arial" w:hAnsi="Arial" w:cs="Arial"/>
          <w:sz w:val="24"/>
          <w:szCs w:val="24"/>
        </w:rPr>
        <w:t>:</w:t>
      </w:r>
    </w:p>
    <w:p w14:paraId="7E1E83BC" w14:textId="3F796559" w:rsidR="002844D8" w:rsidRPr="00AA026D" w:rsidRDefault="009D6CA7" w:rsidP="002844D8">
      <w:pPr>
        <w:spacing w:line="360" w:lineRule="auto"/>
        <w:jc w:val="both"/>
        <w:rPr>
          <w:rFonts w:ascii="Arial" w:hAnsi="Arial" w:cs="Arial"/>
          <w:sz w:val="24"/>
          <w:szCs w:val="24"/>
        </w:rPr>
      </w:pPr>
      <w:r>
        <w:rPr>
          <w:rFonts w:ascii="Arial" w:hAnsi="Arial" w:cs="Arial"/>
          <w:sz w:val="24"/>
          <w:szCs w:val="24"/>
        </w:rPr>
        <w:t>(</w:t>
      </w:r>
      <w:proofErr w:type="spellStart"/>
      <w:r w:rsidR="002844D8" w:rsidRPr="000C00AA">
        <w:rPr>
          <w:rFonts w:ascii="Arial" w:hAnsi="Arial" w:cs="Arial"/>
          <w:sz w:val="24"/>
          <w:szCs w:val="24"/>
        </w:rPr>
        <w:t>i</w:t>
      </w:r>
      <w:proofErr w:type="spellEnd"/>
      <w:r w:rsidR="002844D8" w:rsidRPr="000C00AA">
        <w:rPr>
          <w:rFonts w:ascii="Arial" w:hAnsi="Arial" w:cs="Arial"/>
          <w:sz w:val="24"/>
          <w:szCs w:val="24"/>
        </w:rPr>
        <w:t>) Complete account opening form</w:t>
      </w:r>
      <w:r w:rsidR="008B3F95">
        <w:rPr>
          <w:rFonts w:ascii="Arial" w:hAnsi="Arial" w:cs="Arial"/>
          <w:sz w:val="24"/>
          <w:szCs w:val="24"/>
        </w:rPr>
        <w:t xml:space="preserve">. </w:t>
      </w:r>
      <w:r>
        <w:rPr>
          <w:rFonts w:ascii="Arial" w:hAnsi="Arial" w:cs="Arial"/>
          <w:sz w:val="24"/>
          <w:szCs w:val="24"/>
        </w:rPr>
        <w:t>(</w:t>
      </w:r>
      <w:r w:rsidR="002844D8" w:rsidRPr="000C00AA">
        <w:rPr>
          <w:rFonts w:ascii="Arial" w:hAnsi="Arial" w:cs="Arial"/>
          <w:sz w:val="24"/>
          <w:szCs w:val="24"/>
        </w:rPr>
        <w:t xml:space="preserve">ii) </w:t>
      </w:r>
      <w:r w:rsidR="008A6960" w:rsidRPr="008A6960">
        <w:rPr>
          <w:rFonts w:ascii="Arial" w:hAnsi="Arial" w:cs="Arial"/>
          <w:sz w:val="24"/>
          <w:szCs w:val="24"/>
        </w:rPr>
        <w:t>02 photocopies of the profile owner's travel documents pictures, officially verified by the independent observer</w:t>
      </w:r>
      <w:r w:rsidR="00615F1B">
        <w:rPr>
          <w:rFonts w:ascii="Arial" w:hAnsi="Arial" w:cs="Arial"/>
          <w:sz w:val="24"/>
          <w:szCs w:val="24"/>
        </w:rPr>
        <w:t xml:space="preserve">. </w:t>
      </w:r>
      <w:r>
        <w:rPr>
          <w:rFonts w:ascii="Arial" w:hAnsi="Arial" w:cs="Arial"/>
          <w:sz w:val="24"/>
          <w:szCs w:val="24"/>
        </w:rPr>
        <w:t>(</w:t>
      </w:r>
      <w:r w:rsidR="008A6960" w:rsidRPr="008A6960">
        <w:rPr>
          <w:rFonts w:ascii="Arial" w:hAnsi="Arial" w:cs="Arial"/>
          <w:sz w:val="24"/>
          <w:szCs w:val="24"/>
        </w:rPr>
        <w:t>iii) 1 copy of the candidate's picture, confirmed by the issuer</w:t>
      </w:r>
      <w:r>
        <w:rPr>
          <w:rFonts w:ascii="Arial" w:hAnsi="Arial" w:cs="Arial"/>
          <w:sz w:val="24"/>
          <w:szCs w:val="24"/>
        </w:rPr>
        <w:t>. (</w:t>
      </w:r>
      <w:r w:rsidR="002844D8" w:rsidRPr="000C00AA">
        <w:rPr>
          <w:rFonts w:ascii="Arial" w:hAnsi="Arial" w:cs="Arial"/>
          <w:sz w:val="24"/>
          <w:szCs w:val="24"/>
        </w:rPr>
        <w:t xml:space="preserve">iv) Identification proof like National ID </w:t>
      </w:r>
      <w:r w:rsidR="002844D8" w:rsidRPr="000C00AA">
        <w:rPr>
          <w:rFonts w:ascii="Arial" w:hAnsi="Arial" w:cs="Arial"/>
          <w:sz w:val="24"/>
          <w:szCs w:val="24"/>
        </w:rPr>
        <w:lastRenderedPageBreak/>
        <w:t>Card/Passport/Chairman certificate</w:t>
      </w:r>
      <w:r>
        <w:rPr>
          <w:rFonts w:ascii="Arial" w:hAnsi="Arial" w:cs="Arial"/>
          <w:sz w:val="24"/>
          <w:szCs w:val="24"/>
        </w:rPr>
        <w:t>.</w:t>
      </w:r>
      <w:r w:rsidR="006A34A7">
        <w:rPr>
          <w:rFonts w:ascii="Arial" w:hAnsi="Arial" w:cs="Arial"/>
          <w:sz w:val="24"/>
          <w:szCs w:val="24"/>
        </w:rPr>
        <w:t xml:space="preserve"> </w:t>
      </w:r>
      <w:r w:rsidR="008B3F95">
        <w:rPr>
          <w:rFonts w:ascii="Arial" w:hAnsi="Arial" w:cs="Arial"/>
          <w:sz w:val="24"/>
          <w:szCs w:val="24"/>
        </w:rPr>
        <w:t>(</w:t>
      </w:r>
      <w:r w:rsidR="002844D8" w:rsidRPr="000C00AA">
        <w:rPr>
          <w:rFonts w:ascii="Arial" w:hAnsi="Arial" w:cs="Arial"/>
          <w:sz w:val="24"/>
          <w:szCs w:val="24"/>
        </w:rPr>
        <w:t xml:space="preserve">v) Minimum deposit Tk.25000/- </w:t>
      </w:r>
      <w:r>
        <w:rPr>
          <w:rFonts w:ascii="Arial" w:hAnsi="Arial" w:cs="Arial"/>
          <w:sz w:val="24"/>
          <w:szCs w:val="24"/>
        </w:rPr>
        <w:t>(</w:t>
      </w:r>
      <w:r w:rsidR="002844D8" w:rsidRPr="000C00AA">
        <w:rPr>
          <w:rFonts w:ascii="Arial" w:hAnsi="Arial" w:cs="Arial"/>
          <w:sz w:val="24"/>
          <w:szCs w:val="24"/>
        </w:rPr>
        <w:t>vi) Introducer signature</w:t>
      </w:r>
      <w:r w:rsidR="002844D8">
        <w:rPr>
          <w:rFonts w:ascii="Arial" w:hAnsi="Arial" w:cs="Arial"/>
          <w:sz w:val="24"/>
          <w:szCs w:val="24"/>
        </w:rPr>
        <w:t>.</w:t>
      </w:r>
    </w:p>
    <w:p w14:paraId="73B0B14A" w14:textId="7F8CC23C" w:rsidR="00832BFC" w:rsidRPr="00832BFC" w:rsidRDefault="00832BFC" w:rsidP="00832BFC">
      <w:pPr>
        <w:spacing w:line="360" w:lineRule="auto"/>
        <w:jc w:val="both"/>
        <w:rPr>
          <w:rFonts w:ascii="Arial" w:hAnsi="Arial" w:cs="Arial"/>
          <w:sz w:val="24"/>
          <w:szCs w:val="24"/>
        </w:rPr>
      </w:pPr>
      <w:r w:rsidRPr="00AD4DEB">
        <w:rPr>
          <w:rFonts w:ascii="Arial" w:hAnsi="Arial" w:cs="Arial"/>
          <w:b/>
          <w:sz w:val="24"/>
        </w:rPr>
        <w:t xml:space="preserve">Instruments </w:t>
      </w:r>
      <w:proofErr w:type="gramStart"/>
      <w:r w:rsidRPr="00AD4DEB">
        <w:rPr>
          <w:rFonts w:ascii="Arial" w:hAnsi="Arial" w:cs="Arial"/>
          <w:b/>
          <w:sz w:val="24"/>
        </w:rPr>
        <w:t>Issuing</w:t>
      </w:r>
      <w:r>
        <w:rPr>
          <w:rFonts w:ascii="Arial" w:hAnsi="Arial" w:cs="Arial"/>
          <w:b/>
          <w:sz w:val="24"/>
        </w:rPr>
        <w:t>( TT</w:t>
      </w:r>
      <w:proofErr w:type="gramEnd"/>
      <w:r>
        <w:rPr>
          <w:rFonts w:ascii="Arial" w:hAnsi="Arial" w:cs="Arial"/>
          <w:b/>
          <w:sz w:val="24"/>
        </w:rPr>
        <w:t>, PO, DD)</w:t>
      </w:r>
      <w:r w:rsidRPr="00AD4DEB">
        <w:rPr>
          <w:rFonts w:ascii="Arial" w:hAnsi="Arial" w:cs="Arial"/>
          <w:b/>
          <w:sz w:val="24"/>
        </w:rPr>
        <w:t xml:space="preserve"> Section</w:t>
      </w:r>
      <w:r w:rsidRPr="00AD4DEB">
        <w:rPr>
          <w:rFonts w:ascii="Arial" w:hAnsi="Arial" w:cs="Arial"/>
          <w:sz w:val="24"/>
        </w:rPr>
        <w:t xml:space="preserve">: </w:t>
      </w:r>
      <w:r>
        <w:rPr>
          <w:rFonts w:ascii="Arial" w:hAnsi="Arial" w:cs="Arial"/>
          <w:sz w:val="24"/>
        </w:rPr>
        <w:t>After working</w:t>
      </w:r>
      <w:r w:rsidRPr="00BD6DD9">
        <w:rPr>
          <w:rFonts w:ascii="Arial" w:hAnsi="Arial" w:cs="Arial"/>
          <w:sz w:val="24"/>
        </w:rPr>
        <w:t xml:space="preserve"> opening account section. For the past f</w:t>
      </w:r>
      <w:r>
        <w:rPr>
          <w:rFonts w:ascii="Arial" w:hAnsi="Arial" w:cs="Arial"/>
          <w:sz w:val="24"/>
        </w:rPr>
        <w:t>ive</w:t>
      </w:r>
      <w:r w:rsidRPr="00BD6DD9">
        <w:rPr>
          <w:rFonts w:ascii="Arial" w:hAnsi="Arial" w:cs="Arial"/>
          <w:sz w:val="24"/>
        </w:rPr>
        <w:t xml:space="preserve"> days, I</w:t>
      </w:r>
      <w:r>
        <w:rPr>
          <w:rFonts w:ascii="Arial" w:hAnsi="Arial" w:cs="Arial"/>
          <w:sz w:val="24"/>
        </w:rPr>
        <w:t xml:space="preserve"> hav</w:t>
      </w:r>
      <w:r w:rsidRPr="00BD6DD9">
        <w:rPr>
          <w:rFonts w:ascii="Arial" w:hAnsi="Arial" w:cs="Arial"/>
          <w:sz w:val="24"/>
        </w:rPr>
        <w:t xml:space="preserve">e been working in the instrument issuing area. </w:t>
      </w:r>
      <w:r w:rsidRPr="003E78F6">
        <w:rPr>
          <w:rFonts w:ascii="Arial" w:hAnsi="Arial" w:cs="Arial"/>
          <w:sz w:val="24"/>
        </w:rPr>
        <w:t xml:space="preserve">I learned how to write debit vouchers while in this section. </w:t>
      </w:r>
      <w:r w:rsidRPr="00BD6DD9">
        <w:rPr>
          <w:rFonts w:ascii="Arial" w:hAnsi="Arial" w:cs="Arial"/>
          <w:sz w:val="24"/>
        </w:rPr>
        <w:t xml:space="preserve">Telegraphic Transfer (TT), Pay Order (PO), and Demand Draft (DD) are some of the instruments available. </w:t>
      </w:r>
      <w:r w:rsidRPr="003E78F6">
        <w:rPr>
          <w:rFonts w:ascii="Arial" w:hAnsi="Arial" w:cs="Arial"/>
          <w:sz w:val="24"/>
        </w:rPr>
        <w:t xml:space="preserve">I prepared a debit voucher in case a telegraphic transfer order arrived. </w:t>
      </w:r>
      <w:r w:rsidR="00FB73C9" w:rsidRPr="00FB73C9">
        <w:rPr>
          <w:rFonts w:ascii="Arial" w:hAnsi="Arial" w:cs="Arial"/>
          <w:sz w:val="24"/>
        </w:rPr>
        <w:t>I type a computerized transaction into a credit coupon whenever it appears at the department, open that the client, address verification, TT percentage, and periods are all printed correctly mostly on TT Vouchers.</w:t>
      </w:r>
      <w:r w:rsidR="00FB73C9">
        <w:rPr>
          <w:rFonts w:ascii="Arial" w:hAnsi="Arial" w:cs="Arial"/>
          <w:sz w:val="24"/>
        </w:rPr>
        <w:t xml:space="preserve"> </w:t>
      </w:r>
      <w:r w:rsidRPr="00BD6DD9">
        <w:rPr>
          <w:rFonts w:ascii="Arial" w:hAnsi="Arial" w:cs="Arial"/>
          <w:sz w:val="24"/>
        </w:rPr>
        <w:t xml:space="preserve">As a result, I double-check the signatures of two officers before sending this voucher to the </w:t>
      </w:r>
      <w:r w:rsidRPr="00BD6DD9">
        <w:rPr>
          <w:rFonts w:ascii="Arial" w:hAnsi="Arial" w:cs="Arial"/>
          <w:sz w:val="24"/>
          <w:szCs w:val="24"/>
        </w:rPr>
        <w:t>computer department</w:t>
      </w:r>
      <w:r>
        <w:rPr>
          <w:rFonts w:ascii="Arial" w:hAnsi="Arial" w:cs="Arial"/>
          <w:sz w:val="24"/>
        </w:rPr>
        <w:t>.</w:t>
      </w:r>
      <w:r w:rsidR="00D03FB4">
        <w:rPr>
          <w:rFonts w:ascii="Arial" w:hAnsi="Arial" w:cs="Arial"/>
          <w:sz w:val="24"/>
        </w:rPr>
        <w:t xml:space="preserve"> </w:t>
      </w:r>
      <w:r w:rsidR="000D59EA" w:rsidRPr="000D59EA">
        <w:rPr>
          <w:rFonts w:ascii="Arial" w:hAnsi="Arial" w:cs="Arial"/>
          <w:sz w:val="24"/>
          <w:szCs w:val="24"/>
        </w:rPr>
        <w:t xml:space="preserve">PO &amp; DD I double-checked the mission statement, I verified the official logo, </w:t>
      </w:r>
      <w:proofErr w:type="gramStart"/>
      <w:r w:rsidR="000D59EA" w:rsidRPr="000D59EA">
        <w:rPr>
          <w:rFonts w:ascii="Arial" w:hAnsi="Arial" w:cs="Arial"/>
          <w:sz w:val="24"/>
          <w:szCs w:val="24"/>
        </w:rPr>
        <w:t>drawers</w:t>
      </w:r>
      <w:proofErr w:type="gramEnd"/>
      <w:r w:rsidR="000D59EA" w:rsidRPr="000D59EA">
        <w:rPr>
          <w:rFonts w:ascii="Arial" w:hAnsi="Arial" w:cs="Arial"/>
          <w:sz w:val="24"/>
          <w:szCs w:val="24"/>
        </w:rPr>
        <w:t xml:space="preserve"> location, time, and amount of revenue, including the names of officers among this section.</w:t>
      </w:r>
    </w:p>
    <w:p w14:paraId="5C8E5699" w14:textId="77777777" w:rsidR="00B30F46" w:rsidRPr="00B30F46" w:rsidRDefault="00B30F46" w:rsidP="00B30F46">
      <w:pPr>
        <w:spacing w:line="360" w:lineRule="auto"/>
        <w:rPr>
          <w:rFonts w:ascii="Arial" w:hAnsi="Arial" w:cs="Arial"/>
        </w:rPr>
      </w:pPr>
      <w:r w:rsidRPr="00B30F46">
        <w:rPr>
          <w:rFonts w:ascii="Arial" w:hAnsi="Arial" w:cs="Arial"/>
          <w:noProof/>
          <w:sz w:val="24"/>
        </w:rPr>
        <w:drawing>
          <wp:inline distT="0" distB="0" distL="0" distR="0" wp14:anchorId="4A83DCEE" wp14:editId="3FBF747F">
            <wp:extent cx="1295400" cy="1133475"/>
            <wp:effectExtent l="0" t="0" r="0" b="9525"/>
            <wp:docPr id="11269" name="Picture 16" descr="LogoIBBl">
              <a:extLst xmlns:a="http://schemas.openxmlformats.org/drawingml/2006/main">
                <a:ext uri="{FF2B5EF4-FFF2-40B4-BE49-F238E27FC236}">
                  <a16:creationId xmlns:a16="http://schemas.microsoft.com/office/drawing/2014/main" id="{7F740576-2A2D-4E2C-A4D3-09594D005A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16" descr="LogoIBBl">
                      <a:extLst>
                        <a:ext uri="{FF2B5EF4-FFF2-40B4-BE49-F238E27FC236}">
                          <a16:creationId xmlns:a16="http://schemas.microsoft.com/office/drawing/2014/main" id="{7F740576-2A2D-4E2C-A4D3-09594D005A46}"/>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w:hAnsi="Arial" w:cs="Arial"/>
          <w:b/>
          <w:bCs/>
        </w:rPr>
        <w:t xml:space="preserve">                     </w:t>
      </w:r>
      <w:proofErr w:type="spellStart"/>
      <w:r w:rsidRPr="00B30F46">
        <w:rPr>
          <w:rFonts w:ascii="Arial" w:hAnsi="Arial" w:cs="Arial"/>
          <w:b/>
          <w:bCs/>
        </w:rPr>
        <w:t>Islami</w:t>
      </w:r>
      <w:proofErr w:type="spellEnd"/>
      <w:r w:rsidRPr="00B30F46">
        <w:rPr>
          <w:rFonts w:ascii="Arial" w:hAnsi="Arial" w:cs="Arial"/>
          <w:b/>
          <w:bCs/>
        </w:rPr>
        <w:t xml:space="preserve"> Bank Bangladesh Limited</w:t>
      </w:r>
    </w:p>
    <w:p w14:paraId="5B9D0904" w14:textId="77777777" w:rsidR="00B30F46" w:rsidRPr="00B30F46" w:rsidRDefault="00B30F46" w:rsidP="00B30F46">
      <w:pPr>
        <w:spacing w:line="360" w:lineRule="auto"/>
        <w:jc w:val="both"/>
        <w:rPr>
          <w:rFonts w:ascii="Arial" w:hAnsi="Arial" w:cs="Arial"/>
          <w:sz w:val="24"/>
        </w:rPr>
      </w:pPr>
      <w:r>
        <w:rPr>
          <w:rFonts w:ascii="Arial" w:hAnsi="Arial" w:cs="Arial"/>
          <w:sz w:val="24"/>
        </w:rPr>
        <w:t xml:space="preserve">                                                          </w:t>
      </w:r>
      <w:r w:rsidRPr="00B30F46">
        <w:rPr>
          <w:rFonts w:ascii="Arial" w:hAnsi="Arial" w:cs="Arial"/>
          <w:sz w:val="24"/>
        </w:rPr>
        <w:t xml:space="preserve">………….   Branch. </w:t>
      </w:r>
    </w:p>
    <w:p w14:paraId="326FCBB3" w14:textId="77777777" w:rsidR="00B30F46" w:rsidRPr="00B30F46" w:rsidRDefault="00B30F46" w:rsidP="00B30F46">
      <w:pPr>
        <w:spacing w:line="360" w:lineRule="auto"/>
        <w:jc w:val="both"/>
        <w:rPr>
          <w:rFonts w:ascii="Arial" w:hAnsi="Arial" w:cs="Arial"/>
          <w:sz w:val="24"/>
        </w:rPr>
      </w:pPr>
      <w:r>
        <w:rPr>
          <w:rFonts w:ascii="Arial" w:hAnsi="Arial" w:cs="Arial"/>
          <w:b/>
          <w:bCs/>
          <w:sz w:val="24"/>
        </w:rPr>
        <w:t xml:space="preserve">                                                  </w:t>
      </w:r>
      <w:r w:rsidRPr="00B30F46">
        <w:rPr>
          <w:rFonts w:ascii="Arial" w:hAnsi="Arial" w:cs="Arial"/>
          <w:b/>
          <w:bCs/>
          <w:sz w:val="24"/>
        </w:rPr>
        <w:t xml:space="preserve">DEMAND PROMISSORY NOTE </w:t>
      </w:r>
    </w:p>
    <w:p w14:paraId="05E6656D" w14:textId="77777777" w:rsidR="00B30F46" w:rsidRPr="00B30F46" w:rsidRDefault="00B30F46" w:rsidP="00B30F46">
      <w:pPr>
        <w:spacing w:line="360" w:lineRule="auto"/>
        <w:jc w:val="both"/>
        <w:rPr>
          <w:rFonts w:ascii="Arial" w:hAnsi="Arial" w:cs="Arial"/>
          <w:sz w:val="24"/>
        </w:rPr>
      </w:pPr>
      <w:r w:rsidRPr="00B30F46">
        <w:rPr>
          <w:rFonts w:ascii="Arial" w:hAnsi="Arial" w:cs="Arial"/>
          <w:sz w:val="24"/>
        </w:rPr>
        <w:t xml:space="preserve">Tk. ______                                                      </w:t>
      </w:r>
      <w:r>
        <w:rPr>
          <w:rFonts w:ascii="Arial" w:hAnsi="Arial" w:cs="Arial"/>
          <w:sz w:val="24"/>
        </w:rPr>
        <w:t xml:space="preserve">                     </w:t>
      </w:r>
      <w:r w:rsidRPr="00B30F46">
        <w:rPr>
          <w:rFonts w:ascii="Arial" w:hAnsi="Arial" w:cs="Arial"/>
          <w:sz w:val="24"/>
        </w:rPr>
        <w:t xml:space="preserve">     </w:t>
      </w:r>
      <w:r>
        <w:rPr>
          <w:rFonts w:ascii="Arial" w:hAnsi="Arial" w:cs="Arial"/>
          <w:sz w:val="24"/>
        </w:rPr>
        <w:t xml:space="preserve">           </w:t>
      </w:r>
      <w:r w:rsidRPr="00B30F46">
        <w:rPr>
          <w:rFonts w:ascii="Arial" w:hAnsi="Arial" w:cs="Arial"/>
          <w:sz w:val="24"/>
        </w:rPr>
        <w:t>Date ………</w:t>
      </w:r>
    </w:p>
    <w:p w14:paraId="72CDC071" w14:textId="77777777" w:rsidR="00B30F46" w:rsidRPr="00B30F46" w:rsidRDefault="00B30F46" w:rsidP="00B30F46">
      <w:pPr>
        <w:spacing w:line="360" w:lineRule="auto"/>
        <w:jc w:val="both"/>
        <w:rPr>
          <w:rFonts w:ascii="Arial" w:hAnsi="Arial" w:cs="Arial"/>
          <w:sz w:val="24"/>
        </w:rPr>
      </w:pPr>
      <w:r w:rsidRPr="00B30F46">
        <w:rPr>
          <w:rFonts w:ascii="Arial" w:hAnsi="Arial" w:cs="Arial"/>
          <w:sz w:val="24"/>
        </w:rPr>
        <w:t xml:space="preserve">I/We promise to pay on demand to </w:t>
      </w:r>
      <w:proofErr w:type="spellStart"/>
      <w:r w:rsidRPr="00B30F46">
        <w:rPr>
          <w:rFonts w:ascii="Arial" w:hAnsi="Arial" w:cs="Arial"/>
          <w:sz w:val="24"/>
        </w:rPr>
        <w:t>Islami</w:t>
      </w:r>
      <w:proofErr w:type="spellEnd"/>
      <w:r w:rsidRPr="00B30F46">
        <w:rPr>
          <w:rFonts w:ascii="Arial" w:hAnsi="Arial" w:cs="Arial"/>
          <w:sz w:val="24"/>
        </w:rPr>
        <w:t xml:space="preserve"> Bank Bangladesh Limited or order, the sum of Tk. ………………………</w:t>
      </w:r>
      <w:proofErr w:type="gramStart"/>
      <w:r w:rsidRPr="00B30F46">
        <w:rPr>
          <w:rFonts w:ascii="Arial" w:hAnsi="Arial" w:cs="Arial"/>
          <w:sz w:val="24"/>
        </w:rPr>
        <w:t>…..</w:t>
      </w:r>
      <w:proofErr w:type="gramEnd"/>
      <w:r w:rsidRPr="00B30F46">
        <w:rPr>
          <w:rFonts w:ascii="Arial" w:hAnsi="Arial" w:cs="Arial"/>
          <w:sz w:val="24"/>
        </w:rPr>
        <w:t xml:space="preserve"> …………….……..……………… for value received and profit/rent &amp; other charges, if any, from this date and compensation, if any imposed by the Bank.  </w:t>
      </w:r>
    </w:p>
    <w:p w14:paraId="5A5C9195" w14:textId="77777777" w:rsidR="008A2247" w:rsidRDefault="00A176AA" w:rsidP="00832BFC">
      <w:pPr>
        <w:spacing w:line="360" w:lineRule="auto"/>
        <w:jc w:val="both"/>
        <w:rPr>
          <w:rFonts w:ascii="Arial" w:hAnsi="Arial" w:cs="Arial"/>
          <w:sz w:val="24"/>
        </w:rPr>
      </w:pPr>
      <w:r w:rsidRPr="00A176AA">
        <w:rPr>
          <w:rFonts w:ascii="Arial" w:hAnsi="Arial" w:cs="Arial"/>
          <w:noProof/>
          <w:sz w:val="24"/>
        </w:rPr>
        <mc:AlternateContent>
          <mc:Choice Requires="wps">
            <w:drawing>
              <wp:anchor distT="0" distB="0" distL="114300" distR="114300" simplePos="0" relativeHeight="251834368" behindDoc="0" locked="0" layoutInCell="1" allowOverlap="1" wp14:anchorId="2EE50FDE" wp14:editId="249E886C">
                <wp:simplePos x="0" y="0"/>
                <wp:positionH relativeFrom="column">
                  <wp:posOffset>3901440</wp:posOffset>
                </wp:positionH>
                <wp:positionV relativeFrom="paragraph">
                  <wp:posOffset>15240</wp:posOffset>
                </wp:positionV>
                <wp:extent cx="1610360" cy="556260"/>
                <wp:effectExtent l="0" t="0" r="27940" b="15240"/>
                <wp:wrapNone/>
                <wp:docPr id="11270" name="Rectangle 17">
                  <a:extLst xmlns:a="http://schemas.openxmlformats.org/drawingml/2006/main">
                    <a:ext uri="{FF2B5EF4-FFF2-40B4-BE49-F238E27FC236}">
                      <a16:creationId xmlns:a16="http://schemas.microsoft.com/office/drawing/2014/main" id="{72EF5BD3-B1A2-4B3E-B613-FF0C14F6B6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556260"/>
                        </a:xfrm>
                        <a:prstGeom prst="rect">
                          <a:avLst/>
                        </a:prstGeom>
                        <a:solidFill>
                          <a:srgbClr val="00CC99"/>
                        </a:solidFill>
                        <a:ln w="9525">
                          <a:solidFill>
                            <a:srgbClr val="000000"/>
                          </a:solidFill>
                          <a:miter lim="800000"/>
                          <a:headEnd/>
                          <a:tailEnd/>
                        </a:ln>
                      </wps:spPr>
                      <wps:txbx>
                        <w:txbxContent>
                          <w:p w14:paraId="495F4CCC" w14:textId="77777777" w:rsidR="007610C1" w:rsidRPr="009E647F" w:rsidRDefault="007610C1" w:rsidP="00981307">
                            <w:pPr>
                              <w:jc w:val="center"/>
                              <w:rPr>
                                <w:rFonts w:ascii="Arial" w:hAnsi="Arial" w:cs="Arial"/>
                                <w:sz w:val="24"/>
                                <w:szCs w:val="24"/>
                              </w:rPr>
                            </w:pPr>
                            <w:r w:rsidRPr="009E647F">
                              <w:rPr>
                                <w:rFonts w:ascii="Arial" w:hAnsi="Arial" w:cs="Arial"/>
                                <w:sz w:val="24"/>
                                <w:szCs w:val="24"/>
                              </w:rPr>
                              <w:t>Revenue Stamp</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EE50FDE" id="Rectangle 17" o:spid="_x0000_s1068" style="position:absolute;left:0;text-align:left;margin-left:307.2pt;margin-top:1.2pt;width:126.8pt;height:43.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" fillcolor="#0c9">
                <v:textbox>
                  <w:txbxContent>
                    <w:p w14:paraId="495F4CCC" w14:textId="77777777" w:rsidR="007610C1" w:rsidRPr="009E647F" w:rsidRDefault="007610C1" w:rsidP="00981307">
                      <w:pPr>
                        <w:jc w:val="center"/>
                        <w:rPr>
                          <w:rFonts w:ascii="Arial" w:hAnsi="Arial" w:cs="Arial"/>
                          <w:sz w:val="24"/>
                          <w:szCs w:val="24"/>
                        </w:rPr>
                      </w:pPr>
                      <w:r w:rsidRPr="009E647F">
                        <w:rPr>
                          <w:rFonts w:ascii="Arial" w:hAnsi="Arial" w:cs="Arial"/>
                          <w:sz w:val="24"/>
                          <w:szCs w:val="24"/>
                        </w:rPr>
                        <w:t>Revenue Stamp</w:t>
                      </w:r>
                    </w:p>
                  </w:txbxContent>
                </v:textbox>
              </v:rect>
            </w:pict>
          </mc:Fallback>
        </mc:AlternateContent>
      </w:r>
    </w:p>
    <w:p w14:paraId="2C49D593" w14:textId="16FEC850" w:rsidR="005E5967" w:rsidRDefault="005E5967" w:rsidP="00832BFC">
      <w:pPr>
        <w:spacing w:line="360" w:lineRule="auto"/>
        <w:jc w:val="both"/>
        <w:rPr>
          <w:rFonts w:ascii="Arial" w:hAnsi="Arial" w:cs="Arial"/>
          <w:sz w:val="24"/>
        </w:rPr>
      </w:pPr>
    </w:p>
    <w:p w14:paraId="47575790" w14:textId="77777777" w:rsidR="003E2898" w:rsidRDefault="003E2898" w:rsidP="00832BFC">
      <w:pPr>
        <w:spacing w:line="360" w:lineRule="auto"/>
        <w:jc w:val="both"/>
        <w:rPr>
          <w:rFonts w:ascii="Arial" w:hAnsi="Arial" w:cs="Arial"/>
          <w:sz w:val="24"/>
        </w:rPr>
      </w:pPr>
    </w:p>
    <w:p w14:paraId="27933714" w14:textId="77777777" w:rsidR="008A2247" w:rsidRPr="008A2247" w:rsidRDefault="008A2247" w:rsidP="008A2247">
      <w:pPr>
        <w:spacing w:line="360" w:lineRule="auto"/>
        <w:jc w:val="both"/>
        <w:rPr>
          <w:rFonts w:ascii="Arial" w:hAnsi="Arial" w:cs="Arial"/>
          <w:b/>
          <w:sz w:val="24"/>
          <w:szCs w:val="24"/>
        </w:rPr>
      </w:pPr>
      <w:r w:rsidRPr="008A2247">
        <w:rPr>
          <w:rFonts w:ascii="Arial" w:hAnsi="Arial" w:cs="Arial"/>
          <w:b/>
          <w:sz w:val="24"/>
          <w:szCs w:val="24"/>
        </w:rPr>
        <w:lastRenderedPageBreak/>
        <w:t>Account closing Procedure:</w:t>
      </w:r>
    </w:p>
    <w:p w14:paraId="55B4C977" w14:textId="5DEE126D" w:rsidR="005E5967" w:rsidRDefault="008A2247" w:rsidP="00832BFC">
      <w:pPr>
        <w:spacing w:line="360" w:lineRule="auto"/>
        <w:jc w:val="both"/>
        <w:rPr>
          <w:rFonts w:ascii="Arial" w:hAnsi="Arial" w:cs="Arial"/>
          <w:sz w:val="24"/>
          <w:szCs w:val="24"/>
        </w:rPr>
      </w:pPr>
      <w:r w:rsidRPr="008A2247">
        <w:rPr>
          <w:rFonts w:ascii="Arial" w:hAnsi="Arial" w:cs="Arial"/>
          <w:sz w:val="24"/>
          <w:szCs w:val="24"/>
        </w:rPr>
        <w:t>I was shutting DPS, MTDR, MSA, and issuing checks as part of the account closing procedure.</w:t>
      </w:r>
      <w:r>
        <w:rPr>
          <w:rFonts w:ascii="Arial" w:hAnsi="Arial" w:cs="Arial"/>
          <w:sz w:val="24"/>
          <w:szCs w:val="24"/>
        </w:rPr>
        <w:t xml:space="preserve"> </w:t>
      </w:r>
      <w:r w:rsidRPr="0086164C">
        <w:rPr>
          <w:rFonts w:ascii="Arial" w:hAnsi="Arial" w:cs="Arial"/>
          <w:sz w:val="24"/>
          <w:szCs w:val="24"/>
        </w:rPr>
        <w:t>The process of closing a savings</w:t>
      </w:r>
      <w:r>
        <w:rPr>
          <w:rFonts w:ascii="Arial" w:hAnsi="Arial" w:cs="Arial"/>
          <w:sz w:val="24"/>
          <w:szCs w:val="24"/>
        </w:rPr>
        <w:t xml:space="preserve"> </w:t>
      </w:r>
      <w:r w:rsidRPr="0086164C">
        <w:rPr>
          <w:rFonts w:ascii="Arial" w:hAnsi="Arial" w:cs="Arial"/>
          <w:sz w:val="24"/>
          <w:szCs w:val="24"/>
        </w:rPr>
        <w:t>account</w:t>
      </w:r>
      <w:r w:rsidR="00C80E66">
        <w:rPr>
          <w:rFonts w:ascii="Arial" w:hAnsi="Arial" w:cs="Arial"/>
          <w:sz w:val="24"/>
          <w:szCs w:val="24"/>
        </w:rPr>
        <w:t xml:space="preserve"> </w:t>
      </w:r>
      <w:r w:rsidRPr="0086164C">
        <w:rPr>
          <w:rFonts w:ascii="Arial" w:hAnsi="Arial" w:cs="Arial"/>
          <w:sz w:val="24"/>
          <w:szCs w:val="24"/>
        </w:rPr>
        <w:t>issuing cheques through</w:t>
      </w:r>
      <w:r>
        <w:rPr>
          <w:rFonts w:ascii="Arial" w:hAnsi="Arial" w:cs="Arial"/>
          <w:sz w:val="24"/>
          <w:szCs w:val="24"/>
        </w:rPr>
        <w:t xml:space="preserve"> </w:t>
      </w:r>
      <w:r w:rsidRPr="0086164C">
        <w:rPr>
          <w:rFonts w:ascii="Arial" w:hAnsi="Arial" w:cs="Arial"/>
          <w:sz w:val="24"/>
          <w:szCs w:val="24"/>
        </w:rPr>
        <w:t>authorization and cheque entry system</w:t>
      </w:r>
      <w:r>
        <w:rPr>
          <w:rFonts w:ascii="Arial" w:hAnsi="Arial" w:cs="Arial"/>
          <w:sz w:val="24"/>
          <w:szCs w:val="24"/>
        </w:rPr>
        <w:t>.</w:t>
      </w:r>
    </w:p>
    <w:p w14:paraId="13A1B3D9" w14:textId="77777777" w:rsidR="00C42333" w:rsidRPr="00E45219" w:rsidRDefault="00C42333" w:rsidP="00C42333">
      <w:pPr>
        <w:spacing w:line="360" w:lineRule="auto"/>
        <w:jc w:val="both"/>
        <w:rPr>
          <w:rFonts w:ascii="Arial" w:hAnsi="Arial" w:cs="Arial"/>
          <w:b/>
          <w:sz w:val="24"/>
        </w:rPr>
      </w:pPr>
      <w:r w:rsidRPr="00E45219">
        <w:rPr>
          <w:rFonts w:ascii="Arial" w:hAnsi="Arial" w:cs="Arial"/>
          <w:b/>
          <w:sz w:val="24"/>
        </w:rPr>
        <w:t xml:space="preserve">Foreign </w:t>
      </w:r>
      <w:r>
        <w:rPr>
          <w:rFonts w:ascii="Arial" w:hAnsi="Arial" w:cs="Arial"/>
          <w:b/>
          <w:sz w:val="24"/>
        </w:rPr>
        <w:t xml:space="preserve">Remittance </w:t>
      </w:r>
      <w:r w:rsidRPr="00E45219">
        <w:rPr>
          <w:rFonts w:ascii="Arial" w:hAnsi="Arial" w:cs="Arial"/>
          <w:b/>
          <w:sz w:val="24"/>
        </w:rPr>
        <w:t xml:space="preserve">Section: </w:t>
      </w:r>
    </w:p>
    <w:p w14:paraId="4B2C8340" w14:textId="05B40EE9" w:rsidR="003E2898" w:rsidRPr="005D3DA2" w:rsidRDefault="00C42333" w:rsidP="00832BFC">
      <w:pPr>
        <w:spacing w:line="360" w:lineRule="auto"/>
        <w:jc w:val="both"/>
        <w:rPr>
          <w:rFonts w:ascii="Arial" w:hAnsi="Arial" w:cs="Arial"/>
          <w:sz w:val="24"/>
          <w:szCs w:val="24"/>
        </w:rPr>
      </w:pPr>
      <w:r w:rsidRPr="008E6C91">
        <w:rPr>
          <w:rFonts w:ascii="Arial" w:hAnsi="Arial" w:cs="Arial"/>
          <w:sz w:val="24"/>
        </w:rPr>
        <w:t xml:space="preserve">Last but not least, I visited the foreign remittance division, where I spent </w:t>
      </w:r>
      <w:r>
        <w:rPr>
          <w:rFonts w:ascii="Arial" w:hAnsi="Arial" w:cs="Arial"/>
          <w:sz w:val="24"/>
        </w:rPr>
        <w:t xml:space="preserve">4 </w:t>
      </w:r>
      <w:r w:rsidRPr="008E6C91">
        <w:rPr>
          <w:rFonts w:ascii="Arial" w:hAnsi="Arial" w:cs="Arial"/>
          <w:sz w:val="24"/>
        </w:rPr>
        <w:t xml:space="preserve">days. </w:t>
      </w:r>
      <w:r w:rsidRPr="0066775F">
        <w:rPr>
          <w:rFonts w:ascii="Arial" w:hAnsi="Arial" w:cs="Arial"/>
          <w:sz w:val="24"/>
          <w:szCs w:val="24"/>
        </w:rPr>
        <w:t xml:space="preserve">First, I learned about different types of money transfer methods, as well as country codes and PINs. </w:t>
      </w:r>
      <w:r w:rsidRPr="008E6C91">
        <w:rPr>
          <w:rFonts w:ascii="Arial" w:hAnsi="Arial" w:cs="Arial"/>
          <w:sz w:val="24"/>
        </w:rPr>
        <w:t>My primary task was to guarantee that the papers were carefully written by the customer and also that the branch seal was applied to the papers.</w:t>
      </w:r>
      <w:r>
        <w:rPr>
          <w:rFonts w:ascii="Arial" w:hAnsi="Arial" w:cs="Arial"/>
          <w:sz w:val="24"/>
        </w:rPr>
        <w:t xml:space="preserve"> </w:t>
      </w:r>
      <w:r w:rsidRPr="008E6C91">
        <w:rPr>
          <w:rFonts w:ascii="Arial" w:hAnsi="Arial" w:cs="Arial"/>
          <w:sz w:val="24"/>
        </w:rPr>
        <w:t xml:space="preserve"> On this section, it was my duties to guarantee that the </w:t>
      </w:r>
      <w:proofErr w:type="gramStart"/>
      <w:r w:rsidRPr="008E6C91">
        <w:rPr>
          <w:rFonts w:ascii="Arial" w:hAnsi="Arial" w:cs="Arial"/>
          <w:sz w:val="24"/>
        </w:rPr>
        <w:t>clients</w:t>
      </w:r>
      <w:proofErr w:type="gramEnd"/>
      <w:r w:rsidRPr="008E6C91">
        <w:rPr>
          <w:rFonts w:ascii="Arial" w:hAnsi="Arial" w:cs="Arial"/>
          <w:sz w:val="24"/>
        </w:rPr>
        <w:t> confidential numbers were properly filled out, as well as to double-check the details on their National Identity Cards (NID).</w:t>
      </w:r>
      <w:r>
        <w:rPr>
          <w:rFonts w:ascii="Arial" w:hAnsi="Arial" w:cs="Arial"/>
          <w:sz w:val="24"/>
        </w:rPr>
        <w:t xml:space="preserve"> </w:t>
      </w:r>
      <w:r w:rsidRPr="0066775F">
        <w:rPr>
          <w:rFonts w:ascii="Arial" w:hAnsi="Arial" w:cs="Arial"/>
          <w:sz w:val="24"/>
          <w:szCs w:val="24"/>
        </w:rPr>
        <w:t xml:space="preserve">The original NID and a photocopy of the NID are required for clients to receive money remitted from abroad. </w:t>
      </w:r>
      <w:r w:rsidRPr="008E6C91">
        <w:rPr>
          <w:rFonts w:ascii="Arial" w:hAnsi="Arial" w:cs="Arial"/>
          <w:sz w:val="24"/>
        </w:rPr>
        <w:t xml:space="preserve"> IBBL offers a variety of remittance services, including Merchantrade-14, national </w:t>
      </w:r>
      <w:proofErr w:type="spellStart"/>
      <w:r w:rsidRPr="008E6C91">
        <w:rPr>
          <w:rFonts w:ascii="Arial" w:hAnsi="Arial" w:cs="Arial"/>
          <w:sz w:val="24"/>
        </w:rPr>
        <w:t>Exc</w:t>
      </w:r>
      <w:proofErr w:type="spellEnd"/>
      <w:r w:rsidRPr="008E6C91">
        <w:rPr>
          <w:rFonts w:ascii="Arial" w:hAnsi="Arial" w:cs="Arial"/>
          <w:sz w:val="24"/>
        </w:rPr>
        <w:t xml:space="preserve"> Co-</w:t>
      </w:r>
      <w:proofErr w:type="gramStart"/>
      <w:r w:rsidRPr="008E6C91">
        <w:rPr>
          <w:rFonts w:ascii="Arial" w:hAnsi="Arial" w:cs="Arial"/>
          <w:sz w:val="24"/>
        </w:rPr>
        <w:t>9,  Western</w:t>
      </w:r>
      <w:proofErr w:type="gramEnd"/>
      <w:r w:rsidRPr="008E6C91">
        <w:rPr>
          <w:rFonts w:ascii="Arial" w:hAnsi="Arial" w:cs="Arial"/>
          <w:sz w:val="24"/>
        </w:rPr>
        <w:t xml:space="preserve"> Union-10, MoneyGram-8, and others. Clients came to a foreign remittance department for export and import business, such as opening LCs (Letters of Credit), making payments to foreign countries, and so on.</w:t>
      </w:r>
      <w:r>
        <w:rPr>
          <w:rFonts w:ascii="Arial" w:hAnsi="Arial" w:cs="Arial"/>
          <w:sz w:val="24"/>
        </w:rPr>
        <w:t xml:space="preserve"> Thus, </w:t>
      </w:r>
      <w:r>
        <w:rPr>
          <w:rFonts w:ascii="Arial" w:hAnsi="Arial" w:cs="Arial"/>
          <w:sz w:val="24"/>
          <w:szCs w:val="24"/>
        </w:rPr>
        <w:t>w</w:t>
      </w:r>
      <w:r w:rsidRPr="0066775F">
        <w:rPr>
          <w:rFonts w:ascii="Arial" w:hAnsi="Arial" w:cs="Arial"/>
          <w:sz w:val="24"/>
          <w:szCs w:val="24"/>
        </w:rPr>
        <w:t>ithdrawing money is a simple process that the bank offers as well as being a significant function.</w:t>
      </w:r>
    </w:p>
    <w:p w14:paraId="27B36BE9" w14:textId="77777777" w:rsidR="005D0325" w:rsidRPr="003923A2" w:rsidRDefault="005D0325" w:rsidP="00832BFC">
      <w:pPr>
        <w:spacing w:line="360" w:lineRule="auto"/>
        <w:jc w:val="both"/>
        <w:rPr>
          <w:rFonts w:ascii="Arial" w:hAnsi="Arial" w:cs="Arial"/>
          <w:b/>
          <w:sz w:val="24"/>
          <w:szCs w:val="24"/>
        </w:rPr>
      </w:pPr>
      <w:r w:rsidRPr="003923A2">
        <w:rPr>
          <w:rFonts w:ascii="Arial" w:hAnsi="Arial" w:cs="Arial"/>
          <w:b/>
          <w:sz w:val="24"/>
          <w:szCs w:val="24"/>
        </w:rPr>
        <w:t xml:space="preserve">Export Services: </w:t>
      </w:r>
    </w:p>
    <w:tbl>
      <w:tblPr>
        <w:tblW w:w="9000" w:type="dxa"/>
        <w:tblInd w:w="-10" w:type="dxa"/>
        <w:tblCellMar>
          <w:left w:w="0" w:type="dxa"/>
          <w:right w:w="0" w:type="dxa"/>
        </w:tblCellMar>
        <w:tblLook w:val="0600" w:firstRow="0" w:lastRow="0" w:firstColumn="0" w:lastColumn="0" w:noHBand="1" w:noVBand="1"/>
      </w:tblPr>
      <w:tblGrid>
        <w:gridCol w:w="2021"/>
        <w:gridCol w:w="4573"/>
        <w:gridCol w:w="2406"/>
      </w:tblGrid>
      <w:tr w:rsidR="00560E8F" w:rsidRPr="00560E8F" w14:paraId="79F5364F" w14:textId="77777777" w:rsidTr="003923A2">
        <w:trPr>
          <w:trHeight w:val="820"/>
        </w:trPr>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3F9B18"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bCs/>
                <w:sz w:val="24"/>
                <w:szCs w:val="24"/>
              </w:rPr>
              <w:t>Service Principles</w:t>
            </w:r>
          </w:p>
        </w:tc>
        <w:tc>
          <w:tcPr>
            <w:tcW w:w="4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2DAC35"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bCs/>
                <w:sz w:val="24"/>
                <w:szCs w:val="24"/>
              </w:rPr>
              <w:t>Scope of applications</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34217A"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bCs/>
                <w:sz w:val="24"/>
                <w:szCs w:val="24"/>
              </w:rPr>
              <w:t>Basis</w:t>
            </w:r>
          </w:p>
        </w:tc>
      </w:tr>
      <w:tr w:rsidR="00560E8F" w:rsidRPr="00560E8F" w14:paraId="310E2A59" w14:textId="77777777" w:rsidTr="003923A2">
        <w:trPr>
          <w:trHeight w:val="2638"/>
        </w:trPr>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31719B" w14:textId="77777777" w:rsidR="00560E8F" w:rsidRPr="00560E8F" w:rsidRDefault="00560E8F" w:rsidP="00560E8F">
            <w:pPr>
              <w:spacing w:line="360" w:lineRule="auto"/>
              <w:jc w:val="both"/>
              <w:rPr>
                <w:rFonts w:ascii="Arial" w:hAnsi="Arial" w:cs="Arial"/>
                <w:sz w:val="24"/>
                <w:szCs w:val="24"/>
              </w:rPr>
            </w:pPr>
            <w:proofErr w:type="spellStart"/>
            <w:r w:rsidRPr="00560E8F">
              <w:rPr>
                <w:rFonts w:ascii="Arial" w:hAnsi="Arial" w:cs="Arial"/>
                <w:sz w:val="24"/>
                <w:szCs w:val="24"/>
              </w:rPr>
              <w:t>Wakalah</w:t>
            </w:r>
            <w:proofErr w:type="spellEnd"/>
          </w:p>
        </w:tc>
        <w:tc>
          <w:tcPr>
            <w:tcW w:w="4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E0195B" w14:textId="77777777" w:rsidR="00BE6E62" w:rsidRPr="00BE6E62" w:rsidRDefault="00BE6E62" w:rsidP="00BE6E62">
            <w:pPr>
              <w:spacing w:line="360" w:lineRule="auto"/>
              <w:jc w:val="both"/>
              <w:rPr>
                <w:rFonts w:ascii="Arial" w:hAnsi="Arial" w:cs="Arial"/>
                <w:sz w:val="24"/>
                <w:szCs w:val="24"/>
              </w:rPr>
            </w:pPr>
            <w:r w:rsidRPr="00BE6E62">
              <w:rPr>
                <w:rFonts w:ascii="Arial" w:hAnsi="Arial" w:cs="Arial"/>
                <w:sz w:val="24"/>
                <w:szCs w:val="24"/>
              </w:rPr>
              <w:sym w:font="Wingdings" w:char="F0E0"/>
            </w:r>
            <w:r w:rsidR="00560E8F" w:rsidRPr="00BE6E62">
              <w:rPr>
                <w:rFonts w:ascii="Arial" w:hAnsi="Arial" w:cs="Arial"/>
                <w:sz w:val="24"/>
                <w:szCs w:val="24"/>
              </w:rPr>
              <w:t>Advising Letter of Credit Transferring Letter of Credit Remittances</w:t>
            </w:r>
            <w:r w:rsidRPr="00BE6E62">
              <w:rPr>
                <w:rFonts w:ascii="Arial" w:hAnsi="Arial" w:cs="Arial"/>
                <w:sz w:val="24"/>
                <w:szCs w:val="24"/>
              </w:rPr>
              <w:t>.</w:t>
            </w:r>
          </w:p>
          <w:p w14:paraId="4E398DED" w14:textId="77777777" w:rsidR="00560E8F" w:rsidRPr="00560E8F" w:rsidRDefault="00BE6E62" w:rsidP="00560E8F">
            <w:pPr>
              <w:spacing w:line="360" w:lineRule="auto"/>
              <w:jc w:val="both"/>
              <w:rPr>
                <w:rFonts w:ascii="Arial" w:hAnsi="Arial" w:cs="Arial"/>
                <w:sz w:val="24"/>
                <w:szCs w:val="24"/>
              </w:rPr>
            </w:pPr>
            <w:r w:rsidRPr="00BE6E62">
              <w:rPr>
                <w:rFonts w:ascii="Arial" w:hAnsi="Arial" w:cs="Arial"/>
                <w:sz w:val="24"/>
                <w:szCs w:val="24"/>
                <w:lang w:val="en-GB"/>
              </w:rPr>
              <w:sym w:font="Wingdings" w:char="F0E0"/>
            </w:r>
            <w:r w:rsidR="00560E8F" w:rsidRPr="00560E8F">
              <w:rPr>
                <w:rFonts w:ascii="Arial" w:hAnsi="Arial" w:cs="Arial"/>
                <w:sz w:val="24"/>
                <w:szCs w:val="24"/>
                <w:lang w:val="en-GB"/>
              </w:rPr>
              <w:t>Remittance Collection of Cheques, Drafts, Traveller Cheques</w:t>
            </w:r>
            <w:r w:rsidR="00560E8F">
              <w:rPr>
                <w:rFonts w:ascii="Arial" w:hAnsi="Arial" w:cs="Arial"/>
                <w:sz w:val="24"/>
                <w:szCs w:val="24"/>
                <w:lang w:val="en-GB"/>
              </w:rPr>
              <w:t xml:space="preserve">, </w:t>
            </w:r>
            <w:r w:rsidR="00560E8F" w:rsidRPr="00560E8F">
              <w:rPr>
                <w:rFonts w:ascii="Arial" w:hAnsi="Arial" w:cs="Arial"/>
                <w:sz w:val="24"/>
                <w:szCs w:val="24"/>
                <w:lang w:val="en-GB"/>
              </w:rPr>
              <w:t>Endorsement of Foreign Currency</w:t>
            </w:r>
            <w:r w:rsidR="00560E8F">
              <w:rPr>
                <w:rFonts w:ascii="Arial" w:hAnsi="Arial" w:cs="Arial"/>
                <w:sz w:val="24"/>
                <w:szCs w:val="24"/>
                <w:lang w:val="en-GB"/>
              </w:rPr>
              <w:t xml:space="preserve">, </w:t>
            </w:r>
            <w:r w:rsidR="00560E8F" w:rsidRPr="00560E8F">
              <w:rPr>
                <w:rFonts w:ascii="Arial" w:hAnsi="Arial" w:cs="Arial"/>
                <w:sz w:val="24"/>
                <w:szCs w:val="24"/>
                <w:lang w:val="en-GB"/>
              </w:rPr>
              <w:t>Opening Student File</w:t>
            </w:r>
            <w:r w:rsidR="00560E8F">
              <w:rPr>
                <w:rFonts w:ascii="Arial" w:hAnsi="Arial" w:cs="Arial"/>
                <w:sz w:val="24"/>
                <w:szCs w:val="24"/>
                <w:lang w:val="en-GB"/>
              </w:rPr>
              <w:t xml:space="preserve"> </w:t>
            </w:r>
            <w:r w:rsidR="00560E8F" w:rsidRPr="00560E8F">
              <w:rPr>
                <w:rFonts w:ascii="Arial" w:hAnsi="Arial" w:cs="Arial"/>
                <w:sz w:val="24"/>
                <w:szCs w:val="24"/>
                <w:lang w:val="en-GB"/>
              </w:rPr>
              <w:t>Collection of export proceeds</w:t>
            </w:r>
          </w:p>
          <w:p w14:paraId="11069D16" w14:textId="77777777" w:rsidR="00560E8F" w:rsidRPr="00560E8F" w:rsidRDefault="00560E8F" w:rsidP="00560E8F">
            <w:pPr>
              <w:spacing w:line="360" w:lineRule="auto"/>
              <w:jc w:val="both"/>
              <w:rPr>
                <w:rFonts w:ascii="Arial" w:hAnsi="Arial" w:cs="Arial"/>
                <w:sz w:val="24"/>
                <w:szCs w:val="24"/>
              </w:rPr>
            </w:pP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C4FC41"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sz w:val="24"/>
                <w:szCs w:val="24"/>
              </w:rPr>
              <w:t>Fee basis</w:t>
            </w:r>
          </w:p>
        </w:tc>
      </w:tr>
      <w:tr w:rsidR="00560E8F" w:rsidRPr="00560E8F" w14:paraId="47705259" w14:textId="77777777" w:rsidTr="003923A2">
        <w:trPr>
          <w:trHeight w:val="712"/>
        </w:trPr>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7B5EEB" w14:textId="77777777" w:rsidR="00560E8F" w:rsidRPr="00560E8F" w:rsidRDefault="00560E8F" w:rsidP="00560E8F">
            <w:pPr>
              <w:spacing w:line="360" w:lineRule="auto"/>
              <w:jc w:val="both"/>
              <w:rPr>
                <w:rFonts w:ascii="Arial" w:hAnsi="Arial" w:cs="Arial"/>
                <w:sz w:val="24"/>
                <w:szCs w:val="24"/>
              </w:rPr>
            </w:pPr>
            <w:proofErr w:type="spellStart"/>
            <w:r w:rsidRPr="00560E8F">
              <w:rPr>
                <w:rFonts w:ascii="Arial" w:hAnsi="Arial" w:cs="Arial"/>
                <w:sz w:val="24"/>
                <w:szCs w:val="24"/>
              </w:rPr>
              <w:lastRenderedPageBreak/>
              <w:t>Kafalah</w:t>
            </w:r>
            <w:proofErr w:type="spellEnd"/>
          </w:p>
        </w:tc>
        <w:tc>
          <w:tcPr>
            <w:tcW w:w="4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F514E5"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sz w:val="24"/>
                <w:szCs w:val="24"/>
              </w:rPr>
              <w:t>Adding Confirmation</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2F5F86" w14:textId="77777777" w:rsidR="00560E8F" w:rsidRPr="00560E8F" w:rsidRDefault="00560E8F" w:rsidP="00560E8F">
            <w:pPr>
              <w:spacing w:line="360" w:lineRule="auto"/>
              <w:jc w:val="both"/>
              <w:rPr>
                <w:rFonts w:ascii="Arial" w:hAnsi="Arial" w:cs="Arial"/>
                <w:sz w:val="24"/>
                <w:szCs w:val="24"/>
              </w:rPr>
            </w:pPr>
            <w:r w:rsidRPr="00560E8F">
              <w:rPr>
                <w:rFonts w:ascii="Arial" w:hAnsi="Arial" w:cs="Arial"/>
                <w:sz w:val="24"/>
                <w:szCs w:val="24"/>
              </w:rPr>
              <w:t>Commission basis</w:t>
            </w:r>
          </w:p>
        </w:tc>
      </w:tr>
    </w:tbl>
    <w:p w14:paraId="3B1402CA" w14:textId="77777777" w:rsidR="005E5967" w:rsidRDefault="005E5967" w:rsidP="00BA6604">
      <w:pPr>
        <w:spacing w:line="360" w:lineRule="auto"/>
        <w:jc w:val="both"/>
        <w:rPr>
          <w:rFonts w:ascii="Arial" w:hAnsi="Arial" w:cs="Arial"/>
          <w:b/>
          <w:sz w:val="24"/>
        </w:rPr>
      </w:pPr>
    </w:p>
    <w:p w14:paraId="09BBCCCA" w14:textId="77777777" w:rsidR="00BA6604" w:rsidRPr="00BA6604" w:rsidRDefault="00BA6604" w:rsidP="00BA6604">
      <w:pPr>
        <w:spacing w:line="360" w:lineRule="auto"/>
        <w:jc w:val="both"/>
        <w:rPr>
          <w:rFonts w:ascii="Arial" w:hAnsi="Arial" w:cs="Arial"/>
          <w:b/>
          <w:sz w:val="24"/>
        </w:rPr>
      </w:pPr>
      <w:r w:rsidRPr="00BA6604">
        <w:rPr>
          <w:rFonts w:ascii="Arial" w:hAnsi="Arial" w:cs="Arial"/>
          <w:b/>
          <w:sz w:val="24"/>
        </w:rPr>
        <w:t xml:space="preserve">Cash department: </w:t>
      </w:r>
    </w:p>
    <w:p w14:paraId="04AC06DA" w14:textId="77777777" w:rsidR="00BA6604" w:rsidRDefault="00BA6604" w:rsidP="00282F7F">
      <w:pPr>
        <w:pStyle w:val="ListParagraph"/>
        <w:numPr>
          <w:ilvl w:val="0"/>
          <w:numId w:val="32"/>
        </w:numPr>
        <w:spacing w:line="360" w:lineRule="auto"/>
        <w:jc w:val="both"/>
        <w:rPr>
          <w:rFonts w:ascii="Arial" w:hAnsi="Arial" w:cs="Arial"/>
          <w:sz w:val="24"/>
        </w:rPr>
      </w:pPr>
      <w:r w:rsidRPr="00BA6604">
        <w:rPr>
          <w:rFonts w:ascii="Arial" w:hAnsi="Arial" w:cs="Arial"/>
          <w:sz w:val="24"/>
        </w:rPr>
        <w:t xml:space="preserve">In the cash department, I </w:t>
      </w:r>
      <w:r w:rsidR="0055033B">
        <w:rPr>
          <w:rFonts w:ascii="Arial" w:hAnsi="Arial" w:cs="Arial"/>
          <w:sz w:val="24"/>
        </w:rPr>
        <w:t xml:space="preserve">communicate with </w:t>
      </w:r>
      <w:r w:rsidRPr="00BA6604">
        <w:rPr>
          <w:rFonts w:ascii="Arial" w:hAnsi="Arial" w:cs="Arial"/>
          <w:sz w:val="24"/>
        </w:rPr>
        <w:t xml:space="preserve">customer </w:t>
      </w:r>
      <w:r w:rsidR="0055033B">
        <w:rPr>
          <w:rFonts w:ascii="Arial" w:hAnsi="Arial" w:cs="Arial"/>
          <w:sz w:val="24"/>
        </w:rPr>
        <w:t xml:space="preserve">and </w:t>
      </w:r>
      <w:r w:rsidRPr="00BA6604">
        <w:rPr>
          <w:rFonts w:ascii="Arial" w:hAnsi="Arial" w:cs="Arial"/>
          <w:sz w:val="24"/>
        </w:rPr>
        <w:t>enquiries to verify the checks</w:t>
      </w:r>
      <w:r w:rsidR="006919A8">
        <w:rPr>
          <w:rFonts w:ascii="Arial" w:hAnsi="Arial" w:cs="Arial"/>
          <w:sz w:val="24"/>
        </w:rPr>
        <w:t xml:space="preserve"> and deposit slip</w:t>
      </w:r>
      <w:r w:rsidR="00F911F6">
        <w:rPr>
          <w:rFonts w:ascii="Arial" w:hAnsi="Arial" w:cs="Arial"/>
          <w:sz w:val="24"/>
        </w:rPr>
        <w:t>s</w:t>
      </w:r>
      <w:r w:rsidR="006919A8">
        <w:rPr>
          <w:rFonts w:ascii="Arial" w:hAnsi="Arial" w:cs="Arial"/>
          <w:sz w:val="24"/>
        </w:rPr>
        <w:t xml:space="preserve"> information</w:t>
      </w:r>
      <w:r w:rsidRPr="00BA6604">
        <w:rPr>
          <w:rFonts w:ascii="Arial" w:hAnsi="Arial" w:cs="Arial"/>
          <w:sz w:val="24"/>
        </w:rPr>
        <w:t xml:space="preserve"> that were filed for cash withdrawals.</w:t>
      </w:r>
    </w:p>
    <w:p w14:paraId="568F85C7" w14:textId="77777777" w:rsidR="00BA6604" w:rsidRDefault="00BA6604" w:rsidP="00282F7F">
      <w:pPr>
        <w:pStyle w:val="ListParagraph"/>
        <w:numPr>
          <w:ilvl w:val="0"/>
          <w:numId w:val="32"/>
        </w:numPr>
        <w:spacing w:line="360" w:lineRule="auto"/>
        <w:jc w:val="both"/>
        <w:rPr>
          <w:rFonts w:ascii="Arial" w:hAnsi="Arial" w:cs="Arial"/>
          <w:sz w:val="24"/>
        </w:rPr>
      </w:pPr>
      <w:r w:rsidRPr="00BA6604">
        <w:rPr>
          <w:rFonts w:ascii="Arial" w:hAnsi="Arial" w:cs="Arial"/>
          <w:sz w:val="24"/>
        </w:rPr>
        <w:t>In addition, I signed money that was returned to the Bangladesh bank for refund.</w:t>
      </w:r>
    </w:p>
    <w:p w14:paraId="5B0C000E" w14:textId="77777777" w:rsidR="00BA6604" w:rsidRDefault="00BA6604" w:rsidP="00282F7F">
      <w:pPr>
        <w:pStyle w:val="ListParagraph"/>
        <w:numPr>
          <w:ilvl w:val="0"/>
          <w:numId w:val="32"/>
        </w:numPr>
        <w:spacing w:line="360" w:lineRule="auto"/>
        <w:jc w:val="both"/>
        <w:rPr>
          <w:rFonts w:ascii="Arial" w:hAnsi="Arial" w:cs="Arial"/>
          <w:sz w:val="24"/>
        </w:rPr>
      </w:pPr>
      <w:r w:rsidRPr="00BA6604">
        <w:rPr>
          <w:rFonts w:ascii="Arial" w:hAnsi="Arial" w:cs="Arial"/>
          <w:sz w:val="24"/>
        </w:rPr>
        <w:t>I computed deposits number of clients and entered them into a ledger.</w:t>
      </w:r>
    </w:p>
    <w:p w14:paraId="766AEDFA" w14:textId="77777777" w:rsidR="00BA6604" w:rsidRPr="00BA6604" w:rsidRDefault="00BA6604" w:rsidP="00282F7F">
      <w:pPr>
        <w:pStyle w:val="ListParagraph"/>
        <w:numPr>
          <w:ilvl w:val="0"/>
          <w:numId w:val="31"/>
        </w:numPr>
        <w:spacing w:line="360" w:lineRule="auto"/>
        <w:jc w:val="both"/>
        <w:rPr>
          <w:rFonts w:ascii="Arial" w:hAnsi="Arial" w:cs="Arial"/>
          <w:sz w:val="24"/>
          <w:szCs w:val="24"/>
        </w:rPr>
      </w:pPr>
      <w:r w:rsidRPr="00BA6604">
        <w:rPr>
          <w:rFonts w:ascii="Arial" w:hAnsi="Arial" w:cs="Arial"/>
          <w:sz w:val="24"/>
        </w:rPr>
        <w:t>I calculated the amounts that depositors had submitted.</w:t>
      </w:r>
    </w:p>
    <w:p w14:paraId="7F38884D" w14:textId="77777777" w:rsidR="005E5967" w:rsidRPr="00DB2488" w:rsidRDefault="00BA6604" w:rsidP="00282F7F">
      <w:pPr>
        <w:pStyle w:val="ListParagraph"/>
        <w:numPr>
          <w:ilvl w:val="0"/>
          <w:numId w:val="31"/>
        </w:numPr>
        <w:spacing w:line="360" w:lineRule="auto"/>
        <w:jc w:val="both"/>
        <w:rPr>
          <w:rFonts w:ascii="Arial" w:hAnsi="Arial" w:cs="Arial"/>
          <w:sz w:val="24"/>
          <w:szCs w:val="24"/>
        </w:rPr>
      </w:pPr>
      <w:r w:rsidRPr="00BA6604">
        <w:rPr>
          <w:rFonts w:ascii="Arial" w:hAnsi="Arial" w:cs="Arial"/>
          <w:sz w:val="24"/>
        </w:rPr>
        <w:t>I have learned how to identify false money note</w:t>
      </w:r>
      <w:r w:rsidR="0055033B">
        <w:rPr>
          <w:rFonts w:ascii="Arial" w:hAnsi="Arial" w:cs="Arial"/>
          <w:sz w:val="24"/>
        </w:rPr>
        <w:t xml:space="preserve"> which is very important.</w:t>
      </w:r>
    </w:p>
    <w:p w14:paraId="36D1F52C" w14:textId="77777777" w:rsidR="0056161E" w:rsidRDefault="0056161E" w:rsidP="0056161E">
      <w:pPr>
        <w:spacing w:line="360" w:lineRule="auto"/>
        <w:jc w:val="both"/>
        <w:rPr>
          <w:rFonts w:ascii="Arial" w:hAnsi="Arial" w:cs="Arial"/>
          <w:b/>
          <w:sz w:val="24"/>
        </w:rPr>
      </w:pPr>
      <w:r w:rsidRPr="0076605D">
        <w:rPr>
          <w:rFonts w:ascii="Arial" w:hAnsi="Arial" w:cs="Arial"/>
          <w:b/>
          <w:sz w:val="24"/>
        </w:rPr>
        <w:t>Investment Section:</w:t>
      </w:r>
    </w:p>
    <w:p w14:paraId="2FB774EC" w14:textId="77777777" w:rsidR="0056161E" w:rsidRDefault="008C60BB" w:rsidP="00832BFC">
      <w:pPr>
        <w:spacing w:line="360" w:lineRule="auto"/>
        <w:jc w:val="both"/>
        <w:rPr>
          <w:rFonts w:ascii="Arial" w:hAnsi="Arial" w:cs="Arial"/>
          <w:sz w:val="24"/>
        </w:rPr>
      </w:pPr>
      <w:r w:rsidRPr="008C60BB">
        <w:rPr>
          <w:rFonts w:ascii="Arial" w:hAnsi="Arial" w:cs="Arial"/>
          <w:sz w:val="24"/>
        </w:rPr>
        <w:t xml:space="preserve">In this section, I worked for a total of ten days. Due to its innovative investing method, IBBL has become one of Bangladesh's most profitable banking institutions in recent years. I had the opportunity to learn about Islamic investment procedures. What are the many forms of investment, why do consumers choose this banking institution for investment, how does the bank select its clients for investment, and what documentation and journal are required to complete the operation are all things I learnt on the </w:t>
      </w:r>
      <w:proofErr w:type="gramStart"/>
      <w:r w:rsidRPr="008C60BB">
        <w:rPr>
          <w:rFonts w:ascii="Arial" w:hAnsi="Arial" w:cs="Arial"/>
          <w:sz w:val="24"/>
        </w:rPr>
        <w:t>field.</w:t>
      </w:r>
      <w:proofErr w:type="gramEnd"/>
      <w:r w:rsidRPr="008C60BB">
        <w:rPr>
          <w:rFonts w:ascii="Arial" w:hAnsi="Arial" w:cs="Arial"/>
          <w:sz w:val="24"/>
        </w:rPr>
        <w:t> </w:t>
      </w:r>
    </w:p>
    <w:p w14:paraId="21EC26E8" w14:textId="7B9D5E8E" w:rsidR="005D3DA2" w:rsidRPr="005D3DA2" w:rsidRDefault="009C29FD" w:rsidP="009C29FD">
      <w:pPr>
        <w:spacing w:line="360" w:lineRule="auto"/>
        <w:jc w:val="both"/>
        <w:rPr>
          <w:rFonts w:ascii="Arial" w:hAnsi="Arial" w:cs="Arial"/>
          <w:sz w:val="24"/>
        </w:rPr>
      </w:pPr>
      <w:r w:rsidRPr="009C29FD">
        <w:rPr>
          <w:rFonts w:ascii="Arial" w:hAnsi="Arial" w:cs="Arial"/>
          <w:sz w:val="24"/>
        </w:rPr>
        <w:t xml:space="preserve">Writing deeds, notifying clients with outstanding debts, etc. Client information is gathered from the records. IBBL's investment modes, </w:t>
      </w:r>
      <w:proofErr w:type="gramStart"/>
      <w:r w:rsidRPr="009C29FD">
        <w:rPr>
          <w:rFonts w:ascii="Arial" w:hAnsi="Arial" w:cs="Arial"/>
          <w:sz w:val="24"/>
        </w:rPr>
        <w:t>How</w:t>
      </w:r>
      <w:proofErr w:type="gramEnd"/>
      <w:r w:rsidRPr="009C29FD">
        <w:rPr>
          <w:rFonts w:ascii="Arial" w:hAnsi="Arial" w:cs="Arial"/>
          <w:sz w:val="24"/>
        </w:rPr>
        <w:t xml:space="preserve"> to prepare a deed, a pay order, a voucher, IBBL investment sections, and the UPDS distribution procedure.</w:t>
      </w:r>
    </w:p>
    <w:p w14:paraId="2741AE82" w14:textId="77777777" w:rsidR="005D3DA2" w:rsidRDefault="005D3DA2" w:rsidP="009C29FD">
      <w:pPr>
        <w:spacing w:line="360" w:lineRule="auto"/>
        <w:jc w:val="both"/>
        <w:rPr>
          <w:rFonts w:ascii="Arial" w:hAnsi="Arial" w:cs="Arial"/>
          <w:b/>
          <w:sz w:val="24"/>
        </w:rPr>
      </w:pPr>
    </w:p>
    <w:p w14:paraId="6262F4A4" w14:textId="77777777" w:rsidR="005D3DA2" w:rsidRDefault="005D3DA2" w:rsidP="009C29FD">
      <w:pPr>
        <w:spacing w:line="360" w:lineRule="auto"/>
        <w:jc w:val="both"/>
        <w:rPr>
          <w:rFonts w:ascii="Arial" w:hAnsi="Arial" w:cs="Arial"/>
          <w:b/>
          <w:sz w:val="24"/>
        </w:rPr>
      </w:pPr>
    </w:p>
    <w:p w14:paraId="640E959F" w14:textId="77777777" w:rsidR="005D3DA2" w:rsidRDefault="005D3DA2" w:rsidP="009C29FD">
      <w:pPr>
        <w:spacing w:line="360" w:lineRule="auto"/>
        <w:jc w:val="both"/>
        <w:rPr>
          <w:rFonts w:ascii="Arial" w:hAnsi="Arial" w:cs="Arial"/>
          <w:b/>
          <w:sz w:val="24"/>
        </w:rPr>
      </w:pPr>
    </w:p>
    <w:p w14:paraId="6A9B18F5" w14:textId="77777777" w:rsidR="005D3DA2" w:rsidRDefault="005D3DA2" w:rsidP="009C29FD">
      <w:pPr>
        <w:spacing w:line="360" w:lineRule="auto"/>
        <w:jc w:val="both"/>
        <w:rPr>
          <w:rFonts w:ascii="Arial" w:hAnsi="Arial" w:cs="Arial"/>
          <w:b/>
          <w:sz w:val="24"/>
        </w:rPr>
      </w:pPr>
    </w:p>
    <w:p w14:paraId="75318AF2" w14:textId="77777777" w:rsidR="005D3DA2" w:rsidRDefault="005D3DA2" w:rsidP="009C29FD">
      <w:pPr>
        <w:spacing w:line="360" w:lineRule="auto"/>
        <w:jc w:val="both"/>
        <w:rPr>
          <w:rFonts w:ascii="Arial" w:hAnsi="Arial" w:cs="Arial"/>
          <w:b/>
          <w:sz w:val="24"/>
        </w:rPr>
      </w:pPr>
    </w:p>
    <w:p w14:paraId="59045C93" w14:textId="77777777" w:rsidR="005D3DA2" w:rsidRDefault="005D3DA2" w:rsidP="009C29FD">
      <w:pPr>
        <w:spacing w:line="360" w:lineRule="auto"/>
        <w:jc w:val="both"/>
        <w:rPr>
          <w:rFonts w:ascii="Arial" w:hAnsi="Arial" w:cs="Arial"/>
          <w:b/>
          <w:sz w:val="24"/>
        </w:rPr>
      </w:pPr>
    </w:p>
    <w:p w14:paraId="67181752" w14:textId="77777777" w:rsidR="005D3DA2" w:rsidRDefault="005D3DA2" w:rsidP="009C29FD">
      <w:pPr>
        <w:spacing w:line="360" w:lineRule="auto"/>
        <w:jc w:val="both"/>
        <w:rPr>
          <w:rFonts w:ascii="Arial" w:hAnsi="Arial" w:cs="Arial"/>
          <w:b/>
          <w:sz w:val="24"/>
        </w:rPr>
      </w:pPr>
    </w:p>
    <w:p w14:paraId="16C4107C" w14:textId="17605E8D" w:rsidR="009C29FD" w:rsidRPr="00DB2488" w:rsidRDefault="009C29FD" w:rsidP="009C29FD">
      <w:pPr>
        <w:spacing w:line="360" w:lineRule="auto"/>
        <w:jc w:val="both"/>
        <w:rPr>
          <w:rFonts w:ascii="Arial" w:hAnsi="Arial" w:cs="Arial"/>
          <w:sz w:val="24"/>
        </w:rPr>
      </w:pPr>
      <w:r w:rsidRPr="0076605D">
        <w:rPr>
          <w:rFonts w:ascii="Arial" w:hAnsi="Arial" w:cs="Arial"/>
          <w:b/>
          <w:sz w:val="24"/>
        </w:rPr>
        <w:t xml:space="preserve">Investment Processing of IBBL: </w:t>
      </w:r>
    </w:p>
    <w:p w14:paraId="7AB91765" w14:textId="77777777" w:rsidR="003923A2" w:rsidRDefault="005A42AF" w:rsidP="000A47CD">
      <w:pPr>
        <w:spacing w:line="360" w:lineRule="auto"/>
        <w:jc w:val="both"/>
        <w:rPr>
          <w:rFonts w:ascii="Arial" w:hAnsi="Arial" w:cs="Arial"/>
          <w:sz w:val="24"/>
        </w:rPr>
      </w:pPr>
      <w:r w:rsidRPr="005A42AF">
        <w:rPr>
          <w:rFonts w:ascii="Arial" w:hAnsi="Arial" w:cs="Arial"/>
          <w:sz w:val="24"/>
        </w:rPr>
        <w:t xml:space="preserve">In general, a bank takes specific procedures to offer its suggested investment to a client, but the process requires detailed research. Because banks invest depositors' </w:t>
      </w:r>
    </w:p>
    <w:p w14:paraId="29C3804B" w14:textId="2CC3372D" w:rsidR="009D4F90" w:rsidRDefault="00DB2488" w:rsidP="000A47CD">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48704" behindDoc="0" locked="0" layoutInCell="1" allowOverlap="1" wp14:anchorId="07FB12FB" wp14:editId="4613DB2F">
                <wp:simplePos x="0" y="0"/>
                <wp:positionH relativeFrom="column">
                  <wp:posOffset>1348740</wp:posOffset>
                </wp:positionH>
                <wp:positionV relativeFrom="paragraph">
                  <wp:posOffset>1309370</wp:posOffset>
                </wp:positionV>
                <wp:extent cx="2644140" cy="365760"/>
                <wp:effectExtent l="0" t="0" r="22860" b="15240"/>
                <wp:wrapNone/>
                <wp:docPr id="286" name="Rectangle 286"/>
                <wp:cNvGraphicFramePr/>
                <a:graphic xmlns:a="http://schemas.openxmlformats.org/drawingml/2006/main">
                  <a:graphicData uri="http://schemas.microsoft.com/office/word/2010/wordprocessingShape">
                    <wps:wsp>
                      <wps:cNvSpPr/>
                      <wps:spPr>
                        <a:xfrm>
                          <a:off x="0" y="0"/>
                          <a:ext cx="264414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7D0A51" w14:textId="77777777" w:rsidR="007610C1" w:rsidRDefault="007610C1" w:rsidP="003A36AB">
                            <w:pPr>
                              <w:jc w:val="center"/>
                            </w:pPr>
                            <w:r>
                              <w:t>Selection of Client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B12FB" id="Rectangle 286" o:spid="_x0000_s1069" style="position:absolute;left:0;text-align:left;margin-left:106.2pt;margin-top:103.1pt;width:208.2pt;height:28.8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" fillcolor="white [3201]" strokecolor="#70ad47 [3209]" strokeweight="1pt">
                <v:textbox>
                  <w:txbxContent>
                    <w:p w14:paraId="167D0A51" w14:textId="77777777" w:rsidR="007610C1" w:rsidRDefault="007610C1" w:rsidP="003A36AB">
                      <w:pPr>
                        <w:jc w:val="center"/>
                      </w:pPr>
                      <w:r>
                        <w:t>Selection of Client</w:t>
                      </w:r>
                    </w:p>
                  </w:txbxContent>
                </v:textbox>
              </v:rect>
            </w:pict>
          </mc:Fallback>
        </mc:AlternateContent>
      </w:r>
      <w:r w:rsidR="005A42AF" w:rsidRPr="005A42AF">
        <w:rPr>
          <w:rFonts w:ascii="Arial" w:hAnsi="Arial" w:cs="Arial"/>
          <w:sz w:val="24"/>
        </w:rPr>
        <w:t>money rather than their own. If the bank fails to meet the demands of its depositors, it will be forced to close. As a result, each bank should place a high priority on investment proposals.</w:t>
      </w:r>
      <w:r w:rsidR="005D3DA2">
        <w:rPr>
          <w:rFonts w:ascii="Arial" w:hAnsi="Arial" w:cs="Arial"/>
          <w:sz w:val="24"/>
        </w:rPr>
        <w:t xml:space="preserve"> </w:t>
      </w:r>
      <w:r w:rsidR="005A42AF" w:rsidRPr="005A42AF">
        <w:rPr>
          <w:rFonts w:ascii="Arial" w:hAnsi="Arial" w:cs="Arial"/>
          <w:sz w:val="24"/>
        </w:rPr>
        <w:t xml:space="preserve">However, </w:t>
      </w:r>
      <w:proofErr w:type="spellStart"/>
      <w:r w:rsidR="005A42AF" w:rsidRPr="005A42AF">
        <w:rPr>
          <w:rFonts w:ascii="Arial" w:hAnsi="Arial" w:cs="Arial"/>
          <w:sz w:val="24"/>
        </w:rPr>
        <w:t>Islami</w:t>
      </w:r>
      <w:proofErr w:type="spellEnd"/>
      <w:r w:rsidR="005A42AF" w:rsidRPr="005A42AF">
        <w:rPr>
          <w:rFonts w:ascii="Arial" w:hAnsi="Arial" w:cs="Arial"/>
          <w:sz w:val="24"/>
        </w:rPr>
        <w:t xml:space="preserve"> Bank Bangladesh Limited (IBBL) determines its investment strategy after successfully completing the following critical processes, which are listed below</w:t>
      </w:r>
      <w:r w:rsidR="005A42AF">
        <w:rPr>
          <w:rFonts w:ascii="Arial" w:hAnsi="Arial" w:cs="Arial"/>
          <w:sz w:val="24"/>
        </w:rPr>
        <w:t>:</w:t>
      </w:r>
    </w:p>
    <w:p w14:paraId="4C1D87CD" w14:textId="77777777" w:rsidR="009D4F90"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5872" behindDoc="0" locked="0" layoutInCell="1" allowOverlap="1" wp14:anchorId="25E4D282" wp14:editId="566C9519">
                <wp:simplePos x="0" y="0"/>
                <wp:positionH relativeFrom="column">
                  <wp:posOffset>2499360</wp:posOffset>
                </wp:positionH>
                <wp:positionV relativeFrom="paragraph">
                  <wp:posOffset>254000</wp:posOffset>
                </wp:positionV>
                <wp:extent cx="236220" cy="274320"/>
                <wp:effectExtent l="19050" t="0" r="11430" b="30480"/>
                <wp:wrapNone/>
                <wp:docPr id="293" name="Arrow: Down 293"/>
                <wp:cNvGraphicFramePr/>
                <a:graphic xmlns:a="http://schemas.openxmlformats.org/drawingml/2006/main">
                  <a:graphicData uri="http://schemas.microsoft.com/office/word/2010/wordprocessingShape">
                    <wps:wsp>
                      <wps:cNvSpPr/>
                      <wps:spPr>
                        <a:xfrm>
                          <a:off x="0" y="0"/>
                          <a:ext cx="236220" cy="27432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64FC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93" o:spid="_x0000_s1026" type="#_x0000_t67" style="position:absolute;margin-left:196.8pt;margin-top:20pt;width:18.6pt;height:21.6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" adj="12300" fillcolor="#ffc000 [3207]" strokecolor="#7f5f00 [1607]" strokeweight="1pt"/>
            </w:pict>
          </mc:Fallback>
        </mc:AlternateContent>
      </w:r>
    </w:p>
    <w:p w14:paraId="23EF930C" w14:textId="77777777" w:rsidR="009D4F90"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49728" behindDoc="0" locked="0" layoutInCell="1" allowOverlap="1" wp14:anchorId="1EA0D20D" wp14:editId="1AA6FAC4">
                <wp:simplePos x="0" y="0"/>
                <wp:positionH relativeFrom="column">
                  <wp:posOffset>1348740</wp:posOffset>
                </wp:positionH>
                <wp:positionV relativeFrom="paragraph">
                  <wp:posOffset>146050</wp:posOffset>
                </wp:positionV>
                <wp:extent cx="2667000" cy="365760"/>
                <wp:effectExtent l="0" t="0" r="19050" b="15240"/>
                <wp:wrapNone/>
                <wp:docPr id="287" name="Rectangle 287"/>
                <wp:cNvGraphicFramePr/>
                <a:graphic xmlns:a="http://schemas.openxmlformats.org/drawingml/2006/main">
                  <a:graphicData uri="http://schemas.microsoft.com/office/word/2010/wordprocessingShape">
                    <wps:wsp>
                      <wps:cNvSpPr/>
                      <wps:spPr>
                        <a:xfrm>
                          <a:off x="0" y="0"/>
                          <a:ext cx="266700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461614" w14:textId="77777777" w:rsidR="007610C1" w:rsidRDefault="007610C1" w:rsidP="003A36AB">
                            <w:pPr>
                              <w:jc w:val="center"/>
                            </w:pPr>
                            <w:r>
                              <w:t>Application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A0D20D" id="Rectangle 287" o:spid="_x0000_s1070" style="position:absolute;left:0;text-align:left;margin-left:106.2pt;margin-top:11.5pt;width:210pt;height:28.8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" fillcolor="white [3201]" strokecolor="#70ad47 [3209]" strokeweight="1pt">
                <v:textbox>
                  <w:txbxContent>
                    <w:p w14:paraId="10461614" w14:textId="77777777" w:rsidR="007610C1" w:rsidRDefault="007610C1" w:rsidP="003A36AB">
                      <w:pPr>
                        <w:jc w:val="center"/>
                      </w:pPr>
                      <w:r>
                        <w:t>Application Stage</w:t>
                      </w:r>
                    </w:p>
                  </w:txbxContent>
                </v:textbox>
              </v:rect>
            </w:pict>
          </mc:Fallback>
        </mc:AlternateContent>
      </w:r>
    </w:p>
    <w:p w14:paraId="38E90974" w14:textId="77777777" w:rsidR="009D4F90"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7920" behindDoc="0" locked="0" layoutInCell="1" allowOverlap="1" wp14:anchorId="12EEF3F8" wp14:editId="74121E7F">
                <wp:simplePos x="0" y="0"/>
                <wp:positionH relativeFrom="column">
                  <wp:posOffset>2537460</wp:posOffset>
                </wp:positionH>
                <wp:positionV relativeFrom="paragraph">
                  <wp:posOffset>137160</wp:posOffset>
                </wp:positionV>
                <wp:extent cx="220980" cy="190500"/>
                <wp:effectExtent l="19050" t="0" r="26670" b="38100"/>
                <wp:wrapNone/>
                <wp:docPr id="295" name="Arrow: Down 295"/>
                <wp:cNvGraphicFramePr/>
                <a:graphic xmlns:a="http://schemas.openxmlformats.org/drawingml/2006/main">
                  <a:graphicData uri="http://schemas.microsoft.com/office/word/2010/wordprocessingShape">
                    <wps:wsp>
                      <wps:cNvSpPr/>
                      <wps:spPr>
                        <a:xfrm>
                          <a:off x="0" y="0"/>
                          <a:ext cx="220980" cy="19050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075E" id="Arrow: Down 295" o:spid="_x0000_s1026" type="#_x0000_t67" style="position:absolute;margin-left:199.8pt;margin-top:10.8pt;width:17.4pt;height: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" adj="10800" fillcolor="#ffc000 [3207]" strokecolor="#7f5f00 [1607]" strokeweight="1pt"/>
            </w:pict>
          </mc:Fallback>
        </mc:AlternateContent>
      </w:r>
      <w:r>
        <w:rPr>
          <w:rFonts w:ascii="Arial" w:hAnsi="Arial" w:cs="Arial"/>
          <w:noProof/>
          <w:sz w:val="24"/>
        </w:rPr>
        <mc:AlternateContent>
          <mc:Choice Requires="wps">
            <w:drawing>
              <wp:anchor distT="0" distB="0" distL="114300" distR="114300" simplePos="0" relativeHeight="251850752" behindDoc="0" locked="0" layoutInCell="1" allowOverlap="1" wp14:anchorId="7628F12F" wp14:editId="1BB98C71">
                <wp:simplePos x="0" y="0"/>
                <wp:positionH relativeFrom="column">
                  <wp:posOffset>1303020</wp:posOffset>
                </wp:positionH>
                <wp:positionV relativeFrom="paragraph">
                  <wp:posOffset>320040</wp:posOffset>
                </wp:positionV>
                <wp:extent cx="2773680" cy="365760"/>
                <wp:effectExtent l="0" t="0" r="26670" b="15240"/>
                <wp:wrapNone/>
                <wp:docPr id="288" name="Rectangle 288"/>
                <wp:cNvGraphicFramePr/>
                <a:graphic xmlns:a="http://schemas.openxmlformats.org/drawingml/2006/main">
                  <a:graphicData uri="http://schemas.microsoft.com/office/word/2010/wordprocessingShape">
                    <wps:wsp>
                      <wps:cNvSpPr/>
                      <wps:spPr>
                        <a:xfrm>
                          <a:off x="0" y="0"/>
                          <a:ext cx="277368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AAF967" w14:textId="77777777" w:rsidR="007610C1" w:rsidRDefault="007610C1" w:rsidP="008E6FE8">
                            <w:pPr>
                              <w:jc w:val="center"/>
                            </w:pPr>
                            <w:r>
                              <w:t>Appraisal Stage</w:t>
                            </w:r>
                          </w:p>
                          <w:p w14:paraId="412EBAF6" w14:textId="77777777" w:rsidR="007610C1" w:rsidRDefault="007610C1" w:rsidP="008E6F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8F12F" id="Rectangle 288" o:spid="_x0000_s1071" style="position:absolute;left:0;text-align:left;margin-left:102.6pt;margin-top:25.2pt;width:218.4pt;height:28.8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" fillcolor="white [3201]" strokecolor="#70ad47 [3209]" strokeweight="1pt">
                <v:textbox>
                  <w:txbxContent>
                    <w:p w14:paraId="33AAF967" w14:textId="77777777" w:rsidR="007610C1" w:rsidRDefault="007610C1" w:rsidP="008E6FE8">
                      <w:pPr>
                        <w:jc w:val="center"/>
                      </w:pPr>
                      <w:r>
                        <w:t>Appraisal Stage</w:t>
                      </w:r>
                    </w:p>
                    <w:p w14:paraId="412EBAF6" w14:textId="77777777" w:rsidR="007610C1" w:rsidRDefault="007610C1" w:rsidP="008E6FE8"/>
                  </w:txbxContent>
                </v:textbox>
              </v:rect>
            </w:pict>
          </mc:Fallback>
        </mc:AlternateContent>
      </w:r>
    </w:p>
    <w:p w14:paraId="5F1C75AA" w14:textId="77777777" w:rsidR="00820048"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6896" behindDoc="0" locked="0" layoutInCell="1" allowOverlap="1" wp14:anchorId="384D81F9" wp14:editId="10800CC5">
                <wp:simplePos x="0" y="0"/>
                <wp:positionH relativeFrom="column">
                  <wp:posOffset>2567940</wp:posOffset>
                </wp:positionH>
                <wp:positionV relativeFrom="paragraph">
                  <wp:posOffset>288290</wp:posOffset>
                </wp:positionV>
                <wp:extent cx="220980" cy="251460"/>
                <wp:effectExtent l="19050" t="0" r="26670" b="34290"/>
                <wp:wrapNone/>
                <wp:docPr id="294" name="Arrow: Down 294"/>
                <wp:cNvGraphicFramePr/>
                <a:graphic xmlns:a="http://schemas.openxmlformats.org/drawingml/2006/main">
                  <a:graphicData uri="http://schemas.microsoft.com/office/word/2010/wordprocessingShape">
                    <wps:wsp>
                      <wps:cNvSpPr/>
                      <wps:spPr>
                        <a:xfrm>
                          <a:off x="0" y="0"/>
                          <a:ext cx="220980" cy="25146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CEA12F" id="Arrow: Down 294" o:spid="_x0000_s1026" type="#_x0000_t67" style="position:absolute;margin-left:202.2pt;margin-top:22.7pt;width:17.4pt;height:19.8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" adj="12109" fillcolor="#ffc000 [3207]" strokecolor="#7f5f00 [1607]" strokeweight="1pt"/>
            </w:pict>
          </mc:Fallback>
        </mc:AlternateContent>
      </w:r>
    </w:p>
    <w:p w14:paraId="61DAE262" w14:textId="77777777" w:rsidR="00820048"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1776" behindDoc="0" locked="0" layoutInCell="1" allowOverlap="1" wp14:anchorId="1B7696D8" wp14:editId="2F859591">
                <wp:simplePos x="0" y="0"/>
                <wp:positionH relativeFrom="column">
                  <wp:posOffset>1318260</wp:posOffset>
                </wp:positionH>
                <wp:positionV relativeFrom="paragraph">
                  <wp:posOffset>180340</wp:posOffset>
                </wp:positionV>
                <wp:extent cx="2735580" cy="320040"/>
                <wp:effectExtent l="0" t="0" r="26670" b="22860"/>
                <wp:wrapNone/>
                <wp:docPr id="289" name="Rectangle 289"/>
                <wp:cNvGraphicFramePr/>
                <a:graphic xmlns:a="http://schemas.openxmlformats.org/drawingml/2006/main">
                  <a:graphicData uri="http://schemas.microsoft.com/office/word/2010/wordprocessingShape">
                    <wps:wsp>
                      <wps:cNvSpPr/>
                      <wps:spPr>
                        <a:xfrm>
                          <a:off x="0" y="0"/>
                          <a:ext cx="2735580" cy="3200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227581" w14:textId="77777777" w:rsidR="007610C1" w:rsidRDefault="007610C1" w:rsidP="008E6FE8">
                            <w:pPr>
                              <w:jc w:val="center"/>
                            </w:pPr>
                            <w:r>
                              <w:t>Sanctioning Stage</w:t>
                            </w:r>
                          </w:p>
                          <w:p w14:paraId="7802B9F7" w14:textId="77777777" w:rsidR="007610C1" w:rsidRDefault="007610C1" w:rsidP="003A36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696D8" id="Rectangle 289" o:spid="_x0000_s1072" style="position:absolute;left:0;text-align:left;margin-left:103.8pt;margin-top:14.2pt;width:215.4pt;height:25.2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" fillcolor="white [3201]" strokecolor="#70ad47 [3209]" strokeweight="1pt">
                <v:textbox>
                  <w:txbxContent>
                    <w:p w14:paraId="4F227581" w14:textId="77777777" w:rsidR="007610C1" w:rsidRDefault="007610C1" w:rsidP="008E6FE8">
                      <w:pPr>
                        <w:jc w:val="center"/>
                      </w:pPr>
                      <w:r>
                        <w:t>Sanctioning Stage</w:t>
                      </w:r>
                    </w:p>
                    <w:p w14:paraId="7802B9F7" w14:textId="77777777" w:rsidR="007610C1" w:rsidRDefault="007610C1" w:rsidP="003A36AB">
                      <w:pPr>
                        <w:jc w:val="center"/>
                      </w:pPr>
                    </w:p>
                  </w:txbxContent>
                </v:textbox>
              </v:rect>
            </w:pict>
          </mc:Fallback>
        </mc:AlternateContent>
      </w:r>
    </w:p>
    <w:p w14:paraId="252BAB76" w14:textId="77777777" w:rsidR="003A36AB"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8944" behindDoc="0" locked="0" layoutInCell="1" allowOverlap="1" wp14:anchorId="32C79EE3" wp14:editId="2F2741AF">
                <wp:simplePos x="0" y="0"/>
                <wp:positionH relativeFrom="column">
                  <wp:posOffset>2606040</wp:posOffset>
                </wp:positionH>
                <wp:positionV relativeFrom="paragraph">
                  <wp:posOffset>149225</wp:posOffset>
                </wp:positionV>
                <wp:extent cx="190500" cy="220980"/>
                <wp:effectExtent l="19050" t="0" r="19050" b="45720"/>
                <wp:wrapNone/>
                <wp:docPr id="296" name="Arrow: Down 296"/>
                <wp:cNvGraphicFramePr/>
                <a:graphic xmlns:a="http://schemas.openxmlformats.org/drawingml/2006/main">
                  <a:graphicData uri="http://schemas.microsoft.com/office/word/2010/wordprocessingShape">
                    <wps:wsp>
                      <wps:cNvSpPr/>
                      <wps:spPr>
                        <a:xfrm>
                          <a:off x="0" y="0"/>
                          <a:ext cx="190500" cy="22098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518FB1" id="Arrow: Down 296" o:spid="_x0000_s1026" type="#_x0000_t67" style="position:absolute;margin-left:205.2pt;margin-top:11.75pt;width:15pt;height:17.4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" adj="12290" fillcolor="#ffc000 [3207]" strokecolor="#7f5f00 [1607]" strokeweight="1pt"/>
            </w:pict>
          </mc:Fallback>
        </mc:AlternateContent>
      </w:r>
      <w:r>
        <w:rPr>
          <w:rFonts w:ascii="Arial" w:hAnsi="Arial" w:cs="Arial"/>
          <w:noProof/>
          <w:sz w:val="24"/>
        </w:rPr>
        <mc:AlternateContent>
          <mc:Choice Requires="wps">
            <w:drawing>
              <wp:anchor distT="0" distB="0" distL="114300" distR="114300" simplePos="0" relativeHeight="251852800" behindDoc="0" locked="0" layoutInCell="1" allowOverlap="1" wp14:anchorId="100F9A8A" wp14:editId="41A849F1">
                <wp:simplePos x="0" y="0"/>
                <wp:positionH relativeFrom="column">
                  <wp:posOffset>1333500</wp:posOffset>
                </wp:positionH>
                <wp:positionV relativeFrom="paragraph">
                  <wp:posOffset>370205</wp:posOffset>
                </wp:positionV>
                <wp:extent cx="2682240" cy="381000"/>
                <wp:effectExtent l="0" t="0" r="22860" b="19050"/>
                <wp:wrapNone/>
                <wp:docPr id="290" name="Rectangle 290"/>
                <wp:cNvGraphicFramePr/>
                <a:graphic xmlns:a="http://schemas.openxmlformats.org/drawingml/2006/main">
                  <a:graphicData uri="http://schemas.microsoft.com/office/word/2010/wordprocessingShape">
                    <wps:wsp>
                      <wps:cNvSpPr/>
                      <wps:spPr>
                        <a:xfrm>
                          <a:off x="0" y="0"/>
                          <a:ext cx="268224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A3104D" w14:textId="77777777" w:rsidR="007610C1" w:rsidRDefault="007610C1" w:rsidP="008E6FE8">
                            <w:pPr>
                              <w:jc w:val="center"/>
                            </w:pPr>
                            <w:r>
                              <w:t xml:space="preserve">Document </w:t>
                            </w:r>
                            <w:proofErr w:type="spellStart"/>
                            <w:r>
                              <w:t>Ation</w:t>
                            </w:r>
                            <w:proofErr w:type="spellEnd"/>
                            <w:r>
                              <w:t xml:space="preserve"> Stage</w:t>
                            </w:r>
                          </w:p>
                          <w:p w14:paraId="4CB515C4" w14:textId="77777777" w:rsidR="007610C1" w:rsidRDefault="007610C1" w:rsidP="003A36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F9A8A" id="Rectangle 290" o:spid="_x0000_s1073" style="position:absolute;left:0;text-align:left;margin-left:105pt;margin-top:29.15pt;width:211.2pt;height:30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" fillcolor="white [3201]" strokecolor="#70ad47 [3209]" strokeweight="1pt">
                <v:textbox>
                  <w:txbxContent>
                    <w:p w14:paraId="2AA3104D" w14:textId="77777777" w:rsidR="007610C1" w:rsidRDefault="007610C1" w:rsidP="008E6FE8">
                      <w:pPr>
                        <w:jc w:val="center"/>
                      </w:pPr>
                      <w:r>
                        <w:t xml:space="preserve">Document </w:t>
                      </w:r>
                      <w:proofErr w:type="spellStart"/>
                      <w:r>
                        <w:t>Ation</w:t>
                      </w:r>
                      <w:proofErr w:type="spellEnd"/>
                      <w:r>
                        <w:t xml:space="preserve"> Stage</w:t>
                      </w:r>
                    </w:p>
                    <w:p w14:paraId="4CB515C4" w14:textId="77777777" w:rsidR="007610C1" w:rsidRDefault="007610C1" w:rsidP="003A36AB">
                      <w:pPr>
                        <w:jc w:val="center"/>
                      </w:pPr>
                    </w:p>
                  </w:txbxContent>
                </v:textbox>
              </v:rect>
            </w:pict>
          </mc:Fallback>
        </mc:AlternateContent>
      </w:r>
    </w:p>
    <w:p w14:paraId="175D89E3" w14:textId="77777777" w:rsidR="003A36AB"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9968" behindDoc="0" locked="0" layoutInCell="1" allowOverlap="1" wp14:anchorId="70298A06" wp14:editId="04A10277">
                <wp:simplePos x="0" y="0"/>
                <wp:positionH relativeFrom="column">
                  <wp:posOffset>2606040</wp:posOffset>
                </wp:positionH>
                <wp:positionV relativeFrom="paragraph">
                  <wp:posOffset>353695</wp:posOffset>
                </wp:positionV>
                <wp:extent cx="259080" cy="251460"/>
                <wp:effectExtent l="19050" t="0" r="26670" b="34290"/>
                <wp:wrapNone/>
                <wp:docPr id="297" name="Arrow: Down 297"/>
                <wp:cNvGraphicFramePr/>
                <a:graphic xmlns:a="http://schemas.openxmlformats.org/drawingml/2006/main">
                  <a:graphicData uri="http://schemas.microsoft.com/office/word/2010/wordprocessingShape">
                    <wps:wsp>
                      <wps:cNvSpPr/>
                      <wps:spPr>
                        <a:xfrm>
                          <a:off x="0" y="0"/>
                          <a:ext cx="259080" cy="25146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918CD" id="Arrow: Down 297" o:spid="_x0000_s1026" type="#_x0000_t67" style="position:absolute;margin-left:205.2pt;margin-top:27.85pt;width:20.4pt;height:19.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" adj="10800" fillcolor="#ffc000 [3207]" strokecolor="#7f5f00 [1607]" strokeweight="1pt"/>
            </w:pict>
          </mc:Fallback>
        </mc:AlternateContent>
      </w:r>
    </w:p>
    <w:p w14:paraId="7A7F8FE5" w14:textId="77777777" w:rsidR="003A36AB"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3824" behindDoc="0" locked="0" layoutInCell="1" allowOverlap="1" wp14:anchorId="2FE8537E" wp14:editId="7ED7CE74">
                <wp:simplePos x="0" y="0"/>
                <wp:positionH relativeFrom="column">
                  <wp:posOffset>1371600</wp:posOffset>
                </wp:positionH>
                <wp:positionV relativeFrom="paragraph">
                  <wp:posOffset>230505</wp:posOffset>
                </wp:positionV>
                <wp:extent cx="2636520" cy="365760"/>
                <wp:effectExtent l="0" t="0" r="11430" b="15240"/>
                <wp:wrapNone/>
                <wp:docPr id="291" name="Rectangle 291"/>
                <wp:cNvGraphicFramePr/>
                <a:graphic xmlns:a="http://schemas.openxmlformats.org/drawingml/2006/main">
                  <a:graphicData uri="http://schemas.microsoft.com/office/word/2010/wordprocessingShape">
                    <wps:wsp>
                      <wps:cNvSpPr/>
                      <wps:spPr>
                        <a:xfrm>
                          <a:off x="0" y="0"/>
                          <a:ext cx="263652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3EED08" w14:textId="77777777" w:rsidR="007610C1" w:rsidRDefault="007610C1" w:rsidP="008E6FE8">
                            <w:pPr>
                              <w:jc w:val="center"/>
                            </w:pPr>
                            <w:r>
                              <w:t>Disbursement Stage</w:t>
                            </w:r>
                          </w:p>
                          <w:p w14:paraId="30181D5B" w14:textId="77777777" w:rsidR="007610C1" w:rsidRDefault="007610C1" w:rsidP="003A36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8537E" id="Rectangle 291" o:spid="_x0000_s1074" style="position:absolute;left:0;text-align:left;margin-left:108pt;margin-top:18.15pt;width:207.6pt;height:28.8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" fillcolor="white [3201]" strokecolor="#70ad47 [3209]" strokeweight="1pt">
                <v:textbox>
                  <w:txbxContent>
                    <w:p w14:paraId="533EED08" w14:textId="77777777" w:rsidR="007610C1" w:rsidRDefault="007610C1" w:rsidP="008E6FE8">
                      <w:pPr>
                        <w:jc w:val="center"/>
                      </w:pPr>
                      <w:r>
                        <w:t>Disbursement Stage</w:t>
                      </w:r>
                    </w:p>
                    <w:p w14:paraId="30181D5B" w14:textId="77777777" w:rsidR="007610C1" w:rsidRDefault="007610C1" w:rsidP="003A36AB">
                      <w:pPr>
                        <w:jc w:val="center"/>
                      </w:pPr>
                    </w:p>
                  </w:txbxContent>
                </v:textbox>
              </v:rect>
            </w:pict>
          </mc:Fallback>
        </mc:AlternateContent>
      </w:r>
    </w:p>
    <w:p w14:paraId="0AC03A82" w14:textId="77777777" w:rsidR="003A36AB"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60992" behindDoc="0" locked="0" layoutInCell="1" allowOverlap="1" wp14:anchorId="3818357F" wp14:editId="13C91EA2">
                <wp:simplePos x="0" y="0"/>
                <wp:positionH relativeFrom="column">
                  <wp:posOffset>2667000</wp:posOffset>
                </wp:positionH>
                <wp:positionV relativeFrom="paragraph">
                  <wp:posOffset>213995</wp:posOffset>
                </wp:positionV>
                <wp:extent cx="198120" cy="251460"/>
                <wp:effectExtent l="19050" t="0" r="11430" b="34290"/>
                <wp:wrapNone/>
                <wp:docPr id="298" name="Arrow: Down 298"/>
                <wp:cNvGraphicFramePr/>
                <a:graphic xmlns:a="http://schemas.openxmlformats.org/drawingml/2006/main">
                  <a:graphicData uri="http://schemas.microsoft.com/office/word/2010/wordprocessingShape">
                    <wps:wsp>
                      <wps:cNvSpPr/>
                      <wps:spPr>
                        <a:xfrm>
                          <a:off x="0" y="0"/>
                          <a:ext cx="198120" cy="25146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AABF06" id="Arrow: Down 298" o:spid="_x0000_s1026" type="#_x0000_t67" style="position:absolute;margin-left:210pt;margin-top:16.85pt;width:15.6pt;height:19.8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" adj="13091" fillcolor="#ffc000 [3207]" strokecolor="#7f5f00 [1607]" strokeweight="1pt"/>
            </w:pict>
          </mc:Fallback>
        </mc:AlternateContent>
      </w:r>
    </w:p>
    <w:p w14:paraId="0B913983" w14:textId="77777777" w:rsidR="003A36AB" w:rsidRDefault="003A36AB" w:rsidP="006354A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854848" behindDoc="0" locked="0" layoutInCell="1" allowOverlap="1" wp14:anchorId="25A8E9FF" wp14:editId="5C259781">
                <wp:simplePos x="0" y="0"/>
                <wp:positionH relativeFrom="column">
                  <wp:posOffset>1371600</wp:posOffset>
                </wp:positionH>
                <wp:positionV relativeFrom="paragraph">
                  <wp:posOffset>83185</wp:posOffset>
                </wp:positionV>
                <wp:extent cx="2644140" cy="327660"/>
                <wp:effectExtent l="0" t="0" r="22860" b="15240"/>
                <wp:wrapNone/>
                <wp:docPr id="292" name="Rectangle 292"/>
                <wp:cNvGraphicFramePr/>
                <a:graphic xmlns:a="http://schemas.openxmlformats.org/drawingml/2006/main">
                  <a:graphicData uri="http://schemas.microsoft.com/office/word/2010/wordprocessingShape">
                    <wps:wsp>
                      <wps:cNvSpPr/>
                      <wps:spPr>
                        <a:xfrm>
                          <a:off x="0" y="0"/>
                          <a:ext cx="2644140" cy="327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5ADF16" w14:textId="77777777" w:rsidR="007610C1" w:rsidRDefault="007610C1" w:rsidP="003A36AB">
                            <w:pPr>
                              <w:jc w:val="center"/>
                            </w:pPr>
                            <w:r>
                              <w:t>Monitoring &amp; Recovery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A8E9FF" id="Rectangle 292" o:spid="_x0000_s1075" style="position:absolute;left:0;text-align:left;margin-left:108pt;margin-top:6.55pt;width:208.2pt;height:25.8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" fillcolor="white [3201]" strokecolor="#70ad47 [3209]" strokeweight="1pt">
                <v:textbox>
                  <w:txbxContent>
                    <w:p w14:paraId="125ADF16" w14:textId="77777777" w:rsidR="007610C1" w:rsidRDefault="007610C1" w:rsidP="003A36AB">
                      <w:pPr>
                        <w:jc w:val="center"/>
                      </w:pPr>
                      <w:r>
                        <w:t>Monitoring &amp; Recovery stage</w:t>
                      </w:r>
                    </w:p>
                  </w:txbxContent>
                </v:textbox>
              </v:rect>
            </w:pict>
          </mc:Fallback>
        </mc:AlternateContent>
      </w:r>
    </w:p>
    <w:p w14:paraId="5D58177A" w14:textId="77777777" w:rsidR="003A36AB" w:rsidRDefault="003A36AB" w:rsidP="006354A5">
      <w:pPr>
        <w:spacing w:line="360" w:lineRule="auto"/>
        <w:jc w:val="both"/>
        <w:rPr>
          <w:rFonts w:ascii="Arial" w:hAnsi="Arial" w:cs="Arial"/>
          <w:sz w:val="24"/>
        </w:rPr>
      </w:pPr>
    </w:p>
    <w:p w14:paraId="178988B3" w14:textId="77777777" w:rsidR="006E5874" w:rsidRDefault="001C1AA4" w:rsidP="005E5967">
      <w:pPr>
        <w:spacing w:line="360" w:lineRule="auto"/>
        <w:jc w:val="center"/>
        <w:rPr>
          <w:rFonts w:ascii="Arial" w:hAnsi="Arial" w:cs="Arial"/>
          <w:sz w:val="24"/>
        </w:rPr>
      </w:pPr>
      <w:r>
        <w:rPr>
          <w:rFonts w:ascii="Arial" w:hAnsi="Arial" w:cs="Arial"/>
          <w:sz w:val="24"/>
        </w:rPr>
        <w:t>Figure: Investment Processing Steps of IBBL.</w:t>
      </w:r>
    </w:p>
    <w:p w14:paraId="124E0BA7" w14:textId="77777777" w:rsidR="007063D8" w:rsidRPr="003923A2" w:rsidRDefault="007063D8" w:rsidP="003C4A49">
      <w:pPr>
        <w:pStyle w:val="Heading2"/>
        <w:numPr>
          <w:ilvl w:val="1"/>
          <w:numId w:val="5"/>
        </w:numPr>
        <w:spacing w:line="360" w:lineRule="auto"/>
        <w:jc w:val="both"/>
        <w:rPr>
          <w:rFonts w:cs="Arial"/>
          <w:color w:val="2E74B5" w:themeColor="accent1" w:themeShade="BF"/>
          <w:szCs w:val="28"/>
        </w:rPr>
      </w:pPr>
      <w:bookmarkStart w:id="63" w:name="_Toc76362907"/>
      <w:r w:rsidRPr="003923A2">
        <w:rPr>
          <w:rFonts w:cs="Arial"/>
          <w:color w:val="2E74B5" w:themeColor="accent1" w:themeShade="BF"/>
          <w:szCs w:val="28"/>
        </w:rPr>
        <w:lastRenderedPageBreak/>
        <w:t>Evaluation</w:t>
      </w:r>
      <w:bookmarkEnd w:id="63"/>
      <w:r w:rsidRPr="003923A2">
        <w:rPr>
          <w:rFonts w:cs="Arial"/>
          <w:color w:val="2E74B5" w:themeColor="accent1" w:themeShade="BF"/>
          <w:szCs w:val="28"/>
        </w:rPr>
        <w:t xml:space="preserve"> </w:t>
      </w:r>
    </w:p>
    <w:p w14:paraId="5721CA3A" w14:textId="77777777" w:rsidR="00E254D4" w:rsidRPr="00DB00E9" w:rsidRDefault="001E1B4C" w:rsidP="00DB00E9">
      <w:pPr>
        <w:spacing w:line="360" w:lineRule="auto"/>
        <w:jc w:val="both"/>
        <w:rPr>
          <w:rFonts w:ascii="Arial" w:hAnsi="Arial" w:cs="Arial"/>
        </w:rPr>
      </w:pPr>
      <w:r w:rsidRPr="00F87F77">
        <w:rPr>
          <w:rFonts w:ascii="Arial" w:hAnsi="Arial" w:cs="Arial"/>
          <w:sz w:val="24"/>
          <w:szCs w:val="24"/>
        </w:rPr>
        <w:t xml:space="preserve">During my </w:t>
      </w:r>
      <w:r>
        <w:rPr>
          <w:rFonts w:ascii="Arial" w:hAnsi="Arial" w:cs="Arial"/>
          <w:sz w:val="24"/>
          <w:szCs w:val="24"/>
        </w:rPr>
        <w:t>internship program</w:t>
      </w:r>
      <w:r w:rsidRPr="00F87F77">
        <w:rPr>
          <w:rFonts w:ascii="Arial" w:hAnsi="Arial" w:cs="Arial"/>
          <w:sz w:val="24"/>
          <w:szCs w:val="24"/>
        </w:rPr>
        <w:t xml:space="preserve"> at </w:t>
      </w:r>
      <w:proofErr w:type="spellStart"/>
      <w:r w:rsidRPr="00F87F77">
        <w:rPr>
          <w:rFonts w:ascii="Arial" w:hAnsi="Arial" w:cs="Arial"/>
          <w:sz w:val="24"/>
          <w:szCs w:val="24"/>
        </w:rPr>
        <w:t>l</w:t>
      </w:r>
      <w:r>
        <w:rPr>
          <w:rFonts w:ascii="Arial" w:hAnsi="Arial" w:cs="Arial"/>
          <w:sz w:val="24"/>
          <w:szCs w:val="24"/>
        </w:rPr>
        <w:t>slami</w:t>
      </w:r>
      <w:proofErr w:type="spellEnd"/>
      <w:r w:rsidRPr="00F87F77">
        <w:rPr>
          <w:rFonts w:ascii="Arial" w:hAnsi="Arial" w:cs="Arial"/>
          <w:sz w:val="24"/>
          <w:szCs w:val="24"/>
        </w:rPr>
        <w:t xml:space="preserve"> Bank, I encountered both favorable and negative situations. The personnel are quite polite and helpful, which is a positive circumstance to me.</w:t>
      </w:r>
      <w:r>
        <w:rPr>
          <w:rFonts w:ascii="Arial" w:hAnsi="Arial" w:cs="Arial"/>
          <w:sz w:val="24"/>
          <w:szCs w:val="24"/>
        </w:rPr>
        <w:t xml:space="preserve"> </w:t>
      </w:r>
      <w:r w:rsidRPr="001E1B4C">
        <w:rPr>
          <w:rFonts w:ascii="Arial" w:hAnsi="Arial" w:cs="Arial"/>
          <w:sz w:val="24"/>
          <w:szCs w:val="24"/>
        </w:rPr>
        <w:t xml:space="preserve">While working as a regular employee at the bank, I worked properly the majority of the time, but I did make a few mistakes. I focused entirely on my work, and it was well received by </w:t>
      </w:r>
      <w:r>
        <w:rPr>
          <w:rFonts w:ascii="Arial" w:hAnsi="Arial" w:cs="Arial"/>
          <w:sz w:val="24"/>
          <w:szCs w:val="24"/>
        </w:rPr>
        <w:t>everyone.</w:t>
      </w:r>
      <w:r w:rsidR="002973EE">
        <w:rPr>
          <w:rFonts w:ascii="Arial" w:hAnsi="Arial" w:cs="Arial"/>
          <w:sz w:val="24"/>
          <w:szCs w:val="24"/>
        </w:rPr>
        <w:t xml:space="preserve"> </w:t>
      </w:r>
      <w:r w:rsidR="002973EE" w:rsidRPr="001E1B4C">
        <w:rPr>
          <w:rFonts w:ascii="Arial" w:hAnsi="Arial" w:cs="Arial"/>
          <w:sz w:val="24"/>
          <w:szCs w:val="24"/>
        </w:rPr>
        <w:t>I had some nice feedback on it and it continues to motivate me, independently of whether I have done anything wrong.</w:t>
      </w:r>
      <w:r w:rsidR="002973EE">
        <w:rPr>
          <w:rFonts w:ascii="Arial" w:hAnsi="Arial" w:cs="Arial"/>
        </w:rPr>
        <w:t xml:space="preserve"> </w:t>
      </w:r>
      <w:r w:rsidR="005C6E58" w:rsidRPr="002973EE">
        <w:rPr>
          <w:rFonts w:ascii="Arial" w:hAnsi="Arial" w:cs="Arial"/>
          <w:sz w:val="24"/>
          <w:szCs w:val="24"/>
        </w:rPr>
        <w:t xml:space="preserve">The manager of the </w:t>
      </w:r>
      <w:proofErr w:type="spellStart"/>
      <w:r w:rsidR="005C6E58" w:rsidRPr="002973EE">
        <w:rPr>
          <w:rFonts w:ascii="Arial" w:hAnsi="Arial" w:cs="Arial"/>
          <w:sz w:val="24"/>
          <w:szCs w:val="24"/>
        </w:rPr>
        <w:t>Munshiganj</w:t>
      </w:r>
      <w:proofErr w:type="spellEnd"/>
      <w:r w:rsidR="005C6E58" w:rsidRPr="002973EE">
        <w:rPr>
          <w:rFonts w:ascii="Arial" w:hAnsi="Arial" w:cs="Arial"/>
          <w:sz w:val="24"/>
          <w:szCs w:val="24"/>
        </w:rPr>
        <w:t> branch planned to shift me to the </w:t>
      </w:r>
      <w:proofErr w:type="spellStart"/>
      <w:r w:rsidR="005C6E58" w:rsidRPr="002973EE">
        <w:rPr>
          <w:rFonts w:ascii="Arial" w:hAnsi="Arial" w:cs="Arial"/>
          <w:sz w:val="24"/>
          <w:szCs w:val="24"/>
        </w:rPr>
        <w:t>invetment</w:t>
      </w:r>
      <w:proofErr w:type="spellEnd"/>
      <w:r w:rsidR="005C6E58" w:rsidRPr="002973EE">
        <w:rPr>
          <w:rFonts w:ascii="Arial" w:hAnsi="Arial" w:cs="Arial"/>
          <w:sz w:val="24"/>
          <w:szCs w:val="24"/>
        </w:rPr>
        <w:t xml:space="preserve"> sector after a set period of time, however due to a lack of time, this was not possible. When I'm not at work, however, I go to the </w:t>
      </w:r>
      <w:proofErr w:type="spellStart"/>
      <w:r w:rsidR="005C6E58" w:rsidRPr="002973EE">
        <w:rPr>
          <w:rFonts w:ascii="Arial" w:hAnsi="Arial" w:cs="Arial"/>
          <w:sz w:val="24"/>
          <w:szCs w:val="24"/>
        </w:rPr>
        <w:t>invetment</w:t>
      </w:r>
      <w:proofErr w:type="spellEnd"/>
      <w:r w:rsidR="005C6E58" w:rsidRPr="002973EE">
        <w:rPr>
          <w:rFonts w:ascii="Arial" w:hAnsi="Arial" w:cs="Arial"/>
          <w:sz w:val="24"/>
          <w:szCs w:val="24"/>
        </w:rPr>
        <w:t xml:space="preserve"> area to learn more about </w:t>
      </w:r>
      <w:proofErr w:type="spellStart"/>
      <w:r w:rsidR="005C6E58" w:rsidRPr="002973EE">
        <w:rPr>
          <w:rFonts w:ascii="Arial" w:hAnsi="Arial" w:cs="Arial"/>
          <w:sz w:val="24"/>
          <w:szCs w:val="24"/>
        </w:rPr>
        <w:t>differnt</w:t>
      </w:r>
      <w:proofErr w:type="spellEnd"/>
      <w:r w:rsidR="005C6E58" w:rsidRPr="002973EE">
        <w:rPr>
          <w:rFonts w:ascii="Arial" w:hAnsi="Arial" w:cs="Arial"/>
          <w:sz w:val="24"/>
          <w:szCs w:val="24"/>
        </w:rPr>
        <w:t xml:space="preserve"> kinds of investment </w:t>
      </w:r>
      <w:proofErr w:type="spellStart"/>
      <w:r w:rsidR="005C6E58" w:rsidRPr="002973EE">
        <w:rPr>
          <w:rFonts w:ascii="Arial" w:hAnsi="Arial" w:cs="Arial"/>
          <w:sz w:val="24"/>
          <w:szCs w:val="24"/>
        </w:rPr>
        <w:t>sheme</w:t>
      </w:r>
      <w:proofErr w:type="spellEnd"/>
      <w:r w:rsidR="005C6E58" w:rsidRPr="002973EE">
        <w:rPr>
          <w:rFonts w:ascii="Arial" w:hAnsi="Arial" w:cs="Arial"/>
          <w:sz w:val="24"/>
          <w:szCs w:val="24"/>
        </w:rPr>
        <w:t>.</w:t>
      </w:r>
      <w:r w:rsidR="00F02019">
        <w:rPr>
          <w:rFonts w:ascii="Arial" w:hAnsi="Arial" w:cs="Arial"/>
          <w:sz w:val="24"/>
          <w:szCs w:val="24"/>
        </w:rPr>
        <w:t xml:space="preserve"> </w:t>
      </w:r>
      <w:r w:rsidR="00F02019" w:rsidRPr="00F87F77">
        <w:rPr>
          <w:rFonts w:ascii="Arial" w:hAnsi="Arial" w:cs="Arial"/>
          <w:sz w:val="24"/>
          <w:szCs w:val="24"/>
        </w:rPr>
        <w:t>They assist me whenever I have an issue and teach me how to solve challenges. The issue I have is that they were unable to educate me anything due to their own work demands. When they have free time, they give it their all. I was unable to gain access to every department of the bank because to the Covid-19 problem.</w:t>
      </w:r>
      <w:r w:rsidR="00F02019">
        <w:rPr>
          <w:rFonts w:ascii="Arial" w:hAnsi="Arial" w:cs="Arial"/>
        </w:rPr>
        <w:t xml:space="preserve"> </w:t>
      </w:r>
      <w:r w:rsidR="00F02019">
        <w:rPr>
          <w:rFonts w:ascii="Arial" w:hAnsi="Arial" w:cs="Arial"/>
          <w:sz w:val="24"/>
          <w:szCs w:val="24"/>
        </w:rPr>
        <w:t>T</w:t>
      </w:r>
      <w:r w:rsidR="005C6E58" w:rsidRPr="002973EE">
        <w:rPr>
          <w:rFonts w:ascii="Arial" w:hAnsi="Arial" w:cs="Arial"/>
          <w:sz w:val="24"/>
          <w:szCs w:val="24"/>
        </w:rPr>
        <w:t xml:space="preserve">he </w:t>
      </w:r>
      <w:r w:rsidR="00F55A02">
        <w:rPr>
          <w:rFonts w:ascii="Arial" w:hAnsi="Arial" w:cs="Arial"/>
          <w:sz w:val="24"/>
          <w:szCs w:val="24"/>
        </w:rPr>
        <w:t>GB -in</w:t>
      </w:r>
      <w:r w:rsidR="005C6E58" w:rsidRPr="002973EE">
        <w:rPr>
          <w:rFonts w:ascii="Arial" w:hAnsi="Arial" w:cs="Arial"/>
          <w:sz w:val="24"/>
          <w:szCs w:val="24"/>
        </w:rPr>
        <w:t>-charge officer is always willing to answer any questions I have about the process. And they always respect my desire to learn more about the job. In any event, I can claim to have worked in practically every division. They value my performance because I worked there as if I were a regular employee and helped them complete their mission quickly. In this way, the formal evaluations I received were all inspiring.</w:t>
      </w:r>
    </w:p>
    <w:p w14:paraId="4657F4A0" w14:textId="77777777" w:rsidR="009D4F90" w:rsidRPr="005E5967" w:rsidRDefault="007063D8" w:rsidP="008A526C">
      <w:pPr>
        <w:pStyle w:val="Heading2"/>
        <w:numPr>
          <w:ilvl w:val="1"/>
          <w:numId w:val="5"/>
        </w:numPr>
        <w:spacing w:line="360" w:lineRule="auto"/>
        <w:jc w:val="both"/>
        <w:rPr>
          <w:rFonts w:cs="Arial"/>
          <w:color w:val="2E74B5" w:themeColor="accent1" w:themeShade="BF"/>
          <w:szCs w:val="28"/>
        </w:rPr>
      </w:pPr>
      <w:bookmarkStart w:id="64" w:name="_Toc76362908"/>
      <w:r w:rsidRPr="005630B6">
        <w:rPr>
          <w:rFonts w:cs="Arial"/>
          <w:color w:val="2E74B5" w:themeColor="accent1" w:themeShade="BF"/>
          <w:szCs w:val="28"/>
        </w:rPr>
        <w:t>Skills applied</w:t>
      </w:r>
      <w:bookmarkEnd w:id="64"/>
      <w:r w:rsidRPr="005630B6">
        <w:rPr>
          <w:rFonts w:cs="Arial"/>
          <w:color w:val="2E74B5" w:themeColor="accent1" w:themeShade="BF"/>
          <w:szCs w:val="28"/>
        </w:rPr>
        <w:t xml:space="preserve"> </w:t>
      </w:r>
    </w:p>
    <w:p w14:paraId="37508AFF" w14:textId="0B197606" w:rsidR="001E38E5" w:rsidRPr="00356845" w:rsidRDefault="00B7505A" w:rsidP="00B7505A">
      <w:pPr>
        <w:spacing w:line="360" w:lineRule="auto"/>
        <w:jc w:val="both"/>
        <w:rPr>
          <w:rFonts w:ascii="Arial" w:hAnsi="Arial" w:cs="Arial"/>
          <w:sz w:val="24"/>
          <w:szCs w:val="24"/>
        </w:rPr>
      </w:pPr>
      <w:r w:rsidRPr="00B7505A">
        <w:rPr>
          <w:rFonts w:ascii="Arial" w:hAnsi="Arial" w:cs="Arial"/>
          <w:sz w:val="24"/>
          <w:szCs w:val="24"/>
        </w:rPr>
        <w:t xml:space="preserve">My work at </w:t>
      </w:r>
      <w:proofErr w:type="spellStart"/>
      <w:r w:rsidRPr="00B7505A">
        <w:rPr>
          <w:rFonts w:ascii="Arial" w:hAnsi="Arial" w:cs="Arial"/>
          <w:sz w:val="24"/>
          <w:szCs w:val="24"/>
        </w:rPr>
        <w:t>Islami</w:t>
      </w:r>
      <w:proofErr w:type="spellEnd"/>
      <w:r w:rsidRPr="00B7505A">
        <w:rPr>
          <w:rFonts w:ascii="Arial" w:hAnsi="Arial" w:cs="Arial"/>
          <w:sz w:val="24"/>
          <w:szCs w:val="24"/>
        </w:rPr>
        <w:t> bank as an intern was specific. Because banks deal with a variety of challenges, I was always available to assist them. I've mostly acted as a representative in the previous. I can express everything they told me because I understood their instructions quickly.</w:t>
      </w:r>
      <w:r w:rsidR="00761014">
        <w:rPr>
          <w:rFonts w:ascii="Arial" w:hAnsi="Arial" w:cs="Arial"/>
          <w:sz w:val="24"/>
          <w:szCs w:val="24"/>
        </w:rPr>
        <w:t xml:space="preserve"> But </w:t>
      </w:r>
      <w:r w:rsidR="00761014" w:rsidRPr="00CA6C14">
        <w:rPr>
          <w:rFonts w:ascii="Arial" w:hAnsi="Arial" w:cs="Arial"/>
          <w:sz w:val="24"/>
          <w:szCs w:val="24"/>
        </w:rPr>
        <w:t>I found it not easy to communicate with different people because I am an introvert. I was eligible to apply there while operating in the online banking department because I have knowledge about the internet section.</w:t>
      </w:r>
      <w:r w:rsidR="001E38E5">
        <w:rPr>
          <w:rFonts w:ascii="Arial" w:hAnsi="Arial" w:cs="Arial"/>
          <w:sz w:val="24"/>
          <w:szCs w:val="24"/>
        </w:rPr>
        <w:t xml:space="preserve"> Beside I can learn about Money </w:t>
      </w:r>
      <w:proofErr w:type="gramStart"/>
      <w:r w:rsidR="001E38E5">
        <w:rPr>
          <w:rFonts w:ascii="Arial" w:hAnsi="Arial" w:cs="Arial"/>
          <w:sz w:val="24"/>
          <w:szCs w:val="24"/>
        </w:rPr>
        <w:t xml:space="preserve">laundering </w:t>
      </w:r>
      <w:r w:rsidR="00356845">
        <w:rPr>
          <w:rFonts w:ascii="Arial" w:hAnsi="Arial" w:cs="Arial"/>
          <w:sz w:val="24"/>
          <w:szCs w:val="24"/>
        </w:rPr>
        <w:t xml:space="preserve"> </w:t>
      </w:r>
      <w:r w:rsidR="00EA134C">
        <w:rPr>
          <w:rFonts w:ascii="Arial" w:hAnsi="Arial" w:cs="Arial"/>
          <w:sz w:val="24"/>
          <w:szCs w:val="24"/>
        </w:rPr>
        <w:t>It</w:t>
      </w:r>
      <w:proofErr w:type="gramEnd"/>
      <w:r w:rsidR="00EA134C">
        <w:rPr>
          <w:rFonts w:ascii="Arial" w:hAnsi="Arial" w:cs="Arial"/>
          <w:sz w:val="24"/>
          <w:szCs w:val="24"/>
        </w:rPr>
        <w:t xml:space="preserve"> has </w:t>
      </w:r>
      <w:r w:rsidR="00843107">
        <w:rPr>
          <w:rFonts w:ascii="Arial" w:hAnsi="Arial" w:cs="Arial"/>
          <w:sz w:val="24"/>
          <w:szCs w:val="24"/>
        </w:rPr>
        <w:t xml:space="preserve">three </w:t>
      </w:r>
      <w:r w:rsidR="001E38E5">
        <w:rPr>
          <w:rFonts w:ascii="Arial" w:hAnsi="Arial" w:cs="Arial"/>
          <w:sz w:val="24"/>
          <w:szCs w:val="24"/>
        </w:rPr>
        <w:t>steps: 1. Placement Stage 2. Layering Stage and 3. Integration Stage.</w:t>
      </w:r>
    </w:p>
    <w:p w14:paraId="27F12F8E" w14:textId="77777777" w:rsidR="005E5967" w:rsidRPr="00DE345D" w:rsidRDefault="00B7505A" w:rsidP="00DE345D">
      <w:pPr>
        <w:spacing w:line="360" w:lineRule="auto"/>
        <w:jc w:val="both"/>
        <w:rPr>
          <w:rFonts w:ascii="Arial" w:hAnsi="Arial" w:cs="Arial"/>
          <w:sz w:val="24"/>
          <w:szCs w:val="24"/>
        </w:rPr>
      </w:pPr>
      <w:r w:rsidRPr="00B7505A">
        <w:rPr>
          <w:rFonts w:ascii="Arial" w:hAnsi="Arial" w:cs="Arial"/>
          <w:sz w:val="24"/>
          <w:szCs w:val="24"/>
        </w:rPr>
        <w:t xml:space="preserve">My Laptop skills are the one that I have used a </w:t>
      </w:r>
      <w:r w:rsidR="00761014">
        <w:rPr>
          <w:rFonts w:ascii="Arial" w:hAnsi="Arial" w:cs="Arial"/>
          <w:sz w:val="24"/>
          <w:szCs w:val="24"/>
        </w:rPr>
        <w:t>lot</w:t>
      </w:r>
      <w:r w:rsidRPr="00B7505A">
        <w:rPr>
          <w:rFonts w:ascii="Arial" w:hAnsi="Arial" w:cs="Arial"/>
          <w:sz w:val="24"/>
          <w:szCs w:val="24"/>
        </w:rPr>
        <w:t xml:space="preserve">. I used to work with Microsoft Word and Microsoft Excel, and I had to create a lot of official documents, such as verifying </w:t>
      </w:r>
      <w:r w:rsidRPr="00B7505A">
        <w:rPr>
          <w:rFonts w:ascii="Arial" w:hAnsi="Arial" w:cs="Arial"/>
          <w:sz w:val="24"/>
          <w:szCs w:val="24"/>
        </w:rPr>
        <w:lastRenderedPageBreak/>
        <w:t xml:space="preserve">the NID copy, activating the cheque, requisitioning the cheque, and so on. </w:t>
      </w:r>
      <w:r w:rsidR="009A7E52">
        <w:rPr>
          <w:rFonts w:ascii="Arial" w:hAnsi="Arial" w:cs="Arial"/>
          <w:sz w:val="24"/>
          <w:szCs w:val="24"/>
        </w:rPr>
        <w:t xml:space="preserve">As </w:t>
      </w:r>
      <w:r w:rsidR="009A7E52" w:rsidRPr="00CA6C14">
        <w:rPr>
          <w:rFonts w:ascii="Arial" w:hAnsi="Arial" w:cs="Arial"/>
          <w:sz w:val="24"/>
          <w:szCs w:val="24"/>
        </w:rPr>
        <w:t>I am a quick learner, and I can state that this is another important skill of mine for which I have never had any difficulties learning something new, and my work has always been well received.</w:t>
      </w:r>
      <w:r w:rsidR="009A7E52">
        <w:rPr>
          <w:rFonts w:ascii="Arial" w:hAnsi="Arial" w:cs="Arial"/>
          <w:sz w:val="24"/>
          <w:szCs w:val="24"/>
        </w:rPr>
        <w:t xml:space="preserve"> </w:t>
      </w:r>
      <w:r w:rsidRPr="00B7505A">
        <w:rPr>
          <w:rFonts w:ascii="Arial" w:hAnsi="Arial" w:cs="Arial"/>
          <w:sz w:val="24"/>
          <w:szCs w:val="24"/>
        </w:rPr>
        <w:t>I observe their activity for a period of time, and then I have the capacity to handle consumers without the assistance of authorities.</w:t>
      </w:r>
      <w:r w:rsidR="00761014">
        <w:rPr>
          <w:rFonts w:ascii="Arial" w:hAnsi="Arial" w:cs="Arial"/>
          <w:sz w:val="24"/>
          <w:szCs w:val="24"/>
        </w:rPr>
        <w:t xml:space="preserve"> </w:t>
      </w:r>
    </w:p>
    <w:p w14:paraId="6ABA2909" w14:textId="77777777" w:rsidR="00406664" w:rsidRPr="005630B6" w:rsidRDefault="00B7412B" w:rsidP="00F14852">
      <w:pPr>
        <w:pStyle w:val="ListParagraph"/>
        <w:numPr>
          <w:ilvl w:val="1"/>
          <w:numId w:val="5"/>
        </w:numPr>
        <w:spacing w:after="160" w:line="360" w:lineRule="auto"/>
        <w:contextualSpacing w:val="0"/>
        <w:jc w:val="both"/>
        <w:outlineLvl w:val="1"/>
        <w:rPr>
          <w:rFonts w:ascii="Arial" w:hAnsi="Arial" w:cs="Arial"/>
          <w:color w:val="2E74B5" w:themeColor="accent1" w:themeShade="BF"/>
          <w:sz w:val="28"/>
          <w:szCs w:val="28"/>
        </w:rPr>
      </w:pPr>
      <w:bookmarkStart w:id="65" w:name="_Toc76362909"/>
      <w:r w:rsidRPr="005630B6">
        <w:rPr>
          <w:rFonts w:ascii="Arial" w:hAnsi="Arial" w:cs="Arial"/>
          <w:color w:val="2E74B5" w:themeColor="accent1" w:themeShade="BF"/>
          <w:sz w:val="28"/>
          <w:szCs w:val="28"/>
        </w:rPr>
        <w:t>New Skills developed:</w:t>
      </w:r>
      <w:bookmarkEnd w:id="65"/>
    </w:p>
    <w:p w14:paraId="02C51EEE" w14:textId="77777777" w:rsidR="001D04FB" w:rsidRDefault="00A55A10" w:rsidP="00F14852">
      <w:pPr>
        <w:spacing w:line="360" w:lineRule="auto"/>
        <w:jc w:val="both"/>
        <w:rPr>
          <w:rFonts w:ascii="Arial" w:hAnsi="Arial" w:cs="Arial"/>
          <w:sz w:val="24"/>
          <w:szCs w:val="24"/>
        </w:rPr>
      </w:pPr>
      <w:r w:rsidRPr="00A55A10">
        <w:rPr>
          <w:rFonts w:ascii="Arial" w:hAnsi="Arial" w:cs="Arial"/>
          <w:sz w:val="24"/>
          <w:szCs w:val="24"/>
        </w:rPr>
        <w:t xml:space="preserve">Throughout my internship, I developed many of the relevant knowledge that have proven to be quite valuable and necessary. </w:t>
      </w:r>
      <w:r w:rsidR="001D04FB" w:rsidRPr="00B2246A">
        <w:rPr>
          <w:rFonts w:ascii="Arial" w:hAnsi="Arial" w:cs="Arial"/>
          <w:sz w:val="24"/>
          <w:szCs w:val="24"/>
        </w:rPr>
        <w:t xml:space="preserve">It was a fantastic opportunity to learn some essential banking, finance, and operational activities that will benefit me in the future. I could acquire how to prepare official documents in the proper manner and maintain records of them. This helped me in understanding the significance of </w:t>
      </w:r>
      <w:proofErr w:type="spellStart"/>
      <w:r w:rsidR="001D04FB" w:rsidRPr="00B2246A">
        <w:rPr>
          <w:rFonts w:ascii="Arial" w:hAnsi="Arial" w:cs="Arial"/>
          <w:sz w:val="24"/>
          <w:szCs w:val="24"/>
        </w:rPr>
        <w:t>Islami</w:t>
      </w:r>
      <w:proofErr w:type="spellEnd"/>
      <w:r w:rsidR="001D04FB" w:rsidRPr="00B2246A">
        <w:rPr>
          <w:rFonts w:ascii="Arial" w:hAnsi="Arial" w:cs="Arial"/>
          <w:sz w:val="24"/>
          <w:szCs w:val="24"/>
        </w:rPr>
        <w:t xml:space="preserve"> Bank Bangladesh Limited documentation system.</w:t>
      </w:r>
      <w:r w:rsidR="001D04FB">
        <w:rPr>
          <w:rFonts w:ascii="Arial" w:hAnsi="Arial" w:cs="Arial"/>
          <w:sz w:val="24"/>
          <w:szCs w:val="24"/>
        </w:rPr>
        <w:t xml:space="preserve"> </w:t>
      </w:r>
      <w:r w:rsidRPr="00A55A10">
        <w:rPr>
          <w:rFonts w:ascii="Arial" w:hAnsi="Arial" w:cs="Arial"/>
          <w:sz w:val="24"/>
          <w:szCs w:val="24"/>
        </w:rPr>
        <w:t xml:space="preserve">Internships, in my opinion, are the best way to overcome our fear. </w:t>
      </w:r>
    </w:p>
    <w:p w14:paraId="5F405013" w14:textId="77777777" w:rsidR="00A55A10" w:rsidRDefault="00A55A10" w:rsidP="00F14852">
      <w:pPr>
        <w:spacing w:line="360" w:lineRule="auto"/>
        <w:jc w:val="both"/>
        <w:rPr>
          <w:rFonts w:ascii="Arial" w:hAnsi="Arial" w:cs="Arial"/>
          <w:sz w:val="24"/>
          <w:szCs w:val="24"/>
        </w:rPr>
      </w:pPr>
      <w:r w:rsidRPr="00A55A10">
        <w:rPr>
          <w:rFonts w:ascii="Arial" w:hAnsi="Arial" w:cs="Arial"/>
          <w:sz w:val="24"/>
          <w:szCs w:val="24"/>
        </w:rPr>
        <w:t xml:space="preserve">My manager at IBBL Bank was quite helpful, and as a result, I was able to develop a wide range of new skills. The most important thing I've done is start a conversation with new people and </w:t>
      </w:r>
      <w:proofErr w:type="gramStart"/>
      <w:r w:rsidRPr="00A55A10">
        <w:rPr>
          <w:rFonts w:ascii="Arial" w:hAnsi="Arial" w:cs="Arial"/>
          <w:sz w:val="24"/>
          <w:szCs w:val="24"/>
        </w:rPr>
        <w:t>high ranking</w:t>
      </w:r>
      <w:proofErr w:type="gramEnd"/>
      <w:r w:rsidRPr="00A55A10">
        <w:rPr>
          <w:rFonts w:ascii="Arial" w:hAnsi="Arial" w:cs="Arial"/>
          <w:sz w:val="24"/>
          <w:szCs w:val="24"/>
        </w:rPr>
        <w:t xml:space="preserve"> officials. I was always afraid of handling new people, carrying on in a corporate manner, and expressing interest in trying anything different. There, I had to supervise new people and speak with them without fear. I had the opportunity to address my flaws in a way that will improve my leadership performance in future.</w:t>
      </w:r>
      <w:r w:rsidR="00444998">
        <w:rPr>
          <w:rFonts w:ascii="Arial" w:hAnsi="Arial" w:cs="Arial"/>
          <w:sz w:val="24"/>
          <w:szCs w:val="24"/>
        </w:rPr>
        <w:t xml:space="preserve"> So, I have learned many things from this branch.</w:t>
      </w:r>
    </w:p>
    <w:p w14:paraId="414CCAE9" w14:textId="77777777" w:rsidR="00B2246A" w:rsidRDefault="00B2246A" w:rsidP="00282F7F">
      <w:pPr>
        <w:pStyle w:val="ListParagraph"/>
        <w:numPr>
          <w:ilvl w:val="0"/>
          <w:numId w:val="23"/>
        </w:numPr>
        <w:spacing w:line="360" w:lineRule="auto"/>
        <w:jc w:val="both"/>
        <w:rPr>
          <w:rFonts w:ascii="Arial" w:hAnsi="Arial" w:cs="Arial"/>
          <w:sz w:val="24"/>
          <w:szCs w:val="24"/>
        </w:rPr>
      </w:pPr>
      <w:r w:rsidRPr="001D04FB">
        <w:rPr>
          <w:rFonts w:ascii="Arial" w:hAnsi="Arial" w:cs="Arial"/>
          <w:sz w:val="24"/>
          <w:szCs w:val="24"/>
        </w:rPr>
        <w:t>I've developed a strong understanding of electronic Integrated Banking Software (</w:t>
      </w:r>
      <w:proofErr w:type="spellStart"/>
      <w:r w:rsidRPr="001D04FB">
        <w:rPr>
          <w:rFonts w:ascii="Arial" w:hAnsi="Arial" w:cs="Arial"/>
          <w:sz w:val="24"/>
          <w:szCs w:val="24"/>
        </w:rPr>
        <w:t>eIBS</w:t>
      </w:r>
      <w:proofErr w:type="spellEnd"/>
      <w:r w:rsidRPr="001D04FB">
        <w:rPr>
          <w:rFonts w:ascii="Arial" w:hAnsi="Arial" w:cs="Arial"/>
          <w:sz w:val="24"/>
          <w:szCs w:val="24"/>
        </w:rPr>
        <w:t>) which is very important for working in IBBL, Computerized Transfers, and Investment, all of which will benefit me in my career advancement.</w:t>
      </w:r>
    </w:p>
    <w:p w14:paraId="3A112D9A" w14:textId="77777777" w:rsidR="001D04FB" w:rsidRDefault="001D04FB" w:rsidP="00282F7F">
      <w:pPr>
        <w:pStyle w:val="ListParagraph"/>
        <w:numPr>
          <w:ilvl w:val="0"/>
          <w:numId w:val="23"/>
        </w:numPr>
        <w:spacing w:line="360" w:lineRule="auto"/>
        <w:jc w:val="both"/>
        <w:rPr>
          <w:rFonts w:ascii="Arial" w:hAnsi="Arial" w:cs="Arial"/>
          <w:sz w:val="24"/>
          <w:szCs w:val="24"/>
        </w:rPr>
      </w:pPr>
      <w:r w:rsidRPr="001D04FB">
        <w:rPr>
          <w:rFonts w:ascii="Arial" w:hAnsi="Arial" w:cs="Arial"/>
          <w:sz w:val="24"/>
          <w:szCs w:val="24"/>
        </w:rPr>
        <w:t>I've also noticed that payment of expenditure claims is performed in a structured way. Earnings allocation, capital appreciation collecting, foreign remittance management, and spot cash payment are some of the most beneficial assignments I've worked on during my internship program, and they've helped me learn a lot about various elements of these fields.</w:t>
      </w:r>
    </w:p>
    <w:p w14:paraId="400F486F" w14:textId="77777777" w:rsidR="001D04FB" w:rsidRDefault="001D04FB" w:rsidP="00282F7F">
      <w:pPr>
        <w:pStyle w:val="ListParagraph"/>
        <w:numPr>
          <w:ilvl w:val="0"/>
          <w:numId w:val="23"/>
        </w:numPr>
        <w:spacing w:line="360" w:lineRule="auto"/>
        <w:jc w:val="both"/>
        <w:rPr>
          <w:rFonts w:ascii="Arial" w:hAnsi="Arial" w:cs="Arial"/>
          <w:sz w:val="24"/>
          <w:szCs w:val="24"/>
        </w:rPr>
      </w:pPr>
      <w:r w:rsidRPr="001D04FB">
        <w:rPr>
          <w:rFonts w:ascii="Arial" w:hAnsi="Arial" w:cs="Arial"/>
          <w:sz w:val="24"/>
          <w:szCs w:val="24"/>
        </w:rPr>
        <w:t xml:space="preserve">I've learnt organizational skills that will help me advance in my work. </w:t>
      </w:r>
    </w:p>
    <w:p w14:paraId="135D8CA7" w14:textId="494DD08C" w:rsidR="005D3DA2" w:rsidRPr="003E2898" w:rsidRDefault="001D04FB" w:rsidP="001D04FB">
      <w:pPr>
        <w:pStyle w:val="ListParagraph"/>
        <w:numPr>
          <w:ilvl w:val="0"/>
          <w:numId w:val="23"/>
        </w:numPr>
        <w:spacing w:line="360" w:lineRule="auto"/>
        <w:jc w:val="both"/>
        <w:rPr>
          <w:rFonts w:ascii="Arial" w:hAnsi="Arial" w:cs="Arial"/>
          <w:sz w:val="24"/>
          <w:szCs w:val="24"/>
        </w:rPr>
      </w:pPr>
      <w:r w:rsidRPr="001D04FB">
        <w:rPr>
          <w:rFonts w:ascii="Arial" w:hAnsi="Arial" w:cs="Arial"/>
          <w:sz w:val="24"/>
          <w:szCs w:val="24"/>
        </w:rPr>
        <w:lastRenderedPageBreak/>
        <w:t>I've also learnt how to keep good relationships with clients, which will support me advance in my job</w:t>
      </w:r>
      <w:r w:rsidR="009E0263">
        <w:rPr>
          <w:rFonts w:ascii="Arial" w:hAnsi="Arial" w:cs="Arial"/>
          <w:sz w:val="24"/>
          <w:szCs w:val="24"/>
        </w:rPr>
        <w:t xml:space="preserve"> in future</w:t>
      </w:r>
      <w:r w:rsidRPr="001D04FB">
        <w:rPr>
          <w:rFonts w:ascii="Arial" w:hAnsi="Arial" w:cs="Arial"/>
          <w:sz w:val="24"/>
          <w:szCs w:val="24"/>
        </w:rPr>
        <w:t>.</w:t>
      </w:r>
    </w:p>
    <w:p w14:paraId="39BA79EA" w14:textId="5D512E3A" w:rsidR="00D70442" w:rsidRPr="003E2898" w:rsidRDefault="007063D8" w:rsidP="00693F67">
      <w:pPr>
        <w:pStyle w:val="Heading2"/>
        <w:numPr>
          <w:ilvl w:val="1"/>
          <w:numId w:val="5"/>
        </w:numPr>
        <w:spacing w:line="360" w:lineRule="auto"/>
        <w:jc w:val="both"/>
        <w:rPr>
          <w:rFonts w:cs="Arial"/>
          <w:color w:val="2E74B5" w:themeColor="accent1" w:themeShade="BF"/>
          <w:szCs w:val="28"/>
        </w:rPr>
      </w:pPr>
      <w:bookmarkStart w:id="66" w:name="_Toc76362910"/>
      <w:r w:rsidRPr="005630B6">
        <w:rPr>
          <w:rFonts w:cs="Arial"/>
          <w:color w:val="2E74B5" w:themeColor="accent1" w:themeShade="BF"/>
          <w:szCs w:val="28"/>
        </w:rPr>
        <w:t>Application of academic knowledge</w:t>
      </w:r>
      <w:bookmarkEnd w:id="66"/>
      <w:r w:rsidRPr="005630B6">
        <w:rPr>
          <w:rFonts w:cs="Arial"/>
          <w:color w:val="2E74B5" w:themeColor="accent1" w:themeShade="BF"/>
          <w:szCs w:val="28"/>
        </w:rPr>
        <w:t xml:space="preserve"> </w:t>
      </w:r>
      <w:bookmarkStart w:id="67" w:name="_GoBack"/>
      <w:bookmarkEnd w:id="67"/>
    </w:p>
    <w:p w14:paraId="41E3D907" w14:textId="77777777" w:rsidR="00D70442" w:rsidRPr="00D70442" w:rsidRDefault="00D70442" w:rsidP="00D70442">
      <w:pPr>
        <w:spacing w:line="360" w:lineRule="auto"/>
        <w:jc w:val="both"/>
        <w:rPr>
          <w:rFonts w:ascii="Arial" w:hAnsi="Arial" w:cs="Arial"/>
          <w:sz w:val="24"/>
          <w:szCs w:val="24"/>
        </w:rPr>
      </w:pPr>
      <w:r w:rsidRPr="00D70442">
        <w:rPr>
          <w:rFonts w:ascii="Arial" w:hAnsi="Arial" w:cs="Arial"/>
          <w:sz w:val="24"/>
          <w:szCs w:val="24"/>
        </w:rPr>
        <w:t xml:space="preserve">Academic knowledge is a distinctive type of information that differs from other types of knowledge, specifically knowledge or opinions based simply on individual perspective. While working in the General Banking Department, I put my academic expertise to use. I used my academic skills to analyze the investment moods and mechanism and </w:t>
      </w:r>
      <w:proofErr w:type="spellStart"/>
      <w:r w:rsidRPr="00D70442">
        <w:rPr>
          <w:rFonts w:ascii="Arial" w:hAnsi="Arial" w:cs="Arial"/>
          <w:sz w:val="24"/>
          <w:szCs w:val="24"/>
        </w:rPr>
        <w:t>they</w:t>
      </w:r>
      <w:proofErr w:type="spellEnd"/>
      <w:r w:rsidRPr="00D70442">
        <w:rPr>
          <w:rFonts w:ascii="Arial" w:hAnsi="Arial" w:cs="Arial"/>
          <w:sz w:val="24"/>
          <w:szCs w:val="24"/>
        </w:rPr>
        <w:t xml:space="preserve"> way of principle of collecting deposit in IBBL.</w:t>
      </w:r>
    </w:p>
    <w:p w14:paraId="5D09C545" w14:textId="77777777" w:rsidR="00752DB7" w:rsidRDefault="00752DB7" w:rsidP="00752DB7">
      <w:pPr>
        <w:tabs>
          <w:tab w:val="left" w:pos="1608"/>
        </w:tabs>
        <w:spacing w:line="360" w:lineRule="auto"/>
        <w:jc w:val="both"/>
        <w:rPr>
          <w:rFonts w:ascii="Arial" w:hAnsi="Arial" w:cs="Arial"/>
          <w:sz w:val="24"/>
          <w:szCs w:val="24"/>
        </w:rPr>
      </w:pPr>
      <w:r w:rsidRPr="00752DB7">
        <w:rPr>
          <w:rFonts w:ascii="Arial" w:hAnsi="Arial" w:cs="Arial"/>
          <w:sz w:val="24"/>
          <w:szCs w:val="24"/>
        </w:rPr>
        <w:t xml:space="preserve">Internship is a term that accurately connects office world with academic life. Academic information about an apprentice is extremely useful during the internship time. </w:t>
      </w:r>
      <w:proofErr w:type="gramStart"/>
      <w:r w:rsidRPr="00752DB7">
        <w:rPr>
          <w:rFonts w:ascii="Arial" w:hAnsi="Arial" w:cs="Arial"/>
          <w:sz w:val="24"/>
          <w:szCs w:val="24"/>
        </w:rPr>
        <w:t>So</w:t>
      </w:r>
      <w:proofErr w:type="gramEnd"/>
      <w:r w:rsidRPr="00752DB7">
        <w:rPr>
          <w:rFonts w:ascii="Arial" w:hAnsi="Arial" w:cs="Arial"/>
          <w:sz w:val="24"/>
          <w:szCs w:val="24"/>
        </w:rPr>
        <w:t xml:space="preserve"> here's how I put the academic information to use:</w:t>
      </w:r>
    </w:p>
    <w:p w14:paraId="5AE1DF33" w14:textId="77777777" w:rsidR="00F70A43" w:rsidRDefault="00752DB7" w:rsidP="00F70A43">
      <w:pPr>
        <w:shd w:val="clear" w:color="auto" w:fill="FFFFFF"/>
        <w:spacing w:before="240" w:after="0" w:line="360" w:lineRule="auto"/>
        <w:jc w:val="both"/>
        <w:rPr>
          <w:rFonts w:ascii="Arial" w:eastAsia="Times New Roman" w:hAnsi="Arial" w:cs="Arial"/>
          <w:color w:val="000000"/>
          <w:sz w:val="24"/>
          <w:szCs w:val="24"/>
        </w:rPr>
      </w:pPr>
      <w:r w:rsidRPr="00752DB7">
        <w:rPr>
          <w:rFonts w:ascii="Arial" w:eastAsia="Times New Roman" w:hAnsi="Arial" w:cs="Arial"/>
          <w:color w:val="000000"/>
          <w:sz w:val="24"/>
          <w:szCs w:val="24"/>
        </w:rPr>
        <w:t>Fundamental components of academic knowledge are</w:t>
      </w:r>
    </w:p>
    <w:p w14:paraId="263CA063" w14:textId="77777777" w:rsidR="00752DB7" w:rsidRPr="00F70A43" w:rsidRDefault="00752DB7" w:rsidP="00282F7F">
      <w:pPr>
        <w:pStyle w:val="ListParagraph"/>
        <w:numPr>
          <w:ilvl w:val="0"/>
          <w:numId w:val="35"/>
        </w:numPr>
        <w:shd w:val="clear" w:color="auto" w:fill="FFFFFF"/>
        <w:spacing w:before="240" w:after="0" w:line="360" w:lineRule="auto"/>
        <w:jc w:val="both"/>
        <w:rPr>
          <w:rFonts w:ascii="Arial" w:eastAsia="Times New Roman" w:hAnsi="Arial" w:cs="Arial"/>
          <w:color w:val="000000"/>
          <w:sz w:val="24"/>
          <w:szCs w:val="24"/>
        </w:rPr>
      </w:pPr>
      <w:r w:rsidRPr="00F70A43">
        <w:rPr>
          <w:rFonts w:ascii="Arial" w:eastAsia="Times New Roman" w:hAnsi="Arial" w:cs="Arial"/>
          <w:color w:val="000000"/>
          <w:sz w:val="24"/>
          <w:szCs w:val="24"/>
        </w:rPr>
        <w:t>transparency,</w:t>
      </w:r>
    </w:p>
    <w:p w14:paraId="7EE1CF47" w14:textId="77777777" w:rsidR="00752DB7" w:rsidRPr="00752DB7" w:rsidRDefault="00752DB7" w:rsidP="00282F7F">
      <w:pPr>
        <w:numPr>
          <w:ilvl w:val="0"/>
          <w:numId w:val="35"/>
        </w:numPr>
        <w:shd w:val="clear" w:color="auto" w:fill="FFFFFF"/>
        <w:spacing w:before="120" w:after="100" w:afterAutospacing="1" w:line="360" w:lineRule="auto"/>
        <w:jc w:val="both"/>
        <w:rPr>
          <w:rFonts w:ascii="Arial" w:eastAsia="Times New Roman" w:hAnsi="Arial" w:cs="Arial"/>
          <w:color w:val="000000"/>
          <w:sz w:val="24"/>
          <w:szCs w:val="24"/>
        </w:rPr>
      </w:pPr>
      <w:r w:rsidRPr="00752DB7">
        <w:rPr>
          <w:rFonts w:ascii="Arial" w:eastAsia="Times New Roman" w:hAnsi="Arial" w:cs="Arial"/>
          <w:color w:val="000000"/>
          <w:sz w:val="24"/>
          <w:szCs w:val="24"/>
        </w:rPr>
        <w:t>codification,</w:t>
      </w:r>
    </w:p>
    <w:p w14:paraId="37D9C46A" w14:textId="77777777" w:rsidR="00752DB7" w:rsidRPr="00752DB7" w:rsidRDefault="00752DB7" w:rsidP="00282F7F">
      <w:pPr>
        <w:numPr>
          <w:ilvl w:val="0"/>
          <w:numId w:val="35"/>
        </w:numPr>
        <w:shd w:val="clear" w:color="auto" w:fill="FFFFFF"/>
        <w:spacing w:before="120" w:after="100" w:afterAutospacing="1" w:line="360" w:lineRule="auto"/>
        <w:jc w:val="both"/>
        <w:rPr>
          <w:rFonts w:ascii="Arial" w:eastAsia="Times New Roman" w:hAnsi="Arial" w:cs="Arial"/>
          <w:color w:val="000000"/>
          <w:sz w:val="24"/>
          <w:szCs w:val="24"/>
        </w:rPr>
      </w:pPr>
      <w:r w:rsidRPr="00752DB7">
        <w:rPr>
          <w:rFonts w:ascii="Arial" w:eastAsia="Times New Roman" w:hAnsi="Arial" w:cs="Arial"/>
          <w:color w:val="000000"/>
          <w:sz w:val="24"/>
          <w:szCs w:val="24"/>
        </w:rPr>
        <w:t>reproduction, and</w:t>
      </w:r>
    </w:p>
    <w:p w14:paraId="3850E675" w14:textId="77777777" w:rsidR="00752DB7" w:rsidRPr="00752DB7" w:rsidRDefault="00752DB7" w:rsidP="00282F7F">
      <w:pPr>
        <w:numPr>
          <w:ilvl w:val="0"/>
          <w:numId w:val="35"/>
        </w:numPr>
        <w:shd w:val="clear" w:color="auto" w:fill="FFFFFF"/>
        <w:spacing w:before="120" w:after="100" w:afterAutospacing="1" w:line="360" w:lineRule="auto"/>
        <w:jc w:val="both"/>
        <w:rPr>
          <w:rFonts w:ascii="Arial" w:eastAsia="Times New Roman" w:hAnsi="Arial" w:cs="Arial"/>
          <w:color w:val="000000"/>
          <w:sz w:val="24"/>
          <w:szCs w:val="24"/>
        </w:rPr>
      </w:pPr>
      <w:r w:rsidRPr="00752DB7">
        <w:rPr>
          <w:rFonts w:ascii="Arial" w:eastAsia="Times New Roman" w:hAnsi="Arial" w:cs="Arial"/>
          <w:color w:val="000000"/>
          <w:sz w:val="24"/>
          <w:szCs w:val="24"/>
        </w:rPr>
        <w:t>communicability.</w:t>
      </w:r>
    </w:p>
    <w:p w14:paraId="12A5E914" w14:textId="77777777" w:rsidR="00F70A43" w:rsidRDefault="00AE4EEE" w:rsidP="00752DB7">
      <w:pPr>
        <w:tabs>
          <w:tab w:val="left" w:pos="1608"/>
        </w:tabs>
        <w:spacing w:line="360" w:lineRule="auto"/>
        <w:jc w:val="both"/>
        <w:rPr>
          <w:rFonts w:ascii="Arial" w:eastAsia="Times New Roman" w:hAnsi="Arial" w:cs="Arial"/>
          <w:color w:val="000000"/>
          <w:sz w:val="24"/>
          <w:szCs w:val="24"/>
        </w:rPr>
      </w:pPr>
      <w:r w:rsidRPr="00AE4EEE">
        <w:rPr>
          <w:rFonts w:ascii="Arial" w:eastAsia="Times New Roman" w:hAnsi="Arial" w:cs="Arial"/>
          <w:color w:val="000000"/>
          <w:sz w:val="24"/>
          <w:szCs w:val="24"/>
        </w:rPr>
        <w:t>Transparency refers to the ability to investigate and verify the source of information that I was doing in GB section. Codification refers to the ability to reliably convey knowledge in certain form (words, symbols, video) that allows anyone except the creator to understand it. Knowledge can be duplicated or copied several times. Finally, knowledge must be presented in a way that allows it to be shared and disputed by someone else.</w:t>
      </w:r>
    </w:p>
    <w:p w14:paraId="3D891A93" w14:textId="33060A89" w:rsidR="00B7412B" w:rsidRPr="00DE345D" w:rsidRDefault="00752DB7" w:rsidP="003A07AF">
      <w:pPr>
        <w:tabs>
          <w:tab w:val="left" w:pos="1608"/>
        </w:tabs>
        <w:spacing w:line="360" w:lineRule="auto"/>
        <w:jc w:val="both"/>
        <w:rPr>
          <w:rFonts w:ascii="Arial" w:hAnsi="Arial" w:cs="Arial"/>
          <w:sz w:val="24"/>
          <w:szCs w:val="24"/>
        </w:rPr>
      </w:pPr>
      <w:r w:rsidRPr="00656BE2">
        <w:rPr>
          <w:rFonts w:ascii="Arial" w:hAnsi="Arial" w:cs="Arial"/>
          <w:b/>
          <w:sz w:val="24"/>
          <w:szCs w:val="24"/>
        </w:rPr>
        <w:t>General Banking Section:</w:t>
      </w:r>
      <w:r w:rsidRPr="00752DB7">
        <w:rPr>
          <w:rFonts w:ascii="Arial" w:hAnsi="Arial" w:cs="Arial"/>
          <w:sz w:val="24"/>
          <w:szCs w:val="24"/>
        </w:rPr>
        <w:t xml:space="preserve"> This section of any bank is its most important component. Customers can have any information related with them verified by banks. While doing savings account and Pension account at the front desk area, I used my academic knowledge. It is necessary to compute loan charges for a specific individual at a specific rate for a specific time period.</w:t>
      </w:r>
      <w:r w:rsidR="003A07AF">
        <w:rPr>
          <w:rFonts w:ascii="Arial" w:hAnsi="Arial" w:cs="Arial"/>
          <w:sz w:val="24"/>
          <w:szCs w:val="24"/>
        </w:rPr>
        <w:t xml:space="preserve"> </w:t>
      </w:r>
      <w:r w:rsidR="0072117A">
        <w:rPr>
          <w:rFonts w:ascii="Arial" w:hAnsi="Arial" w:cs="Arial"/>
          <w:sz w:val="24"/>
          <w:szCs w:val="24"/>
        </w:rPr>
        <w:t>In IBBL f</w:t>
      </w:r>
      <w:r w:rsidRPr="00DE345D">
        <w:rPr>
          <w:rFonts w:ascii="Arial" w:hAnsi="Arial" w:cs="Arial"/>
          <w:sz w:val="24"/>
          <w:szCs w:val="24"/>
        </w:rPr>
        <w:t xml:space="preserve">or </w:t>
      </w:r>
      <w:r w:rsidR="0072117A">
        <w:rPr>
          <w:rFonts w:ascii="Arial" w:hAnsi="Arial" w:cs="Arial"/>
          <w:sz w:val="24"/>
          <w:szCs w:val="24"/>
        </w:rPr>
        <w:t xml:space="preserve">Special Savings account which is DPS </w:t>
      </w:r>
      <w:r w:rsidRPr="00DE345D">
        <w:rPr>
          <w:rFonts w:ascii="Arial" w:hAnsi="Arial" w:cs="Arial"/>
          <w:sz w:val="24"/>
          <w:szCs w:val="24"/>
        </w:rPr>
        <w:t>account</w:t>
      </w:r>
      <w:r w:rsidR="0072117A">
        <w:rPr>
          <w:rFonts w:ascii="Arial" w:hAnsi="Arial" w:cs="Arial"/>
          <w:sz w:val="24"/>
          <w:szCs w:val="24"/>
        </w:rPr>
        <w:t xml:space="preserve">. </w:t>
      </w:r>
      <w:r w:rsidRPr="00DE345D">
        <w:rPr>
          <w:rFonts w:ascii="Arial" w:hAnsi="Arial" w:cs="Arial"/>
          <w:sz w:val="24"/>
          <w:szCs w:val="24"/>
        </w:rPr>
        <w:t xml:space="preserve">I needed to figure out how much the loan fee would be based on the </w:t>
      </w:r>
      <w:r w:rsidRPr="00DE345D">
        <w:rPr>
          <w:rFonts w:ascii="Arial" w:hAnsi="Arial" w:cs="Arial"/>
          <w:sz w:val="24"/>
          <w:szCs w:val="24"/>
        </w:rPr>
        <w:lastRenderedPageBreak/>
        <w:t>amount they were opening the FDR using. That refers to the interest they will get and the amount they will receive when the FDR matures. If there would have been in the case of DPS, I required to use a similar approach. As a result, I used these items in the GB Section.</w:t>
      </w:r>
    </w:p>
    <w:p w14:paraId="4FCD49A7" w14:textId="77777777" w:rsidR="000C2F56" w:rsidRPr="0093101B" w:rsidRDefault="000C2F56" w:rsidP="000C2F56">
      <w:pPr>
        <w:pStyle w:val="ListParagraph"/>
        <w:spacing w:line="360" w:lineRule="auto"/>
        <w:ind w:left="900"/>
        <w:contextualSpacing w:val="0"/>
        <w:jc w:val="both"/>
        <w:rPr>
          <w:rFonts w:ascii="Arial" w:hAnsi="Arial" w:cs="Arial"/>
          <w:sz w:val="24"/>
          <w:szCs w:val="24"/>
        </w:rPr>
      </w:pPr>
    </w:p>
    <w:p w14:paraId="118F6AC1" w14:textId="77777777" w:rsidR="006E1E2E" w:rsidRPr="006E1E2E" w:rsidRDefault="00B7412B" w:rsidP="006E1E2E">
      <w:pPr>
        <w:rPr>
          <w:rFonts w:ascii="Arial" w:hAnsi="Arial" w:cs="Arial"/>
          <w:sz w:val="24"/>
          <w:szCs w:val="24"/>
        </w:rPr>
      </w:pPr>
      <w:r w:rsidRPr="0093101B">
        <w:rPr>
          <w:rFonts w:ascii="Arial" w:hAnsi="Arial" w:cs="Arial"/>
          <w:sz w:val="24"/>
          <w:szCs w:val="24"/>
        </w:rPr>
        <w:br w:type="page"/>
      </w:r>
    </w:p>
    <w:p w14:paraId="45FF34D8" w14:textId="77777777" w:rsidR="007063D8" w:rsidRPr="00F85E73" w:rsidRDefault="007063D8" w:rsidP="00DB2488">
      <w:pPr>
        <w:pStyle w:val="Heading1"/>
        <w:spacing w:line="360" w:lineRule="auto"/>
        <w:rPr>
          <w:rFonts w:cs="Arial"/>
        </w:rPr>
      </w:pPr>
      <w:bookmarkStart w:id="68" w:name="_Toc76362911"/>
      <w:r w:rsidRPr="00F85E73">
        <w:rPr>
          <w:rFonts w:cs="Arial"/>
        </w:rPr>
        <w:lastRenderedPageBreak/>
        <w:t>CHAPTER IV: CONCLUSIONS AND KEY FACTS</w:t>
      </w:r>
      <w:bookmarkEnd w:id="68"/>
    </w:p>
    <w:p w14:paraId="6A9B2E4A" w14:textId="77777777" w:rsidR="00727DF1" w:rsidRDefault="007063D8" w:rsidP="008068FE">
      <w:pPr>
        <w:pStyle w:val="Heading2"/>
        <w:numPr>
          <w:ilvl w:val="1"/>
          <w:numId w:val="6"/>
        </w:numPr>
        <w:spacing w:line="360" w:lineRule="auto"/>
        <w:jc w:val="both"/>
        <w:rPr>
          <w:rFonts w:cs="Arial"/>
          <w:color w:val="2E74B5" w:themeColor="accent1" w:themeShade="BF"/>
        </w:rPr>
      </w:pPr>
      <w:bookmarkStart w:id="69" w:name="_Toc76362912"/>
      <w:r w:rsidRPr="00B2246A">
        <w:rPr>
          <w:rFonts w:cs="Arial"/>
          <w:color w:val="2E74B5" w:themeColor="accent1" w:themeShade="BF"/>
        </w:rPr>
        <w:t>Recommendations for improving departmental operations</w:t>
      </w:r>
      <w:bookmarkEnd w:id="69"/>
      <w:r w:rsidRPr="00B2246A">
        <w:rPr>
          <w:rFonts w:cs="Arial"/>
          <w:color w:val="2E74B5" w:themeColor="accent1" w:themeShade="BF"/>
        </w:rPr>
        <w:t xml:space="preserve"> </w:t>
      </w:r>
    </w:p>
    <w:p w14:paraId="5E4BB555" w14:textId="77777777" w:rsidR="00833696" w:rsidRPr="006E1E2E" w:rsidRDefault="008246AB" w:rsidP="006E1E2E">
      <w:pPr>
        <w:spacing w:after="160" w:line="360" w:lineRule="auto"/>
        <w:jc w:val="both"/>
        <w:outlineLvl w:val="1"/>
        <w:rPr>
          <w:rFonts w:ascii="Arial" w:hAnsi="Arial" w:cs="Arial"/>
          <w:b/>
          <w:sz w:val="24"/>
          <w:szCs w:val="24"/>
        </w:rPr>
      </w:pPr>
      <w:r w:rsidRPr="00CF2BB2">
        <w:rPr>
          <w:rFonts w:ascii="Arial" w:hAnsi="Arial" w:cs="Arial"/>
          <w:b/>
          <w:sz w:val="24"/>
          <w:szCs w:val="24"/>
        </w:rPr>
        <w:t xml:space="preserve"> </w:t>
      </w:r>
      <w:bookmarkStart w:id="70" w:name="_Toc76086077"/>
      <w:bookmarkStart w:id="71" w:name="_Toc76362913"/>
      <w:r w:rsidR="00833696" w:rsidRPr="00833696">
        <w:rPr>
          <w:rFonts w:ascii="Arial" w:hAnsi="Arial" w:cs="Arial"/>
          <w:sz w:val="24"/>
        </w:rPr>
        <w:t xml:space="preserve">Despite </w:t>
      </w:r>
      <w:proofErr w:type="spellStart"/>
      <w:r w:rsidR="00833696" w:rsidRPr="00833696">
        <w:rPr>
          <w:rFonts w:ascii="Arial" w:hAnsi="Arial" w:cs="Arial"/>
          <w:sz w:val="24"/>
        </w:rPr>
        <w:t>Islami</w:t>
      </w:r>
      <w:proofErr w:type="spellEnd"/>
      <w:r w:rsidR="00833696" w:rsidRPr="00833696">
        <w:rPr>
          <w:rFonts w:ascii="Arial" w:hAnsi="Arial" w:cs="Arial"/>
          <w:sz w:val="24"/>
        </w:rPr>
        <w:t xml:space="preserve"> Bank Bangladesh Ltd. (IBBL) is doing very well, it still has to enhance in several other key areas, as mentioned below:</w:t>
      </w:r>
      <w:bookmarkEnd w:id="70"/>
      <w:bookmarkEnd w:id="71"/>
    </w:p>
    <w:p w14:paraId="19785FAA" w14:textId="77777777" w:rsidR="00F57D12" w:rsidRPr="0033153F" w:rsidRDefault="00F57D12" w:rsidP="00282F7F">
      <w:pPr>
        <w:pStyle w:val="ListParagraph"/>
        <w:numPr>
          <w:ilvl w:val="0"/>
          <w:numId w:val="37"/>
        </w:numPr>
        <w:spacing w:line="360" w:lineRule="auto"/>
        <w:jc w:val="both"/>
        <w:rPr>
          <w:rFonts w:ascii="Arial" w:hAnsi="Arial" w:cs="Arial"/>
          <w:sz w:val="24"/>
        </w:rPr>
      </w:pPr>
      <w:r w:rsidRPr="0033153F">
        <w:rPr>
          <w:rFonts w:ascii="Arial" w:hAnsi="Arial" w:cs="Arial"/>
          <w:sz w:val="24"/>
        </w:rPr>
        <w:t xml:space="preserve">The number of personnel at the </w:t>
      </w:r>
      <w:proofErr w:type="spellStart"/>
      <w:r w:rsidRPr="0033153F">
        <w:rPr>
          <w:rFonts w:ascii="Arial" w:hAnsi="Arial" w:cs="Arial"/>
          <w:sz w:val="24"/>
        </w:rPr>
        <w:t>Munshiganj</w:t>
      </w:r>
      <w:proofErr w:type="spellEnd"/>
      <w:r w:rsidRPr="0033153F">
        <w:rPr>
          <w:rFonts w:ascii="Arial" w:hAnsi="Arial" w:cs="Arial"/>
          <w:sz w:val="24"/>
        </w:rPr>
        <w:t> Branch should be accelerated.</w:t>
      </w:r>
      <w:r w:rsidR="0033153F" w:rsidRPr="0033153F">
        <w:rPr>
          <w:rFonts w:ascii="Arial" w:hAnsi="Arial" w:cs="Arial"/>
          <w:sz w:val="24"/>
        </w:rPr>
        <w:t xml:space="preserve"> IBBL wants to employ qualified employees who can help the bank move significantly. IBBL should engage in a variety of promotional activities.</w:t>
      </w:r>
    </w:p>
    <w:p w14:paraId="39FAB1CF" w14:textId="77777777" w:rsidR="00F57D12" w:rsidRPr="00F57D12" w:rsidRDefault="00F57D12"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This is the age of professional banking. Every banking sector is making effective use of technology advancements. As a result, in attempt to continue up with the trends, IBBL must employ such current technology.</w:t>
      </w:r>
    </w:p>
    <w:p w14:paraId="61841CC0" w14:textId="77777777" w:rsidR="009A27EB" w:rsidRDefault="009A27EB" w:rsidP="00282F7F">
      <w:pPr>
        <w:pStyle w:val="ListParagraph"/>
        <w:numPr>
          <w:ilvl w:val="0"/>
          <w:numId w:val="37"/>
        </w:numPr>
        <w:spacing w:line="360" w:lineRule="auto"/>
        <w:jc w:val="both"/>
        <w:rPr>
          <w:rFonts w:ascii="Arial" w:hAnsi="Arial" w:cs="Arial"/>
          <w:sz w:val="24"/>
        </w:rPr>
      </w:pPr>
      <w:r w:rsidRPr="009A27EB">
        <w:rPr>
          <w:rFonts w:ascii="Arial" w:hAnsi="Arial" w:cs="Arial"/>
          <w:sz w:val="24"/>
        </w:rPr>
        <w:t xml:space="preserve">IBBL invests the most in the Small and medium </w:t>
      </w:r>
      <w:proofErr w:type="gramStart"/>
      <w:r w:rsidRPr="009A27EB">
        <w:rPr>
          <w:rFonts w:ascii="Arial" w:hAnsi="Arial" w:cs="Arial"/>
          <w:sz w:val="24"/>
        </w:rPr>
        <w:t>enterprises(</w:t>
      </w:r>
      <w:proofErr w:type="gramEnd"/>
      <w:r w:rsidRPr="009A27EB">
        <w:rPr>
          <w:rFonts w:ascii="Arial" w:hAnsi="Arial" w:cs="Arial"/>
          <w:sz w:val="24"/>
        </w:rPr>
        <w:t xml:space="preserve">SME)  sector, with the Economic growth having the highest. To increase their profits, they need diversify their investments into other areas such as transportation, agriculture, and real estate. </w:t>
      </w:r>
    </w:p>
    <w:p w14:paraId="244FE7B0" w14:textId="77777777" w:rsidR="0033153F" w:rsidRPr="0033153F" w:rsidRDefault="0033153F"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IBBL will promote its investment plans more appealing in efforts to gain greater investment projects.</w:t>
      </w:r>
    </w:p>
    <w:p w14:paraId="28782108" w14:textId="77777777" w:rsidR="00F57D12" w:rsidRDefault="005936A3"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Because the proportion of category investments has increased over the year, the bank should focus greater attention to it.</w:t>
      </w:r>
    </w:p>
    <w:p w14:paraId="2397FE6F" w14:textId="77777777" w:rsidR="00F57D12" w:rsidRDefault="00F57D12" w:rsidP="00282F7F">
      <w:pPr>
        <w:pStyle w:val="ListParagraph"/>
        <w:numPr>
          <w:ilvl w:val="0"/>
          <w:numId w:val="37"/>
        </w:numPr>
        <w:spacing w:line="360" w:lineRule="auto"/>
        <w:jc w:val="both"/>
        <w:rPr>
          <w:rFonts w:ascii="Arial" w:hAnsi="Arial" w:cs="Arial"/>
          <w:sz w:val="24"/>
        </w:rPr>
      </w:pPr>
      <w:r w:rsidRPr="003652DD">
        <w:rPr>
          <w:rFonts w:ascii="Arial" w:hAnsi="Arial" w:cs="Arial"/>
          <w:sz w:val="24"/>
        </w:rPr>
        <w:t xml:space="preserve">A credit card that is called </w:t>
      </w:r>
      <w:proofErr w:type="spellStart"/>
      <w:r w:rsidRPr="003652DD">
        <w:rPr>
          <w:rFonts w:ascii="Arial" w:hAnsi="Arial" w:cs="Arial"/>
          <w:sz w:val="24"/>
        </w:rPr>
        <w:t>Khidma</w:t>
      </w:r>
      <w:proofErr w:type="spellEnd"/>
      <w:r w:rsidRPr="003652DD">
        <w:rPr>
          <w:rFonts w:ascii="Arial" w:hAnsi="Arial" w:cs="Arial"/>
          <w:sz w:val="24"/>
        </w:rPr>
        <w:t xml:space="preserve"> card and a Visa card should be available from the bank.</w:t>
      </w:r>
    </w:p>
    <w:p w14:paraId="1908A997" w14:textId="77777777" w:rsidR="00F57D12" w:rsidRPr="00F57D12" w:rsidRDefault="00F57D12"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 xml:space="preserve"> IBBL is deserving of special consideration in the establishment of Islamic principles banks as profit-loss-sharing income institutions.</w:t>
      </w:r>
    </w:p>
    <w:p w14:paraId="7C5EC158" w14:textId="77777777" w:rsidR="00F57D12" w:rsidRPr="00F57D12" w:rsidRDefault="005936A3"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Because the negative and deterioration sector accounts for the majority of the bank's total segmented investments, the bank needs employ a suitable and restrictive financial regulation and carefully watch the client to return the money.</w:t>
      </w:r>
    </w:p>
    <w:p w14:paraId="5A2C55B6" w14:textId="77777777" w:rsidR="00F57D12" w:rsidRDefault="00F57D12" w:rsidP="00282F7F">
      <w:pPr>
        <w:pStyle w:val="ListParagraph"/>
        <w:numPr>
          <w:ilvl w:val="0"/>
          <w:numId w:val="37"/>
        </w:numPr>
        <w:spacing w:line="360" w:lineRule="auto"/>
        <w:jc w:val="both"/>
        <w:rPr>
          <w:rFonts w:ascii="Arial" w:hAnsi="Arial" w:cs="Arial"/>
          <w:sz w:val="24"/>
        </w:rPr>
      </w:pPr>
      <w:r w:rsidRPr="00F57D12">
        <w:rPr>
          <w:rFonts w:ascii="Arial" w:hAnsi="Arial" w:cs="Arial"/>
          <w:sz w:val="24"/>
        </w:rPr>
        <w:t xml:space="preserve">In the framework of Bangladesh's current </w:t>
      </w:r>
      <w:proofErr w:type="spellStart"/>
      <w:r w:rsidRPr="00F57D12">
        <w:rPr>
          <w:rFonts w:ascii="Arial" w:hAnsi="Arial" w:cs="Arial"/>
          <w:sz w:val="24"/>
        </w:rPr>
        <w:t>economical</w:t>
      </w:r>
      <w:proofErr w:type="spellEnd"/>
      <w:r w:rsidRPr="00F57D12">
        <w:rPr>
          <w:rFonts w:ascii="Arial" w:hAnsi="Arial" w:cs="Arial"/>
          <w:sz w:val="24"/>
        </w:rPr>
        <w:t xml:space="preserve"> situation, the IBBL should explore utilizing rural opportunities because from a productivity and income perspectives.</w:t>
      </w:r>
    </w:p>
    <w:p w14:paraId="71E113FC" w14:textId="77777777" w:rsidR="00DB2488" w:rsidRDefault="0033153F" w:rsidP="00282F7F">
      <w:pPr>
        <w:pStyle w:val="ListParagraph"/>
        <w:numPr>
          <w:ilvl w:val="0"/>
          <w:numId w:val="37"/>
        </w:numPr>
        <w:spacing w:line="360" w:lineRule="auto"/>
        <w:jc w:val="both"/>
        <w:rPr>
          <w:rFonts w:ascii="Arial" w:hAnsi="Arial" w:cs="Arial"/>
          <w:sz w:val="24"/>
        </w:rPr>
      </w:pPr>
      <w:r w:rsidRPr="0033153F">
        <w:rPr>
          <w:rFonts w:ascii="Arial" w:hAnsi="Arial" w:cs="Arial"/>
          <w:sz w:val="24"/>
        </w:rPr>
        <w:t xml:space="preserve">IBBL should upgrade the </w:t>
      </w:r>
      <w:proofErr w:type="spellStart"/>
      <w:r w:rsidRPr="0033153F">
        <w:rPr>
          <w:rFonts w:ascii="Arial" w:hAnsi="Arial" w:cs="Arial"/>
          <w:sz w:val="24"/>
        </w:rPr>
        <w:t>eIBS</w:t>
      </w:r>
      <w:proofErr w:type="spellEnd"/>
      <w:r w:rsidRPr="0033153F">
        <w:rPr>
          <w:rFonts w:ascii="Arial" w:hAnsi="Arial" w:cs="Arial"/>
          <w:sz w:val="24"/>
        </w:rPr>
        <w:t xml:space="preserve"> software to produce it more accessible.</w:t>
      </w:r>
    </w:p>
    <w:p w14:paraId="62C8A7D3" w14:textId="77777777" w:rsidR="001134A9" w:rsidRPr="001134A9" w:rsidRDefault="001134A9" w:rsidP="001134A9">
      <w:pPr>
        <w:pStyle w:val="ListParagraph"/>
        <w:spacing w:line="360" w:lineRule="auto"/>
        <w:ind w:left="1080"/>
        <w:jc w:val="both"/>
        <w:rPr>
          <w:rFonts w:ascii="Arial" w:hAnsi="Arial" w:cs="Arial"/>
          <w:sz w:val="24"/>
        </w:rPr>
      </w:pPr>
    </w:p>
    <w:p w14:paraId="46DB3E77" w14:textId="77777777" w:rsidR="008246AB" w:rsidRPr="00E55D6A" w:rsidRDefault="008246AB" w:rsidP="008246AB">
      <w:pPr>
        <w:pStyle w:val="ListParagraph"/>
        <w:numPr>
          <w:ilvl w:val="1"/>
          <w:numId w:val="6"/>
        </w:numPr>
        <w:spacing w:after="160" w:line="360" w:lineRule="auto"/>
        <w:contextualSpacing w:val="0"/>
        <w:jc w:val="both"/>
        <w:outlineLvl w:val="1"/>
        <w:rPr>
          <w:rFonts w:ascii="Arial" w:hAnsi="Arial" w:cs="Arial"/>
          <w:color w:val="5B9BD5" w:themeColor="accent1"/>
          <w:sz w:val="28"/>
          <w:szCs w:val="28"/>
        </w:rPr>
      </w:pPr>
      <w:bookmarkStart w:id="72" w:name="_Toc76362914"/>
      <w:r w:rsidRPr="00E55D6A">
        <w:rPr>
          <w:rFonts w:ascii="Arial" w:hAnsi="Arial" w:cs="Arial"/>
          <w:color w:val="5B9BD5" w:themeColor="accent1"/>
          <w:sz w:val="28"/>
          <w:szCs w:val="28"/>
        </w:rPr>
        <w:lastRenderedPageBreak/>
        <w:t>Key Understanding:</w:t>
      </w:r>
      <w:bookmarkEnd w:id="72"/>
      <w:r w:rsidRPr="00E55D6A">
        <w:rPr>
          <w:rFonts w:ascii="Arial" w:hAnsi="Arial" w:cs="Arial"/>
          <w:color w:val="5B9BD5" w:themeColor="accent1"/>
          <w:sz w:val="28"/>
          <w:szCs w:val="28"/>
        </w:rPr>
        <w:t xml:space="preserve"> </w:t>
      </w:r>
    </w:p>
    <w:p w14:paraId="63F83BE3" w14:textId="77777777" w:rsidR="004E2422" w:rsidRPr="00E55D6A" w:rsidRDefault="008621FA" w:rsidP="00143213">
      <w:pPr>
        <w:spacing w:after="160" w:line="360" w:lineRule="auto"/>
        <w:jc w:val="both"/>
        <w:outlineLvl w:val="1"/>
        <w:rPr>
          <w:rFonts w:ascii="Arial" w:hAnsi="Arial" w:cs="Arial"/>
          <w:sz w:val="24"/>
          <w:szCs w:val="24"/>
        </w:rPr>
      </w:pPr>
      <w:bookmarkStart w:id="73" w:name="_Toc76086079"/>
      <w:bookmarkStart w:id="74" w:name="_Toc76362915"/>
      <w:r w:rsidRPr="008621FA">
        <w:rPr>
          <w:rFonts w:ascii="Arial" w:hAnsi="Arial" w:cs="Arial"/>
          <w:sz w:val="24"/>
          <w:szCs w:val="24"/>
        </w:rPr>
        <w:t xml:space="preserve">I need to be more assured in my job, and I'm always afraid of bringing up problems I've had with one of the </w:t>
      </w:r>
      <w:proofErr w:type="spellStart"/>
      <w:r>
        <w:rPr>
          <w:rFonts w:ascii="Arial" w:hAnsi="Arial" w:cs="Arial"/>
          <w:sz w:val="24"/>
          <w:szCs w:val="24"/>
        </w:rPr>
        <w:t>Islami</w:t>
      </w:r>
      <w:proofErr w:type="spellEnd"/>
      <w:r w:rsidRPr="008621FA">
        <w:rPr>
          <w:rFonts w:ascii="Arial" w:hAnsi="Arial" w:cs="Arial"/>
          <w:sz w:val="24"/>
          <w:szCs w:val="24"/>
        </w:rPr>
        <w:t xml:space="preserve"> Bank Limited employees, because I want to be a banker when I finish my studies, and I've chosen a bank to conduct my internship in </w:t>
      </w:r>
      <w:proofErr w:type="spellStart"/>
      <w:r w:rsidRPr="008621FA">
        <w:rPr>
          <w:rFonts w:ascii="Arial" w:hAnsi="Arial" w:cs="Arial"/>
          <w:sz w:val="24"/>
          <w:szCs w:val="24"/>
        </w:rPr>
        <w:t>Islami</w:t>
      </w:r>
      <w:proofErr w:type="spellEnd"/>
      <w:r w:rsidRPr="008621FA">
        <w:rPr>
          <w:rFonts w:ascii="Arial" w:hAnsi="Arial" w:cs="Arial"/>
          <w:sz w:val="24"/>
          <w:szCs w:val="24"/>
        </w:rPr>
        <w:t xml:space="preserve"> bank. To cope with my knowledge as a banker, I need to encourage myself. I noticed that the atmosphere is calm and welcoming. When I'm in another situation where my productivity is consistently affected, I feel concerned. As a result, I would encourage myself to become more confident in the future and to work on this tendency in order to better my efficiency.</w:t>
      </w:r>
      <w:bookmarkEnd w:id="73"/>
      <w:bookmarkEnd w:id="74"/>
    </w:p>
    <w:p w14:paraId="451E5971" w14:textId="77777777" w:rsidR="00E55D6A" w:rsidRPr="00E55D6A" w:rsidRDefault="00E55D6A" w:rsidP="00E55D6A">
      <w:pPr>
        <w:pStyle w:val="ListParagraph"/>
        <w:numPr>
          <w:ilvl w:val="1"/>
          <w:numId w:val="6"/>
        </w:numPr>
        <w:spacing w:after="160" w:line="360" w:lineRule="auto"/>
        <w:contextualSpacing w:val="0"/>
        <w:jc w:val="both"/>
        <w:outlineLvl w:val="1"/>
        <w:rPr>
          <w:rFonts w:ascii="Arial" w:hAnsi="Arial" w:cs="Arial"/>
          <w:color w:val="5B9BD5" w:themeColor="accent1"/>
          <w:sz w:val="28"/>
          <w:szCs w:val="28"/>
        </w:rPr>
      </w:pPr>
      <w:bookmarkStart w:id="75" w:name="_Toc76362916"/>
      <w:r w:rsidRPr="00E55D6A">
        <w:rPr>
          <w:rFonts w:ascii="Arial" w:hAnsi="Arial" w:cs="Arial"/>
          <w:color w:val="5B9BD5" w:themeColor="accent1"/>
          <w:sz w:val="28"/>
          <w:szCs w:val="28"/>
        </w:rPr>
        <w:t>Conclusion:</w:t>
      </w:r>
      <w:bookmarkEnd w:id="75"/>
      <w:r w:rsidRPr="00E55D6A">
        <w:rPr>
          <w:rFonts w:ascii="Arial" w:hAnsi="Arial" w:cs="Arial"/>
          <w:color w:val="5B9BD5" w:themeColor="accent1"/>
          <w:sz w:val="28"/>
          <w:szCs w:val="28"/>
        </w:rPr>
        <w:t xml:space="preserve"> </w:t>
      </w:r>
    </w:p>
    <w:p w14:paraId="385A260F" w14:textId="0216C83D" w:rsidR="00DB417D" w:rsidRDefault="00DB417D" w:rsidP="0053266F">
      <w:pPr>
        <w:spacing w:line="360" w:lineRule="auto"/>
        <w:jc w:val="both"/>
        <w:rPr>
          <w:rFonts w:ascii="Arial" w:hAnsi="Arial" w:cs="Arial"/>
          <w:sz w:val="24"/>
        </w:rPr>
      </w:pPr>
      <w:r w:rsidRPr="00DB417D">
        <w:rPr>
          <w:rFonts w:ascii="Arial" w:hAnsi="Arial" w:cs="Arial"/>
          <w:sz w:val="24"/>
        </w:rPr>
        <w:t xml:space="preserve">Islamic banks have maintained a strong growth rate, as seen by their growing largest market share of resources, funding, and savings in the overall banking sector. </w:t>
      </w:r>
      <w:r w:rsidR="00486743" w:rsidRPr="00486743">
        <w:rPr>
          <w:rFonts w:ascii="Arial" w:hAnsi="Arial" w:cs="Arial"/>
          <w:sz w:val="24"/>
        </w:rPr>
        <w:t>IBBL's investment philosophy is to embrace the concept of financing for the advantage of customers, in accordance also with commandments and concepts of Sharia Law.</w:t>
      </w:r>
      <w:r w:rsidR="00486743">
        <w:rPr>
          <w:rFonts w:ascii="Arial" w:hAnsi="Arial" w:cs="Arial"/>
          <w:sz w:val="24"/>
        </w:rPr>
        <w:t xml:space="preserve"> </w:t>
      </w:r>
      <w:r w:rsidRPr="00DB417D">
        <w:rPr>
          <w:rFonts w:ascii="Arial" w:hAnsi="Arial" w:cs="Arial"/>
          <w:sz w:val="24"/>
        </w:rPr>
        <w:t>The bank's investment policy does not have profit as its sole motivation or goal; instead, it focuses on achieving greater benefit and developing job possibilities.</w:t>
      </w:r>
    </w:p>
    <w:p w14:paraId="7572D767" w14:textId="77777777" w:rsidR="00C34CDC" w:rsidRDefault="00C34CDC" w:rsidP="0053266F">
      <w:pPr>
        <w:spacing w:line="360" w:lineRule="auto"/>
        <w:jc w:val="both"/>
        <w:rPr>
          <w:rFonts w:ascii="Arial" w:hAnsi="Arial" w:cs="Arial"/>
          <w:sz w:val="24"/>
        </w:rPr>
      </w:pPr>
      <w:r w:rsidRPr="00C34CDC">
        <w:rPr>
          <w:rFonts w:ascii="Arial" w:hAnsi="Arial" w:cs="Arial"/>
          <w:sz w:val="24"/>
        </w:rPr>
        <w:t xml:space="preserve">Once finishing the fieldwork, I returned to IBTRA following my practical learning experience at </w:t>
      </w:r>
      <w:proofErr w:type="spellStart"/>
      <w:r w:rsidRPr="00C34CDC">
        <w:rPr>
          <w:rFonts w:ascii="Arial" w:hAnsi="Arial" w:cs="Arial"/>
          <w:sz w:val="24"/>
        </w:rPr>
        <w:t>Munshiganj</w:t>
      </w:r>
      <w:proofErr w:type="spellEnd"/>
      <w:r w:rsidRPr="00C34CDC">
        <w:rPr>
          <w:rFonts w:ascii="Arial" w:hAnsi="Arial" w:cs="Arial"/>
          <w:sz w:val="24"/>
        </w:rPr>
        <w:t xml:space="preserve"> Branch was completed. IBTRA has requested that a document be submitted. IBTRA requires me to show myself because my practical knowledge at the </w:t>
      </w:r>
      <w:proofErr w:type="spellStart"/>
      <w:r w:rsidRPr="00C34CDC">
        <w:rPr>
          <w:rFonts w:ascii="Arial" w:hAnsi="Arial" w:cs="Arial"/>
          <w:sz w:val="24"/>
        </w:rPr>
        <w:t>Munshiganj</w:t>
      </w:r>
      <w:proofErr w:type="spellEnd"/>
      <w:r w:rsidRPr="00C34CDC">
        <w:rPr>
          <w:rFonts w:ascii="Arial" w:hAnsi="Arial" w:cs="Arial"/>
          <w:sz w:val="24"/>
        </w:rPr>
        <w:t xml:space="preserve"> Branch. Then I received a payment determined on my </w:t>
      </w:r>
      <w:proofErr w:type="spellStart"/>
      <w:r w:rsidRPr="00C34CDC">
        <w:rPr>
          <w:rFonts w:ascii="Arial" w:hAnsi="Arial" w:cs="Arial"/>
          <w:sz w:val="24"/>
        </w:rPr>
        <w:t>Organisation's</w:t>
      </w:r>
      <w:proofErr w:type="spellEnd"/>
      <w:r w:rsidRPr="00C34CDC">
        <w:rPr>
          <w:rFonts w:ascii="Arial" w:hAnsi="Arial" w:cs="Arial"/>
          <w:sz w:val="24"/>
        </w:rPr>
        <w:t xml:space="preserve"> achievement, and IBTRA issued me an apprenticeship qualification.</w:t>
      </w:r>
    </w:p>
    <w:p w14:paraId="51BE6EF9" w14:textId="77777777" w:rsidR="005630B6" w:rsidRDefault="005630B6" w:rsidP="00DB417D">
      <w:pPr>
        <w:pStyle w:val="Heading1"/>
        <w:rPr>
          <w:rFonts w:cs="Arial"/>
          <w:color w:val="0070C0"/>
          <w:szCs w:val="32"/>
        </w:rPr>
      </w:pPr>
      <w:bookmarkStart w:id="76" w:name="_Toc60003433"/>
    </w:p>
    <w:p w14:paraId="11B4174F" w14:textId="77777777" w:rsidR="005630B6" w:rsidRDefault="005630B6" w:rsidP="005630B6"/>
    <w:p w14:paraId="44EEE4CD" w14:textId="77777777" w:rsidR="005630B6" w:rsidRDefault="005630B6" w:rsidP="005630B6"/>
    <w:p w14:paraId="1BCC61AB" w14:textId="77777777" w:rsidR="005630B6" w:rsidRDefault="005630B6" w:rsidP="005630B6"/>
    <w:p w14:paraId="0ACBA4C2" w14:textId="77777777" w:rsidR="005630B6" w:rsidRDefault="005630B6" w:rsidP="005630B6"/>
    <w:p w14:paraId="417C4C77" w14:textId="77777777" w:rsidR="005630B6" w:rsidRPr="005630B6" w:rsidRDefault="005630B6" w:rsidP="005630B6"/>
    <w:p w14:paraId="588E4E97" w14:textId="77777777" w:rsidR="002964D5" w:rsidRPr="00DB417D" w:rsidRDefault="002964D5" w:rsidP="00DB417D">
      <w:pPr>
        <w:pStyle w:val="Heading1"/>
        <w:rPr>
          <w:rFonts w:cs="Arial"/>
          <w:b w:val="0"/>
          <w:color w:val="0070C0"/>
          <w:szCs w:val="32"/>
        </w:rPr>
      </w:pPr>
      <w:bookmarkStart w:id="77" w:name="_Toc76362917"/>
      <w:r w:rsidRPr="00497DC9">
        <w:rPr>
          <w:rFonts w:cs="Arial"/>
          <w:color w:val="0070C0"/>
          <w:szCs w:val="32"/>
        </w:rPr>
        <w:lastRenderedPageBreak/>
        <w:t>REFFERENCE</w:t>
      </w:r>
      <w:bookmarkEnd w:id="76"/>
      <w:bookmarkEnd w:id="77"/>
    </w:p>
    <w:p w14:paraId="6669DD21" w14:textId="77777777" w:rsidR="002964D5" w:rsidRDefault="002964D5" w:rsidP="000A7568">
      <w:pPr>
        <w:spacing w:line="360" w:lineRule="auto"/>
        <w:jc w:val="both"/>
        <w:rPr>
          <w:rFonts w:ascii="Arial" w:hAnsi="Arial" w:cs="Arial"/>
        </w:rPr>
      </w:pPr>
    </w:p>
    <w:p w14:paraId="065538DF" w14:textId="77777777" w:rsidR="003B08AB" w:rsidRPr="00ED5866" w:rsidRDefault="003B08AB" w:rsidP="003B08AB">
      <w:pPr>
        <w:pStyle w:val="NoSpacing"/>
        <w:spacing w:line="360" w:lineRule="auto"/>
        <w:jc w:val="both"/>
        <w:rPr>
          <w:rFonts w:ascii="Arial" w:eastAsia="Times New Roman" w:hAnsi="Arial" w:cs="Arial"/>
          <w:b/>
          <w:sz w:val="24"/>
          <w:szCs w:val="24"/>
        </w:rPr>
      </w:pPr>
      <w:r w:rsidRPr="00ED5866">
        <w:rPr>
          <w:rFonts w:ascii="Arial" w:eastAsia="Times New Roman" w:hAnsi="Arial" w:cs="Arial"/>
          <w:b/>
          <w:sz w:val="24"/>
          <w:szCs w:val="24"/>
        </w:rPr>
        <w:t>Annual Report of 2020</w:t>
      </w:r>
    </w:p>
    <w:p w14:paraId="0E737C7C" w14:textId="77777777" w:rsidR="003B08AB" w:rsidRPr="00ED5866" w:rsidRDefault="003B08AB" w:rsidP="003B08AB">
      <w:pPr>
        <w:pStyle w:val="NoSpacing"/>
        <w:spacing w:line="360" w:lineRule="auto"/>
        <w:jc w:val="both"/>
        <w:rPr>
          <w:rFonts w:ascii="Arial" w:hAnsi="Arial" w:cs="Arial"/>
        </w:rPr>
      </w:pPr>
    </w:p>
    <w:p w14:paraId="7F7B60BB" w14:textId="77777777" w:rsidR="003B08AB" w:rsidRPr="00ED5866" w:rsidRDefault="003B08AB" w:rsidP="00282F7F">
      <w:pPr>
        <w:pStyle w:val="ListParagraph"/>
        <w:numPr>
          <w:ilvl w:val="0"/>
          <w:numId w:val="36"/>
        </w:numPr>
        <w:spacing w:line="360" w:lineRule="auto"/>
        <w:jc w:val="both"/>
        <w:rPr>
          <w:rFonts w:ascii="Arial" w:hAnsi="Arial" w:cs="Arial"/>
          <w:sz w:val="24"/>
          <w:szCs w:val="24"/>
        </w:rPr>
      </w:pPr>
      <w:r w:rsidRPr="00ED5866">
        <w:rPr>
          <w:rFonts w:ascii="Arial" w:hAnsi="Arial" w:cs="Arial"/>
          <w:sz w:val="24"/>
          <w:szCs w:val="24"/>
        </w:rPr>
        <w:t>Jannat, Mehedi. “A REPORT on FINANCIAL ANALYSIS of AL-ARAFAH ISLAMI BANK LIMITED (AIBL).” Dir.iub.edu.bd, 21 Nov. 2011, Accessed 5 May 2020.</w:t>
      </w:r>
    </w:p>
    <w:p w14:paraId="3B3AF546" w14:textId="77777777" w:rsidR="003B08AB" w:rsidRPr="00ED5866" w:rsidRDefault="003B08AB" w:rsidP="003B08AB">
      <w:pPr>
        <w:spacing w:line="360" w:lineRule="auto"/>
        <w:jc w:val="both"/>
        <w:rPr>
          <w:rFonts w:ascii="Arial" w:eastAsia="Times New Roman" w:hAnsi="Arial" w:cs="Arial"/>
          <w:b/>
          <w:bCs/>
          <w:sz w:val="24"/>
          <w:szCs w:val="24"/>
        </w:rPr>
      </w:pPr>
      <w:r w:rsidRPr="00ED5866">
        <w:rPr>
          <w:rFonts w:ascii="Arial" w:eastAsia="Times New Roman" w:hAnsi="Arial" w:cs="Arial"/>
          <w:b/>
          <w:bCs/>
          <w:sz w:val="24"/>
          <w:szCs w:val="24"/>
        </w:rPr>
        <w:t xml:space="preserve">From Websites and Journal: </w:t>
      </w:r>
    </w:p>
    <w:p w14:paraId="5FE04456" w14:textId="77777777" w:rsidR="003B08AB" w:rsidRPr="00FC70F6" w:rsidRDefault="003B08AB" w:rsidP="00282F7F">
      <w:pPr>
        <w:pStyle w:val="ListParagraph"/>
        <w:numPr>
          <w:ilvl w:val="0"/>
          <w:numId w:val="36"/>
        </w:numPr>
        <w:spacing w:line="360" w:lineRule="auto"/>
        <w:jc w:val="both"/>
        <w:rPr>
          <w:rFonts w:ascii="Arial" w:eastAsia="Times New Roman" w:hAnsi="Arial" w:cs="Arial"/>
          <w:sz w:val="24"/>
          <w:szCs w:val="24"/>
        </w:rPr>
      </w:pPr>
      <w:r w:rsidRPr="00FC70F6">
        <w:rPr>
          <w:rFonts w:ascii="Arial" w:eastAsia="Times New Roman" w:hAnsi="Arial" w:cs="Arial"/>
          <w:sz w:val="24"/>
          <w:szCs w:val="24"/>
        </w:rPr>
        <w:t xml:space="preserve">Jahan, Md Ashraf. “A Study of Customer Satisfaction on Online Banking &amp; ATM Services, </w:t>
      </w:r>
      <w:proofErr w:type="spellStart"/>
      <w:r w:rsidRPr="00FC70F6">
        <w:rPr>
          <w:rFonts w:ascii="Arial" w:eastAsia="Times New Roman" w:hAnsi="Arial" w:cs="Arial"/>
          <w:sz w:val="24"/>
          <w:szCs w:val="24"/>
        </w:rPr>
        <w:t>Islami</w:t>
      </w:r>
      <w:proofErr w:type="spellEnd"/>
      <w:r w:rsidRPr="00FC70F6">
        <w:rPr>
          <w:rFonts w:ascii="Arial" w:eastAsia="Times New Roman" w:hAnsi="Arial" w:cs="Arial"/>
          <w:sz w:val="24"/>
          <w:szCs w:val="24"/>
        </w:rPr>
        <w:t xml:space="preserve"> Bank Bangladesh Limited.” Dspace.bracu.ac.bd, 2018. Accessed 1 July 2020.</w:t>
      </w:r>
    </w:p>
    <w:p w14:paraId="39AA8324" w14:textId="77777777" w:rsidR="003B08AB" w:rsidRPr="00FC70F6" w:rsidRDefault="003B08AB" w:rsidP="00282F7F">
      <w:pPr>
        <w:pStyle w:val="ListParagraph"/>
        <w:numPr>
          <w:ilvl w:val="0"/>
          <w:numId w:val="36"/>
        </w:numPr>
        <w:spacing w:line="360" w:lineRule="auto"/>
        <w:jc w:val="both"/>
        <w:rPr>
          <w:rFonts w:ascii="Arial" w:eastAsia="Times New Roman" w:hAnsi="Arial" w:cs="Arial"/>
          <w:sz w:val="24"/>
          <w:szCs w:val="24"/>
        </w:rPr>
      </w:pPr>
      <w:r w:rsidRPr="00FC70F6">
        <w:rPr>
          <w:rFonts w:ascii="Arial" w:hAnsi="Arial" w:cs="Arial"/>
          <w:sz w:val="24"/>
          <w:szCs w:val="24"/>
        </w:rPr>
        <w:t xml:space="preserve">Hassan, Kabir, and Mervyn Lewis. Handbook of Islamic Banking. Google Books, Edward Elgar Publishing, 1 Jan. 2009, Operational Techniques of Islamic Bank “About IBBL: Concept &amp; Ideology.” Www.islamibankbd.com, operational techniques of Islamic </w:t>
      </w:r>
      <w:proofErr w:type="spellStart"/>
      <w:r w:rsidRPr="00FC70F6">
        <w:rPr>
          <w:rFonts w:ascii="Arial" w:hAnsi="Arial" w:cs="Arial"/>
          <w:sz w:val="24"/>
          <w:szCs w:val="24"/>
        </w:rPr>
        <w:t>bank.php</w:t>
      </w:r>
      <w:proofErr w:type="spellEnd"/>
      <w:r w:rsidRPr="00FC70F6">
        <w:rPr>
          <w:rFonts w:ascii="Arial" w:hAnsi="Arial" w:cs="Arial"/>
          <w:sz w:val="24"/>
          <w:szCs w:val="24"/>
        </w:rPr>
        <w:t xml:space="preserve">. </w:t>
      </w:r>
    </w:p>
    <w:p w14:paraId="5D75C522" w14:textId="77777777" w:rsidR="003B08AB" w:rsidRPr="00FC70F6" w:rsidRDefault="003B08AB" w:rsidP="00282F7F">
      <w:pPr>
        <w:pStyle w:val="ListParagraph"/>
        <w:numPr>
          <w:ilvl w:val="0"/>
          <w:numId w:val="36"/>
        </w:numPr>
        <w:spacing w:line="360" w:lineRule="auto"/>
        <w:jc w:val="both"/>
        <w:rPr>
          <w:rFonts w:ascii="Arial" w:eastAsia="Times New Roman" w:hAnsi="Arial" w:cs="Arial"/>
          <w:sz w:val="24"/>
          <w:szCs w:val="24"/>
        </w:rPr>
      </w:pPr>
      <w:proofErr w:type="spellStart"/>
      <w:r w:rsidRPr="00FC70F6">
        <w:rPr>
          <w:rFonts w:ascii="Arial" w:eastAsia="Times New Roman" w:hAnsi="Arial" w:cs="Arial"/>
          <w:sz w:val="24"/>
          <w:szCs w:val="24"/>
        </w:rPr>
        <w:t>Belal</w:t>
      </w:r>
      <w:proofErr w:type="spellEnd"/>
      <w:r w:rsidRPr="00FC70F6">
        <w:rPr>
          <w:rFonts w:ascii="Arial" w:eastAsia="Times New Roman" w:hAnsi="Arial" w:cs="Arial"/>
          <w:sz w:val="24"/>
          <w:szCs w:val="24"/>
        </w:rPr>
        <w:t xml:space="preserve">, </w:t>
      </w:r>
      <w:proofErr w:type="spellStart"/>
      <w:r w:rsidRPr="00FC70F6">
        <w:rPr>
          <w:rFonts w:ascii="Arial" w:eastAsia="Times New Roman" w:hAnsi="Arial" w:cs="Arial"/>
          <w:sz w:val="24"/>
          <w:szCs w:val="24"/>
        </w:rPr>
        <w:t>Ataur</w:t>
      </w:r>
      <w:proofErr w:type="spellEnd"/>
      <w:r w:rsidRPr="00FC70F6">
        <w:rPr>
          <w:rFonts w:ascii="Arial" w:eastAsia="Times New Roman" w:hAnsi="Arial" w:cs="Arial"/>
          <w:sz w:val="24"/>
          <w:szCs w:val="24"/>
        </w:rPr>
        <w:t xml:space="preserve"> Rahman, et al. “Ethical and annual Reporting in </w:t>
      </w:r>
      <w:proofErr w:type="spellStart"/>
      <w:r w:rsidRPr="00FC70F6">
        <w:rPr>
          <w:rFonts w:ascii="Arial" w:eastAsia="Times New Roman" w:hAnsi="Arial" w:cs="Arial"/>
          <w:sz w:val="24"/>
          <w:szCs w:val="24"/>
        </w:rPr>
        <w:t>Islami</w:t>
      </w:r>
      <w:proofErr w:type="spellEnd"/>
      <w:r w:rsidRPr="00FC70F6">
        <w:rPr>
          <w:rFonts w:ascii="Arial" w:eastAsia="Times New Roman" w:hAnsi="Arial" w:cs="Arial"/>
          <w:sz w:val="24"/>
          <w:szCs w:val="24"/>
        </w:rPr>
        <w:t xml:space="preserve"> Bank Bangladesh Limited” Journal of Business Ethics, vol. 129, no. 4, 29 Mar. 2014, pp. 769–784, Accessed 30 Aug. 2019.</w:t>
      </w:r>
    </w:p>
    <w:p w14:paraId="0A188704" w14:textId="77777777" w:rsidR="003B08AB" w:rsidRPr="00FC70F6" w:rsidRDefault="003B08AB" w:rsidP="00282F7F">
      <w:pPr>
        <w:pStyle w:val="ListParagraph"/>
        <w:numPr>
          <w:ilvl w:val="0"/>
          <w:numId w:val="36"/>
        </w:numPr>
        <w:spacing w:after="0" w:line="360" w:lineRule="auto"/>
        <w:jc w:val="both"/>
        <w:rPr>
          <w:rFonts w:ascii="Arial" w:hAnsi="Arial" w:cs="Arial"/>
          <w:sz w:val="24"/>
          <w:szCs w:val="24"/>
        </w:rPr>
      </w:pPr>
      <w:r w:rsidRPr="00FC70F6">
        <w:rPr>
          <w:rFonts w:ascii="Arial" w:hAnsi="Arial" w:cs="Arial"/>
          <w:sz w:val="24"/>
          <w:szCs w:val="24"/>
        </w:rPr>
        <w:t xml:space="preserve"> “Internship Report on BBA Program of IBBL - Assignment Point.” www.assignmentpoint.com/business/economics/internship-report-on-bba-program-of-ibbl.html. Accessed 11 Nov. 2020.</w:t>
      </w:r>
      <w:r w:rsidRPr="00FC70F6">
        <w:rPr>
          <w:rFonts w:ascii="Arial" w:hAnsi="Arial" w:cs="Arial"/>
          <w:sz w:val="24"/>
          <w:szCs w:val="24"/>
        </w:rPr>
        <w:fldChar w:fldCharType="begin"/>
      </w:r>
      <w:r w:rsidRPr="00FC70F6">
        <w:rPr>
          <w:rFonts w:ascii="Arial" w:hAnsi="Arial" w:cs="Arial"/>
          <w:sz w:val="24"/>
          <w:szCs w:val="24"/>
        </w:rPr>
        <w:instrText xml:space="preserve"> HYPERLINK "https://www.researchgate.net/publication/321159360_My-Internship-Report-on-modes-of-investment-of-IBBL" </w:instrText>
      </w:r>
      <w:r w:rsidRPr="00FC70F6">
        <w:rPr>
          <w:rFonts w:ascii="Arial" w:hAnsi="Arial" w:cs="Arial"/>
          <w:sz w:val="24"/>
          <w:szCs w:val="24"/>
        </w:rPr>
        <w:fldChar w:fldCharType="separate"/>
      </w:r>
    </w:p>
    <w:p w14:paraId="6A0059E0" w14:textId="77777777" w:rsidR="003B08AB" w:rsidRPr="00FC70F6" w:rsidRDefault="003B08AB" w:rsidP="00282F7F">
      <w:pPr>
        <w:pStyle w:val="ListParagraph"/>
        <w:numPr>
          <w:ilvl w:val="0"/>
          <w:numId w:val="36"/>
        </w:numPr>
        <w:spacing w:line="360" w:lineRule="auto"/>
        <w:jc w:val="both"/>
        <w:rPr>
          <w:rFonts w:ascii="Arial" w:hAnsi="Arial" w:cs="Arial"/>
          <w:sz w:val="24"/>
          <w:szCs w:val="24"/>
        </w:rPr>
      </w:pPr>
      <w:r w:rsidRPr="00FC70F6">
        <w:rPr>
          <w:rFonts w:ascii="Arial" w:hAnsi="Arial" w:cs="Arial"/>
          <w:sz w:val="24"/>
          <w:szCs w:val="24"/>
        </w:rPr>
        <w:fldChar w:fldCharType="end"/>
      </w:r>
      <w:proofErr w:type="spellStart"/>
      <w:r w:rsidRPr="00FC70F6">
        <w:rPr>
          <w:rFonts w:ascii="Arial" w:hAnsi="Arial" w:cs="Arial"/>
          <w:sz w:val="24"/>
          <w:szCs w:val="24"/>
        </w:rPr>
        <w:t>Sakib</w:t>
      </w:r>
      <w:proofErr w:type="spellEnd"/>
      <w:r w:rsidRPr="00FC70F6">
        <w:rPr>
          <w:rFonts w:ascii="Arial" w:hAnsi="Arial" w:cs="Arial"/>
          <w:sz w:val="24"/>
          <w:szCs w:val="24"/>
        </w:rPr>
        <w:t xml:space="preserve">, Md. “Investment Mechanism of </w:t>
      </w:r>
      <w:proofErr w:type="spellStart"/>
      <w:r w:rsidRPr="00FC70F6">
        <w:rPr>
          <w:rFonts w:ascii="Arial" w:hAnsi="Arial" w:cs="Arial"/>
          <w:sz w:val="24"/>
          <w:szCs w:val="24"/>
        </w:rPr>
        <w:t>Islami</w:t>
      </w:r>
      <w:proofErr w:type="spellEnd"/>
      <w:r w:rsidRPr="00FC70F6">
        <w:rPr>
          <w:rFonts w:ascii="Arial" w:hAnsi="Arial" w:cs="Arial"/>
          <w:sz w:val="24"/>
          <w:szCs w:val="24"/>
        </w:rPr>
        <w:t xml:space="preserve"> Bank Bangladesh Limited.” Dspace.uiu.ac.bd, 22 Oct. 2018, Accessed 1 July 2020.</w:t>
      </w:r>
    </w:p>
    <w:p w14:paraId="2A84D3C6" w14:textId="77777777" w:rsidR="002964D5" w:rsidRDefault="002964D5" w:rsidP="000A7568">
      <w:pPr>
        <w:spacing w:line="360" w:lineRule="auto"/>
        <w:jc w:val="both"/>
        <w:rPr>
          <w:rFonts w:ascii="Arial" w:hAnsi="Arial" w:cs="Arial"/>
        </w:rPr>
      </w:pPr>
    </w:p>
    <w:p w14:paraId="44BD0DE6" w14:textId="77777777" w:rsidR="005A0F7B" w:rsidRDefault="005A0F7B" w:rsidP="000A7568">
      <w:pPr>
        <w:spacing w:line="360" w:lineRule="auto"/>
        <w:jc w:val="both"/>
        <w:rPr>
          <w:rFonts w:ascii="Arial" w:hAnsi="Arial" w:cs="Arial"/>
        </w:rPr>
      </w:pPr>
    </w:p>
    <w:p w14:paraId="23CB0886" w14:textId="77777777" w:rsidR="005A0F7B" w:rsidRDefault="005A0F7B" w:rsidP="000A7568">
      <w:pPr>
        <w:spacing w:line="360" w:lineRule="auto"/>
        <w:jc w:val="both"/>
        <w:rPr>
          <w:rFonts w:ascii="Arial" w:hAnsi="Arial" w:cs="Arial"/>
        </w:rPr>
      </w:pPr>
    </w:p>
    <w:p w14:paraId="3F12B999" w14:textId="77777777" w:rsidR="005A0F7B" w:rsidRDefault="005A0F7B" w:rsidP="000A7568">
      <w:pPr>
        <w:spacing w:line="360" w:lineRule="auto"/>
        <w:jc w:val="both"/>
        <w:rPr>
          <w:rFonts w:ascii="Arial" w:hAnsi="Arial" w:cs="Arial"/>
        </w:rPr>
      </w:pPr>
    </w:p>
    <w:p w14:paraId="4C66EFE8" w14:textId="77777777" w:rsidR="005A0F7B" w:rsidRDefault="005A0F7B" w:rsidP="000A7568">
      <w:pPr>
        <w:spacing w:line="360" w:lineRule="auto"/>
        <w:jc w:val="both"/>
        <w:rPr>
          <w:rFonts w:ascii="Arial" w:hAnsi="Arial" w:cs="Arial"/>
        </w:rPr>
      </w:pPr>
    </w:p>
    <w:p w14:paraId="240E8281" w14:textId="77777777" w:rsidR="002964D5" w:rsidRPr="00FA5F8E" w:rsidRDefault="002964D5" w:rsidP="002964D5">
      <w:pPr>
        <w:pStyle w:val="Heading1"/>
        <w:ind w:left="2880" w:firstLine="720"/>
        <w:jc w:val="left"/>
        <w:rPr>
          <w:rFonts w:cs="Arial"/>
          <w:b w:val="0"/>
          <w:color w:val="0070C0"/>
          <w:szCs w:val="32"/>
        </w:rPr>
      </w:pPr>
      <w:bookmarkStart w:id="78" w:name="_Toc60003434"/>
      <w:bookmarkStart w:id="79" w:name="_Toc76362918"/>
      <w:r w:rsidRPr="00FA5F8E">
        <w:rPr>
          <w:rFonts w:cs="Arial"/>
          <w:color w:val="0070C0"/>
          <w:szCs w:val="32"/>
        </w:rPr>
        <w:lastRenderedPageBreak/>
        <w:t>Appendix</w:t>
      </w:r>
      <w:bookmarkEnd w:id="78"/>
      <w:bookmarkEnd w:id="79"/>
    </w:p>
    <w:p w14:paraId="5BB165EE" w14:textId="77777777" w:rsidR="002964D5" w:rsidRDefault="002964D5" w:rsidP="002964D5">
      <w:pPr>
        <w:spacing w:line="360" w:lineRule="auto"/>
        <w:rPr>
          <w:rFonts w:ascii="Arial" w:hAnsi="Arial" w:cs="Arial"/>
        </w:rPr>
      </w:pPr>
    </w:p>
    <w:p w14:paraId="3FA037D9" w14:textId="77777777" w:rsidR="002964D5" w:rsidRPr="00AF099D" w:rsidRDefault="00AF099D" w:rsidP="000A7568">
      <w:pPr>
        <w:spacing w:line="360" w:lineRule="auto"/>
        <w:jc w:val="both"/>
        <w:rPr>
          <w:rFonts w:ascii="Arial" w:hAnsi="Arial" w:cs="Arial"/>
          <w:b/>
          <w:sz w:val="24"/>
          <w:szCs w:val="24"/>
          <w:u w:val="single"/>
        </w:rPr>
      </w:pPr>
      <w:r w:rsidRPr="00AF099D">
        <w:rPr>
          <w:rFonts w:ascii="Arial" w:hAnsi="Arial" w:cs="Arial"/>
          <w:b/>
          <w:sz w:val="24"/>
          <w:szCs w:val="24"/>
          <w:u w:val="single"/>
        </w:rPr>
        <w:t>Internship Certificate from IBTRA:</w:t>
      </w:r>
    </w:p>
    <w:p w14:paraId="008B5840" w14:textId="77777777" w:rsidR="002964D5" w:rsidRDefault="00587AE4" w:rsidP="000A7568">
      <w:pPr>
        <w:spacing w:line="360" w:lineRule="auto"/>
        <w:jc w:val="both"/>
        <w:rPr>
          <w:rFonts w:ascii="Arial" w:hAnsi="Arial" w:cs="Arial"/>
        </w:rPr>
      </w:pPr>
      <w:r>
        <w:rPr>
          <w:noProof/>
        </w:rPr>
        <w:drawing>
          <wp:inline distT="0" distB="0" distL="0" distR="0" wp14:anchorId="53226AE9" wp14:editId="6A6C5E75">
            <wp:extent cx="5783580" cy="408316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2211" cy="4089261"/>
                    </a:xfrm>
                    <a:prstGeom prst="rect">
                      <a:avLst/>
                    </a:prstGeom>
                    <a:noFill/>
                    <a:ln>
                      <a:noFill/>
                    </a:ln>
                  </pic:spPr>
                </pic:pic>
              </a:graphicData>
            </a:graphic>
          </wp:inline>
        </w:drawing>
      </w:r>
    </w:p>
    <w:p w14:paraId="7CC54F9C" w14:textId="77777777" w:rsidR="002964D5" w:rsidRPr="001E1113" w:rsidRDefault="001E1113" w:rsidP="000A7568">
      <w:pPr>
        <w:spacing w:line="360" w:lineRule="auto"/>
        <w:jc w:val="both"/>
        <w:rPr>
          <w:rFonts w:ascii="Arial" w:hAnsi="Arial" w:cs="Arial"/>
          <w:b/>
          <w:sz w:val="24"/>
          <w:szCs w:val="24"/>
        </w:rPr>
      </w:pPr>
      <w:r w:rsidRPr="001E1113">
        <w:rPr>
          <w:rFonts w:ascii="Arial" w:hAnsi="Arial" w:cs="Arial"/>
          <w:b/>
          <w:sz w:val="24"/>
          <w:szCs w:val="24"/>
        </w:rPr>
        <w:t>IBBL Cheque:</w:t>
      </w:r>
    </w:p>
    <w:p w14:paraId="388C1500" w14:textId="77777777" w:rsidR="0067367D" w:rsidRPr="00F85E73" w:rsidRDefault="00B755DE" w:rsidP="000A7568">
      <w:pPr>
        <w:spacing w:line="360" w:lineRule="auto"/>
        <w:jc w:val="both"/>
        <w:rPr>
          <w:rFonts w:ascii="Arial" w:hAnsi="Arial" w:cs="Arial"/>
        </w:rPr>
      </w:pPr>
      <w:r w:rsidRPr="00B755DE">
        <w:rPr>
          <w:rFonts w:ascii="Arial" w:hAnsi="Arial" w:cs="Arial"/>
          <w:b/>
          <w:noProof/>
        </w:rPr>
        <w:drawing>
          <wp:inline distT="0" distB="0" distL="0" distR="0" wp14:anchorId="5A70AB55" wp14:editId="2F69CD3F">
            <wp:extent cx="5821680" cy="2684315"/>
            <wp:effectExtent l="0" t="0" r="7620" b="1905"/>
            <wp:docPr id="273" name="Picture 1031" descr="Cheque">
              <a:extLst xmlns:a="http://schemas.openxmlformats.org/drawingml/2006/main">
                <a:ext uri="{FF2B5EF4-FFF2-40B4-BE49-F238E27FC236}">
                  <a16:creationId xmlns:a16="http://schemas.microsoft.com/office/drawing/2014/main" id="{DDFBE750-8B12-4D6F-99BE-211C284DA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031" descr="Cheque">
                      <a:extLst>
                        <a:ext uri="{FF2B5EF4-FFF2-40B4-BE49-F238E27FC236}">
                          <a16:creationId xmlns:a16="http://schemas.microsoft.com/office/drawing/2014/main" id="{DDFBE750-8B12-4D6F-99BE-211C284DA5CF}"/>
                        </a:ext>
                      </a:extLst>
                    </pic:cNvPr>
                    <pic:cNvPicPr>
                      <a:picLocks noChangeAspect="1" noChangeArrowheads="1"/>
                    </pic:cNvPicPr>
                  </pic:nvPicPr>
                  <pic:blipFill>
                    <a:blip r:embed="rId29" cstate="print">
                      <a:lum bright="-28000"/>
                      <a:extLst>
                        <a:ext uri="{28A0092B-C50C-407E-A947-70E740481C1C}">
                          <a14:useLocalDpi xmlns:a14="http://schemas.microsoft.com/office/drawing/2010/main" val="0"/>
                        </a:ext>
                      </a:extLst>
                    </a:blip>
                    <a:srcRect/>
                    <a:stretch>
                      <a:fillRect/>
                    </a:stretch>
                  </pic:blipFill>
                  <pic:spPr bwMode="auto">
                    <a:xfrm>
                      <a:off x="0" y="0"/>
                      <a:ext cx="5876582" cy="2709630"/>
                    </a:xfrm>
                    <a:prstGeom prst="rect">
                      <a:avLst/>
                    </a:prstGeom>
                    <a:solidFill>
                      <a:schemeClr val="bg1"/>
                    </a:solidFill>
                    <a:ln>
                      <a:noFill/>
                    </a:ln>
                    <a:extLst/>
                  </pic:spPr>
                </pic:pic>
              </a:graphicData>
            </a:graphic>
          </wp:inline>
        </w:drawing>
      </w:r>
    </w:p>
    <w:sectPr w:rsidR="0067367D" w:rsidRPr="00F85E73" w:rsidSect="00751C6F">
      <w:footerReference w:type="default" r:id="rId30"/>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9F510" w14:textId="77777777" w:rsidR="000029D6" w:rsidRDefault="000029D6" w:rsidP="00C65F15">
      <w:pPr>
        <w:spacing w:after="0" w:line="240" w:lineRule="auto"/>
      </w:pPr>
      <w:r>
        <w:separator/>
      </w:r>
    </w:p>
  </w:endnote>
  <w:endnote w:type="continuationSeparator" w:id="0">
    <w:p w14:paraId="7B5ACEB6" w14:textId="77777777" w:rsidR="000029D6" w:rsidRDefault="000029D6" w:rsidP="00C6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00515"/>
      <w:docPartObj>
        <w:docPartGallery w:val="Page Numbers (Bottom of Page)"/>
        <w:docPartUnique/>
      </w:docPartObj>
    </w:sdtPr>
    <w:sdtEndPr>
      <w:rPr>
        <w:color w:val="7F7F7F" w:themeColor="background1" w:themeShade="7F"/>
        <w:spacing w:val="60"/>
      </w:rPr>
    </w:sdtEndPr>
    <w:sdtContent>
      <w:p w14:paraId="7186B9A8" w14:textId="77777777" w:rsidR="007610C1" w:rsidRDefault="007610C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A5442">
          <w:rPr>
            <w:b/>
            <w:bCs/>
            <w:noProof/>
          </w:rPr>
          <w:t>vii</w:t>
        </w:r>
        <w:r>
          <w:rPr>
            <w:b/>
            <w:bCs/>
            <w:noProof/>
          </w:rPr>
          <w:fldChar w:fldCharType="end"/>
        </w:r>
        <w:r>
          <w:rPr>
            <w:b/>
            <w:bCs/>
          </w:rPr>
          <w:t xml:space="preserve"> | </w:t>
        </w:r>
        <w:r>
          <w:rPr>
            <w:color w:val="7F7F7F" w:themeColor="background1" w:themeShade="7F"/>
            <w:spacing w:val="60"/>
          </w:rPr>
          <w:t>Page</w:t>
        </w:r>
      </w:p>
    </w:sdtContent>
  </w:sdt>
  <w:p w14:paraId="588D6933" w14:textId="77777777" w:rsidR="007610C1" w:rsidRDefault="00761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233803"/>
      <w:docPartObj>
        <w:docPartGallery w:val="Page Numbers (Bottom of Page)"/>
        <w:docPartUnique/>
      </w:docPartObj>
    </w:sdtPr>
    <w:sdtEndPr>
      <w:rPr>
        <w:color w:val="7F7F7F" w:themeColor="background1" w:themeShade="7F"/>
        <w:spacing w:val="60"/>
      </w:rPr>
    </w:sdtEndPr>
    <w:sdtContent>
      <w:p w14:paraId="44B571D1" w14:textId="77777777" w:rsidR="007610C1" w:rsidRDefault="007610C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97434">
          <w:rPr>
            <w:b/>
            <w:bCs/>
            <w:noProof/>
          </w:rPr>
          <w:t>31</w:t>
        </w:r>
        <w:r>
          <w:rPr>
            <w:b/>
            <w:bCs/>
            <w:noProof/>
          </w:rPr>
          <w:fldChar w:fldCharType="end"/>
        </w:r>
        <w:r>
          <w:rPr>
            <w:b/>
            <w:bCs/>
          </w:rPr>
          <w:t xml:space="preserve"> | </w:t>
        </w:r>
        <w:r>
          <w:rPr>
            <w:color w:val="7F7F7F" w:themeColor="background1" w:themeShade="7F"/>
            <w:spacing w:val="60"/>
          </w:rPr>
          <w:t>Page</w:t>
        </w:r>
      </w:p>
    </w:sdtContent>
  </w:sdt>
  <w:p w14:paraId="7FDC29A0" w14:textId="77777777" w:rsidR="007610C1" w:rsidRDefault="00761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558B4" w14:textId="77777777" w:rsidR="000029D6" w:rsidRDefault="000029D6" w:rsidP="00C65F15">
      <w:pPr>
        <w:spacing w:after="0" w:line="240" w:lineRule="auto"/>
      </w:pPr>
      <w:r>
        <w:separator/>
      </w:r>
    </w:p>
  </w:footnote>
  <w:footnote w:type="continuationSeparator" w:id="0">
    <w:p w14:paraId="15BA8C60" w14:textId="77777777" w:rsidR="000029D6" w:rsidRDefault="000029D6" w:rsidP="00C65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D1C2C" w14:textId="77777777" w:rsidR="007610C1" w:rsidRDefault="007610C1">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B818B" w14:textId="77777777" w:rsidR="007610C1" w:rsidRDefault="007610C1">
    <w:pPr>
      <w:pStyle w:val="Header"/>
    </w:pPr>
    <w:r>
      <w:ptab w:relativeTo="margin" w:alignment="right" w:leader="none"/>
    </w:r>
    <w:r>
      <w:rPr>
        <w:noProof/>
      </w:rPr>
      <w:drawing>
        <wp:inline distT="0" distB="0" distL="0" distR="0" wp14:anchorId="47B87744" wp14:editId="0AC441A6">
          <wp:extent cx="868680" cy="8001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1BE7"/>
    <w:multiLevelType w:val="hybridMultilevel"/>
    <w:tmpl w:val="97366A6E"/>
    <w:lvl w:ilvl="0" w:tplc="96FCE90A">
      <w:start w:val="1"/>
      <w:numFmt w:val="bullet"/>
      <w:lvlText w:val=""/>
      <w:lvlJc w:val="left"/>
      <w:pPr>
        <w:tabs>
          <w:tab w:val="num" w:pos="720"/>
        </w:tabs>
        <w:ind w:left="720" w:hanging="360"/>
      </w:pPr>
      <w:rPr>
        <w:rFonts w:ascii="Wingdings" w:hAnsi="Wingdings" w:hint="default"/>
      </w:rPr>
    </w:lvl>
    <w:lvl w:ilvl="1" w:tplc="DFCACD02">
      <w:start w:val="23440"/>
      <w:numFmt w:val="bullet"/>
      <w:lvlText w:val=""/>
      <w:lvlJc w:val="left"/>
      <w:pPr>
        <w:tabs>
          <w:tab w:val="num" w:pos="1440"/>
        </w:tabs>
        <w:ind w:left="1440" w:hanging="360"/>
      </w:pPr>
      <w:rPr>
        <w:rFonts w:ascii="Wingdings" w:hAnsi="Wingdings" w:hint="default"/>
      </w:rPr>
    </w:lvl>
    <w:lvl w:ilvl="2" w:tplc="9AD2F336">
      <w:start w:val="1"/>
      <w:numFmt w:val="bullet"/>
      <w:lvlText w:val=""/>
      <w:lvlJc w:val="left"/>
      <w:pPr>
        <w:ind w:left="2160" w:hanging="360"/>
      </w:pPr>
      <w:rPr>
        <w:rFonts w:ascii="Wingdings" w:eastAsia="Calibri" w:hAnsi="Wingdings" w:cs="Arial" w:hint="default"/>
      </w:rPr>
    </w:lvl>
    <w:lvl w:ilvl="3" w:tplc="98849F02" w:tentative="1">
      <w:start w:val="1"/>
      <w:numFmt w:val="bullet"/>
      <w:lvlText w:val=""/>
      <w:lvlJc w:val="left"/>
      <w:pPr>
        <w:tabs>
          <w:tab w:val="num" w:pos="2880"/>
        </w:tabs>
        <w:ind w:left="2880" w:hanging="360"/>
      </w:pPr>
      <w:rPr>
        <w:rFonts w:ascii="Wingdings" w:hAnsi="Wingdings" w:hint="default"/>
      </w:rPr>
    </w:lvl>
    <w:lvl w:ilvl="4" w:tplc="93DA7EE2" w:tentative="1">
      <w:start w:val="1"/>
      <w:numFmt w:val="bullet"/>
      <w:lvlText w:val=""/>
      <w:lvlJc w:val="left"/>
      <w:pPr>
        <w:tabs>
          <w:tab w:val="num" w:pos="3600"/>
        </w:tabs>
        <w:ind w:left="3600" w:hanging="360"/>
      </w:pPr>
      <w:rPr>
        <w:rFonts w:ascii="Wingdings" w:hAnsi="Wingdings" w:hint="default"/>
      </w:rPr>
    </w:lvl>
    <w:lvl w:ilvl="5" w:tplc="1CECCFC4" w:tentative="1">
      <w:start w:val="1"/>
      <w:numFmt w:val="bullet"/>
      <w:lvlText w:val=""/>
      <w:lvlJc w:val="left"/>
      <w:pPr>
        <w:tabs>
          <w:tab w:val="num" w:pos="4320"/>
        </w:tabs>
        <w:ind w:left="4320" w:hanging="360"/>
      </w:pPr>
      <w:rPr>
        <w:rFonts w:ascii="Wingdings" w:hAnsi="Wingdings" w:hint="default"/>
      </w:rPr>
    </w:lvl>
    <w:lvl w:ilvl="6" w:tplc="155CE966" w:tentative="1">
      <w:start w:val="1"/>
      <w:numFmt w:val="bullet"/>
      <w:lvlText w:val=""/>
      <w:lvlJc w:val="left"/>
      <w:pPr>
        <w:tabs>
          <w:tab w:val="num" w:pos="5040"/>
        </w:tabs>
        <w:ind w:left="5040" w:hanging="360"/>
      </w:pPr>
      <w:rPr>
        <w:rFonts w:ascii="Wingdings" w:hAnsi="Wingdings" w:hint="default"/>
      </w:rPr>
    </w:lvl>
    <w:lvl w:ilvl="7" w:tplc="6F768192" w:tentative="1">
      <w:start w:val="1"/>
      <w:numFmt w:val="bullet"/>
      <w:lvlText w:val=""/>
      <w:lvlJc w:val="left"/>
      <w:pPr>
        <w:tabs>
          <w:tab w:val="num" w:pos="5760"/>
        </w:tabs>
        <w:ind w:left="5760" w:hanging="360"/>
      </w:pPr>
      <w:rPr>
        <w:rFonts w:ascii="Wingdings" w:hAnsi="Wingdings" w:hint="default"/>
      </w:rPr>
    </w:lvl>
    <w:lvl w:ilvl="8" w:tplc="5AD4CF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46D14"/>
    <w:multiLevelType w:val="hybridMultilevel"/>
    <w:tmpl w:val="E2E85C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26FD3"/>
    <w:multiLevelType w:val="hybridMultilevel"/>
    <w:tmpl w:val="5DA8547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F0183"/>
    <w:multiLevelType w:val="hybridMultilevel"/>
    <w:tmpl w:val="A7BA26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954E8"/>
    <w:multiLevelType w:val="hybridMultilevel"/>
    <w:tmpl w:val="F9921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83C3F"/>
    <w:multiLevelType w:val="hybridMultilevel"/>
    <w:tmpl w:val="0FEC3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13A97"/>
    <w:multiLevelType w:val="hybridMultilevel"/>
    <w:tmpl w:val="C344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6F44"/>
    <w:multiLevelType w:val="hybridMultilevel"/>
    <w:tmpl w:val="9DFEC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5334C"/>
    <w:multiLevelType w:val="hybridMultilevel"/>
    <w:tmpl w:val="4C70FB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A516E2"/>
    <w:multiLevelType w:val="hybridMultilevel"/>
    <w:tmpl w:val="18DA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40A94"/>
    <w:multiLevelType w:val="hybridMultilevel"/>
    <w:tmpl w:val="1DCC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77200"/>
    <w:multiLevelType w:val="multilevel"/>
    <w:tmpl w:val="65F49BDA"/>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color w:val="5B9BD5" w:themeColor="accen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E557A5"/>
    <w:multiLevelType w:val="hybridMultilevel"/>
    <w:tmpl w:val="9F9CA7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87211"/>
    <w:multiLevelType w:val="hybridMultilevel"/>
    <w:tmpl w:val="8DC0A93A"/>
    <w:lvl w:ilvl="0" w:tplc="69427B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C0974"/>
    <w:multiLevelType w:val="hybridMultilevel"/>
    <w:tmpl w:val="C2467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827A9"/>
    <w:multiLevelType w:val="hybridMultilevel"/>
    <w:tmpl w:val="9448F4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403FF"/>
    <w:multiLevelType w:val="hybridMultilevel"/>
    <w:tmpl w:val="B0DA10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26B94"/>
    <w:multiLevelType w:val="hybridMultilevel"/>
    <w:tmpl w:val="93908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E1623"/>
    <w:multiLevelType w:val="hybridMultilevel"/>
    <w:tmpl w:val="DA2E902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05665D"/>
    <w:multiLevelType w:val="hybridMultilevel"/>
    <w:tmpl w:val="7B5CF0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5186A"/>
    <w:multiLevelType w:val="hybridMultilevel"/>
    <w:tmpl w:val="77240E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6F755E"/>
    <w:multiLevelType w:val="multilevel"/>
    <w:tmpl w:val="01B25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E52923"/>
    <w:multiLevelType w:val="hybridMultilevel"/>
    <w:tmpl w:val="9C96B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5B5018"/>
    <w:multiLevelType w:val="multilevel"/>
    <w:tmpl w:val="D130BA88"/>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F86D71"/>
    <w:multiLevelType w:val="hybridMultilevel"/>
    <w:tmpl w:val="A538EF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B83DCB"/>
    <w:multiLevelType w:val="multilevel"/>
    <w:tmpl w:val="8ADA62F6"/>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DB6629"/>
    <w:multiLevelType w:val="multilevel"/>
    <w:tmpl w:val="8842E47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color w:val="5B9BD5"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226C99"/>
    <w:multiLevelType w:val="hybridMultilevel"/>
    <w:tmpl w:val="CD3621F6"/>
    <w:lvl w:ilvl="0" w:tplc="0409000B">
      <w:start w:val="1"/>
      <w:numFmt w:val="bullet"/>
      <w:lvlText w:val=""/>
      <w:lvlJc w:val="left"/>
      <w:pPr>
        <w:ind w:left="1080" w:hanging="360"/>
      </w:pPr>
      <w:rPr>
        <w:rFonts w:ascii="Wingdings" w:hAnsi="Wingdings" w:hint="default"/>
      </w:rPr>
    </w:lvl>
    <w:lvl w:ilvl="1" w:tplc="34EA6FAA">
      <w:start w:val="1"/>
      <w:numFmt w:val="bullet"/>
      <w:lvlText w:val="•"/>
      <w:lvlJc w:val="left"/>
      <w:pPr>
        <w:ind w:left="1800" w:hanging="360"/>
      </w:pPr>
      <w:rPr>
        <w:rFonts w:ascii="Arial" w:eastAsia="Calibri"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B00380"/>
    <w:multiLevelType w:val="hybridMultilevel"/>
    <w:tmpl w:val="4B14A11A"/>
    <w:lvl w:ilvl="0" w:tplc="AF6AF762">
      <w:start w:val="1"/>
      <w:numFmt w:val="bullet"/>
      <w:lvlText w:val=""/>
      <w:lvlJc w:val="left"/>
      <w:pPr>
        <w:tabs>
          <w:tab w:val="num" w:pos="720"/>
        </w:tabs>
        <w:ind w:left="720" w:hanging="360"/>
      </w:pPr>
      <w:rPr>
        <w:rFonts w:ascii="Wingdings 3" w:hAnsi="Wingdings 3" w:hint="default"/>
      </w:rPr>
    </w:lvl>
    <w:lvl w:ilvl="1" w:tplc="0A0A9FD2" w:tentative="1">
      <w:start w:val="1"/>
      <w:numFmt w:val="bullet"/>
      <w:lvlText w:val=""/>
      <w:lvlJc w:val="left"/>
      <w:pPr>
        <w:tabs>
          <w:tab w:val="num" w:pos="1440"/>
        </w:tabs>
        <w:ind w:left="1440" w:hanging="360"/>
      </w:pPr>
      <w:rPr>
        <w:rFonts w:ascii="Wingdings 3" w:hAnsi="Wingdings 3" w:hint="default"/>
      </w:rPr>
    </w:lvl>
    <w:lvl w:ilvl="2" w:tplc="A2FE928A" w:tentative="1">
      <w:start w:val="1"/>
      <w:numFmt w:val="bullet"/>
      <w:lvlText w:val=""/>
      <w:lvlJc w:val="left"/>
      <w:pPr>
        <w:tabs>
          <w:tab w:val="num" w:pos="2160"/>
        </w:tabs>
        <w:ind w:left="2160" w:hanging="360"/>
      </w:pPr>
      <w:rPr>
        <w:rFonts w:ascii="Wingdings 3" w:hAnsi="Wingdings 3" w:hint="default"/>
      </w:rPr>
    </w:lvl>
    <w:lvl w:ilvl="3" w:tplc="40BCB872" w:tentative="1">
      <w:start w:val="1"/>
      <w:numFmt w:val="bullet"/>
      <w:lvlText w:val=""/>
      <w:lvlJc w:val="left"/>
      <w:pPr>
        <w:tabs>
          <w:tab w:val="num" w:pos="2880"/>
        </w:tabs>
        <w:ind w:left="2880" w:hanging="360"/>
      </w:pPr>
      <w:rPr>
        <w:rFonts w:ascii="Wingdings 3" w:hAnsi="Wingdings 3" w:hint="default"/>
      </w:rPr>
    </w:lvl>
    <w:lvl w:ilvl="4" w:tplc="5B9E3318" w:tentative="1">
      <w:start w:val="1"/>
      <w:numFmt w:val="bullet"/>
      <w:lvlText w:val=""/>
      <w:lvlJc w:val="left"/>
      <w:pPr>
        <w:tabs>
          <w:tab w:val="num" w:pos="3600"/>
        </w:tabs>
        <w:ind w:left="3600" w:hanging="360"/>
      </w:pPr>
      <w:rPr>
        <w:rFonts w:ascii="Wingdings 3" w:hAnsi="Wingdings 3" w:hint="default"/>
      </w:rPr>
    </w:lvl>
    <w:lvl w:ilvl="5" w:tplc="88A22D1A" w:tentative="1">
      <w:start w:val="1"/>
      <w:numFmt w:val="bullet"/>
      <w:lvlText w:val=""/>
      <w:lvlJc w:val="left"/>
      <w:pPr>
        <w:tabs>
          <w:tab w:val="num" w:pos="4320"/>
        </w:tabs>
        <w:ind w:left="4320" w:hanging="360"/>
      </w:pPr>
      <w:rPr>
        <w:rFonts w:ascii="Wingdings 3" w:hAnsi="Wingdings 3" w:hint="default"/>
      </w:rPr>
    </w:lvl>
    <w:lvl w:ilvl="6" w:tplc="AD681942" w:tentative="1">
      <w:start w:val="1"/>
      <w:numFmt w:val="bullet"/>
      <w:lvlText w:val=""/>
      <w:lvlJc w:val="left"/>
      <w:pPr>
        <w:tabs>
          <w:tab w:val="num" w:pos="5040"/>
        </w:tabs>
        <w:ind w:left="5040" w:hanging="360"/>
      </w:pPr>
      <w:rPr>
        <w:rFonts w:ascii="Wingdings 3" w:hAnsi="Wingdings 3" w:hint="default"/>
      </w:rPr>
    </w:lvl>
    <w:lvl w:ilvl="7" w:tplc="5B44AAEE" w:tentative="1">
      <w:start w:val="1"/>
      <w:numFmt w:val="bullet"/>
      <w:lvlText w:val=""/>
      <w:lvlJc w:val="left"/>
      <w:pPr>
        <w:tabs>
          <w:tab w:val="num" w:pos="5760"/>
        </w:tabs>
        <w:ind w:left="5760" w:hanging="360"/>
      </w:pPr>
      <w:rPr>
        <w:rFonts w:ascii="Wingdings 3" w:hAnsi="Wingdings 3" w:hint="default"/>
      </w:rPr>
    </w:lvl>
    <w:lvl w:ilvl="8" w:tplc="074EB0FC"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00D2300"/>
    <w:multiLevelType w:val="hybridMultilevel"/>
    <w:tmpl w:val="0040CD8E"/>
    <w:lvl w:ilvl="0" w:tplc="69427B44">
      <w:start w:val="1"/>
      <w:numFmt w:val="bullet"/>
      <w:lvlText w:val=""/>
      <w:lvlJc w:val="left"/>
      <w:pPr>
        <w:tabs>
          <w:tab w:val="num" w:pos="720"/>
        </w:tabs>
        <w:ind w:left="720" w:hanging="360"/>
      </w:pPr>
      <w:rPr>
        <w:rFonts w:ascii="Wingdings" w:hAnsi="Wingdings" w:hint="default"/>
      </w:rPr>
    </w:lvl>
    <w:lvl w:ilvl="1" w:tplc="7CE49B06">
      <w:start w:val="25518"/>
      <w:numFmt w:val="bullet"/>
      <w:lvlText w:val=""/>
      <w:lvlJc w:val="left"/>
      <w:pPr>
        <w:tabs>
          <w:tab w:val="num" w:pos="1440"/>
        </w:tabs>
        <w:ind w:left="1440" w:hanging="360"/>
      </w:pPr>
      <w:rPr>
        <w:rFonts w:ascii="Wingdings" w:hAnsi="Wingdings" w:hint="default"/>
      </w:rPr>
    </w:lvl>
    <w:lvl w:ilvl="2" w:tplc="E38ADA96" w:tentative="1">
      <w:start w:val="1"/>
      <w:numFmt w:val="bullet"/>
      <w:lvlText w:val=""/>
      <w:lvlJc w:val="left"/>
      <w:pPr>
        <w:tabs>
          <w:tab w:val="num" w:pos="2160"/>
        </w:tabs>
        <w:ind w:left="2160" w:hanging="360"/>
      </w:pPr>
      <w:rPr>
        <w:rFonts w:ascii="Wingdings" w:hAnsi="Wingdings" w:hint="default"/>
      </w:rPr>
    </w:lvl>
    <w:lvl w:ilvl="3" w:tplc="6900A8F0" w:tentative="1">
      <w:start w:val="1"/>
      <w:numFmt w:val="bullet"/>
      <w:lvlText w:val=""/>
      <w:lvlJc w:val="left"/>
      <w:pPr>
        <w:tabs>
          <w:tab w:val="num" w:pos="2880"/>
        </w:tabs>
        <w:ind w:left="2880" w:hanging="360"/>
      </w:pPr>
      <w:rPr>
        <w:rFonts w:ascii="Wingdings" w:hAnsi="Wingdings" w:hint="default"/>
      </w:rPr>
    </w:lvl>
    <w:lvl w:ilvl="4" w:tplc="75A229FE" w:tentative="1">
      <w:start w:val="1"/>
      <w:numFmt w:val="bullet"/>
      <w:lvlText w:val=""/>
      <w:lvlJc w:val="left"/>
      <w:pPr>
        <w:tabs>
          <w:tab w:val="num" w:pos="3600"/>
        </w:tabs>
        <w:ind w:left="3600" w:hanging="360"/>
      </w:pPr>
      <w:rPr>
        <w:rFonts w:ascii="Wingdings" w:hAnsi="Wingdings" w:hint="default"/>
      </w:rPr>
    </w:lvl>
    <w:lvl w:ilvl="5" w:tplc="4DE0F26C" w:tentative="1">
      <w:start w:val="1"/>
      <w:numFmt w:val="bullet"/>
      <w:lvlText w:val=""/>
      <w:lvlJc w:val="left"/>
      <w:pPr>
        <w:tabs>
          <w:tab w:val="num" w:pos="4320"/>
        </w:tabs>
        <w:ind w:left="4320" w:hanging="360"/>
      </w:pPr>
      <w:rPr>
        <w:rFonts w:ascii="Wingdings" w:hAnsi="Wingdings" w:hint="default"/>
      </w:rPr>
    </w:lvl>
    <w:lvl w:ilvl="6" w:tplc="B85AD49E" w:tentative="1">
      <w:start w:val="1"/>
      <w:numFmt w:val="bullet"/>
      <w:lvlText w:val=""/>
      <w:lvlJc w:val="left"/>
      <w:pPr>
        <w:tabs>
          <w:tab w:val="num" w:pos="5040"/>
        </w:tabs>
        <w:ind w:left="5040" w:hanging="360"/>
      </w:pPr>
      <w:rPr>
        <w:rFonts w:ascii="Wingdings" w:hAnsi="Wingdings" w:hint="default"/>
      </w:rPr>
    </w:lvl>
    <w:lvl w:ilvl="7" w:tplc="6DA608CE" w:tentative="1">
      <w:start w:val="1"/>
      <w:numFmt w:val="bullet"/>
      <w:lvlText w:val=""/>
      <w:lvlJc w:val="left"/>
      <w:pPr>
        <w:tabs>
          <w:tab w:val="num" w:pos="5760"/>
        </w:tabs>
        <w:ind w:left="5760" w:hanging="360"/>
      </w:pPr>
      <w:rPr>
        <w:rFonts w:ascii="Wingdings" w:hAnsi="Wingdings" w:hint="default"/>
      </w:rPr>
    </w:lvl>
    <w:lvl w:ilvl="8" w:tplc="2FA8CEE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9C6525"/>
    <w:multiLevelType w:val="hybridMultilevel"/>
    <w:tmpl w:val="FC668292"/>
    <w:lvl w:ilvl="0" w:tplc="04090009">
      <w:start w:val="1"/>
      <w:numFmt w:val="bullet"/>
      <w:lvlText w:val=""/>
      <w:lvlJc w:val="left"/>
      <w:pPr>
        <w:ind w:left="720" w:hanging="360"/>
      </w:pPr>
      <w:rPr>
        <w:rFonts w:ascii="Wingdings" w:hAnsi="Wingdings" w:hint="default"/>
      </w:rPr>
    </w:lvl>
    <w:lvl w:ilvl="1" w:tplc="C13E10EC">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726CA"/>
    <w:multiLevelType w:val="hybridMultilevel"/>
    <w:tmpl w:val="8D1AAD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42F90"/>
    <w:multiLevelType w:val="hybridMultilevel"/>
    <w:tmpl w:val="C07A8D12"/>
    <w:lvl w:ilvl="0" w:tplc="8BFCEBC4">
      <w:start w:val="1"/>
      <w:numFmt w:val="decimal"/>
      <w:lvlText w:val="2.%1"/>
      <w:lvlJc w:val="right"/>
      <w:pPr>
        <w:ind w:left="720" w:hanging="360"/>
      </w:pPr>
      <w:rPr>
        <w:rFonts w:hint="default"/>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26668"/>
    <w:multiLevelType w:val="hybridMultilevel"/>
    <w:tmpl w:val="F48C4D70"/>
    <w:lvl w:ilvl="0" w:tplc="5276CBAE">
      <w:start w:val="1"/>
      <w:numFmt w:val="decimal"/>
      <w:lvlText w:val="%1."/>
      <w:lvlJc w:val="left"/>
      <w:pPr>
        <w:tabs>
          <w:tab w:val="num" w:pos="720"/>
        </w:tabs>
        <w:ind w:left="720" w:hanging="360"/>
      </w:pPr>
    </w:lvl>
    <w:lvl w:ilvl="1" w:tplc="8064FF6E" w:tentative="1">
      <w:start w:val="1"/>
      <w:numFmt w:val="decimal"/>
      <w:lvlText w:val="%2."/>
      <w:lvlJc w:val="left"/>
      <w:pPr>
        <w:tabs>
          <w:tab w:val="num" w:pos="1440"/>
        </w:tabs>
        <w:ind w:left="1440" w:hanging="360"/>
      </w:pPr>
    </w:lvl>
    <w:lvl w:ilvl="2" w:tplc="CE786F04" w:tentative="1">
      <w:start w:val="1"/>
      <w:numFmt w:val="decimal"/>
      <w:lvlText w:val="%3."/>
      <w:lvlJc w:val="left"/>
      <w:pPr>
        <w:tabs>
          <w:tab w:val="num" w:pos="2160"/>
        </w:tabs>
        <w:ind w:left="2160" w:hanging="360"/>
      </w:pPr>
    </w:lvl>
    <w:lvl w:ilvl="3" w:tplc="87F2AEBE" w:tentative="1">
      <w:start w:val="1"/>
      <w:numFmt w:val="decimal"/>
      <w:lvlText w:val="%4."/>
      <w:lvlJc w:val="left"/>
      <w:pPr>
        <w:tabs>
          <w:tab w:val="num" w:pos="2880"/>
        </w:tabs>
        <w:ind w:left="2880" w:hanging="360"/>
      </w:pPr>
    </w:lvl>
    <w:lvl w:ilvl="4" w:tplc="24F2D1FE" w:tentative="1">
      <w:start w:val="1"/>
      <w:numFmt w:val="decimal"/>
      <w:lvlText w:val="%5."/>
      <w:lvlJc w:val="left"/>
      <w:pPr>
        <w:tabs>
          <w:tab w:val="num" w:pos="3600"/>
        </w:tabs>
        <w:ind w:left="3600" w:hanging="360"/>
      </w:pPr>
    </w:lvl>
    <w:lvl w:ilvl="5" w:tplc="9752CC5E" w:tentative="1">
      <w:start w:val="1"/>
      <w:numFmt w:val="decimal"/>
      <w:lvlText w:val="%6."/>
      <w:lvlJc w:val="left"/>
      <w:pPr>
        <w:tabs>
          <w:tab w:val="num" w:pos="4320"/>
        </w:tabs>
        <w:ind w:left="4320" w:hanging="360"/>
      </w:pPr>
    </w:lvl>
    <w:lvl w:ilvl="6" w:tplc="B70857BE" w:tentative="1">
      <w:start w:val="1"/>
      <w:numFmt w:val="decimal"/>
      <w:lvlText w:val="%7."/>
      <w:lvlJc w:val="left"/>
      <w:pPr>
        <w:tabs>
          <w:tab w:val="num" w:pos="5040"/>
        </w:tabs>
        <w:ind w:left="5040" w:hanging="360"/>
      </w:pPr>
    </w:lvl>
    <w:lvl w:ilvl="7" w:tplc="6C76432A" w:tentative="1">
      <w:start w:val="1"/>
      <w:numFmt w:val="decimal"/>
      <w:lvlText w:val="%8."/>
      <w:lvlJc w:val="left"/>
      <w:pPr>
        <w:tabs>
          <w:tab w:val="num" w:pos="5760"/>
        </w:tabs>
        <w:ind w:left="5760" w:hanging="360"/>
      </w:pPr>
    </w:lvl>
    <w:lvl w:ilvl="8" w:tplc="35E2A7DC" w:tentative="1">
      <w:start w:val="1"/>
      <w:numFmt w:val="decimal"/>
      <w:lvlText w:val="%9."/>
      <w:lvlJc w:val="left"/>
      <w:pPr>
        <w:tabs>
          <w:tab w:val="num" w:pos="6480"/>
        </w:tabs>
        <w:ind w:left="6480" w:hanging="360"/>
      </w:pPr>
    </w:lvl>
  </w:abstractNum>
  <w:abstractNum w:abstractNumId="34" w15:restartNumberingAfterBreak="0">
    <w:nsid w:val="6EA50B73"/>
    <w:multiLevelType w:val="hybridMultilevel"/>
    <w:tmpl w:val="AA449B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310AF3"/>
    <w:multiLevelType w:val="hybridMultilevel"/>
    <w:tmpl w:val="8DB020AA"/>
    <w:lvl w:ilvl="0" w:tplc="98766270">
      <w:start w:val="1"/>
      <w:numFmt w:val="bullet"/>
      <w:lvlText w:val=""/>
      <w:lvlJc w:val="left"/>
      <w:pPr>
        <w:tabs>
          <w:tab w:val="num" w:pos="720"/>
        </w:tabs>
        <w:ind w:left="720" w:hanging="360"/>
      </w:pPr>
      <w:rPr>
        <w:rFonts w:ascii="Wingdings" w:hAnsi="Wingdings" w:hint="default"/>
      </w:rPr>
    </w:lvl>
    <w:lvl w:ilvl="1" w:tplc="C8C81892" w:tentative="1">
      <w:start w:val="1"/>
      <w:numFmt w:val="bullet"/>
      <w:lvlText w:val=""/>
      <w:lvlJc w:val="left"/>
      <w:pPr>
        <w:tabs>
          <w:tab w:val="num" w:pos="1440"/>
        </w:tabs>
        <w:ind w:left="1440" w:hanging="360"/>
      </w:pPr>
      <w:rPr>
        <w:rFonts w:ascii="Wingdings" w:hAnsi="Wingdings" w:hint="default"/>
      </w:rPr>
    </w:lvl>
    <w:lvl w:ilvl="2" w:tplc="E974CC08" w:tentative="1">
      <w:start w:val="1"/>
      <w:numFmt w:val="bullet"/>
      <w:lvlText w:val=""/>
      <w:lvlJc w:val="left"/>
      <w:pPr>
        <w:tabs>
          <w:tab w:val="num" w:pos="2160"/>
        </w:tabs>
        <w:ind w:left="2160" w:hanging="360"/>
      </w:pPr>
      <w:rPr>
        <w:rFonts w:ascii="Wingdings" w:hAnsi="Wingdings" w:hint="default"/>
      </w:rPr>
    </w:lvl>
    <w:lvl w:ilvl="3" w:tplc="D19A96D0" w:tentative="1">
      <w:start w:val="1"/>
      <w:numFmt w:val="bullet"/>
      <w:lvlText w:val=""/>
      <w:lvlJc w:val="left"/>
      <w:pPr>
        <w:tabs>
          <w:tab w:val="num" w:pos="2880"/>
        </w:tabs>
        <w:ind w:left="2880" w:hanging="360"/>
      </w:pPr>
      <w:rPr>
        <w:rFonts w:ascii="Wingdings" w:hAnsi="Wingdings" w:hint="default"/>
      </w:rPr>
    </w:lvl>
    <w:lvl w:ilvl="4" w:tplc="436C1BB4" w:tentative="1">
      <w:start w:val="1"/>
      <w:numFmt w:val="bullet"/>
      <w:lvlText w:val=""/>
      <w:lvlJc w:val="left"/>
      <w:pPr>
        <w:tabs>
          <w:tab w:val="num" w:pos="3600"/>
        </w:tabs>
        <w:ind w:left="3600" w:hanging="360"/>
      </w:pPr>
      <w:rPr>
        <w:rFonts w:ascii="Wingdings" w:hAnsi="Wingdings" w:hint="default"/>
      </w:rPr>
    </w:lvl>
    <w:lvl w:ilvl="5" w:tplc="2392EF0A" w:tentative="1">
      <w:start w:val="1"/>
      <w:numFmt w:val="bullet"/>
      <w:lvlText w:val=""/>
      <w:lvlJc w:val="left"/>
      <w:pPr>
        <w:tabs>
          <w:tab w:val="num" w:pos="4320"/>
        </w:tabs>
        <w:ind w:left="4320" w:hanging="360"/>
      </w:pPr>
      <w:rPr>
        <w:rFonts w:ascii="Wingdings" w:hAnsi="Wingdings" w:hint="default"/>
      </w:rPr>
    </w:lvl>
    <w:lvl w:ilvl="6" w:tplc="EC60E15C" w:tentative="1">
      <w:start w:val="1"/>
      <w:numFmt w:val="bullet"/>
      <w:lvlText w:val=""/>
      <w:lvlJc w:val="left"/>
      <w:pPr>
        <w:tabs>
          <w:tab w:val="num" w:pos="5040"/>
        </w:tabs>
        <w:ind w:left="5040" w:hanging="360"/>
      </w:pPr>
      <w:rPr>
        <w:rFonts w:ascii="Wingdings" w:hAnsi="Wingdings" w:hint="default"/>
      </w:rPr>
    </w:lvl>
    <w:lvl w:ilvl="7" w:tplc="4B4651D0" w:tentative="1">
      <w:start w:val="1"/>
      <w:numFmt w:val="bullet"/>
      <w:lvlText w:val=""/>
      <w:lvlJc w:val="left"/>
      <w:pPr>
        <w:tabs>
          <w:tab w:val="num" w:pos="5760"/>
        </w:tabs>
        <w:ind w:left="5760" w:hanging="360"/>
      </w:pPr>
      <w:rPr>
        <w:rFonts w:ascii="Wingdings" w:hAnsi="Wingdings" w:hint="default"/>
      </w:rPr>
    </w:lvl>
    <w:lvl w:ilvl="8" w:tplc="0E98219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7761D8"/>
    <w:multiLevelType w:val="multilevel"/>
    <w:tmpl w:val="14BCE2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7855EC"/>
    <w:multiLevelType w:val="hybridMultilevel"/>
    <w:tmpl w:val="A5C031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D0B6C"/>
    <w:multiLevelType w:val="hybridMultilevel"/>
    <w:tmpl w:val="DC924682"/>
    <w:lvl w:ilvl="0" w:tplc="AF6AF762">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804F31"/>
    <w:multiLevelType w:val="hybridMultilevel"/>
    <w:tmpl w:val="8D406F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9016C5"/>
    <w:multiLevelType w:val="hybridMultilevel"/>
    <w:tmpl w:val="6C1CEF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26"/>
  </w:num>
  <w:num w:numId="3">
    <w:abstractNumId w:val="11"/>
  </w:num>
  <w:num w:numId="4">
    <w:abstractNumId w:val="25"/>
  </w:num>
  <w:num w:numId="5">
    <w:abstractNumId w:val="36"/>
  </w:num>
  <w:num w:numId="6">
    <w:abstractNumId w:val="23"/>
  </w:num>
  <w:num w:numId="7">
    <w:abstractNumId w:val="30"/>
  </w:num>
  <w:num w:numId="8">
    <w:abstractNumId w:val="21"/>
  </w:num>
  <w:num w:numId="9">
    <w:abstractNumId w:val="3"/>
  </w:num>
  <w:num w:numId="10">
    <w:abstractNumId w:val="8"/>
  </w:num>
  <w:num w:numId="11">
    <w:abstractNumId w:val="10"/>
  </w:num>
  <w:num w:numId="12">
    <w:abstractNumId w:val="29"/>
  </w:num>
  <w:num w:numId="13">
    <w:abstractNumId w:val="19"/>
  </w:num>
  <w:num w:numId="14">
    <w:abstractNumId w:val="34"/>
  </w:num>
  <w:num w:numId="15">
    <w:abstractNumId w:val="24"/>
  </w:num>
  <w:num w:numId="16">
    <w:abstractNumId w:val="39"/>
  </w:num>
  <w:num w:numId="17">
    <w:abstractNumId w:val="20"/>
  </w:num>
  <w:num w:numId="18">
    <w:abstractNumId w:val="22"/>
  </w:num>
  <w:num w:numId="19">
    <w:abstractNumId w:val="37"/>
  </w:num>
  <w:num w:numId="20">
    <w:abstractNumId w:val="17"/>
  </w:num>
  <w:num w:numId="21">
    <w:abstractNumId w:val="5"/>
  </w:num>
  <w:num w:numId="22">
    <w:abstractNumId w:val="15"/>
  </w:num>
  <w:num w:numId="23">
    <w:abstractNumId w:val="28"/>
  </w:num>
  <w:num w:numId="24">
    <w:abstractNumId w:val="33"/>
  </w:num>
  <w:num w:numId="25">
    <w:abstractNumId w:val="0"/>
  </w:num>
  <w:num w:numId="26">
    <w:abstractNumId w:val="4"/>
  </w:num>
  <w:num w:numId="27">
    <w:abstractNumId w:val="12"/>
  </w:num>
  <w:num w:numId="28">
    <w:abstractNumId w:val="16"/>
  </w:num>
  <w:num w:numId="29">
    <w:abstractNumId w:val="18"/>
  </w:num>
  <w:num w:numId="30">
    <w:abstractNumId w:val="27"/>
  </w:num>
  <w:num w:numId="31">
    <w:abstractNumId w:val="14"/>
  </w:num>
  <w:num w:numId="32">
    <w:abstractNumId w:val="31"/>
  </w:num>
  <w:num w:numId="33">
    <w:abstractNumId w:val="1"/>
  </w:num>
  <w:num w:numId="34">
    <w:abstractNumId w:val="35"/>
  </w:num>
  <w:num w:numId="35">
    <w:abstractNumId w:val="38"/>
  </w:num>
  <w:num w:numId="36">
    <w:abstractNumId w:val="2"/>
  </w:num>
  <w:num w:numId="37">
    <w:abstractNumId w:val="40"/>
  </w:num>
  <w:num w:numId="38">
    <w:abstractNumId w:val="9"/>
  </w:num>
  <w:num w:numId="39">
    <w:abstractNumId w:val="6"/>
  </w:num>
  <w:num w:numId="40">
    <w:abstractNumId w:val="13"/>
  </w:num>
  <w:num w:numId="41">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9E"/>
    <w:rsid w:val="00000AA0"/>
    <w:rsid w:val="0000114F"/>
    <w:rsid w:val="0000210A"/>
    <w:rsid w:val="000029D6"/>
    <w:rsid w:val="00014004"/>
    <w:rsid w:val="00014E86"/>
    <w:rsid w:val="00015659"/>
    <w:rsid w:val="00015E9F"/>
    <w:rsid w:val="0001645A"/>
    <w:rsid w:val="00020D53"/>
    <w:rsid w:val="00021BE5"/>
    <w:rsid w:val="00023417"/>
    <w:rsid w:val="000276FB"/>
    <w:rsid w:val="00031D17"/>
    <w:rsid w:val="0003654A"/>
    <w:rsid w:val="00037876"/>
    <w:rsid w:val="00041AE7"/>
    <w:rsid w:val="0004255D"/>
    <w:rsid w:val="0004742C"/>
    <w:rsid w:val="00050508"/>
    <w:rsid w:val="00050EF2"/>
    <w:rsid w:val="000547D3"/>
    <w:rsid w:val="00055C80"/>
    <w:rsid w:val="000569D6"/>
    <w:rsid w:val="00065CC1"/>
    <w:rsid w:val="00066557"/>
    <w:rsid w:val="0007316D"/>
    <w:rsid w:val="000736DA"/>
    <w:rsid w:val="00073B1A"/>
    <w:rsid w:val="0007412A"/>
    <w:rsid w:val="00080CDE"/>
    <w:rsid w:val="00083F72"/>
    <w:rsid w:val="00084888"/>
    <w:rsid w:val="0008551D"/>
    <w:rsid w:val="0008779D"/>
    <w:rsid w:val="00090222"/>
    <w:rsid w:val="00092AB4"/>
    <w:rsid w:val="00093DA7"/>
    <w:rsid w:val="00097504"/>
    <w:rsid w:val="000A3150"/>
    <w:rsid w:val="000A47CD"/>
    <w:rsid w:val="000A5688"/>
    <w:rsid w:val="000A63F9"/>
    <w:rsid w:val="000A7568"/>
    <w:rsid w:val="000B0EA6"/>
    <w:rsid w:val="000B1386"/>
    <w:rsid w:val="000B2F9A"/>
    <w:rsid w:val="000B369E"/>
    <w:rsid w:val="000C00AA"/>
    <w:rsid w:val="000C1E47"/>
    <w:rsid w:val="000C2F56"/>
    <w:rsid w:val="000C6223"/>
    <w:rsid w:val="000D063E"/>
    <w:rsid w:val="000D134F"/>
    <w:rsid w:val="000D1726"/>
    <w:rsid w:val="000D1ED3"/>
    <w:rsid w:val="000D2201"/>
    <w:rsid w:val="000D242B"/>
    <w:rsid w:val="000D49CA"/>
    <w:rsid w:val="000D59EA"/>
    <w:rsid w:val="000E464B"/>
    <w:rsid w:val="000E47D3"/>
    <w:rsid w:val="000E4D94"/>
    <w:rsid w:val="000E52D9"/>
    <w:rsid w:val="000E57E1"/>
    <w:rsid w:val="000E7EFD"/>
    <w:rsid w:val="000F1CC4"/>
    <w:rsid w:val="000F484A"/>
    <w:rsid w:val="000F4C40"/>
    <w:rsid w:val="000F5A40"/>
    <w:rsid w:val="000F5F0A"/>
    <w:rsid w:val="000F7E24"/>
    <w:rsid w:val="00101815"/>
    <w:rsid w:val="00101D31"/>
    <w:rsid w:val="00102513"/>
    <w:rsid w:val="00102BAB"/>
    <w:rsid w:val="00103028"/>
    <w:rsid w:val="00106A96"/>
    <w:rsid w:val="00106CAC"/>
    <w:rsid w:val="001134A9"/>
    <w:rsid w:val="00113880"/>
    <w:rsid w:val="00115362"/>
    <w:rsid w:val="00116183"/>
    <w:rsid w:val="00120CFA"/>
    <w:rsid w:val="00120EE0"/>
    <w:rsid w:val="001304ED"/>
    <w:rsid w:val="001318A7"/>
    <w:rsid w:val="00131F13"/>
    <w:rsid w:val="0013274E"/>
    <w:rsid w:val="00135CDE"/>
    <w:rsid w:val="00135CF7"/>
    <w:rsid w:val="00135DDB"/>
    <w:rsid w:val="00140428"/>
    <w:rsid w:val="00143213"/>
    <w:rsid w:val="00143699"/>
    <w:rsid w:val="00145001"/>
    <w:rsid w:val="0014511F"/>
    <w:rsid w:val="001472EC"/>
    <w:rsid w:val="001576DA"/>
    <w:rsid w:val="00161451"/>
    <w:rsid w:val="0016172F"/>
    <w:rsid w:val="00162C41"/>
    <w:rsid w:val="0016313B"/>
    <w:rsid w:val="00166987"/>
    <w:rsid w:val="00167E07"/>
    <w:rsid w:val="00167F04"/>
    <w:rsid w:val="001706D3"/>
    <w:rsid w:val="001711F0"/>
    <w:rsid w:val="00172490"/>
    <w:rsid w:val="00172E4B"/>
    <w:rsid w:val="00172F77"/>
    <w:rsid w:val="00172FC6"/>
    <w:rsid w:val="0017459D"/>
    <w:rsid w:val="00175483"/>
    <w:rsid w:val="00176092"/>
    <w:rsid w:val="0017657E"/>
    <w:rsid w:val="0017700A"/>
    <w:rsid w:val="0018054E"/>
    <w:rsid w:val="00184D3A"/>
    <w:rsid w:val="0018557E"/>
    <w:rsid w:val="0018745B"/>
    <w:rsid w:val="0019267C"/>
    <w:rsid w:val="001928F6"/>
    <w:rsid w:val="00194D93"/>
    <w:rsid w:val="001A7256"/>
    <w:rsid w:val="001B535B"/>
    <w:rsid w:val="001B63DE"/>
    <w:rsid w:val="001B67E6"/>
    <w:rsid w:val="001C1AA4"/>
    <w:rsid w:val="001C2632"/>
    <w:rsid w:val="001C2806"/>
    <w:rsid w:val="001C46D7"/>
    <w:rsid w:val="001C6432"/>
    <w:rsid w:val="001C68CB"/>
    <w:rsid w:val="001D04FB"/>
    <w:rsid w:val="001D0FFA"/>
    <w:rsid w:val="001D1055"/>
    <w:rsid w:val="001D39A8"/>
    <w:rsid w:val="001D4F7A"/>
    <w:rsid w:val="001D5E7D"/>
    <w:rsid w:val="001D64D2"/>
    <w:rsid w:val="001E1113"/>
    <w:rsid w:val="001E1B4C"/>
    <w:rsid w:val="001E38E5"/>
    <w:rsid w:val="001E4ACE"/>
    <w:rsid w:val="001E72BC"/>
    <w:rsid w:val="001F0CFF"/>
    <w:rsid w:val="001F235F"/>
    <w:rsid w:val="001F3315"/>
    <w:rsid w:val="001F6670"/>
    <w:rsid w:val="001F6983"/>
    <w:rsid w:val="001F79C9"/>
    <w:rsid w:val="0020030E"/>
    <w:rsid w:val="0020062C"/>
    <w:rsid w:val="00203133"/>
    <w:rsid w:val="00203334"/>
    <w:rsid w:val="00206A13"/>
    <w:rsid w:val="00211796"/>
    <w:rsid w:val="00212E85"/>
    <w:rsid w:val="00220D92"/>
    <w:rsid w:val="002215C7"/>
    <w:rsid w:val="00224695"/>
    <w:rsid w:val="002266E3"/>
    <w:rsid w:val="0023226F"/>
    <w:rsid w:val="00233775"/>
    <w:rsid w:val="00234627"/>
    <w:rsid w:val="0023692A"/>
    <w:rsid w:val="0024163C"/>
    <w:rsid w:val="00245489"/>
    <w:rsid w:val="00246A38"/>
    <w:rsid w:val="0025005A"/>
    <w:rsid w:val="0025035E"/>
    <w:rsid w:val="00250D9D"/>
    <w:rsid w:val="002512B4"/>
    <w:rsid w:val="00251433"/>
    <w:rsid w:val="00251AEC"/>
    <w:rsid w:val="002522BE"/>
    <w:rsid w:val="00254970"/>
    <w:rsid w:val="0025497F"/>
    <w:rsid w:val="00255E7D"/>
    <w:rsid w:val="00256352"/>
    <w:rsid w:val="00256560"/>
    <w:rsid w:val="00256DE9"/>
    <w:rsid w:val="002573F2"/>
    <w:rsid w:val="002625B4"/>
    <w:rsid w:val="00262CFE"/>
    <w:rsid w:val="00263B86"/>
    <w:rsid w:val="00264008"/>
    <w:rsid w:val="00266705"/>
    <w:rsid w:val="0027023D"/>
    <w:rsid w:val="002755F1"/>
    <w:rsid w:val="00277861"/>
    <w:rsid w:val="002816C2"/>
    <w:rsid w:val="00282304"/>
    <w:rsid w:val="002826E9"/>
    <w:rsid w:val="00282F7F"/>
    <w:rsid w:val="002833AC"/>
    <w:rsid w:val="002844D8"/>
    <w:rsid w:val="00284B81"/>
    <w:rsid w:val="00284E0C"/>
    <w:rsid w:val="00285004"/>
    <w:rsid w:val="00285814"/>
    <w:rsid w:val="00285841"/>
    <w:rsid w:val="0028794B"/>
    <w:rsid w:val="00290F50"/>
    <w:rsid w:val="00291C90"/>
    <w:rsid w:val="002964D5"/>
    <w:rsid w:val="002973EE"/>
    <w:rsid w:val="002A2311"/>
    <w:rsid w:val="002A320E"/>
    <w:rsid w:val="002A380E"/>
    <w:rsid w:val="002A41CA"/>
    <w:rsid w:val="002A5F79"/>
    <w:rsid w:val="002A5FFD"/>
    <w:rsid w:val="002A7020"/>
    <w:rsid w:val="002A73B5"/>
    <w:rsid w:val="002B24A9"/>
    <w:rsid w:val="002B3F7D"/>
    <w:rsid w:val="002B4954"/>
    <w:rsid w:val="002C5C15"/>
    <w:rsid w:val="002C7E25"/>
    <w:rsid w:val="002D2614"/>
    <w:rsid w:val="002D2B7D"/>
    <w:rsid w:val="002D435E"/>
    <w:rsid w:val="002D5100"/>
    <w:rsid w:val="002D57AF"/>
    <w:rsid w:val="002D697E"/>
    <w:rsid w:val="002D7FC1"/>
    <w:rsid w:val="002E0444"/>
    <w:rsid w:val="002E3BA6"/>
    <w:rsid w:val="002E4193"/>
    <w:rsid w:val="002E648F"/>
    <w:rsid w:val="002E6C9F"/>
    <w:rsid w:val="002E746C"/>
    <w:rsid w:val="002E7567"/>
    <w:rsid w:val="002E7EDB"/>
    <w:rsid w:val="002F105F"/>
    <w:rsid w:val="002F2E14"/>
    <w:rsid w:val="002F4111"/>
    <w:rsid w:val="002F4840"/>
    <w:rsid w:val="002F48D4"/>
    <w:rsid w:val="002F67B6"/>
    <w:rsid w:val="002F7279"/>
    <w:rsid w:val="0030060F"/>
    <w:rsid w:val="0030157D"/>
    <w:rsid w:val="00301F21"/>
    <w:rsid w:val="00302877"/>
    <w:rsid w:val="00303AC5"/>
    <w:rsid w:val="00305BD5"/>
    <w:rsid w:val="00306C5A"/>
    <w:rsid w:val="00310AD5"/>
    <w:rsid w:val="00310F1E"/>
    <w:rsid w:val="00312883"/>
    <w:rsid w:val="00312FBC"/>
    <w:rsid w:val="003158E8"/>
    <w:rsid w:val="003168AE"/>
    <w:rsid w:val="00322937"/>
    <w:rsid w:val="003256E3"/>
    <w:rsid w:val="00325842"/>
    <w:rsid w:val="0032746D"/>
    <w:rsid w:val="00330969"/>
    <w:rsid w:val="0033153F"/>
    <w:rsid w:val="00334868"/>
    <w:rsid w:val="00334EDE"/>
    <w:rsid w:val="00335D96"/>
    <w:rsid w:val="003375FB"/>
    <w:rsid w:val="00344CC3"/>
    <w:rsid w:val="00345951"/>
    <w:rsid w:val="00346989"/>
    <w:rsid w:val="00347B2E"/>
    <w:rsid w:val="0035025D"/>
    <w:rsid w:val="00350E54"/>
    <w:rsid w:val="003515FE"/>
    <w:rsid w:val="003532EE"/>
    <w:rsid w:val="00353984"/>
    <w:rsid w:val="0035573C"/>
    <w:rsid w:val="00356845"/>
    <w:rsid w:val="00357289"/>
    <w:rsid w:val="00357EFB"/>
    <w:rsid w:val="00360455"/>
    <w:rsid w:val="00364033"/>
    <w:rsid w:val="003652DD"/>
    <w:rsid w:val="00365A5C"/>
    <w:rsid w:val="00370ADB"/>
    <w:rsid w:val="00371FF7"/>
    <w:rsid w:val="003756E3"/>
    <w:rsid w:val="00377843"/>
    <w:rsid w:val="00377C93"/>
    <w:rsid w:val="003801B5"/>
    <w:rsid w:val="003806CA"/>
    <w:rsid w:val="00380B7C"/>
    <w:rsid w:val="00380CF5"/>
    <w:rsid w:val="00381520"/>
    <w:rsid w:val="003821B1"/>
    <w:rsid w:val="003824CF"/>
    <w:rsid w:val="00382E21"/>
    <w:rsid w:val="00383D40"/>
    <w:rsid w:val="00384979"/>
    <w:rsid w:val="00384E9F"/>
    <w:rsid w:val="00386A45"/>
    <w:rsid w:val="00387243"/>
    <w:rsid w:val="00390C4E"/>
    <w:rsid w:val="00390EE4"/>
    <w:rsid w:val="00391AB7"/>
    <w:rsid w:val="003923A2"/>
    <w:rsid w:val="00392A18"/>
    <w:rsid w:val="00394E4C"/>
    <w:rsid w:val="003977B3"/>
    <w:rsid w:val="003A07AF"/>
    <w:rsid w:val="003A2DFC"/>
    <w:rsid w:val="003A3077"/>
    <w:rsid w:val="003A36AB"/>
    <w:rsid w:val="003A72DF"/>
    <w:rsid w:val="003B08AB"/>
    <w:rsid w:val="003B0FD5"/>
    <w:rsid w:val="003B1209"/>
    <w:rsid w:val="003B1F04"/>
    <w:rsid w:val="003B50AB"/>
    <w:rsid w:val="003C0A5D"/>
    <w:rsid w:val="003C4A49"/>
    <w:rsid w:val="003C5110"/>
    <w:rsid w:val="003C73DA"/>
    <w:rsid w:val="003C7A87"/>
    <w:rsid w:val="003D0197"/>
    <w:rsid w:val="003D0F4E"/>
    <w:rsid w:val="003D2501"/>
    <w:rsid w:val="003D26A4"/>
    <w:rsid w:val="003D5041"/>
    <w:rsid w:val="003D56C4"/>
    <w:rsid w:val="003E0231"/>
    <w:rsid w:val="003E0A25"/>
    <w:rsid w:val="003E2898"/>
    <w:rsid w:val="003E3672"/>
    <w:rsid w:val="003E40E9"/>
    <w:rsid w:val="003E4341"/>
    <w:rsid w:val="003E735E"/>
    <w:rsid w:val="003E78F6"/>
    <w:rsid w:val="003E7DA3"/>
    <w:rsid w:val="003E7DF6"/>
    <w:rsid w:val="003F02B8"/>
    <w:rsid w:val="003F06CF"/>
    <w:rsid w:val="003F0AC3"/>
    <w:rsid w:val="003F1FFA"/>
    <w:rsid w:val="003F2359"/>
    <w:rsid w:val="003F2B67"/>
    <w:rsid w:val="003F4EA7"/>
    <w:rsid w:val="003F6499"/>
    <w:rsid w:val="00401781"/>
    <w:rsid w:val="00403DD8"/>
    <w:rsid w:val="00406664"/>
    <w:rsid w:val="00406EA6"/>
    <w:rsid w:val="00413208"/>
    <w:rsid w:val="0041358C"/>
    <w:rsid w:val="00413D6F"/>
    <w:rsid w:val="004141BF"/>
    <w:rsid w:val="0042020A"/>
    <w:rsid w:val="00421581"/>
    <w:rsid w:val="004248F3"/>
    <w:rsid w:val="00424C55"/>
    <w:rsid w:val="00425391"/>
    <w:rsid w:val="0042619D"/>
    <w:rsid w:val="0043006C"/>
    <w:rsid w:val="00436C08"/>
    <w:rsid w:val="00437B62"/>
    <w:rsid w:val="00440582"/>
    <w:rsid w:val="00440A08"/>
    <w:rsid w:val="00440FCF"/>
    <w:rsid w:val="00442FF5"/>
    <w:rsid w:val="004432C1"/>
    <w:rsid w:val="00444998"/>
    <w:rsid w:val="00444F9C"/>
    <w:rsid w:val="004458C1"/>
    <w:rsid w:val="00445B51"/>
    <w:rsid w:val="00446F08"/>
    <w:rsid w:val="00450C81"/>
    <w:rsid w:val="00452158"/>
    <w:rsid w:val="00452481"/>
    <w:rsid w:val="00454421"/>
    <w:rsid w:val="00456463"/>
    <w:rsid w:val="0045766C"/>
    <w:rsid w:val="004602F9"/>
    <w:rsid w:val="004654B6"/>
    <w:rsid w:val="00465DF1"/>
    <w:rsid w:val="00467A62"/>
    <w:rsid w:val="0047296C"/>
    <w:rsid w:val="00473059"/>
    <w:rsid w:val="0047742A"/>
    <w:rsid w:val="004806C8"/>
    <w:rsid w:val="00481FE7"/>
    <w:rsid w:val="004830A6"/>
    <w:rsid w:val="004854B2"/>
    <w:rsid w:val="00485552"/>
    <w:rsid w:val="00486743"/>
    <w:rsid w:val="00486915"/>
    <w:rsid w:val="004922F8"/>
    <w:rsid w:val="00492939"/>
    <w:rsid w:val="00493D4E"/>
    <w:rsid w:val="00495197"/>
    <w:rsid w:val="0049570B"/>
    <w:rsid w:val="00496889"/>
    <w:rsid w:val="004972FF"/>
    <w:rsid w:val="004973B0"/>
    <w:rsid w:val="004A0572"/>
    <w:rsid w:val="004A29C7"/>
    <w:rsid w:val="004A2D68"/>
    <w:rsid w:val="004A6693"/>
    <w:rsid w:val="004A6BA7"/>
    <w:rsid w:val="004A6BB5"/>
    <w:rsid w:val="004A6C95"/>
    <w:rsid w:val="004A6D1F"/>
    <w:rsid w:val="004A747F"/>
    <w:rsid w:val="004B1B57"/>
    <w:rsid w:val="004B20A7"/>
    <w:rsid w:val="004B3827"/>
    <w:rsid w:val="004B56A5"/>
    <w:rsid w:val="004C15AC"/>
    <w:rsid w:val="004C1F40"/>
    <w:rsid w:val="004C39AE"/>
    <w:rsid w:val="004C3BD5"/>
    <w:rsid w:val="004C68D1"/>
    <w:rsid w:val="004C7FED"/>
    <w:rsid w:val="004D17D5"/>
    <w:rsid w:val="004D344B"/>
    <w:rsid w:val="004D3D7E"/>
    <w:rsid w:val="004D4A74"/>
    <w:rsid w:val="004D593A"/>
    <w:rsid w:val="004E0800"/>
    <w:rsid w:val="004E1DFA"/>
    <w:rsid w:val="004E2422"/>
    <w:rsid w:val="004E266F"/>
    <w:rsid w:val="004E4974"/>
    <w:rsid w:val="004E57B5"/>
    <w:rsid w:val="004F0699"/>
    <w:rsid w:val="004F0854"/>
    <w:rsid w:val="004F16AB"/>
    <w:rsid w:val="004F1DCB"/>
    <w:rsid w:val="004F2A10"/>
    <w:rsid w:val="004F2DAA"/>
    <w:rsid w:val="004F2DC0"/>
    <w:rsid w:val="004F769A"/>
    <w:rsid w:val="0050053D"/>
    <w:rsid w:val="005006EC"/>
    <w:rsid w:val="005018AE"/>
    <w:rsid w:val="0050201C"/>
    <w:rsid w:val="0050215E"/>
    <w:rsid w:val="00503093"/>
    <w:rsid w:val="00506EDE"/>
    <w:rsid w:val="00507C3C"/>
    <w:rsid w:val="00507FEE"/>
    <w:rsid w:val="0051327D"/>
    <w:rsid w:val="0051361A"/>
    <w:rsid w:val="005165C6"/>
    <w:rsid w:val="005178F4"/>
    <w:rsid w:val="00521714"/>
    <w:rsid w:val="005221E5"/>
    <w:rsid w:val="00522AEE"/>
    <w:rsid w:val="00526438"/>
    <w:rsid w:val="0052686F"/>
    <w:rsid w:val="005311CC"/>
    <w:rsid w:val="0053147E"/>
    <w:rsid w:val="005320EB"/>
    <w:rsid w:val="005321B5"/>
    <w:rsid w:val="0053266F"/>
    <w:rsid w:val="00532E37"/>
    <w:rsid w:val="00533404"/>
    <w:rsid w:val="00534721"/>
    <w:rsid w:val="00537EEC"/>
    <w:rsid w:val="005409BD"/>
    <w:rsid w:val="00543637"/>
    <w:rsid w:val="005476D7"/>
    <w:rsid w:val="0055033B"/>
    <w:rsid w:val="005506EB"/>
    <w:rsid w:val="00550CAD"/>
    <w:rsid w:val="0055225D"/>
    <w:rsid w:val="0055283D"/>
    <w:rsid w:val="0055480A"/>
    <w:rsid w:val="00560E8F"/>
    <w:rsid w:val="0056161E"/>
    <w:rsid w:val="0056186B"/>
    <w:rsid w:val="005628B9"/>
    <w:rsid w:val="005630B6"/>
    <w:rsid w:val="005637F8"/>
    <w:rsid w:val="005638B9"/>
    <w:rsid w:val="00563D80"/>
    <w:rsid w:val="00565136"/>
    <w:rsid w:val="00565434"/>
    <w:rsid w:val="0056609B"/>
    <w:rsid w:val="0056783D"/>
    <w:rsid w:val="005702CE"/>
    <w:rsid w:val="00582082"/>
    <w:rsid w:val="0058265C"/>
    <w:rsid w:val="00582A86"/>
    <w:rsid w:val="00585033"/>
    <w:rsid w:val="00587834"/>
    <w:rsid w:val="00587AE4"/>
    <w:rsid w:val="00590486"/>
    <w:rsid w:val="005906EE"/>
    <w:rsid w:val="005934DD"/>
    <w:rsid w:val="005936A3"/>
    <w:rsid w:val="0059654C"/>
    <w:rsid w:val="005A01A1"/>
    <w:rsid w:val="005A0F7B"/>
    <w:rsid w:val="005A0FB5"/>
    <w:rsid w:val="005A1DB1"/>
    <w:rsid w:val="005A42AF"/>
    <w:rsid w:val="005A4AA4"/>
    <w:rsid w:val="005A4D91"/>
    <w:rsid w:val="005A5041"/>
    <w:rsid w:val="005A57D1"/>
    <w:rsid w:val="005B16BC"/>
    <w:rsid w:val="005B4250"/>
    <w:rsid w:val="005B6201"/>
    <w:rsid w:val="005B64D1"/>
    <w:rsid w:val="005B6C1F"/>
    <w:rsid w:val="005B709D"/>
    <w:rsid w:val="005C03BC"/>
    <w:rsid w:val="005C4F9E"/>
    <w:rsid w:val="005C6D39"/>
    <w:rsid w:val="005C6E58"/>
    <w:rsid w:val="005D0325"/>
    <w:rsid w:val="005D13F8"/>
    <w:rsid w:val="005D302E"/>
    <w:rsid w:val="005D3A3E"/>
    <w:rsid w:val="005D3B9C"/>
    <w:rsid w:val="005D3DA2"/>
    <w:rsid w:val="005D5219"/>
    <w:rsid w:val="005D6CA0"/>
    <w:rsid w:val="005D6EF2"/>
    <w:rsid w:val="005E229B"/>
    <w:rsid w:val="005E3B06"/>
    <w:rsid w:val="005E3BFA"/>
    <w:rsid w:val="005E4846"/>
    <w:rsid w:val="005E4B60"/>
    <w:rsid w:val="005E5850"/>
    <w:rsid w:val="005E5967"/>
    <w:rsid w:val="005F32AE"/>
    <w:rsid w:val="005F4A2C"/>
    <w:rsid w:val="005F4C9C"/>
    <w:rsid w:val="005F524A"/>
    <w:rsid w:val="005F5FB1"/>
    <w:rsid w:val="005F7705"/>
    <w:rsid w:val="006012D7"/>
    <w:rsid w:val="00602912"/>
    <w:rsid w:val="00604502"/>
    <w:rsid w:val="006046BC"/>
    <w:rsid w:val="00605CC9"/>
    <w:rsid w:val="00606CA9"/>
    <w:rsid w:val="0061161E"/>
    <w:rsid w:val="006147FA"/>
    <w:rsid w:val="00615778"/>
    <w:rsid w:val="00615F1B"/>
    <w:rsid w:val="006178DD"/>
    <w:rsid w:val="00621A8D"/>
    <w:rsid w:val="00623D66"/>
    <w:rsid w:val="006260F9"/>
    <w:rsid w:val="00626F91"/>
    <w:rsid w:val="00631E9F"/>
    <w:rsid w:val="006326A5"/>
    <w:rsid w:val="00633E2D"/>
    <w:rsid w:val="00634A72"/>
    <w:rsid w:val="006354A5"/>
    <w:rsid w:val="0064007D"/>
    <w:rsid w:val="0064071A"/>
    <w:rsid w:val="006438A5"/>
    <w:rsid w:val="00647584"/>
    <w:rsid w:val="00653D9B"/>
    <w:rsid w:val="006542BD"/>
    <w:rsid w:val="0065539C"/>
    <w:rsid w:val="00655924"/>
    <w:rsid w:val="00656BE2"/>
    <w:rsid w:val="00657C93"/>
    <w:rsid w:val="00660173"/>
    <w:rsid w:val="006635B4"/>
    <w:rsid w:val="006639F2"/>
    <w:rsid w:val="00663A76"/>
    <w:rsid w:val="00663E07"/>
    <w:rsid w:val="00665C03"/>
    <w:rsid w:val="0066775F"/>
    <w:rsid w:val="00667FD4"/>
    <w:rsid w:val="006709BE"/>
    <w:rsid w:val="0067367D"/>
    <w:rsid w:val="00674C4D"/>
    <w:rsid w:val="00677854"/>
    <w:rsid w:val="00684BC3"/>
    <w:rsid w:val="006854CC"/>
    <w:rsid w:val="006859E0"/>
    <w:rsid w:val="00685F55"/>
    <w:rsid w:val="00686869"/>
    <w:rsid w:val="006919A8"/>
    <w:rsid w:val="00692FE1"/>
    <w:rsid w:val="0069301A"/>
    <w:rsid w:val="00693F67"/>
    <w:rsid w:val="00695888"/>
    <w:rsid w:val="00696D51"/>
    <w:rsid w:val="00696F32"/>
    <w:rsid w:val="00697263"/>
    <w:rsid w:val="00697A67"/>
    <w:rsid w:val="00697A9C"/>
    <w:rsid w:val="006A0EE4"/>
    <w:rsid w:val="006A145F"/>
    <w:rsid w:val="006A309E"/>
    <w:rsid w:val="006A34A7"/>
    <w:rsid w:val="006A3923"/>
    <w:rsid w:val="006A3F9E"/>
    <w:rsid w:val="006A45FE"/>
    <w:rsid w:val="006A6C34"/>
    <w:rsid w:val="006A6D74"/>
    <w:rsid w:val="006B05F5"/>
    <w:rsid w:val="006B2553"/>
    <w:rsid w:val="006B2E6C"/>
    <w:rsid w:val="006B3FA7"/>
    <w:rsid w:val="006B78B0"/>
    <w:rsid w:val="006C22F4"/>
    <w:rsid w:val="006C3808"/>
    <w:rsid w:val="006C5D2F"/>
    <w:rsid w:val="006C6676"/>
    <w:rsid w:val="006C7401"/>
    <w:rsid w:val="006D1357"/>
    <w:rsid w:val="006D2F71"/>
    <w:rsid w:val="006D5E03"/>
    <w:rsid w:val="006D5E83"/>
    <w:rsid w:val="006D5FF3"/>
    <w:rsid w:val="006D6951"/>
    <w:rsid w:val="006D70A2"/>
    <w:rsid w:val="006E1E2E"/>
    <w:rsid w:val="006E26B2"/>
    <w:rsid w:val="006E5874"/>
    <w:rsid w:val="006E61BA"/>
    <w:rsid w:val="006E7D0A"/>
    <w:rsid w:val="006F13B9"/>
    <w:rsid w:val="006F5AFA"/>
    <w:rsid w:val="006F60FF"/>
    <w:rsid w:val="007030F9"/>
    <w:rsid w:val="00703773"/>
    <w:rsid w:val="007038EB"/>
    <w:rsid w:val="007063D8"/>
    <w:rsid w:val="007116A6"/>
    <w:rsid w:val="00712A83"/>
    <w:rsid w:val="00715C49"/>
    <w:rsid w:val="00716B71"/>
    <w:rsid w:val="0072117A"/>
    <w:rsid w:val="0072252F"/>
    <w:rsid w:val="00722BF3"/>
    <w:rsid w:val="00724028"/>
    <w:rsid w:val="00724888"/>
    <w:rsid w:val="00724BBE"/>
    <w:rsid w:val="007258A0"/>
    <w:rsid w:val="00725A60"/>
    <w:rsid w:val="00725F89"/>
    <w:rsid w:val="007264CB"/>
    <w:rsid w:val="007264ED"/>
    <w:rsid w:val="007271C9"/>
    <w:rsid w:val="00727B9F"/>
    <w:rsid w:val="00727DF1"/>
    <w:rsid w:val="007309A2"/>
    <w:rsid w:val="00731407"/>
    <w:rsid w:val="007319EE"/>
    <w:rsid w:val="0073266F"/>
    <w:rsid w:val="007337DA"/>
    <w:rsid w:val="007345FF"/>
    <w:rsid w:val="00735BD3"/>
    <w:rsid w:val="00737526"/>
    <w:rsid w:val="00740C0C"/>
    <w:rsid w:val="0074147B"/>
    <w:rsid w:val="00741D93"/>
    <w:rsid w:val="00742FD5"/>
    <w:rsid w:val="0074386A"/>
    <w:rsid w:val="00745B32"/>
    <w:rsid w:val="00745B82"/>
    <w:rsid w:val="00746E13"/>
    <w:rsid w:val="007504B4"/>
    <w:rsid w:val="007510D7"/>
    <w:rsid w:val="00751C6F"/>
    <w:rsid w:val="00752DB7"/>
    <w:rsid w:val="00752F86"/>
    <w:rsid w:val="00754BD3"/>
    <w:rsid w:val="00756185"/>
    <w:rsid w:val="00761014"/>
    <w:rsid w:val="007610C1"/>
    <w:rsid w:val="007616B9"/>
    <w:rsid w:val="00761EB9"/>
    <w:rsid w:val="0076344E"/>
    <w:rsid w:val="00763FB1"/>
    <w:rsid w:val="0076605D"/>
    <w:rsid w:val="007661BC"/>
    <w:rsid w:val="00766844"/>
    <w:rsid w:val="007671A2"/>
    <w:rsid w:val="00767533"/>
    <w:rsid w:val="00774955"/>
    <w:rsid w:val="00774C27"/>
    <w:rsid w:val="00777122"/>
    <w:rsid w:val="00777848"/>
    <w:rsid w:val="00791605"/>
    <w:rsid w:val="00793633"/>
    <w:rsid w:val="007A169A"/>
    <w:rsid w:val="007A69AD"/>
    <w:rsid w:val="007A78F9"/>
    <w:rsid w:val="007B08FD"/>
    <w:rsid w:val="007B0AF6"/>
    <w:rsid w:val="007B374F"/>
    <w:rsid w:val="007B52EB"/>
    <w:rsid w:val="007B5667"/>
    <w:rsid w:val="007C26EE"/>
    <w:rsid w:val="007C4609"/>
    <w:rsid w:val="007C580A"/>
    <w:rsid w:val="007C75DC"/>
    <w:rsid w:val="007D089D"/>
    <w:rsid w:val="007D0E65"/>
    <w:rsid w:val="007D1CB2"/>
    <w:rsid w:val="007D2E0A"/>
    <w:rsid w:val="007D501A"/>
    <w:rsid w:val="007D5824"/>
    <w:rsid w:val="007D62F2"/>
    <w:rsid w:val="007D7225"/>
    <w:rsid w:val="007E0CA5"/>
    <w:rsid w:val="007E17DC"/>
    <w:rsid w:val="007E3F19"/>
    <w:rsid w:val="007E416D"/>
    <w:rsid w:val="007E4932"/>
    <w:rsid w:val="007E4C59"/>
    <w:rsid w:val="007E66CA"/>
    <w:rsid w:val="007E7CBF"/>
    <w:rsid w:val="007F73E4"/>
    <w:rsid w:val="007F7A28"/>
    <w:rsid w:val="007F7E4F"/>
    <w:rsid w:val="008015B0"/>
    <w:rsid w:val="00801907"/>
    <w:rsid w:val="00805047"/>
    <w:rsid w:val="00805579"/>
    <w:rsid w:val="00805BF9"/>
    <w:rsid w:val="008068FE"/>
    <w:rsid w:val="00807687"/>
    <w:rsid w:val="0081052B"/>
    <w:rsid w:val="0081485A"/>
    <w:rsid w:val="00820048"/>
    <w:rsid w:val="00820825"/>
    <w:rsid w:val="008221BC"/>
    <w:rsid w:val="00822C14"/>
    <w:rsid w:val="0082311F"/>
    <w:rsid w:val="00823DC0"/>
    <w:rsid w:val="008246AB"/>
    <w:rsid w:val="0082760C"/>
    <w:rsid w:val="00827B22"/>
    <w:rsid w:val="0083299D"/>
    <w:rsid w:val="00832BFC"/>
    <w:rsid w:val="00832DF9"/>
    <w:rsid w:val="00833696"/>
    <w:rsid w:val="00833F63"/>
    <w:rsid w:val="00836398"/>
    <w:rsid w:val="00841956"/>
    <w:rsid w:val="00842056"/>
    <w:rsid w:val="00842895"/>
    <w:rsid w:val="00842DEB"/>
    <w:rsid w:val="00843107"/>
    <w:rsid w:val="00845CF9"/>
    <w:rsid w:val="00846024"/>
    <w:rsid w:val="0084665B"/>
    <w:rsid w:val="0084712F"/>
    <w:rsid w:val="0084713F"/>
    <w:rsid w:val="0084720A"/>
    <w:rsid w:val="00850031"/>
    <w:rsid w:val="00852230"/>
    <w:rsid w:val="00854229"/>
    <w:rsid w:val="00857B26"/>
    <w:rsid w:val="00857DCD"/>
    <w:rsid w:val="0086164C"/>
    <w:rsid w:val="008621FA"/>
    <w:rsid w:val="00862F8F"/>
    <w:rsid w:val="008655C2"/>
    <w:rsid w:val="00872AEE"/>
    <w:rsid w:val="0087356A"/>
    <w:rsid w:val="00873E54"/>
    <w:rsid w:val="00881464"/>
    <w:rsid w:val="00881CDD"/>
    <w:rsid w:val="00882526"/>
    <w:rsid w:val="00884083"/>
    <w:rsid w:val="008866E2"/>
    <w:rsid w:val="008911DA"/>
    <w:rsid w:val="008913FC"/>
    <w:rsid w:val="00891898"/>
    <w:rsid w:val="0089269A"/>
    <w:rsid w:val="008967BB"/>
    <w:rsid w:val="008A2247"/>
    <w:rsid w:val="008A3BA8"/>
    <w:rsid w:val="008A4A22"/>
    <w:rsid w:val="008A526C"/>
    <w:rsid w:val="008A6612"/>
    <w:rsid w:val="008A6738"/>
    <w:rsid w:val="008A6960"/>
    <w:rsid w:val="008A6C34"/>
    <w:rsid w:val="008A77D8"/>
    <w:rsid w:val="008B0756"/>
    <w:rsid w:val="008B082F"/>
    <w:rsid w:val="008B3F95"/>
    <w:rsid w:val="008B5758"/>
    <w:rsid w:val="008B7CFD"/>
    <w:rsid w:val="008C0BE9"/>
    <w:rsid w:val="008C2E9B"/>
    <w:rsid w:val="008C3234"/>
    <w:rsid w:val="008C4A71"/>
    <w:rsid w:val="008C5130"/>
    <w:rsid w:val="008C60BB"/>
    <w:rsid w:val="008D3120"/>
    <w:rsid w:val="008D31D2"/>
    <w:rsid w:val="008D3607"/>
    <w:rsid w:val="008D3BF1"/>
    <w:rsid w:val="008D4114"/>
    <w:rsid w:val="008D41B1"/>
    <w:rsid w:val="008D54BC"/>
    <w:rsid w:val="008D6687"/>
    <w:rsid w:val="008E2767"/>
    <w:rsid w:val="008E35DB"/>
    <w:rsid w:val="008E382E"/>
    <w:rsid w:val="008E632A"/>
    <w:rsid w:val="008E6C91"/>
    <w:rsid w:val="008E6FE8"/>
    <w:rsid w:val="008F08DE"/>
    <w:rsid w:val="008F4E1B"/>
    <w:rsid w:val="00901B02"/>
    <w:rsid w:val="00903403"/>
    <w:rsid w:val="009034A1"/>
    <w:rsid w:val="00903F70"/>
    <w:rsid w:val="00907707"/>
    <w:rsid w:val="00910071"/>
    <w:rsid w:val="00911AD8"/>
    <w:rsid w:val="00911C8F"/>
    <w:rsid w:val="00915972"/>
    <w:rsid w:val="009244D7"/>
    <w:rsid w:val="00930899"/>
    <w:rsid w:val="00930E03"/>
    <w:rsid w:val="009314EC"/>
    <w:rsid w:val="00933764"/>
    <w:rsid w:val="00933EED"/>
    <w:rsid w:val="00934818"/>
    <w:rsid w:val="00934E97"/>
    <w:rsid w:val="009417B0"/>
    <w:rsid w:val="00945F2E"/>
    <w:rsid w:val="00945F67"/>
    <w:rsid w:val="00952209"/>
    <w:rsid w:val="0095251E"/>
    <w:rsid w:val="00952972"/>
    <w:rsid w:val="009536B6"/>
    <w:rsid w:val="00956696"/>
    <w:rsid w:val="00960328"/>
    <w:rsid w:val="009613E1"/>
    <w:rsid w:val="00963AD5"/>
    <w:rsid w:val="009646C5"/>
    <w:rsid w:val="00964B58"/>
    <w:rsid w:val="00965B8E"/>
    <w:rsid w:val="00967D9D"/>
    <w:rsid w:val="009752FE"/>
    <w:rsid w:val="009754F9"/>
    <w:rsid w:val="00975F1C"/>
    <w:rsid w:val="00976441"/>
    <w:rsid w:val="00977079"/>
    <w:rsid w:val="00981307"/>
    <w:rsid w:val="0098778B"/>
    <w:rsid w:val="009917DE"/>
    <w:rsid w:val="00992E04"/>
    <w:rsid w:val="009943A2"/>
    <w:rsid w:val="00995B8A"/>
    <w:rsid w:val="009968AF"/>
    <w:rsid w:val="00997434"/>
    <w:rsid w:val="009A0452"/>
    <w:rsid w:val="009A1AB4"/>
    <w:rsid w:val="009A1ACE"/>
    <w:rsid w:val="009A27EB"/>
    <w:rsid w:val="009A29CA"/>
    <w:rsid w:val="009A39BF"/>
    <w:rsid w:val="009A48C1"/>
    <w:rsid w:val="009A5F34"/>
    <w:rsid w:val="009A6042"/>
    <w:rsid w:val="009A7E52"/>
    <w:rsid w:val="009B2386"/>
    <w:rsid w:val="009B4E7D"/>
    <w:rsid w:val="009B561A"/>
    <w:rsid w:val="009B5E93"/>
    <w:rsid w:val="009B7B4C"/>
    <w:rsid w:val="009B7F48"/>
    <w:rsid w:val="009B7FFD"/>
    <w:rsid w:val="009C29FD"/>
    <w:rsid w:val="009C3883"/>
    <w:rsid w:val="009C38AC"/>
    <w:rsid w:val="009C4211"/>
    <w:rsid w:val="009C5999"/>
    <w:rsid w:val="009D4F90"/>
    <w:rsid w:val="009D675E"/>
    <w:rsid w:val="009D6CA7"/>
    <w:rsid w:val="009E00A1"/>
    <w:rsid w:val="009E0263"/>
    <w:rsid w:val="009E0732"/>
    <w:rsid w:val="009E15C1"/>
    <w:rsid w:val="009E340F"/>
    <w:rsid w:val="009E647F"/>
    <w:rsid w:val="009E7B9A"/>
    <w:rsid w:val="009F0B5C"/>
    <w:rsid w:val="009F2F1C"/>
    <w:rsid w:val="009F3910"/>
    <w:rsid w:val="009F6754"/>
    <w:rsid w:val="009F70F6"/>
    <w:rsid w:val="00A01002"/>
    <w:rsid w:val="00A01A17"/>
    <w:rsid w:val="00A062FC"/>
    <w:rsid w:val="00A1024D"/>
    <w:rsid w:val="00A10585"/>
    <w:rsid w:val="00A1689D"/>
    <w:rsid w:val="00A176AA"/>
    <w:rsid w:val="00A20995"/>
    <w:rsid w:val="00A213DF"/>
    <w:rsid w:val="00A21ED7"/>
    <w:rsid w:val="00A23AD4"/>
    <w:rsid w:val="00A25072"/>
    <w:rsid w:val="00A268F1"/>
    <w:rsid w:val="00A30D15"/>
    <w:rsid w:val="00A32458"/>
    <w:rsid w:val="00A3356F"/>
    <w:rsid w:val="00A33830"/>
    <w:rsid w:val="00A344BA"/>
    <w:rsid w:val="00A40D9B"/>
    <w:rsid w:val="00A41224"/>
    <w:rsid w:val="00A41B6B"/>
    <w:rsid w:val="00A45C8C"/>
    <w:rsid w:val="00A462D4"/>
    <w:rsid w:val="00A50314"/>
    <w:rsid w:val="00A50DFB"/>
    <w:rsid w:val="00A55A10"/>
    <w:rsid w:val="00A56F2B"/>
    <w:rsid w:val="00A57EBE"/>
    <w:rsid w:val="00A613A1"/>
    <w:rsid w:val="00A61825"/>
    <w:rsid w:val="00A61A1B"/>
    <w:rsid w:val="00A6219C"/>
    <w:rsid w:val="00A65CBE"/>
    <w:rsid w:val="00A65E4E"/>
    <w:rsid w:val="00A66834"/>
    <w:rsid w:val="00A66862"/>
    <w:rsid w:val="00A6696B"/>
    <w:rsid w:val="00A66F18"/>
    <w:rsid w:val="00A674AD"/>
    <w:rsid w:val="00A7062F"/>
    <w:rsid w:val="00A7086A"/>
    <w:rsid w:val="00A71400"/>
    <w:rsid w:val="00A71B52"/>
    <w:rsid w:val="00A72265"/>
    <w:rsid w:val="00A7329F"/>
    <w:rsid w:val="00A80832"/>
    <w:rsid w:val="00A80A9D"/>
    <w:rsid w:val="00A80D76"/>
    <w:rsid w:val="00A83E94"/>
    <w:rsid w:val="00A858BC"/>
    <w:rsid w:val="00A8664B"/>
    <w:rsid w:val="00A8680A"/>
    <w:rsid w:val="00A90581"/>
    <w:rsid w:val="00A90D14"/>
    <w:rsid w:val="00A910A1"/>
    <w:rsid w:val="00A9582D"/>
    <w:rsid w:val="00AA026D"/>
    <w:rsid w:val="00AA1E79"/>
    <w:rsid w:val="00AA2074"/>
    <w:rsid w:val="00AA5FFD"/>
    <w:rsid w:val="00AA6255"/>
    <w:rsid w:val="00AA7537"/>
    <w:rsid w:val="00AA7CBC"/>
    <w:rsid w:val="00AB2ECD"/>
    <w:rsid w:val="00AC0374"/>
    <w:rsid w:val="00AC03F4"/>
    <w:rsid w:val="00AC33BC"/>
    <w:rsid w:val="00AC3FB6"/>
    <w:rsid w:val="00AC53CD"/>
    <w:rsid w:val="00AD0F70"/>
    <w:rsid w:val="00AD4DEB"/>
    <w:rsid w:val="00AD5C5F"/>
    <w:rsid w:val="00AD616E"/>
    <w:rsid w:val="00AD6893"/>
    <w:rsid w:val="00AD6AF5"/>
    <w:rsid w:val="00AD7274"/>
    <w:rsid w:val="00AE0C25"/>
    <w:rsid w:val="00AE2494"/>
    <w:rsid w:val="00AE4EEE"/>
    <w:rsid w:val="00AE59EA"/>
    <w:rsid w:val="00AE59FF"/>
    <w:rsid w:val="00AE7161"/>
    <w:rsid w:val="00AF026D"/>
    <w:rsid w:val="00AF099D"/>
    <w:rsid w:val="00AF0E0E"/>
    <w:rsid w:val="00AF1D20"/>
    <w:rsid w:val="00AF3AD0"/>
    <w:rsid w:val="00AF4405"/>
    <w:rsid w:val="00AF45D3"/>
    <w:rsid w:val="00AF6DD6"/>
    <w:rsid w:val="00AF7EDD"/>
    <w:rsid w:val="00B010F7"/>
    <w:rsid w:val="00B01C0A"/>
    <w:rsid w:val="00B03FB3"/>
    <w:rsid w:val="00B054F7"/>
    <w:rsid w:val="00B103C5"/>
    <w:rsid w:val="00B11AA2"/>
    <w:rsid w:val="00B133A0"/>
    <w:rsid w:val="00B134C3"/>
    <w:rsid w:val="00B13AF7"/>
    <w:rsid w:val="00B15FF9"/>
    <w:rsid w:val="00B21007"/>
    <w:rsid w:val="00B220CF"/>
    <w:rsid w:val="00B2246A"/>
    <w:rsid w:val="00B229DA"/>
    <w:rsid w:val="00B2356B"/>
    <w:rsid w:val="00B24713"/>
    <w:rsid w:val="00B24BE8"/>
    <w:rsid w:val="00B26339"/>
    <w:rsid w:val="00B267BB"/>
    <w:rsid w:val="00B2681A"/>
    <w:rsid w:val="00B30493"/>
    <w:rsid w:val="00B30F46"/>
    <w:rsid w:val="00B345E7"/>
    <w:rsid w:val="00B35B9F"/>
    <w:rsid w:val="00B36714"/>
    <w:rsid w:val="00B36BE8"/>
    <w:rsid w:val="00B36FDB"/>
    <w:rsid w:val="00B37FDA"/>
    <w:rsid w:val="00B4305C"/>
    <w:rsid w:val="00B43334"/>
    <w:rsid w:val="00B43C26"/>
    <w:rsid w:val="00B45523"/>
    <w:rsid w:val="00B50926"/>
    <w:rsid w:val="00B50A21"/>
    <w:rsid w:val="00B53354"/>
    <w:rsid w:val="00B53EAE"/>
    <w:rsid w:val="00B551B5"/>
    <w:rsid w:val="00B566ED"/>
    <w:rsid w:val="00B60DEB"/>
    <w:rsid w:val="00B619D5"/>
    <w:rsid w:val="00B6308C"/>
    <w:rsid w:val="00B6423E"/>
    <w:rsid w:val="00B64286"/>
    <w:rsid w:val="00B6467E"/>
    <w:rsid w:val="00B649EF"/>
    <w:rsid w:val="00B67306"/>
    <w:rsid w:val="00B678C3"/>
    <w:rsid w:val="00B72302"/>
    <w:rsid w:val="00B73FF9"/>
    <w:rsid w:val="00B7412B"/>
    <w:rsid w:val="00B7505A"/>
    <w:rsid w:val="00B752C1"/>
    <w:rsid w:val="00B755DE"/>
    <w:rsid w:val="00B76017"/>
    <w:rsid w:val="00B813C5"/>
    <w:rsid w:val="00B819B3"/>
    <w:rsid w:val="00B82E25"/>
    <w:rsid w:val="00B8392B"/>
    <w:rsid w:val="00B842AB"/>
    <w:rsid w:val="00B90F82"/>
    <w:rsid w:val="00B91094"/>
    <w:rsid w:val="00B92141"/>
    <w:rsid w:val="00B975C2"/>
    <w:rsid w:val="00B977FD"/>
    <w:rsid w:val="00BA159B"/>
    <w:rsid w:val="00BA6604"/>
    <w:rsid w:val="00BB3698"/>
    <w:rsid w:val="00BB66B0"/>
    <w:rsid w:val="00BC0E96"/>
    <w:rsid w:val="00BC13EB"/>
    <w:rsid w:val="00BC1CF0"/>
    <w:rsid w:val="00BC56E8"/>
    <w:rsid w:val="00BC766B"/>
    <w:rsid w:val="00BD1222"/>
    <w:rsid w:val="00BD4BF9"/>
    <w:rsid w:val="00BD4F49"/>
    <w:rsid w:val="00BD5906"/>
    <w:rsid w:val="00BD6DD9"/>
    <w:rsid w:val="00BE1307"/>
    <w:rsid w:val="00BE2083"/>
    <w:rsid w:val="00BE6E62"/>
    <w:rsid w:val="00BF0AAC"/>
    <w:rsid w:val="00BF3AC1"/>
    <w:rsid w:val="00BF52D0"/>
    <w:rsid w:val="00BF5C22"/>
    <w:rsid w:val="00BF79B3"/>
    <w:rsid w:val="00C01CEC"/>
    <w:rsid w:val="00C047FB"/>
    <w:rsid w:val="00C04E5D"/>
    <w:rsid w:val="00C059C4"/>
    <w:rsid w:val="00C0636F"/>
    <w:rsid w:val="00C06EF8"/>
    <w:rsid w:val="00C07C83"/>
    <w:rsid w:val="00C13470"/>
    <w:rsid w:val="00C151B4"/>
    <w:rsid w:val="00C20635"/>
    <w:rsid w:val="00C2176C"/>
    <w:rsid w:val="00C22099"/>
    <w:rsid w:val="00C22CD8"/>
    <w:rsid w:val="00C2625C"/>
    <w:rsid w:val="00C266FB"/>
    <w:rsid w:val="00C26EA2"/>
    <w:rsid w:val="00C2711D"/>
    <w:rsid w:val="00C32496"/>
    <w:rsid w:val="00C3258A"/>
    <w:rsid w:val="00C32A4E"/>
    <w:rsid w:val="00C34CDC"/>
    <w:rsid w:val="00C379EB"/>
    <w:rsid w:val="00C40702"/>
    <w:rsid w:val="00C408F2"/>
    <w:rsid w:val="00C40DB7"/>
    <w:rsid w:val="00C40E98"/>
    <w:rsid w:val="00C42333"/>
    <w:rsid w:val="00C4244D"/>
    <w:rsid w:val="00C42DCE"/>
    <w:rsid w:val="00C477D5"/>
    <w:rsid w:val="00C47B68"/>
    <w:rsid w:val="00C47E47"/>
    <w:rsid w:val="00C47EB5"/>
    <w:rsid w:val="00C504AB"/>
    <w:rsid w:val="00C5338E"/>
    <w:rsid w:val="00C544E2"/>
    <w:rsid w:val="00C54E2D"/>
    <w:rsid w:val="00C54E8A"/>
    <w:rsid w:val="00C553E2"/>
    <w:rsid w:val="00C65EBB"/>
    <w:rsid w:val="00C65F15"/>
    <w:rsid w:val="00C6629D"/>
    <w:rsid w:val="00C672A8"/>
    <w:rsid w:val="00C67391"/>
    <w:rsid w:val="00C7084A"/>
    <w:rsid w:val="00C72EEE"/>
    <w:rsid w:val="00C73438"/>
    <w:rsid w:val="00C76045"/>
    <w:rsid w:val="00C80E66"/>
    <w:rsid w:val="00C81E8E"/>
    <w:rsid w:val="00C825D6"/>
    <w:rsid w:val="00C826D3"/>
    <w:rsid w:val="00C84E0B"/>
    <w:rsid w:val="00C91DCA"/>
    <w:rsid w:val="00C9290C"/>
    <w:rsid w:val="00C9488E"/>
    <w:rsid w:val="00C94D42"/>
    <w:rsid w:val="00C9600C"/>
    <w:rsid w:val="00C97320"/>
    <w:rsid w:val="00CA345A"/>
    <w:rsid w:val="00CA3874"/>
    <w:rsid w:val="00CA3ABF"/>
    <w:rsid w:val="00CA6A83"/>
    <w:rsid w:val="00CA6C14"/>
    <w:rsid w:val="00CB1F54"/>
    <w:rsid w:val="00CB4E16"/>
    <w:rsid w:val="00CB6299"/>
    <w:rsid w:val="00CC0E90"/>
    <w:rsid w:val="00CC2F43"/>
    <w:rsid w:val="00CC4057"/>
    <w:rsid w:val="00CC4DBF"/>
    <w:rsid w:val="00CC6588"/>
    <w:rsid w:val="00CD031C"/>
    <w:rsid w:val="00CD1E35"/>
    <w:rsid w:val="00CD4EA2"/>
    <w:rsid w:val="00CD64FD"/>
    <w:rsid w:val="00CE34E8"/>
    <w:rsid w:val="00CE3B4E"/>
    <w:rsid w:val="00CE66DA"/>
    <w:rsid w:val="00CE7C89"/>
    <w:rsid w:val="00CF1C35"/>
    <w:rsid w:val="00CF1CAF"/>
    <w:rsid w:val="00CF281D"/>
    <w:rsid w:val="00CF2BB2"/>
    <w:rsid w:val="00CF3739"/>
    <w:rsid w:val="00CF3742"/>
    <w:rsid w:val="00CF4EAB"/>
    <w:rsid w:val="00CF5EFC"/>
    <w:rsid w:val="00CF6486"/>
    <w:rsid w:val="00CF6D13"/>
    <w:rsid w:val="00D00A47"/>
    <w:rsid w:val="00D01B71"/>
    <w:rsid w:val="00D02F8D"/>
    <w:rsid w:val="00D0381E"/>
    <w:rsid w:val="00D03FB4"/>
    <w:rsid w:val="00D0488A"/>
    <w:rsid w:val="00D0688C"/>
    <w:rsid w:val="00D076EA"/>
    <w:rsid w:val="00D1110B"/>
    <w:rsid w:val="00D15F9A"/>
    <w:rsid w:val="00D2115A"/>
    <w:rsid w:val="00D22B42"/>
    <w:rsid w:val="00D22E48"/>
    <w:rsid w:val="00D23716"/>
    <w:rsid w:val="00D23E3C"/>
    <w:rsid w:val="00D24550"/>
    <w:rsid w:val="00D26D58"/>
    <w:rsid w:val="00D35200"/>
    <w:rsid w:val="00D45E1F"/>
    <w:rsid w:val="00D479F3"/>
    <w:rsid w:val="00D50842"/>
    <w:rsid w:val="00D513D9"/>
    <w:rsid w:val="00D524FD"/>
    <w:rsid w:val="00D52DB1"/>
    <w:rsid w:val="00D5318B"/>
    <w:rsid w:val="00D55CFA"/>
    <w:rsid w:val="00D562B7"/>
    <w:rsid w:val="00D5682C"/>
    <w:rsid w:val="00D57EDC"/>
    <w:rsid w:val="00D627A5"/>
    <w:rsid w:val="00D62B25"/>
    <w:rsid w:val="00D635E1"/>
    <w:rsid w:val="00D673B3"/>
    <w:rsid w:val="00D70442"/>
    <w:rsid w:val="00D71612"/>
    <w:rsid w:val="00D72725"/>
    <w:rsid w:val="00D73F65"/>
    <w:rsid w:val="00D74C7B"/>
    <w:rsid w:val="00D74D0D"/>
    <w:rsid w:val="00D80C53"/>
    <w:rsid w:val="00D813A5"/>
    <w:rsid w:val="00D82FBD"/>
    <w:rsid w:val="00D862B2"/>
    <w:rsid w:val="00D90CA3"/>
    <w:rsid w:val="00D932BB"/>
    <w:rsid w:val="00D95B82"/>
    <w:rsid w:val="00DA0189"/>
    <w:rsid w:val="00DA0195"/>
    <w:rsid w:val="00DA1D77"/>
    <w:rsid w:val="00DA2F76"/>
    <w:rsid w:val="00DA3C0A"/>
    <w:rsid w:val="00DA46AB"/>
    <w:rsid w:val="00DA485C"/>
    <w:rsid w:val="00DA507E"/>
    <w:rsid w:val="00DA5442"/>
    <w:rsid w:val="00DA7097"/>
    <w:rsid w:val="00DB00E9"/>
    <w:rsid w:val="00DB099B"/>
    <w:rsid w:val="00DB2488"/>
    <w:rsid w:val="00DB417D"/>
    <w:rsid w:val="00DB4538"/>
    <w:rsid w:val="00DB680F"/>
    <w:rsid w:val="00DC6F66"/>
    <w:rsid w:val="00DD24E3"/>
    <w:rsid w:val="00DD2DA2"/>
    <w:rsid w:val="00DD5FFE"/>
    <w:rsid w:val="00DD6020"/>
    <w:rsid w:val="00DD602E"/>
    <w:rsid w:val="00DD6568"/>
    <w:rsid w:val="00DD6841"/>
    <w:rsid w:val="00DD79B0"/>
    <w:rsid w:val="00DE345D"/>
    <w:rsid w:val="00DE65BF"/>
    <w:rsid w:val="00DE7E45"/>
    <w:rsid w:val="00E007E4"/>
    <w:rsid w:val="00E02387"/>
    <w:rsid w:val="00E02DE7"/>
    <w:rsid w:val="00E02FDE"/>
    <w:rsid w:val="00E05778"/>
    <w:rsid w:val="00E05B22"/>
    <w:rsid w:val="00E10E9F"/>
    <w:rsid w:val="00E14A5B"/>
    <w:rsid w:val="00E16D99"/>
    <w:rsid w:val="00E20D2B"/>
    <w:rsid w:val="00E21F66"/>
    <w:rsid w:val="00E23A0B"/>
    <w:rsid w:val="00E23C69"/>
    <w:rsid w:val="00E254D4"/>
    <w:rsid w:val="00E27039"/>
    <w:rsid w:val="00E3134B"/>
    <w:rsid w:val="00E31AA3"/>
    <w:rsid w:val="00E3581C"/>
    <w:rsid w:val="00E37257"/>
    <w:rsid w:val="00E372E3"/>
    <w:rsid w:val="00E43707"/>
    <w:rsid w:val="00E43856"/>
    <w:rsid w:val="00E43E55"/>
    <w:rsid w:val="00E44028"/>
    <w:rsid w:val="00E44A30"/>
    <w:rsid w:val="00E45219"/>
    <w:rsid w:val="00E5040B"/>
    <w:rsid w:val="00E51E40"/>
    <w:rsid w:val="00E55073"/>
    <w:rsid w:val="00E55D6A"/>
    <w:rsid w:val="00E564C2"/>
    <w:rsid w:val="00E56785"/>
    <w:rsid w:val="00E572DD"/>
    <w:rsid w:val="00E57BD3"/>
    <w:rsid w:val="00E57DF5"/>
    <w:rsid w:val="00E61146"/>
    <w:rsid w:val="00E62DAF"/>
    <w:rsid w:val="00E62FA0"/>
    <w:rsid w:val="00E63173"/>
    <w:rsid w:val="00E65A28"/>
    <w:rsid w:val="00E65F00"/>
    <w:rsid w:val="00E6617D"/>
    <w:rsid w:val="00E70D9E"/>
    <w:rsid w:val="00E75F76"/>
    <w:rsid w:val="00E83D00"/>
    <w:rsid w:val="00E84EAB"/>
    <w:rsid w:val="00E8646E"/>
    <w:rsid w:val="00E91A6B"/>
    <w:rsid w:val="00E93EFE"/>
    <w:rsid w:val="00E94762"/>
    <w:rsid w:val="00E948E0"/>
    <w:rsid w:val="00E97C76"/>
    <w:rsid w:val="00EA134C"/>
    <w:rsid w:val="00EA2477"/>
    <w:rsid w:val="00EA36C4"/>
    <w:rsid w:val="00EA45A2"/>
    <w:rsid w:val="00EB4E74"/>
    <w:rsid w:val="00EB78E7"/>
    <w:rsid w:val="00EC1D06"/>
    <w:rsid w:val="00ED0100"/>
    <w:rsid w:val="00ED1D8D"/>
    <w:rsid w:val="00ED2C1A"/>
    <w:rsid w:val="00ED31BA"/>
    <w:rsid w:val="00ED7D4D"/>
    <w:rsid w:val="00EE11C4"/>
    <w:rsid w:val="00EE11E5"/>
    <w:rsid w:val="00EE222B"/>
    <w:rsid w:val="00EE5E14"/>
    <w:rsid w:val="00EE6C80"/>
    <w:rsid w:val="00EE7014"/>
    <w:rsid w:val="00EF011D"/>
    <w:rsid w:val="00EF2866"/>
    <w:rsid w:val="00EF6933"/>
    <w:rsid w:val="00EF6F88"/>
    <w:rsid w:val="00F02019"/>
    <w:rsid w:val="00F03858"/>
    <w:rsid w:val="00F10672"/>
    <w:rsid w:val="00F13BFD"/>
    <w:rsid w:val="00F14852"/>
    <w:rsid w:val="00F16156"/>
    <w:rsid w:val="00F169EF"/>
    <w:rsid w:val="00F17735"/>
    <w:rsid w:val="00F27E71"/>
    <w:rsid w:val="00F30CC5"/>
    <w:rsid w:val="00F34167"/>
    <w:rsid w:val="00F3654C"/>
    <w:rsid w:val="00F376D3"/>
    <w:rsid w:val="00F37E94"/>
    <w:rsid w:val="00F45E66"/>
    <w:rsid w:val="00F46F21"/>
    <w:rsid w:val="00F5004E"/>
    <w:rsid w:val="00F503CA"/>
    <w:rsid w:val="00F50E14"/>
    <w:rsid w:val="00F51047"/>
    <w:rsid w:val="00F51D37"/>
    <w:rsid w:val="00F53531"/>
    <w:rsid w:val="00F54EE6"/>
    <w:rsid w:val="00F55A02"/>
    <w:rsid w:val="00F56A22"/>
    <w:rsid w:val="00F57232"/>
    <w:rsid w:val="00F57D12"/>
    <w:rsid w:val="00F57F95"/>
    <w:rsid w:val="00F61BFC"/>
    <w:rsid w:val="00F66551"/>
    <w:rsid w:val="00F70A43"/>
    <w:rsid w:val="00F75156"/>
    <w:rsid w:val="00F75B46"/>
    <w:rsid w:val="00F75B7A"/>
    <w:rsid w:val="00F8282F"/>
    <w:rsid w:val="00F83807"/>
    <w:rsid w:val="00F85E73"/>
    <w:rsid w:val="00F87F77"/>
    <w:rsid w:val="00F911F6"/>
    <w:rsid w:val="00F91AE9"/>
    <w:rsid w:val="00F93161"/>
    <w:rsid w:val="00F93883"/>
    <w:rsid w:val="00F94ACE"/>
    <w:rsid w:val="00F953A4"/>
    <w:rsid w:val="00F96F0D"/>
    <w:rsid w:val="00F97F15"/>
    <w:rsid w:val="00FA482D"/>
    <w:rsid w:val="00FA700B"/>
    <w:rsid w:val="00FA78A2"/>
    <w:rsid w:val="00FB1577"/>
    <w:rsid w:val="00FB255F"/>
    <w:rsid w:val="00FB292D"/>
    <w:rsid w:val="00FB2F7B"/>
    <w:rsid w:val="00FB3D9A"/>
    <w:rsid w:val="00FB4596"/>
    <w:rsid w:val="00FB6479"/>
    <w:rsid w:val="00FB6CC4"/>
    <w:rsid w:val="00FB73C9"/>
    <w:rsid w:val="00FC0377"/>
    <w:rsid w:val="00FC0DCF"/>
    <w:rsid w:val="00FC1C10"/>
    <w:rsid w:val="00FC2A1B"/>
    <w:rsid w:val="00FC30BC"/>
    <w:rsid w:val="00FC69FE"/>
    <w:rsid w:val="00FC70F6"/>
    <w:rsid w:val="00FD110F"/>
    <w:rsid w:val="00FD1510"/>
    <w:rsid w:val="00FD1AE7"/>
    <w:rsid w:val="00FD1B26"/>
    <w:rsid w:val="00FD4466"/>
    <w:rsid w:val="00FD44C9"/>
    <w:rsid w:val="00FD59B3"/>
    <w:rsid w:val="00FD6EBA"/>
    <w:rsid w:val="00FE5702"/>
    <w:rsid w:val="00FE5A6C"/>
    <w:rsid w:val="00FE5AC7"/>
    <w:rsid w:val="00FE61A5"/>
    <w:rsid w:val="00FE6FB3"/>
    <w:rsid w:val="00FF1AD7"/>
    <w:rsid w:val="00FF2660"/>
    <w:rsid w:val="00FF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3A492"/>
  <w15:chartTrackingRefBased/>
  <w15:docId w15:val="{1EF4EEE0-F7AC-4297-AD5C-98DAA70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3D8"/>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063D8"/>
    <w:pPr>
      <w:keepNext/>
      <w:keepLines/>
      <w:spacing w:before="480" w:after="0"/>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7063D8"/>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2031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3D8"/>
    <w:rPr>
      <w:rFonts w:ascii="Arial" w:eastAsiaTheme="majorEastAsia" w:hAnsi="Arial" w:cstheme="majorBidi"/>
      <w:b/>
      <w:bCs/>
      <w:color w:val="2E74B5" w:themeColor="accent1" w:themeShade="BF"/>
      <w:sz w:val="32"/>
      <w:szCs w:val="28"/>
    </w:rPr>
  </w:style>
  <w:style w:type="character" w:customStyle="1" w:styleId="Heading2Char">
    <w:name w:val="Heading 2 Char"/>
    <w:basedOn w:val="DefaultParagraphFont"/>
    <w:link w:val="Heading2"/>
    <w:uiPriority w:val="9"/>
    <w:rsid w:val="007063D8"/>
    <w:rPr>
      <w:rFonts w:ascii="Arial" w:eastAsiaTheme="majorEastAsia" w:hAnsi="Arial" w:cstheme="majorBidi"/>
      <w:bCs/>
      <w:color w:val="000000" w:themeColor="text1"/>
      <w:sz w:val="28"/>
      <w:szCs w:val="26"/>
    </w:rPr>
  </w:style>
  <w:style w:type="character" w:styleId="CommentReference">
    <w:name w:val="annotation reference"/>
    <w:basedOn w:val="DefaultParagraphFont"/>
    <w:uiPriority w:val="99"/>
    <w:semiHidden/>
    <w:unhideWhenUsed/>
    <w:rsid w:val="007063D8"/>
    <w:rPr>
      <w:sz w:val="16"/>
      <w:szCs w:val="16"/>
    </w:rPr>
  </w:style>
  <w:style w:type="paragraph" w:styleId="CommentText">
    <w:name w:val="annotation text"/>
    <w:basedOn w:val="Normal"/>
    <w:link w:val="CommentTextChar"/>
    <w:uiPriority w:val="99"/>
    <w:semiHidden/>
    <w:unhideWhenUsed/>
    <w:rsid w:val="007063D8"/>
    <w:pPr>
      <w:spacing w:line="240" w:lineRule="auto"/>
    </w:pPr>
    <w:rPr>
      <w:sz w:val="20"/>
      <w:szCs w:val="20"/>
    </w:rPr>
  </w:style>
  <w:style w:type="character" w:customStyle="1" w:styleId="CommentTextChar">
    <w:name w:val="Comment Text Char"/>
    <w:basedOn w:val="DefaultParagraphFont"/>
    <w:link w:val="CommentText"/>
    <w:uiPriority w:val="99"/>
    <w:semiHidden/>
    <w:rsid w:val="007063D8"/>
    <w:rPr>
      <w:rFonts w:ascii="Calibri" w:eastAsia="Calibri" w:hAnsi="Calibri" w:cs="Times New Roman"/>
      <w:sz w:val="20"/>
      <w:szCs w:val="20"/>
    </w:rPr>
  </w:style>
  <w:style w:type="paragraph" w:styleId="TOCHeading">
    <w:name w:val="TOC Heading"/>
    <w:basedOn w:val="Heading1"/>
    <w:next w:val="Normal"/>
    <w:uiPriority w:val="39"/>
    <w:semiHidden/>
    <w:unhideWhenUsed/>
    <w:qFormat/>
    <w:rsid w:val="007063D8"/>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7063D8"/>
    <w:pPr>
      <w:spacing w:after="100"/>
    </w:pPr>
  </w:style>
  <w:style w:type="character" w:styleId="Hyperlink">
    <w:name w:val="Hyperlink"/>
    <w:basedOn w:val="DefaultParagraphFont"/>
    <w:uiPriority w:val="99"/>
    <w:unhideWhenUsed/>
    <w:rsid w:val="007063D8"/>
    <w:rPr>
      <w:color w:val="0563C1" w:themeColor="hyperlink"/>
      <w:u w:val="single"/>
    </w:rPr>
  </w:style>
  <w:style w:type="paragraph" w:styleId="TOC2">
    <w:name w:val="toc 2"/>
    <w:basedOn w:val="Normal"/>
    <w:next w:val="Normal"/>
    <w:autoRedefine/>
    <w:uiPriority w:val="39"/>
    <w:unhideWhenUsed/>
    <w:rsid w:val="007063D8"/>
    <w:pPr>
      <w:spacing w:after="100"/>
      <w:ind w:left="220"/>
    </w:pPr>
  </w:style>
  <w:style w:type="paragraph" w:customStyle="1" w:styleId="Default">
    <w:name w:val="Default"/>
    <w:rsid w:val="007063D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063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3D8"/>
    <w:rPr>
      <w:rFonts w:ascii="Segoe UI" w:eastAsia="Calibri" w:hAnsi="Segoe UI" w:cs="Segoe UI"/>
      <w:sz w:val="18"/>
      <w:szCs w:val="18"/>
    </w:rPr>
  </w:style>
  <w:style w:type="paragraph" w:styleId="Header">
    <w:name w:val="header"/>
    <w:basedOn w:val="Normal"/>
    <w:link w:val="HeaderChar"/>
    <w:uiPriority w:val="99"/>
    <w:unhideWhenUsed/>
    <w:rsid w:val="00C65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F15"/>
    <w:rPr>
      <w:rFonts w:ascii="Calibri" w:eastAsia="Calibri" w:hAnsi="Calibri" w:cs="Times New Roman"/>
    </w:rPr>
  </w:style>
  <w:style w:type="paragraph" w:styleId="Footer">
    <w:name w:val="footer"/>
    <w:basedOn w:val="Normal"/>
    <w:link w:val="FooterChar"/>
    <w:uiPriority w:val="99"/>
    <w:unhideWhenUsed/>
    <w:rsid w:val="00C65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F15"/>
    <w:rPr>
      <w:rFonts w:ascii="Calibri" w:eastAsia="Calibri" w:hAnsi="Calibri" w:cs="Times New Roman"/>
    </w:rPr>
  </w:style>
  <w:style w:type="paragraph" w:styleId="ListParagraph">
    <w:name w:val="List Paragraph"/>
    <w:basedOn w:val="Normal"/>
    <w:uiPriority w:val="34"/>
    <w:qFormat/>
    <w:rsid w:val="00162C41"/>
    <w:pPr>
      <w:ind w:left="720"/>
      <w:contextualSpacing/>
    </w:pPr>
  </w:style>
  <w:style w:type="character" w:customStyle="1" w:styleId="Heading3Char">
    <w:name w:val="Heading 3 Char"/>
    <w:basedOn w:val="DefaultParagraphFont"/>
    <w:link w:val="Heading3"/>
    <w:uiPriority w:val="9"/>
    <w:rsid w:val="00203133"/>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AF1D20"/>
    <w:pPr>
      <w:spacing w:after="100"/>
      <w:ind w:left="440"/>
    </w:pPr>
  </w:style>
  <w:style w:type="table" w:styleId="TableGrid">
    <w:name w:val="Table Grid"/>
    <w:basedOn w:val="TableNormal"/>
    <w:uiPriority w:val="59"/>
    <w:rsid w:val="006116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21BC"/>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BE2083"/>
    <w:rPr>
      <w:color w:val="605E5C"/>
      <w:shd w:val="clear" w:color="auto" w:fill="E1DFDD"/>
    </w:rPr>
  </w:style>
  <w:style w:type="character" w:customStyle="1" w:styleId="a">
    <w:name w:val="_"/>
    <w:basedOn w:val="DefaultParagraphFont"/>
    <w:rsid w:val="0076605D"/>
  </w:style>
  <w:style w:type="character" w:customStyle="1" w:styleId="ff1e">
    <w:name w:val="ff1e"/>
    <w:basedOn w:val="DefaultParagraphFont"/>
    <w:rsid w:val="0076605D"/>
  </w:style>
  <w:style w:type="character" w:customStyle="1" w:styleId="ls9">
    <w:name w:val="ls9"/>
    <w:basedOn w:val="DefaultParagraphFont"/>
    <w:rsid w:val="0076605D"/>
  </w:style>
  <w:style w:type="character" w:customStyle="1" w:styleId="ls11">
    <w:name w:val="ls11"/>
    <w:basedOn w:val="DefaultParagraphFont"/>
    <w:rsid w:val="0076605D"/>
  </w:style>
  <w:style w:type="character" w:styleId="FollowedHyperlink">
    <w:name w:val="FollowedHyperlink"/>
    <w:basedOn w:val="DefaultParagraphFont"/>
    <w:uiPriority w:val="99"/>
    <w:semiHidden/>
    <w:unhideWhenUsed/>
    <w:rsid w:val="002816C2"/>
    <w:rPr>
      <w:color w:val="954F72" w:themeColor="followedHyperlink"/>
      <w:u w:val="single"/>
    </w:rPr>
  </w:style>
  <w:style w:type="paragraph" w:styleId="NoSpacing">
    <w:name w:val="No Spacing"/>
    <w:uiPriority w:val="1"/>
    <w:qFormat/>
    <w:rsid w:val="003B08AB"/>
    <w:pPr>
      <w:spacing w:after="0" w:line="240" w:lineRule="auto"/>
    </w:pPr>
  </w:style>
  <w:style w:type="paragraph" w:styleId="Caption">
    <w:name w:val="caption"/>
    <w:basedOn w:val="Normal"/>
    <w:next w:val="Normal"/>
    <w:uiPriority w:val="35"/>
    <w:unhideWhenUsed/>
    <w:qFormat/>
    <w:rsid w:val="00425391"/>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5476D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48523">
      <w:bodyDiv w:val="1"/>
      <w:marLeft w:val="0"/>
      <w:marRight w:val="0"/>
      <w:marTop w:val="0"/>
      <w:marBottom w:val="0"/>
      <w:divBdr>
        <w:top w:val="none" w:sz="0" w:space="0" w:color="auto"/>
        <w:left w:val="none" w:sz="0" w:space="0" w:color="auto"/>
        <w:bottom w:val="none" w:sz="0" w:space="0" w:color="auto"/>
        <w:right w:val="none" w:sz="0" w:space="0" w:color="auto"/>
      </w:divBdr>
      <w:divsChild>
        <w:div w:id="1708601525">
          <w:marLeft w:val="720"/>
          <w:marRight w:val="0"/>
          <w:marTop w:val="0"/>
          <w:marBottom w:val="120"/>
          <w:divBdr>
            <w:top w:val="none" w:sz="0" w:space="0" w:color="auto"/>
            <w:left w:val="none" w:sz="0" w:space="0" w:color="auto"/>
            <w:bottom w:val="none" w:sz="0" w:space="0" w:color="auto"/>
            <w:right w:val="none" w:sz="0" w:space="0" w:color="auto"/>
          </w:divBdr>
        </w:div>
        <w:div w:id="1893073382">
          <w:marLeft w:val="720"/>
          <w:marRight w:val="0"/>
          <w:marTop w:val="0"/>
          <w:marBottom w:val="120"/>
          <w:divBdr>
            <w:top w:val="none" w:sz="0" w:space="0" w:color="auto"/>
            <w:left w:val="none" w:sz="0" w:space="0" w:color="auto"/>
            <w:bottom w:val="none" w:sz="0" w:space="0" w:color="auto"/>
            <w:right w:val="none" w:sz="0" w:space="0" w:color="auto"/>
          </w:divBdr>
        </w:div>
        <w:div w:id="1925068960">
          <w:marLeft w:val="720"/>
          <w:marRight w:val="0"/>
          <w:marTop w:val="0"/>
          <w:marBottom w:val="120"/>
          <w:divBdr>
            <w:top w:val="none" w:sz="0" w:space="0" w:color="auto"/>
            <w:left w:val="none" w:sz="0" w:space="0" w:color="auto"/>
            <w:bottom w:val="none" w:sz="0" w:space="0" w:color="auto"/>
            <w:right w:val="none" w:sz="0" w:space="0" w:color="auto"/>
          </w:divBdr>
        </w:div>
        <w:div w:id="125634590">
          <w:marLeft w:val="720"/>
          <w:marRight w:val="0"/>
          <w:marTop w:val="0"/>
          <w:marBottom w:val="120"/>
          <w:divBdr>
            <w:top w:val="none" w:sz="0" w:space="0" w:color="auto"/>
            <w:left w:val="none" w:sz="0" w:space="0" w:color="auto"/>
            <w:bottom w:val="none" w:sz="0" w:space="0" w:color="auto"/>
            <w:right w:val="none" w:sz="0" w:space="0" w:color="auto"/>
          </w:divBdr>
        </w:div>
        <w:div w:id="794757702">
          <w:marLeft w:val="720"/>
          <w:marRight w:val="0"/>
          <w:marTop w:val="0"/>
          <w:marBottom w:val="120"/>
          <w:divBdr>
            <w:top w:val="none" w:sz="0" w:space="0" w:color="auto"/>
            <w:left w:val="none" w:sz="0" w:space="0" w:color="auto"/>
            <w:bottom w:val="none" w:sz="0" w:space="0" w:color="auto"/>
            <w:right w:val="none" w:sz="0" w:space="0" w:color="auto"/>
          </w:divBdr>
        </w:div>
        <w:div w:id="701706072">
          <w:marLeft w:val="720"/>
          <w:marRight w:val="0"/>
          <w:marTop w:val="0"/>
          <w:marBottom w:val="120"/>
          <w:divBdr>
            <w:top w:val="none" w:sz="0" w:space="0" w:color="auto"/>
            <w:left w:val="none" w:sz="0" w:space="0" w:color="auto"/>
            <w:bottom w:val="none" w:sz="0" w:space="0" w:color="auto"/>
            <w:right w:val="none" w:sz="0" w:space="0" w:color="auto"/>
          </w:divBdr>
        </w:div>
        <w:div w:id="993144765">
          <w:marLeft w:val="720"/>
          <w:marRight w:val="0"/>
          <w:marTop w:val="0"/>
          <w:marBottom w:val="120"/>
          <w:divBdr>
            <w:top w:val="none" w:sz="0" w:space="0" w:color="auto"/>
            <w:left w:val="none" w:sz="0" w:space="0" w:color="auto"/>
            <w:bottom w:val="none" w:sz="0" w:space="0" w:color="auto"/>
            <w:right w:val="none" w:sz="0" w:space="0" w:color="auto"/>
          </w:divBdr>
        </w:div>
        <w:div w:id="854879226">
          <w:marLeft w:val="720"/>
          <w:marRight w:val="0"/>
          <w:marTop w:val="0"/>
          <w:marBottom w:val="120"/>
          <w:divBdr>
            <w:top w:val="none" w:sz="0" w:space="0" w:color="auto"/>
            <w:left w:val="none" w:sz="0" w:space="0" w:color="auto"/>
            <w:bottom w:val="none" w:sz="0" w:space="0" w:color="auto"/>
            <w:right w:val="none" w:sz="0" w:space="0" w:color="auto"/>
          </w:divBdr>
        </w:div>
      </w:divsChild>
    </w:div>
    <w:div w:id="102459675">
      <w:bodyDiv w:val="1"/>
      <w:marLeft w:val="0"/>
      <w:marRight w:val="0"/>
      <w:marTop w:val="0"/>
      <w:marBottom w:val="0"/>
      <w:divBdr>
        <w:top w:val="none" w:sz="0" w:space="0" w:color="auto"/>
        <w:left w:val="none" w:sz="0" w:space="0" w:color="auto"/>
        <w:bottom w:val="none" w:sz="0" w:space="0" w:color="auto"/>
        <w:right w:val="none" w:sz="0" w:space="0" w:color="auto"/>
      </w:divBdr>
      <w:divsChild>
        <w:div w:id="1496998004">
          <w:marLeft w:val="994"/>
          <w:marRight w:val="0"/>
          <w:marTop w:val="0"/>
          <w:marBottom w:val="120"/>
          <w:divBdr>
            <w:top w:val="none" w:sz="0" w:space="0" w:color="auto"/>
            <w:left w:val="none" w:sz="0" w:space="0" w:color="auto"/>
            <w:bottom w:val="none" w:sz="0" w:space="0" w:color="auto"/>
            <w:right w:val="none" w:sz="0" w:space="0" w:color="auto"/>
          </w:divBdr>
        </w:div>
        <w:div w:id="1167208682">
          <w:marLeft w:val="994"/>
          <w:marRight w:val="0"/>
          <w:marTop w:val="0"/>
          <w:marBottom w:val="120"/>
          <w:divBdr>
            <w:top w:val="none" w:sz="0" w:space="0" w:color="auto"/>
            <w:left w:val="none" w:sz="0" w:space="0" w:color="auto"/>
            <w:bottom w:val="none" w:sz="0" w:space="0" w:color="auto"/>
            <w:right w:val="none" w:sz="0" w:space="0" w:color="auto"/>
          </w:divBdr>
        </w:div>
        <w:div w:id="1783067400">
          <w:marLeft w:val="994"/>
          <w:marRight w:val="0"/>
          <w:marTop w:val="0"/>
          <w:marBottom w:val="120"/>
          <w:divBdr>
            <w:top w:val="none" w:sz="0" w:space="0" w:color="auto"/>
            <w:left w:val="none" w:sz="0" w:space="0" w:color="auto"/>
            <w:bottom w:val="none" w:sz="0" w:space="0" w:color="auto"/>
            <w:right w:val="none" w:sz="0" w:space="0" w:color="auto"/>
          </w:divBdr>
        </w:div>
        <w:div w:id="764308041">
          <w:marLeft w:val="994"/>
          <w:marRight w:val="0"/>
          <w:marTop w:val="0"/>
          <w:marBottom w:val="120"/>
          <w:divBdr>
            <w:top w:val="none" w:sz="0" w:space="0" w:color="auto"/>
            <w:left w:val="none" w:sz="0" w:space="0" w:color="auto"/>
            <w:bottom w:val="none" w:sz="0" w:space="0" w:color="auto"/>
            <w:right w:val="none" w:sz="0" w:space="0" w:color="auto"/>
          </w:divBdr>
        </w:div>
        <w:div w:id="615791193">
          <w:marLeft w:val="994"/>
          <w:marRight w:val="0"/>
          <w:marTop w:val="0"/>
          <w:marBottom w:val="120"/>
          <w:divBdr>
            <w:top w:val="none" w:sz="0" w:space="0" w:color="auto"/>
            <w:left w:val="none" w:sz="0" w:space="0" w:color="auto"/>
            <w:bottom w:val="none" w:sz="0" w:space="0" w:color="auto"/>
            <w:right w:val="none" w:sz="0" w:space="0" w:color="auto"/>
          </w:divBdr>
        </w:div>
      </w:divsChild>
    </w:div>
    <w:div w:id="108091249">
      <w:bodyDiv w:val="1"/>
      <w:marLeft w:val="0"/>
      <w:marRight w:val="0"/>
      <w:marTop w:val="0"/>
      <w:marBottom w:val="0"/>
      <w:divBdr>
        <w:top w:val="none" w:sz="0" w:space="0" w:color="auto"/>
        <w:left w:val="none" w:sz="0" w:space="0" w:color="auto"/>
        <w:bottom w:val="none" w:sz="0" w:space="0" w:color="auto"/>
        <w:right w:val="none" w:sz="0" w:space="0" w:color="auto"/>
      </w:divBdr>
      <w:divsChild>
        <w:div w:id="399449038">
          <w:marLeft w:val="0"/>
          <w:marRight w:val="0"/>
          <w:marTop w:val="0"/>
          <w:marBottom w:val="0"/>
          <w:divBdr>
            <w:top w:val="none" w:sz="0" w:space="0" w:color="auto"/>
            <w:left w:val="none" w:sz="0" w:space="0" w:color="auto"/>
            <w:bottom w:val="none" w:sz="0" w:space="0" w:color="auto"/>
            <w:right w:val="none" w:sz="0" w:space="0" w:color="auto"/>
          </w:divBdr>
          <w:divsChild>
            <w:div w:id="1474832160">
              <w:marLeft w:val="0"/>
              <w:marRight w:val="0"/>
              <w:marTop w:val="0"/>
              <w:marBottom w:val="0"/>
              <w:divBdr>
                <w:top w:val="none" w:sz="0" w:space="0" w:color="auto"/>
                <w:left w:val="none" w:sz="0" w:space="0" w:color="auto"/>
                <w:bottom w:val="none" w:sz="0" w:space="0" w:color="auto"/>
                <w:right w:val="none" w:sz="0" w:space="0" w:color="auto"/>
              </w:divBdr>
              <w:divsChild>
                <w:div w:id="545337313">
                  <w:marLeft w:val="0"/>
                  <w:marRight w:val="0"/>
                  <w:marTop w:val="0"/>
                  <w:marBottom w:val="0"/>
                  <w:divBdr>
                    <w:top w:val="none" w:sz="0" w:space="0" w:color="auto"/>
                    <w:left w:val="none" w:sz="0" w:space="0" w:color="auto"/>
                    <w:bottom w:val="none" w:sz="0" w:space="0" w:color="auto"/>
                    <w:right w:val="none" w:sz="0" w:space="0" w:color="auto"/>
                  </w:divBdr>
                  <w:divsChild>
                    <w:div w:id="1737699465">
                      <w:marLeft w:val="0"/>
                      <w:marRight w:val="0"/>
                      <w:marTop w:val="0"/>
                      <w:marBottom w:val="0"/>
                      <w:divBdr>
                        <w:top w:val="none" w:sz="0" w:space="0" w:color="auto"/>
                        <w:left w:val="none" w:sz="0" w:space="0" w:color="auto"/>
                        <w:bottom w:val="none" w:sz="0" w:space="0" w:color="auto"/>
                        <w:right w:val="none" w:sz="0" w:space="0" w:color="auto"/>
                      </w:divBdr>
                      <w:divsChild>
                        <w:div w:id="1313830286">
                          <w:marLeft w:val="0"/>
                          <w:marRight w:val="0"/>
                          <w:marTop w:val="0"/>
                          <w:marBottom w:val="0"/>
                          <w:divBdr>
                            <w:top w:val="none" w:sz="0" w:space="0" w:color="auto"/>
                            <w:left w:val="none" w:sz="0" w:space="0" w:color="auto"/>
                            <w:bottom w:val="none" w:sz="0" w:space="0" w:color="auto"/>
                            <w:right w:val="none" w:sz="0" w:space="0" w:color="auto"/>
                          </w:divBdr>
                          <w:divsChild>
                            <w:div w:id="1135834235">
                              <w:marLeft w:val="0"/>
                              <w:marRight w:val="0"/>
                              <w:marTop w:val="0"/>
                              <w:marBottom w:val="0"/>
                              <w:divBdr>
                                <w:top w:val="none" w:sz="0" w:space="0" w:color="auto"/>
                                <w:left w:val="none" w:sz="0" w:space="0" w:color="auto"/>
                                <w:bottom w:val="none" w:sz="0" w:space="0" w:color="auto"/>
                                <w:right w:val="none" w:sz="0" w:space="0" w:color="auto"/>
                              </w:divBdr>
                              <w:divsChild>
                                <w:div w:id="362635092">
                                  <w:marLeft w:val="0"/>
                                  <w:marRight w:val="0"/>
                                  <w:marTop w:val="0"/>
                                  <w:marBottom w:val="0"/>
                                  <w:divBdr>
                                    <w:top w:val="none" w:sz="0" w:space="0" w:color="auto"/>
                                    <w:left w:val="none" w:sz="0" w:space="0" w:color="auto"/>
                                    <w:bottom w:val="none" w:sz="0" w:space="0" w:color="auto"/>
                                    <w:right w:val="none" w:sz="0" w:space="0" w:color="auto"/>
                                  </w:divBdr>
                                  <w:divsChild>
                                    <w:div w:id="1316102514">
                                      <w:marLeft w:val="0"/>
                                      <w:marRight w:val="0"/>
                                      <w:marTop w:val="0"/>
                                      <w:marBottom w:val="0"/>
                                      <w:divBdr>
                                        <w:top w:val="none" w:sz="0" w:space="0" w:color="auto"/>
                                        <w:left w:val="none" w:sz="0" w:space="0" w:color="auto"/>
                                        <w:bottom w:val="none" w:sz="0" w:space="0" w:color="auto"/>
                                        <w:right w:val="none" w:sz="0" w:space="0" w:color="auto"/>
                                      </w:divBdr>
                                      <w:divsChild>
                                        <w:div w:id="1515879645">
                                          <w:marLeft w:val="0"/>
                                          <w:marRight w:val="0"/>
                                          <w:marTop w:val="0"/>
                                          <w:marBottom w:val="0"/>
                                          <w:divBdr>
                                            <w:top w:val="none" w:sz="0" w:space="0" w:color="auto"/>
                                            <w:left w:val="none" w:sz="0" w:space="0" w:color="auto"/>
                                            <w:bottom w:val="none" w:sz="0" w:space="0" w:color="auto"/>
                                            <w:right w:val="none" w:sz="0" w:space="0" w:color="auto"/>
                                          </w:divBdr>
                                          <w:divsChild>
                                            <w:div w:id="416370562">
                                              <w:marLeft w:val="0"/>
                                              <w:marRight w:val="0"/>
                                              <w:marTop w:val="0"/>
                                              <w:marBottom w:val="0"/>
                                              <w:divBdr>
                                                <w:top w:val="none" w:sz="0" w:space="0" w:color="auto"/>
                                                <w:left w:val="none" w:sz="0" w:space="0" w:color="auto"/>
                                                <w:bottom w:val="none" w:sz="0" w:space="0" w:color="auto"/>
                                                <w:right w:val="none" w:sz="0" w:space="0" w:color="auto"/>
                                              </w:divBdr>
                                              <w:divsChild>
                                                <w:div w:id="471020795">
                                                  <w:marLeft w:val="0"/>
                                                  <w:marRight w:val="0"/>
                                                  <w:marTop w:val="0"/>
                                                  <w:marBottom w:val="0"/>
                                                  <w:divBdr>
                                                    <w:top w:val="none" w:sz="0" w:space="0" w:color="auto"/>
                                                    <w:left w:val="none" w:sz="0" w:space="0" w:color="auto"/>
                                                    <w:bottom w:val="none" w:sz="0" w:space="0" w:color="auto"/>
                                                    <w:right w:val="none" w:sz="0" w:space="0" w:color="auto"/>
                                                  </w:divBdr>
                                                  <w:divsChild>
                                                    <w:div w:id="517499255">
                                                      <w:marLeft w:val="0"/>
                                                      <w:marRight w:val="0"/>
                                                      <w:marTop w:val="0"/>
                                                      <w:marBottom w:val="0"/>
                                                      <w:divBdr>
                                                        <w:top w:val="none" w:sz="0" w:space="0" w:color="auto"/>
                                                        <w:left w:val="none" w:sz="0" w:space="0" w:color="auto"/>
                                                        <w:bottom w:val="none" w:sz="0" w:space="0" w:color="auto"/>
                                                        <w:right w:val="none" w:sz="0" w:space="0" w:color="auto"/>
                                                      </w:divBdr>
                                                      <w:divsChild>
                                                        <w:div w:id="1919439795">
                                                          <w:marLeft w:val="0"/>
                                                          <w:marRight w:val="0"/>
                                                          <w:marTop w:val="0"/>
                                                          <w:marBottom w:val="0"/>
                                                          <w:divBdr>
                                                            <w:top w:val="none" w:sz="0" w:space="0" w:color="auto"/>
                                                            <w:left w:val="none" w:sz="0" w:space="0" w:color="auto"/>
                                                            <w:bottom w:val="none" w:sz="0" w:space="0" w:color="auto"/>
                                                            <w:right w:val="none" w:sz="0" w:space="0" w:color="auto"/>
                                                          </w:divBdr>
                                                          <w:divsChild>
                                                            <w:div w:id="1906528061">
                                                              <w:marLeft w:val="0"/>
                                                              <w:marRight w:val="0"/>
                                                              <w:marTop w:val="0"/>
                                                              <w:marBottom w:val="0"/>
                                                              <w:divBdr>
                                                                <w:top w:val="none" w:sz="0" w:space="0" w:color="auto"/>
                                                                <w:left w:val="none" w:sz="0" w:space="0" w:color="auto"/>
                                                                <w:bottom w:val="none" w:sz="0" w:space="0" w:color="auto"/>
                                                                <w:right w:val="none" w:sz="0" w:space="0" w:color="auto"/>
                                                              </w:divBdr>
                                                              <w:divsChild>
                                                                <w:div w:id="417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6424771">
          <w:marLeft w:val="0"/>
          <w:marRight w:val="0"/>
          <w:marTop w:val="0"/>
          <w:marBottom w:val="0"/>
          <w:divBdr>
            <w:top w:val="none" w:sz="0" w:space="0" w:color="auto"/>
            <w:left w:val="none" w:sz="0" w:space="0" w:color="auto"/>
            <w:bottom w:val="none" w:sz="0" w:space="0" w:color="auto"/>
            <w:right w:val="none" w:sz="0" w:space="0" w:color="auto"/>
          </w:divBdr>
        </w:div>
      </w:divsChild>
    </w:div>
    <w:div w:id="117920966">
      <w:bodyDiv w:val="1"/>
      <w:marLeft w:val="0"/>
      <w:marRight w:val="0"/>
      <w:marTop w:val="0"/>
      <w:marBottom w:val="0"/>
      <w:divBdr>
        <w:top w:val="none" w:sz="0" w:space="0" w:color="auto"/>
        <w:left w:val="none" w:sz="0" w:space="0" w:color="auto"/>
        <w:bottom w:val="none" w:sz="0" w:space="0" w:color="auto"/>
        <w:right w:val="none" w:sz="0" w:space="0" w:color="auto"/>
      </w:divBdr>
    </w:div>
    <w:div w:id="139202435">
      <w:bodyDiv w:val="1"/>
      <w:marLeft w:val="0"/>
      <w:marRight w:val="0"/>
      <w:marTop w:val="0"/>
      <w:marBottom w:val="0"/>
      <w:divBdr>
        <w:top w:val="none" w:sz="0" w:space="0" w:color="auto"/>
        <w:left w:val="none" w:sz="0" w:space="0" w:color="auto"/>
        <w:bottom w:val="none" w:sz="0" w:space="0" w:color="auto"/>
        <w:right w:val="none" w:sz="0" w:space="0" w:color="auto"/>
      </w:divBdr>
    </w:div>
    <w:div w:id="169370509">
      <w:bodyDiv w:val="1"/>
      <w:marLeft w:val="0"/>
      <w:marRight w:val="0"/>
      <w:marTop w:val="0"/>
      <w:marBottom w:val="0"/>
      <w:divBdr>
        <w:top w:val="none" w:sz="0" w:space="0" w:color="auto"/>
        <w:left w:val="none" w:sz="0" w:space="0" w:color="auto"/>
        <w:bottom w:val="none" w:sz="0" w:space="0" w:color="auto"/>
        <w:right w:val="none" w:sz="0" w:space="0" w:color="auto"/>
      </w:divBdr>
      <w:divsChild>
        <w:div w:id="833032061">
          <w:marLeft w:val="547"/>
          <w:marRight w:val="0"/>
          <w:marTop w:val="96"/>
          <w:marBottom w:val="0"/>
          <w:divBdr>
            <w:top w:val="none" w:sz="0" w:space="0" w:color="auto"/>
            <w:left w:val="none" w:sz="0" w:space="0" w:color="auto"/>
            <w:bottom w:val="none" w:sz="0" w:space="0" w:color="auto"/>
            <w:right w:val="none" w:sz="0" w:space="0" w:color="auto"/>
          </w:divBdr>
        </w:div>
        <w:div w:id="1492602797">
          <w:marLeft w:val="547"/>
          <w:marRight w:val="0"/>
          <w:marTop w:val="96"/>
          <w:marBottom w:val="0"/>
          <w:divBdr>
            <w:top w:val="none" w:sz="0" w:space="0" w:color="auto"/>
            <w:left w:val="none" w:sz="0" w:space="0" w:color="auto"/>
            <w:bottom w:val="none" w:sz="0" w:space="0" w:color="auto"/>
            <w:right w:val="none" w:sz="0" w:space="0" w:color="auto"/>
          </w:divBdr>
        </w:div>
        <w:div w:id="271523239">
          <w:marLeft w:val="547"/>
          <w:marRight w:val="0"/>
          <w:marTop w:val="96"/>
          <w:marBottom w:val="0"/>
          <w:divBdr>
            <w:top w:val="none" w:sz="0" w:space="0" w:color="auto"/>
            <w:left w:val="none" w:sz="0" w:space="0" w:color="auto"/>
            <w:bottom w:val="none" w:sz="0" w:space="0" w:color="auto"/>
            <w:right w:val="none" w:sz="0" w:space="0" w:color="auto"/>
          </w:divBdr>
        </w:div>
        <w:div w:id="801769614">
          <w:marLeft w:val="547"/>
          <w:marRight w:val="0"/>
          <w:marTop w:val="96"/>
          <w:marBottom w:val="0"/>
          <w:divBdr>
            <w:top w:val="none" w:sz="0" w:space="0" w:color="auto"/>
            <w:left w:val="none" w:sz="0" w:space="0" w:color="auto"/>
            <w:bottom w:val="none" w:sz="0" w:space="0" w:color="auto"/>
            <w:right w:val="none" w:sz="0" w:space="0" w:color="auto"/>
          </w:divBdr>
        </w:div>
        <w:div w:id="1062676153">
          <w:marLeft w:val="547"/>
          <w:marRight w:val="0"/>
          <w:marTop w:val="96"/>
          <w:marBottom w:val="0"/>
          <w:divBdr>
            <w:top w:val="none" w:sz="0" w:space="0" w:color="auto"/>
            <w:left w:val="none" w:sz="0" w:space="0" w:color="auto"/>
            <w:bottom w:val="none" w:sz="0" w:space="0" w:color="auto"/>
            <w:right w:val="none" w:sz="0" w:space="0" w:color="auto"/>
          </w:divBdr>
        </w:div>
      </w:divsChild>
    </w:div>
    <w:div w:id="174661401">
      <w:bodyDiv w:val="1"/>
      <w:marLeft w:val="0"/>
      <w:marRight w:val="0"/>
      <w:marTop w:val="0"/>
      <w:marBottom w:val="0"/>
      <w:divBdr>
        <w:top w:val="none" w:sz="0" w:space="0" w:color="auto"/>
        <w:left w:val="none" w:sz="0" w:space="0" w:color="auto"/>
        <w:bottom w:val="none" w:sz="0" w:space="0" w:color="auto"/>
        <w:right w:val="none" w:sz="0" w:space="0" w:color="auto"/>
      </w:divBdr>
    </w:div>
    <w:div w:id="217522342">
      <w:bodyDiv w:val="1"/>
      <w:marLeft w:val="0"/>
      <w:marRight w:val="0"/>
      <w:marTop w:val="0"/>
      <w:marBottom w:val="0"/>
      <w:divBdr>
        <w:top w:val="none" w:sz="0" w:space="0" w:color="auto"/>
        <w:left w:val="none" w:sz="0" w:space="0" w:color="auto"/>
        <w:bottom w:val="none" w:sz="0" w:space="0" w:color="auto"/>
        <w:right w:val="none" w:sz="0" w:space="0" w:color="auto"/>
      </w:divBdr>
      <w:divsChild>
        <w:div w:id="2042893930">
          <w:marLeft w:val="0"/>
          <w:marRight w:val="0"/>
          <w:marTop w:val="0"/>
          <w:marBottom w:val="160"/>
          <w:divBdr>
            <w:top w:val="none" w:sz="0" w:space="0" w:color="auto"/>
            <w:left w:val="none" w:sz="0" w:space="0" w:color="auto"/>
            <w:bottom w:val="none" w:sz="0" w:space="0" w:color="auto"/>
            <w:right w:val="none" w:sz="0" w:space="0" w:color="auto"/>
          </w:divBdr>
        </w:div>
        <w:div w:id="1389109174">
          <w:marLeft w:val="547"/>
          <w:marRight w:val="0"/>
          <w:marTop w:val="0"/>
          <w:marBottom w:val="0"/>
          <w:divBdr>
            <w:top w:val="none" w:sz="0" w:space="0" w:color="auto"/>
            <w:left w:val="none" w:sz="0" w:space="0" w:color="auto"/>
            <w:bottom w:val="none" w:sz="0" w:space="0" w:color="auto"/>
            <w:right w:val="none" w:sz="0" w:space="0" w:color="auto"/>
          </w:divBdr>
        </w:div>
        <w:div w:id="1680886636">
          <w:marLeft w:val="547"/>
          <w:marRight w:val="0"/>
          <w:marTop w:val="0"/>
          <w:marBottom w:val="0"/>
          <w:divBdr>
            <w:top w:val="none" w:sz="0" w:space="0" w:color="auto"/>
            <w:left w:val="none" w:sz="0" w:space="0" w:color="auto"/>
            <w:bottom w:val="none" w:sz="0" w:space="0" w:color="auto"/>
            <w:right w:val="none" w:sz="0" w:space="0" w:color="auto"/>
          </w:divBdr>
        </w:div>
        <w:div w:id="2096972590">
          <w:marLeft w:val="547"/>
          <w:marRight w:val="0"/>
          <w:marTop w:val="0"/>
          <w:marBottom w:val="0"/>
          <w:divBdr>
            <w:top w:val="none" w:sz="0" w:space="0" w:color="auto"/>
            <w:left w:val="none" w:sz="0" w:space="0" w:color="auto"/>
            <w:bottom w:val="none" w:sz="0" w:space="0" w:color="auto"/>
            <w:right w:val="none" w:sz="0" w:space="0" w:color="auto"/>
          </w:divBdr>
        </w:div>
        <w:div w:id="971013820">
          <w:marLeft w:val="547"/>
          <w:marRight w:val="0"/>
          <w:marTop w:val="0"/>
          <w:marBottom w:val="0"/>
          <w:divBdr>
            <w:top w:val="none" w:sz="0" w:space="0" w:color="auto"/>
            <w:left w:val="none" w:sz="0" w:space="0" w:color="auto"/>
            <w:bottom w:val="none" w:sz="0" w:space="0" w:color="auto"/>
            <w:right w:val="none" w:sz="0" w:space="0" w:color="auto"/>
          </w:divBdr>
        </w:div>
      </w:divsChild>
    </w:div>
    <w:div w:id="267010827">
      <w:bodyDiv w:val="1"/>
      <w:marLeft w:val="0"/>
      <w:marRight w:val="0"/>
      <w:marTop w:val="0"/>
      <w:marBottom w:val="0"/>
      <w:divBdr>
        <w:top w:val="none" w:sz="0" w:space="0" w:color="auto"/>
        <w:left w:val="none" w:sz="0" w:space="0" w:color="auto"/>
        <w:bottom w:val="none" w:sz="0" w:space="0" w:color="auto"/>
        <w:right w:val="none" w:sz="0" w:space="0" w:color="auto"/>
      </w:divBdr>
      <w:divsChild>
        <w:div w:id="644966498">
          <w:marLeft w:val="893"/>
          <w:marRight w:val="0"/>
          <w:marTop w:val="40"/>
          <w:marBottom w:val="80"/>
          <w:divBdr>
            <w:top w:val="none" w:sz="0" w:space="0" w:color="auto"/>
            <w:left w:val="none" w:sz="0" w:space="0" w:color="auto"/>
            <w:bottom w:val="none" w:sz="0" w:space="0" w:color="auto"/>
            <w:right w:val="none" w:sz="0" w:space="0" w:color="auto"/>
          </w:divBdr>
        </w:div>
        <w:div w:id="636372675">
          <w:marLeft w:val="893"/>
          <w:marRight w:val="0"/>
          <w:marTop w:val="40"/>
          <w:marBottom w:val="80"/>
          <w:divBdr>
            <w:top w:val="none" w:sz="0" w:space="0" w:color="auto"/>
            <w:left w:val="none" w:sz="0" w:space="0" w:color="auto"/>
            <w:bottom w:val="none" w:sz="0" w:space="0" w:color="auto"/>
            <w:right w:val="none" w:sz="0" w:space="0" w:color="auto"/>
          </w:divBdr>
        </w:div>
        <w:div w:id="270363301">
          <w:marLeft w:val="893"/>
          <w:marRight w:val="0"/>
          <w:marTop w:val="40"/>
          <w:marBottom w:val="80"/>
          <w:divBdr>
            <w:top w:val="none" w:sz="0" w:space="0" w:color="auto"/>
            <w:left w:val="none" w:sz="0" w:space="0" w:color="auto"/>
            <w:bottom w:val="none" w:sz="0" w:space="0" w:color="auto"/>
            <w:right w:val="none" w:sz="0" w:space="0" w:color="auto"/>
          </w:divBdr>
        </w:div>
        <w:div w:id="645817299">
          <w:marLeft w:val="893"/>
          <w:marRight w:val="0"/>
          <w:marTop w:val="40"/>
          <w:marBottom w:val="80"/>
          <w:divBdr>
            <w:top w:val="none" w:sz="0" w:space="0" w:color="auto"/>
            <w:left w:val="none" w:sz="0" w:space="0" w:color="auto"/>
            <w:bottom w:val="none" w:sz="0" w:space="0" w:color="auto"/>
            <w:right w:val="none" w:sz="0" w:space="0" w:color="auto"/>
          </w:divBdr>
        </w:div>
        <w:div w:id="157624174">
          <w:marLeft w:val="893"/>
          <w:marRight w:val="0"/>
          <w:marTop w:val="40"/>
          <w:marBottom w:val="80"/>
          <w:divBdr>
            <w:top w:val="none" w:sz="0" w:space="0" w:color="auto"/>
            <w:left w:val="none" w:sz="0" w:space="0" w:color="auto"/>
            <w:bottom w:val="none" w:sz="0" w:space="0" w:color="auto"/>
            <w:right w:val="none" w:sz="0" w:space="0" w:color="auto"/>
          </w:divBdr>
        </w:div>
        <w:div w:id="1194616846">
          <w:marLeft w:val="893"/>
          <w:marRight w:val="0"/>
          <w:marTop w:val="40"/>
          <w:marBottom w:val="80"/>
          <w:divBdr>
            <w:top w:val="none" w:sz="0" w:space="0" w:color="auto"/>
            <w:left w:val="none" w:sz="0" w:space="0" w:color="auto"/>
            <w:bottom w:val="none" w:sz="0" w:space="0" w:color="auto"/>
            <w:right w:val="none" w:sz="0" w:space="0" w:color="auto"/>
          </w:divBdr>
        </w:div>
        <w:div w:id="1288776039">
          <w:marLeft w:val="893"/>
          <w:marRight w:val="0"/>
          <w:marTop w:val="40"/>
          <w:marBottom w:val="80"/>
          <w:divBdr>
            <w:top w:val="none" w:sz="0" w:space="0" w:color="auto"/>
            <w:left w:val="none" w:sz="0" w:space="0" w:color="auto"/>
            <w:bottom w:val="none" w:sz="0" w:space="0" w:color="auto"/>
            <w:right w:val="none" w:sz="0" w:space="0" w:color="auto"/>
          </w:divBdr>
        </w:div>
        <w:div w:id="1301962806">
          <w:marLeft w:val="893"/>
          <w:marRight w:val="0"/>
          <w:marTop w:val="40"/>
          <w:marBottom w:val="80"/>
          <w:divBdr>
            <w:top w:val="none" w:sz="0" w:space="0" w:color="auto"/>
            <w:left w:val="none" w:sz="0" w:space="0" w:color="auto"/>
            <w:bottom w:val="none" w:sz="0" w:space="0" w:color="auto"/>
            <w:right w:val="none" w:sz="0" w:space="0" w:color="auto"/>
          </w:divBdr>
        </w:div>
      </w:divsChild>
    </w:div>
    <w:div w:id="272329843">
      <w:bodyDiv w:val="1"/>
      <w:marLeft w:val="0"/>
      <w:marRight w:val="0"/>
      <w:marTop w:val="0"/>
      <w:marBottom w:val="0"/>
      <w:divBdr>
        <w:top w:val="none" w:sz="0" w:space="0" w:color="auto"/>
        <w:left w:val="none" w:sz="0" w:space="0" w:color="auto"/>
        <w:bottom w:val="none" w:sz="0" w:space="0" w:color="auto"/>
        <w:right w:val="none" w:sz="0" w:space="0" w:color="auto"/>
      </w:divBdr>
    </w:div>
    <w:div w:id="289868825">
      <w:bodyDiv w:val="1"/>
      <w:marLeft w:val="0"/>
      <w:marRight w:val="0"/>
      <w:marTop w:val="0"/>
      <w:marBottom w:val="0"/>
      <w:divBdr>
        <w:top w:val="none" w:sz="0" w:space="0" w:color="auto"/>
        <w:left w:val="none" w:sz="0" w:space="0" w:color="auto"/>
        <w:bottom w:val="none" w:sz="0" w:space="0" w:color="auto"/>
        <w:right w:val="none" w:sz="0" w:space="0" w:color="auto"/>
      </w:divBdr>
      <w:divsChild>
        <w:div w:id="964896421">
          <w:marLeft w:val="360"/>
          <w:marRight w:val="0"/>
          <w:marTop w:val="200"/>
          <w:marBottom w:val="0"/>
          <w:divBdr>
            <w:top w:val="none" w:sz="0" w:space="0" w:color="auto"/>
            <w:left w:val="none" w:sz="0" w:space="0" w:color="auto"/>
            <w:bottom w:val="none" w:sz="0" w:space="0" w:color="auto"/>
            <w:right w:val="none" w:sz="0" w:space="0" w:color="auto"/>
          </w:divBdr>
        </w:div>
        <w:div w:id="1796829513">
          <w:marLeft w:val="360"/>
          <w:marRight w:val="0"/>
          <w:marTop w:val="200"/>
          <w:marBottom w:val="0"/>
          <w:divBdr>
            <w:top w:val="none" w:sz="0" w:space="0" w:color="auto"/>
            <w:left w:val="none" w:sz="0" w:space="0" w:color="auto"/>
            <w:bottom w:val="none" w:sz="0" w:space="0" w:color="auto"/>
            <w:right w:val="none" w:sz="0" w:space="0" w:color="auto"/>
          </w:divBdr>
        </w:div>
        <w:div w:id="1347170977">
          <w:marLeft w:val="3240"/>
          <w:marRight w:val="0"/>
          <w:marTop w:val="100"/>
          <w:marBottom w:val="0"/>
          <w:divBdr>
            <w:top w:val="none" w:sz="0" w:space="0" w:color="auto"/>
            <w:left w:val="none" w:sz="0" w:space="0" w:color="auto"/>
            <w:bottom w:val="none" w:sz="0" w:space="0" w:color="auto"/>
            <w:right w:val="none" w:sz="0" w:space="0" w:color="auto"/>
          </w:divBdr>
        </w:div>
        <w:div w:id="146675561">
          <w:marLeft w:val="3240"/>
          <w:marRight w:val="0"/>
          <w:marTop w:val="100"/>
          <w:marBottom w:val="0"/>
          <w:divBdr>
            <w:top w:val="none" w:sz="0" w:space="0" w:color="auto"/>
            <w:left w:val="none" w:sz="0" w:space="0" w:color="auto"/>
            <w:bottom w:val="none" w:sz="0" w:space="0" w:color="auto"/>
            <w:right w:val="none" w:sz="0" w:space="0" w:color="auto"/>
          </w:divBdr>
        </w:div>
        <w:div w:id="143351111">
          <w:marLeft w:val="3240"/>
          <w:marRight w:val="0"/>
          <w:marTop w:val="100"/>
          <w:marBottom w:val="0"/>
          <w:divBdr>
            <w:top w:val="none" w:sz="0" w:space="0" w:color="auto"/>
            <w:left w:val="none" w:sz="0" w:space="0" w:color="auto"/>
            <w:bottom w:val="none" w:sz="0" w:space="0" w:color="auto"/>
            <w:right w:val="none" w:sz="0" w:space="0" w:color="auto"/>
          </w:divBdr>
        </w:div>
      </w:divsChild>
    </w:div>
    <w:div w:id="312562268">
      <w:bodyDiv w:val="1"/>
      <w:marLeft w:val="0"/>
      <w:marRight w:val="0"/>
      <w:marTop w:val="0"/>
      <w:marBottom w:val="0"/>
      <w:divBdr>
        <w:top w:val="none" w:sz="0" w:space="0" w:color="auto"/>
        <w:left w:val="none" w:sz="0" w:space="0" w:color="auto"/>
        <w:bottom w:val="none" w:sz="0" w:space="0" w:color="auto"/>
        <w:right w:val="none" w:sz="0" w:space="0" w:color="auto"/>
      </w:divBdr>
      <w:divsChild>
        <w:div w:id="318854261">
          <w:marLeft w:val="706"/>
          <w:marRight w:val="0"/>
          <w:marTop w:val="80"/>
          <w:marBottom w:val="0"/>
          <w:divBdr>
            <w:top w:val="none" w:sz="0" w:space="0" w:color="auto"/>
            <w:left w:val="none" w:sz="0" w:space="0" w:color="auto"/>
            <w:bottom w:val="none" w:sz="0" w:space="0" w:color="auto"/>
            <w:right w:val="none" w:sz="0" w:space="0" w:color="auto"/>
          </w:divBdr>
        </w:div>
        <w:div w:id="931008667">
          <w:marLeft w:val="706"/>
          <w:marRight w:val="0"/>
          <w:marTop w:val="80"/>
          <w:marBottom w:val="0"/>
          <w:divBdr>
            <w:top w:val="none" w:sz="0" w:space="0" w:color="auto"/>
            <w:left w:val="none" w:sz="0" w:space="0" w:color="auto"/>
            <w:bottom w:val="none" w:sz="0" w:space="0" w:color="auto"/>
            <w:right w:val="none" w:sz="0" w:space="0" w:color="auto"/>
          </w:divBdr>
        </w:div>
        <w:div w:id="1237520001">
          <w:marLeft w:val="706"/>
          <w:marRight w:val="0"/>
          <w:marTop w:val="80"/>
          <w:marBottom w:val="0"/>
          <w:divBdr>
            <w:top w:val="none" w:sz="0" w:space="0" w:color="auto"/>
            <w:left w:val="none" w:sz="0" w:space="0" w:color="auto"/>
            <w:bottom w:val="none" w:sz="0" w:space="0" w:color="auto"/>
            <w:right w:val="none" w:sz="0" w:space="0" w:color="auto"/>
          </w:divBdr>
        </w:div>
        <w:div w:id="625047027">
          <w:marLeft w:val="706"/>
          <w:marRight w:val="0"/>
          <w:marTop w:val="80"/>
          <w:marBottom w:val="0"/>
          <w:divBdr>
            <w:top w:val="none" w:sz="0" w:space="0" w:color="auto"/>
            <w:left w:val="none" w:sz="0" w:space="0" w:color="auto"/>
            <w:bottom w:val="none" w:sz="0" w:space="0" w:color="auto"/>
            <w:right w:val="none" w:sz="0" w:space="0" w:color="auto"/>
          </w:divBdr>
        </w:div>
        <w:div w:id="1137256278">
          <w:marLeft w:val="706"/>
          <w:marRight w:val="0"/>
          <w:marTop w:val="80"/>
          <w:marBottom w:val="0"/>
          <w:divBdr>
            <w:top w:val="none" w:sz="0" w:space="0" w:color="auto"/>
            <w:left w:val="none" w:sz="0" w:space="0" w:color="auto"/>
            <w:bottom w:val="none" w:sz="0" w:space="0" w:color="auto"/>
            <w:right w:val="none" w:sz="0" w:space="0" w:color="auto"/>
          </w:divBdr>
        </w:div>
      </w:divsChild>
    </w:div>
    <w:div w:id="312955098">
      <w:bodyDiv w:val="1"/>
      <w:marLeft w:val="0"/>
      <w:marRight w:val="0"/>
      <w:marTop w:val="0"/>
      <w:marBottom w:val="0"/>
      <w:divBdr>
        <w:top w:val="none" w:sz="0" w:space="0" w:color="auto"/>
        <w:left w:val="none" w:sz="0" w:space="0" w:color="auto"/>
        <w:bottom w:val="none" w:sz="0" w:space="0" w:color="auto"/>
        <w:right w:val="none" w:sz="0" w:space="0" w:color="auto"/>
      </w:divBdr>
      <w:divsChild>
        <w:div w:id="748773083">
          <w:marLeft w:val="0"/>
          <w:marRight w:val="0"/>
          <w:marTop w:val="0"/>
          <w:marBottom w:val="0"/>
          <w:divBdr>
            <w:top w:val="none" w:sz="0" w:space="0" w:color="auto"/>
            <w:left w:val="none" w:sz="0" w:space="0" w:color="auto"/>
            <w:bottom w:val="none" w:sz="0" w:space="0" w:color="auto"/>
            <w:right w:val="none" w:sz="0" w:space="0" w:color="auto"/>
          </w:divBdr>
        </w:div>
      </w:divsChild>
    </w:div>
    <w:div w:id="316494162">
      <w:bodyDiv w:val="1"/>
      <w:marLeft w:val="0"/>
      <w:marRight w:val="0"/>
      <w:marTop w:val="0"/>
      <w:marBottom w:val="0"/>
      <w:divBdr>
        <w:top w:val="none" w:sz="0" w:space="0" w:color="auto"/>
        <w:left w:val="none" w:sz="0" w:space="0" w:color="auto"/>
        <w:bottom w:val="none" w:sz="0" w:space="0" w:color="auto"/>
        <w:right w:val="none" w:sz="0" w:space="0" w:color="auto"/>
      </w:divBdr>
    </w:div>
    <w:div w:id="332535017">
      <w:bodyDiv w:val="1"/>
      <w:marLeft w:val="0"/>
      <w:marRight w:val="0"/>
      <w:marTop w:val="0"/>
      <w:marBottom w:val="0"/>
      <w:divBdr>
        <w:top w:val="none" w:sz="0" w:space="0" w:color="auto"/>
        <w:left w:val="none" w:sz="0" w:space="0" w:color="auto"/>
        <w:bottom w:val="none" w:sz="0" w:space="0" w:color="auto"/>
        <w:right w:val="none" w:sz="0" w:space="0" w:color="auto"/>
      </w:divBdr>
      <w:divsChild>
        <w:div w:id="1329867913">
          <w:marLeft w:val="893"/>
          <w:marRight w:val="0"/>
          <w:marTop w:val="40"/>
          <w:marBottom w:val="80"/>
          <w:divBdr>
            <w:top w:val="none" w:sz="0" w:space="0" w:color="auto"/>
            <w:left w:val="none" w:sz="0" w:space="0" w:color="auto"/>
            <w:bottom w:val="none" w:sz="0" w:space="0" w:color="auto"/>
            <w:right w:val="none" w:sz="0" w:space="0" w:color="auto"/>
          </w:divBdr>
        </w:div>
      </w:divsChild>
    </w:div>
    <w:div w:id="370299753">
      <w:bodyDiv w:val="1"/>
      <w:marLeft w:val="0"/>
      <w:marRight w:val="0"/>
      <w:marTop w:val="0"/>
      <w:marBottom w:val="0"/>
      <w:divBdr>
        <w:top w:val="none" w:sz="0" w:space="0" w:color="auto"/>
        <w:left w:val="none" w:sz="0" w:space="0" w:color="auto"/>
        <w:bottom w:val="none" w:sz="0" w:space="0" w:color="auto"/>
        <w:right w:val="none" w:sz="0" w:space="0" w:color="auto"/>
      </w:divBdr>
    </w:div>
    <w:div w:id="400254930">
      <w:bodyDiv w:val="1"/>
      <w:marLeft w:val="0"/>
      <w:marRight w:val="0"/>
      <w:marTop w:val="0"/>
      <w:marBottom w:val="0"/>
      <w:divBdr>
        <w:top w:val="none" w:sz="0" w:space="0" w:color="auto"/>
        <w:left w:val="none" w:sz="0" w:space="0" w:color="auto"/>
        <w:bottom w:val="none" w:sz="0" w:space="0" w:color="auto"/>
        <w:right w:val="none" w:sz="0" w:space="0" w:color="auto"/>
      </w:divBdr>
    </w:div>
    <w:div w:id="410200346">
      <w:bodyDiv w:val="1"/>
      <w:marLeft w:val="0"/>
      <w:marRight w:val="0"/>
      <w:marTop w:val="0"/>
      <w:marBottom w:val="0"/>
      <w:divBdr>
        <w:top w:val="none" w:sz="0" w:space="0" w:color="auto"/>
        <w:left w:val="none" w:sz="0" w:space="0" w:color="auto"/>
        <w:bottom w:val="none" w:sz="0" w:space="0" w:color="auto"/>
        <w:right w:val="none" w:sz="0" w:space="0" w:color="auto"/>
      </w:divBdr>
      <w:divsChild>
        <w:div w:id="2100053753">
          <w:marLeft w:val="547"/>
          <w:marRight w:val="0"/>
          <w:marTop w:val="0"/>
          <w:marBottom w:val="0"/>
          <w:divBdr>
            <w:top w:val="none" w:sz="0" w:space="0" w:color="auto"/>
            <w:left w:val="none" w:sz="0" w:space="0" w:color="auto"/>
            <w:bottom w:val="none" w:sz="0" w:space="0" w:color="auto"/>
            <w:right w:val="none" w:sz="0" w:space="0" w:color="auto"/>
          </w:divBdr>
        </w:div>
        <w:div w:id="250086400">
          <w:marLeft w:val="547"/>
          <w:marRight w:val="0"/>
          <w:marTop w:val="0"/>
          <w:marBottom w:val="0"/>
          <w:divBdr>
            <w:top w:val="none" w:sz="0" w:space="0" w:color="auto"/>
            <w:left w:val="none" w:sz="0" w:space="0" w:color="auto"/>
            <w:bottom w:val="none" w:sz="0" w:space="0" w:color="auto"/>
            <w:right w:val="none" w:sz="0" w:space="0" w:color="auto"/>
          </w:divBdr>
        </w:div>
        <w:div w:id="1159885506">
          <w:marLeft w:val="547"/>
          <w:marRight w:val="0"/>
          <w:marTop w:val="0"/>
          <w:marBottom w:val="0"/>
          <w:divBdr>
            <w:top w:val="none" w:sz="0" w:space="0" w:color="auto"/>
            <w:left w:val="none" w:sz="0" w:space="0" w:color="auto"/>
            <w:bottom w:val="none" w:sz="0" w:space="0" w:color="auto"/>
            <w:right w:val="none" w:sz="0" w:space="0" w:color="auto"/>
          </w:divBdr>
        </w:div>
      </w:divsChild>
    </w:div>
    <w:div w:id="483400863">
      <w:bodyDiv w:val="1"/>
      <w:marLeft w:val="0"/>
      <w:marRight w:val="0"/>
      <w:marTop w:val="0"/>
      <w:marBottom w:val="0"/>
      <w:divBdr>
        <w:top w:val="none" w:sz="0" w:space="0" w:color="auto"/>
        <w:left w:val="none" w:sz="0" w:space="0" w:color="auto"/>
        <w:bottom w:val="none" w:sz="0" w:space="0" w:color="auto"/>
        <w:right w:val="none" w:sz="0" w:space="0" w:color="auto"/>
      </w:divBdr>
    </w:div>
    <w:div w:id="488525706">
      <w:bodyDiv w:val="1"/>
      <w:marLeft w:val="0"/>
      <w:marRight w:val="0"/>
      <w:marTop w:val="0"/>
      <w:marBottom w:val="0"/>
      <w:divBdr>
        <w:top w:val="none" w:sz="0" w:space="0" w:color="auto"/>
        <w:left w:val="none" w:sz="0" w:space="0" w:color="auto"/>
        <w:bottom w:val="none" w:sz="0" w:space="0" w:color="auto"/>
        <w:right w:val="none" w:sz="0" w:space="0" w:color="auto"/>
      </w:divBdr>
    </w:div>
    <w:div w:id="564999046">
      <w:bodyDiv w:val="1"/>
      <w:marLeft w:val="0"/>
      <w:marRight w:val="0"/>
      <w:marTop w:val="0"/>
      <w:marBottom w:val="0"/>
      <w:divBdr>
        <w:top w:val="none" w:sz="0" w:space="0" w:color="auto"/>
        <w:left w:val="none" w:sz="0" w:space="0" w:color="auto"/>
        <w:bottom w:val="none" w:sz="0" w:space="0" w:color="auto"/>
        <w:right w:val="none" w:sz="0" w:space="0" w:color="auto"/>
      </w:divBdr>
      <w:divsChild>
        <w:div w:id="1403986022">
          <w:marLeft w:val="432"/>
          <w:marRight w:val="0"/>
          <w:marTop w:val="120"/>
          <w:marBottom w:val="0"/>
          <w:divBdr>
            <w:top w:val="none" w:sz="0" w:space="0" w:color="auto"/>
            <w:left w:val="none" w:sz="0" w:space="0" w:color="auto"/>
            <w:bottom w:val="none" w:sz="0" w:space="0" w:color="auto"/>
            <w:right w:val="none" w:sz="0" w:space="0" w:color="auto"/>
          </w:divBdr>
        </w:div>
        <w:div w:id="2060740541">
          <w:marLeft w:val="432"/>
          <w:marRight w:val="0"/>
          <w:marTop w:val="120"/>
          <w:marBottom w:val="0"/>
          <w:divBdr>
            <w:top w:val="none" w:sz="0" w:space="0" w:color="auto"/>
            <w:left w:val="none" w:sz="0" w:space="0" w:color="auto"/>
            <w:bottom w:val="none" w:sz="0" w:space="0" w:color="auto"/>
            <w:right w:val="none" w:sz="0" w:space="0" w:color="auto"/>
          </w:divBdr>
        </w:div>
        <w:div w:id="1668292246">
          <w:marLeft w:val="432"/>
          <w:marRight w:val="0"/>
          <w:marTop w:val="120"/>
          <w:marBottom w:val="0"/>
          <w:divBdr>
            <w:top w:val="none" w:sz="0" w:space="0" w:color="auto"/>
            <w:left w:val="none" w:sz="0" w:space="0" w:color="auto"/>
            <w:bottom w:val="none" w:sz="0" w:space="0" w:color="auto"/>
            <w:right w:val="none" w:sz="0" w:space="0" w:color="auto"/>
          </w:divBdr>
        </w:div>
        <w:div w:id="36709463">
          <w:marLeft w:val="432"/>
          <w:marRight w:val="0"/>
          <w:marTop w:val="120"/>
          <w:marBottom w:val="0"/>
          <w:divBdr>
            <w:top w:val="none" w:sz="0" w:space="0" w:color="auto"/>
            <w:left w:val="none" w:sz="0" w:space="0" w:color="auto"/>
            <w:bottom w:val="none" w:sz="0" w:space="0" w:color="auto"/>
            <w:right w:val="none" w:sz="0" w:space="0" w:color="auto"/>
          </w:divBdr>
        </w:div>
      </w:divsChild>
    </w:div>
    <w:div w:id="629555211">
      <w:bodyDiv w:val="1"/>
      <w:marLeft w:val="0"/>
      <w:marRight w:val="0"/>
      <w:marTop w:val="0"/>
      <w:marBottom w:val="0"/>
      <w:divBdr>
        <w:top w:val="none" w:sz="0" w:space="0" w:color="auto"/>
        <w:left w:val="none" w:sz="0" w:space="0" w:color="auto"/>
        <w:bottom w:val="none" w:sz="0" w:space="0" w:color="auto"/>
        <w:right w:val="none" w:sz="0" w:space="0" w:color="auto"/>
      </w:divBdr>
      <w:divsChild>
        <w:div w:id="135416858">
          <w:marLeft w:val="0"/>
          <w:marRight w:val="0"/>
          <w:marTop w:val="0"/>
          <w:marBottom w:val="0"/>
          <w:divBdr>
            <w:top w:val="none" w:sz="0" w:space="0" w:color="auto"/>
            <w:left w:val="none" w:sz="0" w:space="0" w:color="auto"/>
            <w:bottom w:val="none" w:sz="0" w:space="0" w:color="auto"/>
            <w:right w:val="none" w:sz="0" w:space="0" w:color="auto"/>
          </w:divBdr>
        </w:div>
        <w:div w:id="1835955737">
          <w:marLeft w:val="0"/>
          <w:marRight w:val="0"/>
          <w:marTop w:val="0"/>
          <w:marBottom w:val="0"/>
          <w:divBdr>
            <w:top w:val="none" w:sz="0" w:space="0" w:color="auto"/>
            <w:left w:val="none" w:sz="0" w:space="0" w:color="auto"/>
            <w:bottom w:val="none" w:sz="0" w:space="0" w:color="auto"/>
            <w:right w:val="none" w:sz="0" w:space="0" w:color="auto"/>
          </w:divBdr>
        </w:div>
        <w:div w:id="1627195230">
          <w:marLeft w:val="0"/>
          <w:marRight w:val="0"/>
          <w:marTop w:val="0"/>
          <w:marBottom w:val="0"/>
          <w:divBdr>
            <w:top w:val="none" w:sz="0" w:space="0" w:color="auto"/>
            <w:left w:val="none" w:sz="0" w:space="0" w:color="auto"/>
            <w:bottom w:val="none" w:sz="0" w:space="0" w:color="auto"/>
            <w:right w:val="none" w:sz="0" w:space="0" w:color="auto"/>
          </w:divBdr>
          <w:divsChild>
            <w:div w:id="10826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5782">
      <w:bodyDiv w:val="1"/>
      <w:marLeft w:val="0"/>
      <w:marRight w:val="0"/>
      <w:marTop w:val="0"/>
      <w:marBottom w:val="0"/>
      <w:divBdr>
        <w:top w:val="none" w:sz="0" w:space="0" w:color="auto"/>
        <w:left w:val="none" w:sz="0" w:space="0" w:color="auto"/>
        <w:bottom w:val="none" w:sz="0" w:space="0" w:color="auto"/>
        <w:right w:val="none" w:sz="0" w:space="0" w:color="auto"/>
      </w:divBdr>
      <w:divsChild>
        <w:div w:id="1711152558">
          <w:marLeft w:val="979"/>
          <w:marRight w:val="0"/>
          <w:marTop w:val="0"/>
          <w:marBottom w:val="120"/>
          <w:divBdr>
            <w:top w:val="none" w:sz="0" w:space="0" w:color="auto"/>
            <w:left w:val="none" w:sz="0" w:space="0" w:color="auto"/>
            <w:bottom w:val="none" w:sz="0" w:space="0" w:color="auto"/>
            <w:right w:val="none" w:sz="0" w:space="0" w:color="auto"/>
          </w:divBdr>
        </w:div>
      </w:divsChild>
    </w:div>
    <w:div w:id="673609118">
      <w:bodyDiv w:val="1"/>
      <w:marLeft w:val="0"/>
      <w:marRight w:val="0"/>
      <w:marTop w:val="0"/>
      <w:marBottom w:val="0"/>
      <w:divBdr>
        <w:top w:val="none" w:sz="0" w:space="0" w:color="auto"/>
        <w:left w:val="none" w:sz="0" w:space="0" w:color="auto"/>
        <w:bottom w:val="none" w:sz="0" w:space="0" w:color="auto"/>
        <w:right w:val="none" w:sz="0" w:space="0" w:color="auto"/>
      </w:divBdr>
    </w:div>
    <w:div w:id="725226584">
      <w:bodyDiv w:val="1"/>
      <w:marLeft w:val="0"/>
      <w:marRight w:val="0"/>
      <w:marTop w:val="0"/>
      <w:marBottom w:val="0"/>
      <w:divBdr>
        <w:top w:val="none" w:sz="0" w:space="0" w:color="auto"/>
        <w:left w:val="none" w:sz="0" w:space="0" w:color="auto"/>
        <w:bottom w:val="none" w:sz="0" w:space="0" w:color="auto"/>
        <w:right w:val="none" w:sz="0" w:space="0" w:color="auto"/>
      </w:divBdr>
      <w:divsChild>
        <w:div w:id="257562859">
          <w:marLeft w:val="634"/>
          <w:marRight w:val="0"/>
          <w:marTop w:val="240"/>
          <w:marBottom w:val="40"/>
          <w:divBdr>
            <w:top w:val="none" w:sz="0" w:space="0" w:color="auto"/>
            <w:left w:val="none" w:sz="0" w:space="0" w:color="auto"/>
            <w:bottom w:val="none" w:sz="0" w:space="0" w:color="auto"/>
            <w:right w:val="none" w:sz="0" w:space="0" w:color="auto"/>
          </w:divBdr>
        </w:div>
        <w:div w:id="1668826792">
          <w:marLeft w:val="634"/>
          <w:marRight w:val="0"/>
          <w:marTop w:val="240"/>
          <w:marBottom w:val="40"/>
          <w:divBdr>
            <w:top w:val="none" w:sz="0" w:space="0" w:color="auto"/>
            <w:left w:val="none" w:sz="0" w:space="0" w:color="auto"/>
            <w:bottom w:val="none" w:sz="0" w:space="0" w:color="auto"/>
            <w:right w:val="none" w:sz="0" w:space="0" w:color="auto"/>
          </w:divBdr>
        </w:div>
      </w:divsChild>
    </w:div>
    <w:div w:id="760177632">
      <w:bodyDiv w:val="1"/>
      <w:marLeft w:val="0"/>
      <w:marRight w:val="0"/>
      <w:marTop w:val="0"/>
      <w:marBottom w:val="0"/>
      <w:divBdr>
        <w:top w:val="none" w:sz="0" w:space="0" w:color="auto"/>
        <w:left w:val="none" w:sz="0" w:space="0" w:color="auto"/>
        <w:bottom w:val="none" w:sz="0" w:space="0" w:color="auto"/>
        <w:right w:val="none" w:sz="0" w:space="0" w:color="auto"/>
      </w:divBdr>
      <w:divsChild>
        <w:div w:id="1044477885">
          <w:marLeft w:val="547"/>
          <w:marRight w:val="0"/>
          <w:marTop w:val="0"/>
          <w:marBottom w:val="120"/>
          <w:divBdr>
            <w:top w:val="none" w:sz="0" w:space="0" w:color="auto"/>
            <w:left w:val="none" w:sz="0" w:space="0" w:color="auto"/>
            <w:bottom w:val="none" w:sz="0" w:space="0" w:color="auto"/>
            <w:right w:val="none" w:sz="0" w:space="0" w:color="auto"/>
          </w:divBdr>
        </w:div>
        <w:div w:id="2056734539">
          <w:marLeft w:val="547"/>
          <w:marRight w:val="0"/>
          <w:marTop w:val="0"/>
          <w:marBottom w:val="120"/>
          <w:divBdr>
            <w:top w:val="none" w:sz="0" w:space="0" w:color="auto"/>
            <w:left w:val="none" w:sz="0" w:space="0" w:color="auto"/>
            <w:bottom w:val="none" w:sz="0" w:space="0" w:color="auto"/>
            <w:right w:val="none" w:sz="0" w:space="0" w:color="auto"/>
          </w:divBdr>
        </w:div>
        <w:div w:id="246159419">
          <w:marLeft w:val="547"/>
          <w:marRight w:val="0"/>
          <w:marTop w:val="0"/>
          <w:marBottom w:val="120"/>
          <w:divBdr>
            <w:top w:val="none" w:sz="0" w:space="0" w:color="auto"/>
            <w:left w:val="none" w:sz="0" w:space="0" w:color="auto"/>
            <w:bottom w:val="none" w:sz="0" w:space="0" w:color="auto"/>
            <w:right w:val="none" w:sz="0" w:space="0" w:color="auto"/>
          </w:divBdr>
        </w:div>
      </w:divsChild>
    </w:div>
    <w:div w:id="774176907">
      <w:bodyDiv w:val="1"/>
      <w:marLeft w:val="0"/>
      <w:marRight w:val="0"/>
      <w:marTop w:val="0"/>
      <w:marBottom w:val="0"/>
      <w:divBdr>
        <w:top w:val="none" w:sz="0" w:space="0" w:color="auto"/>
        <w:left w:val="none" w:sz="0" w:space="0" w:color="auto"/>
        <w:bottom w:val="none" w:sz="0" w:space="0" w:color="auto"/>
        <w:right w:val="none" w:sz="0" w:space="0" w:color="auto"/>
      </w:divBdr>
    </w:div>
    <w:div w:id="816217527">
      <w:bodyDiv w:val="1"/>
      <w:marLeft w:val="0"/>
      <w:marRight w:val="0"/>
      <w:marTop w:val="0"/>
      <w:marBottom w:val="0"/>
      <w:divBdr>
        <w:top w:val="none" w:sz="0" w:space="0" w:color="auto"/>
        <w:left w:val="none" w:sz="0" w:space="0" w:color="auto"/>
        <w:bottom w:val="none" w:sz="0" w:space="0" w:color="auto"/>
        <w:right w:val="none" w:sz="0" w:space="0" w:color="auto"/>
      </w:divBdr>
    </w:div>
    <w:div w:id="853690251">
      <w:bodyDiv w:val="1"/>
      <w:marLeft w:val="0"/>
      <w:marRight w:val="0"/>
      <w:marTop w:val="0"/>
      <w:marBottom w:val="0"/>
      <w:divBdr>
        <w:top w:val="none" w:sz="0" w:space="0" w:color="auto"/>
        <w:left w:val="none" w:sz="0" w:space="0" w:color="auto"/>
        <w:bottom w:val="none" w:sz="0" w:space="0" w:color="auto"/>
        <w:right w:val="none" w:sz="0" w:space="0" w:color="auto"/>
      </w:divBdr>
      <w:divsChild>
        <w:div w:id="386027811">
          <w:marLeft w:val="432"/>
          <w:marRight w:val="0"/>
          <w:marTop w:val="120"/>
          <w:marBottom w:val="0"/>
          <w:divBdr>
            <w:top w:val="none" w:sz="0" w:space="0" w:color="auto"/>
            <w:left w:val="none" w:sz="0" w:space="0" w:color="auto"/>
            <w:bottom w:val="none" w:sz="0" w:space="0" w:color="auto"/>
            <w:right w:val="none" w:sz="0" w:space="0" w:color="auto"/>
          </w:divBdr>
        </w:div>
        <w:div w:id="1909997505">
          <w:marLeft w:val="432"/>
          <w:marRight w:val="0"/>
          <w:marTop w:val="120"/>
          <w:marBottom w:val="0"/>
          <w:divBdr>
            <w:top w:val="none" w:sz="0" w:space="0" w:color="auto"/>
            <w:left w:val="none" w:sz="0" w:space="0" w:color="auto"/>
            <w:bottom w:val="none" w:sz="0" w:space="0" w:color="auto"/>
            <w:right w:val="none" w:sz="0" w:space="0" w:color="auto"/>
          </w:divBdr>
        </w:div>
        <w:div w:id="610163763">
          <w:marLeft w:val="432"/>
          <w:marRight w:val="0"/>
          <w:marTop w:val="120"/>
          <w:marBottom w:val="0"/>
          <w:divBdr>
            <w:top w:val="none" w:sz="0" w:space="0" w:color="auto"/>
            <w:left w:val="none" w:sz="0" w:space="0" w:color="auto"/>
            <w:bottom w:val="none" w:sz="0" w:space="0" w:color="auto"/>
            <w:right w:val="none" w:sz="0" w:space="0" w:color="auto"/>
          </w:divBdr>
        </w:div>
        <w:div w:id="1889609227">
          <w:marLeft w:val="432"/>
          <w:marRight w:val="0"/>
          <w:marTop w:val="120"/>
          <w:marBottom w:val="0"/>
          <w:divBdr>
            <w:top w:val="none" w:sz="0" w:space="0" w:color="auto"/>
            <w:left w:val="none" w:sz="0" w:space="0" w:color="auto"/>
            <w:bottom w:val="none" w:sz="0" w:space="0" w:color="auto"/>
            <w:right w:val="none" w:sz="0" w:space="0" w:color="auto"/>
          </w:divBdr>
        </w:div>
        <w:div w:id="61105767">
          <w:marLeft w:val="432"/>
          <w:marRight w:val="0"/>
          <w:marTop w:val="120"/>
          <w:marBottom w:val="0"/>
          <w:divBdr>
            <w:top w:val="none" w:sz="0" w:space="0" w:color="auto"/>
            <w:left w:val="none" w:sz="0" w:space="0" w:color="auto"/>
            <w:bottom w:val="none" w:sz="0" w:space="0" w:color="auto"/>
            <w:right w:val="none" w:sz="0" w:space="0" w:color="auto"/>
          </w:divBdr>
        </w:div>
      </w:divsChild>
    </w:div>
    <w:div w:id="881593210">
      <w:bodyDiv w:val="1"/>
      <w:marLeft w:val="0"/>
      <w:marRight w:val="0"/>
      <w:marTop w:val="0"/>
      <w:marBottom w:val="0"/>
      <w:divBdr>
        <w:top w:val="none" w:sz="0" w:space="0" w:color="auto"/>
        <w:left w:val="none" w:sz="0" w:space="0" w:color="auto"/>
        <w:bottom w:val="none" w:sz="0" w:space="0" w:color="auto"/>
        <w:right w:val="none" w:sz="0" w:space="0" w:color="auto"/>
      </w:divBdr>
    </w:div>
    <w:div w:id="934627479">
      <w:bodyDiv w:val="1"/>
      <w:marLeft w:val="0"/>
      <w:marRight w:val="0"/>
      <w:marTop w:val="0"/>
      <w:marBottom w:val="0"/>
      <w:divBdr>
        <w:top w:val="none" w:sz="0" w:space="0" w:color="auto"/>
        <w:left w:val="none" w:sz="0" w:space="0" w:color="auto"/>
        <w:bottom w:val="none" w:sz="0" w:space="0" w:color="auto"/>
        <w:right w:val="none" w:sz="0" w:space="0" w:color="auto"/>
      </w:divBdr>
    </w:div>
    <w:div w:id="945045690">
      <w:bodyDiv w:val="1"/>
      <w:marLeft w:val="0"/>
      <w:marRight w:val="0"/>
      <w:marTop w:val="0"/>
      <w:marBottom w:val="0"/>
      <w:divBdr>
        <w:top w:val="none" w:sz="0" w:space="0" w:color="auto"/>
        <w:left w:val="none" w:sz="0" w:space="0" w:color="auto"/>
        <w:bottom w:val="none" w:sz="0" w:space="0" w:color="auto"/>
        <w:right w:val="none" w:sz="0" w:space="0" w:color="auto"/>
      </w:divBdr>
      <w:divsChild>
        <w:div w:id="1503858868">
          <w:marLeft w:val="547"/>
          <w:marRight w:val="0"/>
          <w:marTop w:val="86"/>
          <w:marBottom w:val="0"/>
          <w:divBdr>
            <w:top w:val="none" w:sz="0" w:space="0" w:color="auto"/>
            <w:left w:val="none" w:sz="0" w:space="0" w:color="auto"/>
            <w:bottom w:val="none" w:sz="0" w:space="0" w:color="auto"/>
            <w:right w:val="none" w:sz="0" w:space="0" w:color="auto"/>
          </w:divBdr>
        </w:div>
        <w:div w:id="226189081">
          <w:marLeft w:val="547"/>
          <w:marRight w:val="0"/>
          <w:marTop w:val="86"/>
          <w:marBottom w:val="0"/>
          <w:divBdr>
            <w:top w:val="none" w:sz="0" w:space="0" w:color="auto"/>
            <w:left w:val="none" w:sz="0" w:space="0" w:color="auto"/>
            <w:bottom w:val="none" w:sz="0" w:space="0" w:color="auto"/>
            <w:right w:val="none" w:sz="0" w:space="0" w:color="auto"/>
          </w:divBdr>
        </w:div>
        <w:div w:id="1808889306">
          <w:marLeft w:val="547"/>
          <w:marRight w:val="0"/>
          <w:marTop w:val="86"/>
          <w:marBottom w:val="0"/>
          <w:divBdr>
            <w:top w:val="none" w:sz="0" w:space="0" w:color="auto"/>
            <w:left w:val="none" w:sz="0" w:space="0" w:color="auto"/>
            <w:bottom w:val="none" w:sz="0" w:space="0" w:color="auto"/>
            <w:right w:val="none" w:sz="0" w:space="0" w:color="auto"/>
          </w:divBdr>
        </w:div>
        <w:div w:id="1485269702">
          <w:marLeft w:val="547"/>
          <w:marRight w:val="0"/>
          <w:marTop w:val="86"/>
          <w:marBottom w:val="0"/>
          <w:divBdr>
            <w:top w:val="none" w:sz="0" w:space="0" w:color="auto"/>
            <w:left w:val="none" w:sz="0" w:space="0" w:color="auto"/>
            <w:bottom w:val="none" w:sz="0" w:space="0" w:color="auto"/>
            <w:right w:val="none" w:sz="0" w:space="0" w:color="auto"/>
          </w:divBdr>
        </w:div>
        <w:div w:id="1113550587">
          <w:marLeft w:val="547"/>
          <w:marRight w:val="0"/>
          <w:marTop w:val="86"/>
          <w:marBottom w:val="0"/>
          <w:divBdr>
            <w:top w:val="none" w:sz="0" w:space="0" w:color="auto"/>
            <w:left w:val="none" w:sz="0" w:space="0" w:color="auto"/>
            <w:bottom w:val="none" w:sz="0" w:space="0" w:color="auto"/>
            <w:right w:val="none" w:sz="0" w:space="0" w:color="auto"/>
          </w:divBdr>
        </w:div>
      </w:divsChild>
    </w:div>
    <w:div w:id="984817008">
      <w:bodyDiv w:val="1"/>
      <w:marLeft w:val="0"/>
      <w:marRight w:val="0"/>
      <w:marTop w:val="0"/>
      <w:marBottom w:val="0"/>
      <w:divBdr>
        <w:top w:val="none" w:sz="0" w:space="0" w:color="auto"/>
        <w:left w:val="none" w:sz="0" w:space="0" w:color="auto"/>
        <w:bottom w:val="none" w:sz="0" w:space="0" w:color="auto"/>
        <w:right w:val="none" w:sz="0" w:space="0" w:color="auto"/>
      </w:divBdr>
      <w:divsChild>
        <w:div w:id="130826360">
          <w:marLeft w:val="576"/>
          <w:marRight w:val="0"/>
          <w:marTop w:val="0"/>
          <w:marBottom w:val="120"/>
          <w:divBdr>
            <w:top w:val="none" w:sz="0" w:space="0" w:color="auto"/>
            <w:left w:val="none" w:sz="0" w:space="0" w:color="auto"/>
            <w:bottom w:val="none" w:sz="0" w:space="0" w:color="auto"/>
            <w:right w:val="none" w:sz="0" w:space="0" w:color="auto"/>
          </w:divBdr>
        </w:div>
        <w:div w:id="1891107831">
          <w:marLeft w:val="576"/>
          <w:marRight w:val="0"/>
          <w:marTop w:val="0"/>
          <w:marBottom w:val="120"/>
          <w:divBdr>
            <w:top w:val="none" w:sz="0" w:space="0" w:color="auto"/>
            <w:left w:val="none" w:sz="0" w:space="0" w:color="auto"/>
            <w:bottom w:val="none" w:sz="0" w:space="0" w:color="auto"/>
            <w:right w:val="none" w:sz="0" w:space="0" w:color="auto"/>
          </w:divBdr>
        </w:div>
        <w:div w:id="667828032">
          <w:marLeft w:val="576"/>
          <w:marRight w:val="0"/>
          <w:marTop w:val="0"/>
          <w:marBottom w:val="120"/>
          <w:divBdr>
            <w:top w:val="none" w:sz="0" w:space="0" w:color="auto"/>
            <w:left w:val="none" w:sz="0" w:space="0" w:color="auto"/>
            <w:bottom w:val="none" w:sz="0" w:space="0" w:color="auto"/>
            <w:right w:val="none" w:sz="0" w:space="0" w:color="auto"/>
          </w:divBdr>
        </w:div>
        <w:div w:id="1210848821">
          <w:marLeft w:val="576"/>
          <w:marRight w:val="0"/>
          <w:marTop w:val="0"/>
          <w:marBottom w:val="120"/>
          <w:divBdr>
            <w:top w:val="none" w:sz="0" w:space="0" w:color="auto"/>
            <w:left w:val="none" w:sz="0" w:space="0" w:color="auto"/>
            <w:bottom w:val="none" w:sz="0" w:space="0" w:color="auto"/>
            <w:right w:val="none" w:sz="0" w:space="0" w:color="auto"/>
          </w:divBdr>
        </w:div>
        <w:div w:id="103962705">
          <w:marLeft w:val="576"/>
          <w:marRight w:val="0"/>
          <w:marTop w:val="0"/>
          <w:marBottom w:val="120"/>
          <w:divBdr>
            <w:top w:val="none" w:sz="0" w:space="0" w:color="auto"/>
            <w:left w:val="none" w:sz="0" w:space="0" w:color="auto"/>
            <w:bottom w:val="none" w:sz="0" w:space="0" w:color="auto"/>
            <w:right w:val="none" w:sz="0" w:space="0" w:color="auto"/>
          </w:divBdr>
        </w:div>
      </w:divsChild>
    </w:div>
    <w:div w:id="992686052">
      <w:bodyDiv w:val="1"/>
      <w:marLeft w:val="0"/>
      <w:marRight w:val="0"/>
      <w:marTop w:val="0"/>
      <w:marBottom w:val="0"/>
      <w:divBdr>
        <w:top w:val="none" w:sz="0" w:space="0" w:color="auto"/>
        <w:left w:val="none" w:sz="0" w:space="0" w:color="auto"/>
        <w:bottom w:val="none" w:sz="0" w:space="0" w:color="auto"/>
        <w:right w:val="none" w:sz="0" w:space="0" w:color="auto"/>
      </w:divBdr>
    </w:div>
    <w:div w:id="997464558">
      <w:bodyDiv w:val="1"/>
      <w:marLeft w:val="0"/>
      <w:marRight w:val="0"/>
      <w:marTop w:val="0"/>
      <w:marBottom w:val="0"/>
      <w:divBdr>
        <w:top w:val="none" w:sz="0" w:space="0" w:color="auto"/>
        <w:left w:val="none" w:sz="0" w:space="0" w:color="auto"/>
        <w:bottom w:val="none" w:sz="0" w:space="0" w:color="auto"/>
        <w:right w:val="none" w:sz="0" w:space="0" w:color="auto"/>
      </w:divBdr>
      <w:divsChild>
        <w:div w:id="710304213">
          <w:marLeft w:val="576"/>
          <w:marRight w:val="0"/>
          <w:marTop w:val="80"/>
          <w:marBottom w:val="0"/>
          <w:divBdr>
            <w:top w:val="none" w:sz="0" w:space="0" w:color="auto"/>
            <w:left w:val="none" w:sz="0" w:space="0" w:color="auto"/>
            <w:bottom w:val="none" w:sz="0" w:space="0" w:color="auto"/>
            <w:right w:val="none" w:sz="0" w:space="0" w:color="auto"/>
          </w:divBdr>
        </w:div>
        <w:div w:id="450982614">
          <w:marLeft w:val="979"/>
          <w:marRight w:val="0"/>
          <w:marTop w:val="65"/>
          <w:marBottom w:val="0"/>
          <w:divBdr>
            <w:top w:val="none" w:sz="0" w:space="0" w:color="auto"/>
            <w:left w:val="none" w:sz="0" w:space="0" w:color="auto"/>
            <w:bottom w:val="none" w:sz="0" w:space="0" w:color="auto"/>
            <w:right w:val="none" w:sz="0" w:space="0" w:color="auto"/>
          </w:divBdr>
        </w:div>
        <w:div w:id="179784861">
          <w:marLeft w:val="979"/>
          <w:marRight w:val="0"/>
          <w:marTop w:val="65"/>
          <w:marBottom w:val="0"/>
          <w:divBdr>
            <w:top w:val="none" w:sz="0" w:space="0" w:color="auto"/>
            <w:left w:val="none" w:sz="0" w:space="0" w:color="auto"/>
            <w:bottom w:val="none" w:sz="0" w:space="0" w:color="auto"/>
            <w:right w:val="none" w:sz="0" w:space="0" w:color="auto"/>
          </w:divBdr>
        </w:div>
      </w:divsChild>
    </w:div>
    <w:div w:id="1041978919">
      <w:bodyDiv w:val="1"/>
      <w:marLeft w:val="0"/>
      <w:marRight w:val="0"/>
      <w:marTop w:val="0"/>
      <w:marBottom w:val="0"/>
      <w:divBdr>
        <w:top w:val="none" w:sz="0" w:space="0" w:color="auto"/>
        <w:left w:val="none" w:sz="0" w:space="0" w:color="auto"/>
        <w:bottom w:val="none" w:sz="0" w:space="0" w:color="auto"/>
        <w:right w:val="none" w:sz="0" w:space="0" w:color="auto"/>
      </w:divBdr>
      <w:divsChild>
        <w:div w:id="340208194">
          <w:marLeft w:val="979"/>
          <w:marRight w:val="0"/>
          <w:marTop w:val="0"/>
          <w:marBottom w:val="120"/>
          <w:divBdr>
            <w:top w:val="none" w:sz="0" w:space="0" w:color="auto"/>
            <w:left w:val="none" w:sz="0" w:space="0" w:color="auto"/>
            <w:bottom w:val="none" w:sz="0" w:space="0" w:color="auto"/>
            <w:right w:val="none" w:sz="0" w:space="0" w:color="auto"/>
          </w:divBdr>
        </w:div>
      </w:divsChild>
    </w:div>
    <w:div w:id="1056244907">
      <w:bodyDiv w:val="1"/>
      <w:marLeft w:val="0"/>
      <w:marRight w:val="0"/>
      <w:marTop w:val="0"/>
      <w:marBottom w:val="0"/>
      <w:divBdr>
        <w:top w:val="none" w:sz="0" w:space="0" w:color="auto"/>
        <w:left w:val="none" w:sz="0" w:space="0" w:color="auto"/>
        <w:bottom w:val="none" w:sz="0" w:space="0" w:color="auto"/>
        <w:right w:val="none" w:sz="0" w:space="0" w:color="auto"/>
      </w:divBdr>
    </w:div>
    <w:div w:id="1129518865">
      <w:bodyDiv w:val="1"/>
      <w:marLeft w:val="0"/>
      <w:marRight w:val="0"/>
      <w:marTop w:val="0"/>
      <w:marBottom w:val="0"/>
      <w:divBdr>
        <w:top w:val="none" w:sz="0" w:space="0" w:color="auto"/>
        <w:left w:val="none" w:sz="0" w:space="0" w:color="auto"/>
        <w:bottom w:val="none" w:sz="0" w:space="0" w:color="auto"/>
        <w:right w:val="none" w:sz="0" w:space="0" w:color="auto"/>
      </w:divBdr>
      <w:divsChild>
        <w:div w:id="168300291">
          <w:marLeft w:val="547"/>
          <w:marRight w:val="0"/>
          <w:marTop w:val="0"/>
          <w:marBottom w:val="120"/>
          <w:divBdr>
            <w:top w:val="none" w:sz="0" w:space="0" w:color="auto"/>
            <w:left w:val="none" w:sz="0" w:space="0" w:color="auto"/>
            <w:bottom w:val="none" w:sz="0" w:space="0" w:color="auto"/>
            <w:right w:val="none" w:sz="0" w:space="0" w:color="auto"/>
          </w:divBdr>
        </w:div>
        <w:div w:id="576398058">
          <w:marLeft w:val="547"/>
          <w:marRight w:val="0"/>
          <w:marTop w:val="0"/>
          <w:marBottom w:val="120"/>
          <w:divBdr>
            <w:top w:val="none" w:sz="0" w:space="0" w:color="auto"/>
            <w:left w:val="none" w:sz="0" w:space="0" w:color="auto"/>
            <w:bottom w:val="none" w:sz="0" w:space="0" w:color="auto"/>
            <w:right w:val="none" w:sz="0" w:space="0" w:color="auto"/>
          </w:divBdr>
        </w:div>
        <w:div w:id="1479299773">
          <w:marLeft w:val="547"/>
          <w:marRight w:val="0"/>
          <w:marTop w:val="0"/>
          <w:marBottom w:val="120"/>
          <w:divBdr>
            <w:top w:val="none" w:sz="0" w:space="0" w:color="auto"/>
            <w:left w:val="none" w:sz="0" w:space="0" w:color="auto"/>
            <w:bottom w:val="none" w:sz="0" w:space="0" w:color="auto"/>
            <w:right w:val="none" w:sz="0" w:space="0" w:color="auto"/>
          </w:divBdr>
        </w:div>
      </w:divsChild>
    </w:div>
    <w:div w:id="1149402896">
      <w:bodyDiv w:val="1"/>
      <w:marLeft w:val="0"/>
      <w:marRight w:val="0"/>
      <w:marTop w:val="0"/>
      <w:marBottom w:val="0"/>
      <w:divBdr>
        <w:top w:val="none" w:sz="0" w:space="0" w:color="auto"/>
        <w:left w:val="none" w:sz="0" w:space="0" w:color="auto"/>
        <w:bottom w:val="none" w:sz="0" w:space="0" w:color="auto"/>
        <w:right w:val="none" w:sz="0" w:space="0" w:color="auto"/>
      </w:divBdr>
      <w:divsChild>
        <w:div w:id="598217554">
          <w:marLeft w:val="547"/>
          <w:marRight w:val="0"/>
          <w:marTop w:val="200"/>
          <w:marBottom w:val="0"/>
          <w:divBdr>
            <w:top w:val="none" w:sz="0" w:space="0" w:color="auto"/>
            <w:left w:val="none" w:sz="0" w:space="0" w:color="auto"/>
            <w:bottom w:val="none" w:sz="0" w:space="0" w:color="auto"/>
            <w:right w:val="none" w:sz="0" w:space="0" w:color="auto"/>
          </w:divBdr>
        </w:div>
        <w:div w:id="141702362">
          <w:marLeft w:val="547"/>
          <w:marRight w:val="0"/>
          <w:marTop w:val="200"/>
          <w:marBottom w:val="0"/>
          <w:divBdr>
            <w:top w:val="none" w:sz="0" w:space="0" w:color="auto"/>
            <w:left w:val="none" w:sz="0" w:space="0" w:color="auto"/>
            <w:bottom w:val="none" w:sz="0" w:space="0" w:color="auto"/>
            <w:right w:val="none" w:sz="0" w:space="0" w:color="auto"/>
          </w:divBdr>
        </w:div>
        <w:div w:id="1851720126">
          <w:marLeft w:val="547"/>
          <w:marRight w:val="0"/>
          <w:marTop w:val="200"/>
          <w:marBottom w:val="0"/>
          <w:divBdr>
            <w:top w:val="none" w:sz="0" w:space="0" w:color="auto"/>
            <w:left w:val="none" w:sz="0" w:space="0" w:color="auto"/>
            <w:bottom w:val="none" w:sz="0" w:space="0" w:color="auto"/>
            <w:right w:val="none" w:sz="0" w:space="0" w:color="auto"/>
          </w:divBdr>
        </w:div>
        <w:div w:id="313410250">
          <w:marLeft w:val="547"/>
          <w:marRight w:val="0"/>
          <w:marTop w:val="200"/>
          <w:marBottom w:val="0"/>
          <w:divBdr>
            <w:top w:val="none" w:sz="0" w:space="0" w:color="auto"/>
            <w:left w:val="none" w:sz="0" w:space="0" w:color="auto"/>
            <w:bottom w:val="none" w:sz="0" w:space="0" w:color="auto"/>
            <w:right w:val="none" w:sz="0" w:space="0" w:color="auto"/>
          </w:divBdr>
        </w:div>
        <w:div w:id="1568957898">
          <w:marLeft w:val="547"/>
          <w:marRight w:val="0"/>
          <w:marTop w:val="200"/>
          <w:marBottom w:val="0"/>
          <w:divBdr>
            <w:top w:val="none" w:sz="0" w:space="0" w:color="auto"/>
            <w:left w:val="none" w:sz="0" w:space="0" w:color="auto"/>
            <w:bottom w:val="none" w:sz="0" w:space="0" w:color="auto"/>
            <w:right w:val="none" w:sz="0" w:space="0" w:color="auto"/>
          </w:divBdr>
        </w:div>
        <w:div w:id="488910998">
          <w:marLeft w:val="547"/>
          <w:marRight w:val="0"/>
          <w:marTop w:val="200"/>
          <w:marBottom w:val="0"/>
          <w:divBdr>
            <w:top w:val="none" w:sz="0" w:space="0" w:color="auto"/>
            <w:left w:val="none" w:sz="0" w:space="0" w:color="auto"/>
            <w:bottom w:val="none" w:sz="0" w:space="0" w:color="auto"/>
            <w:right w:val="none" w:sz="0" w:space="0" w:color="auto"/>
          </w:divBdr>
        </w:div>
        <w:div w:id="925504999">
          <w:marLeft w:val="547"/>
          <w:marRight w:val="0"/>
          <w:marTop w:val="200"/>
          <w:marBottom w:val="0"/>
          <w:divBdr>
            <w:top w:val="none" w:sz="0" w:space="0" w:color="auto"/>
            <w:left w:val="none" w:sz="0" w:space="0" w:color="auto"/>
            <w:bottom w:val="none" w:sz="0" w:space="0" w:color="auto"/>
            <w:right w:val="none" w:sz="0" w:space="0" w:color="auto"/>
          </w:divBdr>
        </w:div>
        <w:div w:id="1471023373">
          <w:marLeft w:val="547"/>
          <w:marRight w:val="0"/>
          <w:marTop w:val="200"/>
          <w:marBottom w:val="0"/>
          <w:divBdr>
            <w:top w:val="none" w:sz="0" w:space="0" w:color="auto"/>
            <w:left w:val="none" w:sz="0" w:space="0" w:color="auto"/>
            <w:bottom w:val="none" w:sz="0" w:space="0" w:color="auto"/>
            <w:right w:val="none" w:sz="0" w:space="0" w:color="auto"/>
          </w:divBdr>
        </w:div>
      </w:divsChild>
    </w:div>
    <w:div w:id="1152597373">
      <w:bodyDiv w:val="1"/>
      <w:marLeft w:val="0"/>
      <w:marRight w:val="0"/>
      <w:marTop w:val="0"/>
      <w:marBottom w:val="0"/>
      <w:divBdr>
        <w:top w:val="none" w:sz="0" w:space="0" w:color="auto"/>
        <w:left w:val="none" w:sz="0" w:space="0" w:color="auto"/>
        <w:bottom w:val="none" w:sz="0" w:space="0" w:color="auto"/>
        <w:right w:val="none" w:sz="0" w:space="0" w:color="auto"/>
      </w:divBdr>
      <w:divsChild>
        <w:div w:id="369037672">
          <w:marLeft w:val="547"/>
          <w:marRight w:val="0"/>
          <w:marTop w:val="86"/>
          <w:marBottom w:val="0"/>
          <w:divBdr>
            <w:top w:val="none" w:sz="0" w:space="0" w:color="auto"/>
            <w:left w:val="none" w:sz="0" w:space="0" w:color="auto"/>
            <w:bottom w:val="none" w:sz="0" w:space="0" w:color="auto"/>
            <w:right w:val="none" w:sz="0" w:space="0" w:color="auto"/>
          </w:divBdr>
        </w:div>
        <w:div w:id="606085677">
          <w:marLeft w:val="547"/>
          <w:marRight w:val="0"/>
          <w:marTop w:val="86"/>
          <w:marBottom w:val="0"/>
          <w:divBdr>
            <w:top w:val="none" w:sz="0" w:space="0" w:color="auto"/>
            <w:left w:val="none" w:sz="0" w:space="0" w:color="auto"/>
            <w:bottom w:val="none" w:sz="0" w:space="0" w:color="auto"/>
            <w:right w:val="none" w:sz="0" w:space="0" w:color="auto"/>
          </w:divBdr>
        </w:div>
        <w:div w:id="1433863732">
          <w:marLeft w:val="547"/>
          <w:marRight w:val="0"/>
          <w:marTop w:val="86"/>
          <w:marBottom w:val="0"/>
          <w:divBdr>
            <w:top w:val="none" w:sz="0" w:space="0" w:color="auto"/>
            <w:left w:val="none" w:sz="0" w:space="0" w:color="auto"/>
            <w:bottom w:val="none" w:sz="0" w:space="0" w:color="auto"/>
            <w:right w:val="none" w:sz="0" w:space="0" w:color="auto"/>
          </w:divBdr>
        </w:div>
        <w:div w:id="1903176475">
          <w:marLeft w:val="547"/>
          <w:marRight w:val="0"/>
          <w:marTop w:val="86"/>
          <w:marBottom w:val="0"/>
          <w:divBdr>
            <w:top w:val="none" w:sz="0" w:space="0" w:color="auto"/>
            <w:left w:val="none" w:sz="0" w:space="0" w:color="auto"/>
            <w:bottom w:val="none" w:sz="0" w:space="0" w:color="auto"/>
            <w:right w:val="none" w:sz="0" w:space="0" w:color="auto"/>
          </w:divBdr>
        </w:div>
        <w:div w:id="1087995107">
          <w:marLeft w:val="547"/>
          <w:marRight w:val="0"/>
          <w:marTop w:val="86"/>
          <w:marBottom w:val="0"/>
          <w:divBdr>
            <w:top w:val="none" w:sz="0" w:space="0" w:color="auto"/>
            <w:left w:val="none" w:sz="0" w:space="0" w:color="auto"/>
            <w:bottom w:val="none" w:sz="0" w:space="0" w:color="auto"/>
            <w:right w:val="none" w:sz="0" w:space="0" w:color="auto"/>
          </w:divBdr>
        </w:div>
      </w:divsChild>
    </w:div>
    <w:div w:id="1162813299">
      <w:bodyDiv w:val="1"/>
      <w:marLeft w:val="0"/>
      <w:marRight w:val="0"/>
      <w:marTop w:val="0"/>
      <w:marBottom w:val="0"/>
      <w:divBdr>
        <w:top w:val="none" w:sz="0" w:space="0" w:color="auto"/>
        <w:left w:val="none" w:sz="0" w:space="0" w:color="auto"/>
        <w:bottom w:val="none" w:sz="0" w:space="0" w:color="auto"/>
        <w:right w:val="none" w:sz="0" w:space="0" w:color="auto"/>
      </w:divBdr>
    </w:div>
    <w:div w:id="1171867584">
      <w:bodyDiv w:val="1"/>
      <w:marLeft w:val="0"/>
      <w:marRight w:val="0"/>
      <w:marTop w:val="0"/>
      <w:marBottom w:val="0"/>
      <w:divBdr>
        <w:top w:val="none" w:sz="0" w:space="0" w:color="auto"/>
        <w:left w:val="none" w:sz="0" w:space="0" w:color="auto"/>
        <w:bottom w:val="none" w:sz="0" w:space="0" w:color="auto"/>
        <w:right w:val="none" w:sz="0" w:space="0" w:color="auto"/>
      </w:divBdr>
    </w:div>
    <w:div w:id="1194421142">
      <w:bodyDiv w:val="1"/>
      <w:marLeft w:val="0"/>
      <w:marRight w:val="0"/>
      <w:marTop w:val="0"/>
      <w:marBottom w:val="0"/>
      <w:divBdr>
        <w:top w:val="none" w:sz="0" w:space="0" w:color="auto"/>
        <w:left w:val="none" w:sz="0" w:space="0" w:color="auto"/>
        <w:bottom w:val="none" w:sz="0" w:space="0" w:color="auto"/>
        <w:right w:val="none" w:sz="0" w:space="0" w:color="auto"/>
      </w:divBdr>
    </w:div>
    <w:div w:id="1203634916">
      <w:bodyDiv w:val="1"/>
      <w:marLeft w:val="0"/>
      <w:marRight w:val="0"/>
      <w:marTop w:val="0"/>
      <w:marBottom w:val="0"/>
      <w:divBdr>
        <w:top w:val="none" w:sz="0" w:space="0" w:color="auto"/>
        <w:left w:val="none" w:sz="0" w:space="0" w:color="auto"/>
        <w:bottom w:val="none" w:sz="0" w:space="0" w:color="auto"/>
        <w:right w:val="none" w:sz="0" w:space="0" w:color="auto"/>
      </w:divBdr>
      <w:divsChild>
        <w:div w:id="289015372">
          <w:marLeft w:val="634"/>
          <w:marRight w:val="0"/>
          <w:marTop w:val="240"/>
          <w:marBottom w:val="40"/>
          <w:divBdr>
            <w:top w:val="none" w:sz="0" w:space="0" w:color="auto"/>
            <w:left w:val="none" w:sz="0" w:space="0" w:color="auto"/>
            <w:bottom w:val="none" w:sz="0" w:space="0" w:color="auto"/>
            <w:right w:val="none" w:sz="0" w:space="0" w:color="auto"/>
          </w:divBdr>
        </w:div>
        <w:div w:id="1257246339">
          <w:marLeft w:val="634"/>
          <w:marRight w:val="0"/>
          <w:marTop w:val="240"/>
          <w:marBottom w:val="40"/>
          <w:divBdr>
            <w:top w:val="none" w:sz="0" w:space="0" w:color="auto"/>
            <w:left w:val="none" w:sz="0" w:space="0" w:color="auto"/>
            <w:bottom w:val="none" w:sz="0" w:space="0" w:color="auto"/>
            <w:right w:val="none" w:sz="0" w:space="0" w:color="auto"/>
          </w:divBdr>
        </w:div>
      </w:divsChild>
    </w:div>
    <w:div w:id="1257444960">
      <w:bodyDiv w:val="1"/>
      <w:marLeft w:val="0"/>
      <w:marRight w:val="0"/>
      <w:marTop w:val="0"/>
      <w:marBottom w:val="0"/>
      <w:divBdr>
        <w:top w:val="none" w:sz="0" w:space="0" w:color="auto"/>
        <w:left w:val="none" w:sz="0" w:space="0" w:color="auto"/>
        <w:bottom w:val="none" w:sz="0" w:space="0" w:color="auto"/>
        <w:right w:val="none" w:sz="0" w:space="0" w:color="auto"/>
      </w:divBdr>
    </w:div>
    <w:div w:id="1266381544">
      <w:bodyDiv w:val="1"/>
      <w:marLeft w:val="0"/>
      <w:marRight w:val="0"/>
      <w:marTop w:val="0"/>
      <w:marBottom w:val="0"/>
      <w:divBdr>
        <w:top w:val="none" w:sz="0" w:space="0" w:color="auto"/>
        <w:left w:val="none" w:sz="0" w:space="0" w:color="auto"/>
        <w:bottom w:val="none" w:sz="0" w:space="0" w:color="auto"/>
        <w:right w:val="none" w:sz="0" w:space="0" w:color="auto"/>
      </w:divBdr>
      <w:divsChild>
        <w:div w:id="1790709442">
          <w:marLeft w:val="576"/>
          <w:marRight w:val="0"/>
          <w:marTop w:val="80"/>
          <w:marBottom w:val="0"/>
          <w:divBdr>
            <w:top w:val="none" w:sz="0" w:space="0" w:color="auto"/>
            <w:left w:val="none" w:sz="0" w:space="0" w:color="auto"/>
            <w:bottom w:val="none" w:sz="0" w:space="0" w:color="auto"/>
            <w:right w:val="none" w:sz="0" w:space="0" w:color="auto"/>
          </w:divBdr>
        </w:div>
        <w:div w:id="1209951810">
          <w:marLeft w:val="576"/>
          <w:marRight w:val="0"/>
          <w:marTop w:val="80"/>
          <w:marBottom w:val="0"/>
          <w:divBdr>
            <w:top w:val="none" w:sz="0" w:space="0" w:color="auto"/>
            <w:left w:val="none" w:sz="0" w:space="0" w:color="auto"/>
            <w:bottom w:val="none" w:sz="0" w:space="0" w:color="auto"/>
            <w:right w:val="none" w:sz="0" w:space="0" w:color="auto"/>
          </w:divBdr>
        </w:div>
        <w:div w:id="55665469">
          <w:marLeft w:val="576"/>
          <w:marRight w:val="0"/>
          <w:marTop w:val="80"/>
          <w:marBottom w:val="0"/>
          <w:divBdr>
            <w:top w:val="none" w:sz="0" w:space="0" w:color="auto"/>
            <w:left w:val="none" w:sz="0" w:space="0" w:color="auto"/>
            <w:bottom w:val="none" w:sz="0" w:space="0" w:color="auto"/>
            <w:right w:val="none" w:sz="0" w:space="0" w:color="auto"/>
          </w:divBdr>
        </w:div>
      </w:divsChild>
    </w:div>
    <w:div w:id="1275791053">
      <w:bodyDiv w:val="1"/>
      <w:marLeft w:val="0"/>
      <w:marRight w:val="0"/>
      <w:marTop w:val="0"/>
      <w:marBottom w:val="0"/>
      <w:divBdr>
        <w:top w:val="none" w:sz="0" w:space="0" w:color="auto"/>
        <w:left w:val="none" w:sz="0" w:space="0" w:color="auto"/>
        <w:bottom w:val="none" w:sz="0" w:space="0" w:color="auto"/>
        <w:right w:val="none" w:sz="0" w:space="0" w:color="auto"/>
      </w:divBdr>
    </w:div>
    <w:div w:id="1341349510">
      <w:bodyDiv w:val="1"/>
      <w:marLeft w:val="0"/>
      <w:marRight w:val="0"/>
      <w:marTop w:val="0"/>
      <w:marBottom w:val="0"/>
      <w:divBdr>
        <w:top w:val="none" w:sz="0" w:space="0" w:color="auto"/>
        <w:left w:val="none" w:sz="0" w:space="0" w:color="auto"/>
        <w:bottom w:val="none" w:sz="0" w:space="0" w:color="auto"/>
        <w:right w:val="none" w:sz="0" w:space="0" w:color="auto"/>
      </w:divBdr>
    </w:div>
    <w:div w:id="1349865319">
      <w:bodyDiv w:val="1"/>
      <w:marLeft w:val="0"/>
      <w:marRight w:val="0"/>
      <w:marTop w:val="0"/>
      <w:marBottom w:val="0"/>
      <w:divBdr>
        <w:top w:val="none" w:sz="0" w:space="0" w:color="auto"/>
        <w:left w:val="none" w:sz="0" w:space="0" w:color="auto"/>
        <w:bottom w:val="none" w:sz="0" w:space="0" w:color="auto"/>
        <w:right w:val="none" w:sz="0" w:space="0" w:color="auto"/>
      </w:divBdr>
      <w:divsChild>
        <w:div w:id="1400203117">
          <w:marLeft w:val="0"/>
          <w:marRight w:val="0"/>
          <w:marTop w:val="0"/>
          <w:marBottom w:val="120"/>
          <w:divBdr>
            <w:top w:val="none" w:sz="0" w:space="0" w:color="auto"/>
            <w:left w:val="none" w:sz="0" w:space="0" w:color="auto"/>
            <w:bottom w:val="none" w:sz="0" w:space="0" w:color="auto"/>
            <w:right w:val="none" w:sz="0" w:space="0" w:color="auto"/>
          </w:divBdr>
        </w:div>
        <w:div w:id="869689137">
          <w:marLeft w:val="0"/>
          <w:marRight w:val="0"/>
          <w:marTop w:val="0"/>
          <w:marBottom w:val="120"/>
          <w:divBdr>
            <w:top w:val="none" w:sz="0" w:space="0" w:color="auto"/>
            <w:left w:val="none" w:sz="0" w:space="0" w:color="auto"/>
            <w:bottom w:val="none" w:sz="0" w:space="0" w:color="auto"/>
            <w:right w:val="none" w:sz="0" w:space="0" w:color="auto"/>
          </w:divBdr>
        </w:div>
        <w:div w:id="2073428284">
          <w:marLeft w:val="720"/>
          <w:marRight w:val="0"/>
          <w:marTop w:val="0"/>
          <w:marBottom w:val="120"/>
          <w:divBdr>
            <w:top w:val="none" w:sz="0" w:space="0" w:color="auto"/>
            <w:left w:val="none" w:sz="0" w:space="0" w:color="auto"/>
            <w:bottom w:val="none" w:sz="0" w:space="0" w:color="auto"/>
            <w:right w:val="none" w:sz="0" w:space="0" w:color="auto"/>
          </w:divBdr>
        </w:div>
        <w:div w:id="1551915011">
          <w:marLeft w:val="720"/>
          <w:marRight w:val="0"/>
          <w:marTop w:val="0"/>
          <w:marBottom w:val="120"/>
          <w:divBdr>
            <w:top w:val="none" w:sz="0" w:space="0" w:color="auto"/>
            <w:left w:val="none" w:sz="0" w:space="0" w:color="auto"/>
            <w:bottom w:val="none" w:sz="0" w:space="0" w:color="auto"/>
            <w:right w:val="none" w:sz="0" w:space="0" w:color="auto"/>
          </w:divBdr>
        </w:div>
        <w:div w:id="991954491">
          <w:marLeft w:val="720"/>
          <w:marRight w:val="0"/>
          <w:marTop w:val="0"/>
          <w:marBottom w:val="120"/>
          <w:divBdr>
            <w:top w:val="none" w:sz="0" w:space="0" w:color="auto"/>
            <w:left w:val="none" w:sz="0" w:space="0" w:color="auto"/>
            <w:bottom w:val="none" w:sz="0" w:space="0" w:color="auto"/>
            <w:right w:val="none" w:sz="0" w:space="0" w:color="auto"/>
          </w:divBdr>
        </w:div>
        <w:div w:id="1974560312">
          <w:marLeft w:val="720"/>
          <w:marRight w:val="0"/>
          <w:marTop w:val="0"/>
          <w:marBottom w:val="120"/>
          <w:divBdr>
            <w:top w:val="none" w:sz="0" w:space="0" w:color="auto"/>
            <w:left w:val="none" w:sz="0" w:space="0" w:color="auto"/>
            <w:bottom w:val="none" w:sz="0" w:space="0" w:color="auto"/>
            <w:right w:val="none" w:sz="0" w:space="0" w:color="auto"/>
          </w:divBdr>
        </w:div>
        <w:div w:id="1622494408">
          <w:marLeft w:val="720"/>
          <w:marRight w:val="0"/>
          <w:marTop w:val="0"/>
          <w:marBottom w:val="120"/>
          <w:divBdr>
            <w:top w:val="none" w:sz="0" w:space="0" w:color="auto"/>
            <w:left w:val="none" w:sz="0" w:space="0" w:color="auto"/>
            <w:bottom w:val="none" w:sz="0" w:space="0" w:color="auto"/>
            <w:right w:val="none" w:sz="0" w:space="0" w:color="auto"/>
          </w:divBdr>
        </w:div>
        <w:div w:id="1654944155">
          <w:marLeft w:val="720"/>
          <w:marRight w:val="0"/>
          <w:marTop w:val="0"/>
          <w:marBottom w:val="120"/>
          <w:divBdr>
            <w:top w:val="none" w:sz="0" w:space="0" w:color="auto"/>
            <w:left w:val="none" w:sz="0" w:space="0" w:color="auto"/>
            <w:bottom w:val="none" w:sz="0" w:space="0" w:color="auto"/>
            <w:right w:val="none" w:sz="0" w:space="0" w:color="auto"/>
          </w:divBdr>
        </w:div>
        <w:div w:id="1229264783">
          <w:marLeft w:val="720"/>
          <w:marRight w:val="0"/>
          <w:marTop w:val="0"/>
          <w:marBottom w:val="120"/>
          <w:divBdr>
            <w:top w:val="none" w:sz="0" w:space="0" w:color="auto"/>
            <w:left w:val="none" w:sz="0" w:space="0" w:color="auto"/>
            <w:bottom w:val="none" w:sz="0" w:space="0" w:color="auto"/>
            <w:right w:val="none" w:sz="0" w:space="0" w:color="auto"/>
          </w:divBdr>
        </w:div>
      </w:divsChild>
    </w:div>
    <w:div w:id="1358199315">
      <w:bodyDiv w:val="1"/>
      <w:marLeft w:val="0"/>
      <w:marRight w:val="0"/>
      <w:marTop w:val="0"/>
      <w:marBottom w:val="0"/>
      <w:divBdr>
        <w:top w:val="none" w:sz="0" w:space="0" w:color="auto"/>
        <w:left w:val="none" w:sz="0" w:space="0" w:color="auto"/>
        <w:bottom w:val="none" w:sz="0" w:space="0" w:color="auto"/>
        <w:right w:val="none" w:sz="0" w:space="0" w:color="auto"/>
      </w:divBdr>
    </w:div>
    <w:div w:id="1408112712">
      <w:bodyDiv w:val="1"/>
      <w:marLeft w:val="0"/>
      <w:marRight w:val="0"/>
      <w:marTop w:val="0"/>
      <w:marBottom w:val="0"/>
      <w:divBdr>
        <w:top w:val="none" w:sz="0" w:space="0" w:color="auto"/>
        <w:left w:val="none" w:sz="0" w:space="0" w:color="auto"/>
        <w:bottom w:val="none" w:sz="0" w:space="0" w:color="auto"/>
        <w:right w:val="none" w:sz="0" w:space="0" w:color="auto"/>
      </w:divBdr>
    </w:div>
    <w:div w:id="1485270841">
      <w:bodyDiv w:val="1"/>
      <w:marLeft w:val="0"/>
      <w:marRight w:val="0"/>
      <w:marTop w:val="0"/>
      <w:marBottom w:val="0"/>
      <w:divBdr>
        <w:top w:val="none" w:sz="0" w:space="0" w:color="auto"/>
        <w:left w:val="none" w:sz="0" w:space="0" w:color="auto"/>
        <w:bottom w:val="none" w:sz="0" w:space="0" w:color="auto"/>
        <w:right w:val="none" w:sz="0" w:space="0" w:color="auto"/>
      </w:divBdr>
      <w:divsChild>
        <w:div w:id="62220715">
          <w:marLeft w:val="0"/>
          <w:marRight w:val="0"/>
          <w:marTop w:val="96"/>
          <w:marBottom w:val="0"/>
          <w:divBdr>
            <w:top w:val="none" w:sz="0" w:space="0" w:color="auto"/>
            <w:left w:val="none" w:sz="0" w:space="0" w:color="auto"/>
            <w:bottom w:val="none" w:sz="0" w:space="0" w:color="auto"/>
            <w:right w:val="none" w:sz="0" w:space="0" w:color="auto"/>
          </w:divBdr>
        </w:div>
        <w:div w:id="2078353928">
          <w:marLeft w:val="0"/>
          <w:marRight w:val="0"/>
          <w:marTop w:val="96"/>
          <w:marBottom w:val="0"/>
          <w:divBdr>
            <w:top w:val="none" w:sz="0" w:space="0" w:color="auto"/>
            <w:left w:val="none" w:sz="0" w:space="0" w:color="auto"/>
            <w:bottom w:val="none" w:sz="0" w:space="0" w:color="auto"/>
            <w:right w:val="none" w:sz="0" w:space="0" w:color="auto"/>
          </w:divBdr>
        </w:div>
        <w:div w:id="2124228848">
          <w:marLeft w:val="0"/>
          <w:marRight w:val="0"/>
          <w:marTop w:val="101"/>
          <w:marBottom w:val="0"/>
          <w:divBdr>
            <w:top w:val="none" w:sz="0" w:space="0" w:color="auto"/>
            <w:left w:val="none" w:sz="0" w:space="0" w:color="auto"/>
            <w:bottom w:val="none" w:sz="0" w:space="0" w:color="auto"/>
            <w:right w:val="none" w:sz="0" w:space="0" w:color="auto"/>
          </w:divBdr>
        </w:div>
        <w:div w:id="1871675209">
          <w:marLeft w:val="0"/>
          <w:marRight w:val="0"/>
          <w:marTop w:val="101"/>
          <w:marBottom w:val="0"/>
          <w:divBdr>
            <w:top w:val="none" w:sz="0" w:space="0" w:color="auto"/>
            <w:left w:val="none" w:sz="0" w:space="0" w:color="auto"/>
            <w:bottom w:val="none" w:sz="0" w:space="0" w:color="auto"/>
            <w:right w:val="none" w:sz="0" w:space="0" w:color="auto"/>
          </w:divBdr>
        </w:div>
        <w:div w:id="1441997315">
          <w:marLeft w:val="0"/>
          <w:marRight w:val="0"/>
          <w:marTop w:val="101"/>
          <w:marBottom w:val="0"/>
          <w:divBdr>
            <w:top w:val="none" w:sz="0" w:space="0" w:color="auto"/>
            <w:left w:val="none" w:sz="0" w:space="0" w:color="auto"/>
            <w:bottom w:val="none" w:sz="0" w:space="0" w:color="auto"/>
            <w:right w:val="none" w:sz="0" w:space="0" w:color="auto"/>
          </w:divBdr>
        </w:div>
        <w:div w:id="1887138723">
          <w:marLeft w:val="0"/>
          <w:marRight w:val="0"/>
          <w:marTop w:val="101"/>
          <w:marBottom w:val="0"/>
          <w:divBdr>
            <w:top w:val="none" w:sz="0" w:space="0" w:color="auto"/>
            <w:left w:val="none" w:sz="0" w:space="0" w:color="auto"/>
            <w:bottom w:val="none" w:sz="0" w:space="0" w:color="auto"/>
            <w:right w:val="none" w:sz="0" w:space="0" w:color="auto"/>
          </w:divBdr>
        </w:div>
        <w:div w:id="1220870337">
          <w:marLeft w:val="0"/>
          <w:marRight w:val="0"/>
          <w:marTop w:val="101"/>
          <w:marBottom w:val="0"/>
          <w:divBdr>
            <w:top w:val="none" w:sz="0" w:space="0" w:color="auto"/>
            <w:left w:val="none" w:sz="0" w:space="0" w:color="auto"/>
            <w:bottom w:val="none" w:sz="0" w:space="0" w:color="auto"/>
            <w:right w:val="none" w:sz="0" w:space="0" w:color="auto"/>
          </w:divBdr>
        </w:div>
        <w:div w:id="1602489489">
          <w:marLeft w:val="0"/>
          <w:marRight w:val="0"/>
          <w:marTop w:val="101"/>
          <w:marBottom w:val="0"/>
          <w:divBdr>
            <w:top w:val="none" w:sz="0" w:space="0" w:color="auto"/>
            <w:left w:val="none" w:sz="0" w:space="0" w:color="auto"/>
            <w:bottom w:val="none" w:sz="0" w:space="0" w:color="auto"/>
            <w:right w:val="none" w:sz="0" w:space="0" w:color="auto"/>
          </w:divBdr>
        </w:div>
        <w:div w:id="945232737">
          <w:marLeft w:val="0"/>
          <w:marRight w:val="0"/>
          <w:marTop w:val="101"/>
          <w:marBottom w:val="0"/>
          <w:divBdr>
            <w:top w:val="none" w:sz="0" w:space="0" w:color="auto"/>
            <w:left w:val="none" w:sz="0" w:space="0" w:color="auto"/>
            <w:bottom w:val="none" w:sz="0" w:space="0" w:color="auto"/>
            <w:right w:val="none" w:sz="0" w:space="0" w:color="auto"/>
          </w:divBdr>
        </w:div>
      </w:divsChild>
    </w:div>
    <w:div w:id="1518737329">
      <w:bodyDiv w:val="1"/>
      <w:marLeft w:val="0"/>
      <w:marRight w:val="0"/>
      <w:marTop w:val="0"/>
      <w:marBottom w:val="0"/>
      <w:divBdr>
        <w:top w:val="none" w:sz="0" w:space="0" w:color="auto"/>
        <w:left w:val="none" w:sz="0" w:space="0" w:color="auto"/>
        <w:bottom w:val="none" w:sz="0" w:space="0" w:color="auto"/>
        <w:right w:val="none" w:sz="0" w:space="0" w:color="auto"/>
      </w:divBdr>
      <w:divsChild>
        <w:div w:id="78060251">
          <w:marLeft w:val="547"/>
          <w:marRight w:val="0"/>
          <w:marTop w:val="0"/>
          <w:marBottom w:val="120"/>
          <w:divBdr>
            <w:top w:val="none" w:sz="0" w:space="0" w:color="auto"/>
            <w:left w:val="none" w:sz="0" w:space="0" w:color="auto"/>
            <w:bottom w:val="none" w:sz="0" w:space="0" w:color="auto"/>
            <w:right w:val="none" w:sz="0" w:space="0" w:color="auto"/>
          </w:divBdr>
        </w:div>
        <w:div w:id="2053070418">
          <w:marLeft w:val="547"/>
          <w:marRight w:val="0"/>
          <w:marTop w:val="0"/>
          <w:marBottom w:val="120"/>
          <w:divBdr>
            <w:top w:val="none" w:sz="0" w:space="0" w:color="auto"/>
            <w:left w:val="none" w:sz="0" w:space="0" w:color="auto"/>
            <w:bottom w:val="none" w:sz="0" w:space="0" w:color="auto"/>
            <w:right w:val="none" w:sz="0" w:space="0" w:color="auto"/>
          </w:divBdr>
        </w:div>
        <w:div w:id="1738017121">
          <w:marLeft w:val="547"/>
          <w:marRight w:val="0"/>
          <w:marTop w:val="0"/>
          <w:marBottom w:val="120"/>
          <w:divBdr>
            <w:top w:val="none" w:sz="0" w:space="0" w:color="auto"/>
            <w:left w:val="none" w:sz="0" w:space="0" w:color="auto"/>
            <w:bottom w:val="none" w:sz="0" w:space="0" w:color="auto"/>
            <w:right w:val="none" w:sz="0" w:space="0" w:color="auto"/>
          </w:divBdr>
        </w:div>
        <w:div w:id="1893614565">
          <w:marLeft w:val="547"/>
          <w:marRight w:val="0"/>
          <w:marTop w:val="0"/>
          <w:marBottom w:val="120"/>
          <w:divBdr>
            <w:top w:val="none" w:sz="0" w:space="0" w:color="auto"/>
            <w:left w:val="none" w:sz="0" w:space="0" w:color="auto"/>
            <w:bottom w:val="none" w:sz="0" w:space="0" w:color="auto"/>
            <w:right w:val="none" w:sz="0" w:space="0" w:color="auto"/>
          </w:divBdr>
        </w:div>
        <w:div w:id="567686927">
          <w:marLeft w:val="547"/>
          <w:marRight w:val="0"/>
          <w:marTop w:val="0"/>
          <w:marBottom w:val="120"/>
          <w:divBdr>
            <w:top w:val="none" w:sz="0" w:space="0" w:color="auto"/>
            <w:left w:val="none" w:sz="0" w:space="0" w:color="auto"/>
            <w:bottom w:val="none" w:sz="0" w:space="0" w:color="auto"/>
            <w:right w:val="none" w:sz="0" w:space="0" w:color="auto"/>
          </w:divBdr>
        </w:div>
      </w:divsChild>
    </w:div>
    <w:div w:id="1606109950">
      <w:bodyDiv w:val="1"/>
      <w:marLeft w:val="0"/>
      <w:marRight w:val="0"/>
      <w:marTop w:val="0"/>
      <w:marBottom w:val="0"/>
      <w:divBdr>
        <w:top w:val="none" w:sz="0" w:space="0" w:color="auto"/>
        <w:left w:val="none" w:sz="0" w:space="0" w:color="auto"/>
        <w:bottom w:val="none" w:sz="0" w:space="0" w:color="auto"/>
        <w:right w:val="none" w:sz="0" w:space="0" w:color="auto"/>
      </w:divBdr>
      <w:divsChild>
        <w:div w:id="1751192046">
          <w:marLeft w:val="0"/>
          <w:marRight w:val="0"/>
          <w:marTop w:val="0"/>
          <w:marBottom w:val="0"/>
          <w:divBdr>
            <w:top w:val="none" w:sz="0" w:space="0" w:color="auto"/>
            <w:left w:val="none" w:sz="0" w:space="0" w:color="auto"/>
            <w:bottom w:val="none" w:sz="0" w:space="0" w:color="auto"/>
            <w:right w:val="none" w:sz="0" w:space="0" w:color="auto"/>
          </w:divBdr>
        </w:div>
      </w:divsChild>
    </w:div>
    <w:div w:id="1647928248">
      <w:bodyDiv w:val="1"/>
      <w:marLeft w:val="0"/>
      <w:marRight w:val="0"/>
      <w:marTop w:val="0"/>
      <w:marBottom w:val="0"/>
      <w:divBdr>
        <w:top w:val="none" w:sz="0" w:space="0" w:color="auto"/>
        <w:left w:val="none" w:sz="0" w:space="0" w:color="auto"/>
        <w:bottom w:val="none" w:sz="0" w:space="0" w:color="auto"/>
        <w:right w:val="none" w:sz="0" w:space="0" w:color="auto"/>
      </w:divBdr>
    </w:div>
    <w:div w:id="1711420299">
      <w:bodyDiv w:val="1"/>
      <w:marLeft w:val="0"/>
      <w:marRight w:val="0"/>
      <w:marTop w:val="0"/>
      <w:marBottom w:val="0"/>
      <w:divBdr>
        <w:top w:val="none" w:sz="0" w:space="0" w:color="auto"/>
        <w:left w:val="none" w:sz="0" w:space="0" w:color="auto"/>
        <w:bottom w:val="none" w:sz="0" w:space="0" w:color="auto"/>
        <w:right w:val="none" w:sz="0" w:space="0" w:color="auto"/>
      </w:divBdr>
    </w:div>
    <w:div w:id="1741364130">
      <w:bodyDiv w:val="1"/>
      <w:marLeft w:val="0"/>
      <w:marRight w:val="0"/>
      <w:marTop w:val="0"/>
      <w:marBottom w:val="0"/>
      <w:divBdr>
        <w:top w:val="none" w:sz="0" w:space="0" w:color="auto"/>
        <w:left w:val="none" w:sz="0" w:space="0" w:color="auto"/>
        <w:bottom w:val="none" w:sz="0" w:space="0" w:color="auto"/>
        <w:right w:val="none" w:sz="0" w:space="0" w:color="auto"/>
      </w:divBdr>
    </w:div>
    <w:div w:id="1769736031">
      <w:bodyDiv w:val="1"/>
      <w:marLeft w:val="0"/>
      <w:marRight w:val="0"/>
      <w:marTop w:val="0"/>
      <w:marBottom w:val="0"/>
      <w:divBdr>
        <w:top w:val="none" w:sz="0" w:space="0" w:color="auto"/>
        <w:left w:val="none" w:sz="0" w:space="0" w:color="auto"/>
        <w:bottom w:val="none" w:sz="0" w:space="0" w:color="auto"/>
        <w:right w:val="none" w:sz="0" w:space="0" w:color="auto"/>
      </w:divBdr>
      <w:divsChild>
        <w:div w:id="815412874">
          <w:marLeft w:val="576"/>
          <w:marRight w:val="0"/>
          <w:marTop w:val="0"/>
          <w:marBottom w:val="120"/>
          <w:divBdr>
            <w:top w:val="none" w:sz="0" w:space="0" w:color="auto"/>
            <w:left w:val="none" w:sz="0" w:space="0" w:color="auto"/>
            <w:bottom w:val="none" w:sz="0" w:space="0" w:color="auto"/>
            <w:right w:val="none" w:sz="0" w:space="0" w:color="auto"/>
          </w:divBdr>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
    <w:div w:id="1802922405">
      <w:bodyDiv w:val="1"/>
      <w:marLeft w:val="0"/>
      <w:marRight w:val="0"/>
      <w:marTop w:val="0"/>
      <w:marBottom w:val="0"/>
      <w:divBdr>
        <w:top w:val="none" w:sz="0" w:space="0" w:color="auto"/>
        <w:left w:val="none" w:sz="0" w:space="0" w:color="auto"/>
        <w:bottom w:val="none" w:sz="0" w:space="0" w:color="auto"/>
        <w:right w:val="none" w:sz="0" w:space="0" w:color="auto"/>
      </w:divBdr>
      <w:divsChild>
        <w:div w:id="1410810524">
          <w:marLeft w:val="547"/>
          <w:marRight w:val="0"/>
          <w:marTop w:val="125"/>
          <w:marBottom w:val="0"/>
          <w:divBdr>
            <w:top w:val="none" w:sz="0" w:space="0" w:color="auto"/>
            <w:left w:val="none" w:sz="0" w:space="0" w:color="auto"/>
            <w:bottom w:val="none" w:sz="0" w:space="0" w:color="auto"/>
            <w:right w:val="none" w:sz="0" w:space="0" w:color="auto"/>
          </w:divBdr>
        </w:div>
      </w:divsChild>
    </w:div>
    <w:div w:id="1821993623">
      <w:bodyDiv w:val="1"/>
      <w:marLeft w:val="0"/>
      <w:marRight w:val="0"/>
      <w:marTop w:val="0"/>
      <w:marBottom w:val="0"/>
      <w:divBdr>
        <w:top w:val="none" w:sz="0" w:space="0" w:color="auto"/>
        <w:left w:val="none" w:sz="0" w:space="0" w:color="auto"/>
        <w:bottom w:val="none" w:sz="0" w:space="0" w:color="auto"/>
        <w:right w:val="none" w:sz="0" w:space="0" w:color="auto"/>
      </w:divBdr>
      <w:divsChild>
        <w:div w:id="735129692">
          <w:marLeft w:val="547"/>
          <w:marRight w:val="0"/>
          <w:marTop w:val="160"/>
          <w:marBottom w:val="0"/>
          <w:divBdr>
            <w:top w:val="none" w:sz="0" w:space="0" w:color="auto"/>
            <w:left w:val="none" w:sz="0" w:space="0" w:color="auto"/>
            <w:bottom w:val="none" w:sz="0" w:space="0" w:color="auto"/>
            <w:right w:val="none" w:sz="0" w:space="0" w:color="auto"/>
          </w:divBdr>
        </w:div>
        <w:div w:id="1012295998">
          <w:marLeft w:val="547"/>
          <w:marRight w:val="0"/>
          <w:marTop w:val="160"/>
          <w:marBottom w:val="0"/>
          <w:divBdr>
            <w:top w:val="none" w:sz="0" w:space="0" w:color="auto"/>
            <w:left w:val="none" w:sz="0" w:space="0" w:color="auto"/>
            <w:bottom w:val="none" w:sz="0" w:space="0" w:color="auto"/>
            <w:right w:val="none" w:sz="0" w:space="0" w:color="auto"/>
          </w:divBdr>
        </w:div>
        <w:div w:id="151334037">
          <w:marLeft w:val="547"/>
          <w:marRight w:val="0"/>
          <w:marTop w:val="160"/>
          <w:marBottom w:val="0"/>
          <w:divBdr>
            <w:top w:val="none" w:sz="0" w:space="0" w:color="auto"/>
            <w:left w:val="none" w:sz="0" w:space="0" w:color="auto"/>
            <w:bottom w:val="none" w:sz="0" w:space="0" w:color="auto"/>
            <w:right w:val="none" w:sz="0" w:space="0" w:color="auto"/>
          </w:divBdr>
        </w:div>
        <w:div w:id="1636134002">
          <w:marLeft w:val="547"/>
          <w:marRight w:val="0"/>
          <w:marTop w:val="160"/>
          <w:marBottom w:val="0"/>
          <w:divBdr>
            <w:top w:val="none" w:sz="0" w:space="0" w:color="auto"/>
            <w:left w:val="none" w:sz="0" w:space="0" w:color="auto"/>
            <w:bottom w:val="none" w:sz="0" w:space="0" w:color="auto"/>
            <w:right w:val="none" w:sz="0" w:space="0" w:color="auto"/>
          </w:divBdr>
        </w:div>
        <w:div w:id="1430348277">
          <w:marLeft w:val="547"/>
          <w:marRight w:val="0"/>
          <w:marTop w:val="160"/>
          <w:marBottom w:val="0"/>
          <w:divBdr>
            <w:top w:val="none" w:sz="0" w:space="0" w:color="auto"/>
            <w:left w:val="none" w:sz="0" w:space="0" w:color="auto"/>
            <w:bottom w:val="none" w:sz="0" w:space="0" w:color="auto"/>
            <w:right w:val="none" w:sz="0" w:space="0" w:color="auto"/>
          </w:divBdr>
        </w:div>
        <w:div w:id="420222653">
          <w:marLeft w:val="547"/>
          <w:marRight w:val="0"/>
          <w:marTop w:val="160"/>
          <w:marBottom w:val="0"/>
          <w:divBdr>
            <w:top w:val="none" w:sz="0" w:space="0" w:color="auto"/>
            <w:left w:val="none" w:sz="0" w:space="0" w:color="auto"/>
            <w:bottom w:val="none" w:sz="0" w:space="0" w:color="auto"/>
            <w:right w:val="none" w:sz="0" w:space="0" w:color="auto"/>
          </w:divBdr>
        </w:div>
      </w:divsChild>
    </w:div>
    <w:div w:id="1822699797">
      <w:bodyDiv w:val="1"/>
      <w:marLeft w:val="0"/>
      <w:marRight w:val="0"/>
      <w:marTop w:val="0"/>
      <w:marBottom w:val="0"/>
      <w:divBdr>
        <w:top w:val="none" w:sz="0" w:space="0" w:color="auto"/>
        <w:left w:val="none" w:sz="0" w:space="0" w:color="auto"/>
        <w:bottom w:val="none" w:sz="0" w:space="0" w:color="auto"/>
        <w:right w:val="none" w:sz="0" w:space="0" w:color="auto"/>
      </w:divBdr>
    </w:div>
    <w:div w:id="1840844692">
      <w:bodyDiv w:val="1"/>
      <w:marLeft w:val="0"/>
      <w:marRight w:val="0"/>
      <w:marTop w:val="0"/>
      <w:marBottom w:val="0"/>
      <w:divBdr>
        <w:top w:val="none" w:sz="0" w:space="0" w:color="auto"/>
        <w:left w:val="none" w:sz="0" w:space="0" w:color="auto"/>
        <w:bottom w:val="none" w:sz="0" w:space="0" w:color="auto"/>
        <w:right w:val="none" w:sz="0" w:space="0" w:color="auto"/>
      </w:divBdr>
      <w:divsChild>
        <w:div w:id="130174444">
          <w:marLeft w:val="893"/>
          <w:marRight w:val="0"/>
          <w:marTop w:val="40"/>
          <w:marBottom w:val="80"/>
          <w:divBdr>
            <w:top w:val="none" w:sz="0" w:space="0" w:color="auto"/>
            <w:left w:val="none" w:sz="0" w:space="0" w:color="auto"/>
            <w:bottom w:val="none" w:sz="0" w:space="0" w:color="auto"/>
            <w:right w:val="none" w:sz="0" w:space="0" w:color="auto"/>
          </w:divBdr>
        </w:div>
        <w:div w:id="882640493">
          <w:marLeft w:val="893"/>
          <w:marRight w:val="0"/>
          <w:marTop w:val="40"/>
          <w:marBottom w:val="80"/>
          <w:divBdr>
            <w:top w:val="none" w:sz="0" w:space="0" w:color="auto"/>
            <w:left w:val="none" w:sz="0" w:space="0" w:color="auto"/>
            <w:bottom w:val="none" w:sz="0" w:space="0" w:color="auto"/>
            <w:right w:val="none" w:sz="0" w:space="0" w:color="auto"/>
          </w:divBdr>
        </w:div>
        <w:div w:id="373115694">
          <w:marLeft w:val="893"/>
          <w:marRight w:val="0"/>
          <w:marTop w:val="40"/>
          <w:marBottom w:val="80"/>
          <w:divBdr>
            <w:top w:val="none" w:sz="0" w:space="0" w:color="auto"/>
            <w:left w:val="none" w:sz="0" w:space="0" w:color="auto"/>
            <w:bottom w:val="none" w:sz="0" w:space="0" w:color="auto"/>
            <w:right w:val="none" w:sz="0" w:space="0" w:color="auto"/>
          </w:divBdr>
        </w:div>
        <w:div w:id="1972590708">
          <w:marLeft w:val="893"/>
          <w:marRight w:val="0"/>
          <w:marTop w:val="40"/>
          <w:marBottom w:val="80"/>
          <w:divBdr>
            <w:top w:val="none" w:sz="0" w:space="0" w:color="auto"/>
            <w:left w:val="none" w:sz="0" w:space="0" w:color="auto"/>
            <w:bottom w:val="none" w:sz="0" w:space="0" w:color="auto"/>
            <w:right w:val="none" w:sz="0" w:space="0" w:color="auto"/>
          </w:divBdr>
        </w:div>
      </w:divsChild>
    </w:div>
    <w:div w:id="1868638310">
      <w:bodyDiv w:val="1"/>
      <w:marLeft w:val="0"/>
      <w:marRight w:val="0"/>
      <w:marTop w:val="0"/>
      <w:marBottom w:val="0"/>
      <w:divBdr>
        <w:top w:val="none" w:sz="0" w:space="0" w:color="auto"/>
        <w:left w:val="none" w:sz="0" w:space="0" w:color="auto"/>
        <w:bottom w:val="none" w:sz="0" w:space="0" w:color="auto"/>
        <w:right w:val="none" w:sz="0" w:space="0" w:color="auto"/>
      </w:divBdr>
      <w:divsChild>
        <w:div w:id="1737314173">
          <w:marLeft w:val="144"/>
          <w:marRight w:val="0"/>
          <w:marTop w:val="240"/>
          <w:marBottom w:val="40"/>
          <w:divBdr>
            <w:top w:val="none" w:sz="0" w:space="0" w:color="auto"/>
            <w:left w:val="none" w:sz="0" w:space="0" w:color="auto"/>
            <w:bottom w:val="none" w:sz="0" w:space="0" w:color="auto"/>
            <w:right w:val="none" w:sz="0" w:space="0" w:color="auto"/>
          </w:divBdr>
        </w:div>
        <w:div w:id="993990620">
          <w:marLeft w:val="144"/>
          <w:marRight w:val="0"/>
          <w:marTop w:val="240"/>
          <w:marBottom w:val="40"/>
          <w:divBdr>
            <w:top w:val="none" w:sz="0" w:space="0" w:color="auto"/>
            <w:left w:val="none" w:sz="0" w:space="0" w:color="auto"/>
            <w:bottom w:val="none" w:sz="0" w:space="0" w:color="auto"/>
            <w:right w:val="none" w:sz="0" w:space="0" w:color="auto"/>
          </w:divBdr>
        </w:div>
      </w:divsChild>
    </w:div>
    <w:div w:id="1874493022">
      <w:bodyDiv w:val="1"/>
      <w:marLeft w:val="0"/>
      <w:marRight w:val="0"/>
      <w:marTop w:val="0"/>
      <w:marBottom w:val="0"/>
      <w:divBdr>
        <w:top w:val="none" w:sz="0" w:space="0" w:color="auto"/>
        <w:left w:val="none" w:sz="0" w:space="0" w:color="auto"/>
        <w:bottom w:val="none" w:sz="0" w:space="0" w:color="auto"/>
        <w:right w:val="none" w:sz="0" w:space="0" w:color="auto"/>
      </w:divBdr>
      <w:divsChild>
        <w:div w:id="1905489386">
          <w:marLeft w:val="547"/>
          <w:marRight w:val="0"/>
          <w:marTop w:val="0"/>
          <w:marBottom w:val="0"/>
          <w:divBdr>
            <w:top w:val="none" w:sz="0" w:space="0" w:color="auto"/>
            <w:left w:val="none" w:sz="0" w:space="0" w:color="auto"/>
            <w:bottom w:val="none" w:sz="0" w:space="0" w:color="auto"/>
            <w:right w:val="none" w:sz="0" w:space="0" w:color="auto"/>
          </w:divBdr>
        </w:div>
        <w:div w:id="1340693870">
          <w:marLeft w:val="547"/>
          <w:marRight w:val="0"/>
          <w:marTop w:val="0"/>
          <w:marBottom w:val="0"/>
          <w:divBdr>
            <w:top w:val="none" w:sz="0" w:space="0" w:color="auto"/>
            <w:left w:val="none" w:sz="0" w:space="0" w:color="auto"/>
            <w:bottom w:val="none" w:sz="0" w:space="0" w:color="auto"/>
            <w:right w:val="none" w:sz="0" w:space="0" w:color="auto"/>
          </w:divBdr>
        </w:div>
      </w:divsChild>
    </w:div>
    <w:div w:id="1921401212">
      <w:bodyDiv w:val="1"/>
      <w:marLeft w:val="0"/>
      <w:marRight w:val="0"/>
      <w:marTop w:val="0"/>
      <w:marBottom w:val="0"/>
      <w:divBdr>
        <w:top w:val="none" w:sz="0" w:space="0" w:color="auto"/>
        <w:left w:val="none" w:sz="0" w:space="0" w:color="auto"/>
        <w:bottom w:val="none" w:sz="0" w:space="0" w:color="auto"/>
        <w:right w:val="none" w:sz="0" w:space="0" w:color="auto"/>
      </w:divBdr>
    </w:div>
    <w:div w:id="1938634189">
      <w:bodyDiv w:val="1"/>
      <w:marLeft w:val="0"/>
      <w:marRight w:val="0"/>
      <w:marTop w:val="0"/>
      <w:marBottom w:val="0"/>
      <w:divBdr>
        <w:top w:val="none" w:sz="0" w:space="0" w:color="auto"/>
        <w:left w:val="none" w:sz="0" w:space="0" w:color="auto"/>
        <w:bottom w:val="none" w:sz="0" w:space="0" w:color="auto"/>
        <w:right w:val="none" w:sz="0" w:space="0" w:color="auto"/>
      </w:divBdr>
    </w:div>
    <w:div w:id="1954820565">
      <w:bodyDiv w:val="1"/>
      <w:marLeft w:val="0"/>
      <w:marRight w:val="0"/>
      <w:marTop w:val="0"/>
      <w:marBottom w:val="0"/>
      <w:divBdr>
        <w:top w:val="none" w:sz="0" w:space="0" w:color="auto"/>
        <w:left w:val="none" w:sz="0" w:space="0" w:color="auto"/>
        <w:bottom w:val="none" w:sz="0" w:space="0" w:color="auto"/>
        <w:right w:val="none" w:sz="0" w:space="0" w:color="auto"/>
      </w:divBdr>
      <w:divsChild>
        <w:div w:id="256981639">
          <w:marLeft w:val="634"/>
          <w:marRight w:val="0"/>
          <w:marTop w:val="240"/>
          <w:marBottom w:val="40"/>
          <w:divBdr>
            <w:top w:val="none" w:sz="0" w:space="0" w:color="auto"/>
            <w:left w:val="none" w:sz="0" w:space="0" w:color="auto"/>
            <w:bottom w:val="none" w:sz="0" w:space="0" w:color="auto"/>
            <w:right w:val="none" w:sz="0" w:space="0" w:color="auto"/>
          </w:divBdr>
        </w:div>
        <w:div w:id="320349316">
          <w:marLeft w:val="634"/>
          <w:marRight w:val="0"/>
          <w:marTop w:val="240"/>
          <w:marBottom w:val="40"/>
          <w:divBdr>
            <w:top w:val="none" w:sz="0" w:space="0" w:color="auto"/>
            <w:left w:val="none" w:sz="0" w:space="0" w:color="auto"/>
            <w:bottom w:val="none" w:sz="0" w:space="0" w:color="auto"/>
            <w:right w:val="none" w:sz="0" w:space="0" w:color="auto"/>
          </w:divBdr>
        </w:div>
      </w:divsChild>
    </w:div>
    <w:div w:id="1967470482">
      <w:bodyDiv w:val="1"/>
      <w:marLeft w:val="0"/>
      <w:marRight w:val="0"/>
      <w:marTop w:val="0"/>
      <w:marBottom w:val="0"/>
      <w:divBdr>
        <w:top w:val="none" w:sz="0" w:space="0" w:color="auto"/>
        <w:left w:val="none" w:sz="0" w:space="0" w:color="auto"/>
        <w:bottom w:val="none" w:sz="0" w:space="0" w:color="auto"/>
        <w:right w:val="none" w:sz="0" w:space="0" w:color="auto"/>
      </w:divBdr>
      <w:divsChild>
        <w:div w:id="1951355535">
          <w:marLeft w:val="0"/>
          <w:marRight w:val="0"/>
          <w:marTop w:val="0"/>
          <w:marBottom w:val="0"/>
          <w:divBdr>
            <w:top w:val="none" w:sz="0" w:space="0" w:color="auto"/>
            <w:left w:val="none" w:sz="0" w:space="0" w:color="auto"/>
            <w:bottom w:val="none" w:sz="0" w:space="0" w:color="auto"/>
            <w:right w:val="none" w:sz="0" w:space="0" w:color="auto"/>
          </w:divBdr>
        </w:div>
        <w:div w:id="1357584295">
          <w:marLeft w:val="0"/>
          <w:marRight w:val="0"/>
          <w:marTop w:val="0"/>
          <w:marBottom w:val="0"/>
          <w:divBdr>
            <w:top w:val="none" w:sz="0" w:space="0" w:color="auto"/>
            <w:left w:val="none" w:sz="0" w:space="0" w:color="auto"/>
            <w:bottom w:val="none" w:sz="0" w:space="0" w:color="auto"/>
            <w:right w:val="none" w:sz="0" w:space="0" w:color="auto"/>
          </w:divBdr>
        </w:div>
        <w:div w:id="2043162207">
          <w:marLeft w:val="0"/>
          <w:marRight w:val="0"/>
          <w:marTop w:val="0"/>
          <w:marBottom w:val="0"/>
          <w:divBdr>
            <w:top w:val="none" w:sz="0" w:space="0" w:color="auto"/>
            <w:left w:val="none" w:sz="0" w:space="0" w:color="auto"/>
            <w:bottom w:val="none" w:sz="0" w:space="0" w:color="auto"/>
            <w:right w:val="none" w:sz="0" w:space="0" w:color="auto"/>
          </w:divBdr>
        </w:div>
      </w:divsChild>
    </w:div>
    <w:div w:id="1975983906">
      <w:bodyDiv w:val="1"/>
      <w:marLeft w:val="0"/>
      <w:marRight w:val="0"/>
      <w:marTop w:val="0"/>
      <w:marBottom w:val="0"/>
      <w:divBdr>
        <w:top w:val="none" w:sz="0" w:space="0" w:color="auto"/>
        <w:left w:val="none" w:sz="0" w:space="0" w:color="auto"/>
        <w:bottom w:val="none" w:sz="0" w:space="0" w:color="auto"/>
        <w:right w:val="none" w:sz="0" w:space="0" w:color="auto"/>
      </w:divBdr>
      <w:divsChild>
        <w:div w:id="1705254497">
          <w:marLeft w:val="547"/>
          <w:marRight w:val="0"/>
          <w:marTop w:val="200"/>
          <w:marBottom w:val="0"/>
          <w:divBdr>
            <w:top w:val="none" w:sz="0" w:space="0" w:color="auto"/>
            <w:left w:val="none" w:sz="0" w:space="0" w:color="auto"/>
            <w:bottom w:val="none" w:sz="0" w:space="0" w:color="auto"/>
            <w:right w:val="none" w:sz="0" w:space="0" w:color="auto"/>
          </w:divBdr>
        </w:div>
      </w:divsChild>
    </w:div>
    <w:div w:id="2012442869">
      <w:bodyDiv w:val="1"/>
      <w:marLeft w:val="0"/>
      <w:marRight w:val="0"/>
      <w:marTop w:val="0"/>
      <w:marBottom w:val="0"/>
      <w:divBdr>
        <w:top w:val="none" w:sz="0" w:space="0" w:color="auto"/>
        <w:left w:val="none" w:sz="0" w:space="0" w:color="auto"/>
        <w:bottom w:val="none" w:sz="0" w:space="0" w:color="auto"/>
        <w:right w:val="none" w:sz="0" w:space="0" w:color="auto"/>
      </w:divBdr>
      <w:divsChild>
        <w:div w:id="1910459797">
          <w:marLeft w:val="547"/>
          <w:marRight w:val="0"/>
          <w:marTop w:val="200"/>
          <w:marBottom w:val="0"/>
          <w:divBdr>
            <w:top w:val="none" w:sz="0" w:space="0" w:color="auto"/>
            <w:left w:val="none" w:sz="0" w:space="0" w:color="auto"/>
            <w:bottom w:val="none" w:sz="0" w:space="0" w:color="auto"/>
            <w:right w:val="none" w:sz="0" w:space="0" w:color="auto"/>
          </w:divBdr>
        </w:div>
      </w:divsChild>
    </w:div>
    <w:div w:id="2047214894">
      <w:bodyDiv w:val="1"/>
      <w:marLeft w:val="0"/>
      <w:marRight w:val="0"/>
      <w:marTop w:val="0"/>
      <w:marBottom w:val="0"/>
      <w:divBdr>
        <w:top w:val="none" w:sz="0" w:space="0" w:color="auto"/>
        <w:left w:val="none" w:sz="0" w:space="0" w:color="auto"/>
        <w:bottom w:val="none" w:sz="0" w:space="0" w:color="auto"/>
        <w:right w:val="none" w:sz="0" w:space="0" w:color="auto"/>
      </w:divBdr>
      <w:divsChild>
        <w:div w:id="1037657568">
          <w:marLeft w:val="144"/>
          <w:marRight w:val="0"/>
          <w:marTop w:val="240"/>
          <w:marBottom w:val="40"/>
          <w:divBdr>
            <w:top w:val="none" w:sz="0" w:space="0" w:color="auto"/>
            <w:left w:val="none" w:sz="0" w:space="0" w:color="auto"/>
            <w:bottom w:val="none" w:sz="0" w:space="0" w:color="auto"/>
            <w:right w:val="none" w:sz="0" w:space="0" w:color="auto"/>
          </w:divBdr>
        </w:div>
        <w:div w:id="1843231132">
          <w:marLeft w:val="144"/>
          <w:marRight w:val="0"/>
          <w:marTop w:val="0"/>
          <w:marBottom w:val="120"/>
          <w:divBdr>
            <w:top w:val="none" w:sz="0" w:space="0" w:color="auto"/>
            <w:left w:val="none" w:sz="0" w:space="0" w:color="auto"/>
            <w:bottom w:val="none" w:sz="0" w:space="0" w:color="auto"/>
            <w:right w:val="none" w:sz="0" w:space="0" w:color="auto"/>
          </w:divBdr>
        </w:div>
        <w:div w:id="1771662245">
          <w:marLeft w:val="144"/>
          <w:marRight w:val="0"/>
          <w:marTop w:val="0"/>
          <w:marBottom w:val="120"/>
          <w:divBdr>
            <w:top w:val="none" w:sz="0" w:space="0" w:color="auto"/>
            <w:left w:val="none" w:sz="0" w:space="0" w:color="auto"/>
            <w:bottom w:val="none" w:sz="0" w:space="0" w:color="auto"/>
            <w:right w:val="none" w:sz="0" w:space="0" w:color="auto"/>
          </w:divBdr>
        </w:div>
        <w:div w:id="859708561">
          <w:marLeft w:val="144"/>
          <w:marRight w:val="0"/>
          <w:marTop w:val="0"/>
          <w:marBottom w:val="120"/>
          <w:divBdr>
            <w:top w:val="none" w:sz="0" w:space="0" w:color="auto"/>
            <w:left w:val="none" w:sz="0" w:space="0" w:color="auto"/>
            <w:bottom w:val="none" w:sz="0" w:space="0" w:color="auto"/>
            <w:right w:val="none" w:sz="0" w:space="0" w:color="auto"/>
          </w:divBdr>
        </w:div>
        <w:div w:id="1990554184">
          <w:marLeft w:val="144"/>
          <w:marRight w:val="0"/>
          <w:marTop w:val="0"/>
          <w:marBottom w:val="120"/>
          <w:divBdr>
            <w:top w:val="none" w:sz="0" w:space="0" w:color="auto"/>
            <w:left w:val="none" w:sz="0" w:space="0" w:color="auto"/>
            <w:bottom w:val="none" w:sz="0" w:space="0" w:color="auto"/>
            <w:right w:val="none" w:sz="0" w:space="0" w:color="auto"/>
          </w:divBdr>
        </w:div>
        <w:div w:id="1052844451">
          <w:marLeft w:val="144"/>
          <w:marRight w:val="0"/>
          <w:marTop w:val="0"/>
          <w:marBottom w:val="120"/>
          <w:divBdr>
            <w:top w:val="none" w:sz="0" w:space="0" w:color="auto"/>
            <w:left w:val="none" w:sz="0" w:space="0" w:color="auto"/>
            <w:bottom w:val="none" w:sz="0" w:space="0" w:color="auto"/>
            <w:right w:val="none" w:sz="0" w:space="0" w:color="auto"/>
          </w:divBdr>
        </w:div>
      </w:divsChild>
    </w:div>
    <w:div w:id="2048097181">
      <w:bodyDiv w:val="1"/>
      <w:marLeft w:val="0"/>
      <w:marRight w:val="0"/>
      <w:marTop w:val="0"/>
      <w:marBottom w:val="0"/>
      <w:divBdr>
        <w:top w:val="none" w:sz="0" w:space="0" w:color="auto"/>
        <w:left w:val="none" w:sz="0" w:space="0" w:color="auto"/>
        <w:bottom w:val="none" w:sz="0" w:space="0" w:color="auto"/>
        <w:right w:val="none" w:sz="0" w:space="0" w:color="auto"/>
      </w:divBdr>
    </w:div>
    <w:div w:id="2050107934">
      <w:bodyDiv w:val="1"/>
      <w:marLeft w:val="0"/>
      <w:marRight w:val="0"/>
      <w:marTop w:val="0"/>
      <w:marBottom w:val="0"/>
      <w:divBdr>
        <w:top w:val="none" w:sz="0" w:space="0" w:color="auto"/>
        <w:left w:val="none" w:sz="0" w:space="0" w:color="auto"/>
        <w:bottom w:val="none" w:sz="0" w:space="0" w:color="auto"/>
        <w:right w:val="none" w:sz="0" w:space="0" w:color="auto"/>
      </w:divBdr>
      <w:divsChild>
        <w:div w:id="193811864">
          <w:marLeft w:val="1728"/>
          <w:marRight w:val="0"/>
          <w:marTop w:val="40"/>
          <w:marBottom w:val="80"/>
          <w:divBdr>
            <w:top w:val="none" w:sz="0" w:space="0" w:color="auto"/>
            <w:left w:val="none" w:sz="0" w:space="0" w:color="auto"/>
            <w:bottom w:val="none" w:sz="0" w:space="0" w:color="auto"/>
            <w:right w:val="none" w:sz="0" w:space="0" w:color="auto"/>
          </w:divBdr>
        </w:div>
        <w:div w:id="1818185158">
          <w:marLeft w:val="1728"/>
          <w:marRight w:val="0"/>
          <w:marTop w:val="40"/>
          <w:marBottom w:val="80"/>
          <w:divBdr>
            <w:top w:val="none" w:sz="0" w:space="0" w:color="auto"/>
            <w:left w:val="none" w:sz="0" w:space="0" w:color="auto"/>
            <w:bottom w:val="none" w:sz="0" w:space="0" w:color="auto"/>
            <w:right w:val="none" w:sz="0" w:space="0" w:color="auto"/>
          </w:divBdr>
        </w:div>
        <w:div w:id="477654294">
          <w:marLeft w:val="1728"/>
          <w:marRight w:val="0"/>
          <w:marTop w:val="40"/>
          <w:marBottom w:val="80"/>
          <w:divBdr>
            <w:top w:val="none" w:sz="0" w:space="0" w:color="auto"/>
            <w:left w:val="none" w:sz="0" w:space="0" w:color="auto"/>
            <w:bottom w:val="none" w:sz="0" w:space="0" w:color="auto"/>
            <w:right w:val="none" w:sz="0" w:space="0" w:color="auto"/>
          </w:divBdr>
        </w:div>
        <w:div w:id="148833303">
          <w:marLeft w:val="1728"/>
          <w:marRight w:val="0"/>
          <w:marTop w:val="40"/>
          <w:marBottom w:val="80"/>
          <w:divBdr>
            <w:top w:val="none" w:sz="0" w:space="0" w:color="auto"/>
            <w:left w:val="none" w:sz="0" w:space="0" w:color="auto"/>
            <w:bottom w:val="none" w:sz="0" w:space="0" w:color="auto"/>
            <w:right w:val="none" w:sz="0" w:space="0" w:color="auto"/>
          </w:divBdr>
        </w:div>
        <w:div w:id="1368526336">
          <w:marLeft w:val="1728"/>
          <w:marRight w:val="0"/>
          <w:marTop w:val="40"/>
          <w:marBottom w:val="80"/>
          <w:divBdr>
            <w:top w:val="none" w:sz="0" w:space="0" w:color="auto"/>
            <w:left w:val="none" w:sz="0" w:space="0" w:color="auto"/>
            <w:bottom w:val="none" w:sz="0" w:space="0" w:color="auto"/>
            <w:right w:val="none" w:sz="0" w:space="0" w:color="auto"/>
          </w:divBdr>
        </w:div>
        <w:div w:id="1858809240">
          <w:marLeft w:val="1728"/>
          <w:marRight w:val="0"/>
          <w:marTop w:val="40"/>
          <w:marBottom w:val="80"/>
          <w:divBdr>
            <w:top w:val="none" w:sz="0" w:space="0" w:color="auto"/>
            <w:left w:val="none" w:sz="0" w:space="0" w:color="auto"/>
            <w:bottom w:val="none" w:sz="0" w:space="0" w:color="auto"/>
            <w:right w:val="none" w:sz="0" w:space="0" w:color="auto"/>
          </w:divBdr>
        </w:div>
        <w:div w:id="1978490284">
          <w:marLeft w:val="1728"/>
          <w:marRight w:val="0"/>
          <w:marTop w:val="40"/>
          <w:marBottom w:val="80"/>
          <w:divBdr>
            <w:top w:val="none" w:sz="0" w:space="0" w:color="auto"/>
            <w:left w:val="none" w:sz="0" w:space="0" w:color="auto"/>
            <w:bottom w:val="none" w:sz="0" w:space="0" w:color="auto"/>
            <w:right w:val="none" w:sz="0" w:space="0" w:color="auto"/>
          </w:divBdr>
        </w:div>
        <w:div w:id="1458450572">
          <w:marLeft w:val="1728"/>
          <w:marRight w:val="0"/>
          <w:marTop w:val="40"/>
          <w:marBottom w:val="80"/>
          <w:divBdr>
            <w:top w:val="none" w:sz="0" w:space="0" w:color="auto"/>
            <w:left w:val="none" w:sz="0" w:space="0" w:color="auto"/>
            <w:bottom w:val="none" w:sz="0" w:space="0" w:color="auto"/>
            <w:right w:val="none" w:sz="0" w:space="0" w:color="auto"/>
          </w:divBdr>
        </w:div>
      </w:divsChild>
    </w:div>
    <w:div w:id="2063140699">
      <w:bodyDiv w:val="1"/>
      <w:marLeft w:val="0"/>
      <w:marRight w:val="0"/>
      <w:marTop w:val="0"/>
      <w:marBottom w:val="0"/>
      <w:divBdr>
        <w:top w:val="none" w:sz="0" w:space="0" w:color="auto"/>
        <w:left w:val="none" w:sz="0" w:space="0" w:color="auto"/>
        <w:bottom w:val="none" w:sz="0" w:space="0" w:color="auto"/>
        <w:right w:val="none" w:sz="0" w:space="0" w:color="auto"/>
      </w:divBdr>
    </w:div>
    <w:div w:id="2063164578">
      <w:bodyDiv w:val="1"/>
      <w:marLeft w:val="0"/>
      <w:marRight w:val="0"/>
      <w:marTop w:val="0"/>
      <w:marBottom w:val="0"/>
      <w:divBdr>
        <w:top w:val="none" w:sz="0" w:space="0" w:color="auto"/>
        <w:left w:val="none" w:sz="0" w:space="0" w:color="auto"/>
        <w:bottom w:val="none" w:sz="0" w:space="0" w:color="auto"/>
        <w:right w:val="none" w:sz="0" w:space="0" w:color="auto"/>
      </w:divBdr>
    </w:div>
    <w:div w:id="2069454443">
      <w:bodyDiv w:val="1"/>
      <w:marLeft w:val="0"/>
      <w:marRight w:val="0"/>
      <w:marTop w:val="0"/>
      <w:marBottom w:val="0"/>
      <w:divBdr>
        <w:top w:val="none" w:sz="0" w:space="0" w:color="auto"/>
        <w:left w:val="none" w:sz="0" w:space="0" w:color="auto"/>
        <w:bottom w:val="none" w:sz="0" w:space="0" w:color="auto"/>
        <w:right w:val="none" w:sz="0" w:space="0" w:color="auto"/>
      </w:divBdr>
      <w:divsChild>
        <w:div w:id="708528950">
          <w:marLeft w:val="576"/>
          <w:marRight w:val="0"/>
          <w:marTop w:val="0"/>
          <w:marBottom w:val="60"/>
          <w:divBdr>
            <w:top w:val="none" w:sz="0" w:space="0" w:color="auto"/>
            <w:left w:val="none" w:sz="0" w:space="0" w:color="auto"/>
            <w:bottom w:val="none" w:sz="0" w:space="0" w:color="auto"/>
            <w:right w:val="none" w:sz="0" w:space="0" w:color="auto"/>
          </w:divBdr>
        </w:div>
        <w:div w:id="785002342">
          <w:marLeft w:val="576"/>
          <w:marRight w:val="0"/>
          <w:marTop w:val="0"/>
          <w:marBottom w:val="60"/>
          <w:divBdr>
            <w:top w:val="none" w:sz="0" w:space="0" w:color="auto"/>
            <w:left w:val="none" w:sz="0" w:space="0" w:color="auto"/>
            <w:bottom w:val="none" w:sz="0" w:space="0" w:color="auto"/>
            <w:right w:val="none" w:sz="0" w:space="0" w:color="auto"/>
          </w:divBdr>
        </w:div>
        <w:div w:id="1148059820">
          <w:marLeft w:val="576"/>
          <w:marRight w:val="0"/>
          <w:marTop w:val="0"/>
          <w:marBottom w:val="60"/>
          <w:divBdr>
            <w:top w:val="none" w:sz="0" w:space="0" w:color="auto"/>
            <w:left w:val="none" w:sz="0" w:space="0" w:color="auto"/>
            <w:bottom w:val="none" w:sz="0" w:space="0" w:color="auto"/>
            <w:right w:val="none" w:sz="0" w:space="0" w:color="auto"/>
          </w:divBdr>
        </w:div>
        <w:div w:id="451941043">
          <w:marLeft w:val="576"/>
          <w:marRight w:val="0"/>
          <w:marTop w:val="0"/>
          <w:marBottom w:val="60"/>
          <w:divBdr>
            <w:top w:val="none" w:sz="0" w:space="0" w:color="auto"/>
            <w:left w:val="none" w:sz="0" w:space="0" w:color="auto"/>
            <w:bottom w:val="none" w:sz="0" w:space="0" w:color="auto"/>
            <w:right w:val="none" w:sz="0" w:space="0" w:color="auto"/>
          </w:divBdr>
        </w:div>
        <w:div w:id="2006396879">
          <w:marLeft w:val="576"/>
          <w:marRight w:val="0"/>
          <w:marTop w:val="0"/>
          <w:marBottom w:val="60"/>
          <w:divBdr>
            <w:top w:val="none" w:sz="0" w:space="0" w:color="auto"/>
            <w:left w:val="none" w:sz="0" w:space="0" w:color="auto"/>
            <w:bottom w:val="none" w:sz="0" w:space="0" w:color="auto"/>
            <w:right w:val="none" w:sz="0" w:space="0" w:color="auto"/>
          </w:divBdr>
        </w:div>
        <w:div w:id="355930504">
          <w:marLeft w:val="576"/>
          <w:marRight w:val="0"/>
          <w:marTop w:val="0"/>
          <w:marBottom w:val="60"/>
          <w:divBdr>
            <w:top w:val="none" w:sz="0" w:space="0" w:color="auto"/>
            <w:left w:val="none" w:sz="0" w:space="0" w:color="auto"/>
            <w:bottom w:val="none" w:sz="0" w:space="0" w:color="auto"/>
            <w:right w:val="none" w:sz="0" w:space="0" w:color="auto"/>
          </w:divBdr>
        </w:div>
        <w:div w:id="1437209015">
          <w:marLeft w:val="576"/>
          <w:marRight w:val="0"/>
          <w:marTop w:val="0"/>
          <w:marBottom w:val="60"/>
          <w:divBdr>
            <w:top w:val="none" w:sz="0" w:space="0" w:color="auto"/>
            <w:left w:val="none" w:sz="0" w:space="0" w:color="auto"/>
            <w:bottom w:val="none" w:sz="0" w:space="0" w:color="auto"/>
            <w:right w:val="none" w:sz="0" w:space="0" w:color="auto"/>
          </w:divBdr>
        </w:div>
        <w:div w:id="240599138">
          <w:marLeft w:val="576"/>
          <w:marRight w:val="0"/>
          <w:marTop w:val="0"/>
          <w:marBottom w:val="60"/>
          <w:divBdr>
            <w:top w:val="none" w:sz="0" w:space="0" w:color="auto"/>
            <w:left w:val="none" w:sz="0" w:space="0" w:color="auto"/>
            <w:bottom w:val="none" w:sz="0" w:space="0" w:color="auto"/>
            <w:right w:val="none" w:sz="0" w:space="0" w:color="auto"/>
          </w:divBdr>
        </w:div>
      </w:divsChild>
    </w:div>
    <w:div w:id="210098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DB89-C107-492F-B27D-F3ED3AB9A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7504</TotalTime>
  <Pages>68</Pages>
  <Words>14104</Words>
  <Characters>80396</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874</cp:revision>
  <cp:lastPrinted>2021-07-01T21:20:00Z</cp:lastPrinted>
  <dcterms:created xsi:type="dcterms:W3CDTF">2021-04-07T17:42:00Z</dcterms:created>
  <dcterms:modified xsi:type="dcterms:W3CDTF">2021-07-05T02:35:00Z</dcterms:modified>
</cp:coreProperties>
</file>