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7251BF4" w14:textId="77777777" w:rsidR="00FE318D" w:rsidRDefault="00FE318D" w:rsidP="00FE318D">
      <w:pPr>
        <w:spacing w:after="200" w:line="360" w:lineRule="auto"/>
        <w:jc w:val="both"/>
        <w:rPr>
          <w:rFonts w:ascii="Times New Roman" w:eastAsia="Times New Roman" w:hAnsi="Times New Roman"/>
          <w:sz w:val="36"/>
        </w:rPr>
      </w:pPr>
    </w:p>
    <w:p w14:paraId="25AE3A3B" w14:textId="77777777" w:rsidR="00FE318D" w:rsidRDefault="00D227B0" w:rsidP="00FE318D">
      <w:pPr>
        <w:spacing w:after="200" w:line="360" w:lineRule="auto"/>
        <w:jc w:val="both"/>
        <w:rPr>
          <w:rFonts w:ascii="Times New Roman" w:eastAsia="Times New Roman" w:hAnsi="Times New Roman"/>
          <w:sz w:val="36"/>
        </w:rPr>
      </w:pPr>
      <w:r>
        <w:rPr>
          <w:rFonts w:ascii="Times New Roman" w:eastAsia="Times New Roman" w:hAnsi="Times New Roman"/>
          <w:noProof/>
          <w:sz w:val="36"/>
        </w:rPr>
        <w:drawing>
          <wp:anchor distT="0" distB="0" distL="114300" distR="114300" simplePos="0" relativeHeight="251639808" behindDoc="0" locked="0" layoutInCell="1" allowOverlap="1" wp14:anchorId="20F95963" wp14:editId="18E6E4D0">
            <wp:simplePos x="0" y="0"/>
            <wp:positionH relativeFrom="column">
              <wp:posOffset>2310765</wp:posOffset>
            </wp:positionH>
            <wp:positionV relativeFrom="paragraph">
              <wp:posOffset>276860</wp:posOffset>
            </wp:positionV>
            <wp:extent cx="3719195" cy="1666240"/>
            <wp:effectExtent l="19050" t="0" r="0" b="0"/>
            <wp:wrapSquare wrapText="bothSides"/>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3719195" cy="1666240"/>
                    </a:xfrm>
                    <a:prstGeom prst="rect">
                      <a:avLst/>
                    </a:prstGeom>
                    <a:noFill/>
                    <a:ln w="9525">
                      <a:noFill/>
                      <a:miter lim="800000"/>
                      <a:headEnd/>
                      <a:tailEnd/>
                    </a:ln>
                  </pic:spPr>
                </pic:pic>
              </a:graphicData>
            </a:graphic>
          </wp:anchor>
        </w:drawing>
      </w:r>
      <w:r>
        <w:rPr>
          <w:rFonts w:ascii="Times New Roman" w:eastAsia="Times New Roman" w:hAnsi="Times New Roman"/>
          <w:noProof/>
          <w:sz w:val="36"/>
        </w:rPr>
        <w:drawing>
          <wp:anchor distT="0" distB="0" distL="114300" distR="114300" simplePos="0" relativeHeight="251640832" behindDoc="0" locked="0" layoutInCell="1" allowOverlap="1" wp14:anchorId="6CE4BBBA" wp14:editId="1E02C94E">
            <wp:simplePos x="0" y="0"/>
            <wp:positionH relativeFrom="column">
              <wp:posOffset>-189865</wp:posOffset>
            </wp:positionH>
            <wp:positionV relativeFrom="paragraph">
              <wp:posOffset>311785</wp:posOffset>
            </wp:positionV>
            <wp:extent cx="2005965" cy="1585595"/>
            <wp:effectExtent l="19050" t="0" r="0" b="0"/>
            <wp:wrapSquare wrapText="bothSides"/>
            <wp:docPr id="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srcRect/>
                    <a:stretch>
                      <a:fillRect/>
                    </a:stretch>
                  </pic:blipFill>
                  <pic:spPr bwMode="auto">
                    <a:xfrm>
                      <a:off x="0" y="0"/>
                      <a:ext cx="2005965" cy="1585595"/>
                    </a:xfrm>
                    <a:prstGeom prst="rect">
                      <a:avLst/>
                    </a:prstGeom>
                    <a:noFill/>
                    <a:ln w="9525">
                      <a:noFill/>
                      <a:miter lim="800000"/>
                      <a:headEnd/>
                      <a:tailEnd/>
                    </a:ln>
                  </pic:spPr>
                </pic:pic>
              </a:graphicData>
            </a:graphic>
          </wp:anchor>
        </w:drawing>
      </w:r>
    </w:p>
    <w:p w14:paraId="27FCB410" w14:textId="77777777" w:rsidR="00FE318D" w:rsidRDefault="00FE318D" w:rsidP="00FE318D">
      <w:pPr>
        <w:spacing w:after="200" w:line="360" w:lineRule="auto"/>
        <w:jc w:val="both"/>
        <w:rPr>
          <w:rFonts w:ascii="Times New Roman" w:eastAsia="Times New Roman" w:hAnsi="Times New Roman"/>
          <w:sz w:val="36"/>
        </w:rPr>
      </w:pPr>
    </w:p>
    <w:p w14:paraId="2494A05B" w14:textId="77777777" w:rsidR="00FE318D" w:rsidRDefault="00FE318D" w:rsidP="00FE318D">
      <w:pPr>
        <w:spacing w:after="200" w:line="360" w:lineRule="auto"/>
        <w:jc w:val="both"/>
        <w:rPr>
          <w:rFonts w:ascii="Times New Roman" w:eastAsia="Times New Roman" w:hAnsi="Times New Roman"/>
          <w:sz w:val="36"/>
        </w:rPr>
      </w:pPr>
    </w:p>
    <w:p w14:paraId="74D89507" w14:textId="77777777" w:rsidR="00FE318D" w:rsidRDefault="00FE318D" w:rsidP="00FE318D">
      <w:pPr>
        <w:spacing w:after="200" w:line="360" w:lineRule="auto"/>
        <w:jc w:val="both"/>
        <w:rPr>
          <w:rFonts w:ascii="Times New Roman" w:eastAsia="Times New Roman" w:hAnsi="Times New Roman"/>
          <w:sz w:val="36"/>
        </w:rPr>
      </w:pPr>
    </w:p>
    <w:p w14:paraId="33DA22CF" w14:textId="77777777" w:rsidR="00D227B0" w:rsidRDefault="00D227B0" w:rsidP="00FE318D">
      <w:pPr>
        <w:spacing w:after="200" w:line="360" w:lineRule="auto"/>
        <w:jc w:val="both"/>
        <w:rPr>
          <w:rFonts w:ascii="Times New Roman" w:eastAsia="Times New Roman" w:hAnsi="Times New Roman"/>
          <w:sz w:val="36"/>
        </w:rPr>
      </w:pPr>
    </w:p>
    <w:p w14:paraId="52761D04" w14:textId="77777777" w:rsidR="00D227B0" w:rsidRDefault="00D227B0" w:rsidP="00D227B0">
      <w:pPr>
        <w:spacing w:after="200" w:line="360" w:lineRule="auto"/>
        <w:jc w:val="center"/>
        <w:rPr>
          <w:rFonts w:ascii="Times New Roman" w:eastAsia="Times New Roman" w:hAnsi="Times New Roman"/>
          <w:color w:val="0070C0"/>
          <w:sz w:val="40"/>
          <w:szCs w:val="36"/>
        </w:rPr>
      </w:pPr>
    </w:p>
    <w:p w14:paraId="1843F6AD" w14:textId="77777777" w:rsidR="00D227B0" w:rsidRDefault="00D227B0" w:rsidP="00D227B0">
      <w:pPr>
        <w:spacing w:after="200" w:line="360" w:lineRule="auto"/>
        <w:jc w:val="center"/>
        <w:rPr>
          <w:rFonts w:ascii="Times New Roman" w:eastAsia="Times New Roman" w:hAnsi="Times New Roman"/>
          <w:color w:val="0070C0"/>
          <w:sz w:val="40"/>
          <w:szCs w:val="36"/>
        </w:rPr>
      </w:pPr>
    </w:p>
    <w:p w14:paraId="331D2D0A" w14:textId="77777777" w:rsidR="003D5A87" w:rsidRDefault="00D227B0" w:rsidP="00D227B0">
      <w:pPr>
        <w:spacing w:after="200" w:line="360" w:lineRule="auto"/>
        <w:jc w:val="center"/>
        <w:rPr>
          <w:rFonts w:ascii="Times New Roman" w:eastAsia="Times New Roman" w:hAnsi="Times New Roman"/>
          <w:color w:val="0070C0"/>
          <w:sz w:val="40"/>
          <w:szCs w:val="36"/>
        </w:rPr>
      </w:pPr>
      <w:r w:rsidRPr="00D227B0">
        <w:rPr>
          <w:rFonts w:ascii="Times New Roman" w:eastAsia="Times New Roman" w:hAnsi="Times New Roman"/>
          <w:color w:val="0070C0"/>
          <w:sz w:val="40"/>
          <w:szCs w:val="36"/>
        </w:rPr>
        <w:t xml:space="preserve">Internship Report </w:t>
      </w:r>
    </w:p>
    <w:p w14:paraId="025B049F" w14:textId="0155AC42" w:rsidR="00D227B0" w:rsidRPr="00D227B0" w:rsidRDefault="00D227B0" w:rsidP="00D227B0">
      <w:pPr>
        <w:spacing w:after="200" w:line="360" w:lineRule="auto"/>
        <w:jc w:val="center"/>
        <w:rPr>
          <w:rFonts w:ascii="Times New Roman" w:eastAsia="Times New Roman" w:hAnsi="Times New Roman"/>
          <w:color w:val="0070C0"/>
          <w:sz w:val="40"/>
          <w:szCs w:val="36"/>
        </w:rPr>
      </w:pPr>
      <w:proofErr w:type="gramStart"/>
      <w:r w:rsidRPr="00D227B0">
        <w:rPr>
          <w:rFonts w:ascii="Times New Roman" w:eastAsia="Times New Roman" w:hAnsi="Times New Roman"/>
          <w:color w:val="0070C0"/>
          <w:sz w:val="40"/>
          <w:szCs w:val="36"/>
        </w:rPr>
        <w:t>on</w:t>
      </w:r>
      <w:proofErr w:type="gramEnd"/>
    </w:p>
    <w:p w14:paraId="78CCFCF5" w14:textId="77777777" w:rsidR="00AE2D63" w:rsidRPr="00FE318D" w:rsidRDefault="007B65A6" w:rsidP="00FE318D">
      <w:pPr>
        <w:spacing w:after="200" w:line="360" w:lineRule="auto"/>
        <w:jc w:val="center"/>
        <w:rPr>
          <w:rFonts w:ascii="Times New Roman" w:eastAsia="Times New Roman" w:hAnsi="Times New Roman"/>
          <w:b/>
          <w:color w:val="0070C0"/>
          <w:sz w:val="60"/>
          <w:szCs w:val="60"/>
        </w:rPr>
      </w:pPr>
      <w:r w:rsidRPr="007B65A6">
        <w:rPr>
          <w:rFonts w:ascii="Times New Roman" w:eastAsia="Times New Roman" w:hAnsi="Times New Roman"/>
          <w:color w:val="0070C0"/>
          <w:sz w:val="40"/>
          <w:szCs w:val="36"/>
        </w:rPr>
        <w:t>“Retirement Provident Fund: A Comparative Analysis between USA and Data Path Limited in Bangladesh”</w:t>
      </w:r>
      <w:r w:rsidR="00FE318D" w:rsidRPr="00D227B0">
        <w:rPr>
          <w:rFonts w:ascii="Times New Roman" w:eastAsia="Times New Roman" w:hAnsi="Times New Roman"/>
          <w:color w:val="0070C0"/>
          <w:sz w:val="40"/>
          <w:szCs w:val="36"/>
        </w:rPr>
        <w:t>.</w:t>
      </w:r>
      <w:r w:rsidR="00AE2D63" w:rsidRPr="00FE318D">
        <w:rPr>
          <w:rFonts w:ascii="Times New Roman" w:eastAsia="Times New Roman" w:hAnsi="Times New Roman"/>
          <w:b/>
          <w:color w:val="0070C0"/>
          <w:sz w:val="60"/>
          <w:szCs w:val="60"/>
        </w:rPr>
        <w:br w:type="page"/>
      </w:r>
    </w:p>
    <w:p w14:paraId="6B1141DC" w14:textId="77777777" w:rsidR="008A2CA8" w:rsidRDefault="008A2CA8" w:rsidP="00AE2D63">
      <w:pPr>
        <w:spacing w:line="360" w:lineRule="auto"/>
        <w:jc w:val="center"/>
        <w:rPr>
          <w:rFonts w:ascii="Times New Roman" w:eastAsia="Times New Roman" w:hAnsi="Times New Roman"/>
          <w:b/>
          <w:sz w:val="36"/>
        </w:rPr>
      </w:pPr>
      <w:r w:rsidRPr="008A2CA8">
        <w:rPr>
          <w:rFonts w:ascii="Times New Roman" w:eastAsia="Times New Roman" w:hAnsi="Times New Roman"/>
          <w:b/>
          <w:noProof/>
          <w:sz w:val="36"/>
        </w:rPr>
        <w:lastRenderedPageBreak/>
        <w:drawing>
          <wp:inline distT="0" distB="0" distL="0" distR="0" wp14:anchorId="6BF17D31" wp14:editId="2A5CA20F">
            <wp:extent cx="3891064" cy="1122160"/>
            <wp:effectExtent l="1905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904992" cy="1126177"/>
                    </a:xfrm>
                    <a:prstGeom prst="rect">
                      <a:avLst/>
                    </a:prstGeom>
                    <a:noFill/>
                  </pic:spPr>
                </pic:pic>
              </a:graphicData>
            </a:graphic>
          </wp:inline>
        </w:drawing>
      </w:r>
    </w:p>
    <w:p w14:paraId="10187343" w14:textId="77777777" w:rsidR="008A2CA8" w:rsidRDefault="008A2CA8" w:rsidP="008A2CA8">
      <w:pPr>
        <w:spacing w:line="360" w:lineRule="auto"/>
        <w:rPr>
          <w:rFonts w:ascii="Times New Roman" w:eastAsia="Times New Roman" w:hAnsi="Times New Roman"/>
          <w:b/>
          <w:sz w:val="36"/>
        </w:rPr>
      </w:pPr>
    </w:p>
    <w:p w14:paraId="31DC08F8" w14:textId="77777777" w:rsidR="00EF2B93" w:rsidRDefault="008A2CA8" w:rsidP="009F248E">
      <w:pPr>
        <w:spacing w:line="360" w:lineRule="auto"/>
        <w:jc w:val="center"/>
        <w:rPr>
          <w:rFonts w:ascii="Times New Roman" w:eastAsia="Times New Roman" w:hAnsi="Times New Roman"/>
          <w:sz w:val="36"/>
        </w:rPr>
      </w:pPr>
      <w:r w:rsidRPr="00AE2D63">
        <w:rPr>
          <w:rFonts w:ascii="Times New Roman" w:eastAsia="Times New Roman" w:hAnsi="Times New Roman"/>
          <w:sz w:val="36"/>
        </w:rPr>
        <w:t>Internship Report</w:t>
      </w:r>
      <w:r w:rsidR="009F248E">
        <w:rPr>
          <w:rFonts w:ascii="Times New Roman" w:eastAsia="Times New Roman" w:hAnsi="Times New Roman"/>
          <w:sz w:val="36"/>
        </w:rPr>
        <w:t xml:space="preserve"> </w:t>
      </w:r>
    </w:p>
    <w:p w14:paraId="4DCA2C4A" w14:textId="6150E0C4" w:rsidR="008A2CA8" w:rsidRDefault="008A2CA8" w:rsidP="009F248E">
      <w:pPr>
        <w:spacing w:line="360" w:lineRule="auto"/>
        <w:jc w:val="center"/>
        <w:rPr>
          <w:rFonts w:ascii="Times New Roman" w:eastAsia="Times New Roman" w:hAnsi="Times New Roman"/>
          <w:sz w:val="36"/>
        </w:rPr>
      </w:pPr>
      <w:r w:rsidRPr="00AE2D63">
        <w:rPr>
          <w:rFonts w:ascii="Times New Roman" w:eastAsia="Times New Roman" w:hAnsi="Times New Roman"/>
          <w:sz w:val="36"/>
        </w:rPr>
        <w:t>On</w:t>
      </w:r>
    </w:p>
    <w:p w14:paraId="2D612674" w14:textId="77777777" w:rsidR="009F248E" w:rsidRPr="00AE2D63" w:rsidRDefault="009F248E" w:rsidP="009F248E">
      <w:pPr>
        <w:spacing w:line="360" w:lineRule="auto"/>
        <w:jc w:val="center"/>
        <w:rPr>
          <w:rFonts w:ascii="Times New Roman" w:eastAsia="Times New Roman" w:hAnsi="Times New Roman"/>
          <w:sz w:val="36"/>
        </w:rPr>
      </w:pPr>
    </w:p>
    <w:p w14:paraId="6011F377" w14:textId="4A79D414" w:rsidR="008A2CA8" w:rsidRPr="00EF2B93" w:rsidRDefault="006841F9" w:rsidP="00AE2D63">
      <w:pPr>
        <w:spacing w:line="360" w:lineRule="auto"/>
        <w:jc w:val="center"/>
        <w:rPr>
          <w:rFonts w:ascii="Times New Roman" w:eastAsia="Times New Roman" w:hAnsi="Times New Roman"/>
          <w:sz w:val="32"/>
        </w:rPr>
      </w:pPr>
      <w:r w:rsidRPr="00EF2B93">
        <w:rPr>
          <w:rFonts w:ascii="Times New Roman" w:eastAsia="Times New Roman" w:hAnsi="Times New Roman"/>
          <w:sz w:val="32"/>
        </w:rPr>
        <w:t xml:space="preserve">Retirement Provident Fund: A Comparative Analysis between USA and </w:t>
      </w:r>
      <w:r w:rsidR="00EF2B93" w:rsidRPr="00EF2B93">
        <w:rPr>
          <w:rFonts w:ascii="Times New Roman" w:eastAsia="Times New Roman" w:hAnsi="Times New Roman"/>
          <w:sz w:val="32"/>
        </w:rPr>
        <w:t>Data Path Limited in Bangladesh</w:t>
      </w:r>
      <w:r w:rsidR="008A2CA8" w:rsidRPr="00EF2B93">
        <w:rPr>
          <w:rFonts w:ascii="Times New Roman" w:eastAsia="Times New Roman" w:hAnsi="Times New Roman"/>
          <w:sz w:val="32"/>
        </w:rPr>
        <w:t>.</w:t>
      </w:r>
    </w:p>
    <w:p w14:paraId="2BB5FB3E" w14:textId="77777777" w:rsidR="008A2CA8" w:rsidRPr="00EF2B93" w:rsidRDefault="008A2CA8" w:rsidP="00AE2D63">
      <w:pPr>
        <w:spacing w:line="360" w:lineRule="auto"/>
        <w:jc w:val="center"/>
        <w:rPr>
          <w:rFonts w:ascii="Times New Roman" w:eastAsia="Times New Roman" w:hAnsi="Times New Roman"/>
          <w:b/>
          <w:sz w:val="32"/>
        </w:rPr>
      </w:pPr>
    </w:p>
    <w:p w14:paraId="7F743949" w14:textId="77777777" w:rsidR="008A2CA8" w:rsidRDefault="008A2CA8" w:rsidP="00AE2D63">
      <w:pPr>
        <w:spacing w:line="360" w:lineRule="auto"/>
        <w:jc w:val="center"/>
        <w:rPr>
          <w:rFonts w:ascii="Times New Roman" w:eastAsia="Times New Roman" w:hAnsi="Times New Roman"/>
          <w:b/>
          <w:sz w:val="36"/>
        </w:rPr>
      </w:pPr>
      <w:r w:rsidRPr="008A2CA8">
        <w:rPr>
          <w:rFonts w:ascii="Times New Roman" w:eastAsia="Times New Roman" w:hAnsi="Times New Roman"/>
          <w:b/>
          <w:sz w:val="36"/>
        </w:rPr>
        <w:t>Submitted to:</w:t>
      </w:r>
    </w:p>
    <w:p w14:paraId="28C69577" w14:textId="69D1F30B" w:rsidR="00D868D6" w:rsidRPr="00AE2D63" w:rsidRDefault="00AD5A0C" w:rsidP="00AE2D63">
      <w:pPr>
        <w:spacing w:line="360" w:lineRule="auto"/>
        <w:jc w:val="center"/>
        <w:rPr>
          <w:rFonts w:ascii="Times New Roman" w:hAnsi="Times New Roman" w:cs="Times New Roman"/>
          <w:color w:val="000000" w:themeColor="text1"/>
          <w:sz w:val="28"/>
          <w:szCs w:val="24"/>
        </w:rPr>
      </w:pPr>
      <w:r>
        <w:rPr>
          <w:rFonts w:ascii="Times New Roman" w:hAnsi="Times New Roman" w:cs="Times New Roman"/>
          <w:color w:val="000000" w:themeColor="text1"/>
          <w:sz w:val="28"/>
          <w:szCs w:val="24"/>
        </w:rPr>
        <w:t xml:space="preserve"> </w:t>
      </w:r>
      <w:r w:rsidR="00D868D6" w:rsidRPr="00AE2D63">
        <w:rPr>
          <w:rFonts w:ascii="Times New Roman" w:hAnsi="Times New Roman" w:cs="Times New Roman"/>
          <w:color w:val="000000" w:themeColor="text1"/>
          <w:sz w:val="28"/>
          <w:szCs w:val="24"/>
        </w:rPr>
        <w:t xml:space="preserve">Muhammad </w:t>
      </w:r>
      <w:proofErr w:type="spellStart"/>
      <w:r w:rsidR="00D868D6" w:rsidRPr="00AE2D63">
        <w:rPr>
          <w:rFonts w:ascii="Times New Roman" w:hAnsi="Times New Roman" w:cs="Times New Roman"/>
          <w:color w:val="000000" w:themeColor="text1"/>
          <w:sz w:val="28"/>
          <w:szCs w:val="24"/>
        </w:rPr>
        <w:t>Enamul</w:t>
      </w:r>
      <w:proofErr w:type="spellEnd"/>
      <w:r w:rsidR="00D868D6" w:rsidRPr="00AE2D63">
        <w:rPr>
          <w:rFonts w:ascii="Times New Roman" w:hAnsi="Times New Roman" w:cs="Times New Roman"/>
          <w:color w:val="000000" w:themeColor="text1"/>
          <w:sz w:val="28"/>
          <w:szCs w:val="24"/>
        </w:rPr>
        <w:t xml:space="preserve"> </w:t>
      </w:r>
      <w:proofErr w:type="spellStart"/>
      <w:r w:rsidR="00D868D6" w:rsidRPr="00AE2D63">
        <w:rPr>
          <w:rFonts w:ascii="Times New Roman" w:hAnsi="Times New Roman" w:cs="Times New Roman"/>
          <w:color w:val="000000" w:themeColor="text1"/>
          <w:sz w:val="28"/>
          <w:szCs w:val="24"/>
        </w:rPr>
        <w:t>Haque</w:t>
      </w:r>
      <w:proofErr w:type="spellEnd"/>
      <w:r w:rsidR="00EF2B93">
        <w:rPr>
          <w:rFonts w:ascii="Times New Roman" w:hAnsi="Times New Roman" w:cs="Times New Roman"/>
          <w:color w:val="000000" w:themeColor="text1"/>
          <w:sz w:val="28"/>
          <w:szCs w:val="24"/>
        </w:rPr>
        <w:t xml:space="preserve"> (M</w:t>
      </w:r>
      <w:r>
        <w:rPr>
          <w:rFonts w:ascii="Times New Roman" w:hAnsi="Times New Roman" w:cs="Times New Roman"/>
          <w:color w:val="000000" w:themeColor="text1"/>
          <w:sz w:val="28"/>
          <w:szCs w:val="24"/>
        </w:rPr>
        <w:t>EH)</w:t>
      </w:r>
    </w:p>
    <w:p w14:paraId="6560B817" w14:textId="7FE29CD0" w:rsidR="00A46CED" w:rsidRDefault="00EF2B93" w:rsidP="00AE2D63">
      <w:pPr>
        <w:spacing w:after="200" w:line="36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Assistant </w:t>
      </w:r>
      <w:r w:rsidR="00A46CED" w:rsidRPr="00A46CED">
        <w:rPr>
          <w:rFonts w:ascii="Times New Roman" w:hAnsi="Times New Roman" w:cs="Times New Roman"/>
          <w:color w:val="000000" w:themeColor="text1"/>
          <w:sz w:val="24"/>
          <w:szCs w:val="24"/>
        </w:rPr>
        <w:t>Professor</w:t>
      </w:r>
    </w:p>
    <w:p w14:paraId="4A833D98" w14:textId="77777777" w:rsidR="008A2CA8" w:rsidRPr="00AE2D63" w:rsidRDefault="00D868D6" w:rsidP="00AE2D63">
      <w:pPr>
        <w:spacing w:after="200" w:line="360" w:lineRule="auto"/>
        <w:jc w:val="center"/>
        <w:rPr>
          <w:rFonts w:ascii="Times New Roman" w:eastAsia="Times New Roman" w:hAnsi="Times New Roman"/>
          <w:sz w:val="24"/>
          <w:szCs w:val="24"/>
        </w:rPr>
      </w:pPr>
      <w:r w:rsidRPr="00AE2D63">
        <w:rPr>
          <w:rFonts w:ascii="Times New Roman" w:eastAsia="Times New Roman" w:hAnsi="Times New Roman"/>
          <w:sz w:val="24"/>
          <w:szCs w:val="24"/>
        </w:rPr>
        <w:t>United International University</w:t>
      </w:r>
    </w:p>
    <w:p w14:paraId="27DED7FF" w14:textId="77777777" w:rsidR="00AE2D63" w:rsidRDefault="00AE2D63" w:rsidP="00AE2D63">
      <w:pPr>
        <w:spacing w:line="360" w:lineRule="auto"/>
        <w:jc w:val="center"/>
        <w:rPr>
          <w:rFonts w:ascii="Times New Roman" w:eastAsia="Times New Roman" w:hAnsi="Times New Roman"/>
          <w:b/>
          <w:sz w:val="36"/>
        </w:rPr>
      </w:pPr>
    </w:p>
    <w:p w14:paraId="2B111B11" w14:textId="77777777" w:rsidR="00AE2D63" w:rsidRDefault="008A2CA8" w:rsidP="00AE2D63">
      <w:pPr>
        <w:spacing w:line="360" w:lineRule="auto"/>
        <w:jc w:val="center"/>
        <w:rPr>
          <w:rFonts w:ascii="Times New Roman" w:eastAsia="Times New Roman" w:hAnsi="Times New Roman"/>
          <w:b/>
          <w:sz w:val="36"/>
        </w:rPr>
      </w:pPr>
      <w:r w:rsidRPr="008A2CA8">
        <w:rPr>
          <w:rFonts w:ascii="Times New Roman" w:eastAsia="Times New Roman" w:hAnsi="Times New Roman"/>
          <w:b/>
          <w:sz w:val="36"/>
        </w:rPr>
        <w:t>Submitted by:</w:t>
      </w:r>
    </w:p>
    <w:p w14:paraId="4A483550" w14:textId="77777777" w:rsidR="008A2CA8" w:rsidRPr="00AE2D63" w:rsidRDefault="00AD5A0C" w:rsidP="00AE2D63">
      <w:pPr>
        <w:spacing w:line="360" w:lineRule="auto"/>
        <w:jc w:val="center"/>
        <w:rPr>
          <w:rFonts w:ascii="Times New Roman" w:eastAsia="Times New Roman" w:hAnsi="Times New Roman"/>
          <w:sz w:val="24"/>
          <w:szCs w:val="24"/>
        </w:rPr>
      </w:pPr>
      <w:r>
        <w:rPr>
          <w:rFonts w:ascii="Times New Roman" w:eastAsia="Times New Roman" w:hAnsi="Times New Roman"/>
          <w:sz w:val="24"/>
          <w:szCs w:val="24"/>
        </w:rPr>
        <w:t xml:space="preserve">Name: </w:t>
      </w:r>
      <w:r w:rsidR="00AE2D63" w:rsidRPr="00AE2D63">
        <w:rPr>
          <w:rFonts w:ascii="Times New Roman" w:eastAsia="Times New Roman" w:hAnsi="Times New Roman"/>
          <w:sz w:val="24"/>
          <w:szCs w:val="24"/>
        </w:rPr>
        <w:t>Md. Main Uddin</w:t>
      </w:r>
    </w:p>
    <w:p w14:paraId="4F322B9B" w14:textId="77777777" w:rsidR="00AE2D63" w:rsidRDefault="00AE2D63" w:rsidP="00AE2D63">
      <w:pPr>
        <w:spacing w:line="360" w:lineRule="auto"/>
        <w:jc w:val="center"/>
        <w:rPr>
          <w:rFonts w:ascii="Times New Roman" w:eastAsia="Times New Roman" w:hAnsi="Times New Roman"/>
          <w:sz w:val="24"/>
          <w:szCs w:val="24"/>
        </w:rPr>
      </w:pPr>
      <w:r w:rsidRPr="00AE2D63">
        <w:rPr>
          <w:rFonts w:ascii="Times New Roman" w:eastAsia="Times New Roman" w:hAnsi="Times New Roman"/>
          <w:sz w:val="24"/>
          <w:szCs w:val="24"/>
        </w:rPr>
        <w:t>ID: 111-152-035</w:t>
      </w:r>
    </w:p>
    <w:p w14:paraId="52BFC894" w14:textId="77777777" w:rsidR="00AD5A0C" w:rsidRDefault="00AD5A0C" w:rsidP="00AE2D63">
      <w:pPr>
        <w:spacing w:line="360" w:lineRule="auto"/>
        <w:jc w:val="center"/>
        <w:rPr>
          <w:rFonts w:ascii="Times New Roman" w:eastAsia="Times New Roman" w:hAnsi="Times New Roman"/>
          <w:sz w:val="24"/>
          <w:szCs w:val="24"/>
        </w:rPr>
      </w:pPr>
      <w:r>
        <w:rPr>
          <w:rFonts w:ascii="Times New Roman" w:eastAsia="Times New Roman" w:hAnsi="Times New Roman"/>
          <w:sz w:val="24"/>
          <w:szCs w:val="24"/>
        </w:rPr>
        <w:t>Major: Finance</w:t>
      </w:r>
    </w:p>
    <w:p w14:paraId="6F9F9070" w14:textId="77777777" w:rsidR="008A2CA8" w:rsidRDefault="008A2CA8" w:rsidP="00AE2D63">
      <w:pPr>
        <w:spacing w:line="360" w:lineRule="auto"/>
        <w:rPr>
          <w:rFonts w:ascii="Times New Roman" w:eastAsia="Times New Roman" w:hAnsi="Times New Roman"/>
          <w:b/>
          <w:sz w:val="36"/>
        </w:rPr>
      </w:pPr>
    </w:p>
    <w:p w14:paraId="57750555" w14:textId="77777777" w:rsidR="00AE2D63" w:rsidRPr="00EF2B93" w:rsidRDefault="00AE2D63" w:rsidP="00AE2D63">
      <w:pPr>
        <w:spacing w:line="360" w:lineRule="auto"/>
        <w:rPr>
          <w:rFonts w:ascii="Times New Roman" w:eastAsia="Times New Roman" w:hAnsi="Times New Roman"/>
          <w:b/>
          <w:sz w:val="28"/>
        </w:rPr>
      </w:pPr>
    </w:p>
    <w:p w14:paraId="3F5A7667" w14:textId="3665E5B5" w:rsidR="00BD185B" w:rsidRDefault="008A2CA8" w:rsidP="00BD185B">
      <w:pPr>
        <w:spacing w:line="360" w:lineRule="auto"/>
        <w:jc w:val="center"/>
        <w:rPr>
          <w:rFonts w:ascii="Times New Roman" w:eastAsia="Times New Roman" w:hAnsi="Times New Roman"/>
          <w:b/>
          <w:sz w:val="36"/>
        </w:rPr>
        <w:sectPr w:rsidR="00BD185B" w:rsidSect="0023154B">
          <w:pgSz w:w="11909" w:h="16834" w:code="9"/>
          <w:pgMar w:top="1440" w:right="1440" w:bottom="1440" w:left="1440" w:header="720" w:footer="720" w:gutter="0"/>
          <w:pgNumType w:fmt="upperRoman" w:start="1"/>
          <w:cols w:space="720"/>
          <w:titlePg/>
          <w:docGrid w:linePitch="360"/>
        </w:sectPr>
      </w:pPr>
      <w:r w:rsidRPr="008A2CA8">
        <w:rPr>
          <w:rFonts w:ascii="Times New Roman" w:eastAsia="Times New Roman" w:hAnsi="Times New Roman"/>
          <w:b/>
          <w:sz w:val="36"/>
        </w:rPr>
        <w:t>Date of Submission:</w:t>
      </w:r>
      <w:r w:rsidR="00EF2B93">
        <w:rPr>
          <w:rFonts w:ascii="Times New Roman" w:eastAsia="Times New Roman" w:hAnsi="Times New Roman"/>
          <w:b/>
          <w:sz w:val="36"/>
        </w:rPr>
        <w:t xml:space="preserve"> </w:t>
      </w:r>
      <w:r w:rsidR="00E3598F">
        <w:rPr>
          <w:rFonts w:ascii="Times New Roman" w:eastAsia="Times New Roman" w:hAnsi="Times New Roman"/>
          <w:b/>
          <w:sz w:val="36"/>
        </w:rPr>
        <w:t>12</w:t>
      </w:r>
      <w:r w:rsidR="006F5E2A">
        <w:rPr>
          <w:rFonts w:ascii="Times New Roman" w:eastAsia="Times New Roman" w:hAnsi="Times New Roman"/>
          <w:b/>
          <w:sz w:val="36"/>
        </w:rPr>
        <w:t>-</w:t>
      </w:r>
      <w:r w:rsidR="00E3598F">
        <w:rPr>
          <w:rFonts w:ascii="Times New Roman" w:eastAsia="Times New Roman" w:hAnsi="Times New Roman"/>
          <w:b/>
          <w:sz w:val="36"/>
        </w:rPr>
        <w:t>01</w:t>
      </w:r>
      <w:r w:rsidR="00BD185B">
        <w:rPr>
          <w:rFonts w:ascii="Times New Roman" w:eastAsia="Times New Roman" w:hAnsi="Times New Roman"/>
          <w:b/>
          <w:sz w:val="36"/>
        </w:rPr>
        <w:t>-20</w:t>
      </w:r>
      <w:r w:rsidR="00BA2FC4">
        <w:rPr>
          <w:rFonts w:ascii="Times New Roman" w:eastAsia="Times New Roman" w:hAnsi="Times New Roman"/>
          <w:b/>
          <w:sz w:val="36"/>
        </w:rPr>
        <w:t>2</w:t>
      </w:r>
      <w:r w:rsidR="00E3598F">
        <w:rPr>
          <w:rFonts w:ascii="Times New Roman" w:eastAsia="Times New Roman" w:hAnsi="Times New Roman"/>
          <w:b/>
          <w:sz w:val="36"/>
        </w:rPr>
        <w:t>1</w:t>
      </w:r>
    </w:p>
    <w:p w14:paraId="0C7D362C" w14:textId="77777777" w:rsidR="00B00FFF" w:rsidRDefault="00C82609" w:rsidP="00450DB2">
      <w:pPr>
        <w:pStyle w:val="Heading1"/>
        <w:rPr>
          <w:rFonts w:eastAsia="Times New Roman"/>
        </w:rPr>
      </w:pPr>
      <w:bookmarkStart w:id="0" w:name="_Toc62559787"/>
      <w:r w:rsidRPr="00C82609">
        <w:rPr>
          <w:rFonts w:eastAsia="Times New Roman"/>
        </w:rPr>
        <w:lastRenderedPageBreak/>
        <w:t>Letter of transmittal</w:t>
      </w:r>
      <w:bookmarkEnd w:id="0"/>
    </w:p>
    <w:p w14:paraId="3A93E6EA" w14:textId="77777777" w:rsidR="00450DB2" w:rsidRPr="00450DB2" w:rsidRDefault="00450DB2" w:rsidP="00450DB2"/>
    <w:p w14:paraId="570E69EF" w14:textId="40D37B53" w:rsidR="000255FB" w:rsidRDefault="005E1876" w:rsidP="000255FB">
      <w:pPr>
        <w:spacing w:after="200" w:line="360" w:lineRule="auto"/>
        <w:jc w:val="both"/>
        <w:rPr>
          <w:rFonts w:ascii="Times New Roman" w:eastAsia="Times New Roman" w:hAnsi="Times New Roman"/>
          <w:sz w:val="24"/>
          <w:szCs w:val="24"/>
        </w:rPr>
      </w:pPr>
      <w:r>
        <w:rPr>
          <w:rFonts w:ascii="Times New Roman" w:eastAsia="Times New Roman" w:hAnsi="Times New Roman"/>
          <w:sz w:val="24"/>
          <w:szCs w:val="24"/>
        </w:rPr>
        <w:t>January 12</w:t>
      </w:r>
      <w:r w:rsidR="00734DF2">
        <w:rPr>
          <w:rFonts w:ascii="Times New Roman" w:eastAsia="Times New Roman" w:hAnsi="Times New Roman"/>
          <w:sz w:val="24"/>
          <w:szCs w:val="24"/>
        </w:rPr>
        <w:t>, 20</w:t>
      </w:r>
      <w:r w:rsidR="009B4B33">
        <w:rPr>
          <w:rFonts w:ascii="Times New Roman" w:eastAsia="Times New Roman" w:hAnsi="Times New Roman"/>
          <w:sz w:val="24"/>
          <w:szCs w:val="24"/>
        </w:rPr>
        <w:t>2</w:t>
      </w:r>
      <w:r>
        <w:rPr>
          <w:rFonts w:ascii="Times New Roman" w:eastAsia="Times New Roman" w:hAnsi="Times New Roman"/>
          <w:sz w:val="24"/>
          <w:szCs w:val="24"/>
        </w:rPr>
        <w:t>1</w:t>
      </w:r>
    </w:p>
    <w:p w14:paraId="5F02E83D" w14:textId="77777777" w:rsidR="00450DB2" w:rsidRPr="00450DB2" w:rsidRDefault="00450DB2" w:rsidP="000255FB">
      <w:pPr>
        <w:spacing w:after="200" w:line="360" w:lineRule="auto"/>
        <w:jc w:val="both"/>
        <w:rPr>
          <w:rFonts w:ascii="Times New Roman" w:eastAsia="Times New Roman" w:hAnsi="Times New Roman"/>
          <w:b/>
          <w:bCs/>
          <w:sz w:val="24"/>
          <w:szCs w:val="24"/>
        </w:rPr>
      </w:pPr>
      <w:r w:rsidRPr="00450DB2">
        <w:rPr>
          <w:rFonts w:ascii="Times New Roman" w:eastAsia="Times New Roman" w:hAnsi="Times New Roman"/>
          <w:b/>
          <w:bCs/>
          <w:sz w:val="24"/>
          <w:szCs w:val="24"/>
        </w:rPr>
        <w:t xml:space="preserve">Muhammad </w:t>
      </w:r>
      <w:proofErr w:type="spellStart"/>
      <w:r w:rsidRPr="00450DB2">
        <w:rPr>
          <w:rFonts w:ascii="Times New Roman" w:eastAsia="Times New Roman" w:hAnsi="Times New Roman"/>
          <w:b/>
          <w:bCs/>
          <w:sz w:val="24"/>
          <w:szCs w:val="24"/>
        </w:rPr>
        <w:t>Enamul</w:t>
      </w:r>
      <w:proofErr w:type="spellEnd"/>
      <w:r w:rsidRPr="00450DB2">
        <w:rPr>
          <w:rFonts w:ascii="Times New Roman" w:eastAsia="Times New Roman" w:hAnsi="Times New Roman"/>
          <w:b/>
          <w:bCs/>
          <w:sz w:val="24"/>
          <w:szCs w:val="24"/>
        </w:rPr>
        <w:t xml:space="preserve"> </w:t>
      </w:r>
      <w:proofErr w:type="spellStart"/>
      <w:r w:rsidRPr="00450DB2">
        <w:rPr>
          <w:rFonts w:ascii="Times New Roman" w:eastAsia="Times New Roman" w:hAnsi="Times New Roman"/>
          <w:b/>
          <w:bCs/>
          <w:sz w:val="24"/>
          <w:szCs w:val="24"/>
        </w:rPr>
        <w:t>Haque</w:t>
      </w:r>
      <w:proofErr w:type="spellEnd"/>
    </w:p>
    <w:p w14:paraId="0D945404" w14:textId="22B46166" w:rsidR="000255FB" w:rsidRPr="008E15DE" w:rsidRDefault="00EF2B93" w:rsidP="000255FB">
      <w:pPr>
        <w:spacing w:after="200" w:line="360" w:lineRule="auto"/>
        <w:jc w:val="both"/>
        <w:rPr>
          <w:rFonts w:ascii="Times New Roman" w:eastAsia="Times New Roman" w:hAnsi="Times New Roman"/>
          <w:sz w:val="24"/>
          <w:szCs w:val="24"/>
        </w:rPr>
      </w:pPr>
      <w:r>
        <w:rPr>
          <w:rFonts w:ascii="Times New Roman" w:eastAsia="Times New Roman" w:hAnsi="Times New Roman"/>
          <w:sz w:val="24"/>
          <w:szCs w:val="24"/>
        </w:rPr>
        <w:t xml:space="preserve">Assistant </w:t>
      </w:r>
      <w:r w:rsidR="00214475" w:rsidRPr="00450DB2">
        <w:rPr>
          <w:rFonts w:ascii="Times New Roman" w:eastAsia="Times New Roman" w:hAnsi="Times New Roman"/>
          <w:sz w:val="24"/>
          <w:szCs w:val="24"/>
        </w:rPr>
        <w:t>Professor</w:t>
      </w:r>
      <w:r w:rsidR="00214475" w:rsidRPr="008E15DE">
        <w:rPr>
          <w:rFonts w:ascii="Times New Roman" w:eastAsia="Times New Roman" w:hAnsi="Times New Roman"/>
          <w:sz w:val="24"/>
          <w:szCs w:val="24"/>
        </w:rPr>
        <w:t xml:space="preserve"> </w:t>
      </w:r>
    </w:p>
    <w:p w14:paraId="0E67C77E" w14:textId="77777777" w:rsidR="000255FB" w:rsidRPr="008E15DE" w:rsidRDefault="000255FB" w:rsidP="000255FB">
      <w:pPr>
        <w:spacing w:after="200" w:line="360" w:lineRule="auto"/>
        <w:jc w:val="both"/>
        <w:rPr>
          <w:rFonts w:ascii="Times New Roman" w:eastAsia="Times New Roman" w:hAnsi="Times New Roman"/>
          <w:sz w:val="24"/>
          <w:szCs w:val="24"/>
        </w:rPr>
      </w:pPr>
      <w:r w:rsidRPr="008E15DE">
        <w:rPr>
          <w:rFonts w:ascii="Times New Roman" w:eastAsia="Times New Roman" w:hAnsi="Times New Roman"/>
          <w:sz w:val="24"/>
          <w:szCs w:val="24"/>
        </w:rPr>
        <w:t xml:space="preserve">United International </w:t>
      </w:r>
      <w:r w:rsidR="00BA19A0" w:rsidRPr="008E15DE">
        <w:rPr>
          <w:rFonts w:ascii="Times New Roman" w:eastAsia="Times New Roman" w:hAnsi="Times New Roman"/>
          <w:sz w:val="24"/>
          <w:szCs w:val="24"/>
        </w:rPr>
        <w:t>University</w:t>
      </w:r>
    </w:p>
    <w:p w14:paraId="3E5CDC6E" w14:textId="4BE61B03" w:rsidR="000255FB" w:rsidRPr="008E15DE" w:rsidRDefault="000255FB" w:rsidP="000255FB">
      <w:pPr>
        <w:spacing w:after="200" w:line="360" w:lineRule="auto"/>
        <w:jc w:val="both"/>
        <w:rPr>
          <w:rFonts w:ascii="Times New Roman" w:eastAsia="Times New Roman" w:hAnsi="Times New Roman"/>
          <w:sz w:val="24"/>
          <w:szCs w:val="24"/>
        </w:rPr>
      </w:pPr>
      <w:r w:rsidRPr="008E15DE">
        <w:rPr>
          <w:rFonts w:ascii="Times New Roman" w:eastAsia="Times New Roman" w:hAnsi="Times New Roman"/>
          <w:sz w:val="24"/>
          <w:szCs w:val="24"/>
        </w:rPr>
        <w:t xml:space="preserve">Subject: Submission of internship report on </w:t>
      </w:r>
      <w:r w:rsidR="0087484C" w:rsidRPr="0087484C">
        <w:rPr>
          <w:rFonts w:ascii="Times New Roman" w:eastAsia="Times New Roman" w:hAnsi="Times New Roman"/>
          <w:sz w:val="24"/>
          <w:szCs w:val="24"/>
        </w:rPr>
        <w:t>“Retirement Provident Fund:</w:t>
      </w:r>
      <w:r w:rsidR="008C0427">
        <w:rPr>
          <w:rFonts w:ascii="Times New Roman" w:eastAsia="Times New Roman" w:hAnsi="Times New Roman"/>
          <w:sz w:val="24"/>
          <w:szCs w:val="24"/>
        </w:rPr>
        <w:t xml:space="preserve"> </w:t>
      </w:r>
      <w:r w:rsidR="0087484C" w:rsidRPr="0087484C">
        <w:rPr>
          <w:rFonts w:ascii="Times New Roman" w:eastAsia="Times New Roman" w:hAnsi="Times New Roman"/>
          <w:sz w:val="24"/>
          <w:szCs w:val="24"/>
        </w:rPr>
        <w:t>A Comparative Analysis between USA and Data Path Limited in Bangladesh”</w:t>
      </w:r>
    </w:p>
    <w:p w14:paraId="0B812F85" w14:textId="77777777" w:rsidR="000255FB" w:rsidRPr="008E15DE" w:rsidRDefault="000255FB" w:rsidP="000255FB">
      <w:pPr>
        <w:spacing w:after="200" w:line="360" w:lineRule="auto"/>
        <w:jc w:val="both"/>
        <w:rPr>
          <w:rFonts w:ascii="Times New Roman" w:eastAsia="Times New Roman" w:hAnsi="Times New Roman"/>
          <w:sz w:val="24"/>
          <w:szCs w:val="24"/>
        </w:rPr>
      </w:pPr>
      <w:r w:rsidRPr="008E15DE">
        <w:rPr>
          <w:rFonts w:ascii="Times New Roman" w:eastAsia="Times New Roman" w:hAnsi="Times New Roman"/>
          <w:sz w:val="24"/>
          <w:szCs w:val="24"/>
        </w:rPr>
        <w:t>Dear Sir,</w:t>
      </w:r>
    </w:p>
    <w:p w14:paraId="7608C6B2" w14:textId="04A8736A" w:rsidR="000255FB" w:rsidRPr="008E15DE" w:rsidRDefault="001F4242" w:rsidP="000255FB">
      <w:pPr>
        <w:spacing w:after="200" w:line="360" w:lineRule="auto"/>
        <w:jc w:val="both"/>
        <w:rPr>
          <w:rFonts w:ascii="Times New Roman" w:eastAsia="Times New Roman" w:hAnsi="Times New Roman"/>
          <w:sz w:val="24"/>
          <w:szCs w:val="24"/>
        </w:rPr>
      </w:pPr>
      <w:r w:rsidRPr="001F4242">
        <w:rPr>
          <w:rFonts w:ascii="Times New Roman" w:eastAsia="Times New Roman" w:hAnsi="Times New Roman"/>
          <w:sz w:val="24"/>
          <w:szCs w:val="24"/>
        </w:rPr>
        <w:t xml:space="preserve">With most extreme respect, I resemble to mindful you the way that, I am truly charmed to submit you the internship report on Data-Path Limited, which you have asked that I get </w:t>
      </w:r>
      <w:r w:rsidR="00AC7F35" w:rsidRPr="001F4242">
        <w:rPr>
          <w:rFonts w:ascii="Times New Roman" w:eastAsia="Times New Roman" w:hAnsi="Times New Roman"/>
          <w:sz w:val="24"/>
          <w:szCs w:val="24"/>
        </w:rPr>
        <w:t>ready.</w:t>
      </w:r>
      <w:r w:rsidR="00AC7F35" w:rsidRPr="007D5A13">
        <w:rPr>
          <w:rFonts w:ascii="Times New Roman" w:eastAsia="Times New Roman" w:hAnsi="Times New Roman"/>
          <w:sz w:val="24"/>
          <w:szCs w:val="24"/>
        </w:rPr>
        <w:t xml:space="preserve"> In</w:t>
      </w:r>
      <w:r w:rsidR="007D5A13" w:rsidRPr="007D5A13">
        <w:rPr>
          <w:rFonts w:ascii="Times New Roman" w:eastAsia="Times New Roman" w:hAnsi="Times New Roman"/>
          <w:sz w:val="24"/>
          <w:szCs w:val="24"/>
        </w:rPr>
        <w:t xml:space="preserve"> the wake of getting your guidelines, I have given my most extreme exertion to make the study </w:t>
      </w:r>
      <w:r w:rsidR="00AC7F35" w:rsidRPr="007D5A13">
        <w:rPr>
          <w:rFonts w:ascii="Times New Roman" w:eastAsia="Times New Roman" w:hAnsi="Times New Roman"/>
          <w:sz w:val="24"/>
          <w:szCs w:val="24"/>
        </w:rPr>
        <w:t>effective</w:t>
      </w:r>
      <w:r w:rsidR="00AC7F35" w:rsidRPr="008E15DE">
        <w:rPr>
          <w:rFonts w:ascii="Times New Roman" w:eastAsia="Times New Roman" w:hAnsi="Times New Roman"/>
          <w:sz w:val="24"/>
          <w:szCs w:val="24"/>
        </w:rPr>
        <w:t>.</w:t>
      </w:r>
      <w:r w:rsidR="00AC7F35" w:rsidRPr="00E05A0E">
        <w:rPr>
          <w:rFonts w:ascii="Times New Roman" w:eastAsia="Times New Roman" w:hAnsi="Times New Roman"/>
          <w:sz w:val="24"/>
          <w:szCs w:val="24"/>
        </w:rPr>
        <w:t xml:space="preserve"> Subsequent</w:t>
      </w:r>
      <w:r w:rsidR="0013114F">
        <w:rPr>
          <w:rFonts w:ascii="Times New Roman" w:eastAsia="Times New Roman" w:hAnsi="Times New Roman"/>
          <w:sz w:val="24"/>
          <w:szCs w:val="24"/>
        </w:rPr>
        <w:t xml:space="preserve"> </w:t>
      </w:r>
      <w:r w:rsidR="00E05A0E" w:rsidRPr="00E05A0E">
        <w:rPr>
          <w:rFonts w:ascii="Times New Roman" w:eastAsia="Times New Roman" w:hAnsi="Times New Roman"/>
          <w:sz w:val="24"/>
          <w:szCs w:val="24"/>
        </w:rPr>
        <w:t>to sending me to the organization, you offered me some imperative guidance and directions</w:t>
      </w:r>
      <w:r w:rsidR="000255FB" w:rsidRPr="008E15DE">
        <w:rPr>
          <w:rFonts w:ascii="Times New Roman" w:eastAsia="Times New Roman" w:hAnsi="Times New Roman"/>
          <w:sz w:val="24"/>
          <w:szCs w:val="24"/>
        </w:rPr>
        <w:t xml:space="preserve">. </w:t>
      </w:r>
      <w:r w:rsidR="001217BB" w:rsidRPr="001217BB">
        <w:rPr>
          <w:rFonts w:ascii="Times New Roman" w:eastAsia="Times New Roman" w:hAnsi="Times New Roman"/>
          <w:sz w:val="24"/>
          <w:szCs w:val="24"/>
        </w:rPr>
        <w:t>I am genuinely grateful to you for that liberal demonstration and those guidelines truly assisted me with making this study finished.</w:t>
      </w:r>
    </w:p>
    <w:p w14:paraId="49BBA282" w14:textId="69FA7148" w:rsidR="000255FB" w:rsidRPr="008E15DE" w:rsidRDefault="00813634" w:rsidP="000255FB">
      <w:pPr>
        <w:spacing w:after="200" w:line="360" w:lineRule="auto"/>
        <w:jc w:val="both"/>
        <w:rPr>
          <w:rFonts w:ascii="Times New Roman" w:eastAsia="Times New Roman" w:hAnsi="Times New Roman"/>
          <w:sz w:val="24"/>
          <w:szCs w:val="24"/>
        </w:rPr>
      </w:pPr>
      <w:r w:rsidRPr="00813634">
        <w:rPr>
          <w:rFonts w:ascii="Times New Roman" w:eastAsia="Times New Roman" w:hAnsi="Times New Roman"/>
          <w:sz w:val="24"/>
          <w:szCs w:val="24"/>
        </w:rPr>
        <w:t xml:space="preserve">You know Sir that my study point is </w:t>
      </w:r>
      <w:r w:rsidR="001E5F7D" w:rsidRPr="001E5F7D">
        <w:rPr>
          <w:rFonts w:ascii="Times New Roman" w:eastAsia="Times New Roman" w:hAnsi="Times New Roman"/>
          <w:b/>
          <w:sz w:val="24"/>
          <w:szCs w:val="24"/>
        </w:rPr>
        <w:t>“Retirement Provident Fund: A Comparative Analysis between USA and Data Path Limited in Bangladesh”</w:t>
      </w:r>
      <w:r w:rsidR="000255FB" w:rsidRPr="008E15DE">
        <w:rPr>
          <w:rFonts w:ascii="Times New Roman" w:eastAsia="Times New Roman" w:hAnsi="Times New Roman"/>
          <w:b/>
          <w:sz w:val="24"/>
          <w:szCs w:val="24"/>
        </w:rPr>
        <w:t>.</w:t>
      </w:r>
      <w:r w:rsidR="001D6243">
        <w:rPr>
          <w:rFonts w:ascii="Times New Roman" w:eastAsia="Times New Roman" w:hAnsi="Times New Roman"/>
          <w:b/>
          <w:sz w:val="24"/>
          <w:szCs w:val="24"/>
        </w:rPr>
        <w:t xml:space="preserve"> </w:t>
      </w:r>
      <w:r w:rsidR="00EF003E" w:rsidRPr="00EF003E">
        <w:rPr>
          <w:rFonts w:ascii="Times New Roman" w:eastAsia="Times New Roman" w:hAnsi="Times New Roman"/>
          <w:sz w:val="24"/>
          <w:szCs w:val="24"/>
        </w:rPr>
        <w:t>The colossal information and thought that I have picked up with the study conduction will be useful for me for confronting a few difficulties later on a great time and profession.</w:t>
      </w:r>
    </w:p>
    <w:p w14:paraId="3E563B34" w14:textId="77777777" w:rsidR="00351C8A" w:rsidRDefault="00351C8A" w:rsidP="000255FB">
      <w:pPr>
        <w:spacing w:after="200" w:line="360" w:lineRule="auto"/>
        <w:jc w:val="both"/>
        <w:rPr>
          <w:rFonts w:ascii="Times New Roman" w:eastAsia="Times New Roman" w:hAnsi="Times New Roman"/>
          <w:sz w:val="24"/>
          <w:szCs w:val="24"/>
        </w:rPr>
      </w:pPr>
      <w:r w:rsidRPr="00351C8A">
        <w:rPr>
          <w:rFonts w:ascii="Times New Roman" w:eastAsia="Times New Roman" w:hAnsi="Times New Roman"/>
          <w:sz w:val="24"/>
          <w:szCs w:val="24"/>
        </w:rPr>
        <w:t>I trust that my report will help to settle on a solid decision and satisfy your hopes.</w:t>
      </w:r>
    </w:p>
    <w:p w14:paraId="0D2A1BE6" w14:textId="77777777" w:rsidR="008E15DE" w:rsidRDefault="00926B78" w:rsidP="000255FB">
      <w:pPr>
        <w:spacing w:after="200" w:line="360" w:lineRule="auto"/>
        <w:jc w:val="both"/>
        <w:rPr>
          <w:rFonts w:ascii="Times New Roman" w:eastAsia="Times New Roman" w:hAnsi="Times New Roman"/>
          <w:sz w:val="24"/>
          <w:szCs w:val="24"/>
        </w:rPr>
      </w:pPr>
      <w:r>
        <w:rPr>
          <w:rFonts w:ascii="Times New Roman" w:eastAsiaTheme="minorEastAsia" w:hAnsi="Times New Roman" w:cs="Times New Roman"/>
          <w:noProof/>
          <w:sz w:val="24"/>
          <w:szCs w:val="24"/>
        </w:rPr>
        <w:drawing>
          <wp:anchor distT="0" distB="0" distL="114300" distR="114300" simplePos="0" relativeHeight="251641856" behindDoc="1" locked="0" layoutInCell="1" allowOverlap="1" wp14:anchorId="3EC1EA99" wp14:editId="41CC6EF8">
            <wp:simplePos x="0" y="0"/>
            <wp:positionH relativeFrom="column">
              <wp:posOffset>0</wp:posOffset>
            </wp:positionH>
            <wp:positionV relativeFrom="paragraph">
              <wp:posOffset>154940</wp:posOffset>
            </wp:positionV>
            <wp:extent cx="1694180" cy="4381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694180" cy="438150"/>
                    </a:xfrm>
                    <a:prstGeom prst="rect">
                      <a:avLst/>
                    </a:prstGeom>
                    <a:noFill/>
                  </pic:spPr>
                </pic:pic>
              </a:graphicData>
            </a:graphic>
          </wp:anchor>
        </w:drawing>
      </w:r>
      <w:r w:rsidR="008E15DE">
        <w:rPr>
          <w:rFonts w:ascii="Times New Roman" w:eastAsia="Times New Roman" w:hAnsi="Times New Roman"/>
          <w:sz w:val="24"/>
          <w:szCs w:val="24"/>
        </w:rPr>
        <w:t xml:space="preserve">Sincerely </w:t>
      </w:r>
      <w:r w:rsidR="007579A3">
        <w:rPr>
          <w:rFonts w:ascii="Times New Roman" w:eastAsia="Times New Roman" w:hAnsi="Times New Roman"/>
          <w:sz w:val="24"/>
          <w:szCs w:val="24"/>
        </w:rPr>
        <w:t>Yours</w:t>
      </w:r>
      <w:r w:rsidR="000255FB" w:rsidRPr="008E15DE">
        <w:rPr>
          <w:rFonts w:ascii="Times New Roman" w:eastAsia="Times New Roman" w:hAnsi="Times New Roman"/>
          <w:sz w:val="24"/>
          <w:szCs w:val="24"/>
        </w:rPr>
        <w:t>,</w:t>
      </w:r>
    </w:p>
    <w:p w14:paraId="237D1083" w14:textId="77777777" w:rsidR="008A2CA8" w:rsidRPr="008E15DE" w:rsidRDefault="000255FB" w:rsidP="000255FB">
      <w:pPr>
        <w:spacing w:after="200" w:line="360" w:lineRule="auto"/>
        <w:jc w:val="both"/>
        <w:rPr>
          <w:rFonts w:ascii="Times New Roman" w:eastAsia="Times New Roman" w:hAnsi="Times New Roman"/>
          <w:sz w:val="24"/>
          <w:szCs w:val="24"/>
        </w:rPr>
      </w:pPr>
      <w:r w:rsidRPr="008E15DE">
        <w:rPr>
          <w:rFonts w:ascii="Times New Roman" w:eastAsia="Times New Roman" w:hAnsi="Times New Roman"/>
          <w:sz w:val="24"/>
          <w:szCs w:val="24"/>
        </w:rPr>
        <w:t>_________________</w:t>
      </w:r>
    </w:p>
    <w:p w14:paraId="0FEF2FC9" w14:textId="77777777" w:rsidR="008A2CA8" w:rsidRPr="008E15DE" w:rsidRDefault="00BA19A0" w:rsidP="008A2CA8">
      <w:pPr>
        <w:spacing w:line="360" w:lineRule="auto"/>
        <w:jc w:val="both"/>
        <w:rPr>
          <w:rFonts w:ascii="Times New Roman" w:eastAsia="Times New Roman" w:hAnsi="Times New Roman"/>
          <w:sz w:val="24"/>
          <w:szCs w:val="24"/>
        </w:rPr>
      </w:pPr>
      <w:r w:rsidRPr="008E15DE">
        <w:rPr>
          <w:rFonts w:ascii="Times New Roman" w:eastAsia="Times New Roman" w:hAnsi="Times New Roman"/>
          <w:sz w:val="24"/>
          <w:szCs w:val="24"/>
        </w:rPr>
        <w:t>Md. Main Uddin</w:t>
      </w:r>
    </w:p>
    <w:p w14:paraId="6608DC5A" w14:textId="77777777" w:rsidR="00660157" w:rsidRPr="008E15DE" w:rsidRDefault="00BA19A0" w:rsidP="008A2CA8">
      <w:pPr>
        <w:spacing w:line="360" w:lineRule="auto"/>
        <w:jc w:val="both"/>
        <w:rPr>
          <w:rFonts w:ascii="Times New Roman" w:eastAsia="Times New Roman" w:hAnsi="Times New Roman"/>
          <w:sz w:val="24"/>
          <w:szCs w:val="24"/>
        </w:rPr>
      </w:pPr>
      <w:r w:rsidRPr="008E15DE">
        <w:rPr>
          <w:rFonts w:ascii="Times New Roman" w:eastAsia="Times New Roman" w:hAnsi="Times New Roman"/>
          <w:sz w:val="24"/>
          <w:szCs w:val="24"/>
        </w:rPr>
        <w:t>ID: 111-152-035</w:t>
      </w:r>
    </w:p>
    <w:p w14:paraId="50F3B66B" w14:textId="47D8CFF1" w:rsidR="00660157" w:rsidRPr="001D6243" w:rsidRDefault="00AE2D63" w:rsidP="001D6243">
      <w:pPr>
        <w:spacing w:line="360" w:lineRule="auto"/>
        <w:jc w:val="both"/>
        <w:rPr>
          <w:rFonts w:ascii="Times New Roman" w:eastAsia="Times New Roman" w:hAnsi="Times New Roman"/>
          <w:sz w:val="24"/>
          <w:szCs w:val="24"/>
        </w:rPr>
      </w:pPr>
      <w:r w:rsidRPr="008E15DE">
        <w:rPr>
          <w:rFonts w:ascii="Times New Roman" w:eastAsia="Times New Roman" w:hAnsi="Times New Roman"/>
          <w:sz w:val="24"/>
          <w:szCs w:val="24"/>
        </w:rPr>
        <w:t>BBA, Major in Finance</w:t>
      </w:r>
    </w:p>
    <w:p w14:paraId="30AA013C" w14:textId="77777777" w:rsidR="0098644A" w:rsidRDefault="00660157" w:rsidP="00B00FFF">
      <w:pPr>
        <w:pStyle w:val="Heading1"/>
        <w:rPr>
          <w:rFonts w:eastAsia="Times New Roman"/>
        </w:rPr>
      </w:pPr>
      <w:bookmarkStart w:id="1" w:name="_Toc62559788"/>
      <w:r w:rsidRPr="00660157">
        <w:rPr>
          <w:rFonts w:eastAsia="Times New Roman"/>
        </w:rPr>
        <w:lastRenderedPageBreak/>
        <w:t>Acknowledg</w:t>
      </w:r>
      <w:r>
        <w:rPr>
          <w:rFonts w:eastAsia="Times New Roman"/>
        </w:rPr>
        <w:t>e</w:t>
      </w:r>
      <w:r w:rsidRPr="00660157">
        <w:rPr>
          <w:rFonts w:eastAsia="Times New Roman"/>
        </w:rPr>
        <w:t>me</w:t>
      </w:r>
      <w:r w:rsidR="0098644A">
        <w:rPr>
          <w:rFonts w:eastAsia="Times New Roman"/>
        </w:rPr>
        <w:t>nt</w:t>
      </w:r>
      <w:bookmarkEnd w:id="1"/>
    </w:p>
    <w:p w14:paraId="04FE36E3" w14:textId="77777777" w:rsidR="00B00FFF" w:rsidRPr="00B00FFF" w:rsidRDefault="00B00FFF" w:rsidP="00B00FFF"/>
    <w:p w14:paraId="278C5F02" w14:textId="77777777" w:rsidR="00660157" w:rsidRDefault="00AB447F" w:rsidP="00EC6567">
      <w:pPr>
        <w:spacing w:line="360" w:lineRule="auto"/>
        <w:jc w:val="both"/>
        <w:rPr>
          <w:rFonts w:ascii="Times New Roman" w:eastAsia="Times New Roman" w:hAnsi="Times New Roman"/>
          <w:sz w:val="24"/>
        </w:rPr>
      </w:pPr>
      <w:r w:rsidRPr="00AB447F">
        <w:rPr>
          <w:rFonts w:ascii="Times New Roman" w:eastAsia="Times New Roman" w:hAnsi="Times New Roman"/>
          <w:sz w:val="24"/>
        </w:rPr>
        <w:t>It is my great pleasure to finish this study on time by the grace of the Almighty</w:t>
      </w:r>
      <w:r w:rsidR="00660157">
        <w:rPr>
          <w:rFonts w:ascii="Times New Roman" w:eastAsia="Times New Roman" w:hAnsi="Times New Roman"/>
          <w:sz w:val="24"/>
        </w:rPr>
        <w:t xml:space="preserve">. </w:t>
      </w:r>
      <w:r w:rsidR="0082609B" w:rsidRPr="0082609B">
        <w:rPr>
          <w:rFonts w:ascii="Times New Roman" w:eastAsia="Times New Roman" w:hAnsi="Times New Roman"/>
          <w:sz w:val="24"/>
        </w:rPr>
        <w:t>I am grateful to those individuals who encouraged me a ton during the readiness of this report.</w:t>
      </w:r>
    </w:p>
    <w:p w14:paraId="4F25A093" w14:textId="65E84877" w:rsidR="00FA3918" w:rsidRDefault="00A0636B" w:rsidP="00EC6567">
      <w:pPr>
        <w:spacing w:line="360" w:lineRule="auto"/>
        <w:jc w:val="both"/>
        <w:rPr>
          <w:rFonts w:ascii="Times New Roman" w:eastAsia="Times New Roman" w:hAnsi="Times New Roman"/>
          <w:sz w:val="24"/>
        </w:rPr>
      </w:pPr>
      <w:r w:rsidRPr="00A0636B">
        <w:rPr>
          <w:rFonts w:ascii="Times New Roman" w:eastAsia="Times New Roman" w:hAnsi="Times New Roman"/>
          <w:sz w:val="24"/>
        </w:rPr>
        <w:t>Most importantly, I wish to communicate my significant feeling of appreciation to my noteworthy guide</w:t>
      </w:r>
      <w:r w:rsidR="001A3D62">
        <w:rPr>
          <w:rFonts w:ascii="Times New Roman" w:eastAsia="Times New Roman" w:hAnsi="Times New Roman"/>
          <w:sz w:val="24"/>
        </w:rPr>
        <w:t xml:space="preserve">, </w:t>
      </w:r>
      <w:r w:rsidR="00FA3918" w:rsidRPr="00B04F95">
        <w:rPr>
          <w:rFonts w:ascii="Times New Roman" w:eastAsia="Times New Roman" w:hAnsi="Times New Roman"/>
          <w:b/>
          <w:sz w:val="24"/>
        </w:rPr>
        <w:t xml:space="preserve">Muhammad </w:t>
      </w:r>
      <w:proofErr w:type="spellStart"/>
      <w:r w:rsidR="00FA3918" w:rsidRPr="00B04F95">
        <w:rPr>
          <w:rFonts w:ascii="Times New Roman" w:eastAsia="Times New Roman" w:hAnsi="Times New Roman"/>
          <w:b/>
          <w:sz w:val="24"/>
        </w:rPr>
        <w:t>Enamul</w:t>
      </w:r>
      <w:proofErr w:type="spellEnd"/>
      <w:r w:rsidR="00FA3918" w:rsidRPr="00B04F95">
        <w:rPr>
          <w:rFonts w:ascii="Times New Roman" w:eastAsia="Times New Roman" w:hAnsi="Times New Roman"/>
          <w:b/>
          <w:sz w:val="24"/>
        </w:rPr>
        <w:t xml:space="preserve"> </w:t>
      </w:r>
      <w:proofErr w:type="spellStart"/>
      <w:r w:rsidR="00FA3918" w:rsidRPr="00B04F95">
        <w:rPr>
          <w:rFonts w:ascii="Times New Roman" w:eastAsia="Times New Roman" w:hAnsi="Times New Roman"/>
          <w:b/>
          <w:sz w:val="24"/>
        </w:rPr>
        <w:t>Haque</w:t>
      </w:r>
      <w:proofErr w:type="spellEnd"/>
      <w:r w:rsidR="00FA3918">
        <w:rPr>
          <w:rFonts w:ascii="Times New Roman" w:eastAsia="Times New Roman" w:hAnsi="Times New Roman"/>
          <w:sz w:val="24"/>
        </w:rPr>
        <w:t xml:space="preserve">, </w:t>
      </w:r>
      <w:r w:rsidR="00EF2B93">
        <w:rPr>
          <w:rFonts w:ascii="Times New Roman" w:eastAsia="Times New Roman" w:hAnsi="Times New Roman"/>
          <w:sz w:val="24"/>
        </w:rPr>
        <w:t>Assistant</w:t>
      </w:r>
      <w:r w:rsidR="00277D71" w:rsidRPr="00277D71">
        <w:rPr>
          <w:rFonts w:ascii="Times New Roman" w:eastAsia="Times New Roman" w:hAnsi="Times New Roman"/>
          <w:sz w:val="24"/>
        </w:rPr>
        <w:t xml:space="preserve"> Professor</w:t>
      </w:r>
      <w:r w:rsidR="00FA3918">
        <w:rPr>
          <w:rFonts w:ascii="Times New Roman" w:eastAsia="Times New Roman" w:hAnsi="Times New Roman"/>
          <w:sz w:val="24"/>
        </w:rPr>
        <w:t>, United International University, for his inspiration, guide, valuable suggestions, sympathetic advice and enthusiastic encouragement made throughout my study work.</w:t>
      </w:r>
    </w:p>
    <w:p w14:paraId="718E00DD" w14:textId="77777777" w:rsidR="00B04F95" w:rsidRPr="0098644A" w:rsidRDefault="00B04F95" w:rsidP="00EC6567">
      <w:pPr>
        <w:spacing w:line="360" w:lineRule="auto"/>
        <w:jc w:val="both"/>
        <w:rPr>
          <w:rFonts w:ascii="Times New Roman" w:eastAsia="Times New Roman" w:hAnsi="Times New Roman"/>
          <w:sz w:val="24"/>
          <w:szCs w:val="24"/>
        </w:rPr>
      </w:pPr>
    </w:p>
    <w:p w14:paraId="6FC419D7" w14:textId="77777777" w:rsidR="00B04F95" w:rsidRPr="0098644A" w:rsidRDefault="00B04F95" w:rsidP="00EC6567">
      <w:pPr>
        <w:spacing w:line="360" w:lineRule="auto"/>
        <w:jc w:val="both"/>
        <w:rPr>
          <w:rFonts w:ascii="Times New Roman" w:eastAsia="Times New Roman" w:hAnsi="Times New Roman"/>
          <w:sz w:val="24"/>
          <w:szCs w:val="24"/>
        </w:rPr>
      </w:pPr>
      <w:r w:rsidRPr="0098644A">
        <w:rPr>
          <w:rFonts w:ascii="Times New Roman" w:eastAsia="Times New Roman" w:hAnsi="Times New Roman"/>
          <w:sz w:val="24"/>
          <w:szCs w:val="24"/>
        </w:rPr>
        <w:t xml:space="preserve">I am also </w:t>
      </w:r>
      <w:r w:rsidR="00644437">
        <w:rPr>
          <w:rFonts w:ascii="Times New Roman" w:eastAsia="Times New Roman" w:hAnsi="Times New Roman"/>
          <w:sz w:val="24"/>
          <w:szCs w:val="24"/>
        </w:rPr>
        <w:t>obliged</w:t>
      </w:r>
      <w:r w:rsidRPr="0098644A">
        <w:rPr>
          <w:rFonts w:ascii="Times New Roman" w:eastAsia="Times New Roman" w:hAnsi="Times New Roman"/>
          <w:sz w:val="24"/>
          <w:szCs w:val="24"/>
        </w:rPr>
        <w:t xml:space="preserve"> to </w:t>
      </w:r>
      <w:r w:rsidRPr="0098644A">
        <w:rPr>
          <w:rFonts w:ascii="Times New Roman" w:eastAsia="Times New Roman" w:hAnsi="Times New Roman"/>
          <w:b/>
          <w:sz w:val="24"/>
          <w:szCs w:val="24"/>
        </w:rPr>
        <w:t xml:space="preserve">Mr. </w:t>
      </w:r>
      <w:proofErr w:type="spellStart"/>
      <w:r w:rsidRPr="0098644A">
        <w:rPr>
          <w:rFonts w:ascii="Times New Roman" w:eastAsia="Times New Roman" w:hAnsi="Times New Roman"/>
          <w:b/>
          <w:sz w:val="24"/>
          <w:szCs w:val="24"/>
        </w:rPr>
        <w:t>Khandaker</w:t>
      </w:r>
      <w:proofErr w:type="spellEnd"/>
      <w:r w:rsidRPr="0098644A">
        <w:rPr>
          <w:rFonts w:ascii="Times New Roman" w:eastAsia="Times New Roman" w:hAnsi="Times New Roman"/>
          <w:b/>
          <w:sz w:val="24"/>
          <w:szCs w:val="24"/>
        </w:rPr>
        <w:t xml:space="preserve"> </w:t>
      </w:r>
      <w:proofErr w:type="spellStart"/>
      <w:r w:rsidRPr="0098644A">
        <w:rPr>
          <w:rFonts w:ascii="Times New Roman" w:eastAsia="Times New Roman" w:hAnsi="Times New Roman"/>
          <w:b/>
          <w:sz w:val="24"/>
          <w:szCs w:val="24"/>
        </w:rPr>
        <w:t>Fazle</w:t>
      </w:r>
      <w:proofErr w:type="spellEnd"/>
      <w:r w:rsidRPr="0098644A">
        <w:rPr>
          <w:rFonts w:ascii="Times New Roman" w:eastAsia="Times New Roman" w:hAnsi="Times New Roman"/>
          <w:b/>
          <w:sz w:val="24"/>
          <w:szCs w:val="24"/>
        </w:rPr>
        <w:t xml:space="preserve"> Rabbi</w:t>
      </w:r>
      <w:r w:rsidRPr="0098644A">
        <w:rPr>
          <w:rFonts w:ascii="Times New Roman" w:eastAsia="Times New Roman" w:hAnsi="Times New Roman"/>
          <w:sz w:val="24"/>
          <w:szCs w:val="24"/>
        </w:rPr>
        <w:t xml:space="preserve"> (HR Manager, Data</w:t>
      </w:r>
      <w:r w:rsidR="0010787B">
        <w:rPr>
          <w:rFonts w:ascii="Times New Roman" w:eastAsia="Times New Roman" w:hAnsi="Times New Roman"/>
          <w:sz w:val="24"/>
          <w:szCs w:val="24"/>
        </w:rPr>
        <w:t>-</w:t>
      </w:r>
      <w:r w:rsidRPr="0098644A">
        <w:rPr>
          <w:rFonts w:ascii="Times New Roman" w:eastAsia="Times New Roman" w:hAnsi="Times New Roman"/>
          <w:sz w:val="24"/>
          <w:szCs w:val="24"/>
        </w:rPr>
        <w:t xml:space="preserve">Path Ltd.) </w:t>
      </w:r>
      <w:r w:rsidR="001E1EC2" w:rsidRPr="001E1EC2">
        <w:rPr>
          <w:rFonts w:ascii="Times New Roman" w:eastAsia="Times New Roman" w:hAnsi="Times New Roman"/>
          <w:sz w:val="24"/>
          <w:szCs w:val="24"/>
        </w:rPr>
        <w:t>for allowing me the chance to do an internship at Data-Path Ltd</w:t>
      </w:r>
      <w:r w:rsidRPr="0098644A">
        <w:rPr>
          <w:rFonts w:ascii="Times New Roman" w:eastAsia="Times New Roman" w:hAnsi="Times New Roman"/>
          <w:sz w:val="24"/>
          <w:szCs w:val="24"/>
        </w:rPr>
        <w:t>.</w:t>
      </w:r>
    </w:p>
    <w:p w14:paraId="51203B2D" w14:textId="77777777" w:rsidR="00F47A09" w:rsidRDefault="00C62A2E" w:rsidP="00EC6567">
      <w:pPr>
        <w:spacing w:line="360" w:lineRule="auto"/>
        <w:jc w:val="both"/>
        <w:rPr>
          <w:rFonts w:ascii="Times New Roman" w:eastAsia="Times New Roman" w:hAnsi="Times New Roman"/>
          <w:sz w:val="24"/>
          <w:szCs w:val="24"/>
        </w:rPr>
      </w:pPr>
      <w:r w:rsidRPr="00C62A2E">
        <w:rPr>
          <w:rFonts w:ascii="Times New Roman" w:eastAsia="Times New Roman" w:hAnsi="Times New Roman"/>
          <w:sz w:val="24"/>
          <w:szCs w:val="24"/>
        </w:rPr>
        <w:t xml:space="preserve">I should give extraordinary gratitude to my chief Imran </w:t>
      </w:r>
      <w:proofErr w:type="spellStart"/>
      <w:r w:rsidRPr="00C62A2E">
        <w:rPr>
          <w:rFonts w:ascii="Times New Roman" w:eastAsia="Times New Roman" w:hAnsi="Times New Roman"/>
          <w:sz w:val="24"/>
          <w:szCs w:val="24"/>
        </w:rPr>
        <w:t>Qaosar</w:t>
      </w:r>
      <w:proofErr w:type="spellEnd"/>
      <w:r w:rsidRPr="00C62A2E">
        <w:rPr>
          <w:rFonts w:ascii="Times New Roman" w:eastAsia="Times New Roman" w:hAnsi="Times New Roman"/>
          <w:sz w:val="24"/>
          <w:szCs w:val="24"/>
        </w:rPr>
        <w:t xml:space="preserve"> from Distributions who prepared me during my internship period.</w:t>
      </w:r>
    </w:p>
    <w:p w14:paraId="5C8B00BE" w14:textId="77777777" w:rsidR="009C22F9" w:rsidRDefault="009C22F9" w:rsidP="00EC6567">
      <w:pPr>
        <w:spacing w:line="360" w:lineRule="auto"/>
        <w:jc w:val="both"/>
        <w:rPr>
          <w:rFonts w:ascii="Times New Roman" w:eastAsia="Times New Roman" w:hAnsi="Times New Roman"/>
          <w:sz w:val="24"/>
          <w:szCs w:val="24"/>
        </w:rPr>
      </w:pPr>
      <w:r w:rsidRPr="009C22F9">
        <w:rPr>
          <w:rFonts w:ascii="Times New Roman" w:eastAsia="Times New Roman" w:hAnsi="Times New Roman"/>
          <w:sz w:val="24"/>
          <w:szCs w:val="24"/>
        </w:rPr>
        <w:t xml:space="preserve">Much gratitude goes to </w:t>
      </w:r>
      <w:proofErr w:type="spellStart"/>
      <w:r w:rsidRPr="009C22F9">
        <w:rPr>
          <w:rFonts w:ascii="Times New Roman" w:eastAsia="Times New Roman" w:hAnsi="Times New Roman"/>
          <w:sz w:val="24"/>
          <w:szCs w:val="24"/>
        </w:rPr>
        <w:t>Mahfuzur</w:t>
      </w:r>
      <w:proofErr w:type="spellEnd"/>
      <w:r w:rsidRPr="009C22F9">
        <w:rPr>
          <w:rFonts w:ascii="Times New Roman" w:eastAsia="Times New Roman" w:hAnsi="Times New Roman"/>
          <w:sz w:val="24"/>
          <w:szCs w:val="24"/>
        </w:rPr>
        <w:t xml:space="preserve"> </w:t>
      </w:r>
      <w:proofErr w:type="spellStart"/>
      <w:r w:rsidRPr="009C22F9">
        <w:rPr>
          <w:rFonts w:ascii="Times New Roman" w:eastAsia="Times New Roman" w:hAnsi="Times New Roman"/>
          <w:sz w:val="24"/>
          <w:szCs w:val="24"/>
        </w:rPr>
        <w:t>Robbani</w:t>
      </w:r>
      <w:proofErr w:type="spellEnd"/>
      <w:r w:rsidRPr="009C22F9">
        <w:rPr>
          <w:rFonts w:ascii="Times New Roman" w:eastAsia="Times New Roman" w:hAnsi="Times New Roman"/>
          <w:sz w:val="24"/>
          <w:szCs w:val="24"/>
        </w:rPr>
        <w:t xml:space="preserve"> (Assistant Manager, Distributions) for his oversight.</w:t>
      </w:r>
    </w:p>
    <w:p w14:paraId="5BA8593B" w14:textId="77777777" w:rsidR="001A3D62" w:rsidRPr="0098644A" w:rsidRDefault="00EA183B" w:rsidP="00EC6567">
      <w:pPr>
        <w:spacing w:line="360" w:lineRule="auto"/>
        <w:jc w:val="both"/>
        <w:rPr>
          <w:rFonts w:ascii="Times New Roman" w:eastAsia="Times New Roman" w:hAnsi="Times New Roman"/>
          <w:sz w:val="24"/>
          <w:szCs w:val="24"/>
        </w:rPr>
      </w:pPr>
      <w:r w:rsidRPr="00EA183B">
        <w:rPr>
          <w:rFonts w:ascii="Times New Roman" w:eastAsia="Times New Roman" w:hAnsi="Times New Roman"/>
          <w:sz w:val="24"/>
          <w:szCs w:val="24"/>
        </w:rPr>
        <w:t xml:space="preserve">But in the end, I would like to thank the team members and office staff of my entire senior team </w:t>
      </w:r>
      <w:r>
        <w:rPr>
          <w:rFonts w:ascii="Times New Roman" w:eastAsia="Times New Roman" w:hAnsi="Times New Roman"/>
          <w:sz w:val="24"/>
          <w:szCs w:val="24"/>
        </w:rPr>
        <w:t xml:space="preserve">at the </w:t>
      </w:r>
      <w:r w:rsidRPr="00EA183B">
        <w:rPr>
          <w:rFonts w:ascii="Times New Roman" w:eastAsia="Times New Roman" w:hAnsi="Times New Roman"/>
          <w:sz w:val="24"/>
          <w:szCs w:val="24"/>
        </w:rPr>
        <w:t>distribution for their friendly behavior and cooperation.</w:t>
      </w:r>
    </w:p>
    <w:p w14:paraId="64740EF6" w14:textId="77777777" w:rsidR="00B04F95" w:rsidRPr="0098644A" w:rsidRDefault="00B04F95" w:rsidP="00EC6567">
      <w:pPr>
        <w:spacing w:line="360" w:lineRule="auto"/>
        <w:jc w:val="both"/>
        <w:rPr>
          <w:rFonts w:ascii="Times New Roman" w:eastAsia="Times New Roman" w:hAnsi="Times New Roman"/>
          <w:sz w:val="24"/>
          <w:szCs w:val="24"/>
        </w:rPr>
      </w:pPr>
    </w:p>
    <w:p w14:paraId="536EEE19" w14:textId="77777777" w:rsidR="00FA3918" w:rsidRDefault="008E7DA1" w:rsidP="00660157">
      <w:pPr>
        <w:spacing w:line="390" w:lineRule="auto"/>
        <w:jc w:val="both"/>
        <w:rPr>
          <w:rFonts w:ascii="Times New Roman" w:eastAsia="Times New Roman" w:hAnsi="Times New Roman"/>
          <w:sz w:val="24"/>
        </w:rPr>
      </w:pPr>
      <w:r w:rsidRPr="008E7DA1">
        <w:rPr>
          <w:rFonts w:ascii="Times New Roman" w:hAnsi="Times New Roman" w:cs="Times New Roman"/>
          <w:sz w:val="24"/>
          <w:szCs w:val="24"/>
        </w:rPr>
        <w:t>Finally, I should thank my organizations for their co-movement and reasonable proposition.</w:t>
      </w:r>
    </w:p>
    <w:p w14:paraId="61B12326" w14:textId="77777777" w:rsidR="0098644A" w:rsidRDefault="0098644A" w:rsidP="008A2CA8">
      <w:pPr>
        <w:spacing w:line="360" w:lineRule="auto"/>
        <w:jc w:val="both"/>
        <w:rPr>
          <w:rFonts w:ascii="Times New Roman" w:eastAsia="Times New Roman" w:hAnsi="Times New Roman"/>
          <w:sz w:val="22"/>
        </w:rPr>
      </w:pPr>
      <w:r>
        <w:rPr>
          <w:rFonts w:ascii="Times New Roman" w:eastAsia="Times New Roman" w:hAnsi="Times New Roman"/>
          <w:sz w:val="22"/>
        </w:rPr>
        <w:br/>
      </w:r>
    </w:p>
    <w:p w14:paraId="639E627D" w14:textId="77777777" w:rsidR="0098644A" w:rsidRDefault="0098644A">
      <w:pPr>
        <w:spacing w:after="200" w:line="276" w:lineRule="auto"/>
        <w:rPr>
          <w:rFonts w:ascii="Times New Roman" w:eastAsia="Times New Roman" w:hAnsi="Times New Roman"/>
          <w:sz w:val="22"/>
        </w:rPr>
      </w:pPr>
      <w:r>
        <w:rPr>
          <w:rFonts w:ascii="Times New Roman" w:eastAsia="Times New Roman" w:hAnsi="Times New Roman"/>
          <w:sz w:val="22"/>
        </w:rPr>
        <w:br w:type="page"/>
      </w:r>
    </w:p>
    <w:p w14:paraId="4E352EA6" w14:textId="77777777" w:rsidR="0098644A" w:rsidRDefault="0098644A" w:rsidP="00B00FFF">
      <w:pPr>
        <w:pStyle w:val="Heading1"/>
        <w:rPr>
          <w:rFonts w:eastAsia="Times New Roman"/>
        </w:rPr>
      </w:pPr>
      <w:bookmarkStart w:id="2" w:name="_Toc62559789"/>
      <w:r w:rsidRPr="0098644A">
        <w:rPr>
          <w:rFonts w:eastAsia="Times New Roman"/>
        </w:rPr>
        <w:lastRenderedPageBreak/>
        <w:t>Executive Summary</w:t>
      </w:r>
      <w:bookmarkEnd w:id="2"/>
    </w:p>
    <w:p w14:paraId="694B7CF4" w14:textId="77777777" w:rsidR="00B15C68" w:rsidRPr="00B15C68" w:rsidRDefault="00B15C68" w:rsidP="00B15C68"/>
    <w:p w14:paraId="10059700" w14:textId="0DA5EB4D" w:rsidR="00B15C68" w:rsidRDefault="00FF12A1" w:rsidP="00B15C68">
      <w:pPr>
        <w:spacing w:after="200" w:line="360" w:lineRule="auto"/>
        <w:jc w:val="both"/>
        <w:rPr>
          <w:rFonts w:ascii="Times New Roman" w:eastAsia="Times New Roman" w:hAnsi="Times New Roman" w:cs="Times New Roman"/>
          <w:bCs/>
          <w:sz w:val="24"/>
          <w:szCs w:val="24"/>
        </w:rPr>
      </w:pPr>
      <w:r w:rsidRPr="00FF12A1">
        <w:rPr>
          <w:rFonts w:ascii="Times New Roman" w:eastAsia="Times New Roman" w:hAnsi="Times New Roman" w:cs="Times New Roman"/>
          <w:bCs/>
          <w:sz w:val="24"/>
          <w:szCs w:val="24"/>
        </w:rPr>
        <w:t>The report is about the Data Path Ltd. retirement plan services and also a brief description about their work method</w:t>
      </w:r>
      <w:r>
        <w:rPr>
          <w:rFonts w:ascii="Times New Roman" w:eastAsia="Times New Roman" w:hAnsi="Times New Roman" w:cs="Times New Roman"/>
          <w:bCs/>
          <w:sz w:val="24"/>
          <w:szCs w:val="24"/>
        </w:rPr>
        <w:t>.</w:t>
      </w:r>
      <w:r w:rsidR="009912A3">
        <w:rPr>
          <w:rFonts w:ascii="Times New Roman" w:eastAsia="Times New Roman" w:hAnsi="Times New Roman" w:cs="Times New Roman"/>
          <w:bCs/>
          <w:sz w:val="24"/>
          <w:szCs w:val="24"/>
        </w:rPr>
        <w:t xml:space="preserve"> </w:t>
      </w:r>
      <w:r w:rsidRPr="00FF12A1">
        <w:rPr>
          <w:rFonts w:ascii="Times New Roman" w:eastAsia="Times New Roman" w:hAnsi="Times New Roman" w:cs="Times New Roman"/>
          <w:bCs/>
          <w:sz w:val="24"/>
          <w:szCs w:val="24"/>
        </w:rPr>
        <w:t xml:space="preserve">This report will </w:t>
      </w:r>
      <w:r w:rsidR="00C55E8D">
        <w:rPr>
          <w:rFonts w:ascii="Times New Roman" w:eastAsia="Times New Roman" w:hAnsi="Times New Roman" w:cs="Times New Roman"/>
          <w:bCs/>
          <w:sz w:val="24"/>
          <w:szCs w:val="24"/>
        </w:rPr>
        <w:t>assist</w:t>
      </w:r>
      <w:r w:rsidRPr="00FF12A1">
        <w:rPr>
          <w:rFonts w:ascii="Times New Roman" w:eastAsia="Times New Roman" w:hAnsi="Times New Roman" w:cs="Times New Roman"/>
          <w:bCs/>
          <w:sz w:val="24"/>
          <w:szCs w:val="24"/>
        </w:rPr>
        <w:t xml:space="preserve"> to know how this industry looks like and what is the main work of Data path limited also how they work</w:t>
      </w:r>
      <w:r>
        <w:rPr>
          <w:rFonts w:ascii="Times New Roman" w:eastAsia="Times New Roman" w:hAnsi="Times New Roman" w:cs="Times New Roman"/>
          <w:bCs/>
          <w:sz w:val="24"/>
          <w:szCs w:val="24"/>
        </w:rPr>
        <w:t xml:space="preserve">. </w:t>
      </w:r>
      <w:r w:rsidR="003A718D" w:rsidRPr="003A718D">
        <w:rPr>
          <w:rFonts w:ascii="Times New Roman" w:eastAsia="Times New Roman" w:hAnsi="Times New Roman" w:cs="Times New Roman"/>
          <w:bCs/>
          <w:sz w:val="24"/>
          <w:szCs w:val="24"/>
        </w:rPr>
        <w:t>The US government is mindful and genuine about guaranteeing the advantage of the retirees and making sure about them monetarily in resigned life.</w:t>
      </w:r>
      <w:r w:rsidR="00B15C68" w:rsidRPr="00B15C68">
        <w:rPr>
          <w:rFonts w:ascii="Times New Roman" w:eastAsia="Times New Roman" w:hAnsi="Times New Roman" w:cs="Times New Roman"/>
          <w:bCs/>
          <w:sz w:val="24"/>
          <w:szCs w:val="24"/>
        </w:rPr>
        <w:t xml:space="preserve"> </w:t>
      </w:r>
      <w:r w:rsidR="003A718D" w:rsidRPr="003A718D">
        <w:rPr>
          <w:rFonts w:ascii="Times New Roman" w:eastAsia="Times New Roman" w:hAnsi="Times New Roman" w:cs="Times New Roman"/>
          <w:bCs/>
          <w:sz w:val="24"/>
          <w:szCs w:val="24"/>
        </w:rPr>
        <w:t>The IRS (Internal Revenue Service) and the DOL (Department of Labor) give rules to the business to deal with the retirement advantage intend to give their representative retirement advantage which is known as "Plan" in the retirement business.</w:t>
      </w:r>
      <w:r w:rsidR="00B15C68" w:rsidRPr="00B15C68">
        <w:rPr>
          <w:rFonts w:ascii="Times New Roman" w:eastAsia="Times New Roman" w:hAnsi="Times New Roman" w:cs="Times New Roman"/>
          <w:bCs/>
          <w:sz w:val="24"/>
          <w:szCs w:val="24"/>
        </w:rPr>
        <w:t xml:space="preserve"> </w:t>
      </w:r>
      <w:r w:rsidR="00D36ECB" w:rsidRPr="00D36ECB">
        <w:rPr>
          <w:rFonts w:ascii="Times New Roman" w:eastAsia="Times New Roman" w:hAnsi="Times New Roman" w:cs="Times New Roman"/>
          <w:bCs/>
          <w:sz w:val="24"/>
          <w:szCs w:val="24"/>
        </w:rPr>
        <w:t>The retirement plan likewise causes the employer to have Tax reserve funds on the benefit of the association on the off chance that he keeps up the arrangement as indicated by IRS and DOL rules.</w:t>
      </w:r>
      <w:r w:rsidR="00B15C68" w:rsidRPr="00B15C68">
        <w:rPr>
          <w:rFonts w:ascii="Times New Roman" w:eastAsia="Times New Roman" w:hAnsi="Times New Roman" w:cs="Times New Roman"/>
          <w:bCs/>
          <w:sz w:val="24"/>
          <w:szCs w:val="24"/>
        </w:rPr>
        <w:t xml:space="preserve"> </w:t>
      </w:r>
      <w:r w:rsidR="00D36ECB" w:rsidRPr="00D36ECB">
        <w:rPr>
          <w:rFonts w:ascii="Times New Roman" w:eastAsia="Times New Roman" w:hAnsi="Times New Roman" w:cs="Times New Roman"/>
          <w:bCs/>
          <w:sz w:val="24"/>
          <w:szCs w:val="24"/>
        </w:rPr>
        <w:t>Inability to agree to the rules will bring about preclusion of the arrangement and it will be dependent upon punishments.</w:t>
      </w:r>
    </w:p>
    <w:p w14:paraId="0C701F1F" w14:textId="33950D97" w:rsidR="00D36ECB" w:rsidRPr="00B15C68" w:rsidRDefault="00D36ECB" w:rsidP="00B15C68">
      <w:pPr>
        <w:spacing w:after="200" w:line="360" w:lineRule="auto"/>
        <w:jc w:val="both"/>
        <w:rPr>
          <w:rFonts w:ascii="Times New Roman" w:eastAsia="Times New Roman" w:hAnsi="Times New Roman" w:cs="Times New Roman"/>
          <w:bCs/>
          <w:sz w:val="24"/>
          <w:szCs w:val="24"/>
        </w:rPr>
      </w:pPr>
      <w:r w:rsidRPr="00D36ECB">
        <w:rPr>
          <w:rFonts w:ascii="Times New Roman" w:eastAsia="Times New Roman" w:hAnsi="Times New Roman" w:cs="Times New Roman"/>
          <w:bCs/>
          <w:sz w:val="24"/>
          <w:szCs w:val="24"/>
        </w:rPr>
        <w:t xml:space="preserve">The USA government has taken several steps to facilitate the retirement system. They provide the several benefits to the </w:t>
      </w:r>
      <w:proofErr w:type="gramStart"/>
      <w:r w:rsidRPr="00D36ECB">
        <w:rPr>
          <w:rFonts w:ascii="Times New Roman" w:eastAsia="Times New Roman" w:hAnsi="Times New Roman" w:cs="Times New Roman"/>
          <w:bCs/>
          <w:sz w:val="24"/>
          <w:szCs w:val="24"/>
        </w:rPr>
        <w:t>employee who get</w:t>
      </w:r>
      <w:proofErr w:type="gramEnd"/>
      <w:r w:rsidRPr="00D36ECB">
        <w:rPr>
          <w:rFonts w:ascii="Times New Roman" w:eastAsia="Times New Roman" w:hAnsi="Times New Roman" w:cs="Times New Roman"/>
          <w:bCs/>
          <w:sz w:val="24"/>
          <w:szCs w:val="24"/>
        </w:rPr>
        <w:t xml:space="preserve"> retired after a certain period.</w:t>
      </w:r>
      <w:r>
        <w:rPr>
          <w:rFonts w:ascii="Times New Roman" w:eastAsia="Times New Roman" w:hAnsi="Times New Roman" w:cs="Times New Roman"/>
          <w:bCs/>
          <w:sz w:val="24"/>
          <w:szCs w:val="24"/>
        </w:rPr>
        <w:t xml:space="preserve"> As I did my internship company Data Path Limited, they have provided several benefits to the employees after a retirement period. </w:t>
      </w:r>
      <w:r w:rsidRPr="00D36ECB">
        <w:rPr>
          <w:rFonts w:ascii="Times New Roman" w:eastAsia="Times New Roman" w:hAnsi="Times New Roman" w:cs="Times New Roman"/>
          <w:bCs/>
          <w:sz w:val="24"/>
          <w:szCs w:val="24"/>
        </w:rPr>
        <w:t xml:space="preserve">Data Path </w:t>
      </w:r>
      <w:proofErr w:type="gramStart"/>
      <w:r w:rsidRPr="00D36ECB">
        <w:rPr>
          <w:rFonts w:ascii="Times New Roman" w:eastAsia="Times New Roman" w:hAnsi="Times New Roman" w:cs="Times New Roman"/>
          <w:bCs/>
          <w:sz w:val="24"/>
          <w:szCs w:val="24"/>
        </w:rPr>
        <w:t>ensure</w:t>
      </w:r>
      <w:proofErr w:type="gramEnd"/>
      <w:r w:rsidRPr="00D36ECB">
        <w:rPr>
          <w:rFonts w:ascii="Times New Roman" w:eastAsia="Times New Roman" w:hAnsi="Times New Roman" w:cs="Times New Roman"/>
          <w:bCs/>
          <w:sz w:val="24"/>
          <w:szCs w:val="24"/>
        </w:rPr>
        <w:t xml:space="preserve"> plan does not discriminate in benefit of highly compensated employees as to eligibility or benefits same benefits must be provided to non-highly compensated employees.</w:t>
      </w:r>
    </w:p>
    <w:p w14:paraId="32BBE6FF" w14:textId="161E62E6" w:rsidR="0098644A" w:rsidRPr="001F7685" w:rsidRDefault="00DE1F88" w:rsidP="00B15C68">
      <w:pPr>
        <w:spacing w:after="200" w:line="360" w:lineRule="auto"/>
        <w:jc w:val="both"/>
        <w:rPr>
          <w:rFonts w:ascii="Times New Roman" w:eastAsia="Times New Roman" w:hAnsi="Times New Roman" w:cs="Times New Roman"/>
          <w:bCs/>
          <w:sz w:val="24"/>
          <w:szCs w:val="24"/>
        </w:rPr>
      </w:pPr>
      <w:r w:rsidRPr="00DE1F88">
        <w:rPr>
          <w:rFonts w:ascii="Times New Roman" w:eastAsia="Times New Roman" w:hAnsi="Times New Roman" w:cs="Times New Roman"/>
          <w:bCs/>
          <w:sz w:val="24"/>
          <w:szCs w:val="24"/>
        </w:rPr>
        <w:t>The Bangladesh government is in like manner concerned and sincere about making sure about the advantage of the retirees.US and Bangladesh retirement methodology contrast in some critical core interests.</w:t>
      </w:r>
      <w:r w:rsidR="00F737DF">
        <w:rPr>
          <w:rFonts w:ascii="Times New Roman" w:eastAsia="Times New Roman" w:hAnsi="Times New Roman" w:cs="Times New Roman"/>
          <w:bCs/>
          <w:sz w:val="24"/>
          <w:szCs w:val="24"/>
        </w:rPr>
        <w:t xml:space="preserve"> </w:t>
      </w:r>
      <w:r w:rsidRPr="00DE1F88">
        <w:rPr>
          <w:rFonts w:ascii="Times New Roman" w:eastAsia="Times New Roman" w:hAnsi="Times New Roman" w:cs="Times New Roman"/>
          <w:bCs/>
          <w:sz w:val="24"/>
          <w:szCs w:val="24"/>
        </w:rPr>
        <w:t>Bangladesh has a strategy for the public position affiliation and very for the private zone.</w:t>
      </w:r>
      <w:r>
        <w:rPr>
          <w:rFonts w:ascii="Times New Roman" w:eastAsia="Times New Roman" w:hAnsi="Times New Roman" w:cs="Times New Roman"/>
          <w:bCs/>
          <w:sz w:val="24"/>
          <w:szCs w:val="24"/>
        </w:rPr>
        <w:t xml:space="preserve"> </w:t>
      </w:r>
      <w:r w:rsidRPr="00DE1F88">
        <w:rPr>
          <w:rFonts w:ascii="Times New Roman" w:eastAsia="Times New Roman" w:hAnsi="Times New Roman" w:cs="Times New Roman"/>
          <w:bCs/>
          <w:sz w:val="24"/>
          <w:szCs w:val="24"/>
        </w:rPr>
        <w:t>For</w:t>
      </w:r>
      <w:r w:rsidR="005B26B4">
        <w:rPr>
          <w:rFonts w:ascii="Times New Roman" w:eastAsia="Times New Roman" w:hAnsi="Times New Roman" w:cs="Times New Roman"/>
          <w:bCs/>
          <w:sz w:val="24"/>
          <w:szCs w:val="24"/>
        </w:rPr>
        <w:t xml:space="preserve"> Data Path Limited, </w:t>
      </w:r>
      <w:bookmarkStart w:id="3" w:name="_GoBack"/>
      <w:bookmarkEnd w:id="3"/>
      <w:r w:rsidRPr="00DE1F88">
        <w:rPr>
          <w:rFonts w:ascii="Times New Roman" w:eastAsia="Times New Roman" w:hAnsi="Times New Roman" w:cs="Times New Roman"/>
          <w:bCs/>
          <w:sz w:val="24"/>
          <w:szCs w:val="24"/>
        </w:rPr>
        <w:t>I found that they have employee benefit plans. Data Path provides a wide range of benefit programs to eligible employees. Your eligibility for each benefit program depends on a variety of factors, including your employee classification, time duration, performance, etc.</w:t>
      </w:r>
      <w:r w:rsidR="001F7685">
        <w:rPr>
          <w:rFonts w:ascii="Times New Roman" w:eastAsia="Times New Roman" w:hAnsi="Times New Roman" w:cs="Times New Roman"/>
          <w:bCs/>
          <w:sz w:val="24"/>
          <w:szCs w:val="24"/>
        </w:rPr>
        <w:t xml:space="preserve"> </w:t>
      </w:r>
      <w:r w:rsidR="00982A8E" w:rsidRPr="00982A8E">
        <w:rPr>
          <w:rFonts w:ascii="Times New Roman" w:eastAsia="Times New Roman" w:hAnsi="Times New Roman" w:cs="Times New Roman"/>
          <w:bCs/>
          <w:sz w:val="24"/>
          <w:szCs w:val="24"/>
        </w:rPr>
        <w:t>It very well may be possible to get a coordinated game plan if govt. changes or reshape the course of action. This report will help Bangladesh with improving their retirement provident fund as well.</w:t>
      </w:r>
      <w:r w:rsidR="0098644A">
        <w:rPr>
          <w:rFonts w:ascii="Times New Roman" w:eastAsia="Times New Roman" w:hAnsi="Times New Roman"/>
          <w:b/>
          <w:sz w:val="32"/>
        </w:rPr>
        <w:br w:type="page"/>
      </w:r>
    </w:p>
    <w:sdt>
      <w:sdtPr>
        <w:rPr>
          <w:rFonts w:ascii="Calibri" w:eastAsia="Calibri" w:hAnsi="Calibri" w:cs="Arial"/>
          <w:b w:val="0"/>
          <w:bCs w:val="0"/>
          <w:color w:val="auto"/>
          <w:sz w:val="20"/>
          <w:szCs w:val="20"/>
        </w:rPr>
        <w:id w:val="1293953526"/>
        <w:docPartObj>
          <w:docPartGallery w:val="Table of Contents"/>
          <w:docPartUnique/>
        </w:docPartObj>
      </w:sdtPr>
      <w:sdtEndPr>
        <w:rPr>
          <w:noProof/>
        </w:rPr>
      </w:sdtEndPr>
      <w:sdtContent>
        <w:p w14:paraId="79B57F84" w14:textId="4DEA0A0E" w:rsidR="00C7237F" w:rsidRDefault="00C7237F">
          <w:pPr>
            <w:pStyle w:val="TOCHeading"/>
          </w:pPr>
          <w:r>
            <w:t>Table of Contents</w:t>
          </w:r>
        </w:p>
        <w:p w14:paraId="61E5F264" w14:textId="77777777" w:rsidR="00B267A7" w:rsidRDefault="00C7237F">
          <w:pPr>
            <w:pStyle w:val="TOC1"/>
            <w:tabs>
              <w:tab w:val="right" w:leader="dot" w:pos="9350"/>
            </w:tabs>
            <w:rPr>
              <w:rFonts w:asciiTheme="minorHAnsi" w:eastAsiaTheme="minorEastAsia" w:hAnsiTheme="minorHAnsi" w:cstheme="minorBidi"/>
              <w:noProof/>
              <w:sz w:val="22"/>
              <w:szCs w:val="22"/>
            </w:rPr>
          </w:pPr>
          <w:r>
            <w:fldChar w:fldCharType="begin"/>
          </w:r>
          <w:r>
            <w:instrText xml:space="preserve"> TOC \o "1-3" \h \z \u </w:instrText>
          </w:r>
          <w:r>
            <w:fldChar w:fldCharType="separate"/>
          </w:r>
          <w:hyperlink w:anchor="_Toc62559787" w:history="1">
            <w:r w:rsidR="00B267A7" w:rsidRPr="006D0AEA">
              <w:rPr>
                <w:rStyle w:val="Hyperlink"/>
                <w:rFonts w:eastAsia="Times New Roman"/>
                <w:noProof/>
              </w:rPr>
              <w:t>Letter of transmittal</w:t>
            </w:r>
            <w:r w:rsidR="00B267A7">
              <w:rPr>
                <w:noProof/>
                <w:webHidden/>
              </w:rPr>
              <w:tab/>
            </w:r>
            <w:r w:rsidR="00B267A7">
              <w:rPr>
                <w:noProof/>
                <w:webHidden/>
              </w:rPr>
              <w:fldChar w:fldCharType="begin"/>
            </w:r>
            <w:r w:rsidR="00B267A7">
              <w:rPr>
                <w:noProof/>
                <w:webHidden/>
              </w:rPr>
              <w:instrText xml:space="preserve"> PAGEREF _Toc62559787 \h </w:instrText>
            </w:r>
            <w:r w:rsidR="00B267A7">
              <w:rPr>
                <w:noProof/>
                <w:webHidden/>
              </w:rPr>
            </w:r>
            <w:r w:rsidR="00B267A7">
              <w:rPr>
                <w:noProof/>
                <w:webHidden/>
              </w:rPr>
              <w:fldChar w:fldCharType="separate"/>
            </w:r>
            <w:r w:rsidR="00B267A7">
              <w:rPr>
                <w:noProof/>
                <w:webHidden/>
              </w:rPr>
              <w:t>II</w:t>
            </w:r>
            <w:r w:rsidR="00B267A7">
              <w:rPr>
                <w:noProof/>
                <w:webHidden/>
              </w:rPr>
              <w:fldChar w:fldCharType="end"/>
            </w:r>
          </w:hyperlink>
        </w:p>
        <w:p w14:paraId="4D90CA35" w14:textId="77777777" w:rsidR="00B267A7" w:rsidRDefault="00B267A7">
          <w:pPr>
            <w:pStyle w:val="TOC1"/>
            <w:tabs>
              <w:tab w:val="right" w:leader="dot" w:pos="9350"/>
            </w:tabs>
            <w:rPr>
              <w:rFonts w:asciiTheme="minorHAnsi" w:eastAsiaTheme="minorEastAsia" w:hAnsiTheme="minorHAnsi" w:cstheme="minorBidi"/>
              <w:noProof/>
              <w:sz w:val="22"/>
              <w:szCs w:val="22"/>
            </w:rPr>
          </w:pPr>
          <w:hyperlink w:anchor="_Toc62559788" w:history="1">
            <w:r w:rsidRPr="006D0AEA">
              <w:rPr>
                <w:rStyle w:val="Hyperlink"/>
                <w:rFonts w:eastAsia="Times New Roman"/>
                <w:noProof/>
              </w:rPr>
              <w:t>Acknowledgement</w:t>
            </w:r>
            <w:r>
              <w:rPr>
                <w:noProof/>
                <w:webHidden/>
              </w:rPr>
              <w:tab/>
            </w:r>
            <w:r>
              <w:rPr>
                <w:noProof/>
                <w:webHidden/>
              </w:rPr>
              <w:fldChar w:fldCharType="begin"/>
            </w:r>
            <w:r>
              <w:rPr>
                <w:noProof/>
                <w:webHidden/>
              </w:rPr>
              <w:instrText xml:space="preserve"> PAGEREF _Toc62559788 \h </w:instrText>
            </w:r>
            <w:r>
              <w:rPr>
                <w:noProof/>
                <w:webHidden/>
              </w:rPr>
            </w:r>
            <w:r>
              <w:rPr>
                <w:noProof/>
                <w:webHidden/>
              </w:rPr>
              <w:fldChar w:fldCharType="separate"/>
            </w:r>
            <w:r>
              <w:rPr>
                <w:noProof/>
                <w:webHidden/>
              </w:rPr>
              <w:t>III</w:t>
            </w:r>
            <w:r>
              <w:rPr>
                <w:noProof/>
                <w:webHidden/>
              </w:rPr>
              <w:fldChar w:fldCharType="end"/>
            </w:r>
          </w:hyperlink>
        </w:p>
        <w:p w14:paraId="46AA31F7" w14:textId="77777777" w:rsidR="00B267A7" w:rsidRDefault="00B267A7">
          <w:pPr>
            <w:pStyle w:val="TOC1"/>
            <w:tabs>
              <w:tab w:val="right" w:leader="dot" w:pos="9350"/>
            </w:tabs>
            <w:rPr>
              <w:rFonts w:asciiTheme="minorHAnsi" w:eastAsiaTheme="minorEastAsia" w:hAnsiTheme="minorHAnsi" w:cstheme="minorBidi"/>
              <w:noProof/>
              <w:sz w:val="22"/>
              <w:szCs w:val="22"/>
            </w:rPr>
          </w:pPr>
          <w:hyperlink w:anchor="_Toc62559789" w:history="1">
            <w:r w:rsidRPr="006D0AEA">
              <w:rPr>
                <w:rStyle w:val="Hyperlink"/>
                <w:rFonts w:eastAsia="Times New Roman"/>
                <w:noProof/>
              </w:rPr>
              <w:t>Executive Summary</w:t>
            </w:r>
            <w:r>
              <w:rPr>
                <w:noProof/>
                <w:webHidden/>
              </w:rPr>
              <w:tab/>
            </w:r>
            <w:r>
              <w:rPr>
                <w:noProof/>
                <w:webHidden/>
              </w:rPr>
              <w:fldChar w:fldCharType="begin"/>
            </w:r>
            <w:r>
              <w:rPr>
                <w:noProof/>
                <w:webHidden/>
              </w:rPr>
              <w:instrText xml:space="preserve"> PAGEREF _Toc62559789 \h </w:instrText>
            </w:r>
            <w:r>
              <w:rPr>
                <w:noProof/>
                <w:webHidden/>
              </w:rPr>
            </w:r>
            <w:r>
              <w:rPr>
                <w:noProof/>
                <w:webHidden/>
              </w:rPr>
              <w:fldChar w:fldCharType="separate"/>
            </w:r>
            <w:r>
              <w:rPr>
                <w:noProof/>
                <w:webHidden/>
              </w:rPr>
              <w:t>IV</w:t>
            </w:r>
            <w:r>
              <w:rPr>
                <w:noProof/>
                <w:webHidden/>
              </w:rPr>
              <w:fldChar w:fldCharType="end"/>
            </w:r>
          </w:hyperlink>
        </w:p>
        <w:p w14:paraId="0A4B9AFD" w14:textId="77777777" w:rsidR="00B267A7" w:rsidRDefault="00B267A7">
          <w:pPr>
            <w:pStyle w:val="TOC1"/>
            <w:tabs>
              <w:tab w:val="right" w:leader="dot" w:pos="9350"/>
            </w:tabs>
            <w:rPr>
              <w:rFonts w:asciiTheme="minorHAnsi" w:eastAsiaTheme="minorEastAsia" w:hAnsiTheme="minorHAnsi" w:cstheme="minorBidi"/>
              <w:noProof/>
              <w:sz w:val="22"/>
              <w:szCs w:val="22"/>
            </w:rPr>
          </w:pPr>
          <w:hyperlink w:anchor="_Toc62559790" w:history="1">
            <w:r w:rsidRPr="006D0AEA">
              <w:rPr>
                <w:rStyle w:val="Hyperlink"/>
                <w:noProof/>
              </w:rPr>
              <w:t>Introduction</w:t>
            </w:r>
            <w:r>
              <w:rPr>
                <w:noProof/>
                <w:webHidden/>
              </w:rPr>
              <w:tab/>
            </w:r>
            <w:r>
              <w:rPr>
                <w:noProof/>
                <w:webHidden/>
              </w:rPr>
              <w:fldChar w:fldCharType="begin"/>
            </w:r>
            <w:r>
              <w:rPr>
                <w:noProof/>
                <w:webHidden/>
              </w:rPr>
              <w:instrText xml:space="preserve"> PAGEREF _Toc62559790 \h </w:instrText>
            </w:r>
            <w:r>
              <w:rPr>
                <w:noProof/>
                <w:webHidden/>
              </w:rPr>
            </w:r>
            <w:r>
              <w:rPr>
                <w:noProof/>
                <w:webHidden/>
              </w:rPr>
              <w:fldChar w:fldCharType="separate"/>
            </w:r>
            <w:r>
              <w:rPr>
                <w:noProof/>
                <w:webHidden/>
              </w:rPr>
              <w:t>1</w:t>
            </w:r>
            <w:r>
              <w:rPr>
                <w:noProof/>
                <w:webHidden/>
              </w:rPr>
              <w:fldChar w:fldCharType="end"/>
            </w:r>
          </w:hyperlink>
        </w:p>
        <w:p w14:paraId="11858F9D" w14:textId="77777777" w:rsidR="00B267A7" w:rsidRDefault="00B267A7">
          <w:pPr>
            <w:pStyle w:val="TOC2"/>
            <w:tabs>
              <w:tab w:val="right" w:leader="dot" w:pos="9350"/>
            </w:tabs>
            <w:rPr>
              <w:rFonts w:asciiTheme="minorHAnsi" w:eastAsiaTheme="minorEastAsia" w:hAnsiTheme="minorHAnsi" w:cstheme="minorBidi"/>
              <w:noProof/>
              <w:sz w:val="22"/>
              <w:szCs w:val="22"/>
            </w:rPr>
          </w:pPr>
          <w:hyperlink w:anchor="_Toc62559791" w:history="1">
            <w:r w:rsidRPr="006D0AEA">
              <w:rPr>
                <w:rStyle w:val="Hyperlink"/>
                <w:noProof/>
              </w:rPr>
              <w:t>1.1 Background of the Report:</w:t>
            </w:r>
            <w:r>
              <w:rPr>
                <w:noProof/>
                <w:webHidden/>
              </w:rPr>
              <w:tab/>
            </w:r>
            <w:r>
              <w:rPr>
                <w:noProof/>
                <w:webHidden/>
              </w:rPr>
              <w:fldChar w:fldCharType="begin"/>
            </w:r>
            <w:r>
              <w:rPr>
                <w:noProof/>
                <w:webHidden/>
              </w:rPr>
              <w:instrText xml:space="preserve"> PAGEREF _Toc62559791 \h </w:instrText>
            </w:r>
            <w:r>
              <w:rPr>
                <w:noProof/>
                <w:webHidden/>
              </w:rPr>
            </w:r>
            <w:r>
              <w:rPr>
                <w:noProof/>
                <w:webHidden/>
              </w:rPr>
              <w:fldChar w:fldCharType="separate"/>
            </w:r>
            <w:r>
              <w:rPr>
                <w:noProof/>
                <w:webHidden/>
              </w:rPr>
              <w:t>2</w:t>
            </w:r>
            <w:r>
              <w:rPr>
                <w:noProof/>
                <w:webHidden/>
              </w:rPr>
              <w:fldChar w:fldCharType="end"/>
            </w:r>
          </w:hyperlink>
        </w:p>
        <w:p w14:paraId="4BE33A40" w14:textId="77777777" w:rsidR="00B267A7" w:rsidRDefault="00B267A7">
          <w:pPr>
            <w:pStyle w:val="TOC2"/>
            <w:tabs>
              <w:tab w:val="right" w:leader="dot" w:pos="9350"/>
            </w:tabs>
            <w:rPr>
              <w:rFonts w:asciiTheme="minorHAnsi" w:eastAsiaTheme="minorEastAsia" w:hAnsiTheme="minorHAnsi" w:cstheme="minorBidi"/>
              <w:noProof/>
              <w:sz w:val="22"/>
              <w:szCs w:val="22"/>
            </w:rPr>
          </w:pPr>
          <w:hyperlink w:anchor="_Toc62559792" w:history="1">
            <w:r w:rsidRPr="006D0AEA">
              <w:rPr>
                <w:rStyle w:val="Hyperlink"/>
                <w:noProof/>
              </w:rPr>
              <w:t>1.2 Problem Statement:</w:t>
            </w:r>
            <w:r>
              <w:rPr>
                <w:noProof/>
                <w:webHidden/>
              </w:rPr>
              <w:tab/>
            </w:r>
            <w:r>
              <w:rPr>
                <w:noProof/>
                <w:webHidden/>
              </w:rPr>
              <w:fldChar w:fldCharType="begin"/>
            </w:r>
            <w:r>
              <w:rPr>
                <w:noProof/>
                <w:webHidden/>
              </w:rPr>
              <w:instrText xml:space="preserve"> PAGEREF _Toc62559792 \h </w:instrText>
            </w:r>
            <w:r>
              <w:rPr>
                <w:noProof/>
                <w:webHidden/>
              </w:rPr>
            </w:r>
            <w:r>
              <w:rPr>
                <w:noProof/>
                <w:webHidden/>
              </w:rPr>
              <w:fldChar w:fldCharType="separate"/>
            </w:r>
            <w:r>
              <w:rPr>
                <w:noProof/>
                <w:webHidden/>
              </w:rPr>
              <w:t>2</w:t>
            </w:r>
            <w:r>
              <w:rPr>
                <w:noProof/>
                <w:webHidden/>
              </w:rPr>
              <w:fldChar w:fldCharType="end"/>
            </w:r>
          </w:hyperlink>
        </w:p>
        <w:p w14:paraId="673E7646" w14:textId="77777777" w:rsidR="00B267A7" w:rsidRDefault="00B267A7">
          <w:pPr>
            <w:pStyle w:val="TOC2"/>
            <w:tabs>
              <w:tab w:val="right" w:leader="dot" w:pos="9350"/>
            </w:tabs>
            <w:rPr>
              <w:rFonts w:asciiTheme="minorHAnsi" w:eastAsiaTheme="minorEastAsia" w:hAnsiTheme="minorHAnsi" w:cstheme="minorBidi"/>
              <w:noProof/>
              <w:sz w:val="22"/>
              <w:szCs w:val="22"/>
            </w:rPr>
          </w:pPr>
          <w:hyperlink w:anchor="_Toc62559793" w:history="1">
            <w:r w:rsidRPr="006D0AEA">
              <w:rPr>
                <w:rStyle w:val="Hyperlink"/>
                <w:noProof/>
              </w:rPr>
              <w:t>1.3 Scope of the report:</w:t>
            </w:r>
            <w:r>
              <w:rPr>
                <w:noProof/>
                <w:webHidden/>
              </w:rPr>
              <w:tab/>
            </w:r>
            <w:r>
              <w:rPr>
                <w:noProof/>
                <w:webHidden/>
              </w:rPr>
              <w:fldChar w:fldCharType="begin"/>
            </w:r>
            <w:r>
              <w:rPr>
                <w:noProof/>
                <w:webHidden/>
              </w:rPr>
              <w:instrText xml:space="preserve"> PAGEREF _Toc62559793 \h </w:instrText>
            </w:r>
            <w:r>
              <w:rPr>
                <w:noProof/>
                <w:webHidden/>
              </w:rPr>
            </w:r>
            <w:r>
              <w:rPr>
                <w:noProof/>
                <w:webHidden/>
              </w:rPr>
              <w:fldChar w:fldCharType="separate"/>
            </w:r>
            <w:r>
              <w:rPr>
                <w:noProof/>
                <w:webHidden/>
              </w:rPr>
              <w:t>2</w:t>
            </w:r>
            <w:r>
              <w:rPr>
                <w:noProof/>
                <w:webHidden/>
              </w:rPr>
              <w:fldChar w:fldCharType="end"/>
            </w:r>
          </w:hyperlink>
        </w:p>
        <w:p w14:paraId="624C5124" w14:textId="77777777" w:rsidR="00B267A7" w:rsidRDefault="00B267A7">
          <w:pPr>
            <w:pStyle w:val="TOC2"/>
            <w:tabs>
              <w:tab w:val="right" w:leader="dot" w:pos="9350"/>
            </w:tabs>
            <w:rPr>
              <w:rFonts w:asciiTheme="minorHAnsi" w:eastAsiaTheme="minorEastAsia" w:hAnsiTheme="minorHAnsi" w:cstheme="minorBidi"/>
              <w:noProof/>
              <w:sz w:val="22"/>
              <w:szCs w:val="22"/>
            </w:rPr>
          </w:pPr>
          <w:hyperlink w:anchor="_Toc62559794" w:history="1">
            <w:r w:rsidRPr="006D0AEA">
              <w:rPr>
                <w:rStyle w:val="Hyperlink"/>
                <w:noProof/>
              </w:rPr>
              <w:t>1.4 Limitation of the Study:</w:t>
            </w:r>
            <w:r>
              <w:rPr>
                <w:noProof/>
                <w:webHidden/>
              </w:rPr>
              <w:tab/>
            </w:r>
            <w:r>
              <w:rPr>
                <w:noProof/>
                <w:webHidden/>
              </w:rPr>
              <w:fldChar w:fldCharType="begin"/>
            </w:r>
            <w:r>
              <w:rPr>
                <w:noProof/>
                <w:webHidden/>
              </w:rPr>
              <w:instrText xml:space="preserve"> PAGEREF _Toc62559794 \h </w:instrText>
            </w:r>
            <w:r>
              <w:rPr>
                <w:noProof/>
                <w:webHidden/>
              </w:rPr>
            </w:r>
            <w:r>
              <w:rPr>
                <w:noProof/>
                <w:webHidden/>
              </w:rPr>
              <w:fldChar w:fldCharType="separate"/>
            </w:r>
            <w:r>
              <w:rPr>
                <w:noProof/>
                <w:webHidden/>
              </w:rPr>
              <w:t>3</w:t>
            </w:r>
            <w:r>
              <w:rPr>
                <w:noProof/>
                <w:webHidden/>
              </w:rPr>
              <w:fldChar w:fldCharType="end"/>
            </w:r>
          </w:hyperlink>
        </w:p>
        <w:p w14:paraId="24D1B9A2" w14:textId="77777777" w:rsidR="00B267A7" w:rsidRDefault="00B267A7">
          <w:pPr>
            <w:pStyle w:val="TOC2"/>
            <w:tabs>
              <w:tab w:val="right" w:leader="dot" w:pos="9350"/>
            </w:tabs>
            <w:rPr>
              <w:rFonts w:asciiTheme="minorHAnsi" w:eastAsiaTheme="minorEastAsia" w:hAnsiTheme="minorHAnsi" w:cstheme="minorBidi"/>
              <w:noProof/>
              <w:sz w:val="22"/>
              <w:szCs w:val="22"/>
            </w:rPr>
          </w:pPr>
          <w:hyperlink w:anchor="_Toc62559795" w:history="1">
            <w:r w:rsidRPr="006D0AEA">
              <w:rPr>
                <w:rStyle w:val="Hyperlink"/>
                <w:noProof/>
              </w:rPr>
              <w:t>1.5 Methodology of the Study</w:t>
            </w:r>
            <w:r>
              <w:rPr>
                <w:noProof/>
                <w:webHidden/>
              </w:rPr>
              <w:tab/>
            </w:r>
            <w:r>
              <w:rPr>
                <w:noProof/>
                <w:webHidden/>
              </w:rPr>
              <w:fldChar w:fldCharType="begin"/>
            </w:r>
            <w:r>
              <w:rPr>
                <w:noProof/>
                <w:webHidden/>
              </w:rPr>
              <w:instrText xml:space="preserve"> PAGEREF _Toc62559795 \h </w:instrText>
            </w:r>
            <w:r>
              <w:rPr>
                <w:noProof/>
                <w:webHidden/>
              </w:rPr>
            </w:r>
            <w:r>
              <w:rPr>
                <w:noProof/>
                <w:webHidden/>
              </w:rPr>
              <w:fldChar w:fldCharType="separate"/>
            </w:r>
            <w:r>
              <w:rPr>
                <w:noProof/>
                <w:webHidden/>
              </w:rPr>
              <w:t>3</w:t>
            </w:r>
            <w:r>
              <w:rPr>
                <w:noProof/>
                <w:webHidden/>
              </w:rPr>
              <w:fldChar w:fldCharType="end"/>
            </w:r>
          </w:hyperlink>
        </w:p>
        <w:p w14:paraId="1CCB3061" w14:textId="77777777" w:rsidR="00B267A7" w:rsidRDefault="00B267A7">
          <w:pPr>
            <w:pStyle w:val="TOC2"/>
            <w:tabs>
              <w:tab w:val="right" w:leader="dot" w:pos="9350"/>
            </w:tabs>
            <w:rPr>
              <w:rFonts w:asciiTheme="minorHAnsi" w:eastAsiaTheme="minorEastAsia" w:hAnsiTheme="minorHAnsi" w:cstheme="minorBidi"/>
              <w:noProof/>
              <w:sz w:val="22"/>
              <w:szCs w:val="22"/>
            </w:rPr>
          </w:pPr>
          <w:hyperlink w:anchor="_Toc62559796" w:history="1">
            <w:r w:rsidRPr="006D0AEA">
              <w:rPr>
                <w:rStyle w:val="Hyperlink"/>
                <w:rFonts w:eastAsia="Times New Roman"/>
                <w:noProof/>
              </w:rPr>
              <w:t>1.6 Objective of the Report</w:t>
            </w:r>
            <w:r>
              <w:rPr>
                <w:noProof/>
                <w:webHidden/>
              </w:rPr>
              <w:tab/>
            </w:r>
            <w:r>
              <w:rPr>
                <w:noProof/>
                <w:webHidden/>
              </w:rPr>
              <w:fldChar w:fldCharType="begin"/>
            </w:r>
            <w:r>
              <w:rPr>
                <w:noProof/>
                <w:webHidden/>
              </w:rPr>
              <w:instrText xml:space="preserve"> PAGEREF _Toc62559796 \h </w:instrText>
            </w:r>
            <w:r>
              <w:rPr>
                <w:noProof/>
                <w:webHidden/>
              </w:rPr>
            </w:r>
            <w:r>
              <w:rPr>
                <w:noProof/>
                <w:webHidden/>
              </w:rPr>
              <w:fldChar w:fldCharType="separate"/>
            </w:r>
            <w:r>
              <w:rPr>
                <w:noProof/>
                <w:webHidden/>
              </w:rPr>
              <w:t>4</w:t>
            </w:r>
            <w:r>
              <w:rPr>
                <w:noProof/>
                <w:webHidden/>
              </w:rPr>
              <w:fldChar w:fldCharType="end"/>
            </w:r>
          </w:hyperlink>
        </w:p>
        <w:p w14:paraId="3A0BB961" w14:textId="77777777" w:rsidR="00B267A7" w:rsidRDefault="00B267A7">
          <w:pPr>
            <w:pStyle w:val="TOC1"/>
            <w:tabs>
              <w:tab w:val="right" w:leader="dot" w:pos="9350"/>
            </w:tabs>
            <w:rPr>
              <w:rFonts w:asciiTheme="minorHAnsi" w:eastAsiaTheme="minorEastAsia" w:hAnsiTheme="minorHAnsi" w:cstheme="minorBidi"/>
              <w:noProof/>
              <w:sz w:val="22"/>
              <w:szCs w:val="22"/>
            </w:rPr>
          </w:pPr>
          <w:hyperlink w:anchor="_Toc62559797" w:history="1">
            <w:r w:rsidRPr="006D0AEA">
              <w:rPr>
                <w:rStyle w:val="Hyperlink"/>
                <w:rFonts w:eastAsia="Times New Roman"/>
                <w:noProof/>
              </w:rPr>
              <w:t>Organization Reviews</w:t>
            </w:r>
            <w:r>
              <w:rPr>
                <w:noProof/>
                <w:webHidden/>
              </w:rPr>
              <w:tab/>
            </w:r>
            <w:r>
              <w:rPr>
                <w:noProof/>
                <w:webHidden/>
              </w:rPr>
              <w:fldChar w:fldCharType="begin"/>
            </w:r>
            <w:r>
              <w:rPr>
                <w:noProof/>
                <w:webHidden/>
              </w:rPr>
              <w:instrText xml:space="preserve"> PAGEREF _Toc62559797 \h </w:instrText>
            </w:r>
            <w:r>
              <w:rPr>
                <w:noProof/>
                <w:webHidden/>
              </w:rPr>
            </w:r>
            <w:r>
              <w:rPr>
                <w:noProof/>
                <w:webHidden/>
              </w:rPr>
              <w:fldChar w:fldCharType="separate"/>
            </w:r>
            <w:r>
              <w:rPr>
                <w:noProof/>
                <w:webHidden/>
              </w:rPr>
              <w:t>4</w:t>
            </w:r>
            <w:r>
              <w:rPr>
                <w:noProof/>
                <w:webHidden/>
              </w:rPr>
              <w:fldChar w:fldCharType="end"/>
            </w:r>
          </w:hyperlink>
        </w:p>
        <w:p w14:paraId="6ED3844B" w14:textId="77777777" w:rsidR="00B267A7" w:rsidRDefault="00B267A7">
          <w:pPr>
            <w:pStyle w:val="TOC2"/>
            <w:tabs>
              <w:tab w:val="right" w:leader="dot" w:pos="9350"/>
            </w:tabs>
            <w:rPr>
              <w:rFonts w:asciiTheme="minorHAnsi" w:eastAsiaTheme="minorEastAsia" w:hAnsiTheme="minorHAnsi" w:cstheme="minorBidi"/>
              <w:noProof/>
              <w:sz w:val="22"/>
              <w:szCs w:val="22"/>
            </w:rPr>
          </w:pPr>
          <w:hyperlink w:anchor="_Toc62559798" w:history="1">
            <w:r w:rsidRPr="006D0AEA">
              <w:rPr>
                <w:rStyle w:val="Hyperlink"/>
                <w:noProof/>
              </w:rPr>
              <w:t>2.1 Historical background</w:t>
            </w:r>
            <w:r>
              <w:rPr>
                <w:noProof/>
                <w:webHidden/>
              </w:rPr>
              <w:tab/>
            </w:r>
            <w:r>
              <w:rPr>
                <w:noProof/>
                <w:webHidden/>
              </w:rPr>
              <w:fldChar w:fldCharType="begin"/>
            </w:r>
            <w:r>
              <w:rPr>
                <w:noProof/>
                <w:webHidden/>
              </w:rPr>
              <w:instrText xml:space="preserve"> PAGEREF _Toc62559798 \h </w:instrText>
            </w:r>
            <w:r>
              <w:rPr>
                <w:noProof/>
                <w:webHidden/>
              </w:rPr>
            </w:r>
            <w:r>
              <w:rPr>
                <w:noProof/>
                <w:webHidden/>
              </w:rPr>
              <w:fldChar w:fldCharType="separate"/>
            </w:r>
            <w:r>
              <w:rPr>
                <w:noProof/>
                <w:webHidden/>
              </w:rPr>
              <w:t>5</w:t>
            </w:r>
            <w:r>
              <w:rPr>
                <w:noProof/>
                <w:webHidden/>
              </w:rPr>
              <w:fldChar w:fldCharType="end"/>
            </w:r>
          </w:hyperlink>
        </w:p>
        <w:p w14:paraId="43872B14" w14:textId="77777777" w:rsidR="00B267A7" w:rsidRDefault="00B267A7">
          <w:pPr>
            <w:pStyle w:val="TOC2"/>
            <w:tabs>
              <w:tab w:val="right" w:leader="dot" w:pos="9350"/>
            </w:tabs>
            <w:rPr>
              <w:rFonts w:asciiTheme="minorHAnsi" w:eastAsiaTheme="minorEastAsia" w:hAnsiTheme="minorHAnsi" w:cstheme="minorBidi"/>
              <w:noProof/>
              <w:sz w:val="22"/>
              <w:szCs w:val="22"/>
            </w:rPr>
          </w:pPr>
          <w:hyperlink w:anchor="_Toc62559799" w:history="1">
            <w:r w:rsidRPr="006D0AEA">
              <w:rPr>
                <w:rStyle w:val="Hyperlink"/>
                <w:noProof/>
              </w:rPr>
              <w:t>2.2 Services</w:t>
            </w:r>
            <w:r>
              <w:rPr>
                <w:noProof/>
                <w:webHidden/>
              </w:rPr>
              <w:tab/>
            </w:r>
            <w:r>
              <w:rPr>
                <w:noProof/>
                <w:webHidden/>
              </w:rPr>
              <w:fldChar w:fldCharType="begin"/>
            </w:r>
            <w:r>
              <w:rPr>
                <w:noProof/>
                <w:webHidden/>
              </w:rPr>
              <w:instrText xml:space="preserve"> PAGEREF _Toc62559799 \h </w:instrText>
            </w:r>
            <w:r>
              <w:rPr>
                <w:noProof/>
                <w:webHidden/>
              </w:rPr>
            </w:r>
            <w:r>
              <w:rPr>
                <w:noProof/>
                <w:webHidden/>
              </w:rPr>
              <w:fldChar w:fldCharType="separate"/>
            </w:r>
            <w:r>
              <w:rPr>
                <w:noProof/>
                <w:webHidden/>
              </w:rPr>
              <w:t>5</w:t>
            </w:r>
            <w:r>
              <w:rPr>
                <w:noProof/>
                <w:webHidden/>
              </w:rPr>
              <w:fldChar w:fldCharType="end"/>
            </w:r>
          </w:hyperlink>
        </w:p>
        <w:p w14:paraId="338C8598" w14:textId="77777777" w:rsidR="00B267A7" w:rsidRDefault="00B267A7">
          <w:pPr>
            <w:pStyle w:val="TOC2"/>
            <w:tabs>
              <w:tab w:val="right" w:leader="dot" w:pos="9350"/>
            </w:tabs>
            <w:rPr>
              <w:rFonts w:asciiTheme="minorHAnsi" w:eastAsiaTheme="minorEastAsia" w:hAnsiTheme="minorHAnsi" w:cstheme="minorBidi"/>
              <w:noProof/>
              <w:sz w:val="22"/>
              <w:szCs w:val="22"/>
            </w:rPr>
          </w:pPr>
          <w:hyperlink w:anchor="_Toc62559800" w:history="1">
            <w:r w:rsidRPr="006D0AEA">
              <w:rPr>
                <w:rStyle w:val="Hyperlink"/>
                <w:noProof/>
              </w:rPr>
              <w:t>2.3 Plan Design</w:t>
            </w:r>
            <w:r>
              <w:rPr>
                <w:noProof/>
                <w:webHidden/>
              </w:rPr>
              <w:tab/>
            </w:r>
            <w:r>
              <w:rPr>
                <w:noProof/>
                <w:webHidden/>
              </w:rPr>
              <w:fldChar w:fldCharType="begin"/>
            </w:r>
            <w:r>
              <w:rPr>
                <w:noProof/>
                <w:webHidden/>
              </w:rPr>
              <w:instrText xml:space="preserve"> PAGEREF _Toc62559800 \h </w:instrText>
            </w:r>
            <w:r>
              <w:rPr>
                <w:noProof/>
                <w:webHidden/>
              </w:rPr>
            </w:r>
            <w:r>
              <w:rPr>
                <w:noProof/>
                <w:webHidden/>
              </w:rPr>
              <w:fldChar w:fldCharType="separate"/>
            </w:r>
            <w:r>
              <w:rPr>
                <w:noProof/>
                <w:webHidden/>
              </w:rPr>
              <w:t>6</w:t>
            </w:r>
            <w:r>
              <w:rPr>
                <w:noProof/>
                <w:webHidden/>
              </w:rPr>
              <w:fldChar w:fldCharType="end"/>
            </w:r>
          </w:hyperlink>
        </w:p>
        <w:p w14:paraId="30EDDE34" w14:textId="77777777" w:rsidR="00B267A7" w:rsidRDefault="00B267A7">
          <w:pPr>
            <w:pStyle w:val="TOC2"/>
            <w:tabs>
              <w:tab w:val="right" w:leader="dot" w:pos="9350"/>
            </w:tabs>
            <w:rPr>
              <w:rFonts w:asciiTheme="minorHAnsi" w:eastAsiaTheme="minorEastAsia" w:hAnsiTheme="minorHAnsi" w:cstheme="minorBidi"/>
              <w:noProof/>
              <w:sz w:val="22"/>
              <w:szCs w:val="22"/>
            </w:rPr>
          </w:pPr>
          <w:hyperlink w:anchor="_Toc62559801" w:history="1">
            <w:r w:rsidRPr="006D0AEA">
              <w:rPr>
                <w:rStyle w:val="Hyperlink"/>
                <w:noProof/>
              </w:rPr>
              <w:t>2.4 Plan Setup</w:t>
            </w:r>
            <w:r>
              <w:rPr>
                <w:noProof/>
                <w:webHidden/>
              </w:rPr>
              <w:tab/>
            </w:r>
            <w:r>
              <w:rPr>
                <w:noProof/>
                <w:webHidden/>
              </w:rPr>
              <w:fldChar w:fldCharType="begin"/>
            </w:r>
            <w:r>
              <w:rPr>
                <w:noProof/>
                <w:webHidden/>
              </w:rPr>
              <w:instrText xml:space="preserve"> PAGEREF _Toc62559801 \h </w:instrText>
            </w:r>
            <w:r>
              <w:rPr>
                <w:noProof/>
                <w:webHidden/>
              </w:rPr>
            </w:r>
            <w:r>
              <w:rPr>
                <w:noProof/>
                <w:webHidden/>
              </w:rPr>
              <w:fldChar w:fldCharType="separate"/>
            </w:r>
            <w:r>
              <w:rPr>
                <w:noProof/>
                <w:webHidden/>
              </w:rPr>
              <w:t>6</w:t>
            </w:r>
            <w:r>
              <w:rPr>
                <w:noProof/>
                <w:webHidden/>
              </w:rPr>
              <w:fldChar w:fldCharType="end"/>
            </w:r>
          </w:hyperlink>
        </w:p>
        <w:p w14:paraId="30723D65" w14:textId="77777777" w:rsidR="00B267A7" w:rsidRDefault="00B267A7">
          <w:pPr>
            <w:pStyle w:val="TOC2"/>
            <w:tabs>
              <w:tab w:val="right" w:leader="dot" w:pos="9350"/>
            </w:tabs>
            <w:rPr>
              <w:rFonts w:asciiTheme="minorHAnsi" w:eastAsiaTheme="minorEastAsia" w:hAnsiTheme="minorHAnsi" w:cstheme="minorBidi"/>
              <w:noProof/>
              <w:sz w:val="22"/>
              <w:szCs w:val="22"/>
            </w:rPr>
          </w:pPr>
          <w:hyperlink w:anchor="_Toc62559802" w:history="1">
            <w:r w:rsidRPr="006D0AEA">
              <w:rPr>
                <w:rStyle w:val="Hyperlink"/>
                <w:noProof/>
              </w:rPr>
              <w:t>2.5 Organizational Chart</w:t>
            </w:r>
            <w:r>
              <w:rPr>
                <w:noProof/>
                <w:webHidden/>
              </w:rPr>
              <w:tab/>
            </w:r>
            <w:r>
              <w:rPr>
                <w:noProof/>
                <w:webHidden/>
              </w:rPr>
              <w:fldChar w:fldCharType="begin"/>
            </w:r>
            <w:r>
              <w:rPr>
                <w:noProof/>
                <w:webHidden/>
              </w:rPr>
              <w:instrText xml:space="preserve"> PAGEREF _Toc62559802 \h </w:instrText>
            </w:r>
            <w:r>
              <w:rPr>
                <w:noProof/>
                <w:webHidden/>
              </w:rPr>
            </w:r>
            <w:r>
              <w:rPr>
                <w:noProof/>
                <w:webHidden/>
              </w:rPr>
              <w:fldChar w:fldCharType="separate"/>
            </w:r>
            <w:r>
              <w:rPr>
                <w:noProof/>
                <w:webHidden/>
              </w:rPr>
              <w:t>6</w:t>
            </w:r>
            <w:r>
              <w:rPr>
                <w:noProof/>
                <w:webHidden/>
              </w:rPr>
              <w:fldChar w:fldCharType="end"/>
            </w:r>
          </w:hyperlink>
        </w:p>
        <w:p w14:paraId="29AA10A1" w14:textId="77777777" w:rsidR="00B267A7" w:rsidRDefault="00B267A7">
          <w:pPr>
            <w:pStyle w:val="TOC2"/>
            <w:tabs>
              <w:tab w:val="right" w:leader="dot" w:pos="9350"/>
            </w:tabs>
            <w:rPr>
              <w:rFonts w:asciiTheme="minorHAnsi" w:eastAsiaTheme="minorEastAsia" w:hAnsiTheme="minorHAnsi" w:cstheme="minorBidi"/>
              <w:noProof/>
              <w:sz w:val="22"/>
              <w:szCs w:val="22"/>
            </w:rPr>
          </w:pPr>
          <w:hyperlink w:anchor="_Toc62559803" w:history="1">
            <w:r>
              <w:rPr>
                <w:noProof/>
                <w:webHidden/>
              </w:rPr>
              <w:tab/>
            </w:r>
            <w:r>
              <w:rPr>
                <w:noProof/>
                <w:webHidden/>
              </w:rPr>
              <w:fldChar w:fldCharType="begin"/>
            </w:r>
            <w:r>
              <w:rPr>
                <w:noProof/>
                <w:webHidden/>
              </w:rPr>
              <w:instrText xml:space="preserve"> PAGEREF _Toc62559803 \h </w:instrText>
            </w:r>
            <w:r>
              <w:rPr>
                <w:noProof/>
                <w:webHidden/>
              </w:rPr>
            </w:r>
            <w:r>
              <w:rPr>
                <w:noProof/>
                <w:webHidden/>
              </w:rPr>
              <w:fldChar w:fldCharType="separate"/>
            </w:r>
            <w:r>
              <w:rPr>
                <w:noProof/>
                <w:webHidden/>
              </w:rPr>
              <w:t>6</w:t>
            </w:r>
            <w:r>
              <w:rPr>
                <w:noProof/>
                <w:webHidden/>
              </w:rPr>
              <w:fldChar w:fldCharType="end"/>
            </w:r>
          </w:hyperlink>
        </w:p>
        <w:p w14:paraId="7C4CA828" w14:textId="77777777" w:rsidR="00B267A7" w:rsidRDefault="00B267A7">
          <w:pPr>
            <w:pStyle w:val="TOC1"/>
            <w:tabs>
              <w:tab w:val="right" w:leader="dot" w:pos="9350"/>
            </w:tabs>
            <w:rPr>
              <w:rFonts w:asciiTheme="minorHAnsi" w:eastAsiaTheme="minorEastAsia" w:hAnsiTheme="minorHAnsi" w:cstheme="minorBidi"/>
              <w:noProof/>
              <w:sz w:val="22"/>
              <w:szCs w:val="22"/>
            </w:rPr>
          </w:pPr>
          <w:hyperlink w:anchor="_Toc62559804" w:history="1">
            <w:r w:rsidRPr="006D0AEA">
              <w:rPr>
                <w:rStyle w:val="Hyperlink"/>
                <w:rFonts w:eastAsia="Times New Roman"/>
                <w:noProof/>
              </w:rPr>
              <w:t>Topic Analysis and Discussion</w:t>
            </w:r>
            <w:r>
              <w:rPr>
                <w:noProof/>
                <w:webHidden/>
              </w:rPr>
              <w:tab/>
            </w:r>
            <w:r>
              <w:rPr>
                <w:noProof/>
                <w:webHidden/>
              </w:rPr>
              <w:fldChar w:fldCharType="begin"/>
            </w:r>
            <w:r>
              <w:rPr>
                <w:noProof/>
                <w:webHidden/>
              </w:rPr>
              <w:instrText xml:space="preserve"> PAGEREF _Toc62559804 \h </w:instrText>
            </w:r>
            <w:r>
              <w:rPr>
                <w:noProof/>
                <w:webHidden/>
              </w:rPr>
            </w:r>
            <w:r>
              <w:rPr>
                <w:noProof/>
                <w:webHidden/>
              </w:rPr>
              <w:fldChar w:fldCharType="separate"/>
            </w:r>
            <w:r>
              <w:rPr>
                <w:noProof/>
                <w:webHidden/>
              </w:rPr>
              <w:t>7</w:t>
            </w:r>
            <w:r>
              <w:rPr>
                <w:noProof/>
                <w:webHidden/>
              </w:rPr>
              <w:fldChar w:fldCharType="end"/>
            </w:r>
          </w:hyperlink>
        </w:p>
        <w:p w14:paraId="23DC052A" w14:textId="77777777" w:rsidR="00B267A7" w:rsidRDefault="00B267A7">
          <w:pPr>
            <w:pStyle w:val="TOC2"/>
            <w:tabs>
              <w:tab w:val="right" w:leader="dot" w:pos="9350"/>
            </w:tabs>
            <w:rPr>
              <w:rFonts w:asciiTheme="minorHAnsi" w:eastAsiaTheme="minorEastAsia" w:hAnsiTheme="minorHAnsi" w:cstheme="minorBidi"/>
              <w:noProof/>
              <w:sz w:val="22"/>
              <w:szCs w:val="22"/>
            </w:rPr>
          </w:pPr>
          <w:hyperlink w:anchor="_Toc62559805" w:history="1">
            <w:r w:rsidRPr="006D0AEA">
              <w:rPr>
                <w:rStyle w:val="Hyperlink"/>
                <w:rFonts w:eastAsia="Times New Roman" w:cs="Times New Roman"/>
                <w:noProof/>
              </w:rPr>
              <w:t xml:space="preserve">Title: </w:t>
            </w:r>
            <w:r w:rsidRPr="006D0AEA">
              <w:rPr>
                <w:rStyle w:val="Hyperlink"/>
                <w:rFonts w:eastAsia="Times New Roman"/>
                <w:noProof/>
              </w:rPr>
              <w:t>“Retirement Provident Fund: A Comparative Analysis between USA and Data Path Limited in Bangladesh”</w:t>
            </w:r>
            <w:r>
              <w:rPr>
                <w:noProof/>
                <w:webHidden/>
              </w:rPr>
              <w:tab/>
            </w:r>
            <w:r>
              <w:rPr>
                <w:noProof/>
                <w:webHidden/>
              </w:rPr>
              <w:fldChar w:fldCharType="begin"/>
            </w:r>
            <w:r>
              <w:rPr>
                <w:noProof/>
                <w:webHidden/>
              </w:rPr>
              <w:instrText xml:space="preserve"> PAGEREF _Toc62559805 \h </w:instrText>
            </w:r>
            <w:r>
              <w:rPr>
                <w:noProof/>
                <w:webHidden/>
              </w:rPr>
            </w:r>
            <w:r>
              <w:rPr>
                <w:noProof/>
                <w:webHidden/>
              </w:rPr>
              <w:fldChar w:fldCharType="separate"/>
            </w:r>
            <w:r>
              <w:rPr>
                <w:noProof/>
                <w:webHidden/>
              </w:rPr>
              <w:t>8</w:t>
            </w:r>
            <w:r>
              <w:rPr>
                <w:noProof/>
                <w:webHidden/>
              </w:rPr>
              <w:fldChar w:fldCharType="end"/>
            </w:r>
          </w:hyperlink>
        </w:p>
        <w:p w14:paraId="4ABECED6" w14:textId="77777777" w:rsidR="00B267A7" w:rsidRDefault="00B267A7">
          <w:pPr>
            <w:pStyle w:val="TOC2"/>
            <w:tabs>
              <w:tab w:val="right" w:leader="dot" w:pos="9350"/>
            </w:tabs>
            <w:rPr>
              <w:rFonts w:asciiTheme="minorHAnsi" w:eastAsiaTheme="minorEastAsia" w:hAnsiTheme="minorHAnsi" w:cstheme="minorBidi"/>
              <w:noProof/>
              <w:sz w:val="22"/>
              <w:szCs w:val="22"/>
            </w:rPr>
          </w:pPr>
          <w:hyperlink w:anchor="_Toc62559806" w:history="1">
            <w:r w:rsidRPr="006D0AEA">
              <w:rPr>
                <w:rStyle w:val="Hyperlink"/>
                <w:noProof/>
              </w:rPr>
              <w:t>3.1 Employee Benefit Plans:</w:t>
            </w:r>
            <w:r>
              <w:rPr>
                <w:noProof/>
                <w:webHidden/>
              </w:rPr>
              <w:tab/>
            </w:r>
            <w:r>
              <w:rPr>
                <w:noProof/>
                <w:webHidden/>
              </w:rPr>
              <w:fldChar w:fldCharType="begin"/>
            </w:r>
            <w:r>
              <w:rPr>
                <w:noProof/>
                <w:webHidden/>
              </w:rPr>
              <w:instrText xml:space="preserve"> PAGEREF _Toc62559806 \h </w:instrText>
            </w:r>
            <w:r>
              <w:rPr>
                <w:noProof/>
                <w:webHidden/>
              </w:rPr>
            </w:r>
            <w:r>
              <w:rPr>
                <w:noProof/>
                <w:webHidden/>
              </w:rPr>
              <w:fldChar w:fldCharType="separate"/>
            </w:r>
            <w:r>
              <w:rPr>
                <w:noProof/>
                <w:webHidden/>
              </w:rPr>
              <w:t>9</w:t>
            </w:r>
            <w:r>
              <w:rPr>
                <w:noProof/>
                <w:webHidden/>
              </w:rPr>
              <w:fldChar w:fldCharType="end"/>
            </w:r>
          </w:hyperlink>
        </w:p>
        <w:p w14:paraId="1511B286" w14:textId="77777777" w:rsidR="00B267A7" w:rsidRDefault="00B267A7">
          <w:pPr>
            <w:pStyle w:val="TOC3"/>
            <w:tabs>
              <w:tab w:val="right" w:leader="dot" w:pos="9350"/>
            </w:tabs>
            <w:rPr>
              <w:rFonts w:asciiTheme="minorHAnsi" w:eastAsiaTheme="minorEastAsia" w:hAnsiTheme="minorHAnsi" w:cstheme="minorBidi"/>
              <w:noProof/>
              <w:sz w:val="22"/>
              <w:szCs w:val="22"/>
            </w:rPr>
          </w:pPr>
          <w:hyperlink w:anchor="_Toc62559807" w:history="1">
            <w:r w:rsidRPr="006D0AEA">
              <w:rPr>
                <w:rStyle w:val="Hyperlink"/>
                <w:noProof/>
              </w:rPr>
              <w:t>Welfare Benefit Plans</w:t>
            </w:r>
            <w:r>
              <w:rPr>
                <w:noProof/>
                <w:webHidden/>
              </w:rPr>
              <w:tab/>
            </w:r>
            <w:r>
              <w:rPr>
                <w:noProof/>
                <w:webHidden/>
              </w:rPr>
              <w:fldChar w:fldCharType="begin"/>
            </w:r>
            <w:r>
              <w:rPr>
                <w:noProof/>
                <w:webHidden/>
              </w:rPr>
              <w:instrText xml:space="preserve"> PAGEREF _Toc62559807 \h </w:instrText>
            </w:r>
            <w:r>
              <w:rPr>
                <w:noProof/>
                <w:webHidden/>
              </w:rPr>
            </w:r>
            <w:r>
              <w:rPr>
                <w:noProof/>
                <w:webHidden/>
              </w:rPr>
              <w:fldChar w:fldCharType="separate"/>
            </w:r>
            <w:r>
              <w:rPr>
                <w:noProof/>
                <w:webHidden/>
              </w:rPr>
              <w:t>9</w:t>
            </w:r>
            <w:r>
              <w:rPr>
                <w:noProof/>
                <w:webHidden/>
              </w:rPr>
              <w:fldChar w:fldCharType="end"/>
            </w:r>
          </w:hyperlink>
        </w:p>
        <w:p w14:paraId="62FA7CCB" w14:textId="77777777" w:rsidR="00B267A7" w:rsidRDefault="00B267A7">
          <w:pPr>
            <w:pStyle w:val="TOC2"/>
            <w:tabs>
              <w:tab w:val="right" w:leader="dot" w:pos="9350"/>
            </w:tabs>
            <w:rPr>
              <w:rFonts w:asciiTheme="minorHAnsi" w:eastAsiaTheme="minorEastAsia" w:hAnsiTheme="minorHAnsi" w:cstheme="minorBidi"/>
              <w:noProof/>
              <w:sz w:val="22"/>
              <w:szCs w:val="22"/>
            </w:rPr>
          </w:pPr>
          <w:hyperlink w:anchor="_Toc62559808" w:history="1">
            <w:r w:rsidRPr="006D0AEA">
              <w:rPr>
                <w:rStyle w:val="Hyperlink"/>
                <w:noProof/>
              </w:rPr>
              <w:t>3.2 Pension Benefit Plans</w:t>
            </w:r>
            <w:r>
              <w:rPr>
                <w:noProof/>
                <w:webHidden/>
              </w:rPr>
              <w:tab/>
            </w:r>
            <w:r>
              <w:rPr>
                <w:noProof/>
                <w:webHidden/>
              </w:rPr>
              <w:fldChar w:fldCharType="begin"/>
            </w:r>
            <w:r>
              <w:rPr>
                <w:noProof/>
                <w:webHidden/>
              </w:rPr>
              <w:instrText xml:space="preserve"> PAGEREF _Toc62559808 \h </w:instrText>
            </w:r>
            <w:r>
              <w:rPr>
                <w:noProof/>
                <w:webHidden/>
              </w:rPr>
            </w:r>
            <w:r>
              <w:rPr>
                <w:noProof/>
                <w:webHidden/>
              </w:rPr>
              <w:fldChar w:fldCharType="separate"/>
            </w:r>
            <w:r>
              <w:rPr>
                <w:noProof/>
                <w:webHidden/>
              </w:rPr>
              <w:t>9</w:t>
            </w:r>
            <w:r>
              <w:rPr>
                <w:noProof/>
                <w:webHidden/>
              </w:rPr>
              <w:fldChar w:fldCharType="end"/>
            </w:r>
          </w:hyperlink>
        </w:p>
        <w:p w14:paraId="3E9267D7" w14:textId="77777777" w:rsidR="00B267A7" w:rsidRDefault="00B267A7">
          <w:pPr>
            <w:pStyle w:val="TOC2"/>
            <w:tabs>
              <w:tab w:val="right" w:leader="dot" w:pos="9350"/>
            </w:tabs>
            <w:rPr>
              <w:rFonts w:asciiTheme="minorHAnsi" w:eastAsiaTheme="minorEastAsia" w:hAnsiTheme="minorHAnsi" w:cstheme="minorBidi"/>
              <w:noProof/>
              <w:sz w:val="22"/>
              <w:szCs w:val="22"/>
            </w:rPr>
          </w:pPr>
          <w:hyperlink w:anchor="_Toc62559809" w:history="1">
            <w:r w:rsidRPr="006D0AEA">
              <w:rPr>
                <w:rStyle w:val="Hyperlink"/>
                <w:rFonts w:eastAsia="Times New Roman"/>
                <w:noProof/>
              </w:rPr>
              <w:t>3.3Defined contribution plans</w:t>
            </w:r>
            <w:r>
              <w:rPr>
                <w:noProof/>
                <w:webHidden/>
              </w:rPr>
              <w:tab/>
            </w:r>
            <w:r>
              <w:rPr>
                <w:noProof/>
                <w:webHidden/>
              </w:rPr>
              <w:fldChar w:fldCharType="begin"/>
            </w:r>
            <w:r>
              <w:rPr>
                <w:noProof/>
                <w:webHidden/>
              </w:rPr>
              <w:instrText xml:space="preserve"> PAGEREF _Toc62559809 \h </w:instrText>
            </w:r>
            <w:r>
              <w:rPr>
                <w:noProof/>
                <w:webHidden/>
              </w:rPr>
            </w:r>
            <w:r>
              <w:rPr>
                <w:noProof/>
                <w:webHidden/>
              </w:rPr>
              <w:fldChar w:fldCharType="separate"/>
            </w:r>
            <w:r>
              <w:rPr>
                <w:noProof/>
                <w:webHidden/>
              </w:rPr>
              <w:t>9</w:t>
            </w:r>
            <w:r>
              <w:rPr>
                <w:noProof/>
                <w:webHidden/>
              </w:rPr>
              <w:fldChar w:fldCharType="end"/>
            </w:r>
          </w:hyperlink>
        </w:p>
        <w:p w14:paraId="11A672C2" w14:textId="77777777" w:rsidR="00B267A7" w:rsidRDefault="00B267A7">
          <w:pPr>
            <w:pStyle w:val="TOC3"/>
            <w:tabs>
              <w:tab w:val="right" w:leader="dot" w:pos="9350"/>
            </w:tabs>
            <w:rPr>
              <w:rFonts w:asciiTheme="minorHAnsi" w:eastAsiaTheme="minorEastAsia" w:hAnsiTheme="minorHAnsi" w:cstheme="minorBidi"/>
              <w:noProof/>
              <w:sz w:val="22"/>
              <w:szCs w:val="22"/>
            </w:rPr>
          </w:pPr>
          <w:hyperlink w:anchor="_Toc62559810" w:history="1">
            <w:r w:rsidRPr="006D0AEA">
              <w:rPr>
                <w:rStyle w:val="Hyperlink"/>
                <w:rFonts w:eastAsia="Times New Roman"/>
                <w:noProof/>
              </w:rPr>
              <w:t>Types of Contribution Plans</w:t>
            </w:r>
            <w:r>
              <w:rPr>
                <w:noProof/>
                <w:webHidden/>
              </w:rPr>
              <w:tab/>
            </w:r>
            <w:r>
              <w:rPr>
                <w:noProof/>
                <w:webHidden/>
              </w:rPr>
              <w:fldChar w:fldCharType="begin"/>
            </w:r>
            <w:r>
              <w:rPr>
                <w:noProof/>
                <w:webHidden/>
              </w:rPr>
              <w:instrText xml:space="preserve"> PAGEREF _Toc62559810 \h </w:instrText>
            </w:r>
            <w:r>
              <w:rPr>
                <w:noProof/>
                <w:webHidden/>
              </w:rPr>
            </w:r>
            <w:r>
              <w:rPr>
                <w:noProof/>
                <w:webHidden/>
              </w:rPr>
              <w:fldChar w:fldCharType="separate"/>
            </w:r>
            <w:r>
              <w:rPr>
                <w:noProof/>
                <w:webHidden/>
              </w:rPr>
              <w:t>10</w:t>
            </w:r>
            <w:r>
              <w:rPr>
                <w:noProof/>
                <w:webHidden/>
              </w:rPr>
              <w:fldChar w:fldCharType="end"/>
            </w:r>
          </w:hyperlink>
        </w:p>
        <w:p w14:paraId="398D332D" w14:textId="77777777" w:rsidR="00B267A7" w:rsidRDefault="00B267A7">
          <w:pPr>
            <w:pStyle w:val="TOC2"/>
            <w:tabs>
              <w:tab w:val="right" w:leader="dot" w:pos="9350"/>
            </w:tabs>
            <w:rPr>
              <w:rFonts w:asciiTheme="minorHAnsi" w:eastAsiaTheme="minorEastAsia" w:hAnsiTheme="minorHAnsi" w:cstheme="minorBidi"/>
              <w:noProof/>
              <w:sz w:val="22"/>
              <w:szCs w:val="22"/>
            </w:rPr>
          </w:pPr>
          <w:hyperlink w:anchor="_Toc62559811" w:history="1">
            <w:r w:rsidRPr="006D0AEA">
              <w:rPr>
                <w:rStyle w:val="Hyperlink"/>
                <w:rFonts w:eastAsia="Times New Roman"/>
                <w:noProof/>
              </w:rPr>
              <w:t>3.4 Eligible Employees</w:t>
            </w:r>
            <w:r>
              <w:rPr>
                <w:noProof/>
                <w:webHidden/>
              </w:rPr>
              <w:tab/>
            </w:r>
            <w:r>
              <w:rPr>
                <w:noProof/>
                <w:webHidden/>
              </w:rPr>
              <w:fldChar w:fldCharType="begin"/>
            </w:r>
            <w:r>
              <w:rPr>
                <w:noProof/>
                <w:webHidden/>
              </w:rPr>
              <w:instrText xml:space="preserve"> PAGEREF _Toc62559811 \h </w:instrText>
            </w:r>
            <w:r>
              <w:rPr>
                <w:noProof/>
                <w:webHidden/>
              </w:rPr>
            </w:r>
            <w:r>
              <w:rPr>
                <w:noProof/>
                <w:webHidden/>
              </w:rPr>
              <w:fldChar w:fldCharType="separate"/>
            </w:r>
            <w:r>
              <w:rPr>
                <w:noProof/>
                <w:webHidden/>
              </w:rPr>
              <w:t>11</w:t>
            </w:r>
            <w:r>
              <w:rPr>
                <w:noProof/>
                <w:webHidden/>
              </w:rPr>
              <w:fldChar w:fldCharType="end"/>
            </w:r>
          </w:hyperlink>
        </w:p>
        <w:p w14:paraId="78F10FC0" w14:textId="77777777" w:rsidR="00B267A7" w:rsidRDefault="00B267A7">
          <w:pPr>
            <w:pStyle w:val="TOC2"/>
            <w:tabs>
              <w:tab w:val="right" w:leader="dot" w:pos="9350"/>
            </w:tabs>
            <w:rPr>
              <w:rFonts w:asciiTheme="minorHAnsi" w:eastAsiaTheme="minorEastAsia" w:hAnsiTheme="minorHAnsi" w:cstheme="minorBidi"/>
              <w:noProof/>
              <w:sz w:val="22"/>
              <w:szCs w:val="22"/>
            </w:rPr>
          </w:pPr>
          <w:hyperlink w:anchor="_Toc62559812" w:history="1">
            <w:r w:rsidRPr="006D0AEA">
              <w:rPr>
                <w:rStyle w:val="Hyperlink"/>
                <w:rFonts w:eastAsia="Times New Roman"/>
                <w:noProof/>
              </w:rPr>
              <w:t>3.5 Normal Retirement Date and Age</w:t>
            </w:r>
            <w:r>
              <w:rPr>
                <w:noProof/>
                <w:webHidden/>
              </w:rPr>
              <w:tab/>
            </w:r>
            <w:r>
              <w:rPr>
                <w:noProof/>
                <w:webHidden/>
              </w:rPr>
              <w:fldChar w:fldCharType="begin"/>
            </w:r>
            <w:r>
              <w:rPr>
                <w:noProof/>
                <w:webHidden/>
              </w:rPr>
              <w:instrText xml:space="preserve"> PAGEREF _Toc62559812 \h </w:instrText>
            </w:r>
            <w:r>
              <w:rPr>
                <w:noProof/>
                <w:webHidden/>
              </w:rPr>
            </w:r>
            <w:r>
              <w:rPr>
                <w:noProof/>
                <w:webHidden/>
              </w:rPr>
              <w:fldChar w:fldCharType="separate"/>
            </w:r>
            <w:r>
              <w:rPr>
                <w:noProof/>
                <w:webHidden/>
              </w:rPr>
              <w:t>11</w:t>
            </w:r>
            <w:r>
              <w:rPr>
                <w:noProof/>
                <w:webHidden/>
              </w:rPr>
              <w:fldChar w:fldCharType="end"/>
            </w:r>
          </w:hyperlink>
        </w:p>
        <w:p w14:paraId="52F620C0" w14:textId="77777777" w:rsidR="00B267A7" w:rsidRDefault="00B267A7">
          <w:pPr>
            <w:pStyle w:val="TOC2"/>
            <w:tabs>
              <w:tab w:val="right" w:leader="dot" w:pos="9350"/>
            </w:tabs>
            <w:rPr>
              <w:rFonts w:asciiTheme="minorHAnsi" w:eastAsiaTheme="minorEastAsia" w:hAnsiTheme="minorHAnsi" w:cstheme="minorBidi"/>
              <w:noProof/>
              <w:sz w:val="22"/>
              <w:szCs w:val="22"/>
            </w:rPr>
          </w:pPr>
          <w:hyperlink w:anchor="_Toc62559813" w:history="1">
            <w:r w:rsidRPr="006D0AEA">
              <w:rPr>
                <w:rStyle w:val="Hyperlink"/>
                <w:rFonts w:eastAsia="Times New Roman"/>
                <w:noProof/>
              </w:rPr>
              <w:t>3.6 Hours of Service</w:t>
            </w:r>
            <w:r>
              <w:rPr>
                <w:noProof/>
                <w:webHidden/>
              </w:rPr>
              <w:tab/>
            </w:r>
            <w:r>
              <w:rPr>
                <w:noProof/>
                <w:webHidden/>
              </w:rPr>
              <w:fldChar w:fldCharType="begin"/>
            </w:r>
            <w:r>
              <w:rPr>
                <w:noProof/>
                <w:webHidden/>
              </w:rPr>
              <w:instrText xml:space="preserve"> PAGEREF _Toc62559813 \h </w:instrText>
            </w:r>
            <w:r>
              <w:rPr>
                <w:noProof/>
                <w:webHidden/>
              </w:rPr>
            </w:r>
            <w:r>
              <w:rPr>
                <w:noProof/>
                <w:webHidden/>
              </w:rPr>
              <w:fldChar w:fldCharType="separate"/>
            </w:r>
            <w:r>
              <w:rPr>
                <w:noProof/>
                <w:webHidden/>
              </w:rPr>
              <w:t>11</w:t>
            </w:r>
            <w:r>
              <w:rPr>
                <w:noProof/>
                <w:webHidden/>
              </w:rPr>
              <w:fldChar w:fldCharType="end"/>
            </w:r>
          </w:hyperlink>
        </w:p>
        <w:p w14:paraId="47534416" w14:textId="77777777" w:rsidR="00B267A7" w:rsidRDefault="00B267A7">
          <w:pPr>
            <w:pStyle w:val="TOC2"/>
            <w:tabs>
              <w:tab w:val="right" w:leader="dot" w:pos="9350"/>
            </w:tabs>
            <w:rPr>
              <w:rFonts w:asciiTheme="minorHAnsi" w:eastAsiaTheme="minorEastAsia" w:hAnsiTheme="minorHAnsi" w:cstheme="minorBidi"/>
              <w:noProof/>
              <w:sz w:val="22"/>
              <w:szCs w:val="22"/>
            </w:rPr>
          </w:pPr>
          <w:hyperlink w:anchor="_Toc62559814" w:history="1">
            <w:r w:rsidRPr="006D0AEA">
              <w:rPr>
                <w:rStyle w:val="Hyperlink"/>
                <w:rFonts w:eastAsia="Times New Roman"/>
                <w:noProof/>
              </w:rPr>
              <w:t>3.7 Year of Service</w:t>
            </w:r>
            <w:r>
              <w:rPr>
                <w:noProof/>
                <w:webHidden/>
              </w:rPr>
              <w:tab/>
            </w:r>
            <w:r>
              <w:rPr>
                <w:noProof/>
                <w:webHidden/>
              </w:rPr>
              <w:fldChar w:fldCharType="begin"/>
            </w:r>
            <w:r>
              <w:rPr>
                <w:noProof/>
                <w:webHidden/>
              </w:rPr>
              <w:instrText xml:space="preserve"> PAGEREF _Toc62559814 \h </w:instrText>
            </w:r>
            <w:r>
              <w:rPr>
                <w:noProof/>
                <w:webHidden/>
              </w:rPr>
            </w:r>
            <w:r>
              <w:rPr>
                <w:noProof/>
                <w:webHidden/>
              </w:rPr>
              <w:fldChar w:fldCharType="separate"/>
            </w:r>
            <w:r>
              <w:rPr>
                <w:noProof/>
                <w:webHidden/>
              </w:rPr>
              <w:t>12</w:t>
            </w:r>
            <w:r>
              <w:rPr>
                <w:noProof/>
                <w:webHidden/>
              </w:rPr>
              <w:fldChar w:fldCharType="end"/>
            </w:r>
          </w:hyperlink>
        </w:p>
        <w:p w14:paraId="6067CDC4" w14:textId="77777777" w:rsidR="00B267A7" w:rsidRDefault="00B267A7">
          <w:pPr>
            <w:pStyle w:val="TOC2"/>
            <w:tabs>
              <w:tab w:val="right" w:leader="dot" w:pos="9350"/>
            </w:tabs>
            <w:rPr>
              <w:rFonts w:asciiTheme="minorHAnsi" w:eastAsiaTheme="minorEastAsia" w:hAnsiTheme="minorHAnsi" w:cstheme="minorBidi"/>
              <w:noProof/>
              <w:sz w:val="22"/>
              <w:szCs w:val="22"/>
            </w:rPr>
          </w:pPr>
          <w:hyperlink w:anchor="_Toc62559815" w:history="1">
            <w:r w:rsidRPr="006D0AEA">
              <w:rPr>
                <w:rStyle w:val="Hyperlink"/>
                <w:rFonts w:eastAsia="Times New Roman"/>
                <w:noProof/>
              </w:rPr>
              <w:t>3.8 Leave of Absence</w:t>
            </w:r>
            <w:r>
              <w:rPr>
                <w:noProof/>
                <w:webHidden/>
              </w:rPr>
              <w:tab/>
            </w:r>
            <w:r>
              <w:rPr>
                <w:noProof/>
                <w:webHidden/>
              </w:rPr>
              <w:fldChar w:fldCharType="begin"/>
            </w:r>
            <w:r>
              <w:rPr>
                <w:noProof/>
                <w:webHidden/>
              </w:rPr>
              <w:instrText xml:space="preserve"> PAGEREF _Toc62559815 \h </w:instrText>
            </w:r>
            <w:r>
              <w:rPr>
                <w:noProof/>
                <w:webHidden/>
              </w:rPr>
            </w:r>
            <w:r>
              <w:rPr>
                <w:noProof/>
                <w:webHidden/>
              </w:rPr>
              <w:fldChar w:fldCharType="separate"/>
            </w:r>
            <w:r>
              <w:rPr>
                <w:noProof/>
                <w:webHidden/>
              </w:rPr>
              <w:t>12</w:t>
            </w:r>
            <w:r>
              <w:rPr>
                <w:noProof/>
                <w:webHidden/>
              </w:rPr>
              <w:fldChar w:fldCharType="end"/>
            </w:r>
          </w:hyperlink>
        </w:p>
        <w:p w14:paraId="094DC6E0" w14:textId="77777777" w:rsidR="00B267A7" w:rsidRDefault="00B267A7">
          <w:pPr>
            <w:pStyle w:val="TOC2"/>
            <w:tabs>
              <w:tab w:val="right" w:leader="dot" w:pos="9350"/>
            </w:tabs>
            <w:rPr>
              <w:rFonts w:asciiTheme="minorHAnsi" w:eastAsiaTheme="minorEastAsia" w:hAnsiTheme="minorHAnsi" w:cstheme="minorBidi"/>
              <w:noProof/>
              <w:sz w:val="22"/>
              <w:szCs w:val="22"/>
            </w:rPr>
          </w:pPr>
          <w:hyperlink w:anchor="_Toc62559816" w:history="1">
            <w:r w:rsidRPr="006D0AEA">
              <w:rPr>
                <w:rStyle w:val="Hyperlink"/>
                <w:rFonts w:eastAsia="Times New Roman"/>
                <w:noProof/>
              </w:rPr>
              <w:t>3.9 Eligibility Date</w:t>
            </w:r>
            <w:r>
              <w:rPr>
                <w:noProof/>
                <w:webHidden/>
              </w:rPr>
              <w:tab/>
            </w:r>
            <w:r>
              <w:rPr>
                <w:noProof/>
                <w:webHidden/>
              </w:rPr>
              <w:fldChar w:fldCharType="begin"/>
            </w:r>
            <w:r>
              <w:rPr>
                <w:noProof/>
                <w:webHidden/>
              </w:rPr>
              <w:instrText xml:space="preserve"> PAGEREF _Toc62559816 \h </w:instrText>
            </w:r>
            <w:r>
              <w:rPr>
                <w:noProof/>
                <w:webHidden/>
              </w:rPr>
            </w:r>
            <w:r>
              <w:rPr>
                <w:noProof/>
                <w:webHidden/>
              </w:rPr>
              <w:fldChar w:fldCharType="separate"/>
            </w:r>
            <w:r>
              <w:rPr>
                <w:noProof/>
                <w:webHidden/>
              </w:rPr>
              <w:t>12</w:t>
            </w:r>
            <w:r>
              <w:rPr>
                <w:noProof/>
                <w:webHidden/>
              </w:rPr>
              <w:fldChar w:fldCharType="end"/>
            </w:r>
          </w:hyperlink>
        </w:p>
        <w:p w14:paraId="07D33DB8" w14:textId="77777777" w:rsidR="00B267A7" w:rsidRDefault="00B267A7">
          <w:pPr>
            <w:pStyle w:val="TOC2"/>
            <w:tabs>
              <w:tab w:val="right" w:leader="dot" w:pos="9350"/>
            </w:tabs>
            <w:rPr>
              <w:rFonts w:asciiTheme="minorHAnsi" w:eastAsiaTheme="minorEastAsia" w:hAnsiTheme="minorHAnsi" w:cstheme="minorBidi"/>
              <w:noProof/>
              <w:sz w:val="22"/>
              <w:szCs w:val="22"/>
            </w:rPr>
          </w:pPr>
          <w:hyperlink w:anchor="_Toc62559817" w:history="1">
            <w:r w:rsidRPr="006D0AEA">
              <w:rPr>
                <w:rStyle w:val="Hyperlink"/>
                <w:rFonts w:eastAsia="Times New Roman"/>
                <w:noProof/>
              </w:rPr>
              <w:t>3.10 Minimum Coverage Testing</w:t>
            </w:r>
            <w:r>
              <w:rPr>
                <w:noProof/>
                <w:webHidden/>
              </w:rPr>
              <w:tab/>
            </w:r>
            <w:r>
              <w:rPr>
                <w:noProof/>
                <w:webHidden/>
              </w:rPr>
              <w:fldChar w:fldCharType="begin"/>
            </w:r>
            <w:r>
              <w:rPr>
                <w:noProof/>
                <w:webHidden/>
              </w:rPr>
              <w:instrText xml:space="preserve"> PAGEREF _Toc62559817 \h </w:instrText>
            </w:r>
            <w:r>
              <w:rPr>
                <w:noProof/>
                <w:webHidden/>
              </w:rPr>
            </w:r>
            <w:r>
              <w:rPr>
                <w:noProof/>
                <w:webHidden/>
              </w:rPr>
              <w:fldChar w:fldCharType="separate"/>
            </w:r>
            <w:r>
              <w:rPr>
                <w:noProof/>
                <w:webHidden/>
              </w:rPr>
              <w:t>12</w:t>
            </w:r>
            <w:r>
              <w:rPr>
                <w:noProof/>
                <w:webHidden/>
              </w:rPr>
              <w:fldChar w:fldCharType="end"/>
            </w:r>
          </w:hyperlink>
        </w:p>
        <w:p w14:paraId="4DF3741D" w14:textId="77777777" w:rsidR="00B267A7" w:rsidRDefault="00B267A7">
          <w:pPr>
            <w:pStyle w:val="TOC2"/>
            <w:tabs>
              <w:tab w:val="right" w:leader="dot" w:pos="9350"/>
            </w:tabs>
            <w:rPr>
              <w:rFonts w:asciiTheme="minorHAnsi" w:eastAsiaTheme="minorEastAsia" w:hAnsiTheme="minorHAnsi" w:cstheme="minorBidi"/>
              <w:noProof/>
              <w:sz w:val="22"/>
              <w:szCs w:val="22"/>
            </w:rPr>
          </w:pPr>
          <w:hyperlink w:anchor="_Toc62559818" w:history="1">
            <w:r w:rsidRPr="006D0AEA">
              <w:rPr>
                <w:rStyle w:val="Hyperlink"/>
                <w:noProof/>
              </w:rPr>
              <w:t>3.11General Nondiscrimination Testing</w:t>
            </w:r>
            <w:r>
              <w:rPr>
                <w:noProof/>
                <w:webHidden/>
              </w:rPr>
              <w:tab/>
            </w:r>
            <w:r>
              <w:rPr>
                <w:noProof/>
                <w:webHidden/>
              </w:rPr>
              <w:fldChar w:fldCharType="begin"/>
            </w:r>
            <w:r>
              <w:rPr>
                <w:noProof/>
                <w:webHidden/>
              </w:rPr>
              <w:instrText xml:space="preserve"> PAGEREF _Toc62559818 \h </w:instrText>
            </w:r>
            <w:r>
              <w:rPr>
                <w:noProof/>
                <w:webHidden/>
              </w:rPr>
            </w:r>
            <w:r>
              <w:rPr>
                <w:noProof/>
                <w:webHidden/>
              </w:rPr>
              <w:fldChar w:fldCharType="separate"/>
            </w:r>
            <w:r>
              <w:rPr>
                <w:noProof/>
                <w:webHidden/>
              </w:rPr>
              <w:t>13</w:t>
            </w:r>
            <w:r>
              <w:rPr>
                <w:noProof/>
                <w:webHidden/>
              </w:rPr>
              <w:fldChar w:fldCharType="end"/>
            </w:r>
          </w:hyperlink>
        </w:p>
        <w:p w14:paraId="0FBA6630" w14:textId="77777777" w:rsidR="00B267A7" w:rsidRDefault="00B267A7">
          <w:pPr>
            <w:pStyle w:val="TOC1"/>
            <w:tabs>
              <w:tab w:val="right" w:leader="dot" w:pos="9350"/>
            </w:tabs>
            <w:rPr>
              <w:rFonts w:asciiTheme="minorHAnsi" w:eastAsiaTheme="minorEastAsia" w:hAnsiTheme="minorHAnsi" w:cstheme="minorBidi"/>
              <w:noProof/>
              <w:sz w:val="22"/>
              <w:szCs w:val="22"/>
            </w:rPr>
          </w:pPr>
          <w:hyperlink w:anchor="_Toc62559819" w:history="1">
            <w:r w:rsidRPr="006D0AEA">
              <w:rPr>
                <w:rStyle w:val="Hyperlink"/>
                <w:noProof/>
              </w:rPr>
              <w:t>The case study of Data Path Limited.</w:t>
            </w:r>
            <w:r>
              <w:rPr>
                <w:noProof/>
                <w:webHidden/>
              </w:rPr>
              <w:tab/>
            </w:r>
            <w:r>
              <w:rPr>
                <w:noProof/>
                <w:webHidden/>
              </w:rPr>
              <w:fldChar w:fldCharType="begin"/>
            </w:r>
            <w:r>
              <w:rPr>
                <w:noProof/>
                <w:webHidden/>
              </w:rPr>
              <w:instrText xml:space="preserve"> PAGEREF _Toc62559819 \h </w:instrText>
            </w:r>
            <w:r>
              <w:rPr>
                <w:noProof/>
                <w:webHidden/>
              </w:rPr>
            </w:r>
            <w:r>
              <w:rPr>
                <w:noProof/>
                <w:webHidden/>
              </w:rPr>
              <w:fldChar w:fldCharType="separate"/>
            </w:r>
            <w:r>
              <w:rPr>
                <w:noProof/>
                <w:webHidden/>
              </w:rPr>
              <w:t>13</w:t>
            </w:r>
            <w:r>
              <w:rPr>
                <w:noProof/>
                <w:webHidden/>
              </w:rPr>
              <w:fldChar w:fldCharType="end"/>
            </w:r>
          </w:hyperlink>
        </w:p>
        <w:p w14:paraId="7CEEF741" w14:textId="77777777" w:rsidR="00B267A7" w:rsidRDefault="00B267A7">
          <w:pPr>
            <w:pStyle w:val="TOC1"/>
            <w:tabs>
              <w:tab w:val="right" w:leader="dot" w:pos="9350"/>
            </w:tabs>
            <w:rPr>
              <w:rFonts w:asciiTheme="minorHAnsi" w:eastAsiaTheme="minorEastAsia" w:hAnsiTheme="minorHAnsi" w:cstheme="minorBidi"/>
              <w:noProof/>
              <w:sz w:val="22"/>
              <w:szCs w:val="22"/>
            </w:rPr>
          </w:pPr>
          <w:hyperlink w:anchor="_Toc62559820" w:history="1">
            <w:r w:rsidRPr="006D0AEA">
              <w:rPr>
                <w:rStyle w:val="Hyperlink"/>
                <w:noProof/>
              </w:rPr>
              <w:t>Economic impacts of using USA retirement policies through Data Path Limited on Bangladesh.</w:t>
            </w:r>
            <w:r>
              <w:rPr>
                <w:noProof/>
                <w:webHidden/>
              </w:rPr>
              <w:tab/>
            </w:r>
            <w:r>
              <w:rPr>
                <w:noProof/>
                <w:webHidden/>
              </w:rPr>
              <w:fldChar w:fldCharType="begin"/>
            </w:r>
            <w:r>
              <w:rPr>
                <w:noProof/>
                <w:webHidden/>
              </w:rPr>
              <w:instrText xml:space="preserve"> PAGEREF _Toc62559820 \h </w:instrText>
            </w:r>
            <w:r>
              <w:rPr>
                <w:noProof/>
                <w:webHidden/>
              </w:rPr>
            </w:r>
            <w:r>
              <w:rPr>
                <w:noProof/>
                <w:webHidden/>
              </w:rPr>
              <w:fldChar w:fldCharType="separate"/>
            </w:r>
            <w:r>
              <w:rPr>
                <w:noProof/>
                <w:webHidden/>
              </w:rPr>
              <w:t>15</w:t>
            </w:r>
            <w:r>
              <w:rPr>
                <w:noProof/>
                <w:webHidden/>
              </w:rPr>
              <w:fldChar w:fldCharType="end"/>
            </w:r>
          </w:hyperlink>
        </w:p>
        <w:p w14:paraId="7690852D" w14:textId="77777777" w:rsidR="00B267A7" w:rsidRDefault="00B267A7">
          <w:pPr>
            <w:pStyle w:val="TOC1"/>
            <w:tabs>
              <w:tab w:val="right" w:leader="dot" w:pos="9350"/>
            </w:tabs>
            <w:rPr>
              <w:rFonts w:asciiTheme="minorHAnsi" w:eastAsiaTheme="minorEastAsia" w:hAnsiTheme="minorHAnsi" w:cstheme="minorBidi"/>
              <w:noProof/>
              <w:sz w:val="22"/>
              <w:szCs w:val="22"/>
            </w:rPr>
          </w:pPr>
          <w:hyperlink w:anchor="_Toc62559821" w:history="1">
            <w:r w:rsidRPr="006D0AEA">
              <w:rPr>
                <w:rStyle w:val="Hyperlink"/>
                <w:rFonts w:ascii="Cambria" w:hAnsi="Cambria"/>
                <w:noProof/>
              </w:rPr>
              <w:t>Findings</w:t>
            </w:r>
            <w:r>
              <w:rPr>
                <w:noProof/>
                <w:webHidden/>
              </w:rPr>
              <w:tab/>
            </w:r>
            <w:r>
              <w:rPr>
                <w:noProof/>
                <w:webHidden/>
              </w:rPr>
              <w:fldChar w:fldCharType="begin"/>
            </w:r>
            <w:r>
              <w:rPr>
                <w:noProof/>
                <w:webHidden/>
              </w:rPr>
              <w:instrText xml:space="preserve"> PAGEREF _Toc62559821 \h </w:instrText>
            </w:r>
            <w:r>
              <w:rPr>
                <w:noProof/>
                <w:webHidden/>
              </w:rPr>
            </w:r>
            <w:r>
              <w:rPr>
                <w:noProof/>
                <w:webHidden/>
              </w:rPr>
              <w:fldChar w:fldCharType="separate"/>
            </w:r>
            <w:r>
              <w:rPr>
                <w:noProof/>
                <w:webHidden/>
              </w:rPr>
              <w:t>19</w:t>
            </w:r>
            <w:r>
              <w:rPr>
                <w:noProof/>
                <w:webHidden/>
              </w:rPr>
              <w:fldChar w:fldCharType="end"/>
            </w:r>
          </w:hyperlink>
        </w:p>
        <w:p w14:paraId="21520643" w14:textId="77777777" w:rsidR="00B267A7" w:rsidRDefault="00B267A7">
          <w:pPr>
            <w:pStyle w:val="TOC2"/>
            <w:tabs>
              <w:tab w:val="right" w:leader="dot" w:pos="9350"/>
            </w:tabs>
            <w:rPr>
              <w:rFonts w:asciiTheme="minorHAnsi" w:eastAsiaTheme="minorEastAsia" w:hAnsiTheme="minorHAnsi" w:cstheme="minorBidi"/>
              <w:noProof/>
              <w:sz w:val="22"/>
              <w:szCs w:val="22"/>
            </w:rPr>
          </w:pPr>
          <w:hyperlink w:anchor="_Toc62559822" w:history="1">
            <w:r w:rsidRPr="006D0AEA">
              <w:rPr>
                <w:rStyle w:val="Hyperlink"/>
                <w:noProof/>
              </w:rPr>
              <w:t>5.1 Lessons learned from the internship program</w:t>
            </w:r>
            <w:r>
              <w:rPr>
                <w:noProof/>
                <w:webHidden/>
              </w:rPr>
              <w:tab/>
            </w:r>
            <w:r>
              <w:rPr>
                <w:noProof/>
                <w:webHidden/>
              </w:rPr>
              <w:fldChar w:fldCharType="begin"/>
            </w:r>
            <w:r>
              <w:rPr>
                <w:noProof/>
                <w:webHidden/>
              </w:rPr>
              <w:instrText xml:space="preserve"> PAGEREF _Toc62559822 \h </w:instrText>
            </w:r>
            <w:r>
              <w:rPr>
                <w:noProof/>
                <w:webHidden/>
              </w:rPr>
            </w:r>
            <w:r>
              <w:rPr>
                <w:noProof/>
                <w:webHidden/>
              </w:rPr>
              <w:fldChar w:fldCharType="separate"/>
            </w:r>
            <w:r>
              <w:rPr>
                <w:noProof/>
                <w:webHidden/>
              </w:rPr>
              <w:t>20</w:t>
            </w:r>
            <w:r>
              <w:rPr>
                <w:noProof/>
                <w:webHidden/>
              </w:rPr>
              <w:fldChar w:fldCharType="end"/>
            </w:r>
          </w:hyperlink>
        </w:p>
        <w:p w14:paraId="62C6F601" w14:textId="77777777" w:rsidR="00B267A7" w:rsidRDefault="00B267A7">
          <w:pPr>
            <w:pStyle w:val="TOC2"/>
            <w:tabs>
              <w:tab w:val="right" w:leader="dot" w:pos="9350"/>
            </w:tabs>
            <w:rPr>
              <w:rFonts w:asciiTheme="minorHAnsi" w:eastAsiaTheme="minorEastAsia" w:hAnsiTheme="minorHAnsi" w:cstheme="minorBidi"/>
              <w:noProof/>
              <w:sz w:val="22"/>
              <w:szCs w:val="22"/>
            </w:rPr>
          </w:pPr>
          <w:hyperlink w:anchor="_Toc62559823" w:history="1">
            <w:r w:rsidRPr="006D0AEA">
              <w:rPr>
                <w:rStyle w:val="Hyperlink"/>
                <w:noProof/>
              </w:rPr>
              <w:t>5.2 Practical knowledge about retirement plan industry:</w:t>
            </w:r>
            <w:r>
              <w:rPr>
                <w:noProof/>
                <w:webHidden/>
              </w:rPr>
              <w:tab/>
            </w:r>
            <w:r>
              <w:rPr>
                <w:noProof/>
                <w:webHidden/>
              </w:rPr>
              <w:fldChar w:fldCharType="begin"/>
            </w:r>
            <w:r>
              <w:rPr>
                <w:noProof/>
                <w:webHidden/>
              </w:rPr>
              <w:instrText xml:space="preserve"> PAGEREF _Toc62559823 \h </w:instrText>
            </w:r>
            <w:r>
              <w:rPr>
                <w:noProof/>
                <w:webHidden/>
              </w:rPr>
            </w:r>
            <w:r>
              <w:rPr>
                <w:noProof/>
                <w:webHidden/>
              </w:rPr>
              <w:fldChar w:fldCharType="separate"/>
            </w:r>
            <w:r>
              <w:rPr>
                <w:noProof/>
                <w:webHidden/>
              </w:rPr>
              <w:t>20</w:t>
            </w:r>
            <w:r>
              <w:rPr>
                <w:noProof/>
                <w:webHidden/>
              </w:rPr>
              <w:fldChar w:fldCharType="end"/>
            </w:r>
          </w:hyperlink>
        </w:p>
        <w:p w14:paraId="05D87103" w14:textId="77777777" w:rsidR="00B267A7" w:rsidRDefault="00B267A7">
          <w:pPr>
            <w:pStyle w:val="TOC2"/>
            <w:tabs>
              <w:tab w:val="right" w:leader="dot" w:pos="9350"/>
            </w:tabs>
            <w:rPr>
              <w:rFonts w:asciiTheme="minorHAnsi" w:eastAsiaTheme="minorEastAsia" w:hAnsiTheme="minorHAnsi" w:cstheme="minorBidi"/>
              <w:noProof/>
              <w:sz w:val="22"/>
              <w:szCs w:val="22"/>
            </w:rPr>
          </w:pPr>
          <w:hyperlink w:anchor="_Toc62559824" w:history="1">
            <w:r w:rsidRPr="006D0AEA">
              <w:rPr>
                <w:rStyle w:val="Hyperlink"/>
                <w:noProof/>
              </w:rPr>
              <w:t>5.3 Knowledge about the US Retirement plan industry</w:t>
            </w:r>
            <w:r>
              <w:rPr>
                <w:noProof/>
                <w:webHidden/>
              </w:rPr>
              <w:tab/>
            </w:r>
            <w:r>
              <w:rPr>
                <w:noProof/>
                <w:webHidden/>
              </w:rPr>
              <w:fldChar w:fldCharType="begin"/>
            </w:r>
            <w:r>
              <w:rPr>
                <w:noProof/>
                <w:webHidden/>
              </w:rPr>
              <w:instrText xml:space="preserve"> PAGEREF _Toc62559824 \h </w:instrText>
            </w:r>
            <w:r>
              <w:rPr>
                <w:noProof/>
                <w:webHidden/>
              </w:rPr>
            </w:r>
            <w:r>
              <w:rPr>
                <w:noProof/>
                <w:webHidden/>
              </w:rPr>
              <w:fldChar w:fldCharType="separate"/>
            </w:r>
            <w:r>
              <w:rPr>
                <w:noProof/>
                <w:webHidden/>
              </w:rPr>
              <w:t>20</w:t>
            </w:r>
            <w:r>
              <w:rPr>
                <w:noProof/>
                <w:webHidden/>
              </w:rPr>
              <w:fldChar w:fldCharType="end"/>
            </w:r>
          </w:hyperlink>
        </w:p>
        <w:p w14:paraId="5B74421A" w14:textId="77777777" w:rsidR="00B267A7" w:rsidRDefault="00B267A7">
          <w:pPr>
            <w:pStyle w:val="TOC2"/>
            <w:tabs>
              <w:tab w:val="right" w:leader="dot" w:pos="9350"/>
            </w:tabs>
            <w:rPr>
              <w:rFonts w:asciiTheme="minorHAnsi" w:eastAsiaTheme="minorEastAsia" w:hAnsiTheme="minorHAnsi" w:cstheme="minorBidi"/>
              <w:noProof/>
              <w:sz w:val="22"/>
              <w:szCs w:val="22"/>
            </w:rPr>
          </w:pPr>
          <w:hyperlink w:anchor="_Toc62559825" w:history="1">
            <w:r w:rsidRPr="006D0AEA">
              <w:rPr>
                <w:rStyle w:val="Hyperlink"/>
                <w:noProof/>
              </w:rPr>
              <w:t>5.4 Corporate Knowledge</w:t>
            </w:r>
            <w:r>
              <w:rPr>
                <w:noProof/>
                <w:webHidden/>
              </w:rPr>
              <w:tab/>
            </w:r>
            <w:r>
              <w:rPr>
                <w:noProof/>
                <w:webHidden/>
              </w:rPr>
              <w:fldChar w:fldCharType="begin"/>
            </w:r>
            <w:r>
              <w:rPr>
                <w:noProof/>
                <w:webHidden/>
              </w:rPr>
              <w:instrText xml:space="preserve"> PAGEREF _Toc62559825 \h </w:instrText>
            </w:r>
            <w:r>
              <w:rPr>
                <w:noProof/>
                <w:webHidden/>
              </w:rPr>
            </w:r>
            <w:r>
              <w:rPr>
                <w:noProof/>
                <w:webHidden/>
              </w:rPr>
              <w:fldChar w:fldCharType="separate"/>
            </w:r>
            <w:r>
              <w:rPr>
                <w:noProof/>
                <w:webHidden/>
              </w:rPr>
              <w:t>20</w:t>
            </w:r>
            <w:r>
              <w:rPr>
                <w:noProof/>
                <w:webHidden/>
              </w:rPr>
              <w:fldChar w:fldCharType="end"/>
            </w:r>
          </w:hyperlink>
        </w:p>
        <w:p w14:paraId="1618BA43" w14:textId="77777777" w:rsidR="00B267A7" w:rsidRDefault="00B267A7">
          <w:pPr>
            <w:pStyle w:val="TOC2"/>
            <w:tabs>
              <w:tab w:val="right" w:leader="dot" w:pos="9350"/>
            </w:tabs>
            <w:rPr>
              <w:rFonts w:asciiTheme="minorHAnsi" w:eastAsiaTheme="minorEastAsia" w:hAnsiTheme="minorHAnsi" w:cstheme="minorBidi"/>
              <w:noProof/>
              <w:sz w:val="22"/>
              <w:szCs w:val="22"/>
            </w:rPr>
          </w:pPr>
          <w:hyperlink w:anchor="_Toc62559826" w:history="1">
            <w:r w:rsidRPr="006D0AEA">
              <w:rPr>
                <w:rStyle w:val="Hyperlink"/>
                <w:noProof/>
              </w:rPr>
              <w:t>5.5 Improved personal skills / decision making</w:t>
            </w:r>
            <w:r>
              <w:rPr>
                <w:noProof/>
                <w:webHidden/>
              </w:rPr>
              <w:tab/>
            </w:r>
            <w:r>
              <w:rPr>
                <w:noProof/>
                <w:webHidden/>
              </w:rPr>
              <w:fldChar w:fldCharType="begin"/>
            </w:r>
            <w:r>
              <w:rPr>
                <w:noProof/>
                <w:webHidden/>
              </w:rPr>
              <w:instrText xml:space="preserve"> PAGEREF _Toc62559826 \h </w:instrText>
            </w:r>
            <w:r>
              <w:rPr>
                <w:noProof/>
                <w:webHidden/>
              </w:rPr>
            </w:r>
            <w:r>
              <w:rPr>
                <w:noProof/>
                <w:webHidden/>
              </w:rPr>
              <w:fldChar w:fldCharType="separate"/>
            </w:r>
            <w:r>
              <w:rPr>
                <w:noProof/>
                <w:webHidden/>
              </w:rPr>
              <w:t>20</w:t>
            </w:r>
            <w:r>
              <w:rPr>
                <w:noProof/>
                <w:webHidden/>
              </w:rPr>
              <w:fldChar w:fldCharType="end"/>
            </w:r>
          </w:hyperlink>
        </w:p>
        <w:p w14:paraId="4DAE5582" w14:textId="77777777" w:rsidR="00B267A7" w:rsidRDefault="00B267A7">
          <w:pPr>
            <w:pStyle w:val="TOC1"/>
            <w:tabs>
              <w:tab w:val="right" w:leader="dot" w:pos="9350"/>
            </w:tabs>
            <w:rPr>
              <w:rFonts w:asciiTheme="minorHAnsi" w:eastAsiaTheme="minorEastAsia" w:hAnsiTheme="minorHAnsi" w:cstheme="minorBidi"/>
              <w:noProof/>
              <w:sz w:val="22"/>
              <w:szCs w:val="22"/>
            </w:rPr>
          </w:pPr>
          <w:hyperlink w:anchor="_Toc62559827" w:history="1">
            <w:r w:rsidRPr="006D0AEA">
              <w:rPr>
                <w:rStyle w:val="Hyperlink"/>
                <w:noProof/>
              </w:rPr>
              <w:t>Recommendations</w:t>
            </w:r>
            <w:r>
              <w:rPr>
                <w:noProof/>
                <w:webHidden/>
              </w:rPr>
              <w:tab/>
            </w:r>
            <w:r>
              <w:rPr>
                <w:noProof/>
                <w:webHidden/>
              </w:rPr>
              <w:fldChar w:fldCharType="begin"/>
            </w:r>
            <w:r>
              <w:rPr>
                <w:noProof/>
                <w:webHidden/>
              </w:rPr>
              <w:instrText xml:space="preserve"> PAGEREF _Toc62559827 \h </w:instrText>
            </w:r>
            <w:r>
              <w:rPr>
                <w:noProof/>
                <w:webHidden/>
              </w:rPr>
            </w:r>
            <w:r>
              <w:rPr>
                <w:noProof/>
                <w:webHidden/>
              </w:rPr>
              <w:fldChar w:fldCharType="separate"/>
            </w:r>
            <w:r>
              <w:rPr>
                <w:noProof/>
                <w:webHidden/>
              </w:rPr>
              <w:t>22</w:t>
            </w:r>
            <w:r>
              <w:rPr>
                <w:noProof/>
                <w:webHidden/>
              </w:rPr>
              <w:fldChar w:fldCharType="end"/>
            </w:r>
          </w:hyperlink>
        </w:p>
        <w:p w14:paraId="34134CC5" w14:textId="77777777" w:rsidR="00B267A7" w:rsidRDefault="00B267A7">
          <w:pPr>
            <w:pStyle w:val="TOC2"/>
            <w:tabs>
              <w:tab w:val="right" w:leader="dot" w:pos="9350"/>
            </w:tabs>
            <w:rPr>
              <w:rFonts w:asciiTheme="minorHAnsi" w:eastAsiaTheme="minorEastAsia" w:hAnsiTheme="minorHAnsi" w:cstheme="minorBidi"/>
              <w:noProof/>
              <w:sz w:val="22"/>
              <w:szCs w:val="22"/>
            </w:rPr>
          </w:pPr>
          <w:hyperlink w:anchor="_Toc62559828" w:history="1">
            <w:r w:rsidRPr="006D0AEA">
              <w:rPr>
                <w:rStyle w:val="Hyperlink"/>
                <w:rFonts w:eastAsia="Times New Roman"/>
                <w:noProof/>
              </w:rPr>
              <w:t>6.1 Right person in the Right Place</w:t>
            </w:r>
            <w:r>
              <w:rPr>
                <w:noProof/>
                <w:webHidden/>
              </w:rPr>
              <w:tab/>
            </w:r>
            <w:r>
              <w:rPr>
                <w:noProof/>
                <w:webHidden/>
              </w:rPr>
              <w:fldChar w:fldCharType="begin"/>
            </w:r>
            <w:r>
              <w:rPr>
                <w:noProof/>
                <w:webHidden/>
              </w:rPr>
              <w:instrText xml:space="preserve"> PAGEREF _Toc62559828 \h </w:instrText>
            </w:r>
            <w:r>
              <w:rPr>
                <w:noProof/>
                <w:webHidden/>
              </w:rPr>
            </w:r>
            <w:r>
              <w:rPr>
                <w:noProof/>
                <w:webHidden/>
              </w:rPr>
              <w:fldChar w:fldCharType="separate"/>
            </w:r>
            <w:r>
              <w:rPr>
                <w:noProof/>
                <w:webHidden/>
              </w:rPr>
              <w:t>23</w:t>
            </w:r>
            <w:r>
              <w:rPr>
                <w:noProof/>
                <w:webHidden/>
              </w:rPr>
              <w:fldChar w:fldCharType="end"/>
            </w:r>
          </w:hyperlink>
        </w:p>
        <w:p w14:paraId="6374F4A9" w14:textId="77777777" w:rsidR="00B267A7" w:rsidRDefault="00B267A7">
          <w:pPr>
            <w:pStyle w:val="TOC2"/>
            <w:tabs>
              <w:tab w:val="right" w:leader="dot" w:pos="9350"/>
            </w:tabs>
            <w:rPr>
              <w:rFonts w:asciiTheme="minorHAnsi" w:eastAsiaTheme="minorEastAsia" w:hAnsiTheme="minorHAnsi" w:cstheme="minorBidi"/>
              <w:noProof/>
              <w:sz w:val="22"/>
              <w:szCs w:val="22"/>
            </w:rPr>
          </w:pPr>
          <w:hyperlink w:anchor="_Toc62559829" w:history="1">
            <w:r w:rsidRPr="006D0AEA">
              <w:rPr>
                <w:rStyle w:val="Hyperlink"/>
                <w:rFonts w:eastAsia="Times New Roman"/>
                <w:noProof/>
              </w:rPr>
              <w:t>6.2 Should carry on the faith</w:t>
            </w:r>
            <w:r>
              <w:rPr>
                <w:noProof/>
                <w:webHidden/>
              </w:rPr>
              <w:tab/>
            </w:r>
            <w:r>
              <w:rPr>
                <w:noProof/>
                <w:webHidden/>
              </w:rPr>
              <w:fldChar w:fldCharType="begin"/>
            </w:r>
            <w:r>
              <w:rPr>
                <w:noProof/>
                <w:webHidden/>
              </w:rPr>
              <w:instrText xml:space="preserve"> PAGEREF _Toc62559829 \h </w:instrText>
            </w:r>
            <w:r>
              <w:rPr>
                <w:noProof/>
                <w:webHidden/>
              </w:rPr>
            </w:r>
            <w:r>
              <w:rPr>
                <w:noProof/>
                <w:webHidden/>
              </w:rPr>
              <w:fldChar w:fldCharType="separate"/>
            </w:r>
            <w:r>
              <w:rPr>
                <w:noProof/>
                <w:webHidden/>
              </w:rPr>
              <w:t>23</w:t>
            </w:r>
            <w:r>
              <w:rPr>
                <w:noProof/>
                <w:webHidden/>
              </w:rPr>
              <w:fldChar w:fldCharType="end"/>
            </w:r>
          </w:hyperlink>
        </w:p>
        <w:p w14:paraId="18DAE218" w14:textId="77777777" w:rsidR="00B267A7" w:rsidRDefault="00B267A7">
          <w:pPr>
            <w:pStyle w:val="TOC2"/>
            <w:tabs>
              <w:tab w:val="right" w:leader="dot" w:pos="9350"/>
            </w:tabs>
            <w:rPr>
              <w:rFonts w:asciiTheme="minorHAnsi" w:eastAsiaTheme="minorEastAsia" w:hAnsiTheme="minorHAnsi" w:cstheme="minorBidi"/>
              <w:noProof/>
              <w:sz w:val="22"/>
              <w:szCs w:val="22"/>
            </w:rPr>
          </w:pPr>
          <w:hyperlink w:anchor="_Toc62559830" w:history="1">
            <w:r w:rsidRPr="006D0AEA">
              <w:rPr>
                <w:rStyle w:val="Hyperlink"/>
                <w:rFonts w:eastAsia="Times New Roman"/>
                <w:noProof/>
              </w:rPr>
              <w:t>6.3 Amount should be sufficient</w:t>
            </w:r>
            <w:r>
              <w:rPr>
                <w:noProof/>
                <w:webHidden/>
              </w:rPr>
              <w:tab/>
            </w:r>
            <w:r>
              <w:rPr>
                <w:noProof/>
                <w:webHidden/>
              </w:rPr>
              <w:fldChar w:fldCharType="begin"/>
            </w:r>
            <w:r>
              <w:rPr>
                <w:noProof/>
                <w:webHidden/>
              </w:rPr>
              <w:instrText xml:space="preserve"> PAGEREF _Toc62559830 \h </w:instrText>
            </w:r>
            <w:r>
              <w:rPr>
                <w:noProof/>
                <w:webHidden/>
              </w:rPr>
            </w:r>
            <w:r>
              <w:rPr>
                <w:noProof/>
                <w:webHidden/>
              </w:rPr>
              <w:fldChar w:fldCharType="separate"/>
            </w:r>
            <w:r>
              <w:rPr>
                <w:noProof/>
                <w:webHidden/>
              </w:rPr>
              <w:t>23</w:t>
            </w:r>
            <w:r>
              <w:rPr>
                <w:noProof/>
                <w:webHidden/>
              </w:rPr>
              <w:fldChar w:fldCharType="end"/>
            </w:r>
          </w:hyperlink>
        </w:p>
        <w:p w14:paraId="20207F5F" w14:textId="77777777" w:rsidR="00B267A7" w:rsidRDefault="00B267A7">
          <w:pPr>
            <w:pStyle w:val="TOC2"/>
            <w:tabs>
              <w:tab w:val="right" w:leader="dot" w:pos="9350"/>
            </w:tabs>
            <w:rPr>
              <w:rFonts w:asciiTheme="minorHAnsi" w:eastAsiaTheme="minorEastAsia" w:hAnsiTheme="minorHAnsi" w:cstheme="minorBidi"/>
              <w:noProof/>
              <w:sz w:val="22"/>
              <w:szCs w:val="22"/>
            </w:rPr>
          </w:pPr>
          <w:hyperlink w:anchor="_Toc62559831" w:history="1">
            <w:r w:rsidRPr="006D0AEA">
              <w:rPr>
                <w:rStyle w:val="Hyperlink"/>
                <w:noProof/>
              </w:rPr>
              <w:t>6.4 Should introduce in private sector</w:t>
            </w:r>
            <w:r>
              <w:rPr>
                <w:noProof/>
                <w:webHidden/>
              </w:rPr>
              <w:tab/>
            </w:r>
            <w:r>
              <w:rPr>
                <w:noProof/>
                <w:webHidden/>
              </w:rPr>
              <w:fldChar w:fldCharType="begin"/>
            </w:r>
            <w:r>
              <w:rPr>
                <w:noProof/>
                <w:webHidden/>
              </w:rPr>
              <w:instrText xml:space="preserve"> PAGEREF _Toc62559831 \h </w:instrText>
            </w:r>
            <w:r>
              <w:rPr>
                <w:noProof/>
                <w:webHidden/>
              </w:rPr>
            </w:r>
            <w:r>
              <w:rPr>
                <w:noProof/>
                <w:webHidden/>
              </w:rPr>
              <w:fldChar w:fldCharType="separate"/>
            </w:r>
            <w:r>
              <w:rPr>
                <w:noProof/>
                <w:webHidden/>
              </w:rPr>
              <w:t>24</w:t>
            </w:r>
            <w:r>
              <w:rPr>
                <w:noProof/>
                <w:webHidden/>
              </w:rPr>
              <w:fldChar w:fldCharType="end"/>
            </w:r>
          </w:hyperlink>
        </w:p>
        <w:p w14:paraId="19C33263" w14:textId="77777777" w:rsidR="00B267A7" w:rsidRDefault="00B267A7">
          <w:pPr>
            <w:pStyle w:val="TOC2"/>
            <w:tabs>
              <w:tab w:val="right" w:leader="dot" w:pos="9350"/>
            </w:tabs>
            <w:rPr>
              <w:rFonts w:asciiTheme="minorHAnsi" w:eastAsiaTheme="minorEastAsia" w:hAnsiTheme="minorHAnsi" w:cstheme="minorBidi"/>
              <w:noProof/>
              <w:sz w:val="22"/>
              <w:szCs w:val="22"/>
            </w:rPr>
          </w:pPr>
          <w:hyperlink w:anchor="_Toc62559832" w:history="1">
            <w:r w:rsidRPr="006D0AEA">
              <w:rPr>
                <w:rStyle w:val="Hyperlink"/>
                <w:noProof/>
              </w:rPr>
              <w:t>6.5 Must have to aware about the contribution</w:t>
            </w:r>
            <w:r>
              <w:rPr>
                <w:noProof/>
                <w:webHidden/>
              </w:rPr>
              <w:tab/>
            </w:r>
            <w:r>
              <w:rPr>
                <w:noProof/>
                <w:webHidden/>
              </w:rPr>
              <w:fldChar w:fldCharType="begin"/>
            </w:r>
            <w:r>
              <w:rPr>
                <w:noProof/>
                <w:webHidden/>
              </w:rPr>
              <w:instrText xml:space="preserve"> PAGEREF _Toc62559832 \h </w:instrText>
            </w:r>
            <w:r>
              <w:rPr>
                <w:noProof/>
                <w:webHidden/>
              </w:rPr>
            </w:r>
            <w:r>
              <w:rPr>
                <w:noProof/>
                <w:webHidden/>
              </w:rPr>
              <w:fldChar w:fldCharType="separate"/>
            </w:r>
            <w:r>
              <w:rPr>
                <w:noProof/>
                <w:webHidden/>
              </w:rPr>
              <w:t>24</w:t>
            </w:r>
            <w:r>
              <w:rPr>
                <w:noProof/>
                <w:webHidden/>
              </w:rPr>
              <w:fldChar w:fldCharType="end"/>
            </w:r>
          </w:hyperlink>
        </w:p>
        <w:p w14:paraId="7070AF64" w14:textId="77777777" w:rsidR="00B267A7" w:rsidRDefault="00B267A7">
          <w:pPr>
            <w:pStyle w:val="TOC1"/>
            <w:tabs>
              <w:tab w:val="right" w:leader="dot" w:pos="9350"/>
            </w:tabs>
            <w:rPr>
              <w:rFonts w:asciiTheme="minorHAnsi" w:eastAsiaTheme="minorEastAsia" w:hAnsiTheme="minorHAnsi" w:cstheme="minorBidi"/>
              <w:noProof/>
              <w:sz w:val="22"/>
              <w:szCs w:val="22"/>
            </w:rPr>
          </w:pPr>
          <w:hyperlink w:anchor="_Toc62559833" w:history="1">
            <w:r w:rsidRPr="006D0AEA">
              <w:rPr>
                <w:rStyle w:val="Hyperlink"/>
                <w:noProof/>
              </w:rPr>
              <w:t>Conclusion</w:t>
            </w:r>
            <w:r>
              <w:rPr>
                <w:noProof/>
                <w:webHidden/>
              </w:rPr>
              <w:tab/>
            </w:r>
            <w:r>
              <w:rPr>
                <w:noProof/>
                <w:webHidden/>
              </w:rPr>
              <w:fldChar w:fldCharType="begin"/>
            </w:r>
            <w:r>
              <w:rPr>
                <w:noProof/>
                <w:webHidden/>
              </w:rPr>
              <w:instrText xml:space="preserve"> PAGEREF _Toc62559833 \h </w:instrText>
            </w:r>
            <w:r>
              <w:rPr>
                <w:noProof/>
                <w:webHidden/>
              </w:rPr>
            </w:r>
            <w:r>
              <w:rPr>
                <w:noProof/>
                <w:webHidden/>
              </w:rPr>
              <w:fldChar w:fldCharType="separate"/>
            </w:r>
            <w:r>
              <w:rPr>
                <w:noProof/>
                <w:webHidden/>
              </w:rPr>
              <w:t>25</w:t>
            </w:r>
            <w:r>
              <w:rPr>
                <w:noProof/>
                <w:webHidden/>
              </w:rPr>
              <w:fldChar w:fldCharType="end"/>
            </w:r>
          </w:hyperlink>
        </w:p>
        <w:p w14:paraId="2E058EB5" w14:textId="77777777" w:rsidR="00B267A7" w:rsidRDefault="00B267A7">
          <w:pPr>
            <w:pStyle w:val="TOC1"/>
            <w:tabs>
              <w:tab w:val="right" w:leader="dot" w:pos="9350"/>
            </w:tabs>
            <w:rPr>
              <w:rFonts w:asciiTheme="minorHAnsi" w:eastAsiaTheme="minorEastAsia" w:hAnsiTheme="minorHAnsi" w:cstheme="minorBidi"/>
              <w:noProof/>
              <w:sz w:val="22"/>
              <w:szCs w:val="22"/>
            </w:rPr>
          </w:pPr>
          <w:hyperlink w:anchor="_Toc62559834" w:history="1">
            <w:r w:rsidRPr="006D0AEA">
              <w:rPr>
                <w:rStyle w:val="Hyperlink"/>
                <w:noProof/>
              </w:rPr>
              <w:t>Appendix</w:t>
            </w:r>
            <w:r>
              <w:rPr>
                <w:noProof/>
                <w:webHidden/>
              </w:rPr>
              <w:tab/>
            </w:r>
            <w:r>
              <w:rPr>
                <w:noProof/>
                <w:webHidden/>
              </w:rPr>
              <w:fldChar w:fldCharType="begin"/>
            </w:r>
            <w:r>
              <w:rPr>
                <w:noProof/>
                <w:webHidden/>
              </w:rPr>
              <w:instrText xml:space="preserve"> PAGEREF _Toc62559834 \h </w:instrText>
            </w:r>
            <w:r>
              <w:rPr>
                <w:noProof/>
                <w:webHidden/>
              </w:rPr>
            </w:r>
            <w:r>
              <w:rPr>
                <w:noProof/>
                <w:webHidden/>
              </w:rPr>
              <w:fldChar w:fldCharType="separate"/>
            </w:r>
            <w:r>
              <w:rPr>
                <w:noProof/>
                <w:webHidden/>
              </w:rPr>
              <w:t>VII</w:t>
            </w:r>
            <w:r>
              <w:rPr>
                <w:noProof/>
                <w:webHidden/>
              </w:rPr>
              <w:fldChar w:fldCharType="end"/>
            </w:r>
          </w:hyperlink>
        </w:p>
        <w:p w14:paraId="26408781" w14:textId="77777777" w:rsidR="00B267A7" w:rsidRDefault="00B267A7">
          <w:pPr>
            <w:pStyle w:val="TOC1"/>
            <w:tabs>
              <w:tab w:val="right" w:leader="dot" w:pos="9350"/>
            </w:tabs>
            <w:rPr>
              <w:rFonts w:asciiTheme="minorHAnsi" w:eastAsiaTheme="minorEastAsia" w:hAnsiTheme="minorHAnsi" w:cstheme="minorBidi"/>
              <w:noProof/>
              <w:sz w:val="22"/>
              <w:szCs w:val="22"/>
            </w:rPr>
          </w:pPr>
          <w:hyperlink w:anchor="_Toc62559835" w:history="1">
            <w:r w:rsidRPr="006D0AEA">
              <w:rPr>
                <w:rStyle w:val="Hyperlink"/>
                <w:noProof/>
              </w:rPr>
              <w:t>References</w:t>
            </w:r>
            <w:r>
              <w:rPr>
                <w:noProof/>
                <w:webHidden/>
              </w:rPr>
              <w:tab/>
            </w:r>
            <w:r>
              <w:rPr>
                <w:noProof/>
                <w:webHidden/>
              </w:rPr>
              <w:fldChar w:fldCharType="begin"/>
            </w:r>
            <w:r>
              <w:rPr>
                <w:noProof/>
                <w:webHidden/>
              </w:rPr>
              <w:instrText xml:space="preserve"> PAGEREF _Toc62559835 \h </w:instrText>
            </w:r>
            <w:r>
              <w:rPr>
                <w:noProof/>
                <w:webHidden/>
              </w:rPr>
            </w:r>
            <w:r>
              <w:rPr>
                <w:noProof/>
                <w:webHidden/>
              </w:rPr>
              <w:fldChar w:fldCharType="separate"/>
            </w:r>
            <w:r>
              <w:rPr>
                <w:noProof/>
                <w:webHidden/>
              </w:rPr>
              <w:t>VIII</w:t>
            </w:r>
            <w:r>
              <w:rPr>
                <w:noProof/>
                <w:webHidden/>
              </w:rPr>
              <w:fldChar w:fldCharType="end"/>
            </w:r>
          </w:hyperlink>
        </w:p>
        <w:p w14:paraId="42E9D62D" w14:textId="6A6E805A" w:rsidR="00C7237F" w:rsidRDefault="00C7237F">
          <w:r>
            <w:rPr>
              <w:b/>
              <w:bCs/>
              <w:noProof/>
            </w:rPr>
            <w:fldChar w:fldCharType="end"/>
          </w:r>
        </w:p>
      </w:sdtContent>
    </w:sdt>
    <w:p w14:paraId="554ACB4F" w14:textId="77777777" w:rsidR="00F6046B" w:rsidRDefault="00F6046B" w:rsidP="00F6046B">
      <w:pPr>
        <w:rPr>
          <w:rFonts w:ascii="Times New Roman" w:eastAsia="Times New Roman" w:hAnsi="Times New Roman"/>
          <w:b/>
          <w:sz w:val="32"/>
        </w:rPr>
      </w:pPr>
    </w:p>
    <w:p w14:paraId="31667BAE" w14:textId="77777777" w:rsidR="00F6046B" w:rsidRDefault="00F6046B">
      <w:pPr>
        <w:spacing w:after="200" w:line="276" w:lineRule="auto"/>
        <w:rPr>
          <w:rFonts w:ascii="Times New Roman" w:eastAsia="Times New Roman" w:hAnsi="Times New Roman"/>
          <w:b/>
          <w:sz w:val="32"/>
        </w:rPr>
      </w:pPr>
      <w:r>
        <w:rPr>
          <w:rFonts w:ascii="Times New Roman" w:eastAsia="Times New Roman" w:hAnsi="Times New Roman"/>
          <w:b/>
          <w:sz w:val="32"/>
        </w:rPr>
        <w:br w:type="page"/>
      </w:r>
    </w:p>
    <w:p w14:paraId="43A37DDB" w14:textId="77777777" w:rsidR="00BD185B" w:rsidRDefault="00BD185B" w:rsidP="00F6046B">
      <w:pPr>
        <w:jc w:val="center"/>
        <w:rPr>
          <w:rFonts w:ascii="Times New Roman" w:hAnsi="Times New Roman" w:cs="Times New Roman"/>
          <w:sz w:val="36"/>
        </w:rPr>
        <w:sectPr w:rsidR="00BD185B" w:rsidSect="00F04E57">
          <w:headerReference w:type="default" r:id="rId13"/>
          <w:footerReference w:type="default" r:id="rId14"/>
          <w:pgSz w:w="12240" w:h="15840" w:code="1"/>
          <w:pgMar w:top="1440" w:right="1440" w:bottom="1440" w:left="1440" w:header="720" w:footer="720" w:gutter="0"/>
          <w:pgNumType w:fmt="upperRoman" w:start="2"/>
          <w:cols w:space="720"/>
          <w:docGrid w:linePitch="360"/>
        </w:sectPr>
      </w:pPr>
    </w:p>
    <w:p w14:paraId="72200483" w14:textId="77777777" w:rsidR="00F6046B" w:rsidRDefault="00F6046B" w:rsidP="00F6046B">
      <w:pPr>
        <w:jc w:val="center"/>
        <w:rPr>
          <w:rFonts w:ascii="Times New Roman" w:hAnsi="Times New Roman" w:cs="Times New Roman"/>
          <w:sz w:val="36"/>
        </w:rPr>
      </w:pPr>
    </w:p>
    <w:p w14:paraId="5159FA25" w14:textId="77777777" w:rsidR="00F6046B" w:rsidRDefault="00F6046B" w:rsidP="00F6046B">
      <w:pPr>
        <w:jc w:val="center"/>
        <w:rPr>
          <w:rFonts w:ascii="Times New Roman" w:hAnsi="Times New Roman" w:cs="Times New Roman"/>
          <w:sz w:val="36"/>
        </w:rPr>
      </w:pPr>
    </w:p>
    <w:p w14:paraId="03DE2E4B" w14:textId="77777777" w:rsidR="00F6046B" w:rsidRDefault="00F6046B" w:rsidP="00F6046B">
      <w:pPr>
        <w:jc w:val="center"/>
        <w:rPr>
          <w:rFonts w:ascii="Times New Roman" w:hAnsi="Times New Roman" w:cs="Times New Roman"/>
          <w:sz w:val="36"/>
        </w:rPr>
      </w:pPr>
    </w:p>
    <w:p w14:paraId="7DA2A658" w14:textId="77777777" w:rsidR="00F6046B" w:rsidRDefault="00F6046B" w:rsidP="00F6046B">
      <w:pPr>
        <w:jc w:val="center"/>
        <w:rPr>
          <w:rFonts w:ascii="Times New Roman" w:hAnsi="Times New Roman" w:cs="Times New Roman"/>
          <w:sz w:val="36"/>
        </w:rPr>
      </w:pPr>
    </w:p>
    <w:p w14:paraId="63D47986" w14:textId="77777777" w:rsidR="00F6046B" w:rsidRDefault="00F6046B" w:rsidP="00F6046B">
      <w:pPr>
        <w:jc w:val="center"/>
        <w:rPr>
          <w:rFonts w:ascii="Times New Roman" w:hAnsi="Times New Roman" w:cs="Times New Roman"/>
          <w:sz w:val="36"/>
        </w:rPr>
      </w:pPr>
    </w:p>
    <w:p w14:paraId="6946F7BF" w14:textId="77777777" w:rsidR="00F6046B" w:rsidRDefault="00F6046B" w:rsidP="00F6046B">
      <w:pPr>
        <w:jc w:val="center"/>
        <w:rPr>
          <w:rFonts w:ascii="Times New Roman" w:hAnsi="Times New Roman" w:cs="Times New Roman"/>
          <w:sz w:val="36"/>
        </w:rPr>
      </w:pPr>
    </w:p>
    <w:p w14:paraId="629B5412" w14:textId="77777777" w:rsidR="00F6046B" w:rsidRDefault="00F6046B" w:rsidP="00F6046B">
      <w:pPr>
        <w:jc w:val="center"/>
        <w:rPr>
          <w:rFonts w:ascii="Times New Roman" w:hAnsi="Times New Roman" w:cs="Times New Roman"/>
          <w:sz w:val="36"/>
        </w:rPr>
      </w:pPr>
    </w:p>
    <w:p w14:paraId="7BF50FC6" w14:textId="77777777" w:rsidR="00F6046B" w:rsidRDefault="00F6046B" w:rsidP="00F6046B">
      <w:pPr>
        <w:jc w:val="center"/>
        <w:rPr>
          <w:rFonts w:ascii="Times New Roman" w:hAnsi="Times New Roman" w:cs="Times New Roman"/>
          <w:sz w:val="36"/>
        </w:rPr>
      </w:pPr>
    </w:p>
    <w:p w14:paraId="036B2BF3" w14:textId="77777777" w:rsidR="00F6046B" w:rsidRDefault="00F6046B" w:rsidP="00F6046B">
      <w:pPr>
        <w:jc w:val="center"/>
        <w:rPr>
          <w:rFonts w:ascii="Times New Roman" w:hAnsi="Times New Roman" w:cs="Times New Roman"/>
          <w:sz w:val="36"/>
        </w:rPr>
      </w:pPr>
    </w:p>
    <w:p w14:paraId="4181B70F" w14:textId="77777777" w:rsidR="00F6046B" w:rsidRDefault="00F6046B" w:rsidP="00F6046B">
      <w:pPr>
        <w:jc w:val="center"/>
        <w:rPr>
          <w:rFonts w:ascii="Times New Roman" w:hAnsi="Times New Roman" w:cs="Times New Roman"/>
          <w:sz w:val="36"/>
        </w:rPr>
      </w:pPr>
    </w:p>
    <w:p w14:paraId="2858939E" w14:textId="77777777" w:rsidR="00F6046B" w:rsidRDefault="00F6046B" w:rsidP="00F6046B">
      <w:pPr>
        <w:jc w:val="center"/>
        <w:rPr>
          <w:rFonts w:ascii="Times New Roman" w:hAnsi="Times New Roman" w:cs="Times New Roman"/>
          <w:sz w:val="36"/>
        </w:rPr>
      </w:pPr>
    </w:p>
    <w:p w14:paraId="6923CDB7" w14:textId="77777777" w:rsidR="00F6046B" w:rsidRDefault="00F6046B" w:rsidP="00F6046B">
      <w:pPr>
        <w:jc w:val="center"/>
        <w:rPr>
          <w:rFonts w:ascii="Times New Roman" w:hAnsi="Times New Roman" w:cs="Times New Roman"/>
          <w:sz w:val="36"/>
        </w:rPr>
      </w:pPr>
    </w:p>
    <w:p w14:paraId="7BB2EFB0" w14:textId="77777777" w:rsidR="002A4CB1" w:rsidRPr="00EF2B93" w:rsidRDefault="002A4CB1" w:rsidP="00F6046B">
      <w:pPr>
        <w:jc w:val="center"/>
        <w:rPr>
          <w:rFonts w:asciiTheme="majorHAnsi" w:hAnsiTheme="majorHAnsi" w:cs="Times New Roman"/>
          <w:sz w:val="44"/>
          <w:szCs w:val="44"/>
        </w:rPr>
      </w:pPr>
    </w:p>
    <w:p w14:paraId="1D97E3F6" w14:textId="4BFE73F2" w:rsidR="00F6046B" w:rsidRPr="00EF2B93" w:rsidRDefault="00F6046B" w:rsidP="00F6046B">
      <w:pPr>
        <w:jc w:val="center"/>
        <w:rPr>
          <w:rFonts w:asciiTheme="majorHAnsi" w:hAnsiTheme="majorHAnsi" w:cs="Times New Roman"/>
          <w:sz w:val="44"/>
          <w:szCs w:val="44"/>
        </w:rPr>
      </w:pPr>
      <w:r w:rsidRPr="00EF2B93">
        <w:rPr>
          <w:rFonts w:asciiTheme="majorHAnsi" w:hAnsiTheme="majorHAnsi" w:cs="Times New Roman"/>
          <w:sz w:val="44"/>
          <w:szCs w:val="44"/>
        </w:rPr>
        <w:t>Chapter: 1</w:t>
      </w:r>
    </w:p>
    <w:p w14:paraId="67111F38" w14:textId="77777777" w:rsidR="00F6046B" w:rsidRPr="00EF2B93" w:rsidRDefault="00F6046B" w:rsidP="003F5430">
      <w:pPr>
        <w:pStyle w:val="Heading1"/>
        <w:jc w:val="center"/>
        <w:rPr>
          <w:sz w:val="44"/>
          <w:szCs w:val="44"/>
        </w:rPr>
      </w:pPr>
      <w:bookmarkStart w:id="4" w:name="_Toc62559790"/>
      <w:r w:rsidRPr="00EF2B93">
        <w:rPr>
          <w:sz w:val="44"/>
          <w:szCs w:val="44"/>
        </w:rPr>
        <w:t>Introduction</w:t>
      </w:r>
      <w:bookmarkEnd w:id="4"/>
    </w:p>
    <w:p w14:paraId="16E792CB" w14:textId="77777777" w:rsidR="00F6046B" w:rsidRPr="00EF2B93" w:rsidRDefault="00F6046B">
      <w:pPr>
        <w:spacing w:after="200" w:line="276" w:lineRule="auto"/>
        <w:rPr>
          <w:rFonts w:asciiTheme="majorHAnsi" w:hAnsiTheme="majorHAnsi" w:cs="Times New Roman"/>
          <w:sz w:val="44"/>
          <w:szCs w:val="44"/>
        </w:rPr>
      </w:pPr>
      <w:r w:rsidRPr="00EF2B93">
        <w:rPr>
          <w:rFonts w:asciiTheme="majorHAnsi" w:hAnsiTheme="majorHAnsi" w:cs="Times New Roman"/>
          <w:sz w:val="44"/>
          <w:szCs w:val="44"/>
        </w:rPr>
        <w:br w:type="page"/>
      </w:r>
    </w:p>
    <w:p w14:paraId="4CF73B5B" w14:textId="77777777" w:rsidR="00BB3926" w:rsidRDefault="00074069" w:rsidP="003F5430">
      <w:pPr>
        <w:pStyle w:val="Heading2"/>
      </w:pPr>
      <w:bookmarkStart w:id="5" w:name="_Toc62559791"/>
      <w:r>
        <w:lastRenderedPageBreak/>
        <w:t xml:space="preserve">1.1 </w:t>
      </w:r>
      <w:r w:rsidR="00BB3926" w:rsidRPr="001118CD">
        <w:t>Background of the Report</w:t>
      </w:r>
      <w:r w:rsidR="00AE2D63">
        <w:t>:</w:t>
      </w:r>
      <w:bookmarkEnd w:id="5"/>
    </w:p>
    <w:p w14:paraId="43ACE215" w14:textId="77777777" w:rsidR="00BA1FEE" w:rsidRPr="00BA1FEE" w:rsidRDefault="00BA1FEE" w:rsidP="00BA1FEE"/>
    <w:p w14:paraId="5A6A192B" w14:textId="469D112D" w:rsidR="00BB3926" w:rsidRDefault="00BB3926" w:rsidP="00BB3926">
      <w:pPr>
        <w:spacing w:line="360" w:lineRule="auto"/>
        <w:jc w:val="both"/>
        <w:rPr>
          <w:rFonts w:ascii="Times New Roman" w:hAnsi="Times New Roman" w:cs="Times New Roman"/>
          <w:sz w:val="24"/>
        </w:rPr>
      </w:pPr>
      <w:r w:rsidRPr="00BB3926">
        <w:rPr>
          <w:rFonts w:ascii="Times New Roman" w:hAnsi="Times New Roman" w:cs="Times New Roman"/>
          <w:sz w:val="24"/>
        </w:rPr>
        <w:t>First of all, the internship program is essential for obtaining BBA degree</w:t>
      </w:r>
      <w:r>
        <w:rPr>
          <w:rFonts w:ascii="Times New Roman" w:hAnsi="Times New Roman" w:cs="Times New Roman"/>
          <w:sz w:val="24"/>
        </w:rPr>
        <w:t xml:space="preserve">. </w:t>
      </w:r>
      <w:r w:rsidRPr="00BB3926">
        <w:rPr>
          <w:rFonts w:ascii="Times New Roman" w:hAnsi="Times New Roman" w:cs="Times New Roman"/>
          <w:sz w:val="24"/>
        </w:rPr>
        <w:t>The internship program is a pleasant open door for the graduates to have a sample of the genuine business world before beginning their profess</w:t>
      </w:r>
      <w:r>
        <w:rPr>
          <w:rFonts w:ascii="Times New Roman" w:hAnsi="Times New Roman" w:cs="Times New Roman"/>
          <w:sz w:val="24"/>
        </w:rPr>
        <w:t xml:space="preserve">ions. </w:t>
      </w:r>
      <w:r w:rsidR="008D3608" w:rsidRPr="008D3608">
        <w:rPr>
          <w:rFonts w:ascii="Times New Roman" w:hAnsi="Times New Roman" w:cs="Times New Roman"/>
          <w:sz w:val="24"/>
        </w:rPr>
        <w:t>Internships in the modern business world help students demonstrate skills and abilities from their supervisory experience and allow them to demonstrate the best and accepted professional, personal and interpersonal behaviors in their lives.</w:t>
      </w:r>
      <w:r w:rsidR="00B65AC3">
        <w:rPr>
          <w:rFonts w:ascii="Times New Roman" w:hAnsi="Times New Roman" w:cs="Times New Roman"/>
          <w:sz w:val="24"/>
        </w:rPr>
        <w:t xml:space="preserve"> </w:t>
      </w:r>
      <w:r w:rsidR="001118CD" w:rsidRPr="001118CD">
        <w:rPr>
          <w:rFonts w:ascii="Times New Roman" w:hAnsi="Times New Roman" w:cs="Times New Roman"/>
          <w:sz w:val="24"/>
        </w:rPr>
        <w:t xml:space="preserve">This program is an opportunity for students to become familiar with real-life situations. </w:t>
      </w:r>
      <w:r w:rsidR="00F64364" w:rsidRPr="00F64364">
        <w:rPr>
          <w:rFonts w:ascii="Times New Roman" w:hAnsi="Times New Roman" w:cs="Times New Roman"/>
          <w:sz w:val="24"/>
        </w:rPr>
        <w:t>Data-Path Limited has allowed me the chance to complete my internship</w:t>
      </w:r>
      <w:r w:rsidR="001118CD" w:rsidRPr="001118CD">
        <w:rPr>
          <w:rFonts w:ascii="Times New Roman" w:hAnsi="Times New Roman" w:cs="Times New Roman"/>
          <w:sz w:val="24"/>
        </w:rPr>
        <w:t xml:space="preserve"> at this company and I have been working with Data-Path Ltd. since September 9, 2019.</w:t>
      </w:r>
      <w:r w:rsidR="00027F62" w:rsidRPr="00027F62">
        <w:rPr>
          <w:rFonts w:ascii="Times New Roman" w:hAnsi="Times New Roman" w:cs="Times New Roman"/>
          <w:sz w:val="24"/>
        </w:rPr>
        <w:t xml:space="preserve">It provides students with </w:t>
      </w:r>
      <w:r w:rsidR="00B65AC3" w:rsidRPr="00027F62">
        <w:rPr>
          <w:rFonts w:ascii="Times New Roman" w:hAnsi="Times New Roman" w:cs="Times New Roman"/>
          <w:sz w:val="24"/>
        </w:rPr>
        <w:t>a</w:t>
      </w:r>
      <w:r w:rsidR="00B65AC3">
        <w:rPr>
          <w:rFonts w:ascii="Times New Roman" w:hAnsi="Times New Roman" w:cs="Times New Roman"/>
          <w:sz w:val="24"/>
        </w:rPr>
        <w:t xml:space="preserve"> favor</w:t>
      </w:r>
      <w:r w:rsidR="00027F62" w:rsidRPr="00027F62">
        <w:rPr>
          <w:rFonts w:ascii="Times New Roman" w:hAnsi="Times New Roman" w:cs="Times New Roman"/>
          <w:sz w:val="24"/>
        </w:rPr>
        <w:t xml:space="preserve"> to become involved in corporate life as well as to gain practical knowledge that can be used in upcoming corporate </w:t>
      </w:r>
      <w:r w:rsidR="00B65AC3" w:rsidRPr="00027F62">
        <w:rPr>
          <w:rFonts w:ascii="Times New Roman" w:hAnsi="Times New Roman" w:cs="Times New Roman"/>
          <w:sz w:val="24"/>
        </w:rPr>
        <w:t>life</w:t>
      </w:r>
      <w:r w:rsidR="00B65AC3">
        <w:rPr>
          <w:rFonts w:ascii="Times New Roman" w:hAnsi="Times New Roman" w:cs="Times New Roman"/>
          <w:sz w:val="24"/>
        </w:rPr>
        <w:t>.</w:t>
      </w:r>
      <w:r w:rsidR="00B65AC3" w:rsidRPr="001118CD">
        <w:rPr>
          <w:rFonts w:ascii="Times New Roman" w:hAnsi="Times New Roman" w:cs="Times New Roman"/>
          <w:sz w:val="24"/>
        </w:rPr>
        <w:t xml:space="preserve"> I</w:t>
      </w:r>
      <w:r w:rsidR="001118CD" w:rsidRPr="001118CD">
        <w:rPr>
          <w:rFonts w:ascii="Times New Roman" w:hAnsi="Times New Roman" w:cs="Times New Roman"/>
          <w:sz w:val="24"/>
        </w:rPr>
        <w:t xml:space="preserve"> have learned significant issues </w:t>
      </w:r>
      <w:r w:rsidR="00997A60" w:rsidRPr="001118CD">
        <w:rPr>
          <w:rFonts w:ascii="Times New Roman" w:hAnsi="Times New Roman" w:cs="Times New Roman"/>
          <w:sz w:val="24"/>
        </w:rPr>
        <w:t>in regard to</w:t>
      </w:r>
      <w:r w:rsidR="001118CD" w:rsidRPr="001118CD">
        <w:rPr>
          <w:rFonts w:ascii="Times New Roman" w:hAnsi="Times New Roman" w:cs="Times New Roman"/>
          <w:sz w:val="24"/>
        </w:rPr>
        <w:t xml:space="preserve"> US retirement plan benefits, the principles and guidelines that the association pursues to do design and the contrasts between the USA and Bangladesh.</w:t>
      </w:r>
    </w:p>
    <w:p w14:paraId="335462C9" w14:textId="77777777" w:rsidR="003637F2" w:rsidRDefault="003637F2" w:rsidP="00BB3926">
      <w:pPr>
        <w:spacing w:line="360" w:lineRule="auto"/>
        <w:jc w:val="both"/>
        <w:rPr>
          <w:rFonts w:ascii="Times New Roman" w:hAnsi="Times New Roman" w:cs="Times New Roman"/>
          <w:sz w:val="24"/>
        </w:rPr>
      </w:pPr>
    </w:p>
    <w:p w14:paraId="475E7C88" w14:textId="2FD51FF1" w:rsidR="00027F62" w:rsidRDefault="003637F2" w:rsidP="003F5430">
      <w:pPr>
        <w:pStyle w:val="Heading2"/>
      </w:pPr>
      <w:bookmarkStart w:id="6" w:name="_Toc62559792"/>
      <w:r>
        <w:t>1.</w:t>
      </w:r>
      <w:r w:rsidR="00111168">
        <w:t>2</w:t>
      </w:r>
      <w:r w:rsidR="00B039FA">
        <w:t xml:space="preserve"> </w:t>
      </w:r>
      <w:r w:rsidR="00027F62" w:rsidRPr="00027F62">
        <w:t>Problem Statement</w:t>
      </w:r>
      <w:r w:rsidR="00AE2D63">
        <w:t>:</w:t>
      </w:r>
      <w:bookmarkEnd w:id="6"/>
    </w:p>
    <w:p w14:paraId="0EDC3A23" w14:textId="77777777" w:rsidR="00BA1FEE" w:rsidRPr="00BA1FEE" w:rsidRDefault="00BA1FEE" w:rsidP="00BA1FEE"/>
    <w:p w14:paraId="31AF0431" w14:textId="77777777" w:rsidR="00B2340C" w:rsidRDefault="00027F62" w:rsidP="00B00FFF">
      <w:pPr>
        <w:spacing w:line="360" w:lineRule="auto"/>
        <w:jc w:val="both"/>
        <w:rPr>
          <w:rFonts w:ascii="Times New Roman" w:hAnsi="Times New Roman" w:cs="Times New Roman"/>
          <w:sz w:val="24"/>
        </w:rPr>
      </w:pPr>
      <w:r w:rsidRPr="00027F62">
        <w:rPr>
          <w:rFonts w:ascii="Times New Roman" w:hAnsi="Times New Roman" w:cs="Times New Roman"/>
          <w:sz w:val="24"/>
        </w:rPr>
        <w:t xml:space="preserve">The US government's awareness of protecting the retirees 'privileges is high and the retirees' lives are in the government. It makes them financially secure. Many companies implement retirement plans to expand the benefits of tax benefits and attract staff attention. American Retirement Planning Rules and Reporting Methods Very complex trick </w:t>
      </w:r>
      <w:r w:rsidR="00B2340C" w:rsidRPr="00027F62">
        <w:rPr>
          <w:rFonts w:ascii="Times New Roman" w:hAnsi="Times New Roman" w:cs="Times New Roman"/>
          <w:sz w:val="24"/>
        </w:rPr>
        <w:t>it</w:t>
      </w:r>
      <w:r w:rsidRPr="00027F62">
        <w:rPr>
          <w:rFonts w:ascii="Times New Roman" w:hAnsi="Times New Roman" w:cs="Times New Roman"/>
          <w:sz w:val="24"/>
        </w:rPr>
        <w:t xml:space="preserve"> is expensive to keep your retirement plan reports, as they employ third-party administrators (TPAs) to </w:t>
      </w:r>
      <w:r w:rsidR="00DF0014">
        <w:rPr>
          <w:rFonts w:ascii="Times New Roman" w:hAnsi="Times New Roman" w:cs="Times New Roman"/>
          <w:sz w:val="24"/>
        </w:rPr>
        <w:t>get ready</w:t>
      </w:r>
      <w:r w:rsidRPr="00027F62">
        <w:rPr>
          <w:rFonts w:ascii="Times New Roman" w:hAnsi="Times New Roman" w:cs="Times New Roman"/>
          <w:sz w:val="24"/>
        </w:rPr>
        <w:t xml:space="preserve"> year-end reports.</w:t>
      </w:r>
    </w:p>
    <w:p w14:paraId="22409D7A" w14:textId="77777777" w:rsidR="00AE2D63" w:rsidRPr="003637F2" w:rsidRDefault="00B2340C" w:rsidP="00AE2D63">
      <w:pPr>
        <w:spacing w:line="360" w:lineRule="auto"/>
        <w:jc w:val="both"/>
        <w:rPr>
          <w:rFonts w:ascii="Times New Roman" w:hAnsi="Times New Roman" w:cs="Times New Roman"/>
          <w:sz w:val="24"/>
        </w:rPr>
      </w:pPr>
      <w:r w:rsidRPr="00B2340C">
        <w:rPr>
          <w:rFonts w:ascii="Times New Roman" w:hAnsi="Times New Roman" w:cs="Times New Roman"/>
          <w:sz w:val="24"/>
        </w:rPr>
        <w:t>In Bangladesh, retirement benefits are not all that organized both public and private. Government guidelines are not well-intended to ensure the prosperity of employees. The administrative body isn't finding a way to secure the rights and advantages of employees. No move is made to diminish segregation between high-paid workers and non-high-paid employees.</w:t>
      </w:r>
    </w:p>
    <w:p w14:paraId="23E60459" w14:textId="1E3737EB" w:rsidR="00AE2D63" w:rsidRDefault="003637F2" w:rsidP="003F5430">
      <w:pPr>
        <w:pStyle w:val="Heading2"/>
      </w:pPr>
      <w:bookmarkStart w:id="7" w:name="_Toc62559793"/>
      <w:r>
        <w:t>1.</w:t>
      </w:r>
      <w:r w:rsidR="00111168">
        <w:t>3</w:t>
      </w:r>
      <w:r w:rsidR="00B039FA">
        <w:t xml:space="preserve"> </w:t>
      </w:r>
      <w:r w:rsidR="00AE2D63" w:rsidRPr="00AE2D63">
        <w:t>Scope of the report</w:t>
      </w:r>
      <w:r w:rsidR="00AE2D63">
        <w:t>:</w:t>
      </w:r>
      <w:bookmarkEnd w:id="7"/>
    </w:p>
    <w:p w14:paraId="4A41988F" w14:textId="77777777" w:rsidR="00BA1FEE" w:rsidRPr="00BA1FEE" w:rsidRDefault="00BA1FEE" w:rsidP="00BA1FEE"/>
    <w:p w14:paraId="518671B3" w14:textId="07AD732A" w:rsidR="003F5430" w:rsidRDefault="00AE2D63" w:rsidP="003637F2">
      <w:pPr>
        <w:spacing w:line="360" w:lineRule="auto"/>
        <w:jc w:val="both"/>
        <w:rPr>
          <w:rFonts w:ascii="Times New Roman" w:hAnsi="Times New Roman" w:cs="Times New Roman"/>
          <w:b/>
          <w:sz w:val="24"/>
          <w:szCs w:val="24"/>
        </w:rPr>
      </w:pPr>
      <w:r w:rsidRPr="00B00FFF">
        <w:rPr>
          <w:rFonts w:ascii="Times New Roman" w:eastAsia="Times New Roman" w:hAnsi="Times New Roman"/>
          <w:sz w:val="24"/>
          <w:szCs w:val="24"/>
        </w:rPr>
        <w:t xml:space="preserve">Scope means the area to </w:t>
      </w:r>
      <w:r w:rsidR="00B039FA" w:rsidRPr="00B00FFF">
        <w:rPr>
          <w:rFonts w:ascii="Times New Roman" w:eastAsia="Times New Roman" w:hAnsi="Times New Roman"/>
          <w:sz w:val="24"/>
          <w:szCs w:val="24"/>
        </w:rPr>
        <w:t>study.</w:t>
      </w:r>
      <w:r w:rsidR="00B039FA" w:rsidRPr="00B00FFF">
        <w:rPr>
          <w:rFonts w:ascii="Times New Roman" w:hAnsi="Times New Roman" w:cs="Times New Roman"/>
          <w:sz w:val="24"/>
          <w:szCs w:val="24"/>
        </w:rPr>
        <w:t xml:space="preserve"> This</w:t>
      </w:r>
      <w:r w:rsidR="00E95002" w:rsidRPr="00B00FFF">
        <w:rPr>
          <w:rFonts w:ascii="Times New Roman" w:hAnsi="Times New Roman" w:cs="Times New Roman"/>
          <w:sz w:val="24"/>
          <w:szCs w:val="24"/>
        </w:rPr>
        <w:t xml:space="preserve"> report will outline parts related to any changes to the guidelines, depending on current US guidelines regarding retirement design. This report is based on </w:t>
      </w:r>
      <w:r w:rsidR="00E95002" w:rsidRPr="00B00FFF">
        <w:rPr>
          <w:rFonts w:ascii="Times New Roman" w:hAnsi="Times New Roman" w:cs="Times New Roman"/>
          <w:b/>
          <w:sz w:val="24"/>
          <w:szCs w:val="24"/>
        </w:rPr>
        <w:t>Data-Path Limited</w:t>
      </w:r>
      <w:r w:rsidR="00E95002" w:rsidRPr="00B00FFF">
        <w:rPr>
          <w:rFonts w:ascii="Times New Roman" w:hAnsi="Times New Roman" w:cs="Times New Roman"/>
          <w:sz w:val="24"/>
          <w:szCs w:val="24"/>
        </w:rPr>
        <w:t xml:space="preserve"> and an assessment of the </w:t>
      </w:r>
      <w:r w:rsidR="00E95002" w:rsidRPr="00B00FFF">
        <w:rPr>
          <w:rFonts w:ascii="Times New Roman" w:hAnsi="Times New Roman" w:cs="Times New Roman"/>
          <w:b/>
          <w:sz w:val="24"/>
          <w:szCs w:val="24"/>
        </w:rPr>
        <w:t>July Business Services.</w:t>
      </w:r>
    </w:p>
    <w:p w14:paraId="2DC4D25F" w14:textId="77777777" w:rsidR="00111168" w:rsidRDefault="00BA6BDF" w:rsidP="00111168">
      <w:pPr>
        <w:pStyle w:val="Heading2"/>
      </w:pPr>
      <w:bookmarkStart w:id="8" w:name="_Toc62559794"/>
      <w:r w:rsidRPr="00BA6BDF">
        <w:lastRenderedPageBreak/>
        <w:t>1.</w:t>
      </w:r>
      <w:r w:rsidR="00111168">
        <w:t>4</w:t>
      </w:r>
      <w:r w:rsidRPr="00BA6BDF">
        <w:t xml:space="preserve"> Limitation of the Study:</w:t>
      </w:r>
      <w:bookmarkEnd w:id="8"/>
    </w:p>
    <w:p w14:paraId="72C74107" w14:textId="77777777" w:rsidR="00BA1FEE" w:rsidRPr="00BA1FEE" w:rsidRDefault="00BA1FEE" w:rsidP="00BA1FEE"/>
    <w:p w14:paraId="6116A46C" w14:textId="77777777" w:rsidR="00BA6BDF" w:rsidRDefault="00F85A4E" w:rsidP="00111168">
      <w:pPr>
        <w:spacing w:line="360" w:lineRule="auto"/>
        <w:jc w:val="both"/>
        <w:rPr>
          <w:rFonts w:ascii="Times New Roman" w:hAnsi="Times New Roman" w:cs="Times New Roman"/>
          <w:sz w:val="24"/>
          <w:szCs w:val="24"/>
        </w:rPr>
      </w:pPr>
      <w:r w:rsidRPr="00F85A4E">
        <w:rPr>
          <w:rFonts w:ascii="Times New Roman" w:hAnsi="Times New Roman" w:cs="Times New Roman"/>
          <w:sz w:val="24"/>
          <w:szCs w:val="24"/>
        </w:rPr>
        <w:t>Disregarding the way that to set up this report got good assistance from Instructor and the disseminations gathering, there were not many imperatives expected to face</w:t>
      </w:r>
      <w:r w:rsidR="003637F2" w:rsidRPr="0007589D">
        <w:rPr>
          <w:rFonts w:ascii="Times New Roman" w:hAnsi="Times New Roman" w:cs="Times New Roman"/>
          <w:sz w:val="24"/>
          <w:szCs w:val="24"/>
        </w:rPr>
        <w:t>. Those are given below</w:t>
      </w:r>
      <w:r w:rsidR="003637F2">
        <w:rPr>
          <w:rFonts w:ascii="Times New Roman" w:hAnsi="Times New Roman" w:cs="Times New Roman"/>
          <w:sz w:val="24"/>
          <w:szCs w:val="24"/>
        </w:rPr>
        <w:t>-</w:t>
      </w:r>
    </w:p>
    <w:p w14:paraId="3CAEBF3E" w14:textId="77777777" w:rsidR="00111168" w:rsidRDefault="00111168" w:rsidP="00111168">
      <w:pPr>
        <w:pStyle w:val="ListParagraph"/>
        <w:numPr>
          <w:ilvl w:val="0"/>
          <w:numId w:val="4"/>
        </w:numPr>
        <w:spacing w:line="360" w:lineRule="auto"/>
        <w:jc w:val="both"/>
        <w:rPr>
          <w:rFonts w:ascii="Times New Roman" w:hAnsi="Times New Roman" w:cs="Times New Roman"/>
          <w:sz w:val="24"/>
          <w:szCs w:val="24"/>
        </w:rPr>
      </w:pPr>
      <w:r w:rsidRPr="00111168">
        <w:rPr>
          <w:rFonts w:ascii="Times New Roman" w:hAnsi="Times New Roman" w:cs="Times New Roman"/>
          <w:sz w:val="24"/>
          <w:szCs w:val="24"/>
        </w:rPr>
        <w:t>For privacy reasons some related data and models are omitted.</w:t>
      </w:r>
    </w:p>
    <w:p w14:paraId="16EB789B" w14:textId="77777777" w:rsidR="00111168" w:rsidRDefault="00111168" w:rsidP="00111168">
      <w:pPr>
        <w:pStyle w:val="ListParagraph"/>
        <w:numPr>
          <w:ilvl w:val="0"/>
          <w:numId w:val="4"/>
        </w:numPr>
        <w:spacing w:line="360" w:lineRule="auto"/>
        <w:jc w:val="both"/>
        <w:rPr>
          <w:rFonts w:ascii="Times New Roman" w:hAnsi="Times New Roman" w:cs="Times New Roman"/>
          <w:sz w:val="24"/>
          <w:szCs w:val="24"/>
        </w:rPr>
      </w:pPr>
      <w:r w:rsidRPr="00111168">
        <w:rPr>
          <w:rFonts w:ascii="Times New Roman" w:hAnsi="Times New Roman" w:cs="Times New Roman"/>
          <w:sz w:val="24"/>
          <w:szCs w:val="24"/>
        </w:rPr>
        <w:t>Due to the weight of the work, it was difficult for the interviewees to get enough time to collect data from them.</w:t>
      </w:r>
    </w:p>
    <w:p w14:paraId="627E85EF" w14:textId="77777777" w:rsidR="00111168" w:rsidRPr="00111168" w:rsidRDefault="00111168" w:rsidP="00111168">
      <w:pPr>
        <w:pStyle w:val="ListParagraph"/>
        <w:numPr>
          <w:ilvl w:val="0"/>
          <w:numId w:val="4"/>
        </w:numPr>
        <w:spacing w:line="360" w:lineRule="auto"/>
        <w:jc w:val="both"/>
        <w:rPr>
          <w:rFonts w:ascii="Times New Roman" w:hAnsi="Times New Roman" w:cs="Times New Roman"/>
          <w:sz w:val="24"/>
          <w:szCs w:val="24"/>
        </w:rPr>
      </w:pPr>
      <w:r w:rsidRPr="00111168">
        <w:rPr>
          <w:rFonts w:ascii="Times New Roman" w:hAnsi="Times New Roman" w:cs="Times New Roman"/>
          <w:sz w:val="24"/>
          <w:szCs w:val="24"/>
        </w:rPr>
        <w:t>As Congress changes its policies and guidelines on a regular basis, it is difficult to include all refresh values and guidelines.</w:t>
      </w:r>
    </w:p>
    <w:p w14:paraId="2AE5016F" w14:textId="77777777" w:rsidR="00111168" w:rsidRPr="00111168" w:rsidRDefault="00111168" w:rsidP="00111168">
      <w:pPr>
        <w:spacing w:line="360" w:lineRule="auto"/>
        <w:jc w:val="both"/>
        <w:rPr>
          <w:rFonts w:ascii="Times New Roman" w:hAnsi="Times New Roman" w:cs="Times New Roman"/>
          <w:sz w:val="24"/>
          <w:szCs w:val="24"/>
        </w:rPr>
      </w:pPr>
    </w:p>
    <w:p w14:paraId="2E74D079" w14:textId="77777777" w:rsidR="006F1314" w:rsidRDefault="00BA6BDF" w:rsidP="003F5430">
      <w:pPr>
        <w:pStyle w:val="Heading2"/>
      </w:pPr>
      <w:bookmarkStart w:id="9" w:name="_Toc62559795"/>
      <w:r>
        <w:t>1.</w:t>
      </w:r>
      <w:r w:rsidR="00111168">
        <w:t>5</w:t>
      </w:r>
      <w:r w:rsidR="006F1314">
        <w:t xml:space="preserve"> Methodology of the Study</w:t>
      </w:r>
      <w:bookmarkEnd w:id="9"/>
    </w:p>
    <w:p w14:paraId="526E80EE" w14:textId="77777777" w:rsidR="00BA1FEE" w:rsidRPr="00BA1FEE" w:rsidRDefault="00BA1FEE" w:rsidP="00BA1FEE"/>
    <w:p w14:paraId="74551588" w14:textId="67AA19B2" w:rsidR="006E2CC4" w:rsidRPr="00EF2B93" w:rsidRDefault="00300374" w:rsidP="00B00FFF">
      <w:pPr>
        <w:spacing w:after="200" w:line="360" w:lineRule="auto"/>
        <w:jc w:val="both"/>
        <w:rPr>
          <w:rFonts w:ascii="Times New Roman" w:eastAsia="Times New Roman" w:hAnsi="Times New Roman"/>
          <w:sz w:val="24"/>
          <w:szCs w:val="24"/>
        </w:rPr>
      </w:pPr>
      <w:r w:rsidRPr="00B00FFF">
        <w:rPr>
          <w:rFonts w:ascii="Times New Roman" w:hAnsi="Times New Roman" w:cs="Times New Roman"/>
          <w:sz w:val="24"/>
          <w:szCs w:val="24"/>
        </w:rPr>
        <w:t xml:space="preserve">The Methodology is to </w:t>
      </w:r>
      <w:r w:rsidRPr="00EF2B93">
        <w:rPr>
          <w:rFonts w:ascii="Times New Roman" w:hAnsi="Times New Roman" w:cs="Times New Roman"/>
          <w:sz w:val="24"/>
          <w:szCs w:val="24"/>
        </w:rPr>
        <w:t xml:space="preserve">mean by the utilization of different techniques for this research. </w:t>
      </w:r>
      <w:r w:rsidR="00EF2B93">
        <w:rPr>
          <w:rFonts w:ascii="Times New Roman" w:hAnsi="Times New Roman" w:cs="Times New Roman"/>
          <w:sz w:val="24"/>
          <w:szCs w:val="24"/>
        </w:rPr>
        <w:t>T</w:t>
      </w:r>
      <w:r w:rsidRPr="00EF2B93">
        <w:rPr>
          <w:rFonts w:ascii="Times New Roman" w:eastAsia="Times New Roman" w:hAnsi="Times New Roman"/>
          <w:sz w:val="24"/>
          <w:szCs w:val="24"/>
        </w:rPr>
        <w:t xml:space="preserve">he </w:t>
      </w:r>
      <w:r w:rsidR="00EF2B93">
        <w:rPr>
          <w:rFonts w:ascii="Times New Roman" w:eastAsia="Times New Roman" w:hAnsi="Times New Roman"/>
          <w:sz w:val="24"/>
          <w:szCs w:val="24"/>
        </w:rPr>
        <w:t>objective</w:t>
      </w:r>
      <w:r w:rsidRPr="00EF2B93">
        <w:rPr>
          <w:rFonts w:ascii="Times New Roman" w:eastAsia="Times New Roman" w:hAnsi="Times New Roman"/>
          <w:sz w:val="24"/>
          <w:szCs w:val="24"/>
        </w:rPr>
        <w:t xml:space="preserve"> of the report </w:t>
      </w:r>
      <w:r w:rsidRPr="00EF2B93">
        <w:rPr>
          <w:rFonts w:ascii="Times New Roman" w:eastAsia="Times New Roman" w:hAnsi="Times New Roman"/>
          <w:bCs/>
          <w:sz w:val="24"/>
          <w:szCs w:val="24"/>
        </w:rPr>
        <w:t>is</w:t>
      </w:r>
      <w:r w:rsidR="00941624" w:rsidRPr="00EF2B93">
        <w:rPr>
          <w:rFonts w:ascii="Times New Roman" w:eastAsia="Times New Roman" w:hAnsi="Times New Roman"/>
          <w:bCs/>
          <w:sz w:val="24"/>
          <w:szCs w:val="24"/>
        </w:rPr>
        <w:t xml:space="preserve"> </w:t>
      </w:r>
      <w:r w:rsidR="00EF2B93">
        <w:rPr>
          <w:rFonts w:ascii="Times New Roman" w:eastAsia="Times New Roman" w:hAnsi="Times New Roman"/>
          <w:bCs/>
          <w:sz w:val="24"/>
          <w:szCs w:val="24"/>
        </w:rPr>
        <w:t xml:space="preserve">to analyze </w:t>
      </w:r>
      <w:r w:rsidR="006433DF" w:rsidRPr="00EF2B93">
        <w:rPr>
          <w:rFonts w:ascii="Times New Roman" w:eastAsia="Times New Roman" w:hAnsi="Times New Roman"/>
          <w:sz w:val="24"/>
          <w:szCs w:val="24"/>
        </w:rPr>
        <w:t>“Retirement Provident Fund: A Comparative Analysis between USA and Data Path Limited in Bangladesh”</w:t>
      </w:r>
      <w:r w:rsidR="00D954DC" w:rsidRPr="00EF2B93">
        <w:rPr>
          <w:rFonts w:ascii="Times New Roman" w:eastAsia="Times New Roman" w:hAnsi="Times New Roman"/>
          <w:sz w:val="24"/>
          <w:szCs w:val="24"/>
        </w:rPr>
        <w:t xml:space="preserve">. </w:t>
      </w:r>
      <w:r w:rsidRPr="00EF2B93">
        <w:rPr>
          <w:rFonts w:ascii="Times New Roman" w:eastAsia="Times New Roman" w:hAnsi="Times New Roman"/>
          <w:sz w:val="24"/>
          <w:szCs w:val="24"/>
        </w:rPr>
        <w:t xml:space="preserve">I accumulated data generally </w:t>
      </w:r>
      <w:r w:rsidR="00157C4F" w:rsidRPr="00EF2B93">
        <w:rPr>
          <w:rFonts w:ascii="Times New Roman" w:eastAsia="Times New Roman" w:hAnsi="Times New Roman"/>
          <w:sz w:val="24"/>
          <w:szCs w:val="24"/>
        </w:rPr>
        <w:t>through composed</w:t>
      </w:r>
      <w:r w:rsidRPr="00EF2B93">
        <w:rPr>
          <w:rFonts w:ascii="Times New Roman" w:eastAsia="Times New Roman" w:hAnsi="Times New Roman"/>
          <w:sz w:val="24"/>
          <w:szCs w:val="24"/>
        </w:rPr>
        <w:t xml:space="preserve"> and unstructured gatherings and researching helper sources.</w:t>
      </w:r>
    </w:p>
    <w:p w14:paraId="7F27F1E5" w14:textId="77777777" w:rsidR="006E2CC4" w:rsidRPr="00B00FFF" w:rsidRDefault="006E2CC4" w:rsidP="00B00FFF">
      <w:pPr>
        <w:spacing w:after="200" w:line="360" w:lineRule="auto"/>
        <w:jc w:val="both"/>
        <w:rPr>
          <w:rFonts w:ascii="Times New Roman" w:hAnsi="Times New Roman" w:cs="Times New Roman"/>
          <w:b/>
          <w:sz w:val="24"/>
          <w:szCs w:val="24"/>
        </w:rPr>
      </w:pPr>
      <w:r w:rsidRPr="00B00FFF">
        <w:rPr>
          <w:rFonts w:ascii="Times New Roman" w:hAnsi="Times New Roman" w:cs="Times New Roman"/>
          <w:b/>
          <w:sz w:val="24"/>
          <w:szCs w:val="24"/>
        </w:rPr>
        <w:t>Sorts of Information Gathered:</w:t>
      </w:r>
    </w:p>
    <w:p w14:paraId="3A77E92F" w14:textId="77777777" w:rsidR="006E2CC4" w:rsidRPr="00B00FFF" w:rsidRDefault="006E2CC4" w:rsidP="00B00FFF">
      <w:pPr>
        <w:pStyle w:val="ListParagraph"/>
        <w:numPr>
          <w:ilvl w:val="0"/>
          <w:numId w:val="1"/>
        </w:numPr>
        <w:spacing w:after="200" w:line="360" w:lineRule="auto"/>
        <w:jc w:val="both"/>
        <w:rPr>
          <w:rFonts w:ascii="Times New Roman" w:hAnsi="Times New Roman" w:cs="Times New Roman"/>
          <w:sz w:val="24"/>
          <w:szCs w:val="24"/>
        </w:rPr>
      </w:pPr>
      <w:r w:rsidRPr="00B00FFF">
        <w:rPr>
          <w:rFonts w:ascii="Times New Roman" w:hAnsi="Times New Roman" w:cs="Times New Roman"/>
          <w:sz w:val="24"/>
          <w:szCs w:val="24"/>
        </w:rPr>
        <w:t>Primary information</w:t>
      </w:r>
    </w:p>
    <w:p w14:paraId="253987D1" w14:textId="77777777" w:rsidR="006E2CC4" w:rsidRPr="00B00FFF" w:rsidRDefault="006E2CC4" w:rsidP="00B00FFF">
      <w:pPr>
        <w:pStyle w:val="ListParagraph"/>
        <w:numPr>
          <w:ilvl w:val="0"/>
          <w:numId w:val="1"/>
        </w:numPr>
        <w:spacing w:after="200" w:line="360" w:lineRule="auto"/>
        <w:jc w:val="both"/>
        <w:rPr>
          <w:rFonts w:ascii="Times New Roman" w:hAnsi="Times New Roman" w:cs="Times New Roman"/>
          <w:b/>
          <w:sz w:val="24"/>
          <w:szCs w:val="24"/>
        </w:rPr>
      </w:pPr>
      <w:r w:rsidRPr="00B00FFF">
        <w:rPr>
          <w:rFonts w:ascii="Times New Roman" w:hAnsi="Times New Roman" w:cs="Times New Roman"/>
          <w:sz w:val="24"/>
          <w:szCs w:val="24"/>
        </w:rPr>
        <w:t>Secondary information</w:t>
      </w:r>
    </w:p>
    <w:p w14:paraId="2B1C2B4D" w14:textId="77777777" w:rsidR="00E95002" w:rsidRPr="00B00FFF" w:rsidRDefault="0071044A" w:rsidP="00B00FFF">
      <w:pPr>
        <w:spacing w:after="200" w:line="360" w:lineRule="auto"/>
        <w:jc w:val="both"/>
        <w:rPr>
          <w:rFonts w:ascii="Times New Roman" w:hAnsi="Times New Roman" w:cs="Times New Roman"/>
          <w:b/>
          <w:sz w:val="24"/>
          <w:szCs w:val="24"/>
        </w:rPr>
      </w:pPr>
      <w:r w:rsidRPr="00B00FFF">
        <w:rPr>
          <w:rFonts w:ascii="Times New Roman" w:hAnsi="Times New Roman" w:cs="Times New Roman"/>
          <w:b/>
          <w:sz w:val="24"/>
          <w:szCs w:val="24"/>
        </w:rPr>
        <w:t>Information collection Technique:</w:t>
      </w:r>
    </w:p>
    <w:p w14:paraId="72B602A9" w14:textId="77777777" w:rsidR="0071044A" w:rsidRPr="00B00FFF" w:rsidRDefault="0071044A" w:rsidP="00B00FFF">
      <w:pPr>
        <w:spacing w:after="200" w:line="360" w:lineRule="auto"/>
        <w:jc w:val="both"/>
        <w:rPr>
          <w:rFonts w:ascii="Times New Roman" w:hAnsi="Times New Roman" w:cs="Times New Roman"/>
          <w:sz w:val="24"/>
          <w:szCs w:val="24"/>
        </w:rPr>
      </w:pPr>
      <w:r w:rsidRPr="00B00FFF">
        <w:rPr>
          <w:rFonts w:ascii="Times New Roman" w:hAnsi="Times New Roman" w:cs="Times New Roman"/>
          <w:sz w:val="24"/>
          <w:szCs w:val="24"/>
        </w:rPr>
        <w:t>For Primary information</w:t>
      </w:r>
    </w:p>
    <w:p w14:paraId="4B90F77E" w14:textId="77777777" w:rsidR="0071044A" w:rsidRPr="00B00FFF" w:rsidRDefault="0071044A" w:rsidP="00B00FFF">
      <w:pPr>
        <w:pStyle w:val="ListParagraph"/>
        <w:numPr>
          <w:ilvl w:val="0"/>
          <w:numId w:val="2"/>
        </w:numPr>
        <w:spacing w:after="200" w:line="360" w:lineRule="auto"/>
        <w:jc w:val="both"/>
        <w:rPr>
          <w:rFonts w:ascii="Times New Roman" w:hAnsi="Times New Roman" w:cs="Times New Roman"/>
          <w:sz w:val="24"/>
          <w:szCs w:val="24"/>
        </w:rPr>
      </w:pPr>
      <w:r w:rsidRPr="00B00FFF">
        <w:rPr>
          <w:rFonts w:ascii="Times New Roman" w:hAnsi="Times New Roman" w:cs="Times New Roman"/>
          <w:sz w:val="24"/>
          <w:szCs w:val="24"/>
        </w:rPr>
        <w:t xml:space="preserve">Personal meet </w:t>
      </w:r>
    </w:p>
    <w:p w14:paraId="13737E68" w14:textId="77777777" w:rsidR="0071044A" w:rsidRPr="00B00FFF" w:rsidRDefault="0071044A" w:rsidP="00B00FFF">
      <w:pPr>
        <w:pStyle w:val="ListParagraph"/>
        <w:numPr>
          <w:ilvl w:val="0"/>
          <w:numId w:val="2"/>
        </w:numPr>
        <w:spacing w:after="200" w:line="360" w:lineRule="auto"/>
        <w:jc w:val="both"/>
        <w:rPr>
          <w:rFonts w:ascii="Times New Roman" w:hAnsi="Times New Roman" w:cs="Times New Roman"/>
          <w:sz w:val="24"/>
          <w:szCs w:val="24"/>
        </w:rPr>
      </w:pPr>
      <w:r w:rsidRPr="00B00FFF">
        <w:rPr>
          <w:rFonts w:ascii="Times New Roman" w:hAnsi="Times New Roman" w:cs="Times New Roman"/>
          <w:sz w:val="24"/>
          <w:szCs w:val="24"/>
        </w:rPr>
        <w:t xml:space="preserve">Personal </w:t>
      </w:r>
      <w:r w:rsidR="00F85A4E">
        <w:rPr>
          <w:rFonts w:ascii="Times New Roman" w:hAnsi="Times New Roman" w:cs="Times New Roman"/>
          <w:sz w:val="24"/>
          <w:szCs w:val="24"/>
        </w:rPr>
        <w:t>perception</w:t>
      </w:r>
    </w:p>
    <w:p w14:paraId="50C52942" w14:textId="77777777" w:rsidR="00E95002" w:rsidRPr="00B00FFF" w:rsidRDefault="0071044A" w:rsidP="00B00FFF">
      <w:pPr>
        <w:spacing w:line="360" w:lineRule="auto"/>
        <w:jc w:val="both"/>
        <w:rPr>
          <w:rFonts w:ascii="Times New Roman" w:eastAsia="Times New Roman" w:hAnsi="Times New Roman"/>
          <w:sz w:val="24"/>
          <w:szCs w:val="24"/>
        </w:rPr>
      </w:pPr>
      <w:r w:rsidRPr="00B00FFF">
        <w:rPr>
          <w:rFonts w:ascii="Times New Roman" w:eastAsia="Times New Roman" w:hAnsi="Times New Roman"/>
          <w:sz w:val="24"/>
          <w:szCs w:val="24"/>
        </w:rPr>
        <w:t>For Secondary Information</w:t>
      </w:r>
    </w:p>
    <w:p w14:paraId="36CC9BC6" w14:textId="7C1C7393" w:rsidR="0071044A" w:rsidRPr="00B00FFF" w:rsidRDefault="0071044A" w:rsidP="00B00FFF">
      <w:pPr>
        <w:pStyle w:val="ListParagraph"/>
        <w:numPr>
          <w:ilvl w:val="0"/>
          <w:numId w:val="3"/>
        </w:numPr>
        <w:spacing w:line="360" w:lineRule="auto"/>
        <w:jc w:val="both"/>
        <w:rPr>
          <w:rFonts w:ascii="Times New Roman" w:eastAsia="Times New Roman" w:hAnsi="Times New Roman"/>
          <w:sz w:val="24"/>
          <w:szCs w:val="24"/>
        </w:rPr>
      </w:pPr>
      <w:r w:rsidRPr="00B00FFF">
        <w:rPr>
          <w:rFonts w:ascii="Times New Roman" w:eastAsia="Times New Roman" w:hAnsi="Times New Roman"/>
          <w:sz w:val="24"/>
          <w:szCs w:val="24"/>
        </w:rPr>
        <w:t>Data-</w:t>
      </w:r>
      <w:r w:rsidR="00F85A4E">
        <w:rPr>
          <w:rFonts w:ascii="Times New Roman" w:eastAsia="Times New Roman" w:hAnsi="Times New Roman"/>
          <w:sz w:val="24"/>
          <w:szCs w:val="24"/>
        </w:rPr>
        <w:t>Path</w:t>
      </w:r>
      <w:r w:rsidRPr="00B00FFF">
        <w:rPr>
          <w:rFonts w:ascii="Times New Roman" w:eastAsia="Times New Roman" w:hAnsi="Times New Roman"/>
          <w:sz w:val="24"/>
          <w:szCs w:val="24"/>
        </w:rPr>
        <w:t xml:space="preserve"> </w:t>
      </w:r>
      <w:r w:rsidR="00EF2B93">
        <w:rPr>
          <w:rFonts w:ascii="Times New Roman" w:eastAsia="Times New Roman" w:hAnsi="Times New Roman"/>
          <w:sz w:val="24"/>
          <w:szCs w:val="24"/>
        </w:rPr>
        <w:t>Financial statement</w:t>
      </w:r>
      <w:r w:rsidRPr="00B00FFF">
        <w:rPr>
          <w:rFonts w:ascii="Times New Roman" w:eastAsia="Times New Roman" w:hAnsi="Times New Roman"/>
          <w:sz w:val="24"/>
          <w:szCs w:val="24"/>
        </w:rPr>
        <w:t xml:space="preserve"> </w:t>
      </w:r>
    </w:p>
    <w:p w14:paraId="6280C9C1" w14:textId="77777777" w:rsidR="0071044A" w:rsidRPr="00B00FFF" w:rsidRDefault="0071044A" w:rsidP="00B00FFF">
      <w:pPr>
        <w:pStyle w:val="ListParagraph"/>
        <w:numPr>
          <w:ilvl w:val="0"/>
          <w:numId w:val="3"/>
        </w:numPr>
        <w:spacing w:line="360" w:lineRule="auto"/>
        <w:jc w:val="both"/>
        <w:rPr>
          <w:rFonts w:ascii="Times New Roman" w:eastAsia="Times New Roman" w:hAnsi="Times New Roman"/>
          <w:sz w:val="24"/>
          <w:szCs w:val="24"/>
        </w:rPr>
      </w:pPr>
      <w:r w:rsidRPr="00B00FFF">
        <w:rPr>
          <w:rFonts w:ascii="Times New Roman" w:eastAsia="Times New Roman" w:hAnsi="Times New Roman"/>
          <w:sz w:val="24"/>
          <w:szCs w:val="24"/>
        </w:rPr>
        <w:t>Printed creations</w:t>
      </w:r>
    </w:p>
    <w:p w14:paraId="01C8CE41" w14:textId="77777777" w:rsidR="0071044A" w:rsidRPr="00B00FFF" w:rsidRDefault="0071044A" w:rsidP="00B00FFF">
      <w:pPr>
        <w:pStyle w:val="ListParagraph"/>
        <w:numPr>
          <w:ilvl w:val="0"/>
          <w:numId w:val="3"/>
        </w:numPr>
        <w:spacing w:line="360" w:lineRule="auto"/>
        <w:jc w:val="both"/>
        <w:rPr>
          <w:rFonts w:ascii="Times New Roman" w:eastAsia="Times New Roman" w:hAnsi="Times New Roman"/>
          <w:sz w:val="24"/>
          <w:szCs w:val="24"/>
        </w:rPr>
      </w:pPr>
      <w:r w:rsidRPr="00B00FFF">
        <w:rPr>
          <w:rFonts w:ascii="Times New Roman" w:eastAsia="Times New Roman" w:hAnsi="Times New Roman"/>
          <w:sz w:val="24"/>
          <w:szCs w:val="24"/>
        </w:rPr>
        <w:t>Internet</w:t>
      </w:r>
    </w:p>
    <w:p w14:paraId="0F9D3EA0" w14:textId="77777777" w:rsidR="003F5430" w:rsidRDefault="003F5430" w:rsidP="00B00FFF">
      <w:pPr>
        <w:spacing w:line="360" w:lineRule="auto"/>
        <w:jc w:val="both"/>
        <w:rPr>
          <w:rFonts w:ascii="Times New Roman" w:eastAsia="Times New Roman" w:hAnsi="Times New Roman"/>
          <w:sz w:val="24"/>
          <w:szCs w:val="24"/>
        </w:rPr>
      </w:pPr>
      <w:r w:rsidRPr="00B00FFF">
        <w:rPr>
          <w:rFonts w:ascii="Times New Roman" w:eastAsia="Times New Roman" w:hAnsi="Times New Roman"/>
          <w:sz w:val="24"/>
          <w:szCs w:val="24"/>
        </w:rPr>
        <w:t xml:space="preserve">At this point, the data were quantitatively and subjectively </w:t>
      </w:r>
      <w:r w:rsidR="00B00FFF" w:rsidRPr="00B00FFF">
        <w:rPr>
          <w:rFonts w:ascii="Times New Roman" w:eastAsia="Times New Roman" w:hAnsi="Times New Roman"/>
          <w:sz w:val="24"/>
          <w:szCs w:val="24"/>
        </w:rPr>
        <w:t>investigated;</w:t>
      </w:r>
      <w:r w:rsidRPr="00B00FFF">
        <w:rPr>
          <w:rFonts w:ascii="Times New Roman" w:eastAsia="Times New Roman" w:hAnsi="Times New Roman"/>
          <w:sz w:val="24"/>
          <w:szCs w:val="24"/>
        </w:rPr>
        <w:t xml:space="preserve"> the subjects were recognized and proposed</w:t>
      </w:r>
    </w:p>
    <w:p w14:paraId="1E783DA5" w14:textId="77777777" w:rsidR="00B00FFF" w:rsidRDefault="00111168" w:rsidP="00111168">
      <w:pPr>
        <w:pStyle w:val="Heading2"/>
        <w:rPr>
          <w:rFonts w:eastAsia="Times New Roman"/>
        </w:rPr>
      </w:pPr>
      <w:bookmarkStart w:id="10" w:name="_Toc62559796"/>
      <w:r>
        <w:rPr>
          <w:rFonts w:eastAsia="Times New Roman"/>
        </w:rPr>
        <w:lastRenderedPageBreak/>
        <w:t>1.6 Objective of the Report</w:t>
      </w:r>
      <w:bookmarkEnd w:id="10"/>
    </w:p>
    <w:p w14:paraId="05E1B24B" w14:textId="77777777" w:rsidR="00BA1FEE" w:rsidRPr="00BA1FEE" w:rsidRDefault="00BA1FEE" w:rsidP="00BA1FEE"/>
    <w:p w14:paraId="0F278537" w14:textId="04ACC7CC" w:rsidR="00111168" w:rsidRDefault="00294BCD" w:rsidP="00EF2B93">
      <w:pPr>
        <w:spacing w:line="360" w:lineRule="auto"/>
        <w:jc w:val="both"/>
        <w:rPr>
          <w:rFonts w:ascii="Times New Roman" w:eastAsia="Times New Roman" w:hAnsi="Times New Roman"/>
          <w:sz w:val="24"/>
          <w:szCs w:val="24"/>
        </w:rPr>
      </w:pPr>
      <w:r w:rsidRPr="00294BCD">
        <w:rPr>
          <w:rFonts w:ascii="Times New Roman" w:eastAsia="Times New Roman" w:hAnsi="Times New Roman"/>
          <w:sz w:val="24"/>
          <w:szCs w:val="24"/>
        </w:rPr>
        <w:t xml:space="preserve">In the broadest sense, </w:t>
      </w:r>
      <w:r w:rsidR="00E25F9B" w:rsidRPr="00E25F9B">
        <w:rPr>
          <w:rFonts w:ascii="Times New Roman" w:eastAsia="Times New Roman" w:hAnsi="Times New Roman"/>
          <w:sz w:val="24"/>
          <w:szCs w:val="24"/>
        </w:rPr>
        <w:t xml:space="preserve">the reason for this report is to give a thought of the retirement </w:t>
      </w:r>
      <w:r w:rsidR="004C785C">
        <w:rPr>
          <w:rFonts w:ascii="Times New Roman" w:eastAsia="Times New Roman" w:hAnsi="Times New Roman"/>
          <w:sz w:val="24"/>
          <w:szCs w:val="24"/>
        </w:rPr>
        <w:t>planning</w:t>
      </w:r>
      <w:r w:rsidR="004C785C" w:rsidRPr="00294BCD">
        <w:rPr>
          <w:rFonts w:ascii="Times New Roman" w:eastAsia="Times New Roman" w:hAnsi="Times New Roman"/>
          <w:sz w:val="24"/>
          <w:szCs w:val="24"/>
        </w:rPr>
        <w:t xml:space="preserve"> industry</w:t>
      </w:r>
      <w:r w:rsidRPr="00294BCD">
        <w:rPr>
          <w:rFonts w:ascii="Times New Roman" w:eastAsia="Times New Roman" w:hAnsi="Times New Roman"/>
          <w:sz w:val="24"/>
          <w:szCs w:val="24"/>
        </w:rPr>
        <w:t xml:space="preserve"> in the United States </w:t>
      </w:r>
      <w:r w:rsidR="00EF2B93">
        <w:rPr>
          <w:rFonts w:ascii="Times New Roman" w:eastAsia="Times New Roman" w:hAnsi="Times New Roman"/>
          <w:sz w:val="24"/>
          <w:szCs w:val="24"/>
        </w:rPr>
        <w:t>and compare the practices at data Path Limited in Bangladesh. Other objectives are:</w:t>
      </w:r>
    </w:p>
    <w:p w14:paraId="7A2E4F1E" w14:textId="77777777" w:rsidR="00294BCD" w:rsidRPr="00294BCD" w:rsidRDefault="00294BCD" w:rsidP="00294BCD">
      <w:pPr>
        <w:pStyle w:val="ListParagraph"/>
        <w:numPr>
          <w:ilvl w:val="0"/>
          <w:numId w:val="5"/>
        </w:numPr>
        <w:spacing w:line="360" w:lineRule="auto"/>
        <w:jc w:val="both"/>
        <w:rPr>
          <w:rFonts w:ascii="Times New Roman" w:eastAsia="Times New Roman" w:hAnsi="Times New Roman"/>
          <w:sz w:val="24"/>
          <w:szCs w:val="24"/>
        </w:rPr>
      </w:pPr>
      <w:r w:rsidRPr="00294BCD">
        <w:rPr>
          <w:rFonts w:ascii="Times New Roman" w:eastAsia="Times New Roman" w:hAnsi="Times New Roman"/>
          <w:sz w:val="24"/>
          <w:szCs w:val="24"/>
        </w:rPr>
        <w:t xml:space="preserve">To know the standards and rules that associates the yearly enumerating method. </w:t>
      </w:r>
    </w:p>
    <w:p w14:paraId="5D9E1E51" w14:textId="77777777" w:rsidR="00294BCD" w:rsidRPr="00294BCD" w:rsidRDefault="00294BCD" w:rsidP="00294BCD">
      <w:pPr>
        <w:pStyle w:val="ListParagraph"/>
        <w:numPr>
          <w:ilvl w:val="0"/>
          <w:numId w:val="5"/>
        </w:numPr>
        <w:spacing w:line="360" w:lineRule="auto"/>
        <w:jc w:val="both"/>
        <w:rPr>
          <w:rFonts w:ascii="Times New Roman" w:eastAsia="Times New Roman" w:hAnsi="Times New Roman"/>
          <w:sz w:val="24"/>
          <w:szCs w:val="24"/>
        </w:rPr>
      </w:pPr>
      <w:r w:rsidRPr="00294BCD">
        <w:rPr>
          <w:rFonts w:ascii="Times New Roman" w:eastAsia="Times New Roman" w:hAnsi="Times New Roman"/>
          <w:sz w:val="24"/>
          <w:szCs w:val="24"/>
        </w:rPr>
        <w:t xml:space="preserve">The strategy of arranging year-end retirement plan reports. </w:t>
      </w:r>
    </w:p>
    <w:p w14:paraId="15FE0356" w14:textId="77777777" w:rsidR="00294BCD" w:rsidRPr="00294BCD" w:rsidRDefault="00294BCD" w:rsidP="00294BCD">
      <w:pPr>
        <w:pStyle w:val="ListParagraph"/>
        <w:numPr>
          <w:ilvl w:val="0"/>
          <w:numId w:val="5"/>
        </w:numPr>
        <w:spacing w:line="360" w:lineRule="auto"/>
        <w:jc w:val="both"/>
        <w:rPr>
          <w:rFonts w:ascii="Times New Roman" w:eastAsia="Times New Roman" w:hAnsi="Times New Roman"/>
          <w:sz w:val="24"/>
          <w:szCs w:val="24"/>
        </w:rPr>
      </w:pPr>
      <w:r w:rsidRPr="00294BCD">
        <w:rPr>
          <w:rFonts w:ascii="Times New Roman" w:eastAsia="Times New Roman" w:hAnsi="Times New Roman"/>
          <w:sz w:val="24"/>
          <w:szCs w:val="24"/>
        </w:rPr>
        <w:t>The issues related with planning new agents for pr</w:t>
      </w:r>
      <w:r>
        <w:rPr>
          <w:rFonts w:ascii="Times New Roman" w:eastAsia="Times New Roman" w:hAnsi="Times New Roman"/>
          <w:sz w:val="24"/>
          <w:szCs w:val="24"/>
        </w:rPr>
        <w:t>eparing assignments report.</w:t>
      </w:r>
    </w:p>
    <w:p w14:paraId="4CD2C206" w14:textId="77777777" w:rsidR="00294BCD" w:rsidRDefault="00294BCD" w:rsidP="00294BCD">
      <w:pPr>
        <w:pStyle w:val="ListParagraph"/>
        <w:numPr>
          <w:ilvl w:val="0"/>
          <w:numId w:val="5"/>
        </w:numPr>
        <w:spacing w:line="360" w:lineRule="auto"/>
        <w:jc w:val="both"/>
        <w:rPr>
          <w:rFonts w:ascii="Times New Roman" w:eastAsia="Times New Roman" w:hAnsi="Times New Roman"/>
          <w:sz w:val="24"/>
          <w:szCs w:val="24"/>
        </w:rPr>
      </w:pPr>
      <w:r w:rsidRPr="00294BCD">
        <w:rPr>
          <w:rFonts w:ascii="Times New Roman" w:eastAsia="Times New Roman" w:hAnsi="Times New Roman"/>
          <w:sz w:val="24"/>
          <w:szCs w:val="24"/>
        </w:rPr>
        <w:t>Ways to overcome those issues.</w:t>
      </w:r>
    </w:p>
    <w:p w14:paraId="5EB1F8D0" w14:textId="5C433441" w:rsidR="00EF2B93" w:rsidRPr="00EF2B93" w:rsidRDefault="00294BCD" w:rsidP="00EF2B93">
      <w:pPr>
        <w:pStyle w:val="ListParagraph"/>
        <w:numPr>
          <w:ilvl w:val="0"/>
          <w:numId w:val="5"/>
        </w:numPr>
        <w:spacing w:line="360" w:lineRule="auto"/>
        <w:jc w:val="both"/>
        <w:rPr>
          <w:rFonts w:ascii="Times New Roman" w:eastAsia="Times New Roman" w:hAnsi="Times New Roman"/>
          <w:sz w:val="24"/>
          <w:szCs w:val="24"/>
        </w:rPr>
      </w:pPr>
      <w:r w:rsidRPr="00294BCD">
        <w:rPr>
          <w:rFonts w:ascii="Times New Roman" w:eastAsia="Times New Roman" w:hAnsi="Times New Roman"/>
          <w:sz w:val="24"/>
          <w:szCs w:val="24"/>
        </w:rPr>
        <w:t xml:space="preserve">To describe the various benefits plans and types of plans adopted by </w:t>
      </w:r>
      <w:r w:rsidR="00EF2B93">
        <w:rPr>
          <w:rFonts w:ascii="Times New Roman" w:eastAsia="Times New Roman" w:hAnsi="Times New Roman"/>
          <w:sz w:val="24"/>
          <w:szCs w:val="24"/>
        </w:rPr>
        <w:t>other companies in the industry</w:t>
      </w:r>
    </w:p>
    <w:p w14:paraId="312098DF" w14:textId="77777777" w:rsidR="00294BCD" w:rsidRDefault="00294BCD" w:rsidP="00294BCD">
      <w:pPr>
        <w:spacing w:line="360" w:lineRule="auto"/>
        <w:jc w:val="center"/>
        <w:rPr>
          <w:rFonts w:ascii="Times New Roman" w:eastAsia="Times New Roman" w:hAnsi="Times New Roman"/>
          <w:sz w:val="24"/>
          <w:szCs w:val="24"/>
        </w:rPr>
      </w:pPr>
    </w:p>
    <w:p w14:paraId="4A957D13" w14:textId="77777777" w:rsidR="00294BCD" w:rsidRDefault="00294BCD" w:rsidP="00294BCD">
      <w:pPr>
        <w:spacing w:line="360" w:lineRule="auto"/>
        <w:jc w:val="center"/>
        <w:rPr>
          <w:rFonts w:ascii="Times New Roman" w:eastAsia="Times New Roman" w:hAnsi="Times New Roman"/>
          <w:sz w:val="24"/>
          <w:szCs w:val="24"/>
        </w:rPr>
      </w:pPr>
    </w:p>
    <w:p w14:paraId="63EC287A" w14:textId="77777777" w:rsidR="00294BCD" w:rsidRDefault="00294BCD" w:rsidP="00294BCD">
      <w:pPr>
        <w:spacing w:line="360" w:lineRule="auto"/>
        <w:jc w:val="center"/>
        <w:rPr>
          <w:rFonts w:ascii="Times New Roman" w:eastAsia="Times New Roman" w:hAnsi="Times New Roman"/>
          <w:sz w:val="24"/>
          <w:szCs w:val="24"/>
        </w:rPr>
      </w:pPr>
    </w:p>
    <w:p w14:paraId="75D9C3B5" w14:textId="77777777" w:rsidR="00294BCD" w:rsidRDefault="00294BCD" w:rsidP="00294BCD">
      <w:pPr>
        <w:spacing w:line="360" w:lineRule="auto"/>
        <w:jc w:val="center"/>
        <w:rPr>
          <w:rFonts w:ascii="Times New Roman" w:eastAsia="Times New Roman" w:hAnsi="Times New Roman"/>
          <w:sz w:val="24"/>
          <w:szCs w:val="24"/>
        </w:rPr>
      </w:pPr>
    </w:p>
    <w:p w14:paraId="19387F80" w14:textId="77777777" w:rsidR="00EF2B93" w:rsidRDefault="00EF2B93" w:rsidP="00294BCD">
      <w:pPr>
        <w:spacing w:line="360" w:lineRule="auto"/>
        <w:jc w:val="center"/>
        <w:rPr>
          <w:rFonts w:ascii="Times New Roman" w:eastAsia="Times New Roman" w:hAnsi="Times New Roman"/>
          <w:sz w:val="40"/>
          <w:szCs w:val="40"/>
        </w:rPr>
      </w:pPr>
    </w:p>
    <w:p w14:paraId="27801BD5" w14:textId="77777777" w:rsidR="00EF2B93" w:rsidRPr="00EF2B93" w:rsidRDefault="00EF2B93" w:rsidP="00294BCD">
      <w:pPr>
        <w:spacing w:line="360" w:lineRule="auto"/>
        <w:jc w:val="center"/>
        <w:rPr>
          <w:rFonts w:asciiTheme="majorHAnsi" w:eastAsia="Times New Roman" w:hAnsiTheme="majorHAnsi"/>
          <w:sz w:val="44"/>
          <w:szCs w:val="44"/>
        </w:rPr>
      </w:pPr>
    </w:p>
    <w:p w14:paraId="3E35EC77" w14:textId="77777777" w:rsidR="00294BCD" w:rsidRPr="00EF2B93" w:rsidRDefault="00294BCD" w:rsidP="00294BCD">
      <w:pPr>
        <w:spacing w:line="360" w:lineRule="auto"/>
        <w:jc w:val="center"/>
        <w:rPr>
          <w:rFonts w:asciiTheme="majorHAnsi" w:eastAsia="Times New Roman" w:hAnsiTheme="majorHAnsi"/>
          <w:sz w:val="44"/>
          <w:szCs w:val="44"/>
        </w:rPr>
      </w:pPr>
      <w:r w:rsidRPr="00EF2B93">
        <w:rPr>
          <w:rFonts w:asciiTheme="majorHAnsi" w:eastAsia="Times New Roman" w:hAnsiTheme="majorHAnsi"/>
          <w:sz w:val="44"/>
          <w:szCs w:val="44"/>
        </w:rPr>
        <w:t>Chapter: 2</w:t>
      </w:r>
    </w:p>
    <w:p w14:paraId="35BD78DB" w14:textId="77777777" w:rsidR="00294BCD" w:rsidRPr="00EF2B93" w:rsidRDefault="00294BCD" w:rsidP="00294BCD">
      <w:pPr>
        <w:pStyle w:val="Heading1"/>
        <w:jc w:val="center"/>
        <w:rPr>
          <w:rFonts w:eastAsia="Times New Roman"/>
          <w:sz w:val="44"/>
          <w:szCs w:val="44"/>
        </w:rPr>
      </w:pPr>
      <w:bookmarkStart w:id="11" w:name="_Toc62559797"/>
      <w:r w:rsidRPr="00EF2B93">
        <w:rPr>
          <w:rFonts w:eastAsia="Times New Roman"/>
          <w:sz w:val="44"/>
          <w:szCs w:val="44"/>
        </w:rPr>
        <w:t>Organization Reviews</w:t>
      </w:r>
      <w:bookmarkEnd w:id="11"/>
    </w:p>
    <w:p w14:paraId="40D24B6A" w14:textId="77777777" w:rsidR="00991C9C" w:rsidRPr="00EF2B93" w:rsidRDefault="00991C9C">
      <w:pPr>
        <w:spacing w:after="200" w:line="276" w:lineRule="auto"/>
        <w:rPr>
          <w:rFonts w:asciiTheme="majorHAnsi" w:hAnsiTheme="majorHAnsi"/>
          <w:sz w:val="44"/>
          <w:szCs w:val="44"/>
        </w:rPr>
      </w:pPr>
      <w:r w:rsidRPr="00EF2B93">
        <w:rPr>
          <w:rFonts w:asciiTheme="majorHAnsi" w:hAnsiTheme="majorHAnsi"/>
          <w:sz w:val="44"/>
          <w:szCs w:val="44"/>
        </w:rPr>
        <w:br w:type="page"/>
      </w:r>
    </w:p>
    <w:p w14:paraId="5EA403E3" w14:textId="77777777" w:rsidR="00991C9C" w:rsidRDefault="00991C9C" w:rsidP="00991C9C">
      <w:pPr>
        <w:pStyle w:val="Heading2"/>
      </w:pPr>
      <w:bookmarkStart w:id="12" w:name="_Toc62559798"/>
      <w:r>
        <w:lastRenderedPageBreak/>
        <w:t>2.1 Historical background</w:t>
      </w:r>
      <w:bookmarkEnd w:id="12"/>
    </w:p>
    <w:p w14:paraId="55360842" w14:textId="77777777" w:rsidR="00991C9C" w:rsidRPr="00991C9C" w:rsidRDefault="00991C9C" w:rsidP="00991C9C"/>
    <w:p w14:paraId="14E7C24B" w14:textId="3885D774" w:rsidR="00991C9C" w:rsidRDefault="00926F8E" w:rsidP="00784F92">
      <w:pPr>
        <w:spacing w:line="360" w:lineRule="auto"/>
        <w:jc w:val="both"/>
        <w:rPr>
          <w:rFonts w:ascii="Times New Roman" w:hAnsi="Times New Roman" w:cs="Times New Roman"/>
          <w:sz w:val="24"/>
          <w:szCs w:val="24"/>
        </w:rPr>
      </w:pPr>
      <w:r w:rsidRPr="00926F8E">
        <w:rPr>
          <w:rFonts w:ascii="Times New Roman" w:hAnsi="Times New Roman" w:cs="Times New Roman"/>
          <w:b/>
          <w:sz w:val="24"/>
          <w:szCs w:val="24"/>
        </w:rPr>
        <w:t xml:space="preserve">Data-Path Limited </w:t>
      </w:r>
      <w:r w:rsidRPr="00926F8E">
        <w:rPr>
          <w:rFonts w:ascii="Times New Roman" w:hAnsi="Times New Roman" w:cs="Times New Roman"/>
          <w:bCs/>
          <w:sz w:val="24"/>
          <w:szCs w:val="24"/>
        </w:rPr>
        <w:t>is a Bangladeshi joint endeavor organization working for July Business Services (a business gives organization on retirement plan and finance</w:t>
      </w:r>
      <w:r w:rsidR="00832F8D" w:rsidRPr="00926F8E">
        <w:rPr>
          <w:rFonts w:ascii="Times New Roman" w:hAnsi="Times New Roman" w:cs="Times New Roman"/>
          <w:bCs/>
          <w:sz w:val="24"/>
          <w:szCs w:val="24"/>
        </w:rPr>
        <w:t>).</w:t>
      </w:r>
      <w:r w:rsidR="00832F8D" w:rsidRPr="00A3374F">
        <w:rPr>
          <w:rFonts w:ascii="Times New Roman" w:eastAsia="Times New Roman" w:hAnsi="Times New Roman"/>
          <w:sz w:val="24"/>
        </w:rPr>
        <w:t xml:space="preserve"> Data</w:t>
      </w:r>
      <w:r w:rsidR="00A3374F" w:rsidRPr="00A3374F">
        <w:rPr>
          <w:rFonts w:ascii="Times New Roman" w:eastAsia="Times New Roman" w:hAnsi="Times New Roman"/>
          <w:sz w:val="24"/>
        </w:rPr>
        <w:t xml:space="preserve">-Path Limited was set up in 2008 with a little office in Uttara. Toward the starting it was giving steady tasks to </w:t>
      </w:r>
      <w:r w:rsidR="00832F8D" w:rsidRPr="00A3374F">
        <w:rPr>
          <w:rFonts w:ascii="Times New Roman" w:eastAsia="Times New Roman" w:hAnsi="Times New Roman"/>
          <w:sz w:val="24"/>
        </w:rPr>
        <w:t>July.</w:t>
      </w:r>
      <w:r w:rsidR="00832F8D">
        <w:rPr>
          <w:rFonts w:ascii="Times New Roman" w:eastAsia="Times New Roman" w:hAnsi="Times New Roman"/>
          <w:sz w:val="24"/>
        </w:rPr>
        <w:t xml:space="preserve"> To</w:t>
      </w:r>
      <w:r w:rsidR="00991C9C">
        <w:rPr>
          <w:rFonts w:ascii="Times New Roman" w:eastAsia="Times New Roman" w:hAnsi="Times New Roman"/>
          <w:sz w:val="24"/>
        </w:rPr>
        <w:t xml:space="preserve"> the </w:t>
      </w:r>
      <w:r w:rsidR="00A3374F">
        <w:rPr>
          <w:rFonts w:ascii="Times New Roman" w:eastAsia="Times New Roman" w:hAnsi="Times New Roman"/>
          <w:sz w:val="24"/>
        </w:rPr>
        <w:t>starting</w:t>
      </w:r>
      <w:r w:rsidR="00991C9C">
        <w:rPr>
          <w:rFonts w:ascii="Times New Roman" w:eastAsia="Times New Roman" w:hAnsi="Times New Roman"/>
          <w:sz w:val="24"/>
        </w:rPr>
        <w:t xml:space="preserve"> years it had </w:t>
      </w:r>
      <w:proofErr w:type="gramStart"/>
      <w:r w:rsidR="00A3374F">
        <w:rPr>
          <w:rFonts w:ascii="Times New Roman" w:eastAsia="Times New Roman" w:hAnsi="Times New Roman"/>
          <w:sz w:val="24"/>
        </w:rPr>
        <w:t>under</w:t>
      </w:r>
      <w:proofErr w:type="gramEnd"/>
      <w:r w:rsidR="00991C9C">
        <w:rPr>
          <w:rFonts w:ascii="Times New Roman" w:eastAsia="Times New Roman" w:hAnsi="Times New Roman"/>
          <w:sz w:val="24"/>
        </w:rPr>
        <w:t xml:space="preserve"> 10 employees. Now 1</w:t>
      </w:r>
      <w:r w:rsidR="00FF7F00">
        <w:rPr>
          <w:rFonts w:ascii="Times New Roman" w:eastAsia="Times New Roman" w:hAnsi="Times New Roman"/>
          <w:sz w:val="24"/>
        </w:rPr>
        <w:t>50</w:t>
      </w:r>
      <w:r w:rsidR="00991C9C">
        <w:rPr>
          <w:rFonts w:ascii="Times New Roman" w:eastAsia="Times New Roman" w:hAnsi="Times New Roman"/>
          <w:sz w:val="24"/>
        </w:rPr>
        <w:t xml:space="preserve"> incumbents are working here with their brilliant appreciation. </w:t>
      </w:r>
      <w:r w:rsidR="00104AD4" w:rsidRPr="00104AD4">
        <w:rPr>
          <w:rFonts w:ascii="Times New Roman" w:hAnsi="Times New Roman" w:cs="Times New Roman"/>
          <w:sz w:val="24"/>
          <w:szCs w:val="24"/>
        </w:rPr>
        <w:t xml:space="preserve">Data Path works closely with employers and financial partners to create </w:t>
      </w:r>
      <w:r w:rsidR="0066635E">
        <w:rPr>
          <w:rFonts w:ascii="Times New Roman" w:hAnsi="Times New Roman" w:cs="Times New Roman"/>
          <w:sz w:val="24"/>
          <w:szCs w:val="24"/>
        </w:rPr>
        <w:t xml:space="preserve">designed </w:t>
      </w:r>
      <w:r w:rsidR="00104AD4" w:rsidRPr="00104AD4">
        <w:rPr>
          <w:rFonts w:ascii="Times New Roman" w:hAnsi="Times New Roman" w:cs="Times New Roman"/>
          <w:sz w:val="24"/>
          <w:szCs w:val="24"/>
        </w:rPr>
        <w:t xml:space="preserve">services to meet their business </w:t>
      </w:r>
      <w:r w:rsidR="000A4F9D">
        <w:rPr>
          <w:rFonts w:ascii="Times New Roman" w:hAnsi="Times New Roman" w:cs="Times New Roman"/>
          <w:sz w:val="24"/>
          <w:szCs w:val="24"/>
        </w:rPr>
        <w:t>objectives</w:t>
      </w:r>
      <w:r w:rsidR="00104AD4" w:rsidRPr="00104AD4">
        <w:rPr>
          <w:rFonts w:ascii="Times New Roman" w:hAnsi="Times New Roman" w:cs="Times New Roman"/>
          <w:sz w:val="24"/>
          <w:szCs w:val="24"/>
        </w:rPr>
        <w:t>.</w:t>
      </w:r>
      <w:r w:rsidR="00991C9C" w:rsidRPr="0007589D">
        <w:rPr>
          <w:rFonts w:ascii="Times New Roman" w:hAnsi="Times New Roman" w:cs="Times New Roman"/>
          <w:sz w:val="24"/>
          <w:szCs w:val="24"/>
        </w:rPr>
        <w:t xml:space="preserve"> Data path </w:t>
      </w:r>
      <w:proofErr w:type="gramStart"/>
      <w:r w:rsidR="001528E8">
        <w:rPr>
          <w:rFonts w:ascii="Times New Roman" w:hAnsi="Times New Roman" w:cs="Times New Roman"/>
          <w:sz w:val="24"/>
          <w:szCs w:val="24"/>
        </w:rPr>
        <w:t>authority’s</w:t>
      </w:r>
      <w:proofErr w:type="gramEnd"/>
      <w:r w:rsidR="00991C9C" w:rsidRPr="0007589D">
        <w:rPr>
          <w:rFonts w:ascii="Times New Roman" w:hAnsi="Times New Roman" w:cs="Times New Roman"/>
          <w:sz w:val="24"/>
          <w:szCs w:val="24"/>
        </w:rPr>
        <w:t xml:space="preserve"> provide clarity on plan </w:t>
      </w:r>
      <w:r w:rsidR="001528E8">
        <w:rPr>
          <w:rFonts w:ascii="Times New Roman" w:hAnsi="Times New Roman" w:cs="Times New Roman"/>
          <w:sz w:val="24"/>
          <w:szCs w:val="24"/>
        </w:rPr>
        <w:t>e</w:t>
      </w:r>
      <w:r w:rsidR="001528E8" w:rsidRPr="001528E8">
        <w:rPr>
          <w:rFonts w:ascii="Times New Roman" w:hAnsi="Times New Roman" w:cs="Times New Roman"/>
          <w:sz w:val="24"/>
          <w:szCs w:val="24"/>
        </w:rPr>
        <w:t>mbodiment</w:t>
      </w:r>
      <w:r w:rsidR="00991C9C" w:rsidRPr="0007589D">
        <w:rPr>
          <w:rFonts w:ascii="Times New Roman" w:hAnsi="Times New Roman" w:cs="Times New Roman"/>
          <w:sz w:val="24"/>
          <w:szCs w:val="24"/>
        </w:rPr>
        <w:t xml:space="preserve"> and ongoing planning operations. They have </w:t>
      </w:r>
      <w:r w:rsidR="00CB4753">
        <w:rPr>
          <w:rFonts w:ascii="Times New Roman" w:hAnsi="Times New Roman" w:cs="Times New Roman"/>
          <w:sz w:val="24"/>
          <w:szCs w:val="24"/>
        </w:rPr>
        <w:t>several</w:t>
      </w:r>
      <w:r w:rsidR="00991C9C" w:rsidRPr="0007589D">
        <w:rPr>
          <w:rFonts w:ascii="Times New Roman" w:hAnsi="Times New Roman" w:cs="Times New Roman"/>
          <w:sz w:val="24"/>
          <w:szCs w:val="24"/>
        </w:rPr>
        <w:t xml:space="preserve"> years of business expe</w:t>
      </w:r>
      <w:r w:rsidR="00CB4753">
        <w:rPr>
          <w:rFonts w:ascii="Times New Roman" w:hAnsi="Times New Roman" w:cs="Times New Roman"/>
          <w:sz w:val="24"/>
          <w:szCs w:val="24"/>
        </w:rPr>
        <w:t>rts</w:t>
      </w:r>
      <w:r w:rsidR="00991C9C" w:rsidRPr="0007589D">
        <w:rPr>
          <w:rFonts w:ascii="Times New Roman" w:hAnsi="Times New Roman" w:cs="Times New Roman"/>
          <w:sz w:val="24"/>
          <w:szCs w:val="24"/>
        </w:rPr>
        <w:t xml:space="preserve"> with reaching clients from small </w:t>
      </w:r>
      <w:r w:rsidR="00991C9C" w:rsidRPr="00784F92">
        <w:rPr>
          <w:rFonts w:ascii="Times New Roman" w:hAnsi="Times New Roman" w:cs="Times New Roman"/>
          <w:sz w:val="24"/>
          <w:szCs w:val="24"/>
        </w:rPr>
        <w:t xml:space="preserve">business to </w:t>
      </w:r>
      <w:r w:rsidR="00CB4753">
        <w:rPr>
          <w:rFonts w:ascii="Times New Roman" w:hAnsi="Times New Roman" w:cs="Times New Roman"/>
          <w:sz w:val="24"/>
          <w:szCs w:val="24"/>
        </w:rPr>
        <w:t>huge</w:t>
      </w:r>
      <w:r w:rsidR="00991C9C" w:rsidRPr="00784F92">
        <w:rPr>
          <w:rFonts w:ascii="Times New Roman" w:hAnsi="Times New Roman" w:cs="Times New Roman"/>
          <w:sz w:val="24"/>
          <w:szCs w:val="24"/>
        </w:rPr>
        <w:t xml:space="preserve"> corporations as they compete in the </w:t>
      </w:r>
      <w:r w:rsidR="00CB4753">
        <w:rPr>
          <w:rFonts w:ascii="Times New Roman" w:hAnsi="Times New Roman" w:cs="Times New Roman"/>
          <w:sz w:val="24"/>
          <w:szCs w:val="24"/>
        </w:rPr>
        <w:t>worldwide</w:t>
      </w:r>
      <w:r w:rsidR="00991C9C" w:rsidRPr="00784F92">
        <w:rPr>
          <w:rFonts w:ascii="Times New Roman" w:hAnsi="Times New Roman" w:cs="Times New Roman"/>
          <w:sz w:val="24"/>
          <w:szCs w:val="24"/>
        </w:rPr>
        <w:t xml:space="preserve"> economy.</w:t>
      </w:r>
    </w:p>
    <w:p w14:paraId="1A156375" w14:textId="77777777" w:rsidR="00784F92" w:rsidRPr="00784F92" w:rsidRDefault="00784F92" w:rsidP="00784F92">
      <w:pPr>
        <w:spacing w:line="360" w:lineRule="auto"/>
        <w:jc w:val="both"/>
        <w:rPr>
          <w:rFonts w:ascii="Times New Roman" w:hAnsi="Times New Roman" w:cs="Times New Roman"/>
          <w:sz w:val="24"/>
          <w:szCs w:val="24"/>
        </w:rPr>
      </w:pPr>
    </w:p>
    <w:p w14:paraId="4195396C" w14:textId="77777777" w:rsidR="00784F92" w:rsidRPr="00784F92" w:rsidRDefault="00651E5A" w:rsidP="00784F92">
      <w:pPr>
        <w:spacing w:line="360" w:lineRule="auto"/>
        <w:jc w:val="both"/>
        <w:rPr>
          <w:rFonts w:ascii="Times New Roman" w:hAnsi="Times New Roman" w:cs="Times New Roman"/>
          <w:sz w:val="24"/>
          <w:szCs w:val="24"/>
        </w:rPr>
      </w:pPr>
      <w:r w:rsidRPr="00651E5A">
        <w:rPr>
          <w:rFonts w:ascii="Times New Roman" w:hAnsi="Times New Roman" w:cs="Times New Roman"/>
          <w:b/>
          <w:sz w:val="24"/>
          <w:szCs w:val="24"/>
        </w:rPr>
        <w:t xml:space="preserve">July Business Services </w:t>
      </w:r>
      <w:r w:rsidRPr="00651E5A">
        <w:rPr>
          <w:rFonts w:ascii="Times New Roman" w:hAnsi="Times New Roman" w:cs="Times New Roman"/>
          <w:bCs/>
          <w:sz w:val="24"/>
          <w:szCs w:val="24"/>
        </w:rPr>
        <w:t>is an expert administrations organization focused on giving centered retirement plans and other regulatory administrations to business client</w:t>
      </w:r>
      <w:r w:rsidR="00784F92" w:rsidRPr="00784F92">
        <w:rPr>
          <w:rFonts w:ascii="Times New Roman" w:hAnsi="Times New Roman" w:cs="Times New Roman"/>
          <w:sz w:val="24"/>
          <w:szCs w:val="24"/>
        </w:rPr>
        <w:t xml:space="preserve">. </w:t>
      </w:r>
      <w:r w:rsidR="00595D8F" w:rsidRPr="00F9748D">
        <w:rPr>
          <w:rFonts w:ascii="Times New Roman" w:hAnsi="Times New Roman" w:cs="Times New Roman"/>
          <w:sz w:val="24"/>
          <w:szCs w:val="24"/>
        </w:rPr>
        <w:t>We work intimately with businesses and financial accomplices to make altered administrations to meet their extraordinary objectives</w:t>
      </w:r>
      <w:r w:rsidR="00784F92" w:rsidRPr="00784F92">
        <w:rPr>
          <w:rFonts w:ascii="Times New Roman" w:hAnsi="Times New Roman" w:cs="Times New Roman"/>
          <w:sz w:val="24"/>
          <w:szCs w:val="24"/>
        </w:rPr>
        <w:t xml:space="preserve">. It began its operations in 1995 without a client and a small professional office area. </w:t>
      </w:r>
      <w:r w:rsidR="00EB4F36" w:rsidRPr="00EB4F36">
        <w:rPr>
          <w:rFonts w:ascii="Times New Roman" w:hAnsi="Times New Roman" w:cs="Times New Roman"/>
          <w:sz w:val="24"/>
          <w:szCs w:val="24"/>
        </w:rPr>
        <w:t>The company's showcasing endeavors have brought about huge reference associations with venture advisors, mutual fund organizations, banks, and financier firms. Before the finish of 1996, July had in excess of 250 retirement plan customers.</w:t>
      </w:r>
    </w:p>
    <w:p w14:paraId="14C8CDBD" w14:textId="77777777" w:rsidR="00784F92" w:rsidRPr="00784F92" w:rsidRDefault="00784F92" w:rsidP="00784F92">
      <w:pPr>
        <w:spacing w:line="360" w:lineRule="auto"/>
        <w:jc w:val="both"/>
        <w:rPr>
          <w:rFonts w:ascii="Times New Roman" w:hAnsi="Times New Roman" w:cs="Times New Roman"/>
          <w:sz w:val="24"/>
          <w:szCs w:val="24"/>
        </w:rPr>
      </w:pPr>
    </w:p>
    <w:p w14:paraId="7689758B" w14:textId="24F19AF2" w:rsidR="00784F92" w:rsidRDefault="00FF6F6D" w:rsidP="00784F92">
      <w:pPr>
        <w:spacing w:line="360" w:lineRule="auto"/>
        <w:jc w:val="both"/>
        <w:rPr>
          <w:rFonts w:ascii="Times New Roman" w:hAnsi="Times New Roman" w:cs="Times New Roman"/>
          <w:sz w:val="24"/>
          <w:szCs w:val="24"/>
        </w:rPr>
      </w:pPr>
      <w:proofErr w:type="gramStart"/>
      <w:r w:rsidRPr="00FF6F6D">
        <w:rPr>
          <w:rFonts w:ascii="Times New Roman" w:hAnsi="Times New Roman" w:cs="Times New Roman"/>
          <w:sz w:val="24"/>
          <w:szCs w:val="24"/>
        </w:rPr>
        <w:t xml:space="preserve">July Business Services accomplices with monetary counselors and </w:t>
      </w:r>
      <w:r w:rsidR="00825AF1" w:rsidRPr="00FF6F6D">
        <w:rPr>
          <w:rFonts w:ascii="Times New Roman" w:hAnsi="Times New Roman" w:cs="Times New Roman"/>
          <w:sz w:val="24"/>
          <w:szCs w:val="24"/>
        </w:rPr>
        <w:t>employers</w:t>
      </w:r>
      <w:r w:rsidRPr="00FF6F6D">
        <w:rPr>
          <w:rFonts w:ascii="Times New Roman" w:hAnsi="Times New Roman" w:cs="Times New Roman"/>
          <w:sz w:val="24"/>
          <w:szCs w:val="24"/>
        </w:rPr>
        <w:t xml:space="preserve"> to give coordinated cafeteria </w:t>
      </w:r>
      <w:r w:rsidR="00832F8D" w:rsidRPr="00FF6F6D">
        <w:rPr>
          <w:rFonts w:ascii="Times New Roman" w:hAnsi="Times New Roman" w:cs="Times New Roman"/>
          <w:sz w:val="24"/>
          <w:szCs w:val="24"/>
        </w:rPr>
        <w:t>plans</w:t>
      </w:r>
      <w:r w:rsidR="00832F8D" w:rsidRPr="00784F92">
        <w:rPr>
          <w:rFonts w:ascii="Times New Roman" w:hAnsi="Times New Roman" w:cs="Times New Roman"/>
          <w:sz w:val="24"/>
          <w:szCs w:val="24"/>
        </w:rPr>
        <w:t xml:space="preserve"> and</w:t>
      </w:r>
      <w:r w:rsidR="00784F92" w:rsidRPr="00784F92">
        <w:rPr>
          <w:rFonts w:ascii="Times New Roman" w:hAnsi="Times New Roman" w:cs="Times New Roman"/>
          <w:sz w:val="24"/>
          <w:szCs w:val="24"/>
        </w:rPr>
        <w:t xml:space="preserve"> pay-based retirement planning recordkeeping and administration.</w:t>
      </w:r>
      <w:proofErr w:type="gramEnd"/>
      <w:r w:rsidR="00784F92" w:rsidRPr="00784F92">
        <w:rPr>
          <w:rFonts w:ascii="Times New Roman" w:hAnsi="Times New Roman" w:cs="Times New Roman"/>
          <w:sz w:val="24"/>
          <w:szCs w:val="24"/>
        </w:rPr>
        <w:t xml:space="preserve"> Established in 1994, July provides</w:t>
      </w:r>
      <w:r w:rsidR="00784F92">
        <w:rPr>
          <w:rFonts w:ascii="Times New Roman" w:hAnsi="Times New Roman" w:cs="Times New Roman"/>
          <w:sz w:val="24"/>
          <w:szCs w:val="24"/>
        </w:rPr>
        <w:t xml:space="preserve"> exceptional service to nearly 4</w:t>
      </w:r>
      <w:r w:rsidR="00784F92" w:rsidRPr="00784F92">
        <w:rPr>
          <w:rFonts w:ascii="Times New Roman" w:hAnsi="Times New Roman" w:cs="Times New Roman"/>
          <w:sz w:val="24"/>
          <w:szCs w:val="24"/>
        </w:rPr>
        <w:t>,000 clients in all 50 states with offensive accuracy.</w:t>
      </w:r>
    </w:p>
    <w:p w14:paraId="126F43F2" w14:textId="77777777" w:rsidR="00784F92" w:rsidRDefault="00784F92" w:rsidP="00784F92">
      <w:pPr>
        <w:spacing w:line="360" w:lineRule="auto"/>
        <w:jc w:val="both"/>
        <w:rPr>
          <w:rFonts w:ascii="Times New Roman" w:hAnsi="Times New Roman" w:cs="Times New Roman"/>
          <w:sz w:val="24"/>
          <w:szCs w:val="24"/>
        </w:rPr>
      </w:pPr>
    </w:p>
    <w:p w14:paraId="518E4480" w14:textId="77777777" w:rsidR="00967BBA" w:rsidRDefault="00EF225B" w:rsidP="00967BBA">
      <w:pPr>
        <w:pStyle w:val="Heading2"/>
      </w:pPr>
      <w:bookmarkStart w:id="13" w:name="_Toc62559799"/>
      <w:r>
        <w:t xml:space="preserve">2.2 </w:t>
      </w:r>
      <w:r w:rsidR="00784F92">
        <w:t>Services</w:t>
      </w:r>
      <w:bookmarkEnd w:id="13"/>
    </w:p>
    <w:p w14:paraId="59E6B512" w14:textId="77777777" w:rsidR="00967BBA" w:rsidRPr="00967BBA" w:rsidRDefault="00967BBA" w:rsidP="00967BBA"/>
    <w:p w14:paraId="02BD53D3" w14:textId="77777777" w:rsidR="00556D15" w:rsidRDefault="00784F92" w:rsidP="00784F92">
      <w:pPr>
        <w:spacing w:after="200" w:line="360" w:lineRule="auto"/>
        <w:jc w:val="both"/>
        <w:rPr>
          <w:rFonts w:ascii="Times New Roman" w:hAnsi="Times New Roman" w:cs="Times New Roman"/>
          <w:sz w:val="24"/>
          <w:szCs w:val="24"/>
        </w:rPr>
      </w:pPr>
      <w:r w:rsidRPr="00784F92">
        <w:rPr>
          <w:rFonts w:ascii="Times New Roman" w:hAnsi="Times New Roman" w:cs="Times New Roman"/>
          <w:sz w:val="24"/>
          <w:szCs w:val="24"/>
        </w:rPr>
        <w:t>July Business Services and Data-Path Limited on their behalf provide the following services to its US</w:t>
      </w:r>
      <w:r w:rsidR="00556D15">
        <w:rPr>
          <w:rFonts w:ascii="Times New Roman" w:hAnsi="Times New Roman" w:cs="Times New Roman"/>
          <w:sz w:val="24"/>
          <w:szCs w:val="24"/>
        </w:rPr>
        <w:t>A</w:t>
      </w:r>
      <w:r w:rsidRPr="00784F92">
        <w:rPr>
          <w:rFonts w:ascii="Times New Roman" w:hAnsi="Times New Roman" w:cs="Times New Roman"/>
          <w:sz w:val="24"/>
          <w:szCs w:val="24"/>
        </w:rPr>
        <w:t xml:space="preserve"> business clients.</w:t>
      </w:r>
    </w:p>
    <w:p w14:paraId="344588CA" w14:textId="77777777" w:rsidR="00556D15" w:rsidRPr="00556D15" w:rsidRDefault="00556D15" w:rsidP="00556D15">
      <w:pPr>
        <w:pStyle w:val="ListParagraph"/>
        <w:numPr>
          <w:ilvl w:val="0"/>
          <w:numId w:val="6"/>
        </w:numPr>
        <w:spacing w:line="360" w:lineRule="auto"/>
        <w:jc w:val="both"/>
        <w:rPr>
          <w:rFonts w:ascii="Times New Roman" w:hAnsi="Times New Roman" w:cs="Times New Roman"/>
          <w:sz w:val="24"/>
          <w:szCs w:val="24"/>
        </w:rPr>
      </w:pPr>
      <w:r w:rsidRPr="00556D15">
        <w:rPr>
          <w:rFonts w:ascii="Times New Roman" w:hAnsi="Times New Roman" w:cs="Times New Roman"/>
          <w:sz w:val="24"/>
          <w:szCs w:val="24"/>
        </w:rPr>
        <w:t xml:space="preserve"> Plan Design</w:t>
      </w:r>
    </w:p>
    <w:p w14:paraId="36E98EF0" w14:textId="494E4572" w:rsidR="00406667" w:rsidRDefault="00556D15" w:rsidP="00556D15">
      <w:pPr>
        <w:pStyle w:val="ListParagraph"/>
        <w:numPr>
          <w:ilvl w:val="0"/>
          <w:numId w:val="6"/>
        </w:numPr>
        <w:spacing w:line="360" w:lineRule="auto"/>
        <w:jc w:val="both"/>
        <w:rPr>
          <w:rFonts w:ascii="Times New Roman" w:hAnsi="Times New Roman" w:cs="Times New Roman"/>
          <w:sz w:val="24"/>
          <w:szCs w:val="24"/>
        </w:rPr>
      </w:pPr>
      <w:r w:rsidRPr="00556D15">
        <w:rPr>
          <w:rFonts w:ascii="Times New Roman" w:hAnsi="Times New Roman" w:cs="Times New Roman"/>
          <w:sz w:val="24"/>
          <w:szCs w:val="24"/>
        </w:rPr>
        <w:t>Plan Setup</w:t>
      </w:r>
    </w:p>
    <w:p w14:paraId="5ACB001A" w14:textId="4504E5E9" w:rsidR="00D53832" w:rsidRDefault="00D53832" w:rsidP="00D53832">
      <w:pPr>
        <w:spacing w:line="360" w:lineRule="auto"/>
        <w:jc w:val="both"/>
        <w:rPr>
          <w:rFonts w:ascii="Times New Roman" w:hAnsi="Times New Roman" w:cs="Times New Roman"/>
          <w:sz w:val="24"/>
          <w:szCs w:val="24"/>
        </w:rPr>
      </w:pPr>
    </w:p>
    <w:p w14:paraId="67F5025E" w14:textId="77777777" w:rsidR="00D53832" w:rsidRPr="00D53832" w:rsidRDefault="00D53832" w:rsidP="00D53832">
      <w:pPr>
        <w:spacing w:line="360" w:lineRule="auto"/>
        <w:jc w:val="both"/>
        <w:rPr>
          <w:rFonts w:ascii="Times New Roman" w:hAnsi="Times New Roman" w:cs="Times New Roman"/>
          <w:sz w:val="24"/>
          <w:szCs w:val="24"/>
        </w:rPr>
      </w:pPr>
    </w:p>
    <w:p w14:paraId="391D53EC" w14:textId="7FFEA0AC" w:rsidR="00556D15" w:rsidRDefault="00EF225B" w:rsidP="00556D15">
      <w:pPr>
        <w:pStyle w:val="Heading2"/>
        <w:rPr>
          <w:szCs w:val="24"/>
        </w:rPr>
      </w:pPr>
      <w:bookmarkStart w:id="14" w:name="_Toc62559800"/>
      <w:r>
        <w:lastRenderedPageBreak/>
        <w:t>2.3</w:t>
      </w:r>
      <w:r w:rsidR="00FF3FDB">
        <w:t xml:space="preserve"> </w:t>
      </w:r>
      <w:r w:rsidR="00556D15" w:rsidRPr="00556D15">
        <w:rPr>
          <w:szCs w:val="24"/>
        </w:rPr>
        <w:t>Plan Design</w:t>
      </w:r>
      <w:bookmarkEnd w:id="14"/>
    </w:p>
    <w:p w14:paraId="35294A32" w14:textId="77777777" w:rsidR="00967BBA" w:rsidRPr="00967BBA" w:rsidRDefault="00967BBA" w:rsidP="00967BBA"/>
    <w:p w14:paraId="0C102241" w14:textId="77777777" w:rsidR="00556D15" w:rsidRDefault="00556D15" w:rsidP="00784F92">
      <w:pPr>
        <w:spacing w:after="200" w:line="360" w:lineRule="auto"/>
        <w:jc w:val="both"/>
        <w:rPr>
          <w:rFonts w:ascii="Times New Roman" w:hAnsi="Times New Roman" w:cs="Times New Roman"/>
          <w:sz w:val="24"/>
          <w:szCs w:val="24"/>
        </w:rPr>
      </w:pPr>
      <w:r>
        <w:rPr>
          <w:rFonts w:ascii="Times New Roman" w:hAnsi="Times New Roman" w:cs="Times New Roman"/>
          <w:sz w:val="24"/>
          <w:szCs w:val="24"/>
        </w:rPr>
        <w:t>I</w:t>
      </w:r>
      <w:r w:rsidRPr="00FC351D">
        <w:rPr>
          <w:rFonts w:ascii="Times New Roman" w:hAnsi="Times New Roman" w:cs="Times New Roman"/>
          <w:sz w:val="24"/>
          <w:szCs w:val="24"/>
        </w:rPr>
        <w:t>t intends to meet with one object of each business upon retirement. The goal is to have the ability to delegate enrollment and maintenance or to maximize benefits for core staff, creating the best system structure for customers.</w:t>
      </w:r>
    </w:p>
    <w:p w14:paraId="61FED308" w14:textId="6666E81C" w:rsidR="00737F19" w:rsidRDefault="00EF225B" w:rsidP="00737F19">
      <w:pPr>
        <w:pStyle w:val="Heading2"/>
      </w:pPr>
      <w:bookmarkStart w:id="15" w:name="_Toc62559801"/>
      <w:r>
        <w:t>2.4</w:t>
      </w:r>
      <w:r w:rsidR="00FF3FDB">
        <w:t xml:space="preserve"> </w:t>
      </w:r>
      <w:r w:rsidR="00737F19" w:rsidRPr="00737F19">
        <w:t>Plan Setup</w:t>
      </w:r>
      <w:bookmarkEnd w:id="15"/>
    </w:p>
    <w:p w14:paraId="07F2B553" w14:textId="77777777" w:rsidR="00967BBA" w:rsidRPr="00967BBA" w:rsidRDefault="00967BBA" w:rsidP="00967BBA"/>
    <w:p w14:paraId="0522D559" w14:textId="24844BC6" w:rsidR="0032245D" w:rsidRPr="00406667" w:rsidRDefault="00351BCC" w:rsidP="0032245D">
      <w:pPr>
        <w:spacing w:after="200" w:line="360" w:lineRule="auto"/>
        <w:jc w:val="both"/>
        <w:rPr>
          <w:rFonts w:ascii="Wingdings" w:eastAsia="Wingdings" w:hAnsi="Wingdings"/>
          <w:sz w:val="24"/>
        </w:rPr>
      </w:pPr>
      <w:r w:rsidRPr="00351BCC">
        <w:rPr>
          <w:rFonts w:ascii="Times New Roman" w:eastAsia="Times New Roman" w:hAnsi="Times New Roman" w:cs="Times New Roman"/>
          <w:sz w:val="24"/>
          <w:szCs w:val="24"/>
        </w:rPr>
        <w:t xml:space="preserve">This permits most administrators to expertly arrange retirement plans or change existing courses of action from the current </w:t>
      </w:r>
      <w:r w:rsidR="00FF3FDB" w:rsidRPr="00351BCC">
        <w:rPr>
          <w:rFonts w:ascii="Times New Roman" w:eastAsia="Times New Roman" w:hAnsi="Times New Roman" w:cs="Times New Roman"/>
          <w:sz w:val="24"/>
          <w:szCs w:val="24"/>
        </w:rPr>
        <w:t>supplier</w:t>
      </w:r>
      <w:r w:rsidR="00FF3FDB" w:rsidRPr="00737F19">
        <w:rPr>
          <w:rFonts w:ascii="Times New Roman" w:eastAsia="Times New Roman" w:hAnsi="Times New Roman" w:cs="Times New Roman"/>
          <w:sz w:val="24"/>
          <w:szCs w:val="24"/>
        </w:rPr>
        <w:t>.</w:t>
      </w:r>
      <w:r w:rsidR="00FF3FDB" w:rsidRPr="004970D7">
        <w:rPr>
          <w:rFonts w:ascii="Times New Roman" w:eastAsia="Times New Roman" w:hAnsi="Times New Roman"/>
          <w:sz w:val="24"/>
        </w:rPr>
        <w:t xml:space="preserve"> Data</w:t>
      </w:r>
      <w:r w:rsidR="004970D7" w:rsidRPr="004970D7">
        <w:rPr>
          <w:rFonts w:ascii="Times New Roman" w:eastAsia="Times New Roman" w:hAnsi="Times New Roman"/>
          <w:sz w:val="24"/>
        </w:rPr>
        <w:t xml:space="preserve"> Path's devoted arrangement group offers involved types of assistance to organize all parts of plan arrangement.</w:t>
      </w:r>
    </w:p>
    <w:p w14:paraId="245F608B" w14:textId="77777777" w:rsidR="00C64258" w:rsidRDefault="00C64258" w:rsidP="00C64258">
      <w:pPr>
        <w:spacing w:after="200" w:line="360" w:lineRule="auto"/>
        <w:jc w:val="both"/>
        <w:rPr>
          <w:rFonts w:ascii="Times New Roman" w:hAnsi="Times New Roman" w:cs="Times New Roman"/>
          <w:sz w:val="24"/>
          <w:szCs w:val="24"/>
        </w:rPr>
      </w:pPr>
    </w:p>
    <w:p w14:paraId="7A078A96" w14:textId="77777777" w:rsidR="00C64258" w:rsidRDefault="00C64258" w:rsidP="00C64258">
      <w:pPr>
        <w:pStyle w:val="Heading2"/>
      </w:pPr>
      <w:bookmarkStart w:id="16" w:name="_Toc62559802"/>
      <w:r>
        <w:t>2.</w:t>
      </w:r>
      <w:r w:rsidR="00406667">
        <w:t>5</w:t>
      </w:r>
      <w:r>
        <w:t xml:space="preserve"> Organizational Chart</w:t>
      </w:r>
      <w:bookmarkEnd w:id="16"/>
    </w:p>
    <w:p w14:paraId="0E5C9162" w14:textId="77777777" w:rsidR="00410B47" w:rsidRPr="00410B47" w:rsidRDefault="00410B47" w:rsidP="00410B47"/>
    <w:p w14:paraId="10421DDE" w14:textId="1A72CC91" w:rsidR="00EF225B" w:rsidRPr="006C60DA" w:rsidRDefault="00BE78DB" w:rsidP="006C60DA">
      <w:pPr>
        <w:pStyle w:val="Heading2"/>
      </w:pPr>
      <w:bookmarkStart w:id="17" w:name="_Toc58855389"/>
      <w:bookmarkStart w:id="18" w:name="_Toc58855433"/>
      <w:bookmarkStart w:id="19" w:name="_Toc58855471"/>
      <w:bookmarkStart w:id="20" w:name="_Toc58855553"/>
      <w:bookmarkStart w:id="21" w:name="_Toc58855591"/>
      <w:bookmarkStart w:id="22" w:name="_Toc59546985"/>
      <w:bookmarkStart w:id="23" w:name="_Toc59547170"/>
      <w:bookmarkStart w:id="24" w:name="_Toc59625653"/>
      <w:bookmarkStart w:id="25" w:name="_Toc59625705"/>
      <w:bookmarkStart w:id="26" w:name="_Toc59627987"/>
      <w:bookmarkStart w:id="27" w:name="_Toc59628833"/>
      <w:bookmarkStart w:id="28" w:name="_Toc59629703"/>
      <w:bookmarkStart w:id="29" w:name="_Toc59629809"/>
      <w:bookmarkStart w:id="30" w:name="_Toc59632266"/>
      <w:bookmarkStart w:id="31" w:name="_Toc59632396"/>
      <w:bookmarkStart w:id="32" w:name="_Toc59632727"/>
      <w:bookmarkStart w:id="33" w:name="_Toc59632858"/>
      <w:bookmarkStart w:id="34" w:name="_Toc59632953"/>
      <w:bookmarkStart w:id="35" w:name="_Toc59635018"/>
      <w:bookmarkStart w:id="36" w:name="_Toc59635072"/>
      <w:bookmarkStart w:id="37" w:name="_Toc59635126"/>
      <w:bookmarkStart w:id="38" w:name="_Toc61337077"/>
      <w:bookmarkStart w:id="39" w:name="_Toc61337126"/>
      <w:bookmarkStart w:id="40" w:name="_Toc61339516"/>
      <w:bookmarkStart w:id="41" w:name="_Toc61339940"/>
      <w:bookmarkStart w:id="42" w:name="_Toc61340323"/>
      <w:bookmarkStart w:id="43" w:name="_Toc61340556"/>
      <w:bookmarkStart w:id="44" w:name="_Toc62124319"/>
      <w:bookmarkStart w:id="45" w:name="_Toc62124368"/>
      <w:bookmarkStart w:id="46" w:name="_Toc62125057"/>
      <w:bookmarkStart w:id="47" w:name="_Toc62125170"/>
      <w:bookmarkStart w:id="48" w:name="_Toc62559803"/>
      <w:r>
        <w:rPr>
          <w:noProof/>
        </w:rPr>
        <mc:AlternateContent>
          <mc:Choice Requires="wps">
            <w:drawing>
              <wp:anchor distT="45720" distB="45720" distL="114300" distR="114300" simplePos="0" relativeHeight="251645952" behindDoc="0" locked="0" layoutInCell="1" allowOverlap="1" wp14:anchorId="4B0838A8" wp14:editId="5D40CFDA">
                <wp:simplePos x="0" y="0"/>
                <wp:positionH relativeFrom="column">
                  <wp:posOffset>-631825</wp:posOffset>
                </wp:positionH>
                <wp:positionV relativeFrom="paragraph">
                  <wp:posOffset>1735455</wp:posOffset>
                </wp:positionV>
                <wp:extent cx="1643380" cy="448945"/>
                <wp:effectExtent l="25400" t="20955" r="36195" b="44450"/>
                <wp:wrapSquare wrapText="bothSides"/>
                <wp:docPr id="4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3380" cy="448945"/>
                        </a:xfrm>
                        <a:prstGeom prst="rect">
                          <a:avLst/>
                        </a:prstGeom>
                        <a:solidFill>
                          <a:schemeClr val="accent5">
                            <a:lumMod val="100000"/>
                            <a:lumOff val="0"/>
                          </a:schemeClr>
                        </a:solidFill>
                        <a:ln w="38100">
                          <a:solidFill>
                            <a:schemeClr val="lt1">
                              <a:lumMod val="95000"/>
                              <a:lumOff val="0"/>
                            </a:schemeClr>
                          </a:solidFill>
                          <a:miter lim="800000"/>
                          <a:headEnd/>
                          <a:tailEnd/>
                        </a:ln>
                        <a:effectLst>
                          <a:outerShdw dist="28398" dir="3806097" algn="ctr" rotWithShape="0">
                            <a:schemeClr val="accent5">
                              <a:lumMod val="50000"/>
                              <a:lumOff val="0"/>
                              <a:alpha val="50000"/>
                            </a:schemeClr>
                          </a:outerShdw>
                        </a:effectLst>
                      </wps:spPr>
                      <wps:txbx>
                        <w:txbxContent>
                          <w:p w14:paraId="1777E5B9" w14:textId="77777777" w:rsidR="00EF2B93" w:rsidRPr="009805FA" w:rsidRDefault="00EF2B93" w:rsidP="00D315D2">
                            <w:pPr>
                              <w:contextualSpacing/>
                              <w:jc w:val="center"/>
                              <w:rPr>
                                <w:rFonts w:ascii="Arial" w:hAnsi="Arial"/>
                                <w:sz w:val="18"/>
                                <w:szCs w:val="18"/>
                              </w:rPr>
                            </w:pPr>
                            <w:r w:rsidRPr="009805FA">
                              <w:rPr>
                                <w:rFonts w:ascii="Arial" w:hAnsi="Arial"/>
                                <w:sz w:val="30"/>
                                <w:szCs w:val="30"/>
                              </w:rPr>
                              <w:t>Plan Documents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8" o:spid="_x0000_s1026" type="#_x0000_t202" style="position:absolute;margin-left:-49.75pt;margin-top:136.65pt;width:129.4pt;height:35.35pt;z-index:2516459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" fillcolor="#4bacc6 [3208]" strokecolor="#f2f2f2 [3041]" strokeweight="3pt">
                <v:shadow on="t" color="#205867 [1608]" opacity=".5" offset="1pt"/>
                <v:textbox>
                  <w:txbxContent>
                    <w:p w14:paraId="1777E5B9" w14:textId="77777777" w:rsidR="00EF2B93" w:rsidRPr="009805FA" w:rsidRDefault="00EF2B93" w:rsidP="00D315D2">
                      <w:pPr>
                        <w:contextualSpacing/>
                        <w:jc w:val="center"/>
                        <w:rPr>
                          <w:rFonts w:ascii="Arial" w:hAnsi="Arial"/>
                          <w:sz w:val="18"/>
                          <w:szCs w:val="18"/>
                        </w:rPr>
                      </w:pPr>
                      <w:r w:rsidRPr="009805FA">
                        <w:rPr>
                          <w:rFonts w:ascii="Arial" w:hAnsi="Arial"/>
                          <w:sz w:val="30"/>
                          <w:szCs w:val="30"/>
                        </w:rPr>
                        <w:t>Plan Documents</w:t>
                      </w:r>
                    </w:p>
                  </w:txbxContent>
                </v:textbox>
                <w10:wrap type="square"/>
              </v:shape>
            </w:pict>
          </mc:Fallback>
        </mc:AlternateContent>
      </w:r>
      <w:r>
        <w:rPr>
          <w:noProof/>
        </w:rPr>
        <mc:AlternateContent>
          <mc:Choice Requires="wps">
            <w:drawing>
              <wp:anchor distT="45720" distB="45720" distL="114300" distR="114300" simplePos="0" relativeHeight="251650048" behindDoc="0" locked="0" layoutInCell="1" allowOverlap="1" wp14:anchorId="15727487" wp14:editId="3098F815">
                <wp:simplePos x="0" y="0"/>
                <wp:positionH relativeFrom="column">
                  <wp:posOffset>4694555</wp:posOffset>
                </wp:positionH>
                <wp:positionV relativeFrom="paragraph">
                  <wp:posOffset>1713865</wp:posOffset>
                </wp:positionV>
                <wp:extent cx="1597025" cy="448945"/>
                <wp:effectExtent l="27305" t="27940" r="33020" b="46990"/>
                <wp:wrapSquare wrapText="bothSides"/>
                <wp:docPr id="4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7025" cy="448945"/>
                        </a:xfrm>
                        <a:prstGeom prst="rect">
                          <a:avLst/>
                        </a:prstGeom>
                        <a:solidFill>
                          <a:schemeClr val="accent5">
                            <a:lumMod val="100000"/>
                            <a:lumOff val="0"/>
                          </a:schemeClr>
                        </a:solidFill>
                        <a:ln w="38100">
                          <a:solidFill>
                            <a:schemeClr val="lt1">
                              <a:lumMod val="95000"/>
                              <a:lumOff val="0"/>
                            </a:schemeClr>
                          </a:solidFill>
                          <a:miter lim="800000"/>
                          <a:headEnd/>
                          <a:tailEnd/>
                        </a:ln>
                        <a:effectLst>
                          <a:outerShdw dist="28398" dir="3806097" algn="ctr" rotWithShape="0">
                            <a:schemeClr val="accent5">
                              <a:lumMod val="50000"/>
                              <a:lumOff val="0"/>
                              <a:alpha val="50000"/>
                            </a:schemeClr>
                          </a:outerShdw>
                        </a:effectLst>
                      </wps:spPr>
                      <wps:txbx>
                        <w:txbxContent>
                          <w:p w14:paraId="45798F97" w14:textId="77777777" w:rsidR="00EF2B93" w:rsidRPr="009805FA" w:rsidRDefault="00EF2B93" w:rsidP="00D315D2">
                            <w:pPr>
                              <w:contextualSpacing/>
                              <w:jc w:val="center"/>
                              <w:rPr>
                                <w:rFonts w:ascii="Arial" w:hAnsi="Arial"/>
                                <w:sz w:val="18"/>
                                <w:szCs w:val="18"/>
                              </w:rPr>
                            </w:pPr>
                            <w:r w:rsidRPr="009805FA">
                              <w:rPr>
                                <w:rFonts w:ascii="Arial" w:hAnsi="Arial"/>
                                <w:sz w:val="30"/>
                                <w:szCs w:val="30"/>
                              </w:rPr>
                              <w:t>Record Keeping</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7" o:spid="_x0000_s1027" type="#_x0000_t202" style="position:absolute;margin-left:369.65pt;margin-top:134.95pt;width:125.75pt;height:35.35pt;z-index:2516500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" fillcolor="#4bacc6 [3208]" strokecolor="#f2f2f2 [3041]" strokeweight="3pt">
                <v:shadow on="t" color="#205867 [1608]" opacity=".5" offset="1pt"/>
                <v:textbox>
                  <w:txbxContent>
                    <w:p w14:paraId="45798F97" w14:textId="77777777" w:rsidR="00EF2B93" w:rsidRPr="009805FA" w:rsidRDefault="00EF2B93" w:rsidP="00D315D2">
                      <w:pPr>
                        <w:contextualSpacing/>
                        <w:jc w:val="center"/>
                        <w:rPr>
                          <w:rFonts w:ascii="Arial" w:hAnsi="Arial"/>
                          <w:sz w:val="18"/>
                          <w:szCs w:val="18"/>
                        </w:rPr>
                      </w:pPr>
                      <w:r w:rsidRPr="009805FA">
                        <w:rPr>
                          <w:rFonts w:ascii="Arial" w:hAnsi="Arial"/>
                          <w:sz w:val="30"/>
                          <w:szCs w:val="30"/>
                        </w:rPr>
                        <w:t>Record Keeping</w:t>
                      </w:r>
                    </w:p>
                  </w:txbxContent>
                </v:textbox>
                <w10:wrap type="square"/>
              </v:shape>
            </w:pict>
          </mc:Fallback>
        </mc:AlternateContent>
      </w:r>
      <w:r>
        <w:rPr>
          <w:noProof/>
        </w:rPr>
        <mc:AlternateContent>
          <mc:Choice Requires="wps">
            <w:drawing>
              <wp:anchor distT="45720" distB="45720" distL="114300" distR="114300" simplePos="0" relativeHeight="251646976" behindDoc="0" locked="0" layoutInCell="1" allowOverlap="1" wp14:anchorId="62ED1D4E" wp14:editId="02A67322">
                <wp:simplePos x="0" y="0"/>
                <wp:positionH relativeFrom="column">
                  <wp:posOffset>995680</wp:posOffset>
                </wp:positionH>
                <wp:positionV relativeFrom="paragraph">
                  <wp:posOffset>1746250</wp:posOffset>
                </wp:positionV>
                <wp:extent cx="1245870" cy="424815"/>
                <wp:effectExtent l="24130" t="22225" r="34925" b="48260"/>
                <wp:wrapSquare wrapText="bothSides"/>
                <wp:docPr id="4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5870" cy="424815"/>
                        </a:xfrm>
                        <a:prstGeom prst="rect">
                          <a:avLst/>
                        </a:prstGeom>
                        <a:solidFill>
                          <a:schemeClr val="accent5">
                            <a:lumMod val="100000"/>
                            <a:lumOff val="0"/>
                          </a:schemeClr>
                        </a:solidFill>
                        <a:ln w="38100">
                          <a:solidFill>
                            <a:schemeClr val="lt1">
                              <a:lumMod val="95000"/>
                              <a:lumOff val="0"/>
                            </a:schemeClr>
                          </a:solidFill>
                          <a:miter lim="800000"/>
                          <a:headEnd/>
                          <a:tailEnd/>
                        </a:ln>
                        <a:effectLst>
                          <a:outerShdw dist="28398" dir="3806097" algn="ctr" rotWithShape="0">
                            <a:schemeClr val="accent5">
                              <a:lumMod val="50000"/>
                              <a:lumOff val="0"/>
                              <a:alpha val="50000"/>
                            </a:schemeClr>
                          </a:outerShdw>
                        </a:effectLst>
                      </wps:spPr>
                      <wps:txbx>
                        <w:txbxContent>
                          <w:p w14:paraId="37E30F0F" w14:textId="77777777" w:rsidR="00EF2B93" w:rsidRPr="009805FA" w:rsidRDefault="00EF2B93" w:rsidP="00D315D2">
                            <w:pPr>
                              <w:contextualSpacing/>
                              <w:jc w:val="center"/>
                              <w:rPr>
                                <w:rFonts w:ascii="Arial" w:hAnsi="Arial"/>
                                <w:sz w:val="18"/>
                                <w:szCs w:val="18"/>
                              </w:rPr>
                            </w:pPr>
                            <w:r w:rsidRPr="009805FA">
                              <w:rPr>
                                <w:rFonts w:ascii="Arial" w:hAnsi="Arial"/>
                                <w:sz w:val="30"/>
                                <w:szCs w:val="30"/>
                              </w:rPr>
                              <w:t>Allocation</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3" o:spid="_x0000_s1028" type="#_x0000_t202" style="position:absolute;margin-left:78.4pt;margin-top:137.5pt;width:98.1pt;height:33.45pt;z-index:2516469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" fillcolor="#4bacc6 [3208]" strokecolor="#f2f2f2 [3041]" strokeweight="3pt">
                <v:shadow on="t" color="#205867 [1608]" opacity=".5" offset="1pt"/>
                <v:textbox>
                  <w:txbxContent>
                    <w:p w14:paraId="37E30F0F" w14:textId="77777777" w:rsidR="00EF2B93" w:rsidRPr="009805FA" w:rsidRDefault="00EF2B93" w:rsidP="00D315D2">
                      <w:pPr>
                        <w:contextualSpacing/>
                        <w:jc w:val="center"/>
                        <w:rPr>
                          <w:rFonts w:ascii="Arial" w:hAnsi="Arial"/>
                          <w:sz w:val="18"/>
                          <w:szCs w:val="18"/>
                        </w:rPr>
                      </w:pPr>
                      <w:r w:rsidRPr="009805FA">
                        <w:rPr>
                          <w:rFonts w:ascii="Arial" w:hAnsi="Arial"/>
                          <w:sz w:val="30"/>
                          <w:szCs w:val="30"/>
                        </w:rPr>
                        <w:t>Allocation</w:t>
                      </w:r>
                    </w:p>
                  </w:txbxContent>
                </v:textbox>
                <w10:wrap type="square"/>
              </v:shape>
            </w:pict>
          </mc:Fallback>
        </mc:AlternateContent>
      </w:r>
      <w:r>
        <w:rPr>
          <w:noProof/>
        </w:rPr>
        <mc:AlternateContent>
          <mc:Choice Requires="wps">
            <w:drawing>
              <wp:anchor distT="45720" distB="45720" distL="114300" distR="114300" simplePos="0" relativeHeight="251648000" behindDoc="0" locked="0" layoutInCell="1" allowOverlap="1" wp14:anchorId="3D8A375E" wp14:editId="4B6668E3">
                <wp:simplePos x="0" y="0"/>
                <wp:positionH relativeFrom="column">
                  <wp:posOffset>2240280</wp:posOffset>
                </wp:positionH>
                <wp:positionV relativeFrom="paragraph">
                  <wp:posOffset>1724660</wp:posOffset>
                </wp:positionV>
                <wp:extent cx="1382395" cy="435610"/>
                <wp:effectExtent l="20955" t="19685" r="34925" b="49530"/>
                <wp:wrapSquare wrapText="bothSides"/>
                <wp:docPr id="4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2395" cy="435610"/>
                        </a:xfrm>
                        <a:prstGeom prst="rect">
                          <a:avLst/>
                        </a:prstGeom>
                        <a:solidFill>
                          <a:schemeClr val="accent5">
                            <a:lumMod val="100000"/>
                            <a:lumOff val="0"/>
                          </a:schemeClr>
                        </a:solidFill>
                        <a:ln w="38100">
                          <a:solidFill>
                            <a:schemeClr val="lt1">
                              <a:lumMod val="95000"/>
                              <a:lumOff val="0"/>
                            </a:schemeClr>
                          </a:solidFill>
                          <a:miter lim="800000"/>
                          <a:headEnd/>
                          <a:tailEnd/>
                        </a:ln>
                        <a:effectLst>
                          <a:outerShdw dist="28398" dir="3806097" algn="ctr" rotWithShape="0">
                            <a:schemeClr val="accent5">
                              <a:lumMod val="50000"/>
                              <a:lumOff val="0"/>
                              <a:alpha val="50000"/>
                            </a:schemeClr>
                          </a:outerShdw>
                        </a:effectLst>
                      </wps:spPr>
                      <wps:txbx>
                        <w:txbxContent>
                          <w:p w14:paraId="624A7D0D" w14:textId="77777777" w:rsidR="00EF2B93" w:rsidRPr="009805FA" w:rsidRDefault="00EF2B93" w:rsidP="00D315D2">
                            <w:pPr>
                              <w:contextualSpacing/>
                              <w:jc w:val="center"/>
                              <w:rPr>
                                <w:rFonts w:ascii="Arial" w:hAnsi="Arial"/>
                                <w:sz w:val="18"/>
                                <w:szCs w:val="18"/>
                              </w:rPr>
                            </w:pPr>
                            <w:r w:rsidRPr="009805FA">
                              <w:rPr>
                                <w:rFonts w:ascii="Arial" w:hAnsi="Arial"/>
                                <w:sz w:val="30"/>
                                <w:szCs w:val="30"/>
                              </w:rPr>
                              <w:t>Distributions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4" o:spid="_x0000_s1029" type="#_x0000_t202" style="position:absolute;margin-left:176.4pt;margin-top:135.8pt;width:108.85pt;height:34.3pt;z-index:2516480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" fillcolor="#4bacc6 [3208]" strokecolor="#f2f2f2 [3041]" strokeweight="3pt">
                <v:shadow on="t" color="#205867 [1608]" opacity=".5" offset="1pt"/>
                <v:textbox>
                  <w:txbxContent>
                    <w:p w14:paraId="624A7D0D" w14:textId="77777777" w:rsidR="00EF2B93" w:rsidRPr="009805FA" w:rsidRDefault="00EF2B93" w:rsidP="00D315D2">
                      <w:pPr>
                        <w:contextualSpacing/>
                        <w:jc w:val="center"/>
                        <w:rPr>
                          <w:rFonts w:ascii="Arial" w:hAnsi="Arial"/>
                          <w:sz w:val="18"/>
                          <w:szCs w:val="18"/>
                        </w:rPr>
                      </w:pPr>
                      <w:r w:rsidRPr="009805FA">
                        <w:rPr>
                          <w:rFonts w:ascii="Arial" w:hAnsi="Arial"/>
                          <w:sz w:val="30"/>
                          <w:szCs w:val="30"/>
                        </w:rPr>
                        <w:t>Distributions</w:t>
                      </w:r>
                    </w:p>
                  </w:txbxContent>
                </v:textbox>
                <w10:wrap type="square"/>
              </v:shape>
            </w:pict>
          </mc:Fallback>
        </mc:AlternateContent>
      </w:r>
      <w:r>
        <w:rPr>
          <w:noProof/>
        </w:rPr>
        <mc:AlternateContent>
          <mc:Choice Requires="wps">
            <w:drawing>
              <wp:anchor distT="45720" distB="45720" distL="114300" distR="114300" simplePos="0" relativeHeight="251649024" behindDoc="0" locked="0" layoutInCell="1" allowOverlap="1" wp14:anchorId="7A7AD88D" wp14:editId="41B2C697">
                <wp:simplePos x="0" y="0"/>
                <wp:positionH relativeFrom="column">
                  <wp:posOffset>3679190</wp:posOffset>
                </wp:positionH>
                <wp:positionV relativeFrom="paragraph">
                  <wp:posOffset>1724660</wp:posOffset>
                </wp:positionV>
                <wp:extent cx="1005205" cy="435610"/>
                <wp:effectExtent l="21590" t="19685" r="40005" b="49530"/>
                <wp:wrapSquare wrapText="bothSides"/>
                <wp:docPr id="4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5205" cy="435610"/>
                        </a:xfrm>
                        <a:prstGeom prst="rect">
                          <a:avLst/>
                        </a:prstGeom>
                        <a:solidFill>
                          <a:schemeClr val="accent5">
                            <a:lumMod val="100000"/>
                            <a:lumOff val="0"/>
                          </a:schemeClr>
                        </a:solidFill>
                        <a:ln w="38100">
                          <a:solidFill>
                            <a:schemeClr val="lt1">
                              <a:lumMod val="95000"/>
                              <a:lumOff val="0"/>
                            </a:schemeClr>
                          </a:solidFill>
                          <a:miter lim="800000"/>
                          <a:headEnd/>
                          <a:tailEnd/>
                        </a:ln>
                        <a:effectLst>
                          <a:outerShdw dist="28398" dir="3806097" algn="ctr" rotWithShape="0">
                            <a:schemeClr val="accent5">
                              <a:lumMod val="50000"/>
                              <a:lumOff val="0"/>
                              <a:alpha val="50000"/>
                            </a:schemeClr>
                          </a:outerShdw>
                        </a:effectLst>
                      </wps:spPr>
                      <wps:txbx>
                        <w:txbxContent>
                          <w:p w14:paraId="13EAF4CF" w14:textId="77777777" w:rsidR="00EF2B93" w:rsidRPr="009805FA" w:rsidRDefault="00EF2B93" w:rsidP="00D315D2">
                            <w:pPr>
                              <w:contextualSpacing/>
                              <w:jc w:val="center"/>
                              <w:rPr>
                                <w:rFonts w:ascii="Arial" w:hAnsi="Arial"/>
                                <w:sz w:val="18"/>
                                <w:szCs w:val="18"/>
                              </w:rPr>
                            </w:pPr>
                            <w:r w:rsidRPr="009805FA">
                              <w:rPr>
                                <w:rFonts w:ascii="Arial" w:hAnsi="Arial"/>
                                <w:sz w:val="30"/>
                                <w:szCs w:val="30"/>
                              </w:rPr>
                              <w:t>IT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5" o:spid="_x0000_s1030" type="#_x0000_t202" style="position:absolute;margin-left:289.7pt;margin-top:135.8pt;width:79.15pt;height:34.3pt;z-index:2516490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" fillcolor="#4bacc6 [3208]" strokecolor="#f2f2f2 [3041]" strokeweight="3pt">
                <v:shadow on="t" color="#205867 [1608]" opacity=".5" offset="1pt"/>
                <v:textbox>
                  <w:txbxContent>
                    <w:p w14:paraId="13EAF4CF" w14:textId="77777777" w:rsidR="00EF2B93" w:rsidRPr="009805FA" w:rsidRDefault="00EF2B93" w:rsidP="00D315D2">
                      <w:pPr>
                        <w:contextualSpacing/>
                        <w:jc w:val="center"/>
                        <w:rPr>
                          <w:rFonts w:ascii="Arial" w:hAnsi="Arial"/>
                          <w:sz w:val="18"/>
                          <w:szCs w:val="18"/>
                        </w:rPr>
                      </w:pPr>
                      <w:r w:rsidRPr="009805FA">
                        <w:rPr>
                          <w:rFonts w:ascii="Arial" w:hAnsi="Arial"/>
                          <w:sz w:val="30"/>
                          <w:szCs w:val="30"/>
                        </w:rPr>
                        <w:t>IT</w:t>
                      </w:r>
                    </w:p>
                  </w:txbxContent>
                </v:textbox>
                <w10:wrap type="square"/>
              </v:shape>
            </w:pict>
          </mc:Fallback>
        </mc:AlternateContent>
      </w:r>
      <w:r>
        <w:rPr>
          <w:noProof/>
        </w:rPr>
        <mc:AlternateContent>
          <mc:Choice Requires="wps">
            <w:drawing>
              <wp:anchor distT="45720" distB="45720" distL="114300" distR="114300" simplePos="0" relativeHeight="251673600" behindDoc="0" locked="0" layoutInCell="1" allowOverlap="1" wp14:anchorId="55D29D65" wp14:editId="0E2BB68E">
                <wp:simplePos x="0" y="0"/>
                <wp:positionH relativeFrom="column">
                  <wp:posOffset>4978400</wp:posOffset>
                </wp:positionH>
                <wp:positionV relativeFrom="paragraph">
                  <wp:posOffset>3057525</wp:posOffset>
                </wp:positionV>
                <wp:extent cx="1139190" cy="340995"/>
                <wp:effectExtent l="25400" t="19050" r="35560" b="49530"/>
                <wp:wrapSquare wrapText="bothSides"/>
                <wp:docPr id="43" name="Text 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9190" cy="340995"/>
                        </a:xfrm>
                        <a:prstGeom prst="rect">
                          <a:avLst/>
                        </a:prstGeom>
                        <a:solidFill>
                          <a:schemeClr val="accent5">
                            <a:lumMod val="100000"/>
                            <a:lumOff val="0"/>
                          </a:schemeClr>
                        </a:solidFill>
                        <a:ln w="38100">
                          <a:solidFill>
                            <a:schemeClr val="lt1">
                              <a:lumMod val="95000"/>
                              <a:lumOff val="0"/>
                            </a:schemeClr>
                          </a:solidFill>
                          <a:miter lim="800000"/>
                          <a:headEnd/>
                          <a:tailEnd/>
                        </a:ln>
                        <a:effectLst>
                          <a:outerShdw dist="28398" dir="3806097" algn="ctr" rotWithShape="0">
                            <a:schemeClr val="accent5">
                              <a:lumMod val="50000"/>
                              <a:lumOff val="0"/>
                              <a:alpha val="50000"/>
                            </a:schemeClr>
                          </a:outerShdw>
                        </a:effectLst>
                      </wps:spPr>
                      <wps:txbx>
                        <w:txbxContent>
                          <w:p w14:paraId="1EBC5617" w14:textId="77777777" w:rsidR="00EF2B93" w:rsidRPr="00F740A5" w:rsidRDefault="00EF2B93" w:rsidP="00D315D2">
                            <w:pPr>
                              <w:contextualSpacing/>
                              <w:jc w:val="center"/>
                              <w:rPr>
                                <w:rFonts w:ascii="Arial" w:hAnsi="Arial"/>
                                <w:b/>
                                <w:szCs w:val="18"/>
                              </w:rPr>
                            </w:pPr>
                            <w:proofErr w:type="spellStart"/>
                            <w:r w:rsidRPr="00F740A5">
                              <w:rPr>
                                <w:rFonts w:ascii="Arial" w:hAnsi="Arial"/>
                                <w:b/>
                                <w:szCs w:val="18"/>
                              </w:rPr>
                              <w:t>St.Executive</w:t>
                            </w:r>
                            <w:proofErr w:type="spellEnd"/>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58" o:spid="_x0000_s1031" type="#_x0000_t202" style="position:absolute;margin-left:392pt;margin-top:240.75pt;width:89.7pt;height:26.85pt;z-index:2516736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" fillcolor="#4bacc6 [3208]" strokecolor="#f2f2f2 [3041]" strokeweight="3pt">
                <v:shadow on="t" color="#205867 [1608]" opacity=".5" offset="1pt"/>
                <v:textbox>
                  <w:txbxContent>
                    <w:p w14:paraId="1EBC5617" w14:textId="77777777" w:rsidR="00EF2B93" w:rsidRPr="00F740A5" w:rsidRDefault="00EF2B93" w:rsidP="00D315D2">
                      <w:pPr>
                        <w:contextualSpacing/>
                        <w:jc w:val="center"/>
                        <w:rPr>
                          <w:rFonts w:ascii="Arial" w:hAnsi="Arial"/>
                          <w:b/>
                          <w:szCs w:val="18"/>
                        </w:rPr>
                      </w:pPr>
                      <w:proofErr w:type="spellStart"/>
                      <w:r w:rsidRPr="00F740A5">
                        <w:rPr>
                          <w:rFonts w:ascii="Arial" w:hAnsi="Arial"/>
                          <w:b/>
                          <w:szCs w:val="18"/>
                        </w:rPr>
                        <w:t>St.Executive</w:t>
                      </w:r>
                      <w:proofErr w:type="spellEnd"/>
                    </w:p>
                  </w:txbxContent>
                </v:textbox>
                <w10:wrap type="square"/>
              </v:shape>
            </w:pict>
          </mc:Fallback>
        </mc:AlternateContent>
      </w:r>
      <w:r>
        <w:rPr>
          <w:noProof/>
        </w:rPr>
        <mc:AlternateContent>
          <mc:Choice Requires="wps">
            <w:drawing>
              <wp:anchor distT="45720" distB="45720" distL="114300" distR="114300" simplePos="0" relativeHeight="251672576" behindDoc="0" locked="0" layoutInCell="1" allowOverlap="1" wp14:anchorId="0BED156B" wp14:editId="23731A5E">
                <wp:simplePos x="0" y="0"/>
                <wp:positionH relativeFrom="column">
                  <wp:posOffset>4978400</wp:posOffset>
                </wp:positionH>
                <wp:positionV relativeFrom="paragraph">
                  <wp:posOffset>2589530</wp:posOffset>
                </wp:positionV>
                <wp:extent cx="1139190" cy="467995"/>
                <wp:effectExtent l="25400" t="27305" r="35560" b="47625"/>
                <wp:wrapSquare wrapText="bothSides"/>
                <wp:docPr id="42" name="Text 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9190" cy="467995"/>
                        </a:xfrm>
                        <a:prstGeom prst="rect">
                          <a:avLst/>
                        </a:prstGeom>
                        <a:solidFill>
                          <a:schemeClr val="accent5">
                            <a:lumMod val="100000"/>
                            <a:lumOff val="0"/>
                          </a:schemeClr>
                        </a:solidFill>
                        <a:ln w="38100">
                          <a:solidFill>
                            <a:schemeClr val="lt1">
                              <a:lumMod val="95000"/>
                              <a:lumOff val="0"/>
                            </a:schemeClr>
                          </a:solidFill>
                          <a:miter lim="800000"/>
                          <a:headEnd/>
                          <a:tailEnd/>
                        </a:ln>
                        <a:effectLst>
                          <a:outerShdw dist="28398" dir="3806097" algn="ctr" rotWithShape="0">
                            <a:schemeClr val="accent5">
                              <a:lumMod val="50000"/>
                              <a:lumOff val="0"/>
                              <a:alpha val="50000"/>
                            </a:schemeClr>
                          </a:outerShdw>
                        </a:effectLst>
                      </wps:spPr>
                      <wps:txbx>
                        <w:txbxContent>
                          <w:p w14:paraId="2CFCB305" w14:textId="77777777" w:rsidR="00EF2B93" w:rsidRPr="00F740A5" w:rsidRDefault="00EF2B93" w:rsidP="00D315D2">
                            <w:pPr>
                              <w:contextualSpacing/>
                              <w:jc w:val="center"/>
                              <w:rPr>
                                <w:rFonts w:ascii="Arial" w:hAnsi="Arial"/>
                                <w:b/>
                                <w:szCs w:val="18"/>
                              </w:rPr>
                            </w:pPr>
                            <w:r w:rsidRPr="00F740A5">
                              <w:rPr>
                                <w:rFonts w:ascii="Arial" w:hAnsi="Arial"/>
                                <w:b/>
                                <w:szCs w:val="18"/>
                              </w:rPr>
                              <w:t>Asst. Team Leader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57" o:spid="_x0000_s1032" type="#_x0000_t202" style="position:absolute;margin-left:392pt;margin-top:203.9pt;width:89.7pt;height:36.85pt;z-index:2516725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" fillcolor="#4bacc6 [3208]" strokecolor="#f2f2f2 [3041]" strokeweight="3pt">
                <v:shadow on="t" color="#205867 [1608]" opacity=".5" offset="1pt"/>
                <v:textbox>
                  <w:txbxContent>
                    <w:p w14:paraId="2CFCB305" w14:textId="77777777" w:rsidR="00EF2B93" w:rsidRPr="00F740A5" w:rsidRDefault="00EF2B93" w:rsidP="00D315D2">
                      <w:pPr>
                        <w:contextualSpacing/>
                        <w:jc w:val="center"/>
                        <w:rPr>
                          <w:rFonts w:ascii="Arial" w:hAnsi="Arial"/>
                          <w:b/>
                          <w:szCs w:val="18"/>
                        </w:rPr>
                      </w:pPr>
                      <w:r w:rsidRPr="00F740A5">
                        <w:rPr>
                          <w:rFonts w:ascii="Arial" w:hAnsi="Arial"/>
                          <w:b/>
                          <w:szCs w:val="18"/>
                        </w:rPr>
                        <w:t>Asst. Team Leader</w:t>
                      </w:r>
                    </w:p>
                  </w:txbxContent>
                </v:textbox>
                <w10:wrap type="square"/>
              </v:shape>
            </w:pict>
          </mc:Fallback>
        </mc:AlternateContent>
      </w:r>
      <w:r>
        <w:rPr>
          <w:noProof/>
        </w:rPr>
        <mc:AlternateContent>
          <mc:Choice Requires="wps">
            <w:drawing>
              <wp:anchor distT="45720" distB="45720" distL="114300" distR="114300" simplePos="0" relativeHeight="251671552" behindDoc="0" locked="0" layoutInCell="1" allowOverlap="1" wp14:anchorId="215B68AA" wp14:editId="39F9CD27">
                <wp:simplePos x="0" y="0"/>
                <wp:positionH relativeFrom="column">
                  <wp:posOffset>4978400</wp:posOffset>
                </wp:positionH>
                <wp:positionV relativeFrom="paragraph">
                  <wp:posOffset>2259330</wp:posOffset>
                </wp:positionV>
                <wp:extent cx="1139190" cy="340995"/>
                <wp:effectExtent l="25400" t="20955" r="35560" b="47625"/>
                <wp:wrapSquare wrapText="bothSides"/>
                <wp:docPr id="41" name="Text 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9190" cy="340995"/>
                        </a:xfrm>
                        <a:prstGeom prst="rect">
                          <a:avLst/>
                        </a:prstGeom>
                        <a:solidFill>
                          <a:schemeClr val="accent5">
                            <a:lumMod val="100000"/>
                            <a:lumOff val="0"/>
                          </a:schemeClr>
                        </a:solidFill>
                        <a:ln w="38100">
                          <a:solidFill>
                            <a:schemeClr val="lt1">
                              <a:lumMod val="95000"/>
                              <a:lumOff val="0"/>
                            </a:schemeClr>
                          </a:solidFill>
                          <a:miter lim="800000"/>
                          <a:headEnd/>
                          <a:tailEnd/>
                        </a:ln>
                        <a:effectLst>
                          <a:outerShdw dist="28398" dir="3806097" algn="ctr" rotWithShape="0">
                            <a:schemeClr val="accent5">
                              <a:lumMod val="50000"/>
                              <a:lumOff val="0"/>
                              <a:alpha val="50000"/>
                            </a:schemeClr>
                          </a:outerShdw>
                        </a:effectLst>
                      </wps:spPr>
                      <wps:txbx>
                        <w:txbxContent>
                          <w:p w14:paraId="5E5A1862" w14:textId="77777777" w:rsidR="00EF2B93" w:rsidRPr="00F740A5" w:rsidRDefault="00EF2B93" w:rsidP="00D315D2">
                            <w:pPr>
                              <w:contextualSpacing/>
                              <w:jc w:val="center"/>
                              <w:rPr>
                                <w:rFonts w:ascii="Arial" w:hAnsi="Arial"/>
                                <w:b/>
                                <w:szCs w:val="18"/>
                              </w:rPr>
                            </w:pPr>
                            <w:r w:rsidRPr="00F740A5">
                              <w:rPr>
                                <w:rFonts w:ascii="Arial" w:hAnsi="Arial"/>
                                <w:b/>
                                <w:szCs w:val="18"/>
                              </w:rPr>
                              <w:t>Team Leader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56" o:spid="_x0000_s1033" type="#_x0000_t202" style="position:absolute;margin-left:392pt;margin-top:177.9pt;width:89.7pt;height:26.85pt;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" fillcolor="#4bacc6 [3208]" strokecolor="#f2f2f2 [3041]" strokeweight="3pt">
                <v:shadow on="t" color="#205867 [1608]" opacity=".5" offset="1pt"/>
                <v:textbox>
                  <w:txbxContent>
                    <w:p w14:paraId="5E5A1862" w14:textId="77777777" w:rsidR="00EF2B93" w:rsidRPr="00F740A5" w:rsidRDefault="00EF2B93" w:rsidP="00D315D2">
                      <w:pPr>
                        <w:contextualSpacing/>
                        <w:jc w:val="center"/>
                        <w:rPr>
                          <w:rFonts w:ascii="Arial" w:hAnsi="Arial"/>
                          <w:b/>
                          <w:szCs w:val="18"/>
                        </w:rPr>
                      </w:pPr>
                      <w:r w:rsidRPr="00F740A5">
                        <w:rPr>
                          <w:rFonts w:ascii="Arial" w:hAnsi="Arial"/>
                          <w:b/>
                          <w:szCs w:val="18"/>
                        </w:rPr>
                        <w:t>Team Leader</w:t>
                      </w:r>
                    </w:p>
                  </w:txbxContent>
                </v:textbox>
                <w10:wrap type="square"/>
              </v:shape>
            </w:pict>
          </mc:Fallback>
        </mc:AlternateContent>
      </w:r>
      <w:r>
        <w:rPr>
          <w:noProof/>
        </w:rPr>
        <mc:AlternateContent>
          <mc:Choice Requires="wps">
            <w:drawing>
              <wp:anchor distT="45720" distB="45720" distL="114300" distR="114300" simplePos="0" relativeHeight="251675648" behindDoc="0" locked="0" layoutInCell="1" allowOverlap="1" wp14:anchorId="4ACAFD7A" wp14:editId="2697898A">
                <wp:simplePos x="0" y="0"/>
                <wp:positionH relativeFrom="column">
                  <wp:posOffset>4978400</wp:posOffset>
                </wp:positionH>
                <wp:positionV relativeFrom="paragraph">
                  <wp:posOffset>3739515</wp:posOffset>
                </wp:positionV>
                <wp:extent cx="1139190" cy="340995"/>
                <wp:effectExtent l="25400" t="24765" r="35560" b="53340"/>
                <wp:wrapSquare wrapText="bothSides"/>
                <wp:docPr id="40" name="Text 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9190" cy="340995"/>
                        </a:xfrm>
                        <a:prstGeom prst="rect">
                          <a:avLst/>
                        </a:prstGeom>
                        <a:solidFill>
                          <a:schemeClr val="accent5">
                            <a:lumMod val="100000"/>
                            <a:lumOff val="0"/>
                          </a:schemeClr>
                        </a:solidFill>
                        <a:ln w="38100">
                          <a:solidFill>
                            <a:schemeClr val="lt1">
                              <a:lumMod val="95000"/>
                              <a:lumOff val="0"/>
                            </a:schemeClr>
                          </a:solidFill>
                          <a:miter lim="800000"/>
                          <a:headEnd/>
                          <a:tailEnd/>
                        </a:ln>
                        <a:effectLst>
                          <a:outerShdw dist="28398" dir="3806097" algn="ctr" rotWithShape="0">
                            <a:schemeClr val="accent5">
                              <a:lumMod val="50000"/>
                              <a:lumOff val="0"/>
                              <a:alpha val="50000"/>
                            </a:schemeClr>
                          </a:outerShdw>
                        </a:effectLst>
                      </wps:spPr>
                      <wps:txbx>
                        <w:txbxContent>
                          <w:p w14:paraId="0A53E473" w14:textId="77777777" w:rsidR="00EF2B93" w:rsidRPr="00F740A5" w:rsidRDefault="00EF2B93" w:rsidP="00D315D2">
                            <w:pPr>
                              <w:contextualSpacing/>
                              <w:jc w:val="center"/>
                              <w:rPr>
                                <w:rFonts w:ascii="Arial" w:hAnsi="Arial"/>
                                <w:b/>
                                <w:szCs w:val="18"/>
                              </w:rPr>
                            </w:pPr>
                            <w:r w:rsidRPr="00F740A5">
                              <w:rPr>
                                <w:rFonts w:ascii="Arial" w:hAnsi="Arial"/>
                                <w:b/>
                                <w:szCs w:val="18"/>
                              </w:rPr>
                              <w:t>Trainee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60" o:spid="_x0000_s1034" type="#_x0000_t202" style="position:absolute;margin-left:392pt;margin-top:294.45pt;width:89.7pt;height:26.85pt;z-index:251675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" fillcolor="#4bacc6 [3208]" strokecolor="#f2f2f2 [3041]" strokeweight="3pt">
                <v:shadow on="t" color="#205867 [1608]" opacity=".5" offset="1pt"/>
                <v:textbox>
                  <w:txbxContent>
                    <w:p w14:paraId="0A53E473" w14:textId="77777777" w:rsidR="00EF2B93" w:rsidRPr="00F740A5" w:rsidRDefault="00EF2B93" w:rsidP="00D315D2">
                      <w:pPr>
                        <w:contextualSpacing/>
                        <w:jc w:val="center"/>
                        <w:rPr>
                          <w:rFonts w:ascii="Arial" w:hAnsi="Arial"/>
                          <w:b/>
                          <w:szCs w:val="18"/>
                        </w:rPr>
                      </w:pPr>
                      <w:r w:rsidRPr="00F740A5">
                        <w:rPr>
                          <w:rFonts w:ascii="Arial" w:hAnsi="Arial"/>
                          <w:b/>
                          <w:szCs w:val="18"/>
                        </w:rPr>
                        <w:t>Trainee</w:t>
                      </w:r>
                    </w:p>
                  </w:txbxContent>
                </v:textbox>
                <w10:wrap type="square"/>
              </v:shape>
            </w:pict>
          </mc:Fallback>
        </mc:AlternateContent>
      </w:r>
      <w:r>
        <w:rPr>
          <w:noProof/>
        </w:rPr>
        <mc:AlternateContent>
          <mc:Choice Requires="wps">
            <w:drawing>
              <wp:anchor distT="45720" distB="45720" distL="114300" distR="114300" simplePos="0" relativeHeight="251674624" behindDoc="0" locked="0" layoutInCell="1" allowOverlap="1" wp14:anchorId="686B023E" wp14:editId="756B8C9B">
                <wp:simplePos x="0" y="0"/>
                <wp:positionH relativeFrom="column">
                  <wp:posOffset>4978400</wp:posOffset>
                </wp:positionH>
                <wp:positionV relativeFrom="paragraph">
                  <wp:posOffset>3398520</wp:posOffset>
                </wp:positionV>
                <wp:extent cx="1139190" cy="340995"/>
                <wp:effectExtent l="25400" t="26670" r="35560" b="51435"/>
                <wp:wrapSquare wrapText="bothSides"/>
                <wp:docPr id="39"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9190" cy="340995"/>
                        </a:xfrm>
                        <a:prstGeom prst="rect">
                          <a:avLst/>
                        </a:prstGeom>
                        <a:solidFill>
                          <a:schemeClr val="accent5">
                            <a:lumMod val="100000"/>
                            <a:lumOff val="0"/>
                          </a:schemeClr>
                        </a:solidFill>
                        <a:ln w="38100">
                          <a:solidFill>
                            <a:schemeClr val="lt1">
                              <a:lumMod val="95000"/>
                              <a:lumOff val="0"/>
                            </a:schemeClr>
                          </a:solidFill>
                          <a:miter lim="800000"/>
                          <a:headEnd/>
                          <a:tailEnd/>
                        </a:ln>
                        <a:effectLst>
                          <a:outerShdw dist="28398" dir="3806097" algn="ctr" rotWithShape="0">
                            <a:schemeClr val="accent5">
                              <a:lumMod val="50000"/>
                              <a:lumOff val="0"/>
                              <a:alpha val="50000"/>
                            </a:schemeClr>
                          </a:outerShdw>
                        </a:effectLst>
                      </wps:spPr>
                      <wps:txbx>
                        <w:txbxContent>
                          <w:p w14:paraId="10EF8044" w14:textId="77777777" w:rsidR="00EF2B93" w:rsidRPr="00F740A5" w:rsidRDefault="00EF2B93" w:rsidP="00D315D2">
                            <w:pPr>
                              <w:contextualSpacing/>
                              <w:jc w:val="center"/>
                              <w:rPr>
                                <w:rFonts w:ascii="Arial" w:hAnsi="Arial"/>
                                <w:b/>
                                <w:szCs w:val="18"/>
                              </w:rPr>
                            </w:pPr>
                            <w:r w:rsidRPr="00F740A5">
                              <w:rPr>
                                <w:rFonts w:ascii="Arial" w:hAnsi="Arial"/>
                                <w:b/>
                                <w:szCs w:val="18"/>
                              </w:rPr>
                              <w:t>Executive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59" o:spid="_x0000_s1035" type="#_x0000_t202" style="position:absolute;margin-left:392pt;margin-top:267.6pt;width:89.7pt;height:26.85pt;z-index:2516746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" fillcolor="#4bacc6 [3208]" strokecolor="#f2f2f2 [3041]" strokeweight="3pt">
                <v:shadow on="t" color="#205867 [1608]" opacity=".5" offset="1pt"/>
                <v:textbox>
                  <w:txbxContent>
                    <w:p w14:paraId="10EF8044" w14:textId="77777777" w:rsidR="00EF2B93" w:rsidRPr="00F740A5" w:rsidRDefault="00EF2B93" w:rsidP="00D315D2">
                      <w:pPr>
                        <w:contextualSpacing/>
                        <w:jc w:val="center"/>
                        <w:rPr>
                          <w:rFonts w:ascii="Arial" w:hAnsi="Arial"/>
                          <w:b/>
                          <w:szCs w:val="18"/>
                        </w:rPr>
                      </w:pPr>
                      <w:r w:rsidRPr="00F740A5">
                        <w:rPr>
                          <w:rFonts w:ascii="Arial" w:hAnsi="Arial"/>
                          <w:b/>
                          <w:szCs w:val="18"/>
                        </w:rPr>
                        <w:t>Executive</w:t>
                      </w:r>
                    </w:p>
                  </w:txbxContent>
                </v:textbox>
                <w10:wrap type="square"/>
              </v:shape>
            </w:pict>
          </mc:Fallback>
        </mc:AlternateContent>
      </w:r>
      <w:r>
        <w:rPr>
          <w:noProof/>
        </w:rPr>
        <mc:AlternateContent>
          <mc:Choice Requires="wps">
            <w:drawing>
              <wp:anchor distT="45720" distB="45720" distL="114300" distR="114300" simplePos="0" relativeHeight="251668480" behindDoc="0" locked="0" layoutInCell="1" allowOverlap="1" wp14:anchorId="6C41E4F4" wp14:editId="39657521">
                <wp:simplePos x="0" y="0"/>
                <wp:positionH relativeFrom="column">
                  <wp:posOffset>3620770</wp:posOffset>
                </wp:positionH>
                <wp:positionV relativeFrom="paragraph">
                  <wp:posOffset>3079115</wp:posOffset>
                </wp:positionV>
                <wp:extent cx="1139190" cy="340995"/>
                <wp:effectExtent l="20320" t="21590" r="40640" b="46990"/>
                <wp:wrapSquare wrapText="bothSides"/>
                <wp:docPr id="38"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9190" cy="340995"/>
                        </a:xfrm>
                        <a:prstGeom prst="rect">
                          <a:avLst/>
                        </a:prstGeom>
                        <a:solidFill>
                          <a:schemeClr val="accent5">
                            <a:lumMod val="100000"/>
                            <a:lumOff val="0"/>
                          </a:schemeClr>
                        </a:solidFill>
                        <a:ln w="38100">
                          <a:solidFill>
                            <a:schemeClr val="lt1">
                              <a:lumMod val="95000"/>
                              <a:lumOff val="0"/>
                            </a:schemeClr>
                          </a:solidFill>
                          <a:miter lim="800000"/>
                          <a:headEnd/>
                          <a:tailEnd/>
                        </a:ln>
                        <a:effectLst>
                          <a:outerShdw dist="28398" dir="3806097" algn="ctr" rotWithShape="0">
                            <a:schemeClr val="accent5">
                              <a:lumMod val="50000"/>
                              <a:lumOff val="0"/>
                              <a:alpha val="50000"/>
                            </a:schemeClr>
                          </a:outerShdw>
                        </a:effectLst>
                      </wps:spPr>
                      <wps:txbx>
                        <w:txbxContent>
                          <w:p w14:paraId="781DEF7B" w14:textId="77777777" w:rsidR="00EF2B93" w:rsidRPr="00F740A5" w:rsidRDefault="00EF2B93" w:rsidP="00D315D2">
                            <w:pPr>
                              <w:contextualSpacing/>
                              <w:jc w:val="center"/>
                              <w:rPr>
                                <w:rFonts w:ascii="Arial" w:hAnsi="Arial"/>
                                <w:b/>
                                <w:szCs w:val="18"/>
                              </w:rPr>
                            </w:pPr>
                            <w:proofErr w:type="spellStart"/>
                            <w:r w:rsidRPr="00F740A5">
                              <w:rPr>
                                <w:rFonts w:ascii="Arial" w:hAnsi="Arial"/>
                                <w:b/>
                                <w:szCs w:val="18"/>
                              </w:rPr>
                              <w:t>St.Executive</w:t>
                            </w:r>
                            <w:proofErr w:type="spellEnd"/>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53" o:spid="_x0000_s1036" type="#_x0000_t202" style="position:absolute;margin-left:285.1pt;margin-top:242.45pt;width:89.7pt;height:26.85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" fillcolor="#4bacc6 [3208]" strokecolor="#f2f2f2 [3041]" strokeweight="3pt">
                <v:shadow on="t" color="#205867 [1608]" opacity=".5" offset="1pt"/>
                <v:textbox>
                  <w:txbxContent>
                    <w:p w14:paraId="781DEF7B" w14:textId="77777777" w:rsidR="00EF2B93" w:rsidRPr="00F740A5" w:rsidRDefault="00EF2B93" w:rsidP="00D315D2">
                      <w:pPr>
                        <w:contextualSpacing/>
                        <w:jc w:val="center"/>
                        <w:rPr>
                          <w:rFonts w:ascii="Arial" w:hAnsi="Arial"/>
                          <w:b/>
                          <w:szCs w:val="18"/>
                        </w:rPr>
                      </w:pPr>
                      <w:proofErr w:type="spellStart"/>
                      <w:r w:rsidRPr="00F740A5">
                        <w:rPr>
                          <w:rFonts w:ascii="Arial" w:hAnsi="Arial"/>
                          <w:b/>
                          <w:szCs w:val="18"/>
                        </w:rPr>
                        <w:t>St.Executive</w:t>
                      </w:r>
                      <w:proofErr w:type="spellEnd"/>
                    </w:p>
                  </w:txbxContent>
                </v:textbox>
                <w10:wrap type="square"/>
              </v:shape>
            </w:pict>
          </mc:Fallback>
        </mc:AlternateContent>
      </w:r>
      <w:r>
        <w:rPr>
          <w:noProof/>
        </w:rPr>
        <mc:AlternateContent>
          <mc:Choice Requires="wps">
            <w:drawing>
              <wp:anchor distT="45720" distB="45720" distL="114300" distR="114300" simplePos="0" relativeHeight="251667456" behindDoc="0" locked="0" layoutInCell="1" allowOverlap="1" wp14:anchorId="36F95C14" wp14:editId="697953ED">
                <wp:simplePos x="0" y="0"/>
                <wp:positionH relativeFrom="column">
                  <wp:posOffset>3620770</wp:posOffset>
                </wp:positionH>
                <wp:positionV relativeFrom="paragraph">
                  <wp:posOffset>2611120</wp:posOffset>
                </wp:positionV>
                <wp:extent cx="1139190" cy="467995"/>
                <wp:effectExtent l="20320" t="20320" r="40640" b="45085"/>
                <wp:wrapSquare wrapText="bothSides"/>
                <wp:docPr id="37"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9190" cy="467995"/>
                        </a:xfrm>
                        <a:prstGeom prst="rect">
                          <a:avLst/>
                        </a:prstGeom>
                        <a:solidFill>
                          <a:schemeClr val="accent5">
                            <a:lumMod val="100000"/>
                            <a:lumOff val="0"/>
                          </a:schemeClr>
                        </a:solidFill>
                        <a:ln w="38100">
                          <a:solidFill>
                            <a:schemeClr val="lt1">
                              <a:lumMod val="95000"/>
                              <a:lumOff val="0"/>
                            </a:schemeClr>
                          </a:solidFill>
                          <a:miter lim="800000"/>
                          <a:headEnd/>
                          <a:tailEnd/>
                        </a:ln>
                        <a:effectLst>
                          <a:outerShdw dist="28398" dir="3806097" algn="ctr" rotWithShape="0">
                            <a:schemeClr val="accent5">
                              <a:lumMod val="50000"/>
                              <a:lumOff val="0"/>
                              <a:alpha val="50000"/>
                            </a:schemeClr>
                          </a:outerShdw>
                        </a:effectLst>
                      </wps:spPr>
                      <wps:txbx>
                        <w:txbxContent>
                          <w:p w14:paraId="57D64ABF" w14:textId="77777777" w:rsidR="00EF2B93" w:rsidRPr="00F740A5" w:rsidRDefault="00EF2B93" w:rsidP="00D315D2">
                            <w:pPr>
                              <w:contextualSpacing/>
                              <w:jc w:val="center"/>
                              <w:rPr>
                                <w:rFonts w:ascii="Arial" w:hAnsi="Arial"/>
                                <w:b/>
                                <w:szCs w:val="18"/>
                              </w:rPr>
                            </w:pPr>
                            <w:r w:rsidRPr="00F740A5">
                              <w:rPr>
                                <w:rFonts w:ascii="Arial" w:hAnsi="Arial"/>
                                <w:b/>
                                <w:szCs w:val="18"/>
                              </w:rPr>
                              <w:t>Asst. Team Leader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52" o:spid="_x0000_s1037" type="#_x0000_t202" style="position:absolute;margin-left:285.1pt;margin-top:205.6pt;width:89.7pt;height:36.8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" fillcolor="#4bacc6 [3208]" strokecolor="#f2f2f2 [3041]" strokeweight="3pt">
                <v:shadow on="t" color="#205867 [1608]" opacity=".5" offset="1pt"/>
                <v:textbox>
                  <w:txbxContent>
                    <w:p w14:paraId="57D64ABF" w14:textId="77777777" w:rsidR="00EF2B93" w:rsidRPr="00F740A5" w:rsidRDefault="00EF2B93" w:rsidP="00D315D2">
                      <w:pPr>
                        <w:contextualSpacing/>
                        <w:jc w:val="center"/>
                        <w:rPr>
                          <w:rFonts w:ascii="Arial" w:hAnsi="Arial"/>
                          <w:b/>
                          <w:szCs w:val="18"/>
                        </w:rPr>
                      </w:pPr>
                      <w:r w:rsidRPr="00F740A5">
                        <w:rPr>
                          <w:rFonts w:ascii="Arial" w:hAnsi="Arial"/>
                          <w:b/>
                          <w:szCs w:val="18"/>
                        </w:rPr>
                        <w:t>Asst. Team Leader</w:t>
                      </w:r>
                    </w:p>
                  </w:txbxContent>
                </v:textbox>
                <w10:wrap type="square"/>
              </v:shape>
            </w:pict>
          </mc:Fallback>
        </mc:AlternateContent>
      </w:r>
      <w:r>
        <w:rPr>
          <w:noProof/>
        </w:rPr>
        <mc:AlternateContent>
          <mc:Choice Requires="wps">
            <w:drawing>
              <wp:anchor distT="45720" distB="45720" distL="114300" distR="114300" simplePos="0" relativeHeight="251666432" behindDoc="0" locked="0" layoutInCell="1" allowOverlap="1" wp14:anchorId="174E336D" wp14:editId="722B0BC4">
                <wp:simplePos x="0" y="0"/>
                <wp:positionH relativeFrom="column">
                  <wp:posOffset>3620770</wp:posOffset>
                </wp:positionH>
                <wp:positionV relativeFrom="paragraph">
                  <wp:posOffset>2280920</wp:posOffset>
                </wp:positionV>
                <wp:extent cx="1139190" cy="340995"/>
                <wp:effectExtent l="20320" t="23495" r="40640" b="45085"/>
                <wp:wrapSquare wrapText="bothSides"/>
                <wp:docPr id="36"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9190" cy="340995"/>
                        </a:xfrm>
                        <a:prstGeom prst="rect">
                          <a:avLst/>
                        </a:prstGeom>
                        <a:solidFill>
                          <a:schemeClr val="accent5">
                            <a:lumMod val="100000"/>
                            <a:lumOff val="0"/>
                          </a:schemeClr>
                        </a:solidFill>
                        <a:ln w="38100">
                          <a:solidFill>
                            <a:schemeClr val="lt1">
                              <a:lumMod val="95000"/>
                              <a:lumOff val="0"/>
                            </a:schemeClr>
                          </a:solidFill>
                          <a:miter lim="800000"/>
                          <a:headEnd/>
                          <a:tailEnd/>
                        </a:ln>
                        <a:effectLst>
                          <a:outerShdw dist="28398" dir="3806097" algn="ctr" rotWithShape="0">
                            <a:schemeClr val="accent5">
                              <a:lumMod val="50000"/>
                              <a:lumOff val="0"/>
                              <a:alpha val="50000"/>
                            </a:schemeClr>
                          </a:outerShdw>
                        </a:effectLst>
                      </wps:spPr>
                      <wps:txbx>
                        <w:txbxContent>
                          <w:p w14:paraId="07234206" w14:textId="77777777" w:rsidR="00EF2B93" w:rsidRPr="00F740A5" w:rsidRDefault="00EF2B93" w:rsidP="00D315D2">
                            <w:pPr>
                              <w:contextualSpacing/>
                              <w:jc w:val="center"/>
                              <w:rPr>
                                <w:rFonts w:ascii="Arial" w:hAnsi="Arial"/>
                                <w:b/>
                                <w:szCs w:val="18"/>
                              </w:rPr>
                            </w:pPr>
                            <w:r w:rsidRPr="00F740A5">
                              <w:rPr>
                                <w:rFonts w:ascii="Arial" w:hAnsi="Arial"/>
                                <w:b/>
                                <w:szCs w:val="18"/>
                              </w:rPr>
                              <w:t>Team Leader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51" o:spid="_x0000_s1038" type="#_x0000_t202" style="position:absolute;margin-left:285.1pt;margin-top:179.6pt;width:89.7pt;height:26.85pt;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" fillcolor="#4bacc6 [3208]" strokecolor="#f2f2f2 [3041]" strokeweight="3pt">
                <v:shadow on="t" color="#205867 [1608]" opacity=".5" offset="1pt"/>
                <v:textbox>
                  <w:txbxContent>
                    <w:p w14:paraId="07234206" w14:textId="77777777" w:rsidR="00EF2B93" w:rsidRPr="00F740A5" w:rsidRDefault="00EF2B93" w:rsidP="00D315D2">
                      <w:pPr>
                        <w:contextualSpacing/>
                        <w:jc w:val="center"/>
                        <w:rPr>
                          <w:rFonts w:ascii="Arial" w:hAnsi="Arial"/>
                          <w:b/>
                          <w:szCs w:val="18"/>
                        </w:rPr>
                      </w:pPr>
                      <w:r w:rsidRPr="00F740A5">
                        <w:rPr>
                          <w:rFonts w:ascii="Arial" w:hAnsi="Arial"/>
                          <w:b/>
                          <w:szCs w:val="18"/>
                        </w:rPr>
                        <w:t>Team Leader</w:t>
                      </w:r>
                    </w:p>
                  </w:txbxContent>
                </v:textbox>
                <w10:wrap type="square"/>
              </v:shape>
            </w:pict>
          </mc:Fallback>
        </mc:AlternateContent>
      </w:r>
      <w:r>
        <w:rPr>
          <w:noProof/>
        </w:rPr>
        <mc:AlternateContent>
          <mc:Choice Requires="wps">
            <w:drawing>
              <wp:anchor distT="45720" distB="45720" distL="114300" distR="114300" simplePos="0" relativeHeight="251670528" behindDoc="0" locked="0" layoutInCell="1" allowOverlap="1" wp14:anchorId="2E178D01" wp14:editId="3EF2CE16">
                <wp:simplePos x="0" y="0"/>
                <wp:positionH relativeFrom="column">
                  <wp:posOffset>3620770</wp:posOffset>
                </wp:positionH>
                <wp:positionV relativeFrom="paragraph">
                  <wp:posOffset>3761105</wp:posOffset>
                </wp:positionV>
                <wp:extent cx="1139190" cy="340995"/>
                <wp:effectExtent l="20320" t="27305" r="40640" b="50800"/>
                <wp:wrapSquare wrapText="bothSides"/>
                <wp:docPr id="35" name="Text 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9190" cy="340995"/>
                        </a:xfrm>
                        <a:prstGeom prst="rect">
                          <a:avLst/>
                        </a:prstGeom>
                        <a:solidFill>
                          <a:schemeClr val="accent5">
                            <a:lumMod val="100000"/>
                            <a:lumOff val="0"/>
                          </a:schemeClr>
                        </a:solidFill>
                        <a:ln w="38100">
                          <a:solidFill>
                            <a:schemeClr val="lt1">
                              <a:lumMod val="95000"/>
                              <a:lumOff val="0"/>
                            </a:schemeClr>
                          </a:solidFill>
                          <a:miter lim="800000"/>
                          <a:headEnd/>
                          <a:tailEnd/>
                        </a:ln>
                        <a:effectLst>
                          <a:outerShdw dist="28398" dir="3806097" algn="ctr" rotWithShape="0">
                            <a:schemeClr val="accent5">
                              <a:lumMod val="50000"/>
                              <a:lumOff val="0"/>
                              <a:alpha val="50000"/>
                            </a:schemeClr>
                          </a:outerShdw>
                        </a:effectLst>
                      </wps:spPr>
                      <wps:txbx>
                        <w:txbxContent>
                          <w:p w14:paraId="5637EE8E" w14:textId="77777777" w:rsidR="00EF2B93" w:rsidRPr="00F740A5" w:rsidRDefault="00EF2B93" w:rsidP="00D315D2">
                            <w:pPr>
                              <w:contextualSpacing/>
                              <w:jc w:val="center"/>
                              <w:rPr>
                                <w:rFonts w:ascii="Arial" w:hAnsi="Arial"/>
                                <w:b/>
                                <w:szCs w:val="18"/>
                              </w:rPr>
                            </w:pPr>
                            <w:r w:rsidRPr="00F740A5">
                              <w:rPr>
                                <w:rFonts w:ascii="Arial" w:hAnsi="Arial"/>
                                <w:b/>
                                <w:szCs w:val="18"/>
                              </w:rPr>
                              <w:t>Trainee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55" o:spid="_x0000_s1039" type="#_x0000_t202" style="position:absolute;margin-left:285.1pt;margin-top:296.15pt;width:89.7pt;height:26.85pt;z-index:2516705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" fillcolor="#4bacc6 [3208]" strokecolor="#f2f2f2 [3041]" strokeweight="3pt">
                <v:shadow on="t" color="#205867 [1608]" opacity=".5" offset="1pt"/>
                <v:textbox>
                  <w:txbxContent>
                    <w:p w14:paraId="5637EE8E" w14:textId="77777777" w:rsidR="00EF2B93" w:rsidRPr="00F740A5" w:rsidRDefault="00EF2B93" w:rsidP="00D315D2">
                      <w:pPr>
                        <w:contextualSpacing/>
                        <w:jc w:val="center"/>
                        <w:rPr>
                          <w:rFonts w:ascii="Arial" w:hAnsi="Arial"/>
                          <w:b/>
                          <w:szCs w:val="18"/>
                        </w:rPr>
                      </w:pPr>
                      <w:r w:rsidRPr="00F740A5">
                        <w:rPr>
                          <w:rFonts w:ascii="Arial" w:hAnsi="Arial"/>
                          <w:b/>
                          <w:szCs w:val="18"/>
                        </w:rPr>
                        <w:t>Trainee</w:t>
                      </w:r>
                    </w:p>
                  </w:txbxContent>
                </v:textbox>
                <w10:wrap type="square"/>
              </v:shape>
            </w:pict>
          </mc:Fallback>
        </mc:AlternateContent>
      </w:r>
      <w:r>
        <w:rPr>
          <w:noProof/>
        </w:rPr>
        <mc:AlternateContent>
          <mc:Choice Requires="wps">
            <w:drawing>
              <wp:anchor distT="45720" distB="45720" distL="114300" distR="114300" simplePos="0" relativeHeight="251669504" behindDoc="0" locked="0" layoutInCell="1" allowOverlap="1" wp14:anchorId="58891FE0" wp14:editId="62684794">
                <wp:simplePos x="0" y="0"/>
                <wp:positionH relativeFrom="column">
                  <wp:posOffset>3620770</wp:posOffset>
                </wp:positionH>
                <wp:positionV relativeFrom="paragraph">
                  <wp:posOffset>3420110</wp:posOffset>
                </wp:positionV>
                <wp:extent cx="1139190" cy="340995"/>
                <wp:effectExtent l="20320" t="19685" r="40640" b="48895"/>
                <wp:wrapSquare wrapText="bothSides"/>
                <wp:docPr id="34"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9190" cy="340995"/>
                        </a:xfrm>
                        <a:prstGeom prst="rect">
                          <a:avLst/>
                        </a:prstGeom>
                        <a:solidFill>
                          <a:schemeClr val="accent5">
                            <a:lumMod val="100000"/>
                            <a:lumOff val="0"/>
                          </a:schemeClr>
                        </a:solidFill>
                        <a:ln w="38100">
                          <a:solidFill>
                            <a:schemeClr val="lt1">
                              <a:lumMod val="95000"/>
                              <a:lumOff val="0"/>
                            </a:schemeClr>
                          </a:solidFill>
                          <a:miter lim="800000"/>
                          <a:headEnd/>
                          <a:tailEnd/>
                        </a:ln>
                        <a:effectLst>
                          <a:outerShdw dist="28398" dir="3806097" algn="ctr" rotWithShape="0">
                            <a:schemeClr val="accent5">
                              <a:lumMod val="50000"/>
                              <a:lumOff val="0"/>
                              <a:alpha val="50000"/>
                            </a:schemeClr>
                          </a:outerShdw>
                        </a:effectLst>
                      </wps:spPr>
                      <wps:txbx>
                        <w:txbxContent>
                          <w:p w14:paraId="14AA520D" w14:textId="77777777" w:rsidR="00EF2B93" w:rsidRPr="00F740A5" w:rsidRDefault="00EF2B93" w:rsidP="00D315D2">
                            <w:pPr>
                              <w:contextualSpacing/>
                              <w:jc w:val="center"/>
                              <w:rPr>
                                <w:rFonts w:ascii="Arial" w:hAnsi="Arial"/>
                                <w:b/>
                                <w:szCs w:val="18"/>
                              </w:rPr>
                            </w:pPr>
                            <w:r w:rsidRPr="00F740A5">
                              <w:rPr>
                                <w:rFonts w:ascii="Arial" w:hAnsi="Arial"/>
                                <w:b/>
                                <w:szCs w:val="18"/>
                              </w:rPr>
                              <w:t>Executive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54" o:spid="_x0000_s1040" type="#_x0000_t202" style="position:absolute;margin-left:285.1pt;margin-top:269.3pt;width:89.7pt;height:26.85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" fillcolor="#4bacc6 [3208]" strokecolor="#f2f2f2 [3041]" strokeweight="3pt">
                <v:shadow on="t" color="#205867 [1608]" opacity=".5" offset="1pt"/>
                <v:textbox>
                  <w:txbxContent>
                    <w:p w14:paraId="14AA520D" w14:textId="77777777" w:rsidR="00EF2B93" w:rsidRPr="00F740A5" w:rsidRDefault="00EF2B93" w:rsidP="00D315D2">
                      <w:pPr>
                        <w:contextualSpacing/>
                        <w:jc w:val="center"/>
                        <w:rPr>
                          <w:rFonts w:ascii="Arial" w:hAnsi="Arial"/>
                          <w:b/>
                          <w:szCs w:val="18"/>
                        </w:rPr>
                      </w:pPr>
                      <w:r w:rsidRPr="00F740A5">
                        <w:rPr>
                          <w:rFonts w:ascii="Arial" w:hAnsi="Arial"/>
                          <w:b/>
                          <w:szCs w:val="18"/>
                        </w:rPr>
                        <w:t>Executive</w:t>
                      </w:r>
                    </w:p>
                  </w:txbxContent>
                </v:textbox>
                <w10:wrap type="square"/>
              </v:shape>
            </w:pict>
          </mc:Fallback>
        </mc:AlternateContent>
      </w:r>
      <w:r>
        <w:rPr>
          <w:noProof/>
        </w:rPr>
        <mc:AlternateContent>
          <mc:Choice Requires="wps">
            <w:drawing>
              <wp:anchor distT="45720" distB="45720" distL="114300" distR="114300" simplePos="0" relativeHeight="251661312" behindDoc="0" locked="0" layoutInCell="1" allowOverlap="1" wp14:anchorId="1F98BD47" wp14:editId="00789118">
                <wp:simplePos x="0" y="0"/>
                <wp:positionH relativeFrom="column">
                  <wp:posOffset>2241550</wp:posOffset>
                </wp:positionH>
                <wp:positionV relativeFrom="paragraph">
                  <wp:posOffset>2280920</wp:posOffset>
                </wp:positionV>
                <wp:extent cx="1139190" cy="340995"/>
                <wp:effectExtent l="22225" t="23495" r="38735" b="45085"/>
                <wp:wrapSquare wrapText="bothSides"/>
                <wp:docPr id="33"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9190" cy="340995"/>
                        </a:xfrm>
                        <a:prstGeom prst="rect">
                          <a:avLst/>
                        </a:prstGeom>
                        <a:solidFill>
                          <a:schemeClr val="accent5">
                            <a:lumMod val="100000"/>
                            <a:lumOff val="0"/>
                          </a:schemeClr>
                        </a:solidFill>
                        <a:ln w="38100">
                          <a:solidFill>
                            <a:schemeClr val="lt1">
                              <a:lumMod val="95000"/>
                              <a:lumOff val="0"/>
                            </a:schemeClr>
                          </a:solidFill>
                          <a:miter lim="800000"/>
                          <a:headEnd/>
                          <a:tailEnd/>
                        </a:ln>
                        <a:effectLst>
                          <a:outerShdw dist="28398" dir="3806097" algn="ctr" rotWithShape="0">
                            <a:schemeClr val="accent5">
                              <a:lumMod val="50000"/>
                              <a:lumOff val="0"/>
                              <a:alpha val="50000"/>
                            </a:schemeClr>
                          </a:outerShdw>
                        </a:effectLst>
                      </wps:spPr>
                      <wps:txbx>
                        <w:txbxContent>
                          <w:p w14:paraId="42D91FFE" w14:textId="77777777" w:rsidR="00EF2B93" w:rsidRPr="00F740A5" w:rsidRDefault="00EF2B93" w:rsidP="00D315D2">
                            <w:pPr>
                              <w:contextualSpacing/>
                              <w:jc w:val="center"/>
                              <w:rPr>
                                <w:rFonts w:ascii="Arial" w:hAnsi="Arial"/>
                                <w:b/>
                                <w:szCs w:val="18"/>
                              </w:rPr>
                            </w:pPr>
                            <w:r w:rsidRPr="00F740A5">
                              <w:rPr>
                                <w:rFonts w:ascii="Arial" w:hAnsi="Arial"/>
                                <w:b/>
                                <w:szCs w:val="18"/>
                              </w:rPr>
                              <w:t>Team Leader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46" o:spid="_x0000_s1041" type="#_x0000_t202" style="position:absolute;margin-left:176.5pt;margin-top:179.6pt;width:89.7pt;height:26.8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" fillcolor="#4bacc6 [3208]" strokecolor="#f2f2f2 [3041]" strokeweight="3pt">
                <v:shadow on="t" color="#205867 [1608]" opacity=".5" offset="1pt"/>
                <v:textbox>
                  <w:txbxContent>
                    <w:p w14:paraId="42D91FFE" w14:textId="77777777" w:rsidR="00EF2B93" w:rsidRPr="00F740A5" w:rsidRDefault="00EF2B93" w:rsidP="00D315D2">
                      <w:pPr>
                        <w:contextualSpacing/>
                        <w:jc w:val="center"/>
                        <w:rPr>
                          <w:rFonts w:ascii="Arial" w:hAnsi="Arial"/>
                          <w:b/>
                          <w:szCs w:val="18"/>
                        </w:rPr>
                      </w:pPr>
                      <w:r w:rsidRPr="00F740A5">
                        <w:rPr>
                          <w:rFonts w:ascii="Arial" w:hAnsi="Arial"/>
                          <w:b/>
                          <w:szCs w:val="18"/>
                        </w:rPr>
                        <w:t>Team Leader</w:t>
                      </w:r>
                    </w:p>
                  </w:txbxContent>
                </v:textbox>
                <w10:wrap type="square"/>
              </v:shape>
            </w:pict>
          </mc:Fallback>
        </mc:AlternateContent>
      </w:r>
      <w:r>
        <w:rPr>
          <w:noProof/>
        </w:rPr>
        <mc:AlternateContent>
          <mc:Choice Requires="wps">
            <w:drawing>
              <wp:anchor distT="45720" distB="45720" distL="114300" distR="114300" simplePos="0" relativeHeight="251665408" behindDoc="0" locked="0" layoutInCell="1" allowOverlap="1" wp14:anchorId="41A20BA8" wp14:editId="478494CB">
                <wp:simplePos x="0" y="0"/>
                <wp:positionH relativeFrom="column">
                  <wp:posOffset>2241550</wp:posOffset>
                </wp:positionH>
                <wp:positionV relativeFrom="paragraph">
                  <wp:posOffset>3761105</wp:posOffset>
                </wp:positionV>
                <wp:extent cx="1139190" cy="340995"/>
                <wp:effectExtent l="22225" t="27305" r="38735" b="50800"/>
                <wp:wrapSquare wrapText="bothSides"/>
                <wp:docPr id="32"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9190" cy="340995"/>
                        </a:xfrm>
                        <a:prstGeom prst="rect">
                          <a:avLst/>
                        </a:prstGeom>
                        <a:solidFill>
                          <a:schemeClr val="accent5">
                            <a:lumMod val="100000"/>
                            <a:lumOff val="0"/>
                          </a:schemeClr>
                        </a:solidFill>
                        <a:ln w="38100">
                          <a:solidFill>
                            <a:schemeClr val="lt1">
                              <a:lumMod val="95000"/>
                              <a:lumOff val="0"/>
                            </a:schemeClr>
                          </a:solidFill>
                          <a:miter lim="800000"/>
                          <a:headEnd/>
                          <a:tailEnd/>
                        </a:ln>
                        <a:effectLst>
                          <a:outerShdw dist="28398" dir="3806097" algn="ctr" rotWithShape="0">
                            <a:schemeClr val="accent5">
                              <a:lumMod val="50000"/>
                              <a:lumOff val="0"/>
                              <a:alpha val="50000"/>
                            </a:schemeClr>
                          </a:outerShdw>
                        </a:effectLst>
                      </wps:spPr>
                      <wps:txbx>
                        <w:txbxContent>
                          <w:p w14:paraId="73B14E54" w14:textId="77777777" w:rsidR="00EF2B93" w:rsidRPr="00F740A5" w:rsidRDefault="00EF2B93" w:rsidP="00D315D2">
                            <w:pPr>
                              <w:contextualSpacing/>
                              <w:jc w:val="center"/>
                              <w:rPr>
                                <w:rFonts w:ascii="Arial" w:hAnsi="Arial"/>
                                <w:b/>
                                <w:szCs w:val="18"/>
                              </w:rPr>
                            </w:pPr>
                            <w:r w:rsidRPr="00F740A5">
                              <w:rPr>
                                <w:rFonts w:ascii="Arial" w:hAnsi="Arial"/>
                                <w:b/>
                                <w:szCs w:val="18"/>
                              </w:rPr>
                              <w:t>Trainee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50" o:spid="_x0000_s1042" type="#_x0000_t202" style="position:absolute;margin-left:176.5pt;margin-top:296.15pt;width:89.7pt;height:26.85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" fillcolor="#4bacc6 [3208]" strokecolor="#f2f2f2 [3041]" strokeweight="3pt">
                <v:shadow on="t" color="#205867 [1608]" opacity=".5" offset="1pt"/>
                <v:textbox>
                  <w:txbxContent>
                    <w:p w14:paraId="73B14E54" w14:textId="77777777" w:rsidR="00EF2B93" w:rsidRPr="00F740A5" w:rsidRDefault="00EF2B93" w:rsidP="00D315D2">
                      <w:pPr>
                        <w:contextualSpacing/>
                        <w:jc w:val="center"/>
                        <w:rPr>
                          <w:rFonts w:ascii="Arial" w:hAnsi="Arial"/>
                          <w:b/>
                          <w:szCs w:val="18"/>
                        </w:rPr>
                      </w:pPr>
                      <w:r w:rsidRPr="00F740A5">
                        <w:rPr>
                          <w:rFonts w:ascii="Arial" w:hAnsi="Arial"/>
                          <w:b/>
                          <w:szCs w:val="18"/>
                        </w:rPr>
                        <w:t>Trainee</w:t>
                      </w:r>
                    </w:p>
                  </w:txbxContent>
                </v:textbox>
                <w10:wrap type="square"/>
              </v:shape>
            </w:pict>
          </mc:Fallback>
        </mc:AlternateContent>
      </w:r>
      <w:r>
        <w:rPr>
          <w:noProof/>
        </w:rPr>
        <mc:AlternateContent>
          <mc:Choice Requires="wps">
            <w:drawing>
              <wp:anchor distT="45720" distB="45720" distL="114300" distR="114300" simplePos="0" relativeHeight="251664384" behindDoc="0" locked="0" layoutInCell="1" allowOverlap="1" wp14:anchorId="00A61516" wp14:editId="5669654E">
                <wp:simplePos x="0" y="0"/>
                <wp:positionH relativeFrom="column">
                  <wp:posOffset>2241550</wp:posOffset>
                </wp:positionH>
                <wp:positionV relativeFrom="paragraph">
                  <wp:posOffset>3420110</wp:posOffset>
                </wp:positionV>
                <wp:extent cx="1139190" cy="340995"/>
                <wp:effectExtent l="22225" t="19685" r="38735" b="48895"/>
                <wp:wrapSquare wrapText="bothSides"/>
                <wp:docPr id="31"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9190" cy="340995"/>
                        </a:xfrm>
                        <a:prstGeom prst="rect">
                          <a:avLst/>
                        </a:prstGeom>
                        <a:solidFill>
                          <a:schemeClr val="accent5">
                            <a:lumMod val="100000"/>
                            <a:lumOff val="0"/>
                          </a:schemeClr>
                        </a:solidFill>
                        <a:ln w="38100">
                          <a:solidFill>
                            <a:schemeClr val="lt1">
                              <a:lumMod val="95000"/>
                              <a:lumOff val="0"/>
                            </a:schemeClr>
                          </a:solidFill>
                          <a:miter lim="800000"/>
                          <a:headEnd/>
                          <a:tailEnd/>
                        </a:ln>
                        <a:effectLst>
                          <a:outerShdw dist="28398" dir="3806097" algn="ctr" rotWithShape="0">
                            <a:schemeClr val="accent5">
                              <a:lumMod val="50000"/>
                              <a:lumOff val="0"/>
                              <a:alpha val="50000"/>
                            </a:schemeClr>
                          </a:outerShdw>
                        </a:effectLst>
                      </wps:spPr>
                      <wps:txbx>
                        <w:txbxContent>
                          <w:p w14:paraId="2A11D3CE" w14:textId="77777777" w:rsidR="00EF2B93" w:rsidRPr="00F740A5" w:rsidRDefault="00EF2B93" w:rsidP="00D315D2">
                            <w:pPr>
                              <w:contextualSpacing/>
                              <w:jc w:val="center"/>
                              <w:rPr>
                                <w:rFonts w:ascii="Arial" w:hAnsi="Arial"/>
                                <w:b/>
                                <w:szCs w:val="18"/>
                              </w:rPr>
                            </w:pPr>
                            <w:r w:rsidRPr="00F740A5">
                              <w:rPr>
                                <w:rFonts w:ascii="Arial" w:hAnsi="Arial"/>
                                <w:b/>
                                <w:szCs w:val="18"/>
                              </w:rPr>
                              <w:t>Executive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49" o:spid="_x0000_s1043" type="#_x0000_t202" style="position:absolute;margin-left:176.5pt;margin-top:269.3pt;width:89.7pt;height:26.8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" fillcolor="#4bacc6 [3208]" strokecolor="#f2f2f2 [3041]" strokeweight="3pt">
                <v:shadow on="t" color="#205867 [1608]" opacity=".5" offset="1pt"/>
                <v:textbox>
                  <w:txbxContent>
                    <w:p w14:paraId="2A11D3CE" w14:textId="77777777" w:rsidR="00EF2B93" w:rsidRPr="00F740A5" w:rsidRDefault="00EF2B93" w:rsidP="00D315D2">
                      <w:pPr>
                        <w:contextualSpacing/>
                        <w:jc w:val="center"/>
                        <w:rPr>
                          <w:rFonts w:ascii="Arial" w:hAnsi="Arial"/>
                          <w:b/>
                          <w:szCs w:val="18"/>
                        </w:rPr>
                      </w:pPr>
                      <w:r w:rsidRPr="00F740A5">
                        <w:rPr>
                          <w:rFonts w:ascii="Arial" w:hAnsi="Arial"/>
                          <w:b/>
                          <w:szCs w:val="18"/>
                        </w:rPr>
                        <w:t>Executive</w:t>
                      </w:r>
                    </w:p>
                  </w:txbxContent>
                </v:textbox>
                <w10:wrap type="square"/>
              </v:shape>
            </w:pict>
          </mc:Fallback>
        </mc:AlternateContent>
      </w:r>
      <w:r>
        <w:rPr>
          <w:noProof/>
        </w:rPr>
        <mc:AlternateContent>
          <mc:Choice Requires="wps">
            <w:drawing>
              <wp:anchor distT="45720" distB="45720" distL="114300" distR="114300" simplePos="0" relativeHeight="251663360" behindDoc="0" locked="0" layoutInCell="1" allowOverlap="1" wp14:anchorId="7E83936D" wp14:editId="5A23DCAE">
                <wp:simplePos x="0" y="0"/>
                <wp:positionH relativeFrom="column">
                  <wp:posOffset>2241550</wp:posOffset>
                </wp:positionH>
                <wp:positionV relativeFrom="paragraph">
                  <wp:posOffset>3079115</wp:posOffset>
                </wp:positionV>
                <wp:extent cx="1139190" cy="340995"/>
                <wp:effectExtent l="22225" t="21590" r="38735" b="46990"/>
                <wp:wrapSquare wrapText="bothSides"/>
                <wp:docPr id="30"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9190" cy="340995"/>
                        </a:xfrm>
                        <a:prstGeom prst="rect">
                          <a:avLst/>
                        </a:prstGeom>
                        <a:solidFill>
                          <a:schemeClr val="accent5">
                            <a:lumMod val="100000"/>
                            <a:lumOff val="0"/>
                          </a:schemeClr>
                        </a:solidFill>
                        <a:ln w="38100">
                          <a:solidFill>
                            <a:schemeClr val="lt1">
                              <a:lumMod val="95000"/>
                              <a:lumOff val="0"/>
                            </a:schemeClr>
                          </a:solidFill>
                          <a:miter lim="800000"/>
                          <a:headEnd/>
                          <a:tailEnd/>
                        </a:ln>
                        <a:effectLst>
                          <a:outerShdw dist="28398" dir="3806097" algn="ctr" rotWithShape="0">
                            <a:schemeClr val="accent5">
                              <a:lumMod val="50000"/>
                              <a:lumOff val="0"/>
                              <a:alpha val="50000"/>
                            </a:schemeClr>
                          </a:outerShdw>
                        </a:effectLst>
                      </wps:spPr>
                      <wps:txbx>
                        <w:txbxContent>
                          <w:p w14:paraId="1374D4AA" w14:textId="77777777" w:rsidR="00EF2B93" w:rsidRPr="00F740A5" w:rsidRDefault="00EF2B93" w:rsidP="00D315D2">
                            <w:pPr>
                              <w:contextualSpacing/>
                              <w:jc w:val="center"/>
                              <w:rPr>
                                <w:rFonts w:ascii="Arial" w:hAnsi="Arial"/>
                                <w:b/>
                                <w:szCs w:val="18"/>
                              </w:rPr>
                            </w:pPr>
                            <w:proofErr w:type="spellStart"/>
                            <w:r w:rsidRPr="00F740A5">
                              <w:rPr>
                                <w:rFonts w:ascii="Arial" w:hAnsi="Arial"/>
                                <w:b/>
                                <w:szCs w:val="18"/>
                              </w:rPr>
                              <w:t>St.Executive</w:t>
                            </w:r>
                            <w:proofErr w:type="spellEnd"/>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48" o:spid="_x0000_s1044" type="#_x0000_t202" style="position:absolute;margin-left:176.5pt;margin-top:242.45pt;width:89.7pt;height:26.8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" fillcolor="#4bacc6 [3208]" strokecolor="#f2f2f2 [3041]" strokeweight="3pt">
                <v:shadow on="t" color="#205867 [1608]" opacity=".5" offset="1pt"/>
                <v:textbox>
                  <w:txbxContent>
                    <w:p w14:paraId="1374D4AA" w14:textId="77777777" w:rsidR="00EF2B93" w:rsidRPr="00F740A5" w:rsidRDefault="00EF2B93" w:rsidP="00D315D2">
                      <w:pPr>
                        <w:contextualSpacing/>
                        <w:jc w:val="center"/>
                        <w:rPr>
                          <w:rFonts w:ascii="Arial" w:hAnsi="Arial"/>
                          <w:b/>
                          <w:szCs w:val="18"/>
                        </w:rPr>
                      </w:pPr>
                      <w:proofErr w:type="spellStart"/>
                      <w:r w:rsidRPr="00F740A5">
                        <w:rPr>
                          <w:rFonts w:ascii="Arial" w:hAnsi="Arial"/>
                          <w:b/>
                          <w:szCs w:val="18"/>
                        </w:rPr>
                        <w:t>St.Executive</w:t>
                      </w:r>
                      <w:proofErr w:type="spellEnd"/>
                    </w:p>
                  </w:txbxContent>
                </v:textbox>
                <w10:wrap type="square"/>
              </v:shape>
            </w:pict>
          </mc:Fallback>
        </mc:AlternateContent>
      </w:r>
      <w:r>
        <w:rPr>
          <w:noProof/>
        </w:rPr>
        <mc:AlternateContent>
          <mc:Choice Requires="wps">
            <w:drawing>
              <wp:anchor distT="45720" distB="45720" distL="114300" distR="114300" simplePos="0" relativeHeight="251662336" behindDoc="0" locked="0" layoutInCell="1" allowOverlap="1" wp14:anchorId="18BBC3C6" wp14:editId="175D7859">
                <wp:simplePos x="0" y="0"/>
                <wp:positionH relativeFrom="column">
                  <wp:posOffset>2241550</wp:posOffset>
                </wp:positionH>
                <wp:positionV relativeFrom="paragraph">
                  <wp:posOffset>2611120</wp:posOffset>
                </wp:positionV>
                <wp:extent cx="1139190" cy="467995"/>
                <wp:effectExtent l="22225" t="20320" r="38735" b="45085"/>
                <wp:wrapSquare wrapText="bothSides"/>
                <wp:docPr id="29"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9190" cy="467995"/>
                        </a:xfrm>
                        <a:prstGeom prst="rect">
                          <a:avLst/>
                        </a:prstGeom>
                        <a:solidFill>
                          <a:schemeClr val="accent5">
                            <a:lumMod val="100000"/>
                            <a:lumOff val="0"/>
                          </a:schemeClr>
                        </a:solidFill>
                        <a:ln w="38100">
                          <a:solidFill>
                            <a:schemeClr val="lt1">
                              <a:lumMod val="95000"/>
                              <a:lumOff val="0"/>
                            </a:schemeClr>
                          </a:solidFill>
                          <a:miter lim="800000"/>
                          <a:headEnd/>
                          <a:tailEnd/>
                        </a:ln>
                        <a:effectLst>
                          <a:outerShdw dist="28398" dir="3806097" algn="ctr" rotWithShape="0">
                            <a:schemeClr val="accent5">
                              <a:lumMod val="50000"/>
                              <a:lumOff val="0"/>
                              <a:alpha val="50000"/>
                            </a:schemeClr>
                          </a:outerShdw>
                        </a:effectLst>
                      </wps:spPr>
                      <wps:txbx>
                        <w:txbxContent>
                          <w:p w14:paraId="5539E3F8" w14:textId="77777777" w:rsidR="00EF2B93" w:rsidRPr="00F740A5" w:rsidRDefault="00EF2B93" w:rsidP="00D315D2">
                            <w:pPr>
                              <w:contextualSpacing/>
                              <w:jc w:val="center"/>
                              <w:rPr>
                                <w:rFonts w:ascii="Arial" w:hAnsi="Arial"/>
                                <w:b/>
                                <w:szCs w:val="18"/>
                              </w:rPr>
                            </w:pPr>
                            <w:r w:rsidRPr="00F740A5">
                              <w:rPr>
                                <w:rFonts w:ascii="Arial" w:hAnsi="Arial"/>
                                <w:b/>
                                <w:szCs w:val="18"/>
                              </w:rPr>
                              <w:t>Asst. Team Leader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47" o:spid="_x0000_s1045" type="#_x0000_t202" style="position:absolute;margin-left:176.5pt;margin-top:205.6pt;width:89.7pt;height:36.85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" fillcolor="#4bacc6 [3208]" strokecolor="#f2f2f2 [3041]" strokeweight="3pt">
                <v:shadow on="t" color="#205867 [1608]" opacity=".5" offset="1pt"/>
                <v:textbox>
                  <w:txbxContent>
                    <w:p w14:paraId="5539E3F8" w14:textId="77777777" w:rsidR="00EF2B93" w:rsidRPr="00F740A5" w:rsidRDefault="00EF2B93" w:rsidP="00D315D2">
                      <w:pPr>
                        <w:contextualSpacing/>
                        <w:jc w:val="center"/>
                        <w:rPr>
                          <w:rFonts w:ascii="Arial" w:hAnsi="Arial"/>
                          <w:b/>
                          <w:szCs w:val="18"/>
                        </w:rPr>
                      </w:pPr>
                      <w:r w:rsidRPr="00F740A5">
                        <w:rPr>
                          <w:rFonts w:ascii="Arial" w:hAnsi="Arial"/>
                          <w:b/>
                          <w:szCs w:val="18"/>
                        </w:rPr>
                        <w:t>Asst. Team Leader</w:t>
                      </w:r>
                    </w:p>
                  </w:txbxContent>
                </v:textbox>
                <w10:wrap type="square"/>
              </v:shape>
            </w:pict>
          </mc:Fallback>
        </mc:AlternateContent>
      </w:r>
      <w:r>
        <w:rPr>
          <w:noProof/>
        </w:rPr>
        <mc:AlternateContent>
          <mc:Choice Requires="wps">
            <w:drawing>
              <wp:anchor distT="45720" distB="45720" distL="114300" distR="114300" simplePos="0" relativeHeight="251658240" behindDoc="0" locked="0" layoutInCell="1" allowOverlap="1" wp14:anchorId="765235A7" wp14:editId="3621435A">
                <wp:simplePos x="0" y="0"/>
                <wp:positionH relativeFrom="column">
                  <wp:posOffset>882650</wp:posOffset>
                </wp:positionH>
                <wp:positionV relativeFrom="paragraph">
                  <wp:posOffset>3079115</wp:posOffset>
                </wp:positionV>
                <wp:extent cx="1139190" cy="340995"/>
                <wp:effectExtent l="25400" t="21590" r="35560" b="46990"/>
                <wp:wrapSquare wrapText="bothSides"/>
                <wp:docPr id="28"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9190" cy="340995"/>
                        </a:xfrm>
                        <a:prstGeom prst="rect">
                          <a:avLst/>
                        </a:prstGeom>
                        <a:solidFill>
                          <a:schemeClr val="accent5">
                            <a:lumMod val="100000"/>
                            <a:lumOff val="0"/>
                          </a:schemeClr>
                        </a:solidFill>
                        <a:ln w="38100">
                          <a:solidFill>
                            <a:schemeClr val="lt1">
                              <a:lumMod val="95000"/>
                              <a:lumOff val="0"/>
                            </a:schemeClr>
                          </a:solidFill>
                          <a:miter lim="800000"/>
                          <a:headEnd/>
                          <a:tailEnd/>
                        </a:ln>
                        <a:effectLst>
                          <a:outerShdw dist="28398" dir="3806097" algn="ctr" rotWithShape="0">
                            <a:schemeClr val="accent5">
                              <a:lumMod val="50000"/>
                              <a:lumOff val="0"/>
                              <a:alpha val="50000"/>
                            </a:schemeClr>
                          </a:outerShdw>
                        </a:effectLst>
                      </wps:spPr>
                      <wps:txbx>
                        <w:txbxContent>
                          <w:p w14:paraId="6E19E602" w14:textId="77777777" w:rsidR="00EF2B93" w:rsidRPr="00F740A5" w:rsidRDefault="00EF2B93" w:rsidP="00D315D2">
                            <w:pPr>
                              <w:contextualSpacing/>
                              <w:jc w:val="center"/>
                              <w:rPr>
                                <w:rFonts w:ascii="Arial" w:hAnsi="Arial"/>
                                <w:b/>
                                <w:szCs w:val="18"/>
                              </w:rPr>
                            </w:pPr>
                            <w:proofErr w:type="spellStart"/>
                            <w:r w:rsidRPr="00F740A5">
                              <w:rPr>
                                <w:rFonts w:ascii="Arial" w:hAnsi="Arial"/>
                                <w:b/>
                                <w:szCs w:val="18"/>
                              </w:rPr>
                              <w:t>St.Executive</w:t>
                            </w:r>
                            <w:proofErr w:type="spellEnd"/>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43" o:spid="_x0000_s1046" type="#_x0000_t202" style="position:absolute;margin-left:69.5pt;margin-top:242.45pt;width:89.7pt;height:26.8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" fillcolor="#4bacc6 [3208]" strokecolor="#f2f2f2 [3041]" strokeweight="3pt">
                <v:shadow on="t" color="#205867 [1608]" opacity=".5" offset="1pt"/>
                <v:textbox>
                  <w:txbxContent>
                    <w:p w14:paraId="6E19E602" w14:textId="77777777" w:rsidR="00EF2B93" w:rsidRPr="00F740A5" w:rsidRDefault="00EF2B93" w:rsidP="00D315D2">
                      <w:pPr>
                        <w:contextualSpacing/>
                        <w:jc w:val="center"/>
                        <w:rPr>
                          <w:rFonts w:ascii="Arial" w:hAnsi="Arial"/>
                          <w:b/>
                          <w:szCs w:val="18"/>
                        </w:rPr>
                      </w:pPr>
                      <w:proofErr w:type="spellStart"/>
                      <w:r w:rsidRPr="00F740A5">
                        <w:rPr>
                          <w:rFonts w:ascii="Arial" w:hAnsi="Arial"/>
                          <w:b/>
                          <w:szCs w:val="18"/>
                        </w:rPr>
                        <w:t>St.Executive</w:t>
                      </w:r>
                      <w:proofErr w:type="spellEnd"/>
                    </w:p>
                  </w:txbxContent>
                </v:textbox>
                <w10:wrap type="square"/>
              </v:shape>
            </w:pict>
          </mc:Fallback>
        </mc:AlternateContent>
      </w:r>
      <w:r>
        <w:rPr>
          <w:noProof/>
        </w:rPr>
        <mc:AlternateContent>
          <mc:Choice Requires="wps">
            <w:drawing>
              <wp:anchor distT="45720" distB="45720" distL="114300" distR="114300" simplePos="0" relativeHeight="251657216" behindDoc="0" locked="0" layoutInCell="1" allowOverlap="1" wp14:anchorId="4AE146BF" wp14:editId="4576F3AF">
                <wp:simplePos x="0" y="0"/>
                <wp:positionH relativeFrom="column">
                  <wp:posOffset>882650</wp:posOffset>
                </wp:positionH>
                <wp:positionV relativeFrom="paragraph">
                  <wp:posOffset>2611120</wp:posOffset>
                </wp:positionV>
                <wp:extent cx="1139190" cy="467995"/>
                <wp:effectExtent l="25400" t="20320" r="35560" b="45085"/>
                <wp:wrapSquare wrapText="bothSides"/>
                <wp:docPr id="27"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9190" cy="467995"/>
                        </a:xfrm>
                        <a:prstGeom prst="rect">
                          <a:avLst/>
                        </a:prstGeom>
                        <a:solidFill>
                          <a:schemeClr val="accent5">
                            <a:lumMod val="100000"/>
                            <a:lumOff val="0"/>
                          </a:schemeClr>
                        </a:solidFill>
                        <a:ln w="38100">
                          <a:solidFill>
                            <a:schemeClr val="lt1">
                              <a:lumMod val="95000"/>
                              <a:lumOff val="0"/>
                            </a:schemeClr>
                          </a:solidFill>
                          <a:miter lim="800000"/>
                          <a:headEnd/>
                          <a:tailEnd/>
                        </a:ln>
                        <a:effectLst>
                          <a:outerShdw dist="28398" dir="3806097" algn="ctr" rotWithShape="0">
                            <a:schemeClr val="accent5">
                              <a:lumMod val="50000"/>
                              <a:lumOff val="0"/>
                              <a:alpha val="50000"/>
                            </a:schemeClr>
                          </a:outerShdw>
                        </a:effectLst>
                      </wps:spPr>
                      <wps:txbx>
                        <w:txbxContent>
                          <w:p w14:paraId="1331710E" w14:textId="77777777" w:rsidR="00EF2B93" w:rsidRPr="00F740A5" w:rsidRDefault="00EF2B93" w:rsidP="00D315D2">
                            <w:pPr>
                              <w:contextualSpacing/>
                              <w:jc w:val="center"/>
                              <w:rPr>
                                <w:rFonts w:ascii="Arial" w:hAnsi="Arial"/>
                                <w:b/>
                                <w:szCs w:val="18"/>
                              </w:rPr>
                            </w:pPr>
                            <w:r w:rsidRPr="00F740A5">
                              <w:rPr>
                                <w:rFonts w:ascii="Arial" w:hAnsi="Arial"/>
                                <w:b/>
                                <w:szCs w:val="18"/>
                              </w:rPr>
                              <w:t>Asst. Team Leader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42" o:spid="_x0000_s1047" type="#_x0000_t202" style="position:absolute;margin-left:69.5pt;margin-top:205.6pt;width:89.7pt;height:36.85pt;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" fillcolor="#4bacc6 [3208]" strokecolor="#f2f2f2 [3041]" strokeweight="3pt">
                <v:shadow on="t" color="#205867 [1608]" opacity=".5" offset="1pt"/>
                <v:textbox>
                  <w:txbxContent>
                    <w:p w14:paraId="1331710E" w14:textId="77777777" w:rsidR="00EF2B93" w:rsidRPr="00F740A5" w:rsidRDefault="00EF2B93" w:rsidP="00D315D2">
                      <w:pPr>
                        <w:contextualSpacing/>
                        <w:jc w:val="center"/>
                        <w:rPr>
                          <w:rFonts w:ascii="Arial" w:hAnsi="Arial"/>
                          <w:b/>
                          <w:szCs w:val="18"/>
                        </w:rPr>
                      </w:pPr>
                      <w:r w:rsidRPr="00F740A5">
                        <w:rPr>
                          <w:rFonts w:ascii="Arial" w:hAnsi="Arial"/>
                          <w:b/>
                          <w:szCs w:val="18"/>
                        </w:rPr>
                        <w:t>Asst. Team Leader</w:t>
                      </w:r>
                    </w:p>
                  </w:txbxContent>
                </v:textbox>
                <w10:wrap type="square"/>
              </v:shape>
            </w:pict>
          </mc:Fallback>
        </mc:AlternateContent>
      </w:r>
      <w:r>
        <w:rPr>
          <w:noProof/>
        </w:rPr>
        <mc:AlternateContent>
          <mc:Choice Requires="wps">
            <w:drawing>
              <wp:anchor distT="45720" distB="45720" distL="114300" distR="114300" simplePos="0" relativeHeight="251656192" behindDoc="0" locked="0" layoutInCell="1" allowOverlap="1" wp14:anchorId="3F63E9A0" wp14:editId="137E9250">
                <wp:simplePos x="0" y="0"/>
                <wp:positionH relativeFrom="column">
                  <wp:posOffset>882650</wp:posOffset>
                </wp:positionH>
                <wp:positionV relativeFrom="paragraph">
                  <wp:posOffset>2280920</wp:posOffset>
                </wp:positionV>
                <wp:extent cx="1139190" cy="340995"/>
                <wp:effectExtent l="25400" t="23495" r="35560" b="45085"/>
                <wp:wrapSquare wrapText="bothSides"/>
                <wp:docPr id="26"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9190" cy="340995"/>
                        </a:xfrm>
                        <a:prstGeom prst="rect">
                          <a:avLst/>
                        </a:prstGeom>
                        <a:solidFill>
                          <a:schemeClr val="accent5">
                            <a:lumMod val="100000"/>
                            <a:lumOff val="0"/>
                          </a:schemeClr>
                        </a:solidFill>
                        <a:ln w="38100">
                          <a:solidFill>
                            <a:schemeClr val="lt1">
                              <a:lumMod val="95000"/>
                              <a:lumOff val="0"/>
                            </a:schemeClr>
                          </a:solidFill>
                          <a:miter lim="800000"/>
                          <a:headEnd/>
                          <a:tailEnd/>
                        </a:ln>
                        <a:effectLst>
                          <a:outerShdw dist="28398" dir="3806097" algn="ctr" rotWithShape="0">
                            <a:schemeClr val="accent5">
                              <a:lumMod val="50000"/>
                              <a:lumOff val="0"/>
                              <a:alpha val="50000"/>
                            </a:schemeClr>
                          </a:outerShdw>
                        </a:effectLst>
                      </wps:spPr>
                      <wps:txbx>
                        <w:txbxContent>
                          <w:p w14:paraId="061CD78E" w14:textId="77777777" w:rsidR="00EF2B93" w:rsidRPr="00F740A5" w:rsidRDefault="00EF2B93" w:rsidP="00D315D2">
                            <w:pPr>
                              <w:contextualSpacing/>
                              <w:jc w:val="center"/>
                              <w:rPr>
                                <w:rFonts w:ascii="Arial" w:hAnsi="Arial"/>
                                <w:b/>
                                <w:szCs w:val="18"/>
                              </w:rPr>
                            </w:pPr>
                            <w:r w:rsidRPr="00F740A5">
                              <w:rPr>
                                <w:rFonts w:ascii="Arial" w:hAnsi="Arial"/>
                                <w:b/>
                                <w:szCs w:val="18"/>
                              </w:rPr>
                              <w:t>Team Leader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41" o:spid="_x0000_s1048" type="#_x0000_t202" style="position:absolute;margin-left:69.5pt;margin-top:179.6pt;width:89.7pt;height:26.85pt;z-index:2516561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" fillcolor="#4bacc6 [3208]" strokecolor="#f2f2f2 [3041]" strokeweight="3pt">
                <v:shadow on="t" color="#205867 [1608]" opacity=".5" offset="1pt"/>
                <v:textbox>
                  <w:txbxContent>
                    <w:p w14:paraId="061CD78E" w14:textId="77777777" w:rsidR="00EF2B93" w:rsidRPr="00F740A5" w:rsidRDefault="00EF2B93" w:rsidP="00D315D2">
                      <w:pPr>
                        <w:contextualSpacing/>
                        <w:jc w:val="center"/>
                        <w:rPr>
                          <w:rFonts w:ascii="Arial" w:hAnsi="Arial"/>
                          <w:b/>
                          <w:szCs w:val="18"/>
                        </w:rPr>
                      </w:pPr>
                      <w:r w:rsidRPr="00F740A5">
                        <w:rPr>
                          <w:rFonts w:ascii="Arial" w:hAnsi="Arial"/>
                          <w:b/>
                          <w:szCs w:val="18"/>
                        </w:rPr>
                        <w:t>Team Leader</w:t>
                      </w:r>
                    </w:p>
                  </w:txbxContent>
                </v:textbox>
                <w10:wrap type="square"/>
              </v:shape>
            </w:pict>
          </mc:Fallback>
        </mc:AlternateContent>
      </w:r>
      <w:r>
        <w:rPr>
          <w:noProof/>
        </w:rPr>
        <mc:AlternateContent>
          <mc:Choice Requires="wps">
            <w:drawing>
              <wp:anchor distT="45720" distB="45720" distL="114300" distR="114300" simplePos="0" relativeHeight="251660288" behindDoc="0" locked="0" layoutInCell="1" allowOverlap="1" wp14:anchorId="7706699A" wp14:editId="50882575">
                <wp:simplePos x="0" y="0"/>
                <wp:positionH relativeFrom="column">
                  <wp:posOffset>882650</wp:posOffset>
                </wp:positionH>
                <wp:positionV relativeFrom="paragraph">
                  <wp:posOffset>3761105</wp:posOffset>
                </wp:positionV>
                <wp:extent cx="1139190" cy="340995"/>
                <wp:effectExtent l="25400" t="27305" r="35560" b="50800"/>
                <wp:wrapSquare wrapText="bothSides"/>
                <wp:docPr id="25"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9190" cy="340995"/>
                        </a:xfrm>
                        <a:prstGeom prst="rect">
                          <a:avLst/>
                        </a:prstGeom>
                        <a:solidFill>
                          <a:schemeClr val="accent5">
                            <a:lumMod val="100000"/>
                            <a:lumOff val="0"/>
                          </a:schemeClr>
                        </a:solidFill>
                        <a:ln w="38100">
                          <a:solidFill>
                            <a:schemeClr val="lt1">
                              <a:lumMod val="95000"/>
                              <a:lumOff val="0"/>
                            </a:schemeClr>
                          </a:solidFill>
                          <a:miter lim="800000"/>
                          <a:headEnd/>
                          <a:tailEnd/>
                        </a:ln>
                        <a:effectLst>
                          <a:outerShdw dist="28398" dir="3806097" algn="ctr" rotWithShape="0">
                            <a:schemeClr val="accent5">
                              <a:lumMod val="50000"/>
                              <a:lumOff val="0"/>
                              <a:alpha val="50000"/>
                            </a:schemeClr>
                          </a:outerShdw>
                        </a:effectLst>
                      </wps:spPr>
                      <wps:txbx>
                        <w:txbxContent>
                          <w:p w14:paraId="7F79D2F8" w14:textId="77777777" w:rsidR="00EF2B93" w:rsidRPr="00F740A5" w:rsidRDefault="00EF2B93" w:rsidP="00D315D2">
                            <w:pPr>
                              <w:contextualSpacing/>
                              <w:jc w:val="center"/>
                              <w:rPr>
                                <w:rFonts w:ascii="Arial" w:hAnsi="Arial"/>
                                <w:b/>
                                <w:szCs w:val="18"/>
                              </w:rPr>
                            </w:pPr>
                            <w:r w:rsidRPr="00F740A5">
                              <w:rPr>
                                <w:rFonts w:ascii="Arial" w:hAnsi="Arial"/>
                                <w:b/>
                                <w:szCs w:val="18"/>
                              </w:rPr>
                              <w:t>Trainee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45" o:spid="_x0000_s1049" type="#_x0000_t202" style="position:absolute;margin-left:69.5pt;margin-top:296.15pt;width:89.7pt;height:26.85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" fillcolor="#4bacc6 [3208]" strokecolor="#f2f2f2 [3041]" strokeweight="3pt">
                <v:shadow on="t" color="#205867 [1608]" opacity=".5" offset="1pt"/>
                <v:textbox>
                  <w:txbxContent>
                    <w:p w14:paraId="7F79D2F8" w14:textId="77777777" w:rsidR="00EF2B93" w:rsidRPr="00F740A5" w:rsidRDefault="00EF2B93" w:rsidP="00D315D2">
                      <w:pPr>
                        <w:contextualSpacing/>
                        <w:jc w:val="center"/>
                        <w:rPr>
                          <w:rFonts w:ascii="Arial" w:hAnsi="Arial"/>
                          <w:b/>
                          <w:szCs w:val="18"/>
                        </w:rPr>
                      </w:pPr>
                      <w:r w:rsidRPr="00F740A5">
                        <w:rPr>
                          <w:rFonts w:ascii="Arial" w:hAnsi="Arial"/>
                          <w:b/>
                          <w:szCs w:val="18"/>
                        </w:rPr>
                        <w:t>Trainee</w:t>
                      </w:r>
                    </w:p>
                  </w:txbxContent>
                </v:textbox>
                <w10:wrap type="square"/>
              </v:shape>
            </w:pict>
          </mc:Fallback>
        </mc:AlternateContent>
      </w:r>
      <w:r>
        <w:rPr>
          <w:noProof/>
        </w:rPr>
        <mc:AlternateContent>
          <mc:Choice Requires="wps">
            <w:drawing>
              <wp:anchor distT="45720" distB="45720" distL="114300" distR="114300" simplePos="0" relativeHeight="251659264" behindDoc="0" locked="0" layoutInCell="1" allowOverlap="1" wp14:anchorId="4C0E27EA" wp14:editId="71F603BC">
                <wp:simplePos x="0" y="0"/>
                <wp:positionH relativeFrom="column">
                  <wp:posOffset>882650</wp:posOffset>
                </wp:positionH>
                <wp:positionV relativeFrom="paragraph">
                  <wp:posOffset>3420110</wp:posOffset>
                </wp:positionV>
                <wp:extent cx="1139190" cy="340995"/>
                <wp:effectExtent l="25400" t="19685" r="35560" b="48895"/>
                <wp:wrapSquare wrapText="bothSides"/>
                <wp:docPr id="24"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9190" cy="340995"/>
                        </a:xfrm>
                        <a:prstGeom prst="rect">
                          <a:avLst/>
                        </a:prstGeom>
                        <a:solidFill>
                          <a:schemeClr val="accent5">
                            <a:lumMod val="100000"/>
                            <a:lumOff val="0"/>
                          </a:schemeClr>
                        </a:solidFill>
                        <a:ln w="38100">
                          <a:solidFill>
                            <a:schemeClr val="lt1">
                              <a:lumMod val="95000"/>
                              <a:lumOff val="0"/>
                            </a:schemeClr>
                          </a:solidFill>
                          <a:miter lim="800000"/>
                          <a:headEnd/>
                          <a:tailEnd/>
                        </a:ln>
                        <a:effectLst>
                          <a:outerShdw dist="28398" dir="3806097" algn="ctr" rotWithShape="0">
                            <a:schemeClr val="accent5">
                              <a:lumMod val="50000"/>
                              <a:lumOff val="0"/>
                              <a:alpha val="50000"/>
                            </a:schemeClr>
                          </a:outerShdw>
                        </a:effectLst>
                      </wps:spPr>
                      <wps:txbx>
                        <w:txbxContent>
                          <w:p w14:paraId="2040BBC2" w14:textId="77777777" w:rsidR="00EF2B93" w:rsidRPr="00F740A5" w:rsidRDefault="00EF2B93" w:rsidP="00D315D2">
                            <w:pPr>
                              <w:contextualSpacing/>
                              <w:jc w:val="center"/>
                              <w:rPr>
                                <w:rFonts w:ascii="Arial" w:hAnsi="Arial"/>
                                <w:b/>
                                <w:szCs w:val="18"/>
                              </w:rPr>
                            </w:pPr>
                            <w:r w:rsidRPr="00F740A5">
                              <w:rPr>
                                <w:rFonts w:ascii="Arial" w:hAnsi="Arial"/>
                                <w:b/>
                                <w:szCs w:val="18"/>
                              </w:rPr>
                              <w:t>Executive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44" o:spid="_x0000_s1050" type="#_x0000_t202" style="position:absolute;margin-left:69.5pt;margin-top:269.3pt;width:89.7pt;height:26.8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" fillcolor="#4bacc6 [3208]" strokecolor="#f2f2f2 [3041]" strokeweight="3pt">
                <v:shadow on="t" color="#205867 [1608]" opacity=".5" offset="1pt"/>
                <v:textbox>
                  <w:txbxContent>
                    <w:p w14:paraId="2040BBC2" w14:textId="77777777" w:rsidR="00EF2B93" w:rsidRPr="00F740A5" w:rsidRDefault="00EF2B93" w:rsidP="00D315D2">
                      <w:pPr>
                        <w:contextualSpacing/>
                        <w:jc w:val="center"/>
                        <w:rPr>
                          <w:rFonts w:ascii="Arial" w:hAnsi="Arial"/>
                          <w:b/>
                          <w:szCs w:val="18"/>
                        </w:rPr>
                      </w:pPr>
                      <w:r w:rsidRPr="00F740A5">
                        <w:rPr>
                          <w:rFonts w:ascii="Arial" w:hAnsi="Arial"/>
                          <w:b/>
                          <w:szCs w:val="18"/>
                        </w:rPr>
                        <w:t>Executive</w:t>
                      </w:r>
                    </w:p>
                  </w:txbxContent>
                </v:textbox>
                <w10:wrap type="square"/>
              </v:shape>
            </w:pict>
          </mc:Fallback>
        </mc:AlternateContent>
      </w:r>
      <w:r>
        <w:rPr>
          <w:noProof/>
        </w:rPr>
        <mc:AlternateContent>
          <mc:Choice Requires="wps">
            <w:drawing>
              <wp:anchor distT="45720" distB="45720" distL="114300" distR="114300" simplePos="0" relativeHeight="251642880" behindDoc="0" locked="0" layoutInCell="1" allowOverlap="1" wp14:anchorId="561E164C" wp14:editId="4F479EB5">
                <wp:simplePos x="0" y="0"/>
                <wp:positionH relativeFrom="column">
                  <wp:posOffset>1946275</wp:posOffset>
                </wp:positionH>
                <wp:positionV relativeFrom="paragraph">
                  <wp:posOffset>365125</wp:posOffset>
                </wp:positionV>
                <wp:extent cx="1287145" cy="347980"/>
                <wp:effectExtent l="22225" t="22225" r="33655" b="48895"/>
                <wp:wrapSquare wrapText="bothSides"/>
                <wp:docPr id="2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7145" cy="347980"/>
                        </a:xfrm>
                        <a:prstGeom prst="rect">
                          <a:avLst/>
                        </a:prstGeom>
                        <a:solidFill>
                          <a:schemeClr val="accent5">
                            <a:lumMod val="100000"/>
                            <a:lumOff val="0"/>
                          </a:schemeClr>
                        </a:solidFill>
                        <a:ln w="38100">
                          <a:solidFill>
                            <a:schemeClr val="lt1">
                              <a:lumMod val="95000"/>
                              <a:lumOff val="0"/>
                            </a:schemeClr>
                          </a:solidFill>
                          <a:miter lim="800000"/>
                          <a:headEnd/>
                          <a:tailEnd/>
                        </a:ln>
                        <a:effectLst>
                          <a:outerShdw dist="28398" dir="3806097" algn="ctr" rotWithShape="0">
                            <a:schemeClr val="accent5">
                              <a:lumMod val="50000"/>
                              <a:lumOff val="0"/>
                              <a:alpha val="50000"/>
                            </a:schemeClr>
                          </a:outerShdw>
                        </a:effectLst>
                      </wps:spPr>
                      <wps:txbx>
                        <w:txbxContent>
                          <w:p w14:paraId="52C7D4E9" w14:textId="77777777" w:rsidR="00EF2B93" w:rsidRPr="009805FA" w:rsidRDefault="00EF2B93" w:rsidP="00D315D2">
                            <w:pPr>
                              <w:contextualSpacing/>
                              <w:jc w:val="center"/>
                              <w:rPr>
                                <w:rFonts w:ascii="Arial" w:hAnsi="Arial"/>
                                <w:sz w:val="18"/>
                                <w:szCs w:val="18"/>
                              </w:rPr>
                            </w:pPr>
                            <w:r w:rsidRPr="009805FA">
                              <w:rPr>
                                <w:rFonts w:ascii="Arial" w:hAnsi="Arial"/>
                                <w:sz w:val="30"/>
                                <w:szCs w:val="30"/>
                              </w:rPr>
                              <w:t>CEO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51" type="#_x0000_t202" style="position:absolute;margin-left:153.25pt;margin-top:28.75pt;width:101.35pt;height:27.4pt;z-index:2516428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" fillcolor="#4bacc6 [3208]" strokecolor="#f2f2f2 [3041]" strokeweight="3pt">
                <v:shadow on="t" color="#205867 [1608]" opacity=".5" offset="1pt"/>
                <v:textbox>
                  <w:txbxContent>
                    <w:p w14:paraId="52C7D4E9" w14:textId="77777777" w:rsidR="00EF2B93" w:rsidRPr="009805FA" w:rsidRDefault="00EF2B93" w:rsidP="00D315D2">
                      <w:pPr>
                        <w:contextualSpacing/>
                        <w:jc w:val="center"/>
                        <w:rPr>
                          <w:rFonts w:ascii="Arial" w:hAnsi="Arial"/>
                          <w:sz w:val="18"/>
                          <w:szCs w:val="18"/>
                        </w:rPr>
                      </w:pPr>
                      <w:r w:rsidRPr="009805FA">
                        <w:rPr>
                          <w:rFonts w:ascii="Arial" w:hAnsi="Arial"/>
                          <w:sz w:val="30"/>
                          <w:szCs w:val="30"/>
                        </w:rPr>
                        <w:t>CEO</w:t>
                      </w:r>
                    </w:p>
                  </w:txbxContent>
                </v:textbox>
                <w10:wrap type="square"/>
              </v:shape>
            </w:pict>
          </mc:Fallback>
        </mc:AlternateContent>
      </w:r>
      <w:r>
        <w:rPr>
          <w:noProof/>
        </w:rPr>
        <mc:AlternateContent>
          <mc:Choice Requires="wps">
            <w:drawing>
              <wp:anchor distT="45720" distB="45720" distL="114300" distR="114300" simplePos="0" relativeHeight="251643904" behindDoc="0" locked="0" layoutInCell="1" allowOverlap="1" wp14:anchorId="5B4A36BA" wp14:editId="06B560F7">
                <wp:simplePos x="0" y="0"/>
                <wp:positionH relativeFrom="column">
                  <wp:posOffset>1696085</wp:posOffset>
                </wp:positionH>
                <wp:positionV relativeFrom="paragraph">
                  <wp:posOffset>800735</wp:posOffset>
                </wp:positionV>
                <wp:extent cx="1816735" cy="414020"/>
                <wp:effectExtent l="19685" t="19685" r="40005" b="52070"/>
                <wp:wrapSquare wrapText="bothSides"/>
                <wp:docPr id="2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6735" cy="414020"/>
                        </a:xfrm>
                        <a:prstGeom prst="rect">
                          <a:avLst/>
                        </a:prstGeom>
                        <a:solidFill>
                          <a:schemeClr val="accent5">
                            <a:lumMod val="100000"/>
                            <a:lumOff val="0"/>
                          </a:schemeClr>
                        </a:solidFill>
                        <a:ln w="38100">
                          <a:solidFill>
                            <a:schemeClr val="lt1">
                              <a:lumMod val="95000"/>
                              <a:lumOff val="0"/>
                            </a:schemeClr>
                          </a:solidFill>
                          <a:miter lim="800000"/>
                          <a:headEnd/>
                          <a:tailEnd/>
                        </a:ln>
                        <a:effectLst>
                          <a:outerShdw dist="28398" dir="3806097" algn="ctr" rotWithShape="0">
                            <a:schemeClr val="accent5">
                              <a:lumMod val="50000"/>
                              <a:lumOff val="0"/>
                              <a:alpha val="50000"/>
                            </a:schemeClr>
                          </a:outerShdw>
                        </a:effectLst>
                      </wps:spPr>
                      <wps:txbx>
                        <w:txbxContent>
                          <w:p w14:paraId="44B611D3" w14:textId="77777777" w:rsidR="00EF2B93" w:rsidRPr="009805FA" w:rsidRDefault="00EF2B93" w:rsidP="00D315D2">
                            <w:pPr>
                              <w:contextualSpacing/>
                              <w:jc w:val="center"/>
                              <w:rPr>
                                <w:rFonts w:ascii="Arial" w:hAnsi="Arial"/>
                                <w:sz w:val="18"/>
                                <w:szCs w:val="18"/>
                              </w:rPr>
                            </w:pPr>
                            <w:r w:rsidRPr="009805FA">
                              <w:rPr>
                                <w:rFonts w:ascii="Arial" w:hAnsi="Arial"/>
                                <w:sz w:val="30"/>
                                <w:szCs w:val="30"/>
                              </w:rPr>
                              <w:t>Managing Director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6" o:spid="_x0000_s1052" type="#_x0000_t202" style="position:absolute;margin-left:133.55pt;margin-top:63.05pt;width:143.05pt;height:32.6pt;z-index:2516439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" fillcolor="#4bacc6 [3208]" strokecolor="#f2f2f2 [3041]" strokeweight="3pt">
                <v:shadow on="t" color="#205867 [1608]" opacity=".5" offset="1pt"/>
                <v:textbox>
                  <w:txbxContent>
                    <w:p w14:paraId="44B611D3" w14:textId="77777777" w:rsidR="00EF2B93" w:rsidRPr="009805FA" w:rsidRDefault="00EF2B93" w:rsidP="00D315D2">
                      <w:pPr>
                        <w:contextualSpacing/>
                        <w:jc w:val="center"/>
                        <w:rPr>
                          <w:rFonts w:ascii="Arial" w:hAnsi="Arial"/>
                          <w:sz w:val="18"/>
                          <w:szCs w:val="18"/>
                        </w:rPr>
                      </w:pPr>
                      <w:r w:rsidRPr="009805FA">
                        <w:rPr>
                          <w:rFonts w:ascii="Arial" w:hAnsi="Arial"/>
                          <w:sz w:val="30"/>
                          <w:szCs w:val="30"/>
                        </w:rPr>
                        <w:t>Managing Director</w:t>
                      </w:r>
                    </w:p>
                  </w:txbxContent>
                </v:textbox>
                <w10:wrap type="square"/>
              </v:shape>
            </w:pict>
          </mc:Fallback>
        </mc:AlternateContent>
      </w:r>
      <w:r>
        <w:rPr>
          <w:noProof/>
        </w:rPr>
        <mc:AlternateContent>
          <mc:Choice Requires="wps">
            <w:drawing>
              <wp:anchor distT="45720" distB="45720" distL="114300" distR="114300" simplePos="0" relativeHeight="251644928" behindDoc="0" locked="0" layoutInCell="1" allowOverlap="1" wp14:anchorId="49226499" wp14:editId="14484227">
                <wp:simplePos x="0" y="0"/>
                <wp:positionH relativeFrom="column">
                  <wp:posOffset>1603375</wp:posOffset>
                </wp:positionH>
                <wp:positionV relativeFrom="paragraph">
                  <wp:posOffset>1235710</wp:posOffset>
                </wp:positionV>
                <wp:extent cx="2043430" cy="402590"/>
                <wp:effectExtent l="22225" t="26035" r="39370" b="47625"/>
                <wp:wrapSquare wrapText="bothSides"/>
                <wp:docPr id="2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3430" cy="402590"/>
                        </a:xfrm>
                        <a:prstGeom prst="rect">
                          <a:avLst/>
                        </a:prstGeom>
                        <a:solidFill>
                          <a:schemeClr val="accent5">
                            <a:lumMod val="100000"/>
                            <a:lumOff val="0"/>
                          </a:schemeClr>
                        </a:solidFill>
                        <a:ln w="38100">
                          <a:solidFill>
                            <a:schemeClr val="lt1">
                              <a:lumMod val="95000"/>
                              <a:lumOff val="0"/>
                            </a:schemeClr>
                          </a:solidFill>
                          <a:miter lim="800000"/>
                          <a:headEnd/>
                          <a:tailEnd/>
                        </a:ln>
                        <a:effectLst>
                          <a:outerShdw dist="28398" dir="3806097" algn="ctr" rotWithShape="0">
                            <a:schemeClr val="accent5">
                              <a:lumMod val="50000"/>
                              <a:lumOff val="0"/>
                              <a:alpha val="50000"/>
                            </a:schemeClr>
                          </a:outerShdw>
                        </a:effectLst>
                      </wps:spPr>
                      <wps:txbx>
                        <w:txbxContent>
                          <w:p w14:paraId="1E198128" w14:textId="77777777" w:rsidR="00EF2B93" w:rsidRPr="009805FA" w:rsidRDefault="00EF2B93" w:rsidP="00D315D2">
                            <w:pPr>
                              <w:contextualSpacing/>
                              <w:jc w:val="center"/>
                              <w:rPr>
                                <w:rFonts w:ascii="Arial" w:hAnsi="Arial"/>
                                <w:sz w:val="18"/>
                                <w:szCs w:val="18"/>
                              </w:rPr>
                            </w:pPr>
                            <w:r w:rsidRPr="009805FA">
                              <w:rPr>
                                <w:rFonts w:ascii="Arial" w:hAnsi="Arial"/>
                                <w:sz w:val="30"/>
                                <w:szCs w:val="30"/>
                              </w:rPr>
                              <w:t>General Manager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53" type="#_x0000_t202" style="position:absolute;margin-left:126.25pt;margin-top:97.3pt;width:160.9pt;height:31.7pt;z-index:2516449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" fillcolor="#4bacc6 [3208]" strokecolor="#f2f2f2 [3041]" strokeweight="3pt">
                <v:shadow on="t" color="#205867 [1608]" opacity=".5" offset="1pt"/>
                <v:textbox>
                  <w:txbxContent>
                    <w:p w14:paraId="1E198128" w14:textId="77777777" w:rsidR="00EF2B93" w:rsidRPr="009805FA" w:rsidRDefault="00EF2B93" w:rsidP="00D315D2">
                      <w:pPr>
                        <w:contextualSpacing/>
                        <w:jc w:val="center"/>
                        <w:rPr>
                          <w:rFonts w:ascii="Arial" w:hAnsi="Arial"/>
                          <w:sz w:val="18"/>
                          <w:szCs w:val="18"/>
                        </w:rPr>
                      </w:pPr>
                      <w:r w:rsidRPr="009805FA">
                        <w:rPr>
                          <w:rFonts w:ascii="Arial" w:hAnsi="Arial"/>
                          <w:sz w:val="30"/>
                          <w:szCs w:val="30"/>
                        </w:rPr>
                        <w:t>General Manager</w:t>
                      </w:r>
                    </w:p>
                  </w:txbxContent>
                </v:textbox>
                <w10:wrap type="square"/>
              </v:shape>
            </w:pict>
          </mc:Fallback>
        </mc:AlternateContent>
      </w:r>
      <w:r>
        <w:rPr>
          <w:noProof/>
        </w:rPr>
        <mc:AlternateContent>
          <mc:Choice Requires="wps">
            <w:drawing>
              <wp:anchor distT="45720" distB="45720" distL="114300" distR="114300" simplePos="0" relativeHeight="251655168" behindDoc="0" locked="0" layoutInCell="1" allowOverlap="1" wp14:anchorId="477A120E" wp14:editId="2ECC3180">
                <wp:simplePos x="0" y="0"/>
                <wp:positionH relativeFrom="column">
                  <wp:posOffset>-519430</wp:posOffset>
                </wp:positionH>
                <wp:positionV relativeFrom="paragraph">
                  <wp:posOffset>3761105</wp:posOffset>
                </wp:positionV>
                <wp:extent cx="1139190" cy="340995"/>
                <wp:effectExtent l="23495" t="27305" r="37465" b="50800"/>
                <wp:wrapSquare wrapText="bothSides"/>
                <wp:docPr id="20"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9190" cy="340995"/>
                        </a:xfrm>
                        <a:prstGeom prst="rect">
                          <a:avLst/>
                        </a:prstGeom>
                        <a:solidFill>
                          <a:schemeClr val="accent5">
                            <a:lumMod val="100000"/>
                            <a:lumOff val="0"/>
                          </a:schemeClr>
                        </a:solidFill>
                        <a:ln w="38100">
                          <a:solidFill>
                            <a:schemeClr val="lt1">
                              <a:lumMod val="95000"/>
                              <a:lumOff val="0"/>
                            </a:schemeClr>
                          </a:solidFill>
                          <a:miter lim="800000"/>
                          <a:headEnd/>
                          <a:tailEnd/>
                        </a:ln>
                        <a:effectLst>
                          <a:outerShdw dist="28398" dir="3806097" algn="ctr" rotWithShape="0">
                            <a:schemeClr val="accent5">
                              <a:lumMod val="50000"/>
                              <a:lumOff val="0"/>
                              <a:alpha val="50000"/>
                            </a:schemeClr>
                          </a:outerShdw>
                        </a:effectLst>
                      </wps:spPr>
                      <wps:txbx>
                        <w:txbxContent>
                          <w:p w14:paraId="71555A0B" w14:textId="77777777" w:rsidR="00EF2B93" w:rsidRPr="00F740A5" w:rsidRDefault="00EF2B93" w:rsidP="00D315D2">
                            <w:pPr>
                              <w:contextualSpacing/>
                              <w:jc w:val="center"/>
                              <w:rPr>
                                <w:rFonts w:ascii="Arial" w:hAnsi="Arial"/>
                                <w:b/>
                                <w:szCs w:val="18"/>
                              </w:rPr>
                            </w:pPr>
                            <w:r w:rsidRPr="00F740A5">
                              <w:rPr>
                                <w:rFonts w:ascii="Arial" w:hAnsi="Arial"/>
                                <w:b/>
                                <w:szCs w:val="18"/>
                              </w:rPr>
                              <w:t>Trainee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40" o:spid="_x0000_s1054" type="#_x0000_t202" style="position:absolute;margin-left:-40.9pt;margin-top:296.15pt;width:89.7pt;height:26.85pt;z-index:2516551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" fillcolor="#4bacc6 [3208]" strokecolor="#f2f2f2 [3041]" strokeweight="3pt">
                <v:shadow on="t" color="#205867 [1608]" opacity=".5" offset="1pt"/>
                <v:textbox>
                  <w:txbxContent>
                    <w:p w14:paraId="71555A0B" w14:textId="77777777" w:rsidR="00EF2B93" w:rsidRPr="00F740A5" w:rsidRDefault="00EF2B93" w:rsidP="00D315D2">
                      <w:pPr>
                        <w:contextualSpacing/>
                        <w:jc w:val="center"/>
                        <w:rPr>
                          <w:rFonts w:ascii="Arial" w:hAnsi="Arial"/>
                          <w:b/>
                          <w:szCs w:val="18"/>
                        </w:rPr>
                      </w:pPr>
                      <w:r w:rsidRPr="00F740A5">
                        <w:rPr>
                          <w:rFonts w:ascii="Arial" w:hAnsi="Arial"/>
                          <w:b/>
                          <w:szCs w:val="18"/>
                        </w:rPr>
                        <w:t>Trainee</w:t>
                      </w:r>
                    </w:p>
                  </w:txbxContent>
                </v:textbox>
                <w10:wrap type="square"/>
              </v:shape>
            </w:pict>
          </mc:Fallback>
        </mc:AlternateContent>
      </w:r>
      <w:r>
        <w:rPr>
          <w:noProof/>
        </w:rPr>
        <mc:AlternateContent>
          <mc:Choice Requires="wps">
            <w:drawing>
              <wp:anchor distT="45720" distB="45720" distL="114300" distR="114300" simplePos="0" relativeHeight="251654144" behindDoc="0" locked="0" layoutInCell="1" allowOverlap="1" wp14:anchorId="31138013" wp14:editId="126274A3">
                <wp:simplePos x="0" y="0"/>
                <wp:positionH relativeFrom="column">
                  <wp:posOffset>-519430</wp:posOffset>
                </wp:positionH>
                <wp:positionV relativeFrom="paragraph">
                  <wp:posOffset>3420110</wp:posOffset>
                </wp:positionV>
                <wp:extent cx="1139190" cy="340995"/>
                <wp:effectExtent l="23495" t="19685" r="37465" b="48895"/>
                <wp:wrapSquare wrapText="bothSides"/>
                <wp:docPr id="19"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9190" cy="340995"/>
                        </a:xfrm>
                        <a:prstGeom prst="rect">
                          <a:avLst/>
                        </a:prstGeom>
                        <a:solidFill>
                          <a:schemeClr val="accent5">
                            <a:lumMod val="100000"/>
                            <a:lumOff val="0"/>
                          </a:schemeClr>
                        </a:solidFill>
                        <a:ln w="38100">
                          <a:solidFill>
                            <a:schemeClr val="lt1">
                              <a:lumMod val="95000"/>
                              <a:lumOff val="0"/>
                            </a:schemeClr>
                          </a:solidFill>
                          <a:miter lim="800000"/>
                          <a:headEnd/>
                          <a:tailEnd/>
                        </a:ln>
                        <a:effectLst>
                          <a:outerShdw dist="28398" dir="3806097" algn="ctr" rotWithShape="0">
                            <a:schemeClr val="accent5">
                              <a:lumMod val="50000"/>
                              <a:lumOff val="0"/>
                              <a:alpha val="50000"/>
                            </a:schemeClr>
                          </a:outerShdw>
                        </a:effectLst>
                      </wps:spPr>
                      <wps:txbx>
                        <w:txbxContent>
                          <w:p w14:paraId="4191AD80" w14:textId="77777777" w:rsidR="00EF2B93" w:rsidRPr="00F740A5" w:rsidRDefault="00EF2B93" w:rsidP="00D315D2">
                            <w:pPr>
                              <w:contextualSpacing/>
                              <w:jc w:val="center"/>
                              <w:rPr>
                                <w:rFonts w:ascii="Arial" w:hAnsi="Arial"/>
                                <w:b/>
                                <w:szCs w:val="18"/>
                              </w:rPr>
                            </w:pPr>
                            <w:r w:rsidRPr="00F740A5">
                              <w:rPr>
                                <w:rFonts w:ascii="Arial" w:hAnsi="Arial"/>
                                <w:b/>
                                <w:szCs w:val="18"/>
                              </w:rPr>
                              <w:t>Executive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6" o:spid="_x0000_s1055" type="#_x0000_t202" style="position:absolute;margin-left:-40.9pt;margin-top:269.3pt;width:89.7pt;height:26.85pt;z-index:2516541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" fillcolor="#4bacc6 [3208]" strokecolor="#f2f2f2 [3041]" strokeweight="3pt">
                <v:shadow on="t" color="#205867 [1608]" opacity=".5" offset="1pt"/>
                <v:textbox>
                  <w:txbxContent>
                    <w:p w14:paraId="4191AD80" w14:textId="77777777" w:rsidR="00EF2B93" w:rsidRPr="00F740A5" w:rsidRDefault="00EF2B93" w:rsidP="00D315D2">
                      <w:pPr>
                        <w:contextualSpacing/>
                        <w:jc w:val="center"/>
                        <w:rPr>
                          <w:rFonts w:ascii="Arial" w:hAnsi="Arial"/>
                          <w:b/>
                          <w:szCs w:val="18"/>
                        </w:rPr>
                      </w:pPr>
                      <w:r w:rsidRPr="00F740A5">
                        <w:rPr>
                          <w:rFonts w:ascii="Arial" w:hAnsi="Arial"/>
                          <w:b/>
                          <w:szCs w:val="18"/>
                        </w:rPr>
                        <w:t>Executive</w:t>
                      </w:r>
                    </w:p>
                  </w:txbxContent>
                </v:textbox>
                <w10:wrap type="square"/>
              </v:shape>
            </w:pict>
          </mc:Fallback>
        </mc:AlternateContent>
      </w:r>
      <w:r>
        <w:rPr>
          <w:noProof/>
        </w:rPr>
        <mc:AlternateContent>
          <mc:Choice Requires="wps">
            <w:drawing>
              <wp:anchor distT="45720" distB="45720" distL="114300" distR="114300" simplePos="0" relativeHeight="251653120" behindDoc="0" locked="0" layoutInCell="1" allowOverlap="1" wp14:anchorId="54251C56" wp14:editId="1325BD48">
                <wp:simplePos x="0" y="0"/>
                <wp:positionH relativeFrom="column">
                  <wp:posOffset>-519430</wp:posOffset>
                </wp:positionH>
                <wp:positionV relativeFrom="paragraph">
                  <wp:posOffset>3079115</wp:posOffset>
                </wp:positionV>
                <wp:extent cx="1139190" cy="340995"/>
                <wp:effectExtent l="23495" t="21590" r="37465" b="46990"/>
                <wp:wrapSquare wrapText="bothSides"/>
                <wp:docPr id="18"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9190" cy="340995"/>
                        </a:xfrm>
                        <a:prstGeom prst="rect">
                          <a:avLst/>
                        </a:prstGeom>
                        <a:solidFill>
                          <a:schemeClr val="accent5">
                            <a:lumMod val="100000"/>
                            <a:lumOff val="0"/>
                          </a:schemeClr>
                        </a:solidFill>
                        <a:ln w="38100">
                          <a:solidFill>
                            <a:schemeClr val="lt1">
                              <a:lumMod val="95000"/>
                              <a:lumOff val="0"/>
                            </a:schemeClr>
                          </a:solidFill>
                          <a:miter lim="800000"/>
                          <a:headEnd/>
                          <a:tailEnd/>
                        </a:ln>
                        <a:effectLst>
                          <a:outerShdw dist="28398" dir="3806097" algn="ctr" rotWithShape="0">
                            <a:schemeClr val="accent5">
                              <a:lumMod val="50000"/>
                              <a:lumOff val="0"/>
                              <a:alpha val="50000"/>
                            </a:schemeClr>
                          </a:outerShdw>
                        </a:effectLst>
                      </wps:spPr>
                      <wps:txbx>
                        <w:txbxContent>
                          <w:p w14:paraId="4F4EF793" w14:textId="77777777" w:rsidR="00EF2B93" w:rsidRPr="00F740A5" w:rsidRDefault="00EF2B93" w:rsidP="00D315D2">
                            <w:pPr>
                              <w:contextualSpacing/>
                              <w:jc w:val="center"/>
                              <w:rPr>
                                <w:rFonts w:ascii="Arial" w:hAnsi="Arial"/>
                                <w:b/>
                                <w:szCs w:val="18"/>
                              </w:rPr>
                            </w:pPr>
                            <w:proofErr w:type="spellStart"/>
                            <w:r w:rsidRPr="00F740A5">
                              <w:rPr>
                                <w:rFonts w:ascii="Arial" w:hAnsi="Arial"/>
                                <w:b/>
                                <w:szCs w:val="18"/>
                              </w:rPr>
                              <w:t>St.Executive</w:t>
                            </w:r>
                            <w:proofErr w:type="spellEnd"/>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5" o:spid="_x0000_s1056" type="#_x0000_t202" style="position:absolute;margin-left:-40.9pt;margin-top:242.45pt;width:89.7pt;height:26.85pt;z-index:2516531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" fillcolor="#4bacc6 [3208]" strokecolor="#f2f2f2 [3041]" strokeweight="3pt">
                <v:shadow on="t" color="#205867 [1608]" opacity=".5" offset="1pt"/>
                <v:textbox>
                  <w:txbxContent>
                    <w:p w14:paraId="4F4EF793" w14:textId="77777777" w:rsidR="00EF2B93" w:rsidRPr="00F740A5" w:rsidRDefault="00EF2B93" w:rsidP="00D315D2">
                      <w:pPr>
                        <w:contextualSpacing/>
                        <w:jc w:val="center"/>
                        <w:rPr>
                          <w:rFonts w:ascii="Arial" w:hAnsi="Arial"/>
                          <w:b/>
                          <w:szCs w:val="18"/>
                        </w:rPr>
                      </w:pPr>
                      <w:proofErr w:type="spellStart"/>
                      <w:r w:rsidRPr="00F740A5">
                        <w:rPr>
                          <w:rFonts w:ascii="Arial" w:hAnsi="Arial"/>
                          <w:b/>
                          <w:szCs w:val="18"/>
                        </w:rPr>
                        <w:t>St.Executive</w:t>
                      </w:r>
                      <w:proofErr w:type="spellEnd"/>
                    </w:p>
                  </w:txbxContent>
                </v:textbox>
                <w10:wrap type="square"/>
              </v:shape>
            </w:pict>
          </mc:Fallback>
        </mc:AlternateContent>
      </w:r>
      <w:r>
        <w:rPr>
          <w:noProof/>
        </w:rPr>
        <mc:AlternateContent>
          <mc:Choice Requires="wps">
            <w:drawing>
              <wp:anchor distT="45720" distB="45720" distL="114300" distR="114300" simplePos="0" relativeHeight="251652096" behindDoc="0" locked="0" layoutInCell="1" allowOverlap="1" wp14:anchorId="2EBCFB5D" wp14:editId="2B5EEEB2">
                <wp:simplePos x="0" y="0"/>
                <wp:positionH relativeFrom="column">
                  <wp:posOffset>-519430</wp:posOffset>
                </wp:positionH>
                <wp:positionV relativeFrom="paragraph">
                  <wp:posOffset>2611120</wp:posOffset>
                </wp:positionV>
                <wp:extent cx="1139190" cy="467995"/>
                <wp:effectExtent l="23495" t="20320" r="37465" b="45085"/>
                <wp:wrapSquare wrapText="bothSides"/>
                <wp:docPr id="17"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9190" cy="467995"/>
                        </a:xfrm>
                        <a:prstGeom prst="rect">
                          <a:avLst/>
                        </a:prstGeom>
                        <a:solidFill>
                          <a:schemeClr val="accent5">
                            <a:lumMod val="100000"/>
                            <a:lumOff val="0"/>
                          </a:schemeClr>
                        </a:solidFill>
                        <a:ln w="38100">
                          <a:solidFill>
                            <a:schemeClr val="lt1">
                              <a:lumMod val="95000"/>
                              <a:lumOff val="0"/>
                            </a:schemeClr>
                          </a:solidFill>
                          <a:miter lim="800000"/>
                          <a:headEnd/>
                          <a:tailEnd/>
                        </a:ln>
                        <a:effectLst>
                          <a:outerShdw dist="28398" dir="3806097" algn="ctr" rotWithShape="0">
                            <a:schemeClr val="accent5">
                              <a:lumMod val="50000"/>
                              <a:lumOff val="0"/>
                              <a:alpha val="50000"/>
                            </a:schemeClr>
                          </a:outerShdw>
                        </a:effectLst>
                      </wps:spPr>
                      <wps:txbx>
                        <w:txbxContent>
                          <w:p w14:paraId="7E6BC93A" w14:textId="77777777" w:rsidR="00EF2B93" w:rsidRPr="00F740A5" w:rsidRDefault="00EF2B93" w:rsidP="00D315D2">
                            <w:pPr>
                              <w:contextualSpacing/>
                              <w:jc w:val="center"/>
                              <w:rPr>
                                <w:rFonts w:ascii="Arial" w:hAnsi="Arial"/>
                                <w:b/>
                                <w:szCs w:val="18"/>
                              </w:rPr>
                            </w:pPr>
                            <w:r w:rsidRPr="00F740A5">
                              <w:rPr>
                                <w:rFonts w:ascii="Arial" w:hAnsi="Arial"/>
                                <w:b/>
                                <w:szCs w:val="18"/>
                              </w:rPr>
                              <w:t>Asst. Team Leader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4" o:spid="_x0000_s1057" type="#_x0000_t202" style="position:absolute;margin-left:-40.9pt;margin-top:205.6pt;width:89.7pt;height:36.85pt;z-index:2516520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" fillcolor="#4bacc6 [3208]" strokecolor="#f2f2f2 [3041]" strokeweight="3pt">
                <v:shadow on="t" color="#205867 [1608]" opacity=".5" offset="1pt"/>
                <v:textbox>
                  <w:txbxContent>
                    <w:p w14:paraId="7E6BC93A" w14:textId="77777777" w:rsidR="00EF2B93" w:rsidRPr="00F740A5" w:rsidRDefault="00EF2B93" w:rsidP="00D315D2">
                      <w:pPr>
                        <w:contextualSpacing/>
                        <w:jc w:val="center"/>
                        <w:rPr>
                          <w:rFonts w:ascii="Arial" w:hAnsi="Arial"/>
                          <w:b/>
                          <w:szCs w:val="18"/>
                        </w:rPr>
                      </w:pPr>
                      <w:r w:rsidRPr="00F740A5">
                        <w:rPr>
                          <w:rFonts w:ascii="Arial" w:hAnsi="Arial"/>
                          <w:b/>
                          <w:szCs w:val="18"/>
                        </w:rPr>
                        <w:t>Asst. Team Leader</w:t>
                      </w:r>
                    </w:p>
                  </w:txbxContent>
                </v:textbox>
                <w10:wrap type="square"/>
              </v:shape>
            </w:pict>
          </mc:Fallback>
        </mc:AlternateContent>
      </w:r>
      <w:r>
        <w:rPr>
          <w:noProof/>
        </w:rPr>
        <mc:AlternateContent>
          <mc:Choice Requires="wps">
            <w:drawing>
              <wp:anchor distT="45720" distB="45720" distL="114300" distR="114300" simplePos="0" relativeHeight="251651072" behindDoc="0" locked="0" layoutInCell="1" allowOverlap="1" wp14:anchorId="2303FCBF" wp14:editId="30CF6638">
                <wp:simplePos x="0" y="0"/>
                <wp:positionH relativeFrom="column">
                  <wp:posOffset>-519430</wp:posOffset>
                </wp:positionH>
                <wp:positionV relativeFrom="paragraph">
                  <wp:posOffset>2280920</wp:posOffset>
                </wp:positionV>
                <wp:extent cx="1139190" cy="340995"/>
                <wp:effectExtent l="23495" t="23495" r="37465" b="45085"/>
                <wp:wrapSquare wrapText="bothSides"/>
                <wp:docPr id="16"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9190" cy="340995"/>
                        </a:xfrm>
                        <a:prstGeom prst="rect">
                          <a:avLst/>
                        </a:prstGeom>
                        <a:solidFill>
                          <a:schemeClr val="accent5">
                            <a:lumMod val="100000"/>
                            <a:lumOff val="0"/>
                          </a:schemeClr>
                        </a:solidFill>
                        <a:ln w="38100">
                          <a:solidFill>
                            <a:schemeClr val="lt1">
                              <a:lumMod val="95000"/>
                              <a:lumOff val="0"/>
                            </a:schemeClr>
                          </a:solidFill>
                          <a:miter lim="800000"/>
                          <a:headEnd/>
                          <a:tailEnd/>
                        </a:ln>
                        <a:effectLst>
                          <a:outerShdw dist="28398" dir="3806097" algn="ctr" rotWithShape="0">
                            <a:schemeClr val="accent5">
                              <a:lumMod val="50000"/>
                              <a:lumOff val="0"/>
                              <a:alpha val="50000"/>
                            </a:schemeClr>
                          </a:outerShdw>
                        </a:effectLst>
                      </wps:spPr>
                      <wps:txbx>
                        <w:txbxContent>
                          <w:p w14:paraId="76643743" w14:textId="77777777" w:rsidR="00EF2B93" w:rsidRPr="00F740A5" w:rsidRDefault="00EF2B93" w:rsidP="00D315D2">
                            <w:pPr>
                              <w:contextualSpacing/>
                              <w:jc w:val="center"/>
                              <w:rPr>
                                <w:rFonts w:ascii="Arial" w:hAnsi="Arial"/>
                                <w:b/>
                                <w:szCs w:val="18"/>
                              </w:rPr>
                            </w:pPr>
                            <w:r w:rsidRPr="00F740A5">
                              <w:rPr>
                                <w:rFonts w:ascii="Arial" w:hAnsi="Arial"/>
                                <w:b/>
                                <w:szCs w:val="18"/>
                              </w:rPr>
                              <w:t>Team Leader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9" o:spid="_x0000_s1058" type="#_x0000_t202" style="position:absolute;margin-left:-40.9pt;margin-top:179.6pt;width:89.7pt;height:26.85pt;z-index:2516510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" fillcolor="#4bacc6 [3208]" strokecolor="#f2f2f2 [3041]" strokeweight="3pt">
                <v:shadow on="t" color="#205867 [1608]" opacity=".5" offset="1pt"/>
                <v:textbox>
                  <w:txbxContent>
                    <w:p w14:paraId="76643743" w14:textId="77777777" w:rsidR="00EF2B93" w:rsidRPr="00F740A5" w:rsidRDefault="00EF2B93" w:rsidP="00D315D2">
                      <w:pPr>
                        <w:contextualSpacing/>
                        <w:jc w:val="center"/>
                        <w:rPr>
                          <w:rFonts w:ascii="Arial" w:hAnsi="Arial"/>
                          <w:b/>
                          <w:szCs w:val="18"/>
                        </w:rPr>
                      </w:pPr>
                      <w:r w:rsidRPr="00F740A5">
                        <w:rPr>
                          <w:rFonts w:ascii="Arial" w:hAnsi="Arial"/>
                          <w:b/>
                          <w:szCs w:val="18"/>
                        </w:rPr>
                        <w:t>Team Leader</w:t>
                      </w:r>
                    </w:p>
                  </w:txbxContent>
                </v:textbox>
                <w10:wrap type="square"/>
              </v:shape>
            </w:pict>
          </mc:Fallback>
        </mc:AlternateContent>
      </w:r>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r w:rsidR="00C64258">
        <w:br w:type="page"/>
      </w:r>
    </w:p>
    <w:p w14:paraId="53808924" w14:textId="77777777" w:rsidR="006C60DA" w:rsidRDefault="006C60DA" w:rsidP="006C60DA">
      <w:pPr>
        <w:spacing w:line="0" w:lineRule="atLeast"/>
        <w:jc w:val="center"/>
        <w:rPr>
          <w:rFonts w:ascii="Times New Roman" w:eastAsia="Times New Roman" w:hAnsi="Times New Roman"/>
          <w:b/>
          <w:sz w:val="28"/>
        </w:rPr>
      </w:pPr>
    </w:p>
    <w:p w14:paraId="051A0C77" w14:textId="77777777" w:rsidR="006C60DA" w:rsidRDefault="006C60DA" w:rsidP="006C60DA">
      <w:pPr>
        <w:spacing w:line="0" w:lineRule="atLeast"/>
        <w:jc w:val="center"/>
        <w:rPr>
          <w:rFonts w:ascii="Times New Roman" w:eastAsia="Times New Roman" w:hAnsi="Times New Roman"/>
          <w:b/>
          <w:sz w:val="28"/>
        </w:rPr>
      </w:pPr>
    </w:p>
    <w:p w14:paraId="535CD14D" w14:textId="77777777" w:rsidR="006C60DA" w:rsidRDefault="006C60DA" w:rsidP="006C60DA">
      <w:pPr>
        <w:spacing w:line="0" w:lineRule="atLeast"/>
        <w:jc w:val="center"/>
        <w:rPr>
          <w:rFonts w:ascii="Times New Roman" w:eastAsia="Times New Roman" w:hAnsi="Times New Roman"/>
          <w:b/>
          <w:sz w:val="28"/>
        </w:rPr>
      </w:pPr>
    </w:p>
    <w:p w14:paraId="2AD646EC" w14:textId="77777777" w:rsidR="006C60DA" w:rsidRDefault="006C60DA" w:rsidP="006C60DA">
      <w:pPr>
        <w:spacing w:line="0" w:lineRule="atLeast"/>
        <w:jc w:val="center"/>
        <w:rPr>
          <w:rFonts w:ascii="Times New Roman" w:eastAsia="Times New Roman" w:hAnsi="Times New Roman"/>
          <w:b/>
          <w:sz w:val="28"/>
        </w:rPr>
      </w:pPr>
    </w:p>
    <w:p w14:paraId="796B9E4D" w14:textId="77777777" w:rsidR="006C60DA" w:rsidRDefault="006C60DA" w:rsidP="006C60DA">
      <w:pPr>
        <w:spacing w:line="0" w:lineRule="atLeast"/>
        <w:jc w:val="center"/>
        <w:rPr>
          <w:rFonts w:ascii="Times New Roman" w:eastAsia="Times New Roman" w:hAnsi="Times New Roman"/>
          <w:sz w:val="40"/>
          <w:szCs w:val="40"/>
        </w:rPr>
      </w:pPr>
    </w:p>
    <w:p w14:paraId="30A4F69F" w14:textId="77777777" w:rsidR="006C60DA" w:rsidRDefault="006C60DA" w:rsidP="006C60DA">
      <w:pPr>
        <w:spacing w:line="0" w:lineRule="atLeast"/>
        <w:jc w:val="center"/>
        <w:rPr>
          <w:rFonts w:ascii="Times New Roman" w:eastAsia="Times New Roman" w:hAnsi="Times New Roman"/>
          <w:sz w:val="40"/>
          <w:szCs w:val="40"/>
        </w:rPr>
      </w:pPr>
    </w:p>
    <w:p w14:paraId="4395F4F9" w14:textId="77777777" w:rsidR="006C60DA" w:rsidRDefault="006C60DA" w:rsidP="006C60DA">
      <w:pPr>
        <w:spacing w:line="0" w:lineRule="atLeast"/>
        <w:jc w:val="center"/>
        <w:rPr>
          <w:rFonts w:ascii="Times New Roman" w:eastAsia="Times New Roman" w:hAnsi="Times New Roman"/>
          <w:sz w:val="40"/>
          <w:szCs w:val="40"/>
        </w:rPr>
      </w:pPr>
    </w:p>
    <w:p w14:paraId="6AE3CBAC" w14:textId="77777777" w:rsidR="006C60DA" w:rsidRDefault="006C60DA" w:rsidP="006C60DA">
      <w:pPr>
        <w:spacing w:line="0" w:lineRule="atLeast"/>
        <w:jc w:val="center"/>
        <w:rPr>
          <w:rFonts w:ascii="Times New Roman" w:eastAsia="Times New Roman" w:hAnsi="Times New Roman"/>
          <w:sz w:val="40"/>
          <w:szCs w:val="40"/>
        </w:rPr>
      </w:pPr>
    </w:p>
    <w:p w14:paraId="40096FCF" w14:textId="77777777" w:rsidR="006C60DA" w:rsidRDefault="006C60DA" w:rsidP="006C60DA">
      <w:pPr>
        <w:spacing w:line="0" w:lineRule="atLeast"/>
        <w:jc w:val="center"/>
        <w:rPr>
          <w:rFonts w:ascii="Times New Roman" w:eastAsia="Times New Roman" w:hAnsi="Times New Roman"/>
          <w:sz w:val="40"/>
          <w:szCs w:val="40"/>
        </w:rPr>
      </w:pPr>
    </w:p>
    <w:p w14:paraId="45132873" w14:textId="77777777" w:rsidR="006C60DA" w:rsidRDefault="006C60DA" w:rsidP="006C60DA">
      <w:pPr>
        <w:spacing w:line="0" w:lineRule="atLeast"/>
        <w:jc w:val="center"/>
        <w:rPr>
          <w:rFonts w:ascii="Times New Roman" w:eastAsia="Times New Roman" w:hAnsi="Times New Roman"/>
          <w:sz w:val="40"/>
          <w:szCs w:val="40"/>
        </w:rPr>
      </w:pPr>
    </w:p>
    <w:p w14:paraId="0B038BDD" w14:textId="77777777" w:rsidR="006C60DA" w:rsidRDefault="006C60DA" w:rsidP="006C60DA">
      <w:pPr>
        <w:spacing w:line="0" w:lineRule="atLeast"/>
        <w:jc w:val="center"/>
        <w:rPr>
          <w:rFonts w:ascii="Times New Roman" w:eastAsia="Times New Roman" w:hAnsi="Times New Roman"/>
          <w:sz w:val="40"/>
          <w:szCs w:val="40"/>
        </w:rPr>
      </w:pPr>
    </w:p>
    <w:p w14:paraId="221946B9" w14:textId="5EA137E4" w:rsidR="006C60DA" w:rsidRDefault="006C60DA" w:rsidP="006C60DA">
      <w:pPr>
        <w:spacing w:line="0" w:lineRule="atLeast"/>
        <w:jc w:val="center"/>
        <w:rPr>
          <w:rFonts w:ascii="Times New Roman" w:eastAsia="Times New Roman" w:hAnsi="Times New Roman"/>
          <w:sz w:val="40"/>
          <w:szCs w:val="40"/>
        </w:rPr>
      </w:pPr>
    </w:p>
    <w:p w14:paraId="69EA1ED6" w14:textId="77777777" w:rsidR="006F31F8" w:rsidRDefault="006F31F8" w:rsidP="006C60DA">
      <w:pPr>
        <w:spacing w:line="0" w:lineRule="atLeast"/>
        <w:jc w:val="center"/>
        <w:rPr>
          <w:rFonts w:ascii="Times New Roman" w:eastAsia="Times New Roman" w:hAnsi="Times New Roman"/>
          <w:sz w:val="40"/>
          <w:szCs w:val="40"/>
        </w:rPr>
      </w:pPr>
    </w:p>
    <w:p w14:paraId="3EBAEBD7" w14:textId="77777777" w:rsidR="006C60DA" w:rsidRPr="00EF2B93" w:rsidRDefault="006C60DA" w:rsidP="006C60DA">
      <w:pPr>
        <w:spacing w:line="0" w:lineRule="atLeast"/>
        <w:jc w:val="center"/>
        <w:rPr>
          <w:rFonts w:asciiTheme="majorHAnsi" w:eastAsia="Times New Roman" w:hAnsiTheme="majorHAnsi"/>
          <w:sz w:val="44"/>
          <w:szCs w:val="44"/>
        </w:rPr>
      </w:pPr>
      <w:r w:rsidRPr="00EF2B93">
        <w:rPr>
          <w:rFonts w:asciiTheme="majorHAnsi" w:eastAsia="Times New Roman" w:hAnsiTheme="majorHAnsi"/>
          <w:sz w:val="44"/>
          <w:szCs w:val="44"/>
        </w:rPr>
        <w:t>Chapter: 3</w:t>
      </w:r>
    </w:p>
    <w:p w14:paraId="23F67FA2" w14:textId="77777777" w:rsidR="006C60DA" w:rsidRPr="00EF2B93" w:rsidRDefault="006C60DA" w:rsidP="006C60DA">
      <w:pPr>
        <w:spacing w:line="0" w:lineRule="atLeast"/>
        <w:jc w:val="center"/>
        <w:rPr>
          <w:rFonts w:asciiTheme="majorHAnsi" w:eastAsia="Times New Roman" w:hAnsiTheme="majorHAnsi"/>
          <w:b/>
          <w:sz w:val="44"/>
          <w:szCs w:val="44"/>
        </w:rPr>
      </w:pPr>
    </w:p>
    <w:p w14:paraId="428B2C3D" w14:textId="77777777" w:rsidR="006C60DA" w:rsidRPr="00EF2B93" w:rsidRDefault="006C60DA" w:rsidP="006C60DA">
      <w:pPr>
        <w:pStyle w:val="Heading1"/>
        <w:jc w:val="center"/>
        <w:rPr>
          <w:rFonts w:eastAsia="Times New Roman"/>
          <w:sz w:val="44"/>
          <w:szCs w:val="44"/>
        </w:rPr>
      </w:pPr>
      <w:bookmarkStart w:id="49" w:name="_Toc62559804"/>
      <w:r w:rsidRPr="00EF2B93">
        <w:rPr>
          <w:rFonts w:eastAsia="Times New Roman"/>
          <w:sz w:val="44"/>
          <w:szCs w:val="44"/>
        </w:rPr>
        <w:t>Topic Analysis and Discussion</w:t>
      </w:r>
      <w:bookmarkEnd w:id="49"/>
    </w:p>
    <w:p w14:paraId="702CF773" w14:textId="77777777" w:rsidR="006C60DA" w:rsidRPr="00EF2B93" w:rsidRDefault="006C60DA">
      <w:pPr>
        <w:spacing w:after="200" w:line="276" w:lineRule="auto"/>
        <w:rPr>
          <w:rFonts w:asciiTheme="majorHAnsi" w:eastAsia="Times New Roman" w:hAnsiTheme="majorHAnsi" w:cstheme="majorBidi"/>
          <w:b/>
          <w:bCs/>
          <w:color w:val="4F81BD" w:themeColor="accent1"/>
          <w:sz w:val="44"/>
          <w:szCs w:val="44"/>
        </w:rPr>
      </w:pPr>
    </w:p>
    <w:p w14:paraId="081DE813" w14:textId="77777777" w:rsidR="006C60DA" w:rsidRPr="00EF2B93" w:rsidRDefault="006C60DA">
      <w:pPr>
        <w:spacing w:after="200" w:line="276" w:lineRule="auto"/>
        <w:rPr>
          <w:rFonts w:asciiTheme="majorHAnsi" w:eastAsia="Times New Roman" w:hAnsiTheme="majorHAnsi" w:cstheme="majorBidi"/>
          <w:b/>
          <w:bCs/>
          <w:color w:val="4F81BD" w:themeColor="accent1"/>
          <w:sz w:val="44"/>
          <w:szCs w:val="44"/>
        </w:rPr>
      </w:pPr>
      <w:r w:rsidRPr="00EF2B93">
        <w:rPr>
          <w:rFonts w:asciiTheme="majorHAnsi" w:eastAsia="Times New Roman" w:hAnsiTheme="majorHAnsi"/>
          <w:sz w:val="44"/>
          <w:szCs w:val="44"/>
        </w:rPr>
        <w:br w:type="page"/>
      </w:r>
    </w:p>
    <w:p w14:paraId="7E5CC696" w14:textId="77777777" w:rsidR="00DA0606" w:rsidRPr="00DA0606" w:rsidRDefault="00DA0606" w:rsidP="00DA0606">
      <w:pPr>
        <w:spacing w:after="200" w:line="360" w:lineRule="auto"/>
        <w:jc w:val="both"/>
        <w:rPr>
          <w:rFonts w:ascii="Times New Roman" w:eastAsia="Times New Roman" w:hAnsi="Times New Roman" w:cs="Times New Roman"/>
          <w:b/>
          <w:sz w:val="30"/>
          <w:szCs w:val="30"/>
        </w:rPr>
      </w:pPr>
      <w:r w:rsidRPr="00DA0606">
        <w:rPr>
          <w:rFonts w:ascii="Times New Roman" w:eastAsia="Times New Roman" w:hAnsi="Times New Roman" w:cs="Times New Roman"/>
          <w:b/>
          <w:sz w:val="30"/>
          <w:szCs w:val="30"/>
        </w:rPr>
        <w:lastRenderedPageBreak/>
        <w:t>Title and Importance of the chose subject</w:t>
      </w:r>
      <w:r>
        <w:rPr>
          <w:rFonts w:ascii="Times New Roman" w:eastAsia="Times New Roman" w:hAnsi="Times New Roman" w:cs="Times New Roman"/>
          <w:b/>
          <w:sz w:val="30"/>
          <w:szCs w:val="30"/>
        </w:rPr>
        <w:t>:</w:t>
      </w:r>
    </w:p>
    <w:p w14:paraId="483B76B5" w14:textId="77777777" w:rsidR="00DA0606" w:rsidRDefault="00DA0606" w:rsidP="00DA0606">
      <w:pPr>
        <w:spacing w:after="200" w:line="360" w:lineRule="auto"/>
        <w:jc w:val="both"/>
        <w:rPr>
          <w:rFonts w:ascii="Times New Roman" w:eastAsia="Times New Roman" w:hAnsi="Times New Roman" w:cs="Times New Roman"/>
          <w:sz w:val="24"/>
          <w:szCs w:val="24"/>
        </w:rPr>
      </w:pPr>
      <w:r w:rsidRPr="00DA0606">
        <w:rPr>
          <w:rFonts w:ascii="Times New Roman" w:eastAsia="Times New Roman" w:hAnsi="Times New Roman" w:cs="Times New Roman"/>
          <w:sz w:val="24"/>
          <w:szCs w:val="24"/>
        </w:rPr>
        <w:t>Each nation keeps up its retirement benefits approach by its guidelines and guidelines. It differs from nation to nation. Bangladesh likewise keeps up its guidelines. As per Data-Path, I have featured the USA retirement approach and discover a few contrasts with Bangladesh.</w:t>
      </w:r>
    </w:p>
    <w:p w14:paraId="2C45CE4E" w14:textId="77777777" w:rsidR="00DA0606" w:rsidRDefault="00DA0606" w:rsidP="00F973D8">
      <w:pPr>
        <w:pStyle w:val="Heading2"/>
        <w:rPr>
          <w:rFonts w:eastAsia="Times New Roman"/>
        </w:rPr>
      </w:pPr>
      <w:bookmarkStart w:id="50" w:name="_Toc62559805"/>
      <w:r w:rsidRPr="00DA0606">
        <w:rPr>
          <w:rFonts w:eastAsia="Times New Roman" w:cs="Times New Roman"/>
        </w:rPr>
        <w:t xml:space="preserve">Title: </w:t>
      </w:r>
      <w:bookmarkStart w:id="51" w:name="_Hlk59632771"/>
      <w:r w:rsidRPr="00DA0606">
        <w:rPr>
          <w:rFonts w:eastAsia="Times New Roman"/>
        </w:rPr>
        <w:t xml:space="preserve">“Retirement Provident Fund: A Comparative Analysis between USA and </w:t>
      </w:r>
      <w:r w:rsidR="00EB2C5F">
        <w:rPr>
          <w:rFonts w:eastAsia="Times New Roman"/>
        </w:rPr>
        <w:t xml:space="preserve">Data Path Limited in </w:t>
      </w:r>
      <w:r w:rsidRPr="00DA0606">
        <w:rPr>
          <w:rFonts w:eastAsia="Times New Roman"/>
        </w:rPr>
        <w:t>Bangladesh”</w:t>
      </w:r>
      <w:bookmarkEnd w:id="50"/>
      <w:bookmarkEnd w:id="51"/>
    </w:p>
    <w:p w14:paraId="0D0843EE" w14:textId="77777777" w:rsidR="00F973D8" w:rsidRPr="00F973D8" w:rsidRDefault="00F973D8" w:rsidP="00F973D8"/>
    <w:p w14:paraId="1122C0C7" w14:textId="25ECF699" w:rsidR="00DA0606" w:rsidRDefault="00EB2C5F" w:rsidP="00DA0606">
      <w:pPr>
        <w:spacing w:after="200" w:line="360" w:lineRule="auto"/>
        <w:jc w:val="both"/>
        <w:rPr>
          <w:rFonts w:ascii="Times New Roman" w:eastAsia="Times New Roman" w:hAnsi="Times New Roman" w:cs="Times New Roman"/>
          <w:sz w:val="24"/>
          <w:szCs w:val="24"/>
        </w:rPr>
      </w:pPr>
      <w:proofErr w:type="gramStart"/>
      <w:r w:rsidRPr="00EB2C5F">
        <w:rPr>
          <w:rFonts w:ascii="Times New Roman" w:eastAsia="Times New Roman" w:hAnsi="Times New Roman" w:cs="Times New Roman"/>
          <w:sz w:val="24"/>
          <w:szCs w:val="24"/>
        </w:rPr>
        <w:t xml:space="preserve">Framework of the comparative </w:t>
      </w:r>
      <w:r w:rsidR="005D1B7E" w:rsidRPr="00EB2C5F">
        <w:rPr>
          <w:rFonts w:ascii="Times New Roman" w:eastAsia="Times New Roman" w:hAnsi="Times New Roman" w:cs="Times New Roman"/>
          <w:sz w:val="24"/>
          <w:szCs w:val="24"/>
        </w:rPr>
        <w:t>study.</w:t>
      </w:r>
      <w:proofErr w:type="gramEnd"/>
      <w:r w:rsidR="005D1B7E" w:rsidRPr="00EB2C5F">
        <w:rPr>
          <w:rFonts w:ascii="Times New Roman" w:eastAsia="Times New Roman" w:hAnsi="Times New Roman" w:cs="Times New Roman"/>
          <w:sz w:val="24"/>
          <w:szCs w:val="24"/>
        </w:rPr>
        <w:t xml:space="preserve"> The</w:t>
      </w:r>
      <w:r w:rsidRPr="00EB2C5F">
        <w:rPr>
          <w:rFonts w:ascii="Times New Roman" w:eastAsia="Times New Roman" w:hAnsi="Times New Roman" w:cs="Times New Roman"/>
          <w:sz w:val="24"/>
          <w:szCs w:val="24"/>
        </w:rPr>
        <w:t xml:space="preserve"> following basis of retirement scams will be comparing between tow </w:t>
      </w:r>
      <w:proofErr w:type="gramStart"/>
      <w:r w:rsidR="005D1B7E" w:rsidRPr="00EB2C5F">
        <w:rPr>
          <w:rFonts w:ascii="Times New Roman" w:eastAsia="Times New Roman" w:hAnsi="Times New Roman" w:cs="Times New Roman"/>
          <w:sz w:val="24"/>
          <w:szCs w:val="24"/>
        </w:rPr>
        <w:t>country</w:t>
      </w:r>
      <w:proofErr w:type="gramEnd"/>
      <w:r w:rsidR="005D1B7E" w:rsidRPr="00EB2C5F">
        <w:rPr>
          <w:rFonts w:ascii="Times New Roman" w:eastAsia="Times New Roman" w:hAnsi="Times New Roman" w:cs="Times New Roman"/>
          <w:sz w:val="24"/>
          <w:szCs w:val="24"/>
        </w:rPr>
        <w:t>.</w:t>
      </w:r>
      <w:r w:rsidR="005D1B7E" w:rsidRPr="00DA0606">
        <w:rPr>
          <w:rFonts w:ascii="Times New Roman" w:eastAsia="Times New Roman" w:hAnsi="Times New Roman" w:cs="Times New Roman"/>
          <w:sz w:val="24"/>
          <w:szCs w:val="24"/>
        </w:rPr>
        <w:t xml:space="preserve"> A</w:t>
      </w:r>
      <w:r w:rsidR="00DA0606" w:rsidRPr="00DA0606">
        <w:rPr>
          <w:rFonts w:ascii="Times New Roman" w:eastAsia="Times New Roman" w:hAnsi="Times New Roman" w:cs="Times New Roman"/>
          <w:sz w:val="24"/>
          <w:szCs w:val="24"/>
        </w:rPr>
        <w:t xml:space="preserve"> retirement plan gives a worker the confirmation to carry on with a monetarily secure life after retirement. It gives them to trust that in the hour of a more prominent money related emergency they have a few reserve funds to endure</w:t>
      </w:r>
      <w:r>
        <w:rPr>
          <w:rFonts w:ascii="Times New Roman" w:eastAsia="Times New Roman" w:hAnsi="Times New Roman" w:cs="Times New Roman"/>
          <w:sz w:val="24"/>
          <w:szCs w:val="24"/>
        </w:rPr>
        <w:t>.</w:t>
      </w:r>
    </w:p>
    <w:p w14:paraId="7D4A586C" w14:textId="77777777" w:rsidR="009A3815" w:rsidRDefault="00260476" w:rsidP="00DA0606">
      <w:pPr>
        <w:spacing w:after="20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Now I show that chart of framework in USA retirement policy:</w:t>
      </w:r>
    </w:p>
    <w:p w14:paraId="341FC467" w14:textId="0EBD0D39" w:rsidR="00260476" w:rsidRDefault="00EF2791" w:rsidP="005D1B7E">
      <w:pPr>
        <w:spacing w:after="200" w:line="276" w:lineRule="auto"/>
        <w:rPr>
          <w:rFonts w:ascii="Times New Roman" w:eastAsia="Times New Roman" w:hAnsi="Times New Roman" w:cs="Times New Roman"/>
          <w:sz w:val="24"/>
          <w:szCs w:val="24"/>
        </w:rPr>
      </w:pPr>
      <w:r>
        <w:rPr>
          <w:noProof/>
        </w:rPr>
        <w:drawing>
          <wp:inline distT="0" distB="0" distL="0" distR="0" wp14:anchorId="6B03FCAE" wp14:editId="1301A27D">
            <wp:extent cx="1571625" cy="12573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71625" cy="1257300"/>
                    </a:xfrm>
                    <a:prstGeom prst="rect">
                      <a:avLst/>
                    </a:prstGeom>
                    <a:noFill/>
                    <a:ln>
                      <a:noFill/>
                    </a:ln>
                  </pic:spPr>
                </pic:pic>
              </a:graphicData>
            </a:graphic>
          </wp:inline>
        </w:drawing>
      </w:r>
      <w:r>
        <w:rPr>
          <w:noProof/>
        </w:rPr>
        <w:drawing>
          <wp:inline distT="0" distB="0" distL="0" distR="0" wp14:anchorId="40C351E1" wp14:editId="2028EE9F">
            <wp:extent cx="1571625" cy="12573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71625" cy="1257300"/>
                    </a:xfrm>
                    <a:prstGeom prst="rect">
                      <a:avLst/>
                    </a:prstGeom>
                    <a:noFill/>
                    <a:ln>
                      <a:noFill/>
                    </a:ln>
                  </pic:spPr>
                </pic:pic>
              </a:graphicData>
            </a:graphic>
          </wp:inline>
        </w:drawing>
      </w:r>
      <w:r>
        <w:rPr>
          <w:noProof/>
        </w:rPr>
        <w:drawing>
          <wp:inline distT="0" distB="0" distL="0" distR="0" wp14:anchorId="5D5700FB" wp14:editId="6DCD985D">
            <wp:extent cx="1571625" cy="12573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571625" cy="1257300"/>
                    </a:xfrm>
                    <a:prstGeom prst="rect">
                      <a:avLst/>
                    </a:prstGeom>
                    <a:noFill/>
                    <a:ln>
                      <a:noFill/>
                    </a:ln>
                  </pic:spPr>
                </pic:pic>
              </a:graphicData>
            </a:graphic>
          </wp:inline>
        </w:drawing>
      </w:r>
      <w:r>
        <w:rPr>
          <w:noProof/>
        </w:rPr>
        <w:drawing>
          <wp:inline distT="0" distB="0" distL="0" distR="0" wp14:anchorId="035B194E" wp14:editId="58E68001">
            <wp:extent cx="1571625" cy="12573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571625" cy="1257300"/>
                    </a:xfrm>
                    <a:prstGeom prst="rect">
                      <a:avLst/>
                    </a:prstGeom>
                    <a:noFill/>
                    <a:ln>
                      <a:noFill/>
                    </a:ln>
                  </pic:spPr>
                </pic:pic>
              </a:graphicData>
            </a:graphic>
          </wp:inline>
        </w:drawing>
      </w:r>
      <w:r>
        <w:rPr>
          <w:noProof/>
        </w:rPr>
        <w:drawing>
          <wp:inline distT="0" distB="0" distL="0" distR="0" wp14:anchorId="1DC988D2" wp14:editId="5792ADB0">
            <wp:extent cx="1571625" cy="12573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571625" cy="1257300"/>
                    </a:xfrm>
                    <a:prstGeom prst="rect">
                      <a:avLst/>
                    </a:prstGeom>
                    <a:noFill/>
                    <a:ln>
                      <a:noFill/>
                    </a:ln>
                  </pic:spPr>
                </pic:pic>
              </a:graphicData>
            </a:graphic>
          </wp:inline>
        </w:drawing>
      </w:r>
      <w:r>
        <w:rPr>
          <w:noProof/>
        </w:rPr>
        <w:drawing>
          <wp:inline distT="0" distB="0" distL="0" distR="0" wp14:anchorId="311E2B21" wp14:editId="6D6963EE">
            <wp:extent cx="1571625" cy="12573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571625" cy="1257300"/>
                    </a:xfrm>
                    <a:prstGeom prst="rect">
                      <a:avLst/>
                    </a:prstGeom>
                    <a:noFill/>
                    <a:ln>
                      <a:noFill/>
                    </a:ln>
                  </pic:spPr>
                </pic:pic>
              </a:graphicData>
            </a:graphic>
          </wp:inline>
        </w:drawing>
      </w:r>
      <w:r>
        <w:rPr>
          <w:noProof/>
        </w:rPr>
        <w:drawing>
          <wp:inline distT="0" distB="0" distL="0" distR="0" wp14:anchorId="7F2BA495" wp14:editId="4855E389">
            <wp:extent cx="1571625" cy="12573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571625" cy="1257300"/>
                    </a:xfrm>
                    <a:prstGeom prst="rect">
                      <a:avLst/>
                    </a:prstGeom>
                    <a:noFill/>
                    <a:ln>
                      <a:noFill/>
                    </a:ln>
                  </pic:spPr>
                </pic:pic>
              </a:graphicData>
            </a:graphic>
          </wp:inline>
        </w:drawing>
      </w:r>
      <w:r>
        <w:rPr>
          <w:noProof/>
        </w:rPr>
        <w:drawing>
          <wp:inline distT="0" distB="0" distL="0" distR="0" wp14:anchorId="2206DEE8" wp14:editId="7CA21F7A">
            <wp:extent cx="1571625" cy="12573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571625" cy="1257300"/>
                    </a:xfrm>
                    <a:prstGeom prst="rect">
                      <a:avLst/>
                    </a:prstGeom>
                    <a:noFill/>
                    <a:ln>
                      <a:noFill/>
                    </a:ln>
                  </pic:spPr>
                </pic:pic>
              </a:graphicData>
            </a:graphic>
          </wp:inline>
        </w:drawing>
      </w:r>
      <w:r>
        <w:rPr>
          <w:noProof/>
        </w:rPr>
        <w:drawing>
          <wp:inline distT="0" distB="0" distL="0" distR="0" wp14:anchorId="729E8A2C" wp14:editId="4727A7C1">
            <wp:extent cx="1571625" cy="12573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571625" cy="1257300"/>
                    </a:xfrm>
                    <a:prstGeom prst="rect">
                      <a:avLst/>
                    </a:prstGeom>
                    <a:noFill/>
                    <a:ln>
                      <a:noFill/>
                    </a:ln>
                  </pic:spPr>
                </pic:pic>
              </a:graphicData>
            </a:graphic>
          </wp:inline>
        </w:drawing>
      </w:r>
      <w:r>
        <w:rPr>
          <w:noProof/>
        </w:rPr>
        <w:drawing>
          <wp:inline distT="0" distB="0" distL="0" distR="0" wp14:anchorId="575B74FF" wp14:editId="6AA44B54">
            <wp:extent cx="1571625" cy="12573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571625" cy="1257300"/>
                    </a:xfrm>
                    <a:prstGeom prst="rect">
                      <a:avLst/>
                    </a:prstGeom>
                    <a:noFill/>
                    <a:ln>
                      <a:noFill/>
                    </a:ln>
                  </pic:spPr>
                </pic:pic>
              </a:graphicData>
            </a:graphic>
          </wp:inline>
        </w:drawing>
      </w:r>
      <w:r>
        <w:rPr>
          <w:noProof/>
        </w:rPr>
        <w:drawing>
          <wp:inline distT="0" distB="0" distL="0" distR="0" wp14:anchorId="3BEAB68C" wp14:editId="3669FB51">
            <wp:extent cx="1733550" cy="12573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733550" cy="1257300"/>
                    </a:xfrm>
                    <a:prstGeom prst="rect">
                      <a:avLst/>
                    </a:prstGeom>
                    <a:noFill/>
                    <a:ln>
                      <a:noFill/>
                    </a:ln>
                  </pic:spPr>
                </pic:pic>
              </a:graphicData>
            </a:graphic>
          </wp:inline>
        </w:drawing>
      </w:r>
      <w:r w:rsidR="009A3815">
        <w:rPr>
          <w:rFonts w:ascii="Times New Roman" w:eastAsia="Times New Roman" w:hAnsi="Times New Roman" w:cs="Times New Roman"/>
          <w:sz w:val="24"/>
          <w:szCs w:val="24"/>
        </w:rPr>
        <w:br w:type="page"/>
      </w:r>
    </w:p>
    <w:p w14:paraId="41BE62CF" w14:textId="77777777" w:rsidR="006211A0" w:rsidRDefault="006211A0" w:rsidP="00274E25">
      <w:pPr>
        <w:pStyle w:val="Heading2"/>
      </w:pPr>
      <w:bookmarkStart w:id="52" w:name="_Toc62559806"/>
      <w:r w:rsidRPr="00FC41BF">
        <w:lastRenderedPageBreak/>
        <w:t xml:space="preserve">3.1 </w:t>
      </w:r>
      <w:bookmarkStart w:id="53" w:name="_Hlk58508665"/>
      <w:r w:rsidRPr="00FC41BF">
        <w:t>Employee Benefit Plans</w:t>
      </w:r>
      <w:bookmarkEnd w:id="53"/>
      <w:r w:rsidRPr="00FC41BF">
        <w:t>:</w:t>
      </w:r>
      <w:bookmarkEnd w:id="52"/>
    </w:p>
    <w:p w14:paraId="3FE16C4D" w14:textId="77777777" w:rsidR="00274E25" w:rsidRPr="00274E25" w:rsidRDefault="00274E25" w:rsidP="00274E25"/>
    <w:p w14:paraId="46049C4A" w14:textId="77777777" w:rsidR="00E703E4" w:rsidRPr="00DF4907" w:rsidRDefault="009B02A3" w:rsidP="00DF4907">
      <w:pPr>
        <w:spacing w:line="360" w:lineRule="auto"/>
        <w:jc w:val="both"/>
        <w:rPr>
          <w:rFonts w:ascii="Times New Roman" w:hAnsi="Times New Roman" w:cs="Times New Roman"/>
          <w:sz w:val="24"/>
          <w:szCs w:val="24"/>
        </w:rPr>
      </w:pPr>
      <w:bookmarkStart w:id="54" w:name="_Toc27247384"/>
      <w:r w:rsidRPr="009B02A3">
        <w:rPr>
          <w:rFonts w:ascii="Times New Roman" w:hAnsi="Times New Roman" w:cs="Times New Roman"/>
          <w:sz w:val="24"/>
          <w:szCs w:val="24"/>
        </w:rPr>
        <w:t>To progression the physical, budgetary, and mental flourishing of workers and their families, employers regularly offer preferences, for instance, prosperity and life inclusion, trip time, insufficiency pay and retirement plans.</w:t>
      </w:r>
      <w:r w:rsidR="00615DD1">
        <w:rPr>
          <w:rFonts w:ascii="Times New Roman" w:hAnsi="Times New Roman" w:cs="Times New Roman"/>
          <w:sz w:val="24"/>
          <w:szCs w:val="24"/>
        </w:rPr>
        <w:t xml:space="preserve"> </w:t>
      </w:r>
      <w:r w:rsidR="00615DD1" w:rsidRPr="00615DD1">
        <w:rPr>
          <w:rFonts w:ascii="Times New Roman" w:hAnsi="Times New Roman" w:cs="Times New Roman"/>
          <w:sz w:val="24"/>
          <w:szCs w:val="24"/>
        </w:rPr>
        <w:t>Certain points of interest are planned to shield agents from suffering veritable cash related difficulty as a result of unforeseeable catastrophic events, while others serve to give relentlessness and productivity in the labor force by improving worker spirit and engaging forceful en</w:t>
      </w:r>
      <w:r w:rsidR="00615DD1">
        <w:rPr>
          <w:rFonts w:ascii="Times New Roman" w:hAnsi="Times New Roman" w:cs="Times New Roman"/>
          <w:sz w:val="24"/>
          <w:szCs w:val="24"/>
        </w:rPr>
        <w:t>listment practices</w:t>
      </w:r>
      <w:r w:rsidR="00E703E4" w:rsidRPr="00DF4907">
        <w:rPr>
          <w:rFonts w:ascii="Times New Roman" w:hAnsi="Times New Roman" w:cs="Times New Roman"/>
          <w:sz w:val="24"/>
          <w:szCs w:val="24"/>
        </w:rPr>
        <w:t xml:space="preserve">. </w:t>
      </w:r>
      <w:bookmarkEnd w:id="54"/>
      <w:r w:rsidR="00BF0C60" w:rsidRPr="00BF0C60">
        <w:rPr>
          <w:rFonts w:ascii="Times New Roman" w:hAnsi="Times New Roman" w:cs="Times New Roman"/>
          <w:sz w:val="24"/>
          <w:szCs w:val="24"/>
        </w:rPr>
        <w:t>Since laborers have commonly expected preferences despite their compensation rates, delegate advantage plans routinely are given as opposed to additional cash portions as a fundamental bit of a flat out compensation pack.</w:t>
      </w:r>
    </w:p>
    <w:p w14:paraId="39ECA650" w14:textId="77777777" w:rsidR="00247AB2" w:rsidRPr="00A5631B" w:rsidRDefault="00247AB2" w:rsidP="00A5631B">
      <w:pPr>
        <w:pStyle w:val="Heading3"/>
        <w:rPr>
          <w:sz w:val="24"/>
          <w:szCs w:val="24"/>
        </w:rPr>
      </w:pPr>
      <w:bookmarkStart w:id="55" w:name="_Toc62559807"/>
      <w:r w:rsidRPr="00A5631B">
        <w:rPr>
          <w:sz w:val="24"/>
          <w:szCs w:val="24"/>
        </w:rPr>
        <w:t>Welfare Benefit Plans</w:t>
      </w:r>
      <w:bookmarkEnd w:id="55"/>
    </w:p>
    <w:p w14:paraId="46B52653" w14:textId="77777777" w:rsidR="00CA5618" w:rsidRPr="00CA5618" w:rsidRDefault="00CA5618" w:rsidP="00CA5618"/>
    <w:p w14:paraId="2E8C2122" w14:textId="77777777" w:rsidR="00247AB2" w:rsidRPr="00CA5618" w:rsidRDefault="00247AB2" w:rsidP="008A302B">
      <w:pPr>
        <w:pStyle w:val="ListParagraph"/>
        <w:numPr>
          <w:ilvl w:val="0"/>
          <w:numId w:val="23"/>
        </w:numPr>
        <w:tabs>
          <w:tab w:val="left" w:pos="140"/>
        </w:tabs>
        <w:spacing w:line="360" w:lineRule="auto"/>
        <w:jc w:val="both"/>
        <w:rPr>
          <w:rFonts w:ascii="Times New Roman" w:eastAsia="Times New Roman" w:hAnsi="Times New Roman" w:cs="Times New Roman"/>
          <w:sz w:val="24"/>
        </w:rPr>
      </w:pPr>
      <w:r w:rsidRPr="00CA5618">
        <w:rPr>
          <w:rFonts w:ascii="Times New Roman" w:eastAsia="Times New Roman" w:hAnsi="Times New Roman" w:cs="Times New Roman"/>
          <w:sz w:val="24"/>
        </w:rPr>
        <w:t xml:space="preserve">Medical, surgical </w:t>
      </w:r>
      <w:r w:rsidR="000F3546" w:rsidRPr="00CA5618">
        <w:rPr>
          <w:rFonts w:ascii="Times New Roman" w:eastAsia="Times New Roman" w:hAnsi="Times New Roman" w:cs="Times New Roman"/>
          <w:sz w:val="24"/>
        </w:rPr>
        <w:t>care.</w:t>
      </w:r>
    </w:p>
    <w:p w14:paraId="50DFED2B" w14:textId="77777777" w:rsidR="00247AB2" w:rsidRPr="00CA5618" w:rsidRDefault="00B7195A" w:rsidP="008A302B">
      <w:pPr>
        <w:pStyle w:val="ListParagraph"/>
        <w:numPr>
          <w:ilvl w:val="0"/>
          <w:numId w:val="23"/>
        </w:numPr>
        <w:tabs>
          <w:tab w:val="left" w:pos="140"/>
        </w:tabs>
        <w:spacing w:line="360" w:lineRule="auto"/>
        <w:jc w:val="both"/>
        <w:rPr>
          <w:rFonts w:ascii="Times New Roman" w:eastAsia="Times New Roman" w:hAnsi="Times New Roman" w:cs="Times New Roman"/>
          <w:sz w:val="24"/>
        </w:rPr>
      </w:pPr>
      <w:r w:rsidRPr="00B7195A">
        <w:rPr>
          <w:rFonts w:ascii="Times New Roman" w:eastAsia="Times New Roman" w:hAnsi="Times New Roman" w:cs="Times New Roman"/>
          <w:sz w:val="24"/>
        </w:rPr>
        <w:t>Advantages in the event of infection</w:t>
      </w:r>
      <w:r w:rsidR="00247AB2" w:rsidRPr="00CA5618">
        <w:rPr>
          <w:rFonts w:ascii="Times New Roman" w:eastAsia="Times New Roman" w:hAnsi="Times New Roman" w:cs="Times New Roman"/>
          <w:sz w:val="24"/>
        </w:rPr>
        <w:t xml:space="preserve">, </w:t>
      </w:r>
      <w:r w:rsidR="00C63DE7" w:rsidRPr="00C63DE7">
        <w:rPr>
          <w:rFonts w:ascii="Times New Roman" w:eastAsia="Times New Roman" w:hAnsi="Times New Roman" w:cs="Times New Roman"/>
          <w:sz w:val="24"/>
        </w:rPr>
        <w:t>mishap, incapacity, or passing</w:t>
      </w:r>
      <w:r w:rsidR="000F3546" w:rsidRPr="00CA5618">
        <w:rPr>
          <w:rFonts w:ascii="Times New Roman" w:eastAsia="Times New Roman" w:hAnsi="Times New Roman" w:cs="Times New Roman"/>
          <w:sz w:val="24"/>
        </w:rPr>
        <w:t>.</w:t>
      </w:r>
    </w:p>
    <w:p w14:paraId="399A5FF7" w14:textId="77777777" w:rsidR="00247AB2" w:rsidRPr="00CA5618" w:rsidRDefault="00C63DE7" w:rsidP="008A302B">
      <w:pPr>
        <w:pStyle w:val="ListParagraph"/>
        <w:numPr>
          <w:ilvl w:val="0"/>
          <w:numId w:val="23"/>
        </w:numPr>
        <w:tabs>
          <w:tab w:val="left" w:pos="140"/>
        </w:tabs>
        <w:spacing w:line="360" w:lineRule="auto"/>
        <w:jc w:val="both"/>
        <w:rPr>
          <w:rFonts w:ascii="Times New Roman" w:eastAsia="Times New Roman" w:hAnsi="Times New Roman" w:cs="Times New Roman"/>
          <w:sz w:val="24"/>
        </w:rPr>
      </w:pPr>
      <w:r w:rsidRPr="00C63DE7">
        <w:rPr>
          <w:rFonts w:ascii="Times New Roman" w:eastAsia="Times New Roman" w:hAnsi="Times New Roman" w:cs="Times New Roman"/>
          <w:sz w:val="24"/>
        </w:rPr>
        <w:t>Excursion opportunities</w:t>
      </w:r>
      <w:r w:rsidR="000F3546" w:rsidRPr="00CA5618">
        <w:rPr>
          <w:rFonts w:ascii="Times New Roman" w:eastAsia="Times New Roman" w:hAnsi="Times New Roman" w:cs="Times New Roman"/>
          <w:sz w:val="24"/>
        </w:rPr>
        <w:t>.</w:t>
      </w:r>
    </w:p>
    <w:p w14:paraId="72605C4C" w14:textId="77777777" w:rsidR="00A15E0D" w:rsidRDefault="00A15E0D" w:rsidP="008A302B">
      <w:pPr>
        <w:pStyle w:val="ListParagraph"/>
        <w:numPr>
          <w:ilvl w:val="0"/>
          <w:numId w:val="23"/>
        </w:numPr>
        <w:tabs>
          <w:tab w:val="left" w:pos="140"/>
        </w:tabs>
        <w:spacing w:line="360" w:lineRule="auto"/>
        <w:jc w:val="both"/>
        <w:rPr>
          <w:rFonts w:ascii="Times New Roman" w:eastAsia="Times New Roman" w:hAnsi="Times New Roman" w:cs="Times New Roman"/>
          <w:sz w:val="24"/>
        </w:rPr>
      </w:pPr>
      <w:r w:rsidRPr="00A15E0D">
        <w:rPr>
          <w:rFonts w:ascii="Times New Roman" w:eastAsia="Times New Roman" w:hAnsi="Times New Roman" w:cs="Times New Roman"/>
          <w:sz w:val="24"/>
        </w:rPr>
        <w:t>Day care focuses.</w:t>
      </w:r>
    </w:p>
    <w:p w14:paraId="75C1BA14" w14:textId="77777777" w:rsidR="00247AB2" w:rsidRPr="00CA5618" w:rsidRDefault="001C4E83" w:rsidP="008A302B">
      <w:pPr>
        <w:pStyle w:val="ListParagraph"/>
        <w:numPr>
          <w:ilvl w:val="0"/>
          <w:numId w:val="23"/>
        </w:numPr>
        <w:tabs>
          <w:tab w:val="left" w:pos="140"/>
        </w:tabs>
        <w:spacing w:line="360" w:lineRule="auto"/>
        <w:jc w:val="both"/>
        <w:rPr>
          <w:rFonts w:ascii="Times New Roman" w:eastAsia="Times New Roman" w:hAnsi="Times New Roman" w:cs="Times New Roman"/>
          <w:sz w:val="24"/>
        </w:rPr>
      </w:pPr>
      <w:r w:rsidRPr="001C4E83">
        <w:rPr>
          <w:rFonts w:ascii="Times New Roman" w:hAnsi="Times New Roman" w:cs="Times New Roman"/>
          <w:sz w:val="24"/>
          <w:szCs w:val="24"/>
        </w:rPr>
        <w:t>Paid ahead of time</w:t>
      </w:r>
      <w:r w:rsidR="00CA5618" w:rsidRPr="00CA5618">
        <w:rPr>
          <w:rFonts w:ascii="Times New Roman" w:hAnsi="Times New Roman" w:cs="Times New Roman"/>
          <w:sz w:val="24"/>
          <w:szCs w:val="24"/>
        </w:rPr>
        <w:t xml:space="preserve"> legitimate administrations</w:t>
      </w:r>
    </w:p>
    <w:p w14:paraId="240C95D1" w14:textId="77777777" w:rsidR="00E92B11" w:rsidRDefault="00E92B11" w:rsidP="00E92B11">
      <w:pPr>
        <w:pStyle w:val="Heading2"/>
      </w:pPr>
      <w:bookmarkStart w:id="56" w:name="_Hlk58508705"/>
    </w:p>
    <w:p w14:paraId="11DC32D8" w14:textId="77777777" w:rsidR="008A302B" w:rsidRDefault="00426F8E" w:rsidP="00E92B11">
      <w:pPr>
        <w:pStyle w:val="Heading2"/>
      </w:pPr>
      <w:bookmarkStart w:id="57" w:name="_Toc62559808"/>
      <w:r>
        <w:t xml:space="preserve">3.2 </w:t>
      </w:r>
      <w:r w:rsidR="00CA5618" w:rsidRPr="00A5631B">
        <w:t>Pension Benefit Plans</w:t>
      </w:r>
      <w:bookmarkEnd w:id="57"/>
    </w:p>
    <w:p w14:paraId="4797399F" w14:textId="77777777" w:rsidR="00360390" w:rsidRPr="00360390" w:rsidRDefault="00360390" w:rsidP="00360390"/>
    <w:bookmarkEnd w:id="56"/>
    <w:p w14:paraId="0F8A6899" w14:textId="77777777" w:rsidR="008A302B" w:rsidRPr="00950A77" w:rsidRDefault="00360390" w:rsidP="00950A77">
      <w:pPr>
        <w:spacing w:after="200" w:line="360" w:lineRule="auto"/>
        <w:jc w:val="both"/>
        <w:rPr>
          <w:rFonts w:ascii="Times New Roman" w:eastAsia="Times New Roman" w:hAnsi="Times New Roman"/>
          <w:sz w:val="24"/>
        </w:rPr>
      </w:pPr>
      <w:r w:rsidRPr="00360390">
        <w:rPr>
          <w:rFonts w:ascii="Times New Roman" w:eastAsia="Times New Roman" w:hAnsi="Times New Roman"/>
          <w:sz w:val="22"/>
        </w:rPr>
        <w:t xml:space="preserve">Employee Retirement Income Security Act (ERISA) </w:t>
      </w:r>
      <w:r w:rsidR="00950A77" w:rsidRPr="00950A77">
        <w:rPr>
          <w:rFonts w:ascii="Times New Roman" w:eastAsia="Times New Roman" w:hAnsi="Times New Roman"/>
          <w:sz w:val="22"/>
        </w:rPr>
        <w:t>portrays a delegate annuity advantage plan as any course of action, asset or program set up or kept up by a business or worker association that</w:t>
      </w:r>
      <w:r w:rsidR="00950A77">
        <w:rPr>
          <w:rFonts w:ascii="Times New Roman" w:eastAsia="Times New Roman" w:hAnsi="Times New Roman"/>
          <w:sz w:val="22"/>
        </w:rPr>
        <w:t>.</w:t>
      </w:r>
    </w:p>
    <w:p w14:paraId="4BDB7545" w14:textId="77777777" w:rsidR="008A302B" w:rsidRDefault="008A302B" w:rsidP="008A302B">
      <w:pPr>
        <w:spacing w:line="0" w:lineRule="atLeast"/>
        <w:rPr>
          <w:rFonts w:ascii="Times New Roman" w:eastAsia="Times New Roman" w:hAnsi="Times New Roman" w:cs="Times New Roman"/>
          <w:sz w:val="24"/>
        </w:rPr>
      </w:pPr>
    </w:p>
    <w:p w14:paraId="3D2EC10B" w14:textId="77777777" w:rsidR="00F92ACE" w:rsidRDefault="00A5631B" w:rsidP="001568D2">
      <w:pPr>
        <w:pStyle w:val="Heading2"/>
        <w:rPr>
          <w:rFonts w:eastAsia="Times New Roman"/>
        </w:rPr>
      </w:pPr>
      <w:bookmarkStart w:id="58" w:name="_Toc62559809"/>
      <w:r>
        <w:rPr>
          <w:rFonts w:eastAsia="Times New Roman"/>
        </w:rPr>
        <w:t>3.</w:t>
      </w:r>
      <w:r w:rsidR="00426F8E">
        <w:rPr>
          <w:rFonts w:eastAsia="Times New Roman"/>
        </w:rPr>
        <w:t>3</w:t>
      </w:r>
      <w:r w:rsidR="008A302B" w:rsidRPr="008A302B">
        <w:rPr>
          <w:rFonts w:eastAsia="Times New Roman"/>
        </w:rPr>
        <w:t xml:space="preserve">Defined </w:t>
      </w:r>
      <w:bookmarkStart w:id="59" w:name="_Hlk58508756"/>
      <w:r w:rsidR="008A302B" w:rsidRPr="008A302B">
        <w:rPr>
          <w:rFonts w:eastAsia="Times New Roman"/>
        </w:rPr>
        <w:t>contribution plans</w:t>
      </w:r>
      <w:bookmarkEnd w:id="58"/>
      <w:bookmarkEnd w:id="59"/>
    </w:p>
    <w:p w14:paraId="45B088D4" w14:textId="77777777" w:rsidR="007C02DB" w:rsidRPr="007C02DB" w:rsidRDefault="007C02DB" w:rsidP="007C02DB"/>
    <w:p w14:paraId="207E11F2" w14:textId="77777777" w:rsidR="00F92ACE" w:rsidRPr="00F92ACE" w:rsidRDefault="00F92ACE" w:rsidP="00F92ACE">
      <w:pPr>
        <w:shd w:val="clear" w:color="auto" w:fill="FFFFFF" w:themeFill="background1"/>
        <w:spacing w:line="360" w:lineRule="auto"/>
        <w:jc w:val="both"/>
        <w:rPr>
          <w:rFonts w:ascii="Times New Roman" w:hAnsi="Times New Roman" w:cs="Times New Roman"/>
          <w:sz w:val="24"/>
        </w:rPr>
      </w:pPr>
      <w:r w:rsidRPr="00F92ACE">
        <w:rPr>
          <w:rFonts w:ascii="Times New Roman" w:hAnsi="Times New Roman" w:cs="Times New Roman"/>
          <w:sz w:val="24"/>
        </w:rPr>
        <w:t xml:space="preserve">A characterized contribution plan is once in a while known as an individual record plan in light of the fact that a different </w:t>
      </w:r>
      <w:r w:rsidR="00564BF4" w:rsidRPr="00564BF4">
        <w:rPr>
          <w:rFonts w:ascii="Times New Roman" w:hAnsi="Times New Roman" w:cs="Times New Roman"/>
          <w:sz w:val="24"/>
        </w:rPr>
        <w:t>record is kept up for each individual member</w:t>
      </w:r>
      <w:r w:rsidRPr="00F92ACE">
        <w:rPr>
          <w:rFonts w:ascii="Times New Roman" w:hAnsi="Times New Roman" w:cs="Times New Roman"/>
          <w:sz w:val="24"/>
        </w:rPr>
        <w:t xml:space="preserve">. </w:t>
      </w:r>
      <w:r w:rsidR="00FD5BB4" w:rsidRPr="00FD5BB4">
        <w:rPr>
          <w:rFonts w:ascii="Times New Roman" w:hAnsi="Times New Roman" w:cs="Times New Roman"/>
          <w:sz w:val="24"/>
        </w:rPr>
        <w:t>These sorts of plans describe the commitment amount to be saved into the part's record.</w:t>
      </w:r>
      <w:r w:rsidRPr="00F92ACE">
        <w:rPr>
          <w:rFonts w:ascii="Times New Roman" w:hAnsi="Times New Roman" w:cs="Times New Roman"/>
          <w:sz w:val="24"/>
        </w:rPr>
        <w:t xml:space="preserve"> </w:t>
      </w:r>
      <w:r w:rsidR="00316534" w:rsidRPr="00316534">
        <w:rPr>
          <w:rFonts w:ascii="Times New Roman" w:hAnsi="Times New Roman" w:cs="Times New Roman"/>
          <w:sz w:val="24"/>
        </w:rPr>
        <w:t>For example, a game plan may give that each certified part will get a segment, or segment of the hard and fast course of action commitment, comparable to 5 percent of their compensation.</w:t>
      </w:r>
      <w:r w:rsidRPr="00F92ACE">
        <w:rPr>
          <w:rFonts w:ascii="Times New Roman" w:hAnsi="Times New Roman" w:cs="Times New Roman"/>
          <w:sz w:val="24"/>
        </w:rPr>
        <w:t xml:space="preserve"> Or then again, the arrangement may characterize a participant’s commitment as a particular dollar sum, for example, $1,000.</w:t>
      </w:r>
    </w:p>
    <w:p w14:paraId="1F833E18" w14:textId="77777777" w:rsidR="00F92ACE" w:rsidRDefault="00F92ACE" w:rsidP="00F92ACE">
      <w:pPr>
        <w:pStyle w:val="Heading3"/>
        <w:spacing w:line="360" w:lineRule="auto"/>
        <w:jc w:val="both"/>
        <w:rPr>
          <w:rFonts w:eastAsia="Times New Roman"/>
          <w:sz w:val="24"/>
          <w:szCs w:val="24"/>
        </w:rPr>
      </w:pPr>
      <w:bookmarkStart w:id="60" w:name="_Toc62559810"/>
      <w:r w:rsidRPr="00F92ACE">
        <w:rPr>
          <w:rFonts w:eastAsia="Times New Roman"/>
          <w:sz w:val="24"/>
          <w:szCs w:val="24"/>
        </w:rPr>
        <w:lastRenderedPageBreak/>
        <w:t>Types of Contribution Plans</w:t>
      </w:r>
      <w:bookmarkEnd w:id="60"/>
    </w:p>
    <w:p w14:paraId="08F1D5A5" w14:textId="77777777" w:rsidR="00AE3C31" w:rsidRPr="00875C86" w:rsidRDefault="00AE3C31" w:rsidP="00AE3C31">
      <w:pPr>
        <w:spacing w:line="360" w:lineRule="auto"/>
        <w:ind w:left="720"/>
        <w:jc w:val="both"/>
        <w:rPr>
          <w:rFonts w:ascii="Times New Roman" w:hAnsi="Times New Roman" w:cs="Times New Roman"/>
          <w:color w:val="000000" w:themeColor="text1"/>
          <w:sz w:val="24"/>
        </w:rPr>
      </w:pPr>
      <w:r w:rsidRPr="00875C86">
        <w:rPr>
          <w:rFonts w:ascii="Times New Roman" w:hAnsi="Times New Roman" w:cs="Times New Roman"/>
          <w:color w:val="000000" w:themeColor="text1"/>
          <w:sz w:val="24"/>
        </w:rPr>
        <w:t xml:space="preserve">1. Profit Sharing </w:t>
      </w:r>
    </w:p>
    <w:p w14:paraId="409DD3E3" w14:textId="77777777" w:rsidR="00AE3C31" w:rsidRPr="00875C86" w:rsidRDefault="00B626A4" w:rsidP="00AE3C31">
      <w:pPr>
        <w:spacing w:line="360" w:lineRule="auto"/>
        <w:ind w:left="720"/>
        <w:jc w:val="both"/>
        <w:rPr>
          <w:rFonts w:ascii="Times New Roman" w:hAnsi="Times New Roman" w:cs="Times New Roman"/>
          <w:color w:val="000000" w:themeColor="text1"/>
          <w:sz w:val="24"/>
        </w:rPr>
      </w:pPr>
      <w:r>
        <w:rPr>
          <w:rFonts w:ascii="Times New Roman" w:hAnsi="Times New Roman" w:cs="Times New Roman"/>
          <w:color w:val="000000" w:themeColor="text1"/>
          <w:sz w:val="24"/>
        </w:rPr>
        <w:t>2</w:t>
      </w:r>
      <w:r w:rsidR="00AF657C">
        <w:rPr>
          <w:rFonts w:ascii="Times New Roman" w:hAnsi="Times New Roman" w:cs="Times New Roman"/>
          <w:color w:val="000000" w:themeColor="text1"/>
          <w:sz w:val="24"/>
        </w:rPr>
        <w:t>. Money Purchase Plans</w:t>
      </w:r>
    </w:p>
    <w:p w14:paraId="01D6871B" w14:textId="77777777" w:rsidR="00AE3C31" w:rsidRPr="00875C86" w:rsidRDefault="00B626A4" w:rsidP="00AE3C31">
      <w:pPr>
        <w:spacing w:line="360" w:lineRule="auto"/>
        <w:ind w:left="720"/>
        <w:jc w:val="both"/>
        <w:rPr>
          <w:rFonts w:ascii="Times New Roman" w:hAnsi="Times New Roman" w:cs="Times New Roman"/>
          <w:color w:val="000000" w:themeColor="text1"/>
          <w:sz w:val="24"/>
        </w:rPr>
      </w:pPr>
      <w:r>
        <w:rPr>
          <w:rFonts w:ascii="Times New Roman" w:hAnsi="Times New Roman" w:cs="Times New Roman"/>
          <w:color w:val="000000" w:themeColor="text1"/>
          <w:sz w:val="24"/>
        </w:rPr>
        <w:t>3</w:t>
      </w:r>
      <w:r w:rsidR="00AE3C31" w:rsidRPr="00875C86">
        <w:rPr>
          <w:rFonts w:ascii="Times New Roman" w:hAnsi="Times New Roman" w:cs="Times New Roman"/>
          <w:color w:val="000000" w:themeColor="text1"/>
          <w:sz w:val="24"/>
        </w:rPr>
        <w:t>. Stock Bonus and Employee Stock Ownership Plans (ESOPS</w:t>
      </w:r>
      <w:r w:rsidR="001D5717">
        <w:rPr>
          <w:rFonts w:ascii="Times New Roman" w:hAnsi="Times New Roman" w:cs="Times New Roman"/>
          <w:color w:val="000000" w:themeColor="text1"/>
          <w:sz w:val="24"/>
        </w:rPr>
        <w:t>)</w:t>
      </w:r>
    </w:p>
    <w:p w14:paraId="1E09CFE8" w14:textId="77777777" w:rsidR="00AE3C31" w:rsidRDefault="00AE3C31" w:rsidP="00AE3C31">
      <w:pPr>
        <w:spacing w:line="360" w:lineRule="auto"/>
        <w:jc w:val="both"/>
        <w:rPr>
          <w:rFonts w:ascii="Times New Roman" w:hAnsi="Times New Roman" w:cs="Times New Roman"/>
          <w:color w:val="000000" w:themeColor="text1"/>
          <w:sz w:val="24"/>
        </w:rPr>
      </w:pPr>
    </w:p>
    <w:p w14:paraId="7979BA7E" w14:textId="77777777" w:rsidR="00AE3C31" w:rsidRPr="0058655D" w:rsidRDefault="00AE3C31" w:rsidP="00AE3C31">
      <w:pPr>
        <w:spacing w:line="360" w:lineRule="auto"/>
        <w:jc w:val="both"/>
        <w:rPr>
          <w:rFonts w:ascii="Times New Roman" w:hAnsi="Times New Roman" w:cs="Times New Roman"/>
          <w:b/>
          <w:color w:val="000000" w:themeColor="text1"/>
          <w:sz w:val="24"/>
        </w:rPr>
      </w:pPr>
      <w:r w:rsidRPr="0058655D">
        <w:rPr>
          <w:rFonts w:ascii="Times New Roman" w:hAnsi="Times New Roman" w:cs="Times New Roman"/>
          <w:b/>
          <w:color w:val="000000" w:themeColor="text1"/>
          <w:sz w:val="24"/>
        </w:rPr>
        <w:t>Profit Sharing Plans:</w:t>
      </w:r>
    </w:p>
    <w:p w14:paraId="4DF461FE" w14:textId="77777777" w:rsidR="00AE3C31" w:rsidRDefault="00AE3C31" w:rsidP="00AE3C31">
      <w:pPr>
        <w:spacing w:line="360" w:lineRule="auto"/>
        <w:jc w:val="both"/>
        <w:rPr>
          <w:rFonts w:ascii="Times New Roman" w:hAnsi="Times New Roman" w:cs="Times New Roman"/>
          <w:color w:val="000000" w:themeColor="text1"/>
          <w:sz w:val="24"/>
        </w:rPr>
      </w:pPr>
      <w:r w:rsidRPr="0058655D">
        <w:rPr>
          <w:rFonts w:ascii="Times New Roman" w:hAnsi="Times New Roman" w:cs="Times New Roman"/>
          <w:color w:val="000000" w:themeColor="text1"/>
          <w:sz w:val="24"/>
        </w:rPr>
        <w:t xml:space="preserve">With a profit-sharing plan, employers can contribute to a plan to reward employees for their efforts. Employers may consider the contribution each year to the plan more than the contribution they make, and there is no need to contribute based on actual profits. While it is not necessary to specify exactly what contribution each year will be made to the plan, </w:t>
      </w:r>
      <w:r w:rsidR="00795522" w:rsidRPr="00795522">
        <w:rPr>
          <w:rFonts w:ascii="Times New Roman" w:hAnsi="Times New Roman" w:cs="Times New Roman"/>
          <w:color w:val="000000" w:themeColor="text1"/>
          <w:sz w:val="24"/>
        </w:rPr>
        <w:t>it should contain a particular equation for designating any contribution to the members.</w:t>
      </w:r>
    </w:p>
    <w:p w14:paraId="33602E9B" w14:textId="77777777" w:rsidR="00AE3C31" w:rsidRDefault="00AE3C31" w:rsidP="00AE3C31">
      <w:pPr>
        <w:spacing w:line="360" w:lineRule="auto"/>
        <w:jc w:val="both"/>
        <w:rPr>
          <w:rFonts w:ascii="Times New Roman" w:hAnsi="Times New Roman" w:cs="Times New Roman"/>
          <w:color w:val="000000" w:themeColor="text1"/>
          <w:sz w:val="24"/>
        </w:rPr>
      </w:pPr>
    </w:p>
    <w:p w14:paraId="0BE8C847" w14:textId="77777777" w:rsidR="00AE3C31" w:rsidRPr="00DE747D" w:rsidRDefault="00AE3C31" w:rsidP="00AE3C31">
      <w:pPr>
        <w:spacing w:line="360" w:lineRule="auto"/>
        <w:jc w:val="both"/>
        <w:rPr>
          <w:rFonts w:ascii="Times New Roman" w:hAnsi="Times New Roman" w:cs="Times New Roman"/>
          <w:b/>
          <w:color w:val="000000" w:themeColor="text1"/>
          <w:sz w:val="24"/>
        </w:rPr>
      </w:pPr>
      <w:r w:rsidRPr="00DE747D">
        <w:rPr>
          <w:rFonts w:ascii="Times New Roman" w:hAnsi="Times New Roman" w:cs="Times New Roman"/>
          <w:b/>
          <w:color w:val="000000" w:themeColor="text1"/>
          <w:sz w:val="24"/>
        </w:rPr>
        <w:t>Example 1: Profit Sharing Allocation</w:t>
      </w:r>
    </w:p>
    <w:p w14:paraId="7C5808B5" w14:textId="77777777" w:rsidR="00AE3C31" w:rsidRDefault="003A30EC" w:rsidP="00AE3C31">
      <w:pPr>
        <w:spacing w:line="360" w:lineRule="auto"/>
        <w:jc w:val="both"/>
        <w:rPr>
          <w:rFonts w:ascii="Times New Roman" w:hAnsi="Times New Roman" w:cs="Times New Roman"/>
          <w:color w:val="000000" w:themeColor="text1"/>
          <w:sz w:val="24"/>
        </w:rPr>
      </w:pPr>
      <w:r w:rsidRPr="003A30EC">
        <w:rPr>
          <w:rFonts w:ascii="Times New Roman" w:hAnsi="Times New Roman" w:cs="Times New Roman"/>
          <w:color w:val="000000" w:themeColor="text1"/>
          <w:sz w:val="24"/>
        </w:rPr>
        <w:t>An employer contributes $ 40,000 to its profit-sharing plan for the current year.</w:t>
      </w:r>
      <w:r w:rsidR="00AE3C31" w:rsidRPr="00DE4459">
        <w:rPr>
          <w:rFonts w:ascii="Times New Roman" w:hAnsi="Times New Roman" w:cs="Times New Roman"/>
          <w:color w:val="000000" w:themeColor="text1"/>
          <w:sz w:val="24"/>
        </w:rPr>
        <w:t xml:space="preserve"> </w:t>
      </w:r>
      <w:r w:rsidRPr="003A30EC">
        <w:rPr>
          <w:rFonts w:ascii="Times New Roman" w:hAnsi="Times New Roman" w:cs="Times New Roman"/>
          <w:color w:val="000000" w:themeColor="text1"/>
          <w:sz w:val="24"/>
        </w:rPr>
        <w:t>The allocation source expresses that a member will add to the contribution of the proportion of the participant's compensation.</w:t>
      </w:r>
      <w:r w:rsidR="00AE3C31" w:rsidRPr="00DE4459">
        <w:rPr>
          <w:rFonts w:ascii="Times New Roman" w:hAnsi="Times New Roman" w:cs="Times New Roman"/>
          <w:color w:val="000000" w:themeColor="text1"/>
          <w:sz w:val="24"/>
        </w:rPr>
        <w:t xml:space="preserve"> To be a profit-sharing partner, the compensation amount for all participants in all partners' plans is $ 500,00</w:t>
      </w:r>
      <w:r w:rsidR="00B81556">
        <w:rPr>
          <w:rFonts w:ascii="Times New Roman" w:hAnsi="Times New Roman" w:cs="Times New Roman"/>
          <w:color w:val="000000" w:themeColor="text1"/>
          <w:sz w:val="24"/>
        </w:rPr>
        <w:t>0 and a participant's single</w:t>
      </w:r>
      <w:r w:rsidR="00AE3C31" w:rsidRPr="00DE4459">
        <w:rPr>
          <w:rFonts w:ascii="Times New Roman" w:hAnsi="Times New Roman" w:cs="Times New Roman"/>
          <w:color w:val="000000" w:themeColor="text1"/>
          <w:sz w:val="24"/>
        </w:rPr>
        <w:t xml:space="preserve"> compensation. 50,000 </w:t>
      </w:r>
      <w:proofErr w:type="gramStart"/>
      <w:r w:rsidR="00AE3C31" w:rsidRPr="00DE4459">
        <w:rPr>
          <w:rFonts w:ascii="Times New Roman" w:hAnsi="Times New Roman" w:cs="Times New Roman"/>
          <w:color w:val="000000" w:themeColor="text1"/>
          <w:sz w:val="24"/>
        </w:rPr>
        <w:t>is</w:t>
      </w:r>
      <w:proofErr w:type="gramEnd"/>
      <w:r w:rsidR="00AE3C31" w:rsidRPr="00DE4459">
        <w:rPr>
          <w:rFonts w:ascii="Times New Roman" w:hAnsi="Times New Roman" w:cs="Times New Roman"/>
          <w:color w:val="000000" w:themeColor="text1"/>
          <w:sz w:val="24"/>
        </w:rPr>
        <w:t xml:space="preserve"> either, but the participant will be </w:t>
      </w:r>
      <w:r w:rsidR="009F53DB" w:rsidRPr="009F53DB">
        <w:rPr>
          <w:rFonts w:ascii="Times New Roman" w:hAnsi="Times New Roman" w:cs="Times New Roman"/>
          <w:color w:val="000000" w:themeColor="text1"/>
          <w:sz w:val="24"/>
        </w:rPr>
        <w:t xml:space="preserve">apportioned </w:t>
      </w:r>
      <w:r w:rsidR="00AE3C31" w:rsidRPr="00DE4459">
        <w:rPr>
          <w:rFonts w:ascii="Times New Roman" w:hAnsi="Times New Roman" w:cs="Times New Roman"/>
          <w:color w:val="000000" w:themeColor="text1"/>
          <w:sz w:val="24"/>
        </w:rPr>
        <w:t xml:space="preserve">10% ($ 50,000 / $ 500,000) of the employer's contribution or $ 4,000. </w:t>
      </w:r>
    </w:p>
    <w:p w14:paraId="5852FB71" w14:textId="77777777" w:rsidR="00AE3C31" w:rsidRDefault="00AE3C31" w:rsidP="00AE3C31">
      <w:pPr>
        <w:spacing w:line="360" w:lineRule="auto"/>
        <w:jc w:val="both"/>
        <w:rPr>
          <w:rFonts w:ascii="Times New Roman" w:hAnsi="Times New Roman" w:cs="Times New Roman"/>
          <w:color w:val="000000" w:themeColor="text1"/>
          <w:sz w:val="24"/>
        </w:rPr>
      </w:pPr>
      <w:r w:rsidRPr="00DE4459">
        <w:rPr>
          <w:rFonts w:ascii="Times New Roman" w:hAnsi="Times New Roman" w:cs="Times New Roman"/>
          <w:color w:val="000000" w:themeColor="text1"/>
          <w:sz w:val="24"/>
        </w:rPr>
        <w:t>The minimum employer may decide not to contribute for a particular year where there is little or no profit or when income is required for other business expenses. Under the profit-sharing scheme, the employer has no commitment to make a permanent annual contribution. Although the employer can choose the amount of profit-sharing contribution each year, the employer can deduct the maximum amount on his tax return, 25 percent of the total eligible compensation of all participants.</w:t>
      </w:r>
    </w:p>
    <w:p w14:paraId="02850947" w14:textId="77777777" w:rsidR="00A5465C" w:rsidRDefault="00A5465C" w:rsidP="00AF657C">
      <w:pPr>
        <w:spacing w:line="360" w:lineRule="auto"/>
        <w:jc w:val="both"/>
        <w:rPr>
          <w:rFonts w:ascii="Times New Roman" w:hAnsi="Times New Roman" w:cs="Times New Roman"/>
          <w:sz w:val="24"/>
          <w:szCs w:val="24"/>
        </w:rPr>
      </w:pPr>
    </w:p>
    <w:p w14:paraId="44C1997F" w14:textId="77777777" w:rsidR="00A5465C" w:rsidRPr="00A5465C" w:rsidRDefault="00A5465C" w:rsidP="00AF657C">
      <w:pPr>
        <w:spacing w:line="360" w:lineRule="auto"/>
        <w:jc w:val="both"/>
        <w:rPr>
          <w:rFonts w:ascii="Times New Roman" w:hAnsi="Times New Roman" w:cs="Times New Roman"/>
          <w:b/>
          <w:sz w:val="24"/>
          <w:szCs w:val="24"/>
        </w:rPr>
      </w:pPr>
      <w:r w:rsidRPr="00A5465C">
        <w:rPr>
          <w:rFonts w:ascii="Times New Roman" w:hAnsi="Times New Roman" w:cs="Times New Roman"/>
          <w:b/>
          <w:color w:val="000000" w:themeColor="text1"/>
          <w:sz w:val="24"/>
        </w:rPr>
        <w:t>Stock Bonus and Employee Stock Ownership Plans (ESOPS)</w:t>
      </w:r>
    </w:p>
    <w:p w14:paraId="522A7986" w14:textId="77777777" w:rsidR="00DD4468" w:rsidRDefault="00A5465C" w:rsidP="00AF657C">
      <w:pPr>
        <w:spacing w:line="360" w:lineRule="auto"/>
        <w:jc w:val="both"/>
        <w:rPr>
          <w:rFonts w:ascii="Times New Roman" w:hAnsi="Times New Roman" w:cs="Times New Roman"/>
          <w:sz w:val="24"/>
          <w:szCs w:val="24"/>
          <w:shd w:val="clear" w:color="auto" w:fill="FFFFFF" w:themeFill="background1"/>
        </w:rPr>
      </w:pPr>
      <w:r w:rsidRPr="00A5465C">
        <w:rPr>
          <w:rFonts w:ascii="Times New Roman" w:hAnsi="Times New Roman" w:cs="Times New Roman"/>
          <w:sz w:val="24"/>
          <w:szCs w:val="24"/>
          <w:shd w:val="clear" w:color="auto" w:fill="FFFFFF" w:themeFill="background1"/>
        </w:rPr>
        <w:t xml:space="preserve">A stock bonus plan is a benefit-sharing arrangement that by and large conveys portions of organization stock as advantages to ended or resigned members. As a benefit-sharing arrangement type, stock extra plans are permitted to have optional contributions equations, and managers have the alternative of contributing as money or organization stock. At the point when money contributions are made to the arrangement, they are regularly then used to buy organization stock under the arrangement. On the off chance that the organization stock </w:t>
      </w:r>
      <w:r w:rsidRPr="00A5465C">
        <w:rPr>
          <w:rFonts w:ascii="Times New Roman" w:hAnsi="Times New Roman" w:cs="Times New Roman"/>
          <w:sz w:val="24"/>
          <w:szCs w:val="24"/>
          <w:shd w:val="clear" w:color="auto" w:fill="FFFFFF" w:themeFill="background1"/>
        </w:rPr>
        <w:lastRenderedPageBreak/>
        <w:t>is definitely not an open stock that might be exchanged on the open market, members getting appropriations reserve the option to sell their offers back to the organization for money at indicated times as dictated by the organization.</w:t>
      </w:r>
    </w:p>
    <w:p w14:paraId="4284F919" w14:textId="77777777" w:rsidR="00DD4468" w:rsidRDefault="00DD4468" w:rsidP="001568D2">
      <w:pPr>
        <w:pStyle w:val="Heading2"/>
        <w:rPr>
          <w:rFonts w:eastAsia="Times New Roman"/>
        </w:rPr>
      </w:pPr>
      <w:bookmarkStart w:id="61" w:name="_Toc62559811"/>
      <w:r>
        <w:rPr>
          <w:rFonts w:eastAsia="Times New Roman"/>
        </w:rPr>
        <w:t xml:space="preserve">3.4 </w:t>
      </w:r>
      <w:bookmarkStart w:id="62" w:name="_Hlk58509072"/>
      <w:r w:rsidRPr="00DD4468">
        <w:rPr>
          <w:rFonts w:eastAsia="Times New Roman"/>
        </w:rPr>
        <w:t>Eligible Employees</w:t>
      </w:r>
      <w:bookmarkEnd w:id="61"/>
      <w:bookmarkEnd w:id="62"/>
    </w:p>
    <w:p w14:paraId="025511BF" w14:textId="77777777" w:rsidR="00DD4468" w:rsidRDefault="00DD4468" w:rsidP="00DD4468">
      <w:pPr>
        <w:shd w:val="clear" w:color="auto" w:fill="FFFFFF" w:themeFill="background1"/>
        <w:spacing w:line="360" w:lineRule="auto"/>
        <w:jc w:val="both"/>
        <w:rPr>
          <w:rFonts w:ascii="Times New Roman" w:eastAsia="Times New Roman" w:hAnsi="Times New Roman"/>
          <w:sz w:val="24"/>
        </w:rPr>
      </w:pPr>
    </w:p>
    <w:p w14:paraId="149681D0" w14:textId="77777777" w:rsidR="00DD4468" w:rsidRDefault="000D128E" w:rsidP="00DD4468">
      <w:pPr>
        <w:shd w:val="clear" w:color="auto" w:fill="FFFFFF" w:themeFill="background1"/>
        <w:spacing w:line="360" w:lineRule="auto"/>
        <w:jc w:val="both"/>
        <w:rPr>
          <w:rFonts w:ascii="Times New Roman" w:eastAsia="Times New Roman" w:hAnsi="Times New Roman"/>
          <w:sz w:val="24"/>
        </w:rPr>
      </w:pPr>
      <w:r w:rsidRPr="000D128E">
        <w:rPr>
          <w:rFonts w:ascii="Times New Roman" w:eastAsia="Times New Roman" w:hAnsi="Times New Roman"/>
          <w:sz w:val="24"/>
        </w:rPr>
        <w:t>Distinguishing employees who are permitted to take an interest or are covered under the arrangement and who are rejected from inclusion starts with the meaning of workers and qualified workers.</w:t>
      </w:r>
      <w:r>
        <w:rPr>
          <w:rFonts w:ascii="Times New Roman" w:eastAsia="Times New Roman" w:hAnsi="Times New Roman"/>
          <w:sz w:val="24"/>
        </w:rPr>
        <w:t xml:space="preserve"> </w:t>
      </w:r>
      <w:r w:rsidR="00DD4468" w:rsidRPr="00DD4468">
        <w:rPr>
          <w:rFonts w:ascii="Times New Roman" w:eastAsia="Times New Roman" w:hAnsi="Times New Roman"/>
          <w:sz w:val="24"/>
        </w:rPr>
        <w:t xml:space="preserve">For example, the definition of employee often provides that all employees are eligible to participate in the scheme, except for non-resident aliens who have source income in the United States, and under the collective bargaining agreement of those employees, that is, union employees. The term qualified employee is generally said to mean that the employee who adheres to the definition of the employee and meets the eligibility requirements. </w:t>
      </w:r>
      <w:r w:rsidRPr="000D128E">
        <w:rPr>
          <w:rFonts w:ascii="Times New Roman" w:eastAsia="Times New Roman" w:hAnsi="Times New Roman"/>
          <w:sz w:val="24"/>
        </w:rPr>
        <w:t>In light of cross-referring to decide qualification, now and again these definitions are accessible in the qualification and association areas of the arranging report instead of the definition segment.</w:t>
      </w:r>
    </w:p>
    <w:p w14:paraId="6CFECF98" w14:textId="77777777" w:rsidR="001568D2" w:rsidRPr="00DD4468" w:rsidRDefault="001568D2" w:rsidP="00DD4468">
      <w:pPr>
        <w:shd w:val="clear" w:color="auto" w:fill="FFFFFF" w:themeFill="background1"/>
        <w:spacing w:line="360" w:lineRule="auto"/>
        <w:jc w:val="both"/>
        <w:rPr>
          <w:rFonts w:ascii="Times New Roman" w:eastAsia="Times New Roman" w:hAnsi="Times New Roman"/>
          <w:sz w:val="24"/>
        </w:rPr>
      </w:pPr>
    </w:p>
    <w:p w14:paraId="066EF28F" w14:textId="77777777" w:rsidR="00DD4468" w:rsidRDefault="00DD4468" w:rsidP="001568D2">
      <w:pPr>
        <w:pStyle w:val="Heading2"/>
        <w:rPr>
          <w:rFonts w:eastAsia="Times New Roman"/>
        </w:rPr>
      </w:pPr>
      <w:bookmarkStart w:id="63" w:name="_Toc62559812"/>
      <w:r>
        <w:rPr>
          <w:rFonts w:eastAsia="Times New Roman"/>
        </w:rPr>
        <w:t xml:space="preserve">3.5 </w:t>
      </w:r>
      <w:bookmarkStart w:id="64" w:name="_Hlk58509100"/>
      <w:r w:rsidRPr="00DD4468">
        <w:rPr>
          <w:rFonts w:eastAsia="Times New Roman"/>
        </w:rPr>
        <w:t>Normal Retirement Date and Age</w:t>
      </w:r>
      <w:bookmarkEnd w:id="63"/>
      <w:bookmarkEnd w:id="64"/>
    </w:p>
    <w:p w14:paraId="695C00A2" w14:textId="77777777" w:rsidR="00DD4468" w:rsidRPr="00DD4468" w:rsidRDefault="00DD4468" w:rsidP="00DD4468"/>
    <w:p w14:paraId="099138E5" w14:textId="77777777" w:rsidR="001568D2" w:rsidRPr="00DD4468" w:rsidRDefault="0089798E" w:rsidP="00DD4468">
      <w:pPr>
        <w:shd w:val="clear" w:color="auto" w:fill="FFFFFF" w:themeFill="background1"/>
        <w:spacing w:line="360" w:lineRule="auto"/>
        <w:jc w:val="both"/>
        <w:rPr>
          <w:rFonts w:ascii="Times New Roman" w:eastAsia="Times New Roman" w:hAnsi="Times New Roman"/>
          <w:sz w:val="24"/>
        </w:rPr>
      </w:pPr>
      <w:r w:rsidRPr="0089798E">
        <w:rPr>
          <w:rFonts w:ascii="Times New Roman" w:eastAsia="Times New Roman" w:hAnsi="Times New Roman"/>
          <w:sz w:val="24"/>
        </w:rPr>
        <w:t>A couple of drafters of plan reports separate the implications of the overall retirement date and ordinary retirement age, while others combine the two into one definition. The significance of general retirement age ordinarily is a specific age, for instance, age 65, or a predefined age and season of organization, for instance, age 65 and the 5 commemoration of the date the member initially entered the plan.</w:t>
      </w:r>
    </w:p>
    <w:p w14:paraId="23406E34" w14:textId="77777777" w:rsidR="00DD4468" w:rsidRDefault="00DD4468" w:rsidP="001568D2">
      <w:pPr>
        <w:pStyle w:val="Heading2"/>
        <w:rPr>
          <w:rFonts w:eastAsia="Times New Roman"/>
        </w:rPr>
      </w:pPr>
      <w:bookmarkStart w:id="65" w:name="_Toc62559813"/>
      <w:r>
        <w:rPr>
          <w:rFonts w:eastAsia="Times New Roman"/>
        </w:rPr>
        <w:t xml:space="preserve">3.6 </w:t>
      </w:r>
      <w:bookmarkStart w:id="66" w:name="_Hlk58509110"/>
      <w:r w:rsidRPr="00DD4468">
        <w:rPr>
          <w:rFonts w:eastAsia="Times New Roman"/>
        </w:rPr>
        <w:t>Hours of Service</w:t>
      </w:r>
      <w:bookmarkEnd w:id="65"/>
      <w:bookmarkEnd w:id="66"/>
    </w:p>
    <w:p w14:paraId="79D07F87" w14:textId="77777777" w:rsidR="00DD4468" w:rsidRPr="00DD4468" w:rsidRDefault="00DD4468" w:rsidP="00DD4468"/>
    <w:p w14:paraId="4EB9588D" w14:textId="77777777" w:rsidR="00DD4468" w:rsidRDefault="009A7D94" w:rsidP="00DD4468">
      <w:pPr>
        <w:shd w:val="clear" w:color="auto" w:fill="FFFFFF" w:themeFill="background1"/>
        <w:spacing w:line="360" w:lineRule="auto"/>
        <w:jc w:val="both"/>
        <w:rPr>
          <w:rFonts w:ascii="Times New Roman" w:eastAsia="Times New Roman" w:hAnsi="Times New Roman"/>
          <w:sz w:val="24"/>
        </w:rPr>
      </w:pPr>
      <w:r w:rsidRPr="009A7D94">
        <w:rPr>
          <w:rFonts w:ascii="Times New Roman" w:eastAsia="Times New Roman" w:hAnsi="Times New Roman"/>
          <w:sz w:val="24"/>
        </w:rPr>
        <w:t>The meaning of administration qualification is genuinely standard in every qualified arrangement, as it needs to reflect the Internal Revenue Code and Labor Department's (DOL) prerequisites. Workers will by and large procure or pay for any time of acquired long stretches of administration, which may incorporate get-away, jury obligation, ailment, or military leave. Additionally, the application arrangement demonstrates the quantity of hours needed during the arranging year to meet qualification, vesting and commitment allotment prerequisites.</w:t>
      </w:r>
    </w:p>
    <w:p w14:paraId="3786F277" w14:textId="77777777" w:rsidR="007C02DB" w:rsidRDefault="007C02DB">
      <w:pPr>
        <w:spacing w:after="200" w:line="276" w:lineRule="auto"/>
        <w:rPr>
          <w:rFonts w:asciiTheme="majorHAnsi" w:eastAsia="Times New Roman" w:hAnsiTheme="majorHAnsi" w:cstheme="majorBidi"/>
          <w:b/>
          <w:bCs/>
          <w:color w:val="365F91" w:themeColor="accent1" w:themeShade="BF"/>
          <w:sz w:val="28"/>
          <w:szCs w:val="28"/>
        </w:rPr>
      </w:pPr>
      <w:r>
        <w:rPr>
          <w:rFonts w:eastAsia="Times New Roman"/>
        </w:rPr>
        <w:br w:type="page"/>
      </w:r>
    </w:p>
    <w:p w14:paraId="4F107F85" w14:textId="77777777" w:rsidR="00DD4468" w:rsidRDefault="00DD4468" w:rsidP="001568D2">
      <w:pPr>
        <w:pStyle w:val="Heading2"/>
        <w:rPr>
          <w:rFonts w:eastAsia="Times New Roman"/>
        </w:rPr>
      </w:pPr>
      <w:bookmarkStart w:id="67" w:name="_Toc62559814"/>
      <w:r>
        <w:rPr>
          <w:rFonts w:eastAsia="Times New Roman"/>
        </w:rPr>
        <w:lastRenderedPageBreak/>
        <w:t xml:space="preserve">3.7 </w:t>
      </w:r>
      <w:bookmarkStart w:id="68" w:name="_Hlk58509118"/>
      <w:r w:rsidRPr="00DD4468">
        <w:rPr>
          <w:rFonts w:eastAsia="Times New Roman"/>
        </w:rPr>
        <w:t>Year of Service</w:t>
      </w:r>
      <w:bookmarkEnd w:id="67"/>
      <w:bookmarkEnd w:id="68"/>
    </w:p>
    <w:p w14:paraId="46F8E550" w14:textId="77777777" w:rsidR="00DD4468" w:rsidRPr="00DD4468" w:rsidRDefault="00DD4468" w:rsidP="00DD4468"/>
    <w:p w14:paraId="5581F94A" w14:textId="77777777" w:rsidR="00DD4468" w:rsidRDefault="00DD4468" w:rsidP="00DD4468">
      <w:pPr>
        <w:shd w:val="clear" w:color="auto" w:fill="FFFFFF" w:themeFill="background1"/>
        <w:spacing w:line="360" w:lineRule="auto"/>
        <w:jc w:val="both"/>
        <w:rPr>
          <w:rFonts w:ascii="Times New Roman" w:hAnsi="Times New Roman" w:cs="Times New Roman"/>
          <w:sz w:val="24"/>
        </w:rPr>
      </w:pPr>
      <w:r w:rsidRPr="00DD4468">
        <w:rPr>
          <w:rFonts w:ascii="Times New Roman" w:hAnsi="Times New Roman" w:cs="Times New Roman"/>
          <w:sz w:val="24"/>
        </w:rPr>
        <w:t xml:space="preserve">There are a few routinely utilized meanings of the time of service. The most widely recognized is characterized as a continuous 12-month in which the worker has worked or is qualified for installment for in any event 1,000 hours of service. To streamline vesting calculations and the portion of contributions the 12-month will by and large be equivalent to the arrangement year, as this guarantees </w:t>
      </w:r>
      <w:r w:rsidR="003B5EDA" w:rsidRPr="003B5EDA">
        <w:rPr>
          <w:rFonts w:ascii="Times New Roman" w:hAnsi="Times New Roman" w:cs="Times New Roman"/>
          <w:sz w:val="24"/>
        </w:rPr>
        <w:t>all participants' administration will be assessed over a comparable year.</w:t>
      </w:r>
    </w:p>
    <w:p w14:paraId="764573CE" w14:textId="77777777" w:rsidR="001568D2" w:rsidRPr="00DD4468" w:rsidRDefault="001568D2" w:rsidP="00DD4468">
      <w:pPr>
        <w:shd w:val="clear" w:color="auto" w:fill="FFFFFF" w:themeFill="background1"/>
        <w:spacing w:line="360" w:lineRule="auto"/>
        <w:jc w:val="both"/>
        <w:rPr>
          <w:rFonts w:ascii="Times New Roman" w:hAnsi="Times New Roman" w:cs="Times New Roman"/>
          <w:sz w:val="24"/>
        </w:rPr>
      </w:pPr>
    </w:p>
    <w:p w14:paraId="6178A390" w14:textId="77777777" w:rsidR="00DD4468" w:rsidRDefault="00DD4468" w:rsidP="001568D2">
      <w:pPr>
        <w:pStyle w:val="Heading2"/>
        <w:rPr>
          <w:rFonts w:eastAsia="Times New Roman"/>
        </w:rPr>
      </w:pPr>
      <w:bookmarkStart w:id="69" w:name="_Toc62559815"/>
      <w:r>
        <w:rPr>
          <w:rFonts w:eastAsia="Times New Roman"/>
        </w:rPr>
        <w:t xml:space="preserve">3.8 </w:t>
      </w:r>
      <w:bookmarkStart w:id="70" w:name="_Hlk58509124"/>
      <w:r w:rsidRPr="00DD4468">
        <w:rPr>
          <w:rFonts w:eastAsia="Times New Roman"/>
        </w:rPr>
        <w:t>Leave of Absence</w:t>
      </w:r>
      <w:bookmarkEnd w:id="69"/>
      <w:bookmarkEnd w:id="70"/>
    </w:p>
    <w:p w14:paraId="6C27C3B8" w14:textId="77777777" w:rsidR="00DD4468" w:rsidRDefault="00DD4468" w:rsidP="00DD4468"/>
    <w:p w14:paraId="4C8C6613" w14:textId="77777777" w:rsidR="00DD4468" w:rsidRDefault="00084785" w:rsidP="00DD4468">
      <w:pPr>
        <w:spacing w:line="360" w:lineRule="auto"/>
        <w:jc w:val="both"/>
        <w:rPr>
          <w:rFonts w:ascii="Times New Roman" w:hAnsi="Times New Roman" w:cs="Times New Roman"/>
          <w:sz w:val="24"/>
        </w:rPr>
      </w:pPr>
      <w:r w:rsidRPr="00084785">
        <w:rPr>
          <w:rFonts w:ascii="Times New Roman" w:hAnsi="Times New Roman" w:cs="Times New Roman"/>
          <w:sz w:val="24"/>
        </w:rPr>
        <w:t>The arrangement record should be minded for definitions concerning a break in help since it impacts capability and vesting year computations.</w:t>
      </w:r>
      <w:r w:rsidR="00DD4468" w:rsidRPr="00DD4468">
        <w:rPr>
          <w:rFonts w:ascii="Times New Roman" w:hAnsi="Times New Roman" w:cs="Times New Roman"/>
          <w:sz w:val="24"/>
        </w:rPr>
        <w:t xml:space="preserve"> The meaning of a one-year break in service depends on Internal Revenue Code necessities and as a rule, is a year's time span comparing to the arrangement year in which a participant doesn't finish over 500 hours of administration. In the event that the arrangement elapsed time utilizing slipped by time, at that point a one-year time of severance is a year term in which a worker doesn't work.</w:t>
      </w:r>
    </w:p>
    <w:p w14:paraId="4134C709" w14:textId="77777777" w:rsidR="001568D2" w:rsidRPr="00DD4468" w:rsidRDefault="001568D2" w:rsidP="00DD4468">
      <w:pPr>
        <w:spacing w:line="360" w:lineRule="auto"/>
        <w:jc w:val="both"/>
        <w:rPr>
          <w:rFonts w:ascii="Times New Roman" w:hAnsi="Times New Roman" w:cs="Times New Roman"/>
          <w:sz w:val="24"/>
        </w:rPr>
      </w:pPr>
    </w:p>
    <w:p w14:paraId="20C47FD6" w14:textId="7F7C3829" w:rsidR="00DD4468" w:rsidRDefault="00DD4468" w:rsidP="001568D2">
      <w:pPr>
        <w:pStyle w:val="Heading2"/>
        <w:rPr>
          <w:rFonts w:eastAsia="Times New Roman"/>
        </w:rPr>
      </w:pPr>
      <w:bookmarkStart w:id="71" w:name="_Toc62559816"/>
      <w:r>
        <w:rPr>
          <w:rFonts w:eastAsia="Times New Roman"/>
        </w:rPr>
        <w:t>3.</w:t>
      </w:r>
      <w:r w:rsidR="00835602">
        <w:rPr>
          <w:rFonts w:eastAsia="Times New Roman"/>
        </w:rPr>
        <w:t>9</w:t>
      </w:r>
      <w:bookmarkStart w:id="72" w:name="_Hlk58509147"/>
      <w:r w:rsidR="000C58B1">
        <w:rPr>
          <w:rFonts w:eastAsia="Times New Roman"/>
        </w:rPr>
        <w:t xml:space="preserve"> </w:t>
      </w:r>
      <w:r w:rsidRPr="00DD4468">
        <w:rPr>
          <w:rFonts w:eastAsia="Times New Roman"/>
        </w:rPr>
        <w:t>Eligibility Date</w:t>
      </w:r>
      <w:bookmarkEnd w:id="71"/>
      <w:bookmarkEnd w:id="72"/>
    </w:p>
    <w:p w14:paraId="2D68E6DF" w14:textId="77777777" w:rsidR="00DD4468" w:rsidRPr="00DD4468" w:rsidRDefault="00DD4468" w:rsidP="00DD4468"/>
    <w:p w14:paraId="2C6DC058" w14:textId="77777777" w:rsidR="002E0E8B" w:rsidRDefault="001F5715" w:rsidP="00AE32AD">
      <w:pPr>
        <w:shd w:val="clear" w:color="auto" w:fill="FFFFFF" w:themeFill="background1"/>
        <w:spacing w:line="360" w:lineRule="auto"/>
        <w:jc w:val="both"/>
        <w:rPr>
          <w:rFonts w:ascii="Times New Roman" w:eastAsia="Times New Roman" w:hAnsi="Times New Roman"/>
          <w:sz w:val="24"/>
        </w:rPr>
      </w:pPr>
      <w:r w:rsidRPr="001F5715">
        <w:rPr>
          <w:rFonts w:ascii="Times New Roman" w:eastAsia="Times New Roman" w:hAnsi="Times New Roman"/>
          <w:sz w:val="24"/>
        </w:rPr>
        <w:t>The Internal Revenue Code permits a business to require a laborer to show up at age 21 and complete the hour of administration before the delegate gets able to participate in a plan.</w:t>
      </w:r>
      <w:r>
        <w:rPr>
          <w:rFonts w:ascii="Times New Roman" w:eastAsia="Times New Roman" w:hAnsi="Times New Roman"/>
          <w:sz w:val="24"/>
        </w:rPr>
        <w:t xml:space="preserve"> </w:t>
      </w:r>
      <w:r w:rsidR="00DD4468" w:rsidRPr="00DD4468">
        <w:rPr>
          <w:rFonts w:ascii="Times New Roman" w:eastAsia="Times New Roman" w:hAnsi="Times New Roman"/>
          <w:sz w:val="24"/>
        </w:rPr>
        <w:t xml:space="preserve"> </w:t>
      </w:r>
      <w:r w:rsidR="00B435A3" w:rsidRPr="00B435A3">
        <w:rPr>
          <w:rFonts w:ascii="Times New Roman" w:eastAsia="Times New Roman" w:hAnsi="Times New Roman"/>
          <w:sz w:val="24"/>
        </w:rPr>
        <w:t>For plans that give full and brief vesting (brisk 100% obligation regarding upon segment into the course of action), a business may condition revenue on the zenith of mor</w:t>
      </w:r>
      <w:r w:rsidR="00B435A3">
        <w:rPr>
          <w:rFonts w:ascii="Times New Roman" w:eastAsia="Times New Roman" w:hAnsi="Times New Roman"/>
          <w:sz w:val="24"/>
        </w:rPr>
        <w:t>e than one year of organization</w:t>
      </w:r>
      <w:r w:rsidR="00DD4468" w:rsidRPr="00DD4468">
        <w:rPr>
          <w:rFonts w:ascii="Times New Roman" w:eastAsia="Times New Roman" w:hAnsi="Times New Roman"/>
          <w:sz w:val="24"/>
        </w:rPr>
        <w:t>. In such cases, the most extreme assistance time frame that can be required is two years. There is a significant special case to this standard for the 401 (k) highlights of benefit-sharing plans, under which the most extreme qualification time frame for elective deferrals may never surpass one year, paying little respect to vesting provisions.</w:t>
      </w:r>
    </w:p>
    <w:p w14:paraId="0978C6D0" w14:textId="77777777" w:rsidR="002E0E8B" w:rsidRDefault="002E0E8B" w:rsidP="00AE32AD">
      <w:pPr>
        <w:shd w:val="clear" w:color="auto" w:fill="FFFFFF" w:themeFill="background1"/>
        <w:spacing w:line="360" w:lineRule="auto"/>
        <w:jc w:val="both"/>
        <w:rPr>
          <w:rFonts w:ascii="Times New Roman" w:eastAsia="Times New Roman" w:hAnsi="Times New Roman"/>
          <w:sz w:val="24"/>
        </w:rPr>
      </w:pPr>
    </w:p>
    <w:p w14:paraId="796FE10A" w14:textId="77777777" w:rsidR="002E0E8B" w:rsidRDefault="002E0E8B" w:rsidP="001568D2">
      <w:pPr>
        <w:pStyle w:val="Heading2"/>
        <w:rPr>
          <w:rFonts w:eastAsia="Times New Roman"/>
        </w:rPr>
      </w:pPr>
      <w:bookmarkStart w:id="73" w:name="_Toc62559817"/>
      <w:r>
        <w:rPr>
          <w:rFonts w:eastAsia="Times New Roman"/>
        </w:rPr>
        <w:t xml:space="preserve">3.10 </w:t>
      </w:r>
      <w:r w:rsidRPr="002E0E8B">
        <w:rPr>
          <w:rFonts w:eastAsia="Times New Roman"/>
        </w:rPr>
        <w:t>Minimum Coverage Testing</w:t>
      </w:r>
      <w:bookmarkEnd w:id="73"/>
    </w:p>
    <w:p w14:paraId="541947C6" w14:textId="77777777" w:rsidR="002E0E8B" w:rsidRPr="002E0E8B" w:rsidRDefault="002E0E8B" w:rsidP="002E0E8B"/>
    <w:p w14:paraId="68E35C9B" w14:textId="77777777" w:rsidR="00CA5618" w:rsidRPr="002E0E8B" w:rsidRDefault="00931CE5" w:rsidP="002E0E8B">
      <w:pPr>
        <w:spacing w:line="360" w:lineRule="auto"/>
        <w:jc w:val="both"/>
        <w:rPr>
          <w:rFonts w:ascii="Times New Roman" w:hAnsi="Times New Roman" w:cs="Times New Roman"/>
          <w:sz w:val="24"/>
          <w:szCs w:val="24"/>
        </w:rPr>
      </w:pPr>
      <w:r w:rsidRPr="00931CE5">
        <w:rPr>
          <w:rFonts w:ascii="Times New Roman" w:hAnsi="Times New Roman" w:cs="Times New Roman"/>
          <w:sz w:val="24"/>
          <w:szCs w:val="24"/>
        </w:rPr>
        <w:t>An arrangement isn't qualified aside from in the event that it benefits a base number of representatives. The base number required depends upon the size of the business, the representative's economics and on occasion the degree of points of interest gave under the arrangement. These necessities are known as inclusion rules.</w:t>
      </w:r>
      <w:r w:rsidR="00CA5618" w:rsidRPr="002E0E8B">
        <w:rPr>
          <w:rFonts w:ascii="Times New Roman" w:hAnsi="Times New Roman" w:cs="Times New Roman"/>
          <w:sz w:val="24"/>
          <w:szCs w:val="24"/>
        </w:rPr>
        <w:br w:type="page"/>
      </w:r>
    </w:p>
    <w:p w14:paraId="756492CD" w14:textId="77777777" w:rsidR="006A7C00" w:rsidRDefault="00AE32AD" w:rsidP="001568D2">
      <w:pPr>
        <w:pStyle w:val="Heading2"/>
      </w:pPr>
      <w:bookmarkStart w:id="74" w:name="_Toc62559818"/>
      <w:r w:rsidRPr="00C8589A">
        <w:lastRenderedPageBreak/>
        <w:t>3.</w:t>
      </w:r>
      <w:bookmarkStart w:id="75" w:name="_Hlk58509215"/>
      <w:r w:rsidR="006C27EF">
        <w:t>11</w:t>
      </w:r>
      <w:r w:rsidR="006A7C00" w:rsidRPr="00C8589A">
        <w:t>General Nondiscrimination Testing</w:t>
      </w:r>
      <w:bookmarkEnd w:id="74"/>
      <w:bookmarkEnd w:id="75"/>
    </w:p>
    <w:p w14:paraId="2E60C347" w14:textId="77777777" w:rsidR="00C07AE7" w:rsidRPr="00C07AE7" w:rsidRDefault="00C07AE7" w:rsidP="00C07AE7"/>
    <w:p w14:paraId="5130378F" w14:textId="77777777" w:rsidR="006A7C00" w:rsidRDefault="006A7C00" w:rsidP="00AE32AD">
      <w:pPr>
        <w:tabs>
          <w:tab w:val="left" w:pos="720"/>
        </w:tabs>
        <w:spacing w:line="360" w:lineRule="auto"/>
        <w:jc w:val="both"/>
        <w:rPr>
          <w:rFonts w:ascii="Times New Roman" w:eastAsia="Times New Roman" w:hAnsi="Times New Roman"/>
          <w:sz w:val="24"/>
        </w:rPr>
      </w:pPr>
      <w:r>
        <w:rPr>
          <w:rFonts w:ascii="Times New Roman" w:eastAsia="Times New Roman" w:hAnsi="Times New Roman"/>
          <w:sz w:val="24"/>
        </w:rPr>
        <w:t xml:space="preserve">Grouping is used when the participants have allocation or accrual rates that are fairly close to each other. </w:t>
      </w:r>
      <w:r w:rsidR="004E2575">
        <w:rPr>
          <w:rFonts w:ascii="Times New Roman" w:eastAsia="Times New Roman" w:hAnsi="Times New Roman"/>
          <w:sz w:val="24"/>
        </w:rPr>
        <w:t>When forming rate groups, grouping enables the employer to treat different allocation or accrual rates as equivalent if they fall within a narrow range.</w:t>
      </w:r>
    </w:p>
    <w:p w14:paraId="41D04EB4" w14:textId="77777777" w:rsidR="00DE4459" w:rsidRPr="00DE4459" w:rsidRDefault="00DE4459" w:rsidP="0058655D">
      <w:pPr>
        <w:spacing w:line="360" w:lineRule="auto"/>
        <w:jc w:val="both"/>
        <w:rPr>
          <w:rFonts w:ascii="Times New Roman" w:hAnsi="Times New Roman" w:cs="Times New Roman"/>
          <w:color w:val="000000" w:themeColor="text1"/>
          <w:sz w:val="24"/>
        </w:rPr>
      </w:pPr>
    </w:p>
    <w:p w14:paraId="6F681C7D" w14:textId="77777777" w:rsidR="008672D4" w:rsidRDefault="00F50901" w:rsidP="008672D4">
      <w:pPr>
        <w:pStyle w:val="Heading1"/>
      </w:pPr>
      <w:bookmarkStart w:id="76" w:name="_Toc62559819"/>
      <w:proofErr w:type="gramStart"/>
      <w:r>
        <w:t>The case study of Data Path Limited.</w:t>
      </w:r>
      <w:bookmarkEnd w:id="76"/>
      <w:proofErr w:type="gramEnd"/>
    </w:p>
    <w:p w14:paraId="0819E418" w14:textId="77777777" w:rsidR="00F50901" w:rsidRPr="00F50901" w:rsidRDefault="00F50901" w:rsidP="00F50901"/>
    <w:p w14:paraId="645029C9" w14:textId="77777777" w:rsidR="00F50901" w:rsidRDefault="00F50901" w:rsidP="00F50901">
      <w:pPr>
        <w:spacing w:line="360" w:lineRule="auto"/>
        <w:jc w:val="both"/>
        <w:rPr>
          <w:rFonts w:ascii="Times New Roman" w:hAnsi="Times New Roman" w:cs="Times New Roman"/>
          <w:sz w:val="24"/>
          <w:szCs w:val="24"/>
        </w:rPr>
      </w:pPr>
      <w:r w:rsidRPr="00F50901">
        <w:rPr>
          <w:rFonts w:ascii="Times New Roman" w:hAnsi="Times New Roman" w:cs="Times New Roman"/>
          <w:sz w:val="24"/>
          <w:szCs w:val="24"/>
        </w:rPr>
        <w:t xml:space="preserve">As I did my internship Data Path Limited </w:t>
      </w:r>
      <w:proofErr w:type="gramStart"/>
      <w:r w:rsidRPr="00F50901">
        <w:rPr>
          <w:rFonts w:ascii="Times New Roman" w:hAnsi="Times New Roman" w:cs="Times New Roman"/>
          <w:sz w:val="24"/>
          <w:szCs w:val="24"/>
        </w:rPr>
        <w:t>my afford</w:t>
      </w:r>
      <w:proofErr w:type="gramEnd"/>
      <w:r w:rsidRPr="00F50901">
        <w:rPr>
          <w:rFonts w:ascii="Times New Roman" w:hAnsi="Times New Roman" w:cs="Times New Roman"/>
          <w:sz w:val="24"/>
          <w:szCs w:val="24"/>
        </w:rPr>
        <w:t xml:space="preserve"> in the report is to compare that retirement scams of data path and retirement scam</w:t>
      </w:r>
      <w:r w:rsidR="00372646">
        <w:rPr>
          <w:rFonts w:ascii="Times New Roman" w:hAnsi="Times New Roman" w:cs="Times New Roman"/>
          <w:sz w:val="24"/>
          <w:szCs w:val="24"/>
        </w:rPr>
        <w:t>s</w:t>
      </w:r>
      <w:r w:rsidRPr="00F50901">
        <w:rPr>
          <w:rFonts w:ascii="Times New Roman" w:hAnsi="Times New Roman" w:cs="Times New Roman"/>
          <w:sz w:val="24"/>
          <w:szCs w:val="24"/>
        </w:rPr>
        <w:t xml:space="preserve"> of USA policy. To identify that how much the policy used the company. </w:t>
      </w:r>
    </w:p>
    <w:p w14:paraId="725FDF48" w14:textId="77777777" w:rsidR="00F50901" w:rsidRPr="00F50901" w:rsidRDefault="00F50901" w:rsidP="00F50901">
      <w:pPr>
        <w:spacing w:line="360" w:lineRule="auto"/>
        <w:jc w:val="both"/>
        <w:rPr>
          <w:rFonts w:ascii="Times New Roman" w:hAnsi="Times New Roman" w:cs="Times New Roman"/>
          <w:sz w:val="24"/>
          <w:szCs w:val="24"/>
        </w:rPr>
      </w:pPr>
    </w:p>
    <w:p w14:paraId="6305B022" w14:textId="77777777" w:rsidR="00F50901" w:rsidRPr="00F50901" w:rsidRDefault="00F50901" w:rsidP="00F50901">
      <w:pPr>
        <w:spacing w:line="360" w:lineRule="auto"/>
        <w:jc w:val="both"/>
        <w:rPr>
          <w:rFonts w:ascii="Times New Roman" w:hAnsi="Times New Roman" w:cs="Times New Roman"/>
          <w:sz w:val="24"/>
          <w:szCs w:val="24"/>
        </w:rPr>
      </w:pPr>
      <w:r w:rsidRPr="00F50901">
        <w:rPr>
          <w:rFonts w:ascii="Times New Roman" w:hAnsi="Times New Roman" w:cs="Times New Roman"/>
          <w:sz w:val="24"/>
          <w:szCs w:val="24"/>
        </w:rPr>
        <w:t xml:space="preserve">I will follow the same framework of that retirement scams of USA. How much Data Path </w:t>
      </w:r>
      <w:r w:rsidR="00372646">
        <w:rPr>
          <w:rFonts w:ascii="Times New Roman" w:hAnsi="Times New Roman" w:cs="Times New Roman"/>
          <w:sz w:val="24"/>
          <w:szCs w:val="24"/>
        </w:rPr>
        <w:t xml:space="preserve">Limited </w:t>
      </w:r>
      <w:r w:rsidRPr="00F50901">
        <w:rPr>
          <w:rFonts w:ascii="Times New Roman" w:hAnsi="Times New Roman" w:cs="Times New Roman"/>
          <w:sz w:val="24"/>
          <w:szCs w:val="24"/>
        </w:rPr>
        <w:t>used the policy?</w:t>
      </w:r>
    </w:p>
    <w:p w14:paraId="6C43069A" w14:textId="77777777" w:rsidR="00BA4B7D" w:rsidRPr="00F04C68" w:rsidRDefault="00BA4B7D">
      <w:pPr>
        <w:spacing w:after="200" w:line="276" w:lineRule="auto"/>
        <w:rPr>
          <w:b/>
          <w:bCs/>
        </w:rPr>
      </w:pPr>
    </w:p>
    <w:p w14:paraId="6261449E" w14:textId="5FB24985" w:rsidR="00F04C68" w:rsidRPr="007027EC" w:rsidRDefault="00BA4B7D" w:rsidP="00872CCA">
      <w:pPr>
        <w:pStyle w:val="ListParagraph"/>
        <w:numPr>
          <w:ilvl w:val="0"/>
          <w:numId w:val="35"/>
        </w:numPr>
        <w:spacing w:after="200" w:line="360" w:lineRule="auto"/>
        <w:jc w:val="both"/>
        <w:rPr>
          <w:rFonts w:ascii="Times New Roman" w:hAnsi="Times New Roman" w:cs="Times New Roman"/>
          <w:sz w:val="24"/>
          <w:szCs w:val="24"/>
        </w:rPr>
      </w:pPr>
      <w:r w:rsidRPr="00EA78EB">
        <w:rPr>
          <w:rFonts w:ascii="Times New Roman" w:hAnsi="Times New Roman" w:cs="Times New Roman"/>
          <w:b/>
          <w:bCs/>
          <w:sz w:val="24"/>
          <w:szCs w:val="24"/>
        </w:rPr>
        <w:t xml:space="preserve">Employee Benefits plans: </w:t>
      </w:r>
      <w:r w:rsidRPr="00EA78EB">
        <w:rPr>
          <w:rFonts w:ascii="Times New Roman" w:hAnsi="Times New Roman" w:cs="Times New Roman"/>
          <w:sz w:val="24"/>
          <w:szCs w:val="24"/>
        </w:rPr>
        <w:t>For the Data Path Limited my company in Bangladesh. I found that they have employee benefit plan</w:t>
      </w:r>
      <w:r w:rsidR="00E05642">
        <w:rPr>
          <w:rFonts w:ascii="Times New Roman" w:hAnsi="Times New Roman" w:cs="Times New Roman"/>
          <w:sz w:val="24"/>
          <w:szCs w:val="24"/>
        </w:rPr>
        <w:t>s</w:t>
      </w:r>
      <w:r w:rsidRPr="00EA78EB">
        <w:rPr>
          <w:rFonts w:ascii="Times New Roman" w:hAnsi="Times New Roman" w:cs="Times New Roman"/>
          <w:sz w:val="24"/>
          <w:szCs w:val="24"/>
        </w:rPr>
        <w:t xml:space="preserve">. </w:t>
      </w:r>
      <w:r w:rsidR="007027EC" w:rsidRPr="007027EC">
        <w:rPr>
          <w:rFonts w:ascii="Times New Roman" w:hAnsi="Times New Roman" w:cs="Times New Roman"/>
          <w:sz w:val="24"/>
          <w:szCs w:val="24"/>
        </w:rPr>
        <w:t xml:space="preserve">Data Path provides a wide range of benefit programs to eligible employees. </w:t>
      </w:r>
      <w:r w:rsidR="005D1B7E" w:rsidRPr="007027EC">
        <w:rPr>
          <w:rFonts w:ascii="Times New Roman" w:hAnsi="Times New Roman" w:cs="Times New Roman"/>
          <w:sz w:val="24"/>
          <w:szCs w:val="24"/>
        </w:rPr>
        <w:t>Your eligibility</w:t>
      </w:r>
      <w:r w:rsidR="007027EC" w:rsidRPr="007027EC">
        <w:rPr>
          <w:rFonts w:ascii="Times New Roman" w:hAnsi="Times New Roman" w:cs="Times New Roman"/>
          <w:sz w:val="24"/>
          <w:szCs w:val="24"/>
        </w:rPr>
        <w:t xml:space="preserve"> for each benefit program depends on a variety of factors, including </w:t>
      </w:r>
      <w:r w:rsidR="005D1B7E" w:rsidRPr="007027EC">
        <w:rPr>
          <w:rFonts w:ascii="Times New Roman" w:hAnsi="Times New Roman" w:cs="Times New Roman"/>
          <w:sz w:val="24"/>
          <w:szCs w:val="24"/>
        </w:rPr>
        <w:t>your employee</w:t>
      </w:r>
      <w:r w:rsidR="007027EC" w:rsidRPr="007027EC">
        <w:rPr>
          <w:rFonts w:ascii="Times New Roman" w:hAnsi="Times New Roman" w:cs="Times New Roman"/>
          <w:sz w:val="24"/>
          <w:szCs w:val="24"/>
        </w:rPr>
        <w:t xml:space="preserve"> classification, </w:t>
      </w:r>
      <w:r w:rsidR="005D1B7E" w:rsidRPr="007027EC">
        <w:rPr>
          <w:rFonts w:ascii="Times New Roman" w:hAnsi="Times New Roman" w:cs="Times New Roman"/>
          <w:sz w:val="24"/>
          <w:szCs w:val="24"/>
        </w:rPr>
        <w:t>time duration</w:t>
      </w:r>
      <w:r w:rsidR="007027EC" w:rsidRPr="007027EC">
        <w:rPr>
          <w:rFonts w:ascii="Times New Roman" w:hAnsi="Times New Roman" w:cs="Times New Roman"/>
          <w:sz w:val="24"/>
          <w:szCs w:val="24"/>
        </w:rPr>
        <w:t>, performance, etc.</w:t>
      </w:r>
    </w:p>
    <w:p w14:paraId="48925935" w14:textId="39DF73B0" w:rsidR="00F04C68" w:rsidRPr="00EA78EB" w:rsidRDefault="00F04C68" w:rsidP="00872CCA">
      <w:pPr>
        <w:pStyle w:val="ListParagraph"/>
        <w:numPr>
          <w:ilvl w:val="0"/>
          <w:numId w:val="35"/>
        </w:numPr>
        <w:spacing w:after="200" w:line="360" w:lineRule="auto"/>
        <w:jc w:val="both"/>
        <w:rPr>
          <w:rFonts w:ascii="Times New Roman" w:hAnsi="Times New Roman" w:cs="Times New Roman"/>
          <w:sz w:val="24"/>
          <w:szCs w:val="24"/>
        </w:rPr>
      </w:pPr>
      <w:r w:rsidRPr="00EA78EB">
        <w:rPr>
          <w:rFonts w:ascii="Times New Roman" w:hAnsi="Times New Roman" w:cs="Times New Roman"/>
          <w:b/>
          <w:bCs/>
          <w:sz w:val="24"/>
          <w:szCs w:val="24"/>
        </w:rPr>
        <w:t xml:space="preserve">Pension Benefit </w:t>
      </w:r>
      <w:r w:rsidR="005D1B7E" w:rsidRPr="00EA78EB">
        <w:rPr>
          <w:rFonts w:ascii="Times New Roman" w:hAnsi="Times New Roman" w:cs="Times New Roman"/>
          <w:b/>
          <w:bCs/>
          <w:sz w:val="24"/>
          <w:szCs w:val="24"/>
        </w:rPr>
        <w:t>plan:</w:t>
      </w:r>
      <w:r w:rsidR="005D1B7E" w:rsidRPr="00EA78EB">
        <w:rPr>
          <w:rFonts w:ascii="Times New Roman" w:hAnsi="Times New Roman" w:cs="Times New Roman"/>
          <w:sz w:val="24"/>
          <w:szCs w:val="24"/>
        </w:rPr>
        <w:t xml:space="preserve"> According</w:t>
      </w:r>
      <w:r w:rsidR="00E92E72" w:rsidRPr="00EA78EB">
        <w:rPr>
          <w:rFonts w:ascii="Times New Roman" w:hAnsi="Times New Roman" w:cs="Times New Roman"/>
          <w:sz w:val="24"/>
          <w:szCs w:val="24"/>
        </w:rPr>
        <w:t xml:space="preserve"> to my review in my company Data Path Limited. They have benefit plans for employees.</w:t>
      </w:r>
    </w:p>
    <w:p w14:paraId="3175311A" w14:textId="77777777" w:rsidR="00E92E72" w:rsidRPr="00EA78EB" w:rsidRDefault="00E92E72" w:rsidP="00872CCA">
      <w:pPr>
        <w:pStyle w:val="ListParagraph"/>
        <w:numPr>
          <w:ilvl w:val="0"/>
          <w:numId w:val="35"/>
        </w:numPr>
        <w:spacing w:after="200" w:line="360" w:lineRule="auto"/>
        <w:jc w:val="both"/>
        <w:rPr>
          <w:rFonts w:ascii="Times New Roman" w:hAnsi="Times New Roman" w:cs="Times New Roman"/>
          <w:sz w:val="24"/>
          <w:szCs w:val="24"/>
        </w:rPr>
      </w:pPr>
      <w:r w:rsidRPr="00EA78EB">
        <w:rPr>
          <w:rFonts w:ascii="Times New Roman" w:hAnsi="Times New Roman" w:cs="Times New Roman"/>
          <w:b/>
          <w:bCs/>
          <w:sz w:val="24"/>
          <w:szCs w:val="24"/>
        </w:rPr>
        <w:t>Contribution Plan</w:t>
      </w:r>
      <w:r w:rsidR="0065373B" w:rsidRPr="00EA78EB">
        <w:rPr>
          <w:rFonts w:ascii="Times New Roman" w:hAnsi="Times New Roman" w:cs="Times New Roman"/>
          <w:b/>
          <w:bCs/>
          <w:sz w:val="24"/>
          <w:szCs w:val="24"/>
        </w:rPr>
        <w:t>s:</w:t>
      </w:r>
      <w:r w:rsidR="0065373B" w:rsidRPr="00EA78EB">
        <w:rPr>
          <w:rFonts w:ascii="Times New Roman" w:hAnsi="Times New Roman" w:cs="Times New Roman"/>
          <w:sz w:val="24"/>
          <w:szCs w:val="24"/>
        </w:rPr>
        <w:t xml:space="preserve"> For the Data Path Limited my company in Bangladesh. I found that do have contribution plans for employees.</w:t>
      </w:r>
    </w:p>
    <w:p w14:paraId="77E98D08" w14:textId="6BD9274D" w:rsidR="00B67B8E" w:rsidRPr="00EA78EB" w:rsidRDefault="0065373B" w:rsidP="00872CCA">
      <w:pPr>
        <w:pStyle w:val="ListParagraph"/>
        <w:numPr>
          <w:ilvl w:val="0"/>
          <w:numId w:val="35"/>
        </w:numPr>
        <w:spacing w:after="200" w:line="360" w:lineRule="auto"/>
        <w:jc w:val="both"/>
        <w:rPr>
          <w:rFonts w:ascii="Times New Roman" w:hAnsi="Times New Roman" w:cs="Times New Roman"/>
          <w:sz w:val="24"/>
          <w:szCs w:val="24"/>
        </w:rPr>
      </w:pPr>
      <w:r w:rsidRPr="00EA78EB">
        <w:rPr>
          <w:rFonts w:ascii="Times New Roman" w:hAnsi="Times New Roman" w:cs="Times New Roman"/>
          <w:b/>
          <w:bCs/>
          <w:sz w:val="24"/>
          <w:szCs w:val="24"/>
        </w:rPr>
        <w:t xml:space="preserve">Eligible </w:t>
      </w:r>
      <w:r w:rsidR="005D1B7E" w:rsidRPr="00EA78EB">
        <w:rPr>
          <w:rFonts w:ascii="Times New Roman" w:hAnsi="Times New Roman" w:cs="Times New Roman"/>
          <w:b/>
          <w:bCs/>
          <w:sz w:val="24"/>
          <w:szCs w:val="24"/>
        </w:rPr>
        <w:t>Employees:</w:t>
      </w:r>
      <w:r w:rsidR="005D1B7E" w:rsidRPr="00EA78EB">
        <w:rPr>
          <w:rFonts w:ascii="Times New Roman" w:hAnsi="Times New Roman" w:cs="Times New Roman"/>
          <w:sz w:val="24"/>
          <w:szCs w:val="24"/>
        </w:rPr>
        <w:t xml:space="preserve"> I</w:t>
      </w:r>
      <w:r w:rsidR="003729D3" w:rsidRPr="00EA78EB">
        <w:rPr>
          <w:rFonts w:ascii="Times New Roman" w:hAnsi="Times New Roman" w:cs="Times New Roman"/>
          <w:sz w:val="24"/>
          <w:szCs w:val="24"/>
        </w:rPr>
        <w:t xml:space="preserve"> found that in my company Data Path. They have used employee eligibility when they applied provident fund schemes.</w:t>
      </w:r>
      <w:r w:rsidR="008B7140" w:rsidRPr="00EA78EB">
        <w:rPr>
          <w:rFonts w:ascii="Times New Roman" w:hAnsi="Times New Roman" w:cs="Times New Roman"/>
          <w:sz w:val="24"/>
          <w:szCs w:val="24"/>
        </w:rPr>
        <w:t xml:space="preserve"> Data Path contributes to your Provident Fund by matching the amount deducted from your compensation.</w:t>
      </w:r>
    </w:p>
    <w:p w14:paraId="55D45CE6" w14:textId="77777777" w:rsidR="003729D3" w:rsidRPr="00EA78EB" w:rsidRDefault="003729D3" w:rsidP="00872CCA">
      <w:pPr>
        <w:pStyle w:val="ListParagraph"/>
        <w:numPr>
          <w:ilvl w:val="0"/>
          <w:numId w:val="35"/>
        </w:numPr>
        <w:spacing w:after="200" w:line="360" w:lineRule="auto"/>
        <w:jc w:val="both"/>
        <w:rPr>
          <w:rFonts w:ascii="Times New Roman" w:hAnsi="Times New Roman" w:cs="Times New Roman"/>
          <w:sz w:val="24"/>
          <w:szCs w:val="24"/>
        </w:rPr>
      </w:pPr>
      <w:r w:rsidRPr="00EA78EB">
        <w:rPr>
          <w:rFonts w:ascii="Times New Roman" w:hAnsi="Times New Roman" w:cs="Times New Roman"/>
          <w:b/>
          <w:bCs/>
          <w:sz w:val="24"/>
          <w:szCs w:val="24"/>
        </w:rPr>
        <w:t>Normal Retirement Date and Age:</w:t>
      </w:r>
      <w:r w:rsidRPr="00EA78EB">
        <w:rPr>
          <w:rFonts w:ascii="Times New Roman" w:hAnsi="Times New Roman" w:cs="Times New Roman"/>
          <w:sz w:val="24"/>
          <w:szCs w:val="24"/>
        </w:rPr>
        <w:t xml:space="preserve"> Through </w:t>
      </w:r>
      <w:r w:rsidR="004B2C10" w:rsidRPr="00EA78EB">
        <w:rPr>
          <w:rFonts w:ascii="Times New Roman" w:hAnsi="Times New Roman" w:cs="Times New Roman"/>
          <w:sz w:val="24"/>
          <w:szCs w:val="24"/>
        </w:rPr>
        <w:t>my</w:t>
      </w:r>
      <w:r w:rsidRPr="00EA78EB">
        <w:rPr>
          <w:rFonts w:ascii="Times New Roman" w:hAnsi="Times New Roman" w:cs="Times New Roman"/>
          <w:sz w:val="24"/>
          <w:szCs w:val="24"/>
        </w:rPr>
        <w:t xml:space="preserve"> company Data Path Limited they have slightly used </w:t>
      </w:r>
      <w:r w:rsidR="004B2C10" w:rsidRPr="00EA78EB">
        <w:rPr>
          <w:rFonts w:ascii="Times New Roman" w:hAnsi="Times New Roman" w:cs="Times New Roman"/>
          <w:sz w:val="24"/>
          <w:szCs w:val="24"/>
        </w:rPr>
        <w:t xml:space="preserve">normal retirement age. I see that some employees </w:t>
      </w:r>
      <w:r w:rsidR="00352527" w:rsidRPr="00EA78EB">
        <w:rPr>
          <w:rFonts w:ascii="Times New Roman" w:hAnsi="Times New Roman" w:cs="Times New Roman"/>
          <w:sz w:val="24"/>
          <w:szCs w:val="24"/>
        </w:rPr>
        <w:t xml:space="preserve">job in after </w:t>
      </w:r>
      <w:proofErr w:type="gramStart"/>
      <w:r w:rsidR="00352527" w:rsidRPr="00EA78EB">
        <w:rPr>
          <w:rFonts w:ascii="Times New Roman" w:hAnsi="Times New Roman" w:cs="Times New Roman"/>
          <w:sz w:val="24"/>
          <w:szCs w:val="24"/>
        </w:rPr>
        <w:t>retirements</w:t>
      </w:r>
      <w:proofErr w:type="gramEnd"/>
      <w:r w:rsidR="00352527" w:rsidRPr="00EA78EB">
        <w:rPr>
          <w:rFonts w:ascii="Times New Roman" w:hAnsi="Times New Roman" w:cs="Times New Roman"/>
          <w:sz w:val="24"/>
          <w:szCs w:val="24"/>
        </w:rPr>
        <w:t xml:space="preserve"> ages. </w:t>
      </w:r>
    </w:p>
    <w:p w14:paraId="4EFCBA19" w14:textId="77777777" w:rsidR="00352527" w:rsidRPr="00EA78EB" w:rsidRDefault="00352527" w:rsidP="00872CCA">
      <w:pPr>
        <w:pStyle w:val="ListParagraph"/>
        <w:numPr>
          <w:ilvl w:val="0"/>
          <w:numId w:val="35"/>
        </w:numPr>
        <w:spacing w:after="200" w:line="360" w:lineRule="auto"/>
        <w:jc w:val="both"/>
        <w:rPr>
          <w:rFonts w:ascii="Times New Roman" w:hAnsi="Times New Roman" w:cs="Times New Roman"/>
          <w:sz w:val="24"/>
          <w:szCs w:val="24"/>
        </w:rPr>
      </w:pPr>
      <w:r w:rsidRPr="00EA78EB">
        <w:rPr>
          <w:rFonts w:ascii="Times New Roman" w:hAnsi="Times New Roman" w:cs="Times New Roman"/>
          <w:b/>
          <w:bCs/>
          <w:sz w:val="24"/>
          <w:szCs w:val="24"/>
        </w:rPr>
        <w:t>Hours of Service:</w:t>
      </w:r>
      <w:r w:rsidRPr="00EA78EB">
        <w:rPr>
          <w:rFonts w:ascii="Times New Roman" w:hAnsi="Times New Roman" w:cs="Times New Roman"/>
          <w:sz w:val="24"/>
          <w:szCs w:val="24"/>
        </w:rPr>
        <w:t xml:space="preserve"> In my company used hours of service requirements. They mainly used it when calculated </w:t>
      </w:r>
      <w:proofErr w:type="gramStart"/>
      <w:r w:rsidRPr="00EA78EB">
        <w:rPr>
          <w:rFonts w:ascii="Times New Roman" w:hAnsi="Times New Roman" w:cs="Times New Roman"/>
          <w:sz w:val="24"/>
          <w:szCs w:val="24"/>
        </w:rPr>
        <w:t>entry in the provident fund</w:t>
      </w:r>
      <w:proofErr w:type="gramEnd"/>
      <w:r w:rsidRPr="00EA78EB">
        <w:rPr>
          <w:rFonts w:ascii="Times New Roman" w:hAnsi="Times New Roman" w:cs="Times New Roman"/>
          <w:sz w:val="24"/>
          <w:szCs w:val="24"/>
        </w:rPr>
        <w:t xml:space="preserve"> schemes.</w:t>
      </w:r>
    </w:p>
    <w:p w14:paraId="507C230E" w14:textId="11A96902" w:rsidR="00352527" w:rsidRPr="00EA78EB" w:rsidRDefault="00352527" w:rsidP="00872CCA">
      <w:pPr>
        <w:pStyle w:val="ListParagraph"/>
        <w:numPr>
          <w:ilvl w:val="0"/>
          <w:numId w:val="35"/>
        </w:numPr>
        <w:spacing w:after="200" w:line="360" w:lineRule="auto"/>
        <w:jc w:val="both"/>
        <w:rPr>
          <w:rFonts w:ascii="Times New Roman" w:hAnsi="Times New Roman" w:cs="Times New Roman"/>
          <w:sz w:val="24"/>
          <w:szCs w:val="24"/>
        </w:rPr>
      </w:pPr>
      <w:r w:rsidRPr="00EA78EB">
        <w:rPr>
          <w:rFonts w:ascii="Times New Roman" w:hAnsi="Times New Roman" w:cs="Times New Roman"/>
          <w:b/>
          <w:bCs/>
          <w:sz w:val="24"/>
          <w:szCs w:val="24"/>
        </w:rPr>
        <w:lastRenderedPageBreak/>
        <w:t xml:space="preserve">Year of </w:t>
      </w:r>
      <w:r w:rsidR="005D1B7E" w:rsidRPr="00EA78EB">
        <w:rPr>
          <w:rFonts w:ascii="Times New Roman" w:hAnsi="Times New Roman" w:cs="Times New Roman"/>
          <w:b/>
          <w:bCs/>
          <w:sz w:val="24"/>
          <w:szCs w:val="24"/>
        </w:rPr>
        <w:t>Service:</w:t>
      </w:r>
      <w:r w:rsidR="005D1B7E" w:rsidRPr="00EA78EB">
        <w:rPr>
          <w:rFonts w:ascii="Times New Roman" w:hAnsi="Times New Roman" w:cs="Times New Roman"/>
          <w:sz w:val="24"/>
          <w:szCs w:val="24"/>
        </w:rPr>
        <w:t xml:space="preserve"> For</w:t>
      </w:r>
      <w:r w:rsidRPr="00EA78EB">
        <w:rPr>
          <w:rFonts w:ascii="Times New Roman" w:hAnsi="Times New Roman" w:cs="Times New Roman"/>
          <w:sz w:val="24"/>
          <w:szCs w:val="24"/>
        </w:rPr>
        <w:t xml:space="preserve"> the Data Path my company in Bangladesh. I found that they used it randomly. Such as some employees hired 6 months of eligibility requirements. After 6 months they </w:t>
      </w:r>
      <w:r w:rsidR="00CA3AFC" w:rsidRPr="00EA78EB">
        <w:rPr>
          <w:rFonts w:ascii="Times New Roman" w:hAnsi="Times New Roman" w:cs="Times New Roman"/>
          <w:sz w:val="24"/>
          <w:szCs w:val="24"/>
        </w:rPr>
        <w:t xml:space="preserve">have </w:t>
      </w:r>
      <w:r w:rsidRPr="00EA78EB">
        <w:rPr>
          <w:rFonts w:ascii="Times New Roman" w:hAnsi="Times New Roman" w:cs="Times New Roman"/>
          <w:sz w:val="24"/>
          <w:szCs w:val="24"/>
        </w:rPr>
        <w:t>eligible for provident fund s</w:t>
      </w:r>
      <w:r w:rsidR="00D02B07" w:rsidRPr="00EA78EB">
        <w:rPr>
          <w:rFonts w:ascii="Times New Roman" w:hAnsi="Times New Roman" w:cs="Times New Roman"/>
          <w:sz w:val="24"/>
          <w:szCs w:val="24"/>
        </w:rPr>
        <w:t xml:space="preserve">chemes. </w:t>
      </w:r>
      <w:r w:rsidRPr="00EA78EB">
        <w:rPr>
          <w:rFonts w:ascii="Times New Roman" w:hAnsi="Times New Roman" w:cs="Times New Roman"/>
          <w:sz w:val="24"/>
          <w:szCs w:val="24"/>
        </w:rPr>
        <w:t xml:space="preserve">This date was mentioning when hired employees. </w:t>
      </w:r>
    </w:p>
    <w:p w14:paraId="45599EFC" w14:textId="4E3CBC8C" w:rsidR="00D02B07" w:rsidRDefault="00D02B07" w:rsidP="00872CCA">
      <w:pPr>
        <w:pStyle w:val="ListParagraph"/>
        <w:numPr>
          <w:ilvl w:val="0"/>
          <w:numId w:val="35"/>
        </w:numPr>
        <w:spacing w:after="200" w:line="360" w:lineRule="auto"/>
        <w:jc w:val="both"/>
        <w:rPr>
          <w:rFonts w:ascii="Times New Roman" w:hAnsi="Times New Roman" w:cs="Times New Roman"/>
          <w:sz w:val="24"/>
          <w:szCs w:val="24"/>
        </w:rPr>
      </w:pPr>
      <w:r w:rsidRPr="00EA78EB">
        <w:rPr>
          <w:rFonts w:ascii="Times New Roman" w:hAnsi="Times New Roman" w:cs="Times New Roman"/>
          <w:b/>
          <w:bCs/>
          <w:sz w:val="24"/>
          <w:szCs w:val="24"/>
        </w:rPr>
        <w:t xml:space="preserve">Leave of </w:t>
      </w:r>
      <w:r w:rsidR="005D1B7E" w:rsidRPr="00EA78EB">
        <w:rPr>
          <w:rFonts w:ascii="Times New Roman" w:hAnsi="Times New Roman" w:cs="Times New Roman"/>
          <w:b/>
          <w:bCs/>
          <w:sz w:val="24"/>
          <w:szCs w:val="24"/>
        </w:rPr>
        <w:t>Absence:</w:t>
      </w:r>
      <w:r w:rsidR="005D1B7E" w:rsidRPr="00EA78EB">
        <w:rPr>
          <w:rFonts w:ascii="Times New Roman" w:hAnsi="Times New Roman" w:cs="Times New Roman"/>
          <w:sz w:val="24"/>
          <w:szCs w:val="24"/>
        </w:rPr>
        <w:t xml:space="preserve"> Through</w:t>
      </w:r>
      <w:r w:rsidR="00EA78EB">
        <w:rPr>
          <w:rFonts w:ascii="Times New Roman" w:hAnsi="Times New Roman" w:cs="Times New Roman"/>
          <w:sz w:val="24"/>
          <w:szCs w:val="24"/>
        </w:rPr>
        <w:t xml:space="preserve"> my company Data Path in Bangladesh. I found that difference leave of absence policy. Data Path used this policy wh</w:t>
      </w:r>
      <w:r w:rsidR="00531AB5">
        <w:rPr>
          <w:rFonts w:ascii="Times New Roman" w:hAnsi="Times New Roman" w:cs="Times New Roman"/>
          <w:sz w:val="24"/>
          <w:szCs w:val="24"/>
        </w:rPr>
        <w:t>en employees terminated or absence of few months or year, and again rehired company in same department then employees lose their position and designation.</w:t>
      </w:r>
    </w:p>
    <w:p w14:paraId="1A350DA7" w14:textId="77777777" w:rsidR="00531AB5" w:rsidRDefault="00531AB5" w:rsidP="00872CCA">
      <w:pPr>
        <w:pStyle w:val="ListParagraph"/>
        <w:numPr>
          <w:ilvl w:val="0"/>
          <w:numId w:val="35"/>
        </w:numPr>
        <w:spacing w:after="200" w:line="360" w:lineRule="auto"/>
        <w:jc w:val="both"/>
        <w:rPr>
          <w:rFonts w:ascii="Times New Roman" w:hAnsi="Times New Roman" w:cs="Times New Roman"/>
          <w:sz w:val="24"/>
          <w:szCs w:val="24"/>
        </w:rPr>
      </w:pPr>
      <w:r>
        <w:rPr>
          <w:rFonts w:ascii="Times New Roman" w:hAnsi="Times New Roman" w:cs="Times New Roman"/>
          <w:b/>
          <w:bCs/>
          <w:sz w:val="24"/>
          <w:szCs w:val="24"/>
        </w:rPr>
        <w:t xml:space="preserve">Eligibility Date: </w:t>
      </w:r>
      <w:r w:rsidR="00B86858">
        <w:rPr>
          <w:rFonts w:ascii="Times New Roman" w:hAnsi="Times New Roman" w:cs="Times New Roman"/>
          <w:sz w:val="24"/>
          <w:szCs w:val="24"/>
        </w:rPr>
        <w:t>For my company Data Path in Bangladesh. I found that they do not have follow eligibility date.</w:t>
      </w:r>
    </w:p>
    <w:p w14:paraId="00598CEC" w14:textId="77777777" w:rsidR="00B86858" w:rsidRDefault="00B86858" w:rsidP="00872CCA">
      <w:pPr>
        <w:pStyle w:val="ListParagraph"/>
        <w:numPr>
          <w:ilvl w:val="0"/>
          <w:numId w:val="35"/>
        </w:numPr>
        <w:spacing w:after="200" w:line="360" w:lineRule="auto"/>
        <w:jc w:val="both"/>
        <w:rPr>
          <w:rFonts w:ascii="Times New Roman" w:hAnsi="Times New Roman" w:cs="Times New Roman"/>
          <w:sz w:val="24"/>
          <w:szCs w:val="24"/>
        </w:rPr>
      </w:pPr>
      <w:r>
        <w:rPr>
          <w:rFonts w:ascii="Times New Roman" w:hAnsi="Times New Roman" w:cs="Times New Roman"/>
          <w:b/>
          <w:bCs/>
          <w:sz w:val="24"/>
          <w:szCs w:val="24"/>
        </w:rPr>
        <w:t>Minimum Coverage Testing:</w:t>
      </w:r>
      <w:r>
        <w:rPr>
          <w:rFonts w:ascii="Times New Roman" w:hAnsi="Times New Roman" w:cs="Times New Roman"/>
          <w:sz w:val="24"/>
          <w:szCs w:val="24"/>
        </w:rPr>
        <w:t xml:space="preserve"> In my Company data Path Limited</w:t>
      </w:r>
      <w:r w:rsidR="00872CCA">
        <w:rPr>
          <w:rFonts w:ascii="Times New Roman" w:hAnsi="Times New Roman" w:cs="Times New Roman"/>
          <w:sz w:val="24"/>
          <w:szCs w:val="24"/>
        </w:rPr>
        <w:t>. I found that they used this policy at department wise.</w:t>
      </w:r>
    </w:p>
    <w:p w14:paraId="067FF7A1" w14:textId="77777777" w:rsidR="0056238D" w:rsidRDefault="0056238D" w:rsidP="000324B6">
      <w:pPr>
        <w:pStyle w:val="ListParagraph"/>
        <w:numPr>
          <w:ilvl w:val="0"/>
          <w:numId w:val="35"/>
        </w:numPr>
        <w:spacing w:after="200" w:line="360" w:lineRule="auto"/>
        <w:jc w:val="both"/>
        <w:rPr>
          <w:rFonts w:ascii="Times New Roman" w:hAnsi="Times New Roman" w:cs="Times New Roman"/>
          <w:sz w:val="24"/>
          <w:szCs w:val="24"/>
        </w:rPr>
      </w:pPr>
      <w:r w:rsidRPr="0056238D">
        <w:rPr>
          <w:rFonts w:ascii="Times New Roman" w:hAnsi="Times New Roman" w:cs="Times New Roman"/>
          <w:b/>
          <w:bCs/>
          <w:sz w:val="24"/>
          <w:szCs w:val="24"/>
        </w:rPr>
        <w:t>General Non-discrimination Testing:</w:t>
      </w:r>
      <w:r>
        <w:rPr>
          <w:rFonts w:ascii="Times New Roman" w:hAnsi="Times New Roman" w:cs="Times New Roman"/>
          <w:sz w:val="24"/>
          <w:szCs w:val="24"/>
        </w:rPr>
        <w:t xml:space="preserve"> Data Path </w:t>
      </w:r>
      <w:proofErr w:type="gramStart"/>
      <w:r>
        <w:rPr>
          <w:rFonts w:ascii="Times New Roman" w:hAnsi="Times New Roman" w:cs="Times New Roman"/>
          <w:sz w:val="24"/>
          <w:szCs w:val="24"/>
        </w:rPr>
        <w:t>ensure</w:t>
      </w:r>
      <w:proofErr w:type="gramEnd"/>
      <w:r>
        <w:rPr>
          <w:rFonts w:ascii="Times New Roman" w:hAnsi="Times New Roman" w:cs="Times New Roman"/>
          <w:sz w:val="24"/>
          <w:szCs w:val="24"/>
        </w:rPr>
        <w:t xml:space="preserve"> plan does not discriminate in </w:t>
      </w:r>
      <w:r w:rsidR="003B5617">
        <w:rPr>
          <w:rFonts w:ascii="Times New Roman" w:hAnsi="Times New Roman" w:cs="Times New Roman"/>
          <w:sz w:val="24"/>
          <w:szCs w:val="24"/>
        </w:rPr>
        <w:t>benefit</w:t>
      </w:r>
      <w:r>
        <w:rPr>
          <w:rFonts w:ascii="Times New Roman" w:hAnsi="Times New Roman" w:cs="Times New Roman"/>
          <w:sz w:val="24"/>
          <w:szCs w:val="24"/>
        </w:rPr>
        <w:t xml:space="preserve"> of highly compensated employees as to eligibility or benefits same benefits must be provided to non-highly compensated employees</w:t>
      </w:r>
      <w:r w:rsidR="003641A0">
        <w:rPr>
          <w:rFonts w:ascii="Times New Roman" w:hAnsi="Times New Roman" w:cs="Times New Roman"/>
          <w:sz w:val="24"/>
          <w:szCs w:val="24"/>
        </w:rPr>
        <w:t>.</w:t>
      </w:r>
    </w:p>
    <w:p w14:paraId="764B9050" w14:textId="77777777" w:rsidR="0056238D" w:rsidRDefault="0056238D" w:rsidP="0056238D">
      <w:pPr>
        <w:pStyle w:val="ListParagraph"/>
        <w:spacing w:after="200" w:line="360" w:lineRule="auto"/>
        <w:ind w:left="1080"/>
        <w:jc w:val="both"/>
        <w:rPr>
          <w:rFonts w:ascii="Times New Roman" w:hAnsi="Times New Roman" w:cs="Times New Roman"/>
          <w:b/>
          <w:bCs/>
          <w:sz w:val="24"/>
          <w:szCs w:val="24"/>
        </w:rPr>
      </w:pPr>
    </w:p>
    <w:p w14:paraId="4BEC3772" w14:textId="77777777" w:rsidR="00B67B8E" w:rsidRPr="00EA78EB" w:rsidRDefault="00B67B8E" w:rsidP="00872CCA">
      <w:pPr>
        <w:spacing w:after="200" w:line="360" w:lineRule="auto"/>
        <w:jc w:val="both"/>
        <w:rPr>
          <w:rFonts w:ascii="Times New Roman" w:hAnsi="Times New Roman" w:cs="Times New Roman"/>
          <w:sz w:val="24"/>
          <w:szCs w:val="24"/>
        </w:rPr>
      </w:pPr>
      <w:r w:rsidRPr="00EA78EB">
        <w:rPr>
          <w:rFonts w:ascii="Times New Roman" w:hAnsi="Times New Roman" w:cs="Times New Roman"/>
          <w:sz w:val="24"/>
          <w:szCs w:val="24"/>
        </w:rPr>
        <w:br w:type="page"/>
      </w:r>
    </w:p>
    <w:p w14:paraId="4017F724" w14:textId="77777777" w:rsidR="008672D4" w:rsidRPr="008672D4" w:rsidRDefault="008672D4" w:rsidP="008672D4"/>
    <w:p w14:paraId="7270FB0A" w14:textId="77777777" w:rsidR="00854D38" w:rsidRDefault="00854D38" w:rsidP="00854D38">
      <w:pPr>
        <w:spacing w:line="360" w:lineRule="auto"/>
        <w:jc w:val="both"/>
        <w:rPr>
          <w:rFonts w:ascii="Times New Roman" w:hAnsi="Times New Roman" w:cs="Times New Roman"/>
          <w:iCs/>
        </w:rPr>
      </w:pPr>
    </w:p>
    <w:p w14:paraId="735B9C1A" w14:textId="77777777" w:rsidR="00854D38" w:rsidRDefault="00854D38" w:rsidP="00854D38">
      <w:pPr>
        <w:spacing w:line="360" w:lineRule="auto"/>
        <w:jc w:val="both"/>
        <w:rPr>
          <w:rFonts w:ascii="Times New Roman" w:hAnsi="Times New Roman" w:cs="Times New Roman"/>
          <w:iCs/>
        </w:rPr>
      </w:pPr>
    </w:p>
    <w:p w14:paraId="1C8079D3" w14:textId="77777777" w:rsidR="00854D38" w:rsidRDefault="00854D38" w:rsidP="00854D38">
      <w:pPr>
        <w:spacing w:line="360" w:lineRule="auto"/>
        <w:jc w:val="both"/>
        <w:rPr>
          <w:rFonts w:ascii="Times New Roman" w:hAnsi="Times New Roman" w:cs="Times New Roman"/>
          <w:iCs/>
        </w:rPr>
      </w:pPr>
    </w:p>
    <w:p w14:paraId="07CE482E" w14:textId="77777777" w:rsidR="00854D38" w:rsidRDefault="00854D38" w:rsidP="00854D38">
      <w:pPr>
        <w:spacing w:line="360" w:lineRule="auto"/>
        <w:jc w:val="both"/>
        <w:rPr>
          <w:rFonts w:ascii="Times New Roman" w:hAnsi="Times New Roman" w:cs="Times New Roman"/>
          <w:iCs/>
        </w:rPr>
      </w:pPr>
    </w:p>
    <w:p w14:paraId="0FB3CCDA" w14:textId="77777777" w:rsidR="00854D38" w:rsidRDefault="00854D38" w:rsidP="00854D38">
      <w:pPr>
        <w:spacing w:line="360" w:lineRule="auto"/>
        <w:jc w:val="both"/>
        <w:rPr>
          <w:rFonts w:ascii="Times New Roman" w:hAnsi="Times New Roman" w:cs="Times New Roman"/>
          <w:iCs/>
        </w:rPr>
      </w:pPr>
    </w:p>
    <w:p w14:paraId="7FC68D40" w14:textId="77777777" w:rsidR="00854D38" w:rsidRDefault="00854D38" w:rsidP="00854D38">
      <w:pPr>
        <w:spacing w:line="360" w:lineRule="auto"/>
        <w:jc w:val="both"/>
        <w:rPr>
          <w:rFonts w:ascii="Times New Roman" w:hAnsi="Times New Roman" w:cs="Times New Roman"/>
          <w:iCs/>
        </w:rPr>
      </w:pPr>
    </w:p>
    <w:p w14:paraId="7F25CA14" w14:textId="77777777" w:rsidR="00854D38" w:rsidRDefault="00854D38" w:rsidP="00854D38">
      <w:pPr>
        <w:spacing w:line="360" w:lineRule="auto"/>
        <w:jc w:val="both"/>
        <w:rPr>
          <w:rFonts w:ascii="Times New Roman" w:hAnsi="Times New Roman" w:cs="Times New Roman"/>
          <w:iCs/>
        </w:rPr>
      </w:pPr>
    </w:p>
    <w:p w14:paraId="67C66EF4" w14:textId="77777777" w:rsidR="00854D38" w:rsidRDefault="00854D38" w:rsidP="00854D38">
      <w:pPr>
        <w:spacing w:line="360" w:lineRule="auto"/>
        <w:jc w:val="both"/>
        <w:rPr>
          <w:rFonts w:ascii="Times New Roman" w:hAnsi="Times New Roman" w:cs="Times New Roman"/>
          <w:iCs/>
        </w:rPr>
      </w:pPr>
    </w:p>
    <w:p w14:paraId="429B7310" w14:textId="77777777" w:rsidR="00854D38" w:rsidRDefault="00854D38" w:rsidP="00854D38">
      <w:pPr>
        <w:spacing w:line="360" w:lineRule="auto"/>
        <w:jc w:val="both"/>
        <w:rPr>
          <w:rFonts w:ascii="Times New Roman" w:hAnsi="Times New Roman" w:cs="Times New Roman"/>
          <w:iCs/>
        </w:rPr>
      </w:pPr>
    </w:p>
    <w:p w14:paraId="609A0048" w14:textId="77777777" w:rsidR="00854D38" w:rsidRPr="00854D38" w:rsidRDefault="00854D38" w:rsidP="00854D38">
      <w:pPr>
        <w:spacing w:line="360" w:lineRule="auto"/>
        <w:jc w:val="center"/>
        <w:rPr>
          <w:rFonts w:ascii="Times New Roman" w:hAnsi="Times New Roman" w:cs="Times New Roman"/>
          <w:iCs/>
          <w:sz w:val="40"/>
          <w:szCs w:val="40"/>
        </w:rPr>
      </w:pPr>
    </w:p>
    <w:p w14:paraId="0F09B156" w14:textId="77777777" w:rsidR="00854D38" w:rsidRPr="00EF2B93" w:rsidRDefault="00854D38" w:rsidP="00854D38">
      <w:pPr>
        <w:spacing w:line="360" w:lineRule="auto"/>
        <w:jc w:val="center"/>
        <w:rPr>
          <w:rFonts w:ascii="Times New Roman" w:hAnsi="Times New Roman" w:cs="Times New Roman"/>
          <w:iCs/>
          <w:sz w:val="32"/>
          <w:szCs w:val="40"/>
        </w:rPr>
      </w:pPr>
    </w:p>
    <w:p w14:paraId="01E4E84B" w14:textId="77777777" w:rsidR="00854D38" w:rsidRPr="00EF2B93" w:rsidRDefault="00854D38" w:rsidP="00854D38">
      <w:pPr>
        <w:spacing w:line="360" w:lineRule="auto"/>
        <w:jc w:val="center"/>
        <w:rPr>
          <w:rFonts w:ascii="Times New Roman" w:hAnsi="Times New Roman" w:cs="Times New Roman"/>
          <w:iCs/>
          <w:sz w:val="32"/>
          <w:szCs w:val="40"/>
        </w:rPr>
      </w:pPr>
      <w:r w:rsidRPr="00EF2B93">
        <w:rPr>
          <w:rFonts w:ascii="Times New Roman" w:hAnsi="Times New Roman" w:cs="Times New Roman"/>
          <w:iCs/>
          <w:sz w:val="32"/>
          <w:szCs w:val="40"/>
        </w:rPr>
        <w:t>Chapter: 4</w:t>
      </w:r>
    </w:p>
    <w:p w14:paraId="45B033A0" w14:textId="364ED678" w:rsidR="000C22CB" w:rsidRPr="00EF2B93" w:rsidRDefault="00854D38" w:rsidP="00854D38">
      <w:pPr>
        <w:pStyle w:val="Heading1"/>
        <w:jc w:val="center"/>
        <w:rPr>
          <w:sz w:val="44"/>
          <w:szCs w:val="52"/>
        </w:rPr>
      </w:pPr>
      <w:bookmarkStart w:id="77" w:name="_Toc62559820"/>
      <w:r w:rsidRPr="00EF2B93">
        <w:rPr>
          <w:sz w:val="44"/>
          <w:szCs w:val="52"/>
        </w:rPr>
        <w:t>Economi</w:t>
      </w:r>
      <w:r w:rsidR="00EF2B93" w:rsidRPr="00EF2B93">
        <w:rPr>
          <w:sz w:val="44"/>
          <w:szCs w:val="52"/>
        </w:rPr>
        <w:t>c</w:t>
      </w:r>
      <w:r w:rsidRPr="00EF2B93">
        <w:rPr>
          <w:sz w:val="44"/>
          <w:szCs w:val="52"/>
        </w:rPr>
        <w:t xml:space="preserve"> impacts of using USA retirement policies through Data Path </w:t>
      </w:r>
      <w:r w:rsidR="00055486" w:rsidRPr="00EF2B93">
        <w:rPr>
          <w:sz w:val="44"/>
          <w:szCs w:val="52"/>
        </w:rPr>
        <w:t>Limited on</w:t>
      </w:r>
      <w:r w:rsidR="00AF6849" w:rsidRPr="00EF2B93">
        <w:rPr>
          <w:sz w:val="44"/>
          <w:szCs w:val="52"/>
        </w:rPr>
        <w:t xml:space="preserve"> </w:t>
      </w:r>
      <w:r w:rsidRPr="00EF2B93">
        <w:rPr>
          <w:sz w:val="44"/>
          <w:szCs w:val="52"/>
        </w:rPr>
        <w:t>Bangladesh</w:t>
      </w:r>
      <w:r w:rsidR="00837FCE" w:rsidRPr="00EF2B93">
        <w:rPr>
          <w:sz w:val="44"/>
          <w:szCs w:val="52"/>
        </w:rPr>
        <w:t>.</w:t>
      </w:r>
      <w:bookmarkEnd w:id="77"/>
    </w:p>
    <w:p w14:paraId="13B96BAE" w14:textId="77777777" w:rsidR="000C22CB" w:rsidRPr="00EF2B93" w:rsidRDefault="000C22CB" w:rsidP="000C22CB">
      <w:pPr>
        <w:rPr>
          <w:rFonts w:asciiTheme="majorHAnsi" w:eastAsiaTheme="majorEastAsia" w:hAnsiTheme="majorHAnsi" w:cstheme="majorBidi"/>
          <w:color w:val="365F91" w:themeColor="accent1" w:themeShade="BF"/>
          <w:sz w:val="12"/>
        </w:rPr>
      </w:pPr>
      <w:r w:rsidRPr="00EF2B93">
        <w:rPr>
          <w:sz w:val="12"/>
        </w:rPr>
        <w:br w:type="page"/>
      </w:r>
    </w:p>
    <w:p w14:paraId="4B64A191" w14:textId="2D30F779" w:rsidR="000C22CB" w:rsidRPr="000C22CB" w:rsidRDefault="000C22CB" w:rsidP="000C22CB">
      <w:pPr>
        <w:autoSpaceDE w:val="0"/>
        <w:autoSpaceDN w:val="0"/>
        <w:adjustRightInd w:val="0"/>
        <w:spacing w:line="360" w:lineRule="auto"/>
        <w:jc w:val="both"/>
        <w:rPr>
          <w:rFonts w:ascii="Times New Roman" w:hAnsi="Times New Roman" w:cs="Times New Roman"/>
          <w:sz w:val="24"/>
          <w:szCs w:val="24"/>
        </w:rPr>
      </w:pPr>
      <w:proofErr w:type="spellStart"/>
      <w:r w:rsidRPr="000C22CB">
        <w:rPr>
          <w:rFonts w:ascii="Times New Roman" w:hAnsi="Times New Roman" w:cs="Times New Roman"/>
          <w:b/>
          <w:sz w:val="24"/>
          <w:szCs w:val="24"/>
        </w:rPr>
        <w:lastRenderedPageBreak/>
        <w:t>Economical</w:t>
      </w:r>
      <w:proofErr w:type="spellEnd"/>
      <w:r w:rsidRPr="000C22CB">
        <w:rPr>
          <w:rFonts w:ascii="Times New Roman" w:hAnsi="Times New Roman" w:cs="Times New Roman"/>
          <w:b/>
          <w:sz w:val="24"/>
          <w:szCs w:val="24"/>
        </w:rPr>
        <w:t xml:space="preserve"> impacts of using USA retirement policies through Data Path Ltd, on </w:t>
      </w:r>
      <w:r w:rsidR="005D1B7E" w:rsidRPr="000C22CB">
        <w:rPr>
          <w:rFonts w:ascii="Times New Roman" w:hAnsi="Times New Roman" w:cs="Times New Roman"/>
          <w:b/>
          <w:sz w:val="24"/>
          <w:szCs w:val="24"/>
        </w:rPr>
        <w:t>Bangladesh:</w:t>
      </w:r>
      <w:r w:rsidR="005D1B7E" w:rsidRPr="000C22CB">
        <w:rPr>
          <w:rFonts w:ascii="Times New Roman" w:hAnsi="Times New Roman" w:cs="Times New Roman"/>
          <w:sz w:val="24"/>
          <w:szCs w:val="52"/>
        </w:rPr>
        <w:t xml:space="preserve"> A</w:t>
      </w:r>
      <w:r w:rsidRPr="000C22CB">
        <w:rPr>
          <w:rFonts w:ascii="Times New Roman" w:hAnsi="Times New Roman" w:cs="Times New Roman"/>
          <w:sz w:val="24"/>
          <w:szCs w:val="52"/>
        </w:rPr>
        <w:t xml:space="preserve"> national retirement arrangement would in a perfect world eloquent a lot of core values intended to give people the chance to accomplish monetarily secure retirements. These standards could join and address such components as the accessibility of retirement programs, advantage sufficiency, distribution of dangers, treatment of various salary levels, utilization of motivations, singular decision, expenses, and transportability and spillage. Note that standards, when received, can change after some time dependent on changes in socioeconomics and monetary and political conditions. Well-picked standards will be adequately expansive and far-reaching to reflect and address the sex and race holes in riches, wages, and reserve </w:t>
      </w:r>
      <w:r w:rsidR="005D1B7E" w:rsidRPr="000C22CB">
        <w:rPr>
          <w:rFonts w:ascii="Times New Roman" w:hAnsi="Times New Roman" w:cs="Times New Roman"/>
          <w:sz w:val="24"/>
          <w:szCs w:val="52"/>
        </w:rPr>
        <w:t>funds. The</w:t>
      </w:r>
      <w:r w:rsidRPr="000C22CB">
        <w:rPr>
          <w:rFonts w:ascii="Times New Roman" w:hAnsi="Times New Roman" w:cs="Times New Roman"/>
          <w:sz w:val="24"/>
          <w:szCs w:val="52"/>
        </w:rPr>
        <w:t xml:space="preserve"> degree of monetary improvement, the population age structure and political components influence the retirement salary frameworks fitting for various nations. As the financial, statistic and political circumstances in a nation change, changes in retirement pay frameworks may likewise be required. As a result of the association between government managed savings mature age frameworks and improvement, retirement pay frameworks advance after some </w:t>
      </w:r>
      <w:r w:rsidR="005D1B7E" w:rsidRPr="000C22CB">
        <w:rPr>
          <w:rFonts w:ascii="Times New Roman" w:hAnsi="Times New Roman" w:cs="Times New Roman"/>
          <w:sz w:val="24"/>
          <w:szCs w:val="52"/>
        </w:rPr>
        <w:t>time. A</w:t>
      </w:r>
      <w:r w:rsidRPr="000C22CB">
        <w:rPr>
          <w:rFonts w:ascii="Times New Roman" w:hAnsi="Times New Roman" w:cs="Times New Roman"/>
          <w:sz w:val="24"/>
          <w:szCs w:val="52"/>
        </w:rPr>
        <w:t xml:space="preserve"> successful arrangement will likewise consider the necessities of people who are not in the workforce on a </w:t>
      </w:r>
      <w:r w:rsidR="00B12FA9" w:rsidRPr="000C22CB">
        <w:rPr>
          <w:rFonts w:ascii="Times New Roman" w:hAnsi="Times New Roman" w:cs="Times New Roman"/>
          <w:sz w:val="24"/>
          <w:szCs w:val="52"/>
        </w:rPr>
        <w:t>long-haul</w:t>
      </w:r>
      <w:r w:rsidRPr="000C22CB">
        <w:rPr>
          <w:rFonts w:ascii="Times New Roman" w:hAnsi="Times New Roman" w:cs="Times New Roman"/>
          <w:sz w:val="24"/>
          <w:szCs w:val="52"/>
        </w:rPr>
        <w:t xml:space="preserve"> premise or the individuals who have huge holes in their professions. The ascent and repercussions of a </w:t>
      </w:r>
      <w:r w:rsidR="00B12FA9" w:rsidRPr="000C22CB">
        <w:rPr>
          <w:rFonts w:ascii="Times New Roman" w:hAnsi="Times New Roman" w:cs="Times New Roman"/>
          <w:sz w:val="24"/>
          <w:szCs w:val="52"/>
        </w:rPr>
        <w:t>high innovation-based</w:t>
      </w:r>
      <w:r w:rsidRPr="000C22CB">
        <w:rPr>
          <w:rFonts w:ascii="Times New Roman" w:hAnsi="Times New Roman" w:cs="Times New Roman"/>
          <w:sz w:val="24"/>
          <w:szCs w:val="52"/>
        </w:rPr>
        <w:t xml:space="preserve"> economy, in which brief situations for transient commitment are normal, may </w:t>
      </w:r>
      <w:proofErr w:type="gramStart"/>
      <w:r w:rsidRPr="000C22CB">
        <w:rPr>
          <w:rFonts w:ascii="Times New Roman" w:hAnsi="Times New Roman" w:cs="Times New Roman"/>
          <w:sz w:val="24"/>
          <w:szCs w:val="52"/>
        </w:rPr>
        <w:t>likewise</w:t>
      </w:r>
      <w:proofErr w:type="gramEnd"/>
      <w:r w:rsidRPr="000C22CB">
        <w:rPr>
          <w:rFonts w:ascii="Times New Roman" w:hAnsi="Times New Roman" w:cs="Times New Roman"/>
          <w:sz w:val="24"/>
          <w:szCs w:val="52"/>
        </w:rPr>
        <w:t xml:space="preserve"> be considered. Albeit plainly an essential target of an effective retirement framework is to give money related security to laborers after they quit working, troublesome inquiries stay, for example, how much retirement salary is adequate, or what are the attributes of the projects that will give this pay. Is it enough for the framework to give everybody the apparatuses expected to assemble a monetarily secure retirement while putting the duty regarding utilizing those instruments on people? What job should bosses </w:t>
      </w:r>
      <w:proofErr w:type="gramStart"/>
      <w:r w:rsidRPr="000C22CB">
        <w:rPr>
          <w:rFonts w:ascii="Times New Roman" w:hAnsi="Times New Roman" w:cs="Times New Roman"/>
          <w:sz w:val="24"/>
          <w:szCs w:val="52"/>
        </w:rPr>
        <w:t>be</w:t>
      </w:r>
      <w:proofErr w:type="gramEnd"/>
      <w:r w:rsidRPr="000C22CB">
        <w:rPr>
          <w:rFonts w:ascii="Times New Roman" w:hAnsi="Times New Roman" w:cs="Times New Roman"/>
          <w:sz w:val="24"/>
          <w:szCs w:val="52"/>
        </w:rPr>
        <w:t xml:space="preserve"> required to play in giving retirement benefits? These are the kinds of inquiries that a national retirement arrangement could address. A national retirement arrangement doesn't have to bring about a general upgrade of our retirement framework to be effective. Or maybe, it could fill in as a guide for future steady changes that would advance the standards of the strategy. After some time, reliably utilizing a well-created national retirement strategy to assess existing retirement programs and proposed changes to those projects could help our retirement framework become progressively proficient and viable while limiting superfluous multifaceted nature and </w:t>
      </w:r>
      <w:r w:rsidR="005D1B7E" w:rsidRPr="000C22CB">
        <w:rPr>
          <w:rFonts w:ascii="Times New Roman" w:hAnsi="Times New Roman" w:cs="Times New Roman"/>
          <w:sz w:val="24"/>
          <w:szCs w:val="52"/>
        </w:rPr>
        <w:t>cover. Retirement</w:t>
      </w:r>
      <w:r w:rsidRPr="000C22CB">
        <w:rPr>
          <w:rFonts w:ascii="Times New Roman" w:hAnsi="Times New Roman" w:cs="Times New Roman"/>
          <w:sz w:val="24"/>
          <w:szCs w:val="52"/>
        </w:rPr>
        <w:t xml:space="preserve"> salary frameworks have gotten progressively unpredictable as nations have created and nations have become familiar with the structure and the executives of retirement-pay frameworks. The soonest government frameworks concentrated on implies </w:t>
      </w:r>
      <w:r w:rsidRPr="000C22CB">
        <w:rPr>
          <w:rFonts w:ascii="Times New Roman" w:hAnsi="Times New Roman" w:cs="Times New Roman"/>
          <w:sz w:val="24"/>
          <w:szCs w:val="52"/>
        </w:rPr>
        <w:lastRenderedPageBreak/>
        <w:t>tried help programs. They were trailed by government-supported social protection, which initially created about a century back. In numerous nations, for example, the Netherlands, Norway, and Sweden, standardized savings retirement pay conspire at first just gave level advantages, with a profit-related advantage included later. After some time, the quantity of nations with such frameworks has developed. Manager supported word related benefits have developed significantly in significance during the second 50% of this century in OECD nations, while in many nations of the world their job is negligible. Expanding multifaceted nature in retirement pay frameworks is alluring in light of the fact that it gives more noteworthy enhancement against dangers.</w:t>
      </w:r>
      <w:r w:rsidRPr="000C22CB">
        <w:rPr>
          <w:rFonts w:ascii="Times New Roman" w:hAnsi="Times New Roman" w:cs="Times New Roman"/>
          <w:sz w:val="24"/>
          <w:szCs w:val="24"/>
        </w:rPr>
        <w:t xml:space="preserve"> The government of the USA has followed a very </w:t>
      </w:r>
      <w:r w:rsidR="005B4D28" w:rsidRPr="000C22CB">
        <w:rPr>
          <w:rFonts w:ascii="Times New Roman" w:hAnsi="Times New Roman" w:cs="Times New Roman"/>
          <w:sz w:val="24"/>
          <w:szCs w:val="24"/>
        </w:rPr>
        <w:t>well-defined</w:t>
      </w:r>
      <w:r w:rsidRPr="000C22CB">
        <w:rPr>
          <w:rFonts w:ascii="Times New Roman" w:hAnsi="Times New Roman" w:cs="Times New Roman"/>
          <w:sz w:val="24"/>
          <w:szCs w:val="24"/>
        </w:rPr>
        <w:t xml:space="preserve"> system for managing and maintaining their r</w:t>
      </w:r>
      <w:r>
        <w:rPr>
          <w:rFonts w:ascii="Times New Roman" w:hAnsi="Times New Roman" w:cs="Times New Roman"/>
          <w:sz w:val="24"/>
          <w:szCs w:val="24"/>
        </w:rPr>
        <w:t>etirement policies and performs</w:t>
      </w:r>
      <w:r w:rsidRPr="000C22CB">
        <w:rPr>
          <w:rFonts w:ascii="Times New Roman" w:hAnsi="Times New Roman" w:cs="Times New Roman"/>
          <w:sz w:val="24"/>
          <w:szCs w:val="24"/>
        </w:rPr>
        <w:t xml:space="preserve"> the activities related to the retirement policies through the process of outsourcin</w:t>
      </w:r>
      <w:r>
        <w:rPr>
          <w:rFonts w:ascii="Times New Roman" w:hAnsi="Times New Roman" w:cs="Times New Roman"/>
          <w:sz w:val="24"/>
          <w:szCs w:val="24"/>
        </w:rPr>
        <w:t xml:space="preserve">g by the organization like </w:t>
      </w:r>
      <w:r w:rsidRPr="000C22CB">
        <w:rPr>
          <w:rFonts w:ascii="Times New Roman" w:hAnsi="Times New Roman" w:cs="Times New Roman"/>
          <w:b/>
          <w:sz w:val="24"/>
          <w:szCs w:val="24"/>
        </w:rPr>
        <w:t xml:space="preserve">Data-Path </w:t>
      </w:r>
      <w:r>
        <w:rPr>
          <w:rFonts w:ascii="Times New Roman" w:hAnsi="Times New Roman" w:cs="Times New Roman"/>
          <w:b/>
          <w:sz w:val="24"/>
          <w:szCs w:val="24"/>
        </w:rPr>
        <w:t>Limited</w:t>
      </w:r>
      <w:r w:rsidRPr="000C22CB">
        <w:rPr>
          <w:rFonts w:ascii="Times New Roman" w:hAnsi="Times New Roman" w:cs="Times New Roman"/>
          <w:sz w:val="24"/>
          <w:szCs w:val="24"/>
        </w:rPr>
        <w:t xml:space="preserve"> and summit etc. For handling the funct</w:t>
      </w:r>
      <w:r>
        <w:rPr>
          <w:rFonts w:ascii="Times New Roman" w:hAnsi="Times New Roman" w:cs="Times New Roman"/>
          <w:sz w:val="24"/>
          <w:szCs w:val="24"/>
        </w:rPr>
        <w:t xml:space="preserve">ions of USA retirement </w:t>
      </w:r>
      <w:r w:rsidR="005D1B7E">
        <w:rPr>
          <w:rFonts w:ascii="Times New Roman" w:hAnsi="Times New Roman" w:cs="Times New Roman"/>
          <w:sz w:val="24"/>
          <w:szCs w:val="24"/>
        </w:rPr>
        <w:t>policies</w:t>
      </w:r>
      <w:r w:rsidR="005D1B7E" w:rsidRPr="000C22CB">
        <w:rPr>
          <w:rFonts w:ascii="Times New Roman" w:hAnsi="Times New Roman" w:cs="Times New Roman"/>
          <w:sz w:val="24"/>
          <w:szCs w:val="24"/>
        </w:rPr>
        <w:t>,</w:t>
      </w:r>
      <w:r w:rsidR="005D1B7E" w:rsidRPr="000C22CB">
        <w:rPr>
          <w:rFonts w:ascii="Times New Roman" w:hAnsi="Times New Roman" w:cs="Times New Roman"/>
          <w:b/>
          <w:sz w:val="24"/>
          <w:szCs w:val="24"/>
        </w:rPr>
        <w:t xml:space="preserve"> Data</w:t>
      </w:r>
      <w:r w:rsidRPr="000C22CB">
        <w:rPr>
          <w:rFonts w:ascii="Times New Roman" w:hAnsi="Times New Roman" w:cs="Times New Roman"/>
          <w:b/>
          <w:sz w:val="24"/>
          <w:szCs w:val="24"/>
        </w:rPr>
        <w:t>-</w:t>
      </w:r>
      <w:r>
        <w:rPr>
          <w:rFonts w:ascii="Times New Roman" w:hAnsi="Times New Roman" w:cs="Times New Roman"/>
          <w:b/>
          <w:sz w:val="24"/>
          <w:szCs w:val="24"/>
        </w:rPr>
        <w:t>path L</w:t>
      </w:r>
      <w:r w:rsidRPr="000C22CB">
        <w:rPr>
          <w:rFonts w:ascii="Times New Roman" w:hAnsi="Times New Roman" w:cs="Times New Roman"/>
          <w:b/>
          <w:sz w:val="24"/>
          <w:szCs w:val="24"/>
        </w:rPr>
        <w:t>imited</w:t>
      </w:r>
      <w:r w:rsidRPr="000C22CB">
        <w:rPr>
          <w:rFonts w:ascii="Times New Roman" w:hAnsi="Times New Roman" w:cs="Times New Roman"/>
          <w:sz w:val="24"/>
          <w:szCs w:val="24"/>
        </w:rPr>
        <w:t xml:space="preserve"> established a branch of itself in </w:t>
      </w:r>
      <w:r w:rsidR="005B4D28" w:rsidRPr="000C22CB">
        <w:rPr>
          <w:rFonts w:ascii="Times New Roman" w:hAnsi="Times New Roman" w:cs="Times New Roman"/>
          <w:sz w:val="24"/>
          <w:szCs w:val="24"/>
        </w:rPr>
        <w:t>Bangladesh. As</w:t>
      </w:r>
      <w:r w:rsidRPr="000C22CB">
        <w:rPr>
          <w:rFonts w:ascii="Times New Roman" w:hAnsi="Times New Roman" w:cs="Times New Roman"/>
          <w:sz w:val="24"/>
          <w:szCs w:val="24"/>
        </w:rPr>
        <w:t xml:space="preserve"> data path ltd set up their branch in </w:t>
      </w:r>
      <w:r w:rsidR="005D1B7E" w:rsidRPr="000C22CB">
        <w:rPr>
          <w:rFonts w:ascii="Times New Roman" w:hAnsi="Times New Roman" w:cs="Times New Roman"/>
          <w:sz w:val="24"/>
          <w:szCs w:val="24"/>
        </w:rPr>
        <w:t>Bangladesh, they</w:t>
      </w:r>
      <w:r w:rsidRPr="000C22CB">
        <w:rPr>
          <w:rFonts w:ascii="Times New Roman" w:hAnsi="Times New Roman" w:cs="Times New Roman"/>
          <w:sz w:val="24"/>
          <w:szCs w:val="24"/>
        </w:rPr>
        <w:t xml:space="preserve"> recruit more employees to perform their work which helps the government to reduce the burden of unemployment rate</w:t>
      </w:r>
      <w:r>
        <w:rPr>
          <w:rFonts w:ascii="Times New Roman" w:hAnsi="Times New Roman" w:cs="Times New Roman"/>
          <w:sz w:val="24"/>
          <w:szCs w:val="24"/>
        </w:rPr>
        <w:t xml:space="preserve">. By joining with </w:t>
      </w:r>
      <w:r w:rsidRPr="000C22CB">
        <w:rPr>
          <w:rFonts w:ascii="Times New Roman" w:hAnsi="Times New Roman" w:cs="Times New Roman"/>
          <w:b/>
          <w:sz w:val="24"/>
          <w:szCs w:val="24"/>
        </w:rPr>
        <w:t>Data-</w:t>
      </w:r>
      <w:r>
        <w:rPr>
          <w:rFonts w:ascii="Times New Roman" w:hAnsi="Times New Roman" w:cs="Times New Roman"/>
          <w:b/>
          <w:sz w:val="24"/>
          <w:szCs w:val="24"/>
        </w:rPr>
        <w:t>path L</w:t>
      </w:r>
      <w:r w:rsidRPr="000C22CB">
        <w:rPr>
          <w:rFonts w:ascii="Times New Roman" w:hAnsi="Times New Roman" w:cs="Times New Roman"/>
          <w:b/>
          <w:sz w:val="24"/>
          <w:szCs w:val="24"/>
        </w:rPr>
        <w:t>imited</w:t>
      </w:r>
      <w:r w:rsidRPr="000C22CB">
        <w:rPr>
          <w:rFonts w:ascii="Times New Roman" w:hAnsi="Times New Roman" w:cs="Times New Roman"/>
          <w:sz w:val="24"/>
          <w:szCs w:val="24"/>
        </w:rPr>
        <w:t xml:space="preserve">, many people get the opportunity to earn their livelihood and also get the facility to contribute to their family. It is very important to mention that at present </w:t>
      </w:r>
      <w:r>
        <w:rPr>
          <w:rFonts w:ascii="Times New Roman" w:hAnsi="Times New Roman" w:cs="Times New Roman"/>
          <w:sz w:val="24"/>
          <w:szCs w:val="24"/>
        </w:rPr>
        <w:t>130</w:t>
      </w:r>
      <w:r w:rsidRPr="000C22CB">
        <w:rPr>
          <w:rFonts w:ascii="Times New Roman" w:hAnsi="Times New Roman" w:cs="Times New Roman"/>
          <w:sz w:val="24"/>
          <w:szCs w:val="24"/>
        </w:rPr>
        <w:t xml:space="preserve"> employees are working </w:t>
      </w:r>
      <w:r w:rsidR="00757E9A" w:rsidRPr="000C22CB">
        <w:rPr>
          <w:rFonts w:ascii="Times New Roman" w:hAnsi="Times New Roman" w:cs="Times New Roman"/>
          <w:sz w:val="24"/>
          <w:szCs w:val="24"/>
        </w:rPr>
        <w:t>with</w:t>
      </w:r>
      <w:r w:rsidRPr="000C22CB">
        <w:rPr>
          <w:rFonts w:ascii="Times New Roman" w:hAnsi="Times New Roman" w:cs="Times New Roman"/>
          <w:sz w:val="24"/>
          <w:szCs w:val="24"/>
        </w:rPr>
        <w:t xml:space="preserve"> data path ltd in Bangladesh. These employees are participating in the economic development of the </w:t>
      </w:r>
      <w:r w:rsidR="005B4D28" w:rsidRPr="000C22CB">
        <w:rPr>
          <w:rFonts w:ascii="Times New Roman" w:hAnsi="Times New Roman" w:cs="Times New Roman"/>
          <w:sz w:val="24"/>
          <w:szCs w:val="24"/>
        </w:rPr>
        <w:t>country. By</w:t>
      </w:r>
      <w:r w:rsidRPr="000C22CB">
        <w:rPr>
          <w:rFonts w:ascii="Times New Roman" w:hAnsi="Times New Roman" w:cs="Times New Roman"/>
          <w:sz w:val="24"/>
          <w:szCs w:val="24"/>
        </w:rPr>
        <w:t xml:space="preserve"> increasing their income they also increase the GDP of the country which is the most crucial element of the economic development of any country. </w:t>
      </w:r>
    </w:p>
    <w:p w14:paraId="6E9709B8" w14:textId="0688C72A" w:rsidR="000C22CB" w:rsidRDefault="000C22CB" w:rsidP="000C22CB">
      <w:pPr>
        <w:autoSpaceDE w:val="0"/>
        <w:autoSpaceDN w:val="0"/>
        <w:adjustRightInd w:val="0"/>
        <w:spacing w:line="360" w:lineRule="auto"/>
        <w:jc w:val="both"/>
        <w:rPr>
          <w:rFonts w:ascii="Times New Roman" w:hAnsi="Times New Roman" w:cs="Times New Roman"/>
          <w:sz w:val="24"/>
          <w:szCs w:val="24"/>
        </w:rPr>
      </w:pPr>
      <w:r w:rsidRPr="000C22CB">
        <w:rPr>
          <w:rFonts w:ascii="Times New Roman" w:hAnsi="Times New Roman" w:cs="Times New Roman"/>
          <w:sz w:val="24"/>
          <w:szCs w:val="24"/>
        </w:rPr>
        <w:t xml:space="preserve">The USA government has taken several steps to facilitate the retirement system. They provide the several benefits to the </w:t>
      </w:r>
      <w:proofErr w:type="gramStart"/>
      <w:r w:rsidRPr="000C22CB">
        <w:rPr>
          <w:rFonts w:ascii="Times New Roman" w:hAnsi="Times New Roman" w:cs="Times New Roman"/>
          <w:sz w:val="24"/>
          <w:szCs w:val="24"/>
        </w:rPr>
        <w:t>employee who get</w:t>
      </w:r>
      <w:proofErr w:type="gramEnd"/>
      <w:r w:rsidRPr="000C22CB">
        <w:rPr>
          <w:rFonts w:ascii="Times New Roman" w:hAnsi="Times New Roman" w:cs="Times New Roman"/>
          <w:sz w:val="24"/>
          <w:szCs w:val="24"/>
        </w:rPr>
        <w:t xml:space="preserve"> retired after a certain </w:t>
      </w:r>
      <w:r w:rsidR="00A859F9" w:rsidRPr="000C22CB">
        <w:rPr>
          <w:rFonts w:ascii="Times New Roman" w:hAnsi="Times New Roman" w:cs="Times New Roman"/>
          <w:sz w:val="24"/>
          <w:szCs w:val="24"/>
        </w:rPr>
        <w:t>period</w:t>
      </w:r>
      <w:r w:rsidR="005B4D28" w:rsidRPr="000C22CB">
        <w:rPr>
          <w:rFonts w:ascii="Times New Roman" w:hAnsi="Times New Roman" w:cs="Times New Roman"/>
          <w:sz w:val="24"/>
          <w:szCs w:val="24"/>
        </w:rPr>
        <w:t>. They</w:t>
      </w:r>
      <w:r w:rsidRPr="000C22CB">
        <w:rPr>
          <w:rFonts w:ascii="Times New Roman" w:hAnsi="Times New Roman" w:cs="Times New Roman"/>
          <w:sz w:val="24"/>
          <w:szCs w:val="24"/>
        </w:rPr>
        <w:t xml:space="preserve"> irrespectively provide the retirement benefits to all the employees </w:t>
      </w:r>
      <w:r w:rsidR="00A859F9" w:rsidRPr="000C22CB">
        <w:rPr>
          <w:rFonts w:ascii="Times New Roman" w:hAnsi="Times New Roman" w:cs="Times New Roman"/>
          <w:sz w:val="24"/>
          <w:szCs w:val="24"/>
        </w:rPr>
        <w:t xml:space="preserve">both </w:t>
      </w:r>
      <w:r w:rsidR="005D1B7E" w:rsidRPr="000C22CB">
        <w:rPr>
          <w:rFonts w:ascii="Times New Roman" w:hAnsi="Times New Roman" w:cs="Times New Roman"/>
          <w:sz w:val="24"/>
          <w:szCs w:val="24"/>
        </w:rPr>
        <w:t>private and</w:t>
      </w:r>
      <w:r w:rsidRPr="000C22CB">
        <w:rPr>
          <w:rFonts w:ascii="Times New Roman" w:hAnsi="Times New Roman" w:cs="Times New Roman"/>
          <w:sz w:val="24"/>
          <w:szCs w:val="24"/>
        </w:rPr>
        <w:t xml:space="preserve"> public organizations by constructing </w:t>
      </w:r>
      <w:r w:rsidR="00304AB8" w:rsidRPr="000C22CB">
        <w:rPr>
          <w:rFonts w:ascii="Times New Roman" w:hAnsi="Times New Roman" w:cs="Times New Roman"/>
          <w:sz w:val="24"/>
          <w:szCs w:val="24"/>
        </w:rPr>
        <w:t>an</w:t>
      </w:r>
      <w:r w:rsidRPr="000C22CB">
        <w:rPr>
          <w:rFonts w:ascii="Times New Roman" w:hAnsi="Times New Roman" w:cs="Times New Roman"/>
          <w:sz w:val="24"/>
          <w:szCs w:val="24"/>
        </w:rPr>
        <w:t xml:space="preserve"> obligatory law for all types of </w:t>
      </w:r>
      <w:r w:rsidR="005D1B7E" w:rsidRPr="000C22CB">
        <w:rPr>
          <w:rFonts w:ascii="Times New Roman" w:hAnsi="Times New Roman" w:cs="Times New Roman"/>
          <w:sz w:val="24"/>
          <w:szCs w:val="24"/>
        </w:rPr>
        <w:t>organizations</w:t>
      </w:r>
      <w:r w:rsidR="005D1B7E">
        <w:rPr>
          <w:rFonts w:ascii="Times New Roman" w:hAnsi="Times New Roman" w:cs="Times New Roman"/>
          <w:sz w:val="24"/>
          <w:szCs w:val="24"/>
        </w:rPr>
        <w:t>.</w:t>
      </w:r>
      <w:r w:rsidR="005D1B7E" w:rsidRPr="000C22CB">
        <w:rPr>
          <w:rFonts w:ascii="Times New Roman" w:hAnsi="Times New Roman" w:cs="Times New Roman"/>
          <w:sz w:val="24"/>
          <w:szCs w:val="24"/>
        </w:rPr>
        <w:t xml:space="preserve"> The</w:t>
      </w:r>
      <w:r w:rsidRPr="000C22CB">
        <w:rPr>
          <w:rFonts w:ascii="Times New Roman" w:hAnsi="Times New Roman" w:cs="Times New Roman"/>
          <w:sz w:val="24"/>
          <w:szCs w:val="24"/>
        </w:rPr>
        <w:t xml:space="preserve"> govt. of USA also </w:t>
      </w:r>
      <w:r w:rsidR="005B4D28" w:rsidRPr="000C22CB">
        <w:rPr>
          <w:rFonts w:ascii="Times New Roman" w:hAnsi="Times New Roman" w:cs="Times New Roman"/>
          <w:sz w:val="24"/>
          <w:szCs w:val="24"/>
        </w:rPr>
        <w:t>ensures</w:t>
      </w:r>
      <w:r w:rsidRPr="000C22CB">
        <w:rPr>
          <w:rFonts w:ascii="Times New Roman" w:hAnsi="Times New Roman" w:cs="Times New Roman"/>
          <w:sz w:val="24"/>
          <w:szCs w:val="24"/>
        </w:rPr>
        <w:t xml:space="preserve"> that weather the organization strictly obey the law or </w:t>
      </w:r>
      <w:r w:rsidR="005B4D28" w:rsidRPr="000C22CB">
        <w:rPr>
          <w:rFonts w:ascii="Times New Roman" w:hAnsi="Times New Roman" w:cs="Times New Roman"/>
          <w:sz w:val="24"/>
          <w:szCs w:val="24"/>
        </w:rPr>
        <w:t>not. Among</w:t>
      </w:r>
      <w:r w:rsidRPr="000C22CB">
        <w:rPr>
          <w:rFonts w:ascii="Times New Roman" w:hAnsi="Times New Roman" w:cs="Times New Roman"/>
          <w:sz w:val="24"/>
          <w:szCs w:val="24"/>
        </w:rPr>
        <w:t xml:space="preserve"> the policies of</w:t>
      </w:r>
      <w:r>
        <w:rPr>
          <w:rFonts w:ascii="Times New Roman" w:hAnsi="Times New Roman" w:cs="Times New Roman"/>
          <w:sz w:val="24"/>
          <w:szCs w:val="24"/>
        </w:rPr>
        <w:t xml:space="preserve"> the retirement plan of the </w:t>
      </w:r>
      <w:r w:rsidR="005D1B7E">
        <w:rPr>
          <w:rFonts w:ascii="Times New Roman" w:hAnsi="Times New Roman" w:cs="Times New Roman"/>
          <w:sz w:val="24"/>
          <w:szCs w:val="24"/>
        </w:rPr>
        <w:t>USA</w:t>
      </w:r>
      <w:r w:rsidR="005D1B7E" w:rsidRPr="000C22CB">
        <w:rPr>
          <w:rFonts w:ascii="Times New Roman" w:hAnsi="Times New Roman" w:cs="Times New Roman"/>
          <w:sz w:val="24"/>
          <w:szCs w:val="24"/>
        </w:rPr>
        <w:t>, one</w:t>
      </w:r>
      <w:r w:rsidRPr="000C22CB">
        <w:rPr>
          <w:rFonts w:ascii="Times New Roman" w:hAnsi="Times New Roman" w:cs="Times New Roman"/>
          <w:sz w:val="24"/>
          <w:szCs w:val="24"/>
        </w:rPr>
        <w:t xml:space="preserve"> of them is to maintain a provident fund equally both by the employee or employer during the period of work before the time of </w:t>
      </w:r>
      <w:r w:rsidR="005B4D28" w:rsidRPr="000C22CB">
        <w:rPr>
          <w:rFonts w:ascii="Times New Roman" w:hAnsi="Times New Roman" w:cs="Times New Roman"/>
          <w:sz w:val="24"/>
          <w:szCs w:val="24"/>
        </w:rPr>
        <w:t>retirement. Under</w:t>
      </w:r>
      <w:r>
        <w:rPr>
          <w:rFonts w:ascii="Times New Roman" w:hAnsi="Times New Roman" w:cs="Times New Roman"/>
          <w:sz w:val="24"/>
          <w:szCs w:val="24"/>
        </w:rPr>
        <w:t xml:space="preserve"> this plan, every </w:t>
      </w:r>
      <w:r w:rsidRPr="000C22CB">
        <w:rPr>
          <w:rFonts w:ascii="Times New Roman" w:hAnsi="Times New Roman" w:cs="Times New Roman"/>
          <w:sz w:val="24"/>
          <w:szCs w:val="24"/>
        </w:rPr>
        <w:t xml:space="preserve">organization </w:t>
      </w:r>
      <w:proofErr w:type="gramStart"/>
      <w:r w:rsidRPr="000C22CB">
        <w:rPr>
          <w:rFonts w:ascii="Times New Roman" w:hAnsi="Times New Roman" w:cs="Times New Roman"/>
          <w:sz w:val="24"/>
          <w:szCs w:val="24"/>
        </w:rPr>
        <w:t>create</w:t>
      </w:r>
      <w:proofErr w:type="gramEnd"/>
      <w:r w:rsidRPr="000C22CB">
        <w:rPr>
          <w:rFonts w:ascii="Times New Roman" w:hAnsi="Times New Roman" w:cs="Times New Roman"/>
          <w:sz w:val="24"/>
          <w:szCs w:val="24"/>
        </w:rPr>
        <w:t xml:space="preserve"> a fund for the future betterment of the </w:t>
      </w:r>
      <w:r w:rsidR="00981D1B" w:rsidRPr="000C22CB">
        <w:rPr>
          <w:rFonts w:ascii="Times New Roman" w:hAnsi="Times New Roman" w:cs="Times New Roman"/>
          <w:sz w:val="24"/>
          <w:szCs w:val="24"/>
        </w:rPr>
        <w:t>employee</w:t>
      </w:r>
      <w:r w:rsidR="00981D1B">
        <w:rPr>
          <w:rFonts w:ascii="Times New Roman" w:hAnsi="Times New Roman" w:cs="Times New Roman"/>
          <w:sz w:val="24"/>
          <w:szCs w:val="24"/>
        </w:rPr>
        <w:t>, by</w:t>
      </w:r>
      <w:r w:rsidRPr="000C22CB">
        <w:rPr>
          <w:rFonts w:ascii="Times New Roman" w:hAnsi="Times New Roman" w:cs="Times New Roman"/>
          <w:sz w:val="24"/>
          <w:szCs w:val="24"/>
        </w:rPr>
        <w:t xml:space="preserve"> taking a portion of the income of the employees and employer. And the respective organization invests this fund in assets which gives the higher return on investment. </w:t>
      </w:r>
      <w:r w:rsidR="00887BD4" w:rsidRPr="000C22CB">
        <w:rPr>
          <w:rFonts w:ascii="Times New Roman" w:hAnsi="Times New Roman" w:cs="Times New Roman"/>
          <w:sz w:val="24"/>
          <w:szCs w:val="24"/>
        </w:rPr>
        <w:t>Generally,</w:t>
      </w:r>
      <w:r w:rsidRPr="000C22CB">
        <w:rPr>
          <w:rFonts w:ascii="Times New Roman" w:hAnsi="Times New Roman" w:cs="Times New Roman"/>
          <w:sz w:val="24"/>
          <w:szCs w:val="24"/>
        </w:rPr>
        <w:t xml:space="preserve"> they invest in the stock market or in the share market which gives the highest return to the employees. By this way, all the organizations are helping the employees by providing the sound retirement benefits </w:t>
      </w:r>
      <w:r w:rsidR="0031576F" w:rsidRPr="000C22CB">
        <w:rPr>
          <w:rFonts w:ascii="Times New Roman" w:hAnsi="Times New Roman" w:cs="Times New Roman"/>
          <w:sz w:val="24"/>
          <w:szCs w:val="24"/>
        </w:rPr>
        <w:t>and</w:t>
      </w:r>
      <w:r w:rsidRPr="000C22CB">
        <w:rPr>
          <w:rFonts w:ascii="Times New Roman" w:hAnsi="Times New Roman" w:cs="Times New Roman"/>
          <w:sz w:val="24"/>
          <w:szCs w:val="24"/>
        </w:rPr>
        <w:t xml:space="preserve"> contribute to the infrastructural and </w:t>
      </w:r>
      <w:proofErr w:type="spellStart"/>
      <w:r w:rsidRPr="000C22CB">
        <w:rPr>
          <w:rFonts w:ascii="Times New Roman" w:hAnsi="Times New Roman" w:cs="Times New Roman"/>
          <w:sz w:val="24"/>
          <w:szCs w:val="24"/>
        </w:rPr>
        <w:lastRenderedPageBreak/>
        <w:t>economical</w:t>
      </w:r>
      <w:proofErr w:type="spellEnd"/>
      <w:r w:rsidRPr="000C22CB">
        <w:rPr>
          <w:rFonts w:ascii="Times New Roman" w:hAnsi="Times New Roman" w:cs="Times New Roman"/>
          <w:sz w:val="24"/>
          <w:szCs w:val="24"/>
        </w:rPr>
        <w:t xml:space="preserve"> development. If any employee switches their job to another </w:t>
      </w:r>
      <w:r w:rsidR="00FC6104" w:rsidRPr="000C22CB">
        <w:rPr>
          <w:rFonts w:ascii="Times New Roman" w:hAnsi="Times New Roman" w:cs="Times New Roman"/>
          <w:sz w:val="24"/>
          <w:szCs w:val="24"/>
        </w:rPr>
        <w:t>job,</w:t>
      </w:r>
      <w:r w:rsidRPr="000C22CB">
        <w:rPr>
          <w:rFonts w:ascii="Times New Roman" w:hAnsi="Times New Roman" w:cs="Times New Roman"/>
          <w:sz w:val="24"/>
          <w:szCs w:val="24"/>
        </w:rPr>
        <w:t xml:space="preserve"> they can withdraw their money from the previous organization. For the betterment of the employees, in case of switching job, to transfer their </w:t>
      </w:r>
      <w:r w:rsidR="007862D6" w:rsidRPr="000C22CB">
        <w:rPr>
          <w:rFonts w:ascii="Times New Roman" w:hAnsi="Times New Roman" w:cs="Times New Roman"/>
          <w:sz w:val="24"/>
          <w:szCs w:val="24"/>
        </w:rPr>
        <w:t>money, USA</w:t>
      </w:r>
      <w:r w:rsidRPr="000C22CB">
        <w:rPr>
          <w:rFonts w:ascii="Times New Roman" w:hAnsi="Times New Roman" w:cs="Times New Roman"/>
          <w:sz w:val="24"/>
          <w:szCs w:val="24"/>
        </w:rPr>
        <w:t xml:space="preserve"> government </w:t>
      </w:r>
      <w:r w:rsidR="007862D6" w:rsidRPr="000C22CB">
        <w:rPr>
          <w:rFonts w:ascii="Times New Roman" w:hAnsi="Times New Roman" w:cs="Times New Roman"/>
          <w:sz w:val="24"/>
          <w:szCs w:val="24"/>
        </w:rPr>
        <w:t>de</w:t>
      </w:r>
      <w:r w:rsidR="007862D6">
        <w:rPr>
          <w:rFonts w:ascii="Times New Roman" w:hAnsi="Times New Roman" w:cs="Times New Roman"/>
          <w:sz w:val="24"/>
          <w:szCs w:val="24"/>
        </w:rPr>
        <w:t>velop 401</w:t>
      </w:r>
      <w:r w:rsidRPr="000C22CB">
        <w:rPr>
          <w:rFonts w:ascii="Times New Roman" w:hAnsi="Times New Roman" w:cs="Times New Roman"/>
          <w:b/>
          <w:sz w:val="24"/>
          <w:szCs w:val="24"/>
        </w:rPr>
        <w:t>(k)</w:t>
      </w:r>
      <w:r w:rsidRPr="000C22CB">
        <w:rPr>
          <w:rFonts w:ascii="Times New Roman" w:hAnsi="Times New Roman" w:cs="Times New Roman"/>
          <w:sz w:val="24"/>
          <w:szCs w:val="24"/>
        </w:rPr>
        <w:t xml:space="preserve"> plan which helps the employees to transfer their money from previous organization. It is important to note that under </w:t>
      </w:r>
      <w:r w:rsidRPr="000C22CB">
        <w:rPr>
          <w:rFonts w:ascii="Times New Roman" w:hAnsi="Times New Roman" w:cs="Times New Roman"/>
          <w:b/>
          <w:sz w:val="24"/>
          <w:szCs w:val="24"/>
        </w:rPr>
        <w:t>401(k)</w:t>
      </w:r>
      <w:r w:rsidRPr="000C22CB">
        <w:rPr>
          <w:rFonts w:ascii="Times New Roman" w:hAnsi="Times New Roman" w:cs="Times New Roman"/>
          <w:sz w:val="24"/>
          <w:szCs w:val="24"/>
        </w:rPr>
        <w:t xml:space="preserve"> plan employee ca</w:t>
      </w:r>
      <w:r>
        <w:rPr>
          <w:rFonts w:ascii="Times New Roman" w:hAnsi="Times New Roman" w:cs="Times New Roman"/>
          <w:sz w:val="24"/>
          <w:szCs w:val="24"/>
        </w:rPr>
        <w:t>n transfer their provident fund</w:t>
      </w:r>
      <w:r w:rsidRPr="000C22CB">
        <w:rPr>
          <w:rFonts w:ascii="Times New Roman" w:hAnsi="Times New Roman" w:cs="Times New Roman"/>
          <w:sz w:val="24"/>
          <w:szCs w:val="24"/>
        </w:rPr>
        <w:t xml:space="preserve"> from the previous organization to present </w:t>
      </w:r>
      <w:r w:rsidR="005F4281" w:rsidRPr="000C22CB">
        <w:rPr>
          <w:rFonts w:ascii="Times New Roman" w:hAnsi="Times New Roman" w:cs="Times New Roman"/>
          <w:sz w:val="24"/>
          <w:szCs w:val="24"/>
        </w:rPr>
        <w:t>organizations if</w:t>
      </w:r>
      <w:r w:rsidRPr="000C22CB">
        <w:rPr>
          <w:rFonts w:ascii="Times New Roman" w:hAnsi="Times New Roman" w:cs="Times New Roman"/>
          <w:sz w:val="24"/>
          <w:szCs w:val="24"/>
        </w:rPr>
        <w:t xml:space="preserve"> the particular organization is registered under </w:t>
      </w:r>
      <w:r w:rsidRPr="000C22CB">
        <w:rPr>
          <w:rFonts w:ascii="Times New Roman" w:hAnsi="Times New Roman" w:cs="Times New Roman"/>
          <w:b/>
          <w:sz w:val="24"/>
          <w:szCs w:val="24"/>
        </w:rPr>
        <w:t>401(k)</w:t>
      </w:r>
      <w:r w:rsidRPr="000C22CB">
        <w:rPr>
          <w:rFonts w:ascii="Times New Roman" w:hAnsi="Times New Roman" w:cs="Times New Roman"/>
          <w:sz w:val="24"/>
          <w:szCs w:val="24"/>
        </w:rPr>
        <w:t xml:space="preserve"> plan. </w:t>
      </w:r>
      <w:r w:rsidR="00FC6104" w:rsidRPr="000C22CB">
        <w:rPr>
          <w:rFonts w:ascii="Times New Roman" w:hAnsi="Times New Roman" w:cs="Times New Roman"/>
          <w:sz w:val="24"/>
          <w:szCs w:val="24"/>
        </w:rPr>
        <w:t>Otherwise,</w:t>
      </w:r>
      <w:r w:rsidRPr="000C22CB">
        <w:rPr>
          <w:rFonts w:ascii="Times New Roman" w:hAnsi="Times New Roman" w:cs="Times New Roman"/>
          <w:sz w:val="24"/>
          <w:szCs w:val="24"/>
        </w:rPr>
        <w:t xml:space="preserve"> it is not </w:t>
      </w:r>
      <w:r>
        <w:rPr>
          <w:rFonts w:ascii="Times New Roman" w:hAnsi="Times New Roman" w:cs="Times New Roman"/>
          <w:sz w:val="24"/>
          <w:szCs w:val="24"/>
        </w:rPr>
        <w:t>possible to transfer the money.</w:t>
      </w:r>
    </w:p>
    <w:p w14:paraId="335CD413" w14:textId="77777777" w:rsidR="000C22CB" w:rsidRDefault="000C22CB" w:rsidP="000C22CB">
      <w:pPr>
        <w:autoSpaceDE w:val="0"/>
        <w:autoSpaceDN w:val="0"/>
        <w:adjustRightInd w:val="0"/>
        <w:spacing w:line="360" w:lineRule="auto"/>
        <w:jc w:val="both"/>
        <w:rPr>
          <w:rFonts w:ascii="Times New Roman" w:hAnsi="Times New Roman" w:cs="Times New Roman"/>
          <w:sz w:val="24"/>
          <w:szCs w:val="24"/>
        </w:rPr>
      </w:pPr>
    </w:p>
    <w:p w14:paraId="0B40BD0A" w14:textId="77777777" w:rsidR="000C22CB" w:rsidRPr="000C22CB" w:rsidRDefault="000C22CB" w:rsidP="000C22CB">
      <w:pPr>
        <w:autoSpaceDE w:val="0"/>
        <w:autoSpaceDN w:val="0"/>
        <w:adjustRightInd w:val="0"/>
        <w:spacing w:line="360" w:lineRule="auto"/>
        <w:jc w:val="both"/>
        <w:rPr>
          <w:rFonts w:ascii="Times New Roman" w:hAnsi="Times New Roman" w:cs="Times New Roman"/>
          <w:sz w:val="24"/>
          <w:szCs w:val="24"/>
        </w:rPr>
      </w:pPr>
      <w:r w:rsidRPr="000C22CB">
        <w:rPr>
          <w:rFonts w:ascii="Times New Roman" w:hAnsi="Times New Roman" w:cs="Times New Roman"/>
          <w:sz w:val="24"/>
          <w:szCs w:val="24"/>
        </w:rPr>
        <w:t>It is known to all that Bangladesh has no structured plan or policies for the retirement plan for the employees. Besides this, retirement benefit is not provided to the employees of all the organizations. Some private and public organizations provide the retirement benefits to the employees which is very poor in amount .As there is no obligatory rules and regulation are not developed by the government of Bangladesh ,most of the organizations do not provide the retirement benefits and so employees of these organization lead their life in poor conditions after their retirement .They may be unable to afford their family expenses as there is no savings of them .So it will be better for Bangladesh to follow the retirement policies of USA and must develop and implement these policies in Bangladesh .Undoubtedly it can be said that if Bangladesh govt. establish these policies ,employees will be able to lead a happy life after their retirement as they kept a portion of their income as a savings and the particular organization will get a happy and motivated workforce which leads the improvement of the performance and productivity of the organizations. As the organizations itself kept a portion of its income for the employees and also invest the money in the share market or stock market, it will contribute to economic development of the country as well as the employees.</w:t>
      </w:r>
    </w:p>
    <w:p w14:paraId="4DA0DDD5" w14:textId="77777777" w:rsidR="000C22CB" w:rsidRDefault="000C22CB" w:rsidP="00E411F6">
      <w:pPr>
        <w:autoSpaceDE w:val="0"/>
        <w:autoSpaceDN w:val="0"/>
        <w:adjustRightInd w:val="0"/>
        <w:spacing w:line="360" w:lineRule="auto"/>
        <w:jc w:val="both"/>
        <w:rPr>
          <w:rFonts w:ascii="Times New Roman" w:hAnsi="Times New Roman" w:cs="Times New Roman"/>
          <w:iCs/>
          <w:sz w:val="24"/>
          <w:szCs w:val="24"/>
        </w:rPr>
      </w:pPr>
      <w:r w:rsidRPr="000C22CB">
        <w:rPr>
          <w:rFonts w:ascii="Times New Roman" w:hAnsi="Times New Roman" w:cs="Times New Roman"/>
          <w:iCs/>
          <w:sz w:val="24"/>
          <w:szCs w:val="24"/>
        </w:rPr>
        <w:t>All pension frameworks require great government and great administration to work well. All frameworks must adapt to macroeconomic uncertainties--inflation, joblessness, wage development rate, changes in socioeconomics, and changes in financing costs. While a wide scope of government disability frameworks is fit for meeting the objectives of society, the accompanying general suggestions apply for most nations. There ought to be a destitution decrease program, an unfunded social protection program, a subsidized program, and private investment funds. There ought to be a mandatory investment in a brought together national pay-more only as costs arise framework without unique treatment for favored gatherings. On the off chance that the supported program is compulsory, thought should be given to the issue of fixed costs that are a generally substantial weight for little records</w:t>
      </w:r>
      <w:r w:rsidR="00E411F6">
        <w:rPr>
          <w:rFonts w:ascii="Times New Roman" w:hAnsi="Times New Roman" w:cs="Times New Roman"/>
          <w:iCs/>
          <w:sz w:val="24"/>
          <w:szCs w:val="24"/>
        </w:rPr>
        <w:t>.</w:t>
      </w:r>
    </w:p>
    <w:p w14:paraId="2F6B0CDF" w14:textId="77777777" w:rsidR="00E411F6" w:rsidRDefault="00E411F6">
      <w:pPr>
        <w:spacing w:after="200" w:line="276" w:lineRule="auto"/>
        <w:rPr>
          <w:rFonts w:ascii="Times New Roman" w:hAnsi="Times New Roman" w:cs="Times New Roman"/>
          <w:iCs/>
          <w:sz w:val="24"/>
          <w:szCs w:val="24"/>
        </w:rPr>
      </w:pPr>
      <w:r>
        <w:rPr>
          <w:rFonts w:ascii="Times New Roman" w:hAnsi="Times New Roman" w:cs="Times New Roman"/>
          <w:iCs/>
          <w:sz w:val="24"/>
          <w:szCs w:val="24"/>
        </w:rPr>
        <w:br w:type="page"/>
      </w:r>
    </w:p>
    <w:p w14:paraId="38D98E58" w14:textId="77777777" w:rsidR="00E411F6" w:rsidRDefault="00E411F6" w:rsidP="00E411F6">
      <w:pPr>
        <w:autoSpaceDE w:val="0"/>
        <w:autoSpaceDN w:val="0"/>
        <w:adjustRightInd w:val="0"/>
        <w:spacing w:line="360" w:lineRule="auto"/>
        <w:jc w:val="center"/>
        <w:rPr>
          <w:rFonts w:ascii="Times New Roman" w:hAnsi="Times New Roman" w:cs="Times New Roman"/>
          <w:iCs/>
          <w:sz w:val="24"/>
          <w:szCs w:val="24"/>
        </w:rPr>
      </w:pPr>
    </w:p>
    <w:p w14:paraId="0D369CD0" w14:textId="77777777" w:rsidR="00E411F6" w:rsidRDefault="00E411F6" w:rsidP="00E411F6">
      <w:pPr>
        <w:autoSpaceDE w:val="0"/>
        <w:autoSpaceDN w:val="0"/>
        <w:adjustRightInd w:val="0"/>
        <w:spacing w:line="360" w:lineRule="auto"/>
        <w:jc w:val="center"/>
        <w:rPr>
          <w:rFonts w:ascii="Times New Roman" w:hAnsi="Times New Roman" w:cs="Times New Roman"/>
          <w:iCs/>
          <w:sz w:val="24"/>
          <w:szCs w:val="24"/>
        </w:rPr>
      </w:pPr>
    </w:p>
    <w:p w14:paraId="032A9F0C" w14:textId="77777777" w:rsidR="00E411F6" w:rsidRDefault="00E411F6" w:rsidP="00E411F6">
      <w:pPr>
        <w:autoSpaceDE w:val="0"/>
        <w:autoSpaceDN w:val="0"/>
        <w:adjustRightInd w:val="0"/>
        <w:spacing w:line="360" w:lineRule="auto"/>
        <w:jc w:val="center"/>
        <w:rPr>
          <w:rFonts w:ascii="Times New Roman" w:hAnsi="Times New Roman" w:cs="Times New Roman"/>
          <w:iCs/>
          <w:sz w:val="24"/>
          <w:szCs w:val="24"/>
        </w:rPr>
      </w:pPr>
    </w:p>
    <w:p w14:paraId="15244DC7" w14:textId="77777777" w:rsidR="00E411F6" w:rsidRDefault="00E411F6" w:rsidP="00E411F6">
      <w:pPr>
        <w:autoSpaceDE w:val="0"/>
        <w:autoSpaceDN w:val="0"/>
        <w:adjustRightInd w:val="0"/>
        <w:spacing w:line="360" w:lineRule="auto"/>
        <w:jc w:val="center"/>
        <w:rPr>
          <w:rFonts w:ascii="Times New Roman" w:hAnsi="Times New Roman" w:cs="Times New Roman"/>
          <w:iCs/>
          <w:sz w:val="24"/>
          <w:szCs w:val="24"/>
        </w:rPr>
      </w:pPr>
    </w:p>
    <w:p w14:paraId="2CC88A89" w14:textId="77777777" w:rsidR="00E411F6" w:rsidRDefault="00E411F6" w:rsidP="00E411F6">
      <w:pPr>
        <w:autoSpaceDE w:val="0"/>
        <w:autoSpaceDN w:val="0"/>
        <w:adjustRightInd w:val="0"/>
        <w:spacing w:line="360" w:lineRule="auto"/>
        <w:jc w:val="center"/>
        <w:rPr>
          <w:rFonts w:ascii="Times New Roman" w:hAnsi="Times New Roman" w:cs="Times New Roman"/>
          <w:iCs/>
          <w:sz w:val="24"/>
          <w:szCs w:val="24"/>
        </w:rPr>
      </w:pPr>
    </w:p>
    <w:p w14:paraId="24777FF0" w14:textId="77777777" w:rsidR="00E411F6" w:rsidRDefault="00E411F6" w:rsidP="00E411F6">
      <w:pPr>
        <w:autoSpaceDE w:val="0"/>
        <w:autoSpaceDN w:val="0"/>
        <w:adjustRightInd w:val="0"/>
        <w:spacing w:line="360" w:lineRule="auto"/>
        <w:jc w:val="center"/>
        <w:rPr>
          <w:rFonts w:ascii="Times New Roman" w:hAnsi="Times New Roman" w:cs="Times New Roman"/>
          <w:iCs/>
          <w:sz w:val="24"/>
          <w:szCs w:val="24"/>
        </w:rPr>
      </w:pPr>
    </w:p>
    <w:p w14:paraId="1773EFAF" w14:textId="77777777" w:rsidR="00E411F6" w:rsidRDefault="00E411F6" w:rsidP="00E411F6">
      <w:pPr>
        <w:autoSpaceDE w:val="0"/>
        <w:autoSpaceDN w:val="0"/>
        <w:adjustRightInd w:val="0"/>
        <w:spacing w:line="360" w:lineRule="auto"/>
        <w:jc w:val="center"/>
        <w:rPr>
          <w:rFonts w:ascii="Times New Roman" w:hAnsi="Times New Roman" w:cs="Times New Roman"/>
          <w:iCs/>
          <w:sz w:val="24"/>
          <w:szCs w:val="24"/>
        </w:rPr>
      </w:pPr>
    </w:p>
    <w:p w14:paraId="55BEC9B7" w14:textId="77777777" w:rsidR="00E411F6" w:rsidRDefault="00E411F6" w:rsidP="00E411F6">
      <w:pPr>
        <w:autoSpaceDE w:val="0"/>
        <w:autoSpaceDN w:val="0"/>
        <w:adjustRightInd w:val="0"/>
        <w:spacing w:line="360" w:lineRule="auto"/>
        <w:jc w:val="center"/>
        <w:rPr>
          <w:rFonts w:ascii="Times New Roman" w:hAnsi="Times New Roman" w:cs="Times New Roman"/>
          <w:iCs/>
          <w:sz w:val="24"/>
          <w:szCs w:val="24"/>
        </w:rPr>
      </w:pPr>
    </w:p>
    <w:p w14:paraId="134D53B7" w14:textId="77777777" w:rsidR="00E411F6" w:rsidRDefault="00E411F6" w:rsidP="00E411F6">
      <w:pPr>
        <w:autoSpaceDE w:val="0"/>
        <w:autoSpaceDN w:val="0"/>
        <w:adjustRightInd w:val="0"/>
        <w:spacing w:line="360" w:lineRule="auto"/>
        <w:jc w:val="center"/>
        <w:rPr>
          <w:rFonts w:ascii="Times New Roman" w:hAnsi="Times New Roman" w:cs="Times New Roman"/>
          <w:iCs/>
          <w:sz w:val="24"/>
          <w:szCs w:val="24"/>
        </w:rPr>
      </w:pPr>
    </w:p>
    <w:p w14:paraId="18914BFB" w14:textId="77777777" w:rsidR="00E411F6" w:rsidRDefault="00E411F6" w:rsidP="00E411F6">
      <w:pPr>
        <w:autoSpaceDE w:val="0"/>
        <w:autoSpaceDN w:val="0"/>
        <w:adjustRightInd w:val="0"/>
        <w:spacing w:line="360" w:lineRule="auto"/>
        <w:jc w:val="center"/>
        <w:rPr>
          <w:rFonts w:ascii="Times New Roman" w:hAnsi="Times New Roman" w:cs="Times New Roman"/>
          <w:iCs/>
          <w:sz w:val="24"/>
          <w:szCs w:val="24"/>
        </w:rPr>
      </w:pPr>
    </w:p>
    <w:p w14:paraId="191C8E03" w14:textId="77777777" w:rsidR="00E411F6" w:rsidRDefault="00E411F6" w:rsidP="00E411F6">
      <w:pPr>
        <w:autoSpaceDE w:val="0"/>
        <w:autoSpaceDN w:val="0"/>
        <w:adjustRightInd w:val="0"/>
        <w:spacing w:line="360" w:lineRule="auto"/>
        <w:jc w:val="center"/>
        <w:rPr>
          <w:rFonts w:ascii="Times New Roman" w:hAnsi="Times New Roman" w:cs="Times New Roman"/>
          <w:iCs/>
          <w:sz w:val="24"/>
          <w:szCs w:val="24"/>
        </w:rPr>
      </w:pPr>
    </w:p>
    <w:p w14:paraId="7780DAE9" w14:textId="77777777" w:rsidR="00E411F6" w:rsidRPr="00EF2B93" w:rsidRDefault="00E411F6" w:rsidP="00E411F6">
      <w:pPr>
        <w:autoSpaceDE w:val="0"/>
        <w:autoSpaceDN w:val="0"/>
        <w:adjustRightInd w:val="0"/>
        <w:spacing w:line="360" w:lineRule="auto"/>
        <w:jc w:val="center"/>
        <w:rPr>
          <w:rFonts w:ascii="Cambria" w:hAnsi="Cambria" w:cs="Times New Roman"/>
          <w:iCs/>
          <w:sz w:val="44"/>
          <w:szCs w:val="44"/>
        </w:rPr>
      </w:pPr>
    </w:p>
    <w:p w14:paraId="255B03F9" w14:textId="77777777" w:rsidR="00E411F6" w:rsidRPr="00EF2B93" w:rsidRDefault="00E411F6" w:rsidP="00E411F6">
      <w:pPr>
        <w:autoSpaceDE w:val="0"/>
        <w:autoSpaceDN w:val="0"/>
        <w:adjustRightInd w:val="0"/>
        <w:spacing w:line="360" w:lineRule="auto"/>
        <w:jc w:val="center"/>
        <w:rPr>
          <w:rFonts w:ascii="Cambria" w:hAnsi="Cambria" w:cs="Times New Roman"/>
          <w:iCs/>
          <w:sz w:val="44"/>
          <w:szCs w:val="44"/>
        </w:rPr>
      </w:pPr>
      <w:r w:rsidRPr="00EF2B93">
        <w:rPr>
          <w:rFonts w:ascii="Cambria" w:hAnsi="Cambria" w:cs="Times New Roman"/>
          <w:iCs/>
          <w:sz w:val="44"/>
          <w:szCs w:val="44"/>
        </w:rPr>
        <w:t>Chapter: 5</w:t>
      </w:r>
    </w:p>
    <w:p w14:paraId="2FB42D84" w14:textId="77777777" w:rsidR="00E411F6" w:rsidRPr="00EF2B93" w:rsidRDefault="00E411F6" w:rsidP="00E411F6">
      <w:pPr>
        <w:pStyle w:val="Heading1"/>
        <w:jc w:val="center"/>
        <w:rPr>
          <w:rFonts w:ascii="Cambria" w:hAnsi="Cambria"/>
          <w:sz w:val="44"/>
          <w:szCs w:val="44"/>
        </w:rPr>
      </w:pPr>
      <w:bookmarkStart w:id="78" w:name="_Toc62559821"/>
      <w:r w:rsidRPr="00EF2B93">
        <w:rPr>
          <w:rFonts w:ascii="Cambria" w:hAnsi="Cambria"/>
          <w:sz w:val="44"/>
          <w:szCs w:val="44"/>
        </w:rPr>
        <w:t>Findings</w:t>
      </w:r>
      <w:bookmarkEnd w:id="78"/>
    </w:p>
    <w:p w14:paraId="2E42F46D" w14:textId="77777777" w:rsidR="001568D2" w:rsidRDefault="00E411F6" w:rsidP="001568D2">
      <w:pPr>
        <w:spacing w:after="200" w:line="276" w:lineRule="auto"/>
        <w:jc w:val="center"/>
        <w:rPr>
          <w:sz w:val="40"/>
          <w:szCs w:val="40"/>
        </w:rPr>
      </w:pPr>
      <w:r w:rsidRPr="00EF2B93">
        <w:rPr>
          <w:rFonts w:ascii="Cambria" w:hAnsi="Cambria"/>
          <w:sz w:val="44"/>
          <w:szCs w:val="44"/>
        </w:rPr>
        <w:br w:type="page"/>
      </w:r>
      <w:r w:rsidR="007F6A72" w:rsidRPr="007F6A72">
        <w:rPr>
          <w:rFonts w:ascii="Times New Roman" w:hAnsi="Times New Roman" w:cs="Times New Roman"/>
          <w:sz w:val="40"/>
          <w:szCs w:val="40"/>
        </w:rPr>
        <w:lastRenderedPageBreak/>
        <w:t>Findings</w:t>
      </w:r>
    </w:p>
    <w:p w14:paraId="59A7BA69" w14:textId="77777777" w:rsidR="001568D2" w:rsidRDefault="001568D2" w:rsidP="001568D2">
      <w:pPr>
        <w:spacing w:after="200" w:line="276" w:lineRule="auto"/>
        <w:jc w:val="center"/>
        <w:rPr>
          <w:sz w:val="40"/>
          <w:szCs w:val="40"/>
        </w:rPr>
      </w:pPr>
    </w:p>
    <w:p w14:paraId="12A72C8F" w14:textId="77777777" w:rsidR="00D30B0F" w:rsidRDefault="0064759F" w:rsidP="001568D2">
      <w:pPr>
        <w:pStyle w:val="Heading2"/>
      </w:pPr>
      <w:bookmarkStart w:id="79" w:name="_Toc62559822"/>
      <w:r>
        <w:t xml:space="preserve">5.1 </w:t>
      </w:r>
      <w:r w:rsidR="00D30B0F" w:rsidRPr="00E05165">
        <w:t>Lessons learned from the internship program</w:t>
      </w:r>
      <w:bookmarkEnd w:id="79"/>
    </w:p>
    <w:p w14:paraId="32651855" w14:textId="77777777" w:rsidR="0064759F" w:rsidRPr="0064759F" w:rsidRDefault="0064759F" w:rsidP="0064759F"/>
    <w:p w14:paraId="6B633910" w14:textId="77777777" w:rsidR="001568D2" w:rsidRPr="00E05165" w:rsidRDefault="0002475D" w:rsidP="00E05165">
      <w:pPr>
        <w:spacing w:after="200" w:line="360" w:lineRule="auto"/>
        <w:jc w:val="both"/>
        <w:rPr>
          <w:rFonts w:ascii="Times New Roman" w:hAnsi="Times New Roman" w:cs="Times New Roman"/>
          <w:sz w:val="24"/>
          <w:szCs w:val="24"/>
        </w:rPr>
      </w:pPr>
      <w:r>
        <w:rPr>
          <w:rFonts w:ascii="Times New Roman" w:hAnsi="Times New Roman" w:cs="Times New Roman"/>
          <w:sz w:val="24"/>
          <w:szCs w:val="24"/>
        </w:rPr>
        <w:t xml:space="preserve">Internship program gives BBA graduates an opportunity to gain practical knowledge in accordance with the theoretical knowledge. Due to the internship, a student got the opportunity to work in </w:t>
      </w:r>
      <w:proofErr w:type="spellStart"/>
      <w:proofErr w:type="gramStart"/>
      <w:r>
        <w:rPr>
          <w:rFonts w:ascii="Times New Roman" w:hAnsi="Times New Roman" w:cs="Times New Roman"/>
          <w:sz w:val="24"/>
          <w:szCs w:val="24"/>
        </w:rPr>
        <w:t>a</w:t>
      </w:r>
      <w:proofErr w:type="spellEnd"/>
      <w:proofErr w:type="gramEnd"/>
      <w:r>
        <w:rPr>
          <w:rFonts w:ascii="Times New Roman" w:hAnsi="Times New Roman" w:cs="Times New Roman"/>
          <w:sz w:val="24"/>
          <w:szCs w:val="24"/>
        </w:rPr>
        <w:t xml:space="preserve"> organization and can learn lots of lessons.</w:t>
      </w:r>
    </w:p>
    <w:p w14:paraId="5890FFE4" w14:textId="77777777" w:rsidR="00E05165" w:rsidRDefault="0064759F" w:rsidP="001568D2">
      <w:pPr>
        <w:pStyle w:val="Heading2"/>
      </w:pPr>
      <w:bookmarkStart w:id="80" w:name="_Toc62559823"/>
      <w:r>
        <w:t xml:space="preserve">5.2 </w:t>
      </w:r>
      <w:r w:rsidR="00D30B0F" w:rsidRPr="00E05165">
        <w:t>Practical knowledge about retirement plan industry:</w:t>
      </w:r>
      <w:bookmarkEnd w:id="80"/>
    </w:p>
    <w:p w14:paraId="4DB5A904" w14:textId="77777777" w:rsidR="0064759F" w:rsidRPr="0064759F" w:rsidRDefault="0064759F" w:rsidP="0064759F"/>
    <w:p w14:paraId="4D21DA77" w14:textId="77777777" w:rsidR="001568D2" w:rsidRPr="00E05165" w:rsidRDefault="00D30B0F" w:rsidP="00E05165">
      <w:pPr>
        <w:spacing w:after="200" w:line="360" w:lineRule="auto"/>
        <w:jc w:val="both"/>
        <w:rPr>
          <w:rFonts w:ascii="Times New Roman" w:hAnsi="Times New Roman" w:cs="Times New Roman"/>
          <w:sz w:val="24"/>
          <w:szCs w:val="24"/>
        </w:rPr>
      </w:pPr>
      <w:r w:rsidRPr="00E05165">
        <w:rPr>
          <w:rFonts w:ascii="Times New Roman" w:hAnsi="Times New Roman" w:cs="Times New Roman"/>
          <w:sz w:val="24"/>
          <w:szCs w:val="24"/>
        </w:rPr>
        <w:t>Before working in Data-Path one cannot know about the retirement plan industry. Through the internship program Data-Path limited gave the opportunity to work there and to gain some practical working experience regarding the American retirement plan services. After working with them, it is possible to understand what, how and in which procedures they are following for providing the retirement plan services.</w:t>
      </w:r>
    </w:p>
    <w:p w14:paraId="26C6E32B" w14:textId="77777777" w:rsidR="00E05165" w:rsidRDefault="0001592C" w:rsidP="001568D2">
      <w:pPr>
        <w:pStyle w:val="Heading2"/>
      </w:pPr>
      <w:bookmarkStart w:id="81" w:name="_Toc62559824"/>
      <w:r>
        <w:t xml:space="preserve">5.3 </w:t>
      </w:r>
      <w:r w:rsidR="00E05165" w:rsidRPr="00E05165">
        <w:t>Knowledge about the US Retirement plan industry</w:t>
      </w:r>
      <w:bookmarkEnd w:id="81"/>
    </w:p>
    <w:p w14:paraId="3705BD97" w14:textId="77777777" w:rsidR="0001592C" w:rsidRPr="0001592C" w:rsidRDefault="0001592C" w:rsidP="0001592C"/>
    <w:p w14:paraId="724722F1" w14:textId="77777777" w:rsidR="00E05165" w:rsidRPr="00E05165" w:rsidRDefault="0041039A" w:rsidP="00E05165">
      <w:pPr>
        <w:spacing w:line="360" w:lineRule="auto"/>
        <w:jc w:val="both"/>
        <w:rPr>
          <w:rFonts w:ascii="Times New Roman" w:hAnsi="Times New Roman" w:cs="Times New Roman"/>
          <w:sz w:val="24"/>
          <w:szCs w:val="24"/>
        </w:rPr>
      </w:pPr>
      <w:r>
        <w:rPr>
          <w:rFonts w:ascii="Times New Roman" w:hAnsi="Times New Roman" w:cs="Times New Roman"/>
          <w:sz w:val="24"/>
          <w:szCs w:val="24"/>
        </w:rPr>
        <w:t>As Data-P</w:t>
      </w:r>
      <w:r w:rsidR="00B416AE" w:rsidRPr="00B416AE">
        <w:rPr>
          <w:rFonts w:ascii="Times New Roman" w:hAnsi="Times New Roman" w:cs="Times New Roman"/>
          <w:sz w:val="24"/>
          <w:szCs w:val="24"/>
        </w:rPr>
        <w:t xml:space="preserve">ath Limited is a reevaluating organization dealing with US retirement plans, I have taken in the contrasts between our retirement </w:t>
      </w:r>
      <w:r w:rsidRPr="00B416AE">
        <w:rPr>
          <w:rFonts w:ascii="Times New Roman" w:hAnsi="Times New Roman" w:cs="Times New Roman"/>
          <w:sz w:val="24"/>
          <w:szCs w:val="24"/>
        </w:rPr>
        <w:t>plans</w:t>
      </w:r>
      <w:r w:rsidR="00B416AE" w:rsidRPr="00B416AE">
        <w:rPr>
          <w:rFonts w:ascii="Times New Roman" w:hAnsi="Times New Roman" w:cs="Times New Roman"/>
          <w:sz w:val="24"/>
          <w:szCs w:val="24"/>
        </w:rPr>
        <w:t xml:space="preserve"> </w:t>
      </w:r>
      <w:r w:rsidRPr="00B416AE">
        <w:rPr>
          <w:rFonts w:ascii="Times New Roman" w:hAnsi="Times New Roman" w:cs="Times New Roman"/>
          <w:sz w:val="24"/>
          <w:szCs w:val="24"/>
        </w:rPr>
        <w:t>industries</w:t>
      </w:r>
      <w:r w:rsidR="00B416AE" w:rsidRPr="00B416AE">
        <w:rPr>
          <w:rFonts w:ascii="Times New Roman" w:hAnsi="Times New Roman" w:cs="Times New Roman"/>
          <w:sz w:val="24"/>
          <w:szCs w:val="24"/>
        </w:rPr>
        <w:t xml:space="preserve"> looking at United States. Additionally, I am ready to think about those and as I would see it the US retirement plan industry is considerably more muddled than some other retirement plan businesses</w:t>
      </w:r>
      <w:r w:rsidR="00E05165" w:rsidRPr="00E05165">
        <w:rPr>
          <w:rFonts w:ascii="Times New Roman" w:hAnsi="Times New Roman" w:cs="Times New Roman"/>
          <w:sz w:val="24"/>
          <w:szCs w:val="24"/>
        </w:rPr>
        <w:t>.</w:t>
      </w:r>
    </w:p>
    <w:p w14:paraId="2E1476A1" w14:textId="77777777" w:rsidR="00E05165" w:rsidRPr="00E05165" w:rsidRDefault="00E05165" w:rsidP="00E05165">
      <w:pPr>
        <w:spacing w:after="200" w:line="360" w:lineRule="auto"/>
        <w:jc w:val="both"/>
        <w:rPr>
          <w:rFonts w:ascii="Times New Roman" w:hAnsi="Times New Roman" w:cs="Times New Roman"/>
          <w:sz w:val="24"/>
          <w:szCs w:val="24"/>
        </w:rPr>
      </w:pPr>
    </w:p>
    <w:p w14:paraId="6217DAB9" w14:textId="77777777" w:rsidR="005F59BD" w:rsidRDefault="00842A94" w:rsidP="001568D2">
      <w:pPr>
        <w:pStyle w:val="Heading2"/>
      </w:pPr>
      <w:bookmarkStart w:id="82" w:name="_Toc62559825"/>
      <w:r>
        <w:t xml:space="preserve">5.4 </w:t>
      </w:r>
      <w:r w:rsidR="005F59BD" w:rsidRPr="00E05165">
        <w:t>Corporate Knowledge</w:t>
      </w:r>
      <w:bookmarkEnd w:id="82"/>
    </w:p>
    <w:p w14:paraId="482EDC0D" w14:textId="77777777" w:rsidR="00842A94" w:rsidRPr="00842A94" w:rsidRDefault="00842A94" w:rsidP="00842A94"/>
    <w:p w14:paraId="48BCA754" w14:textId="77777777" w:rsidR="005F59BD" w:rsidRPr="00E05165" w:rsidRDefault="0004726E" w:rsidP="00E05165">
      <w:pPr>
        <w:spacing w:line="360" w:lineRule="auto"/>
        <w:jc w:val="both"/>
        <w:rPr>
          <w:rFonts w:ascii="Times New Roman" w:hAnsi="Times New Roman" w:cs="Times New Roman"/>
          <w:sz w:val="24"/>
          <w:szCs w:val="24"/>
        </w:rPr>
      </w:pPr>
      <w:r w:rsidRPr="0004726E">
        <w:rPr>
          <w:rFonts w:ascii="Times New Roman" w:hAnsi="Times New Roman" w:cs="Times New Roman"/>
          <w:sz w:val="24"/>
          <w:szCs w:val="24"/>
        </w:rPr>
        <w:t>I have moreover amassed some finding out about how an affiliation does its standard capacity. I saw how to record the reports. How they manage the schedule and finish their ordinary work. I have developed a sensation of the expert work environment.</w:t>
      </w:r>
    </w:p>
    <w:p w14:paraId="086C1BBC" w14:textId="77777777" w:rsidR="005F59BD" w:rsidRPr="00E05165" w:rsidRDefault="005F59BD" w:rsidP="00E05165">
      <w:pPr>
        <w:spacing w:line="360" w:lineRule="auto"/>
        <w:jc w:val="both"/>
        <w:rPr>
          <w:rFonts w:ascii="Times New Roman" w:hAnsi="Times New Roman" w:cs="Times New Roman"/>
          <w:sz w:val="24"/>
          <w:szCs w:val="24"/>
        </w:rPr>
      </w:pPr>
    </w:p>
    <w:p w14:paraId="3670A316" w14:textId="77777777" w:rsidR="005F59BD" w:rsidRDefault="005A477E" w:rsidP="001568D2">
      <w:pPr>
        <w:pStyle w:val="Heading2"/>
      </w:pPr>
      <w:bookmarkStart w:id="83" w:name="_Toc62559826"/>
      <w:r>
        <w:t xml:space="preserve">5.5 </w:t>
      </w:r>
      <w:r w:rsidR="005F59BD" w:rsidRPr="00E05165">
        <w:t>Improved personal skills / decision making</w:t>
      </w:r>
      <w:bookmarkEnd w:id="83"/>
    </w:p>
    <w:p w14:paraId="1A2D47C7" w14:textId="77777777" w:rsidR="005A477E" w:rsidRPr="005A477E" w:rsidRDefault="005A477E" w:rsidP="005A477E"/>
    <w:p w14:paraId="56276D64" w14:textId="77777777" w:rsidR="00D30B0F" w:rsidRPr="00E05165" w:rsidRDefault="008F2529" w:rsidP="00E05165">
      <w:pPr>
        <w:spacing w:after="200" w:line="360" w:lineRule="auto"/>
        <w:jc w:val="both"/>
        <w:rPr>
          <w:rFonts w:ascii="Times New Roman" w:hAnsi="Times New Roman" w:cs="Times New Roman"/>
          <w:sz w:val="24"/>
          <w:szCs w:val="24"/>
        </w:rPr>
      </w:pPr>
      <w:r w:rsidRPr="008F2529">
        <w:rPr>
          <w:rFonts w:ascii="Times New Roman" w:hAnsi="Times New Roman" w:cs="Times New Roman"/>
          <w:sz w:val="24"/>
          <w:szCs w:val="24"/>
        </w:rPr>
        <w:t xml:space="preserve">During my internship residency, I have upgraded an extensive measure on my capacities including the data of fulfilling a task and my desired livelihood way. I have upgraded my present capacities just as have expanded some new aptitudes additionally, which will </w:t>
      </w:r>
      <w:r w:rsidRPr="008F2529">
        <w:rPr>
          <w:rFonts w:ascii="Times New Roman" w:hAnsi="Times New Roman" w:cs="Times New Roman"/>
          <w:sz w:val="24"/>
          <w:szCs w:val="24"/>
        </w:rPr>
        <w:lastRenderedPageBreak/>
        <w:t>empower me to encourage in my calling, for instance, fundamental thinking during extraordinary conditions.</w:t>
      </w:r>
    </w:p>
    <w:p w14:paraId="419C75D6" w14:textId="77777777" w:rsidR="001568D2" w:rsidRDefault="001568D2" w:rsidP="00E05165">
      <w:pPr>
        <w:spacing w:after="200" w:line="360" w:lineRule="auto"/>
        <w:jc w:val="both"/>
        <w:rPr>
          <w:rFonts w:ascii="Times New Roman" w:hAnsi="Times New Roman" w:cs="Times New Roman"/>
          <w:sz w:val="24"/>
          <w:szCs w:val="24"/>
        </w:rPr>
      </w:pPr>
    </w:p>
    <w:p w14:paraId="2A616AC9" w14:textId="77777777" w:rsidR="00D30B0F" w:rsidRPr="00D30B0F" w:rsidRDefault="00D30B0F" w:rsidP="005F59BD">
      <w:pPr>
        <w:spacing w:after="200" w:line="360" w:lineRule="auto"/>
        <w:jc w:val="both"/>
        <w:rPr>
          <w:rFonts w:ascii="Times New Roman" w:hAnsi="Times New Roman" w:cs="Times New Roman"/>
          <w:sz w:val="24"/>
          <w:szCs w:val="24"/>
        </w:rPr>
      </w:pPr>
    </w:p>
    <w:p w14:paraId="764A64E7" w14:textId="77777777" w:rsidR="00D30B0F" w:rsidRPr="00D30B0F" w:rsidRDefault="00D30B0F" w:rsidP="00D30B0F">
      <w:pPr>
        <w:spacing w:after="200" w:line="276" w:lineRule="auto"/>
        <w:rPr>
          <w:rFonts w:ascii="Times New Roman" w:hAnsi="Times New Roman" w:cs="Times New Roman"/>
          <w:sz w:val="24"/>
          <w:szCs w:val="24"/>
        </w:rPr>
      </w:pPr>
    </w:p>
    <w:p w14:paraId="1F0DE17D" w14:textId="77777777" w:rsidR="00D30B0F" w:rsidRDefault="00D30B0F" w:rsidP="007F6A72">
      <w:pPr>
        <w:spacing w:after="200" w:line="276" w:lineRule="auto"/>
        <w:jc w:val="center"/>
        <w:rPr>
          <w:sz w:val="40"/>
          <w:szCs w:val="40"/>
        </w:rPr>
      </w:pPr>
    </w:p>
    <w:p w14:paraId="72903DB7" w14:textId="77777777" w:rsidR="007F6A72" w:rsidRDefault="007F6A72" w:rsidP="007F6A72">
      <w:pPr>
        <w:spacing w:line="360" w:lineRule="auto"/>
        <w:jc w:val="both"/>
        <w:rPr>
          <w:sz w:val="40"/>
          <w:szCs w:val="40"/>
        </w:rPr>
      </w:pPr>
    </w:p>
    <w:p w14:paraId="229C965C" w14:textId="77777777" w:rsidR="00D30B0F" w:rsidRDefault="00D30B0F">
      <w:pPr>
        <w:spacing w:after="200" w:line="276" w:lineRule="auto"/>
        <w:rPr>
          <w:rFonts w:ascii="Times New Roman" w:hAnsi="Times New Roman" w:cs="Times New Roman"/>
          <w:sz w:val="24"/>
          <w:szCs w:val="24"/>
        </w:rPr>
      </w:pPr>
      <w:r>
        <w:rPr>
          <w:rFonts w:ascii="Times New Roman" w:hAnsi="Times New Roman" w:cs="Times New Roman"/>
          <w:sz w:val="24"/>
          <w:szCs w:val="24"/>
        </w:rPr>
        <w:br w:type="page"/>
      </w:r>
    </w:p>
    <w:p w14:paraId="6C410B14" w14:textId="77777777" w:rsidR="00D30B0F" w:rsidRDefault="00D30B0F" w:rsidP="007F6A72">
      <w:pPr>
        <w:spacing w:line="360" w:lineRule="auto"/>
        <w:jc w:val="both"/>
        <w:rPr>
          <w:rFonts w:ascii="Times New Roman" w:hAnsi="Times New Roman" w:cs="Times New Roman"/>
          <w:sz w:val="24"/>
          <w:szCs w:val="24"/>
        </w:rPr>
      </w:pPr>
    </w:p>
    <w:p w14:paraId="1652FF4C" w14:textId="77777777" w:rsidR="00E411F6" w:rsidRDefault="00E411F6" w:rsidP="007B7BCA">
      <w:pPr>
        <w:pStyle w:val="Heading1"/>
        <w:spacing w:line="360" w:lineRule="auto"/>
        <w:rPr>
          <w:rFonts w:ascii="Times New Roman" w:hAnsi="Times New Roman" w:cs="Times New Roman"/>
          <w:b w:val="0"/>
          <w:color w:val="auto"/>
          <w:sz w:val="40"/>
          <w:szCs w:val="40"/>
        </w:rPr>
      </w:pPr>
    </w:p>
    <w:p w14:paraId="0918B1FF" w14:textId="77777777" w:rsidR="00E411F6" w:rsidRDefault="00E411F6" w:rsidP="00E411F6">
      <w:pPr>
        <w:pStyle w:val="Heading1"/>
        <w:spacing w:line="360" w:lineRule="auto"/>
        <w:jc w:val="center"/>
        <w:rPr>
          <w:rFonts w:ascii="Times New Roman" w:hAnsi="Times New Roman" w:cs="Times New Roman"/>
          <w:b w:val="0"/>
          <w:color w:val="auto"/>
          <w:sz w:val="40"/>
          <w:szCs w:val="40"/>
        </w:rPr>
      </w:pPr>
    </w:p>
    <w:p w14:paraId="58FA3821" w14:textId="77777777" w:rsidR="00E411F6" w:rsidRPr="0001468B" w:rsidRDefault="00E411F6" w:rsidP="00E411F6">
      <w:pPr>
        <w:rPr>
          <w:rFonts w:ascii="Times New Roman" w:hAnsi="Times New Roman" w:cs="Times New Roman"/>
          <w:sz w:val="52"/>
          <w:szCs w:val="52"/>
        </w:rPr>
      </w:pPr>
    </w:p>
    <w:p w14:paraId="124838CF" w14:textId="77777777" w:rsidR="00F02768" w:rsidRDefault="00F02768" w:rsidP="0001468B">
      <w:pPr>
        <w:jc w:val="center"/>
        <w:rPr>
          <w:rFonts w:ascii="Times New Roman" w:hAnsi="Times New Roman" w:cs="Times New Roman"/>
          <w:sz w:val="52"/>
          <w:szCs w:val="52"/>
        </w:rPr>
      </w:pPr>
    </w:p>
    <w:p w14:paraId="77B82979" w14:textId="77777777" w:rsidR="00F02768" w:rsidRDefault="00F02768" w:rsidP="0001468B">
      <w:pPr>
        <w:jc w:val="center"/>
        <w:rPr>
          <w:rFonts w:ascii="Times New Roman" w:hAnsi="Times New Roman" w:cs="Times New Roman"/>
          <w:sz w:val="52"/>
          <w:szCs w:val="52"/>
        </w:rPr>
      </w:pPr>
    </w:p>
    <w:p w14:paraId="6F1C03B6" w14:textId="77777777" w:rsidR="00F02768" w:rsidRDefault="00F02768" w:rsidP="0001468B">
      <w:pPr>
        <w:jc w:val="center"/>
        <w:rPr>
          <w:rFonts w:ascii="Times New Roman" w:hAnsi="Times New Roman" w:cs="Times New Roman"/>
          <w:sz w:val="52"/>
          <w:szCs w:val="52"/>
        </w:rPr>
      </w:pPr>
    </w:p>
    <w:p w14:paraId="20C74798" w14:textId="77777777" w:rsidR="00F02768" w:rsidRPr="00EF2B93" w:rsidRDefault="00F02768" w:rsidP="0001468B">
      <w:pPr>
        <w:jc w:val="center"/>
        <w:rPr>
          <w:rFonts w:asciiTheme="majorHAnsi" w:hAnsiTheme="majorHAnsi" w:cs="Times New Roman"/>
          <w:sz w:val="44"/>
          <w:szCs w:val="44"/>
        </w:rPr>
      </w:pPr>
    </w:p>
    <w:p w14:paraId="18124A0B" w14:textId="77777777" w:rsidR="00E411F6" w:rsidRPr="00EF2B93" w:rsidRDefault="00E411F6" w:rsidP="0001468B">
      <w:pPr>
        <w:jc w:val="center"/>
        <w:rPr>
          <w:rFonts w:asciiTheme="majorHAnsi" w:hAnsiTheme="majorHAnsi" w:cs="Times New Roman"/>
          <w:sz w:val="44"/>
          <w:szCs w:val="44"/>
        </w:rPr>
      </w:pPr>
      <w:r w:rsidRPr="00EF2B93">
        <w:rPr>
          <w:rFonts w:asciiTheme="majorHAnsi" w:hAnsiTheme="majorHAnsi" w:cs="Times New Roman"/>
          <w:sz w:val="44"/>
          <w:szCs w:val="44"/>
        </w:rPr>
        <w:t>Chapter: 6</w:t>
      </w:r>
    </w:p>
    <w:p w14:paraId="10AF47D7" w14:textId="77777777" w:rsidR="00341C63" w:rsidRPr="00EF2B93" w:rsidRDefault="00E411F6" w:rsidP="00E411F6">
      <w:pPr>
        <w:pStyle w:val="Heading1"/>
        <w:jc w:val="center"/>
        <w:rPr>
          <w:sz w:val="44"/>
          <w:szCs w:val="44"/>
        </w:rPr>
      </w:pPr>
      <w:bookmarkStart w:id="84" w:name="_Toc62559827"/>
      <w:r w:rsidRPr="00EF2B93">
        <w:rPr>
          <w:sz w:val="44"/>
          <w:szCs w:val="44"/>
        </w:rPr>
        <w:t>Recommendations</w:t>
      </w:r>
      <w:bookmarkEnd w:id="84"/>
    </w:p>
    <w:p w14:paraId="2F63AD4B" w14:textId="77777777" w:rsidR="00E411F6" w:rsidRPr="00EF2B93" w:rsidRDefault="00341C63" w:rsidP="007B0196">
      <w:pPr>
        <w:spacing w:after="200" w:line="276" w:lineRule="auto"/>
        <w:rPr>
          <w:rFonts w:asciiTheme="majorHAnsi" w:eastAsiaTheme="majorEastAsia" w:hAnsiTheme="majorHAnsi" w:cstheme="majorBidi"/>
          <w:b/>
          <w:bCs/>
          <w:color w:val="365F91" w:themeColor="accent1" w:themeShade="BF"/>
          <w:sz w:val="44"/>
          <w:szCs w:val="44"/>
        </w:rPr>
      </w:pPr>
      <w:r w:rsidRPr="00EF2B93">
        <w:rPr>
          <w:rFonts w:asciiTheme="majorHAnsi" w:hAnsiTheme="majorHAnsi"/>
          <w:sz w:val="44"/>
          <w:szCs w:val="44"/>
        </w:rPr>
        <w:br w:type="page"/>
      </w:r>
    </w:p>
    <w:p w14:paraId="1DFBD3D7" w14:textId="77777777" w:rsidR="007D7FD5" w:rsidRPr="00B267A7" w:rsidRDefault="007B0196" w:rsidP="007B0196">
      <w:pPr>
        <w:spacing w:line="360" w:lineRule="auto"/>
        <w:jc w:val="center"/>
        <w:rPr>
          <w:rFonts w:ascii="Times New Roman" w:hAnsi="Times New Roman" w:cs="Times New Roman"/>
          <w:color w:val="0070C0"/>
          <w:sz w:val="28"/>
          <w:szCs w:val="40"/>
        </w:rPr>
      </w:pPr>
      <w:r w:rsidRPr="00B267A7">
        <w:rPr>
          <w:rFonts w:asciiTheme="majorHAnsi" w:eastAsiaTheme="majorEastAsia" w:hAnsiTheme="majorHAnsi" w:cstheme="majorBidi"/>
          <w:bCs/>
          <w:color w:val="0070C0"/>
          <w:sz w:val="40"/>
          <w:szCs w:val="52"/>
        </w:rPr>
        <w:lastRenderedPageBreak/>
        <w:t>Recommendation</w:t>
      </w:r>
    </w:p>
    <w:p w14:paraId="60FA9E6B" w14:textId="77777777" w:rsidR="00922212" w:rsidRPr="007B0196" w:rsidRDefault="00922212" w:rsidP="007B0196">
      <w:pPr>
        <w:spacing w:line="360" w:lineRule="auto"/>
        <w:jc w:val="center"/>
        <w:rPr>
          <w:rFonts w:ascii="Times New Roman" w:hAnsi="Times New Roman" w:cs="Times New Roman"/>
          <w:sz w:val="40"/>
          <w:szCs w:val="40"/>
        </w:rPr>
      </w:pPr>
    </w:p>
    <w:p w14:paraId="099C5B5F" w14:textId="77777777" w:rsidR="00DB3972" w:rsidRDefault="00621385" w:rsidP="00621385">
      <w:pPr>
        <w:spacing w:line="367" w:lineRule="auto"/>
        <w:jc w:val="both"/>
        <w:rPr>
          <w:rFonts w:ascii="Times New Roman" w:eastAsia="Times New Roman" w:hAnsi="Times New Roman"/>
          <w:sz w:val="22"/>
        </w:rPr>
      </w:pPr>
      <w:r>
        <w:rPr>
          <w:rFonts w:ascii="Times New Roman" w:eastAsia="Times New Roman" w:hAnsi="Times New Roman"/>
          <w:sz w:val="22"/>
        </w:rPr>
        <w:t>From the realization of pension policy during the whole period of practical experience in Data-path I have found some differences and lacking pension policy. I have reached some solid decisions for Data-path pension fund. To improve this state of affairs I want to recommend fairly in very confident way. I believe that my realization will be in agreement with most of the policy makers.</w:t>
      </w:r>
    </w:p>
    <w:p w14:paraId="4E69FF96" w14:textId="77777777" w:rsidR="00DB3972" w:rsidRDefault="000B1C27" w:rsidP="001568D2">
      <w:pPr>
        <w:pStyle w:val="Heading2"/>
        <w:rPr>
          <w:rFonts w:eastAsia="Times New Roman"/>
        </w:rPr>
      </w:pPr>
      <w:bookmarkStart w:id="85" w:name="_Toc62559828"/>
      <w:r>
        <w:rPr>
          <w:rFonts w:eastAsia="Times New Roman"/>
        </w:rPr>
        <w:t xml:space="preserve">6.1 </w:t>
      </w:r>
      <w:r w:rsidR="00DB3972" w:rsidRPr="00DB3972">
        <w:rPr>
          <w:rFonts w:eastAsia="Times New Roman"/>
        </w:rPr>
        <w:t>Right person in the Right Place</w:t>
      </w:r>
      <w:bookmarkEnd w:id="85"/>
    </w:p>
    <w:p w14:paraId="537F008C" w14:textId="77777777" w:rsidR="00922212" w:rsidRPr="00922212" w:rsidRDefault="00922212" w:rsidP="00922212"/>
    <w:p w14:paraId="4A44D9A5" w14:textId="00F03CE5" w:rsidR="00F8103D" w:rsidRDefault="00DB3972" w:rsidP="00DB3972">
      <w:pPr>
        <w:spacing w:line="367" w:lineRule="auto"/>
        <w:jc w:val="both"/>
        <w:rPr>
          <w:rFonts w:ascii="Times New Roman" w:eastAsia="Times New Roman" w:hAnsi="Times New Roman"/>
          <w:sz w:val="22"/>
        </w:rPr>
      </w:pPr>
      <w:r w:rsidRPr="00DB3972">
        <w:rPr>
          <w:rFonts w:ascii="Times New Roman" w:eastAsia="Times New Roman" w:hAnsi="Times New Roman"/>
          <w:sz w:val="22"/>
        </w:rPr>
        <w:t xml:space="preserve">Right person in the right place at the right time should be the policy of recruitment. Data-path should recruit perfect and merit person for their duty. To have the efficiency and quality it should be maintained. </w:t>
      </w:r>
      <w:r w:rsidR="00192D9C" w:rsidRPr="00192D9C">
        <w:rPr>
          <w:rFonts w:ascii="Times New Roman" w:eastAsia="Times New Roman" w:hAnsi="Times New Roman"/>
          <w:sz w:val="22"/>
        </w:rPr>
        <w:t xml:space="preserve">The employee ought to have the education to comprehend the retirement a pension benefit of the </w:t>
      </w:r>
      <w:r w:rsidR="005D1B7E" w:rsidRPr="00192D9C">
        <w:rPr>
          <w:rFonts w:ascii="Times New Roman" w:eastAsia="Times New Roman" w:hAnsi="Times New Roman"/>
          <w:sz w:val="22"/>
        </w:rPr>
        <w:t>USA. So</w:t>
      </w:r>
      <w:r w:rsidR="00192D9C" w:rsidRPr="00192D9C">
        <w:rPr>
          <w:rFonts w:ascii="Times New Roman" w:eastAsia="Times New Roman" w:hAnsi="Times New Roman"/>
          <w:sz w:val="22"/>
        </w:rPr>
        <w:t xml:space="preserve"> that training should be done consummately</w:t>
      </w:r>
      <w:r w:rsidRPr="00DB3972">
        <w:rPr>
          <w:rFonts w:ascii="Times New Roman" w:eastAsia="Times New Roman" w:hAnsi="Times New Roman"/>
          <w:sz w:val="22"/>
        </w:rPr>
        <w:t xml:space="preserve">. The employees must have high communication skill as they need to communicate with clients, US consultants. They must have vast knowledge and intelligence to make allocation reports. They should have the ability to take workload in the bust season, before tax return date. To cope up with these situation employees should be sincere. </w:t>
      </w:r>
      <w:r w:rsidR="00817781" w:rsidRPr="00817781">
        <w:rPr>
          <w:rFonts w:ascii="Times New Roman" w:eastAsia="Times New Roman" w:hAnsi="Times New Roman"/>
          <w:sz w:val="22"/>
        </w:rPr>
        <w:t xml:space="preserve">Therefore Data-path ought to pick the ideal individual who can change with all the </w:t>
      </w:r>
      <w:r w:rsidR="005D1B7E" w:rsidRPr="00817781">
        <w:rPr>
          <w:rFonts w:ascii="Times New Roman" w:eastAsia="Times New Roman" w:hAnsi="Times New Roman"/>
          <w:sz w:val="22"/>
        </w:rPr>
        <w:t>circumstances. Rapidly</w:t>
      </w:r>
      <w:r w:rsidR="00817781" w:rsidRPr="00817781">
        <w:rPr>
          <w:rFonts w:ascii="Times New Roman" w:eastAsia="Times New Roman" w:hAnsi="Times New Roman"/>
          <w:sz w:val="22"/>
        </w:rPr>
        <w:t xml:space="preserve"> understanding and breaking down is the steps to be an expert in allocation.</w:t>
      </w:r>
    </w:p>
    <w:p w14:paraId="4E5E602A" w14:textId="77777777" w:rsidR="00F8103D" w:rsidRDefault="000B1C27" w:rsidP="001568D2">
      <w:pPr>
        <w:pStyle w:val="Heading2"/>
        <w:rPr>
          <w:rFonts w:eastAsia="Times New Roman"/>
        </w:rPr>
      </w:pPr>
      <w:bookmarkStart w:id="86" w:name="_Toc62559829"/>
      <w:r>
        <w:rPr>
          <w:rFonts w:eastAsia="Times New Roman"/>
        </w:rPr>
        <w:t xml:space="preserve">6.2 </w:t>
      </w:r>
      <w:r w:rsidR="00F8103D" w:rsidRPr="00F8103D">
        <w:rPr>
          <w:rFonts w:eastAsia="Times New Roman"/>
        </w:rPr>
        <w:t>Should carry on the faith</w:t>
      </w:r>
      <w:bookmarkEnd w:id="86"/>
    </w:p>
    <w:p w14:paraId="159C0134" w14:textId="77777777" w:rsidR="00FA775B" w:rsidRPr="00FA775B" w:rsidRDefault="00FA775B" w:rsidP="00FA775B"/>
    <w:p w14:paraId="1CE6E87B" w14:textId="61E73B8D" w:rsidR="005540BB" w:rsidRDefault="007323CA" w:rsidP="00F8103D">
      <w:pPr>
        <w:spacing w:line="367" w:lineRule="auto"/>
        <w:jc w:val="both"/>
        <w:rPr>
          <w:rFonts w:ascii="Times New Roman" w:eastAsia="Times New Roman" w:hAnsi="Times New Roman"/>
          <w:sz w:val="22"/>
        </w:rPr>
      </w:pPr>
      <w:r w:rsidRPr="007323CA">
        <w:rPr>
          <w:rFonts w:ascii="Times New Roman" w:eastAsia="Times New Roman" w:hAnsi="Times New Roman"/>
          <w:sz w:val="22"/>
        </w:rPr>
        <w:t>From the start, Data-path carry out some supporting responsibilities for July Services</w:t>
      </w:r>
      <w:r w:rsidR="00F8103D" w:rsidRPr="00F8103D">
        <w:rPr>
          <w:rFonts w:ascii="Times New Roman" w:eastAsia="Times New Roman" w:hAnsi="Times New Roman"/>
          <w:sz w:val="22"/>
        </w:rPr>
        <w:t xml:space="preserve">. </w:t>
      </w:r>
      <w:r w:rsidRPr="007323CA">
        <w:rPr>
          <w:rFonts w:ascii="Times New Roman" w:eastAsia="Times New Roman" w:hAnsi="Times New Roman"/>
          <w:sz w:val="22"/>
        </w:rPr>
        <w:t>After quite a while they got the consent for making a report for the customer of JOBS by building the trust</w:t>
      </w:r>
      <w:r w:rsidR="00F8103D" w:rsidRPr="00F8103D">
        <w:rPr>
          <w:rFonts w:ascii="Times New Roman" w:eastAsia="Times New Roman" w:hAnsi="Times New Roman"/>
          <w:sz w:val="22"/>
        </w:rPr>
        <w:t xml:space="preserve">. </w:t>
      </w:r>
      <w:r w:rsidR="007346EE" w:rsidRPr="007346EE">
        <w:rPr>
          <w:rFonts w:ascii="Times New Roman" w:eastAsia="Times New Roman" w:hAnsi="Times New Roman"/>
          <w:sz w:val="22"/>
        </w:rPr>
        <w:t>Here protection and security is the primary actuality to make the report</w:t>
      </w:r>
      <w:r w:rsidR="00F8103D" w:rsidRPr="00F8103D">
        <w:rPr>
          <w:rFonts w:ascii="Times New Roman" w:eastAsia="Times New Roman" w:hAnsi="Times New Roman"/>
          <w:sz w:val="22"/>
        </w:rPr>
        <w:t xml:space="preserve">. </w:t>
      </w:r>
      <w:r w:rsidR="007346EE" w:rsidRPr="007346EE">
        <w:rPr>
          <w:rFonts w:ascii="Times New Roman" w:eastAsia="Times New Roman" w:hAnsi="Times New Roman"/>
          <w:sz w:val="22"/>
        </w:rPr>
        <w:t xml:space="preserve">Some delicate data we came to know at the hour of making a </w:t>
      </w:r>
      <w:r w:rsidR="005D1B7E" w:rsidRPr="007346EE">
        <w:rPr>
          <w:rFonts w:ascii="Times New Roman" w:eastAsia="Times New Roman" w:hAnsi="Times New Roman"/>
          <w:sz w:val="22"/>
        </w:rPr>
        <w:t>report. These</w:t>
      </w:r>
      <w:r w:rsidR="007346EE" w:rsidRPr="007346EE">
        <w:rPr>
          <w:rFonts w:ascii="Times New Roman" w:eastAsia="Times New Roman" w:hAnsi="Times New Roman"/>
          <w:sz w:val="22"/>
        </w:rPr>
        <w:t xml:space="preserve"> empower us that we are dependable</w:t>
      </w:r>
      <w:r w:rsidR="00F8103D" w:rsidRPr="00F8103D">
        <w:rPr>
          <w:rFonts w:ascii="Times New Roman" w:eastAsia="Times New Roman" w:hAnsi="Times New Roman"/>
          <w:sz w:val="22"/>
        </w:rPr>
        <w:t>. It should be our proud that a country like USA trusts us and make their pension report by us. So we should continue this policy. It represents our national personality. If we carry on this then the number outsourcing will increase. It will also increase our national income.</w:t>
      </w:r>
    </w:p>
    <w:p w14:paraId="61718030" w14:textId="77777777" w:rsidR="005540BB" w:rsidRDefault="000B1C27" w:rsidP="001568D2">
      <w:pPr>
        <w:pStyle w:val="Heading2"/>
        <w:rPr>
          <w:rFonts w:eastAsia="Times New Roman"/>
        </w:rPr>
      </w:pPr>
      <w:bookmarkStart w:id="87" w:name="_Toc62559830"/>
      <w:r>
        <w:rPr>
          <w:rFonts w:eastAsia="Times New Roman"/>
        </w:rPr>
        <w:t xml:space="preserve">6.3 </w:t>
      </w:r>
      <w:r w:rsidR="005540BB" w:rsidRPr="005540BB">
        <w:rPr>
          <w:rFonts w:eastAsia="Times New Roman"/>
        </w:rPr>
        <w:t>Amount should be sufficient</w:t>
      </w:r>
      <w:bookmarkEnd w:id="87"/>
    </w:p>
    <w:p w14:paraId="5A4F928B" w14:textId="77777777" w:rsidR="00A24B6B" w:rsidRPr="00A24B6B" w:rsidRDefault="00A24B6B" w:rsidP="00A24B6B"/>
    <w:p w14:paraId="39B5C7EC" w14:textId="2CD6CE90" w:rsidR="005540BB" w:rsidRPr="005540BB" w:rsidRDefault="005540BB" w:rsidP="005540BB">
      <w:pPr>
        <w:spacing w:line="367" w:lineRule="auto"/>
        <w:jc w:val="both"/>
        <w:rPr>
          <w:rFonts w:ascii="Times New Roman" w:eastAsia="Times New Roman" w:hAnsi="Times New Roman"/>
          <w:sz w:val="22"/>
        </w:rPr>
      </w:pPr>
      <w:r w:rsidRPr="005540BB">
        <w:rPr>
          <w:rFonts w:ascii="Times New Roman" w:eastAsia="Times New Roman" w:hAnsi="Times New Roman"/>
          <w:sz w:val="22"/>
        </w:rPr>
        <w:t xml:space="preserve">The amount they are getting should be sufficient in amount. If there are many options to contribute and interest rate is </w:t>
      </w:r>
      <w:r w:rsidR="005D1B7E" w:rsidRPr="005540BB">
        <w:rPr>
          <w:rFonts w:ascii="Times New Roman" w:eastAsia="Times New Roman" w:hAnsi="Times New Roman"/>
          <w:sz w:val="22"/>
        </w:rPr>
        <w:t>high,</w:t>
      </w:r>
      <w:r w:rsidRPr="005540BB">
        <w:rPr>
          <w:rFonts w:ascii="Times New Roman" w:eastAsia="Times New Roman" w:hAnsi="Times New Roman"/>
          <w:sz w:val="22"/>
        </w:rPr>
        <w:t xml:space="preserve"> then the contributed amount and payback amount will be high. It will be helpful for all. For example, the more contributed money is saved the more money is to be invested. It is another way</w:t>
      </w:r>
    </w:p>
    <w:p w14:paraId="0DC37205" w14:textId="77777777" w:rsidR="00951A65" w:rsidRDefault="005540BB" w:rsidP="00621385">
      <w:pPr>
        <w:spacing w:line="367" w:lineRule="auto"/>
        <w:jc w:val="both"/>
        <w:rPr>
          <w:rFonts w:ascii="Times New Roman" w:eastAsia="Times New Roman" w:hAnsi="Times New Roman"/>
          <w:sz w:val="22"/>
        </w:rPr>
      </w:pPr>
      <w:proofErr w:type="gramStart"/>
      <w:r w:rsidRPr="005540BB">
        <w:rPr>
          <w:rFonts w:ascii="Times New Roman" w:eastAsia="Times New Roman" w:hAnsi="Times New Roman"/>
          <w:sz w:val="22"/>
        </w:rPr>
        <w:t>to</w:t>
      </w:r>
      <w:proofErr w:type="gramEnd"/>
      <w:r w:rsidRPr="005540BB">
        <w:rPr>
          <w:rFonts w:ascii="Times New Roman" w:eastAsia="Times New Roman" w:hAnsi="Times New Roman"/>
          <w:sz w:val="22"/>
        </w:rPr>
        <w:t xml:space="preserve"> income for the govt. And if the amount of pension is sufficient then it will be helpful in their old age and they don’t have to depend on others.</w:t>
      </w:r>
    </w:p>
    <w:p w14:paraId="1DF9CFA8" w14:textId="77777777" w:rsidR="00951A65" w:rsidRDefault="000B1C27" w:rsidP="001568D2">
      <w:pPr>
        <w:pStyle w:val="Heading2"/>
      </w:pPr>
      <w:bookmarkStart w:id="88" w:name="_Toc62559831"/>
      <w:r>
        <w:lastRenderedPageBreak/>
        <w:t xml:space="preserve">6.4 </w:t>
      </w:r>
      <w:r w:rsidR="00951A65" w:rsidRPr="00951A65">
        <w:t>Should introduce in private sector</w:t>
      </w:r>
      <w:bookmarkEnd w:id="88"/>
    </w:p>
    <w:p w14:paraId="13A02F75" w14:textId="77777777" w:rsidR="00922212" w:rsidRPr="00922212" w:rsidRDefault="00922212" w:rsidP="00922212"/>
    <w:p w14:paraId="034963AA" w14:textId="77777777" w:rsidR="00951A65" w:rsidRDefault="00951A65" w:rsidP="00951A65">
      <w:pPr>
        <w:spacing w:line="360" w:lineRule="auto"/>
        <w:jc w:val="both"/>
        <w:rPr>
          <w:rFonts w:ascii="Times New Roman" w:hAnsi="Times New Roman" w:cs="Times New Roman"/>
          <w:sz w:val="24"/>
          <w:szCs w:val="24"/>
        </w:rPr>
      </w:pPr>
      <w:r w:rsidRPr="00951A65">
        <w:rPr>
          <w:rFonts w:ascii="Times New Roman" w:hAnsi="Times New Roman" w:cs="Times New Roman"/>
          <w:sz w:val="24"/>
          <w:szCs w:val="24"/>
        </w:rPr>
        <w:t xml:space="preserve">The private sector may have their policy for the provident fund. But it is </w:t>
      </w:r>
      <w:r w:rsidR="00712E81" w:rsidRPr="00951A65">
        <w:rPr>
          <w:rFonts w:ascii="Times New Roman" w:hAnsi="Times New Roman" w:cs="Times New Roman"/>
          <w:sz w:val="24"/>
          <w:szCs w:val="24"/>
        </w:rPr>
        <w:t>slightly</w:t>
      </w:r>
      <w:r w:rsidRPr="00951A65">
        <w:rPr>
          <w:rFonts w:ascii="Times New Roman" w:hAnsi="Times New Roman" w:cs="Times New Roman"/>
          <w:sz w:val="24"/>
          <w:szCs w:val="24"/>
        </w:rPr>
        <w:t xml:space="preserve"> different from govt. rules. If govt. introduces pension policy or govt. makes pension policy free for all the sectors of Bangladesh. It will </w:t>
      </w:r>
      <w:r w:rsidR="00712E81" w:rsidRPr="00951A65">
        <w:rPr>
          <w:rFonts w:ascii="Times New Roman" w:hAnsi="Times New Roman" w:cs="Times New Roman"/>
          <w:sz w:val="24"/>
          <w:szCs w:val="24"/>
        </w:rPr>
        <w:t>also be</w:t>
      </w:r>
      <w:r w:rsidRPr="00951A65">
        <w:rPr>
          <w:rFonts w:ascii="Times New Roman" w:hAnsi="Times New Roman" w:cs="Times New Roman"/>
          <w:sz w:val="24"/>
          <w:szCs w:val="24"/>
        </w:rPr>
        <w:t xml:space="preserve"> helpful to all. For the private sector govt. may make extra rules for retirement benefit plan. As an employee of </w:t>
      </w:r>
      <w:r w:rsidR="00712E81" w:rsidRPr="00951A65">
        <w:rPr>
          <w:rFonts w:ascii="Times New Roman" w:hAnsi="Times New Roman" w:cs="Times New Roman"/>
          <w:sz w:val="24"/>
          <w:szCs w:val="24"/>
        </w:rPr>
        <w:t>Bangladesh,</w:t>
      </w:r>
      <w:r w:rsidRPr="00951A65">
        <w:rPr>
          <w:rFonts w:ascii="Times New Roman" w:hAnsi="Times New Roman" w:cs="Times New Roman"/>
          <w:sz w:val="24"/>
          <w:szCs w:val="24"/>
        </w:rPr>
        <w:t xml:space="preserve"> they must have the right to get some facilities from the govt. in pension fund.</w:t>
      </w:r>
    </w:p>
    <w:p w14:paraId="3181212A" w14:textId="77777777" w:rsidR="00951A65" w:rsidRDefault="000B1C27" w:rsidP="001568D2">
      <w:pPr>
        <w:pStyle w:val="Heading2"/>
      </w:pPr>
      <w:bookmarkStart w:id="89" w:name="_Toc62559832"/>
      <w:r>
        <w:t xml:space="preserve">6.5 </w:t>
      </w:r>
      <w:r w:rsidR="00951A65" w:rsidRPr="00951A65">
        <w:t xml:space="preserve">Must have </w:t>
      </w:r>
      <w:proofErr w:type="spellStart"/>
      <w:r w:rsidR="00951A65" w:rsidRPr="00951A65">
        <w:t>to</w:t>
      </w:r>
      <w:proofErr w:type="spellEnd"/>
      <w:r w:rsidR="00951A65" w:rsidRPr="00951A65">
        <w:t xml:space="preserve"> aware about the contribution</w:t>
      </w:r>
      <w:bookmarkEnd w:id="89"/>
    </w:p>
    <w:p w14:paraId="41E208C6" w14:textId="77777777" w:rsidR="008F4FFA" w:rsidRPr="008F4FFA" w:rsidRDefault="008F4FFA" w:rsidP="008F4FFA"/>
    <w:p w14:paraId="17776D79" w14:textId="61AB447E" w:rsidR="004A0C51" w:rsidRDefault="00951A65" w:rsidP="00951A65">
      <w:pPr>
        <w:spacing w:line="360" w:lineRule="auto"/>
        <w:jc w:val="both"/>
        <w:rPr>
          <w:rFonts w:ascii="Times New Roman" w:hAnsi="Times New Roman" w:cs="Times New Roman"/>
          <w:sz w:val="24"/>
          <w:szCs w:val="24"/>
        </w:rPr>
      </w:pPr>
      <w:r w:rsidRPr="00951A65">
        <w:rPr>
          <w:rFonts w:ascii="Times New Roman" w:hAnsi="Times New Roman" w:cs="Times New Roman"/>
          <w:sz w:val="24"/>
          <w:szCs w:val="24"/>
        </w:rPr>
        <w:t xml:space="preserve">The employee should have the idea about their contributed amount that where that amount is invested or going. If responsible organization works for the pension </w:t>
      </w:r>
      <w:r w:rsidR="005D1B7E" w:rsidRPr="00951A65">
        <w:rPr>
          <w:rFonts w:ascii="Times New Roman" w:hAnsi="Times New Roman" w:cs="Times New Roman"/>
          <w:sz w:val="24"/>
          <w:szCs w:val="24"/>
        </w:rPr>
        <w:t>fund,</w:t>
      </w:r>
      <w:r w:rsidRPr="00951A65">
        <w:rPr>
          <w:rFonts w:ascii="Times New Roman" w:hAnsi="Times New Roman" w:cs="Times New Roman"/>
          <w:sz w:val="24"/>
          <w:szCs w:val="24"/>
        </w:rPr>
        <w:t xml:space="preserve"> then it is possible to invest the contributed money in some fixed sources. Such type of organization may maintain stock market for the participants. These participants can also claim the interest and profit sharing of their money. The income will increase for all.</w:t>
      </w:r>
    </w:p>
    <w:p w14:paraId="5BAF70C1" w14:textId="77777777" w:rsidR="004A0C51" w:rsidRDefault="004A0C51">
      <w:pPr>
        <w:spacing w:after="200" w:line="276" w:lineRule="auto"/>
        <w:rPr>
          <w:rFonts w:ascii="Times New Roman" w:hAnsi="Times New Roman" w:cs="Times New Roman"/>
          <w:sz w:val="24"/>
          <w:szCs w:val="24"/>
        </w:rPr>
      </w:pPr>
      <w:r>
        <w:rPr>
          <w:rFonts w:ascii="Times New Roman" w:hAnsi="Times New Roman" w:cs="Times New Roman"/>
          <w:sz w:val="24"/>
          <w:szCs w:val="24"/>
        </w:rPr>
        <w:br w:type="page"/>
      </w:r>
    </w:p>
    <w:p w14:paraId="748585FC" w14:textId="77777777" w:rsidR="00E97ECD" w:rsidRPr="00EF2B93" w:rsidRDefault="004A0C51" w:rsidP="00EF2B93">
      <w:pPr>
        <w:pStyle w:val="Heading1"/>
        <w:jc w:val="center"/>
        <w:rPr>
          <w:sz w:val="32"/>
          <w:szCs w:val="44"/>
        </w:rPr>
      </w:pPr>
      <w:bookmarkStart w:id="90" w:name="_Toc62559833"/>
      <w:r w:rsidRPr="00EF2B93">
        <w:rPr>
          <w:sz w:val="40"/>
          <w:szCs w:val="52"/>
        </w:rPr>
        <w:lastRenderedPageBreak/>
        <w:t>Conclusion</w:t>
      </w:r>
      <w:bookmarkEnd w:id="90"/>
    </w:p>
    <w:p w14:paraId="417207A3" w14:textId="77777777" w:rsidR="001E18BB" w:rsidRPr="001E18BB" w:rsidRDefault="001E18BB" w:rsidP="001E18BB"/>
    <w:p w14:paraId="4E9BD20E" w14:textId="626D9A5E" w:rsidR="00E97ECD" w:rsidRPr="006A5F05" w:rsidRDefault="00D87459" w:rsidP="006A5F05">
      <w:pPr>
        <w:spacing w:after="200" w:line="360" w:lineRule="auto"/>
        <w:jc w:val="both"/>
        <w:rPr>
          <w:sz w:val="44"/>
          <w:szCs w:val="44"/>
        </w:rPr>
      </w:pPr>
      <w:r w:rsidRPr="00D87459">
        <w:rPr>
          <w:rFonts w:ascii="Times New Roman" w:hAnsi="Times New Roman" w:cs="Times New Roman"/>
          <w:sz w:val="24"/>
          <w:szCs w:val="24"/>
        </w:rPr>
        <w:t xml:space="preserve">In end it tends to be said that Data Path is a respectable work major part in our country to create the income. From 2008 Data way is creating in the IT portion. It is getting all whatever it requires to reach on the most elevated purpose of </w:t>
      </w:r>
      <w:r w:rsidR="0031180A" w:rsidRPr="00D87459">
        <w:rPr>
          <w:rFonts w:ascii="Times New Roman" w:hAnsi="Times New Roman" w:cs="Times New Roman"/>
          <w:sz w:val="24"/>
          <w:szCs w:val="24"/>
        </w:rPr>
        <w:t>its</w:t>
      </w:r>
      <w:r w:rsidRPr="00D87459">
        <w:rPr>
          <w:rFonts w:ascii="Times New Roman" w:hAnsi="Times New Roman" w:cs="Times New Roman"/>
          <w:sz w:val="24"/>
          <w:szCs w:val="24"/>
        </w:rPr>
        <w:t xml:space="preserve"> business</w:t>
      </w:r>
      <w:r w:rsidR="001E18BB">
        <w:rPr>
          <w:rFonts w:ascii="Times New Roman" w:hAnsi="Times New Roman" w:cs="Times New Roman"/>
          <w:sz w:val="24"/>
          <w:szCs w:val="24"/>
        </w:rPr>
        <w:t xml:space="preserve">. </w:t>
      </w:r>
      <w:r w:rsidR="00975FB0" w:rsidRPr="00975FB0">
        <w:rPr>
          <w:rFonts w:ascii="Times New Roman" w:hAnsi="Times New Roman" w:cs="Times New Roman"/>
          <w:sz w:val="24"/>
          <w:szCs w:val="24"/>
        </w:rPr>
        <w:t xml:space="preserve">All in this report </w:t>
      </w:r>
      <w:r w:rsidR="001E18BB">
        <w:rPr>
          <w:rFonts w:ascii="Times New Roman" w:hAnsi="Times New Roman" w:cs="Times New Roman"/>
          <w:sz w:val="24"/>
          <w:szCs w:val="24"/>
        </w:rPr>
        <w:t xml:space="preserve">data of what Data-path is and diverse administration appeared which they give to the USA individuals as an outsider head and their specific work strategies as per my entry level position. Our neighbor nation India is a major player in this business. </w:t>
      </w:r>
      <w:r w:rsidR="00975FB0" w:rsidRPr="00975FB0">
        <w:rPr>
          <w:rFonts w:ascii="Times New Roman" w:eastAsia="Times New Roman" w:hAnsi="Times New Roman"/>
          <w:sz w:val="22"/>
        </w:rPr>
        <w:t>Subsequent to investigating the IRS rules and guidelines it very well might be inferred that the American retirement advantage plan is urging the American resident to set aside cash for their old age</w:t>
      </w:r>
      <w:r w:rsidR="001E18BB">
        <w:rPr>
          <w:rFonts w:ascii="Times New Roman" w:eastAsia="Times New Roman" w:hAnsi="Times New Roman"/>
          <w:sz w:val="22"/>
        </w:rPr>
        <w:t xml:space="preserve">. </w:t>
      </w:r>
      <w:r w:rsidR="00975FB0" w:rsidRPr="00975FB0">
        <w:rPr>
          <w:rFonts w:ascii="Times New Roman" w:eastAsia="Times New Roman" w:hAnsi="Times New Roman"/>
          <w:sz w:val="22"/>
        </w:rPr>
        <w:t>The smooth working of a, industry relies on the exercises of the establishment which oversighted the capacity of the business.</w:t>
      </w:r>
      <w:r w:rsidR="001E18BB">
        <w:rPr>
          <w:rFonts w:ascii="Times New Roman" w:eastAsia="Times New Roman" w:hAnsi="Times New Roman"/>
          <w:sz w:val="22"/>
        </w:rPr>
        <w:t xml:space="preserve"> </w:t>
      </w:r>
      <w:r w:rsidR="00975FB0" w:rsidRPr="00975FB0">
        <w:rPr>
          <w:rFonts w:ascii="Times New Roman" w:eastAsia="Times New Roman" w:hAnsi="Times New Roman"/>
          <w:sz w:val="22"/>
        </w:rPr>
        <w:t>For a wide range of retirement benefits plan announcing the IRS and DOL has a different cutoff time to present the report which should be kept up by the plan sponsor.</w:t>
      </w:r>
      <w:r w:rsidR="00975FB0">
        <w:rPr>
          <w:rFonts w:ascii="Times New Roman" w:eastAsia="Times New Roman" w:hAnsi="Times New Roman"/>
          <w:sz w:val="22"/>
        </w:rPr>
        <w:t xml:space="preserve"> </w:t>
      </w:r>
      <w:r w:rsidR="00975FB0" w:rsidRPr="00975FB0">
        <w:rPr>
          <w:rFonts w:ascii="Times New Roman" w:eastAsia="Times New Roman" w:hAnsi="Times New Roman"/>
          <w:sz w:val="22"/>
        </w:rPr>
        <w:t>The American retirement benefits plan is making contribution to their financial exchange and makes individuals intrigued about the securities exchange an</w:t>
      </w:r>
      <w:r w:rsidR="00036C9A">
        <w:rPr>
          <w:rFonts w:ascii="Times New Roman" w:eastAsia="Times New Roman" w:hAnsi="Times New Roman"/>
          <w:sz w:val="22"/>
        </w:rPr>
        <w:t>d adding to the general economy.</w:t>
      </w:r>
      <w:r w:rsidR="001E18BB">
        <w:rPr>
          <w:rFonts w:ascii="Times New Roman" w:eastAsia="Times New Roman" w:hAnsi="Times New Roman"/>
          <w:sz w:val="22"/>
        </w:rPr>
        <w:t xml:space="preserve"> </w:t>
      </w:r>
      <w:r w:rsidR="00036C9A" w:rsidRPr="00036C9A">
        <w:rPr>
          <w:rFonts w:ascii="Times New Roman" w:eastAsia="Times New Roman" w:hAnsi="Times New Roman"/>
          <w:sz w:val="22"/>
        </w:rPr>
        <w:t>This report may assist with improving the retirement benefits arrangement of Bangladesh.</w:t>
      </w:r>
      <w:r w:rsidR="001E18BB">
        <w:rPr>
          <w:rFonts w:ascii="Times New Roman" w:eastAsia="Times New Roman" w:hAnsi="Times New Roman"/>
          <w:sz w:val="22"/>
        </w:rPr>
        <w:t xml:space="preserve"> </w:t>
      </w:r>
      <w:r w:rsidR="001E18BB">
        <w:rPr>
          <w:rFonts w:ascii="Times New Roman" w:hAnsi="Times New Roman" w:cs="Times New Roman"/>
          <w:sz w:val="24"/>
          <w:szCs w:val="24"/>
        </w:rPr>
        <w:t xml:space="preserve">Though the company has some limitation it is going quite well. </w:t>
      </w:r>
      <w:r w:rsidR="000144B6">
        <w:rPr>
          <w:rFonts w:ascii="Times New Roman" w:hAnsi="Times New Roman" w:cs="Times New Roman"/>
          <w:sz w:val="24"/>
          <w:szCs w:val="24"/>
        </w:rPr>
        <w:t>So,</w:t>
      </w:r>
      <w:r w:rsidR="001E18BB">
        <w:rPr>
          <w:rFonts w:ascii="Times New Roman" w:hAnsi="Times New Roman" w:cs="Times New Roman"/>
          <w:sz w:val="24"/>
          <w:szCs w:val="24"/>
        </w:rPr>
        <w:t xml:space="preserve"> we can hope that it will be the leader of the respective industry in the near future.</w:t>
      </w:r>
      <w:r w:rsidR="009F5FF3">
        <w:rPr>
          <w:sz w:val="44"/>
          <w:szCs w:val="44"/>
        </w:rPr>
        <w:br w:type="page"/>
      </w:r>
    </w:p>
    <w:p w14:paraId="4AD634C2" w14:textId="77777777" w:rsidR="00B955E0" w:rsidRDefault="00B955E0" w:rsidP="00E67299">
      <w:pPr>
        <w:pStyle w:val="Heading1"/>
        <w:jc w:val="center"/>
        <w:rPr>
          <w:sz w:val="36"/>
          <w:szCs w:val="36"/>
        </w:rPr>
        <w:sectPr w:rsidR="00B955E0" w:rsidSect="00B00FFF">
          <w:headerReference w:type="default" r:id="rId26"/>
          <w:footerReference w:type="default" r:id="rId27"/>
          <w:pgSz w:w="11909" w:h="16834" w:code="9"/>
          <w:pgMar w:top="1440" w:right="1440" w:bottom="1440" w:left="1440" w:header="720" w:footer="720" w:gutter="0"/>
          <w:pgNumType w:start="1"/>
          <w:cols w:space="720"/>
          <w:docGrid w:linePitch="360"/>
        </w:sectPr>
      </w:pPr>
    </w:p>
    <w:p w14:paraId="16B2CFDE" w14:textId="77777777" w:rsidR="004A0C51" w:rsidRDefault="00E67299" w:rsidP="004C5432">
      <w:pPr>
        <w:pStyle w:val="Heading1"/>
        <w:rPr>
          <w:sz w:val="36"/>
          <w:szCs w:val="36"/>
        </w:rPr>
      </w:pPr>
      <w:bookmarkStart w:id="91" w:name="_Toc62559834"/>
      <w:r w:rsidRPr="004C5432">
        <w:rPr>
          <w:sz w:val="52"/>
          <w:szCs w:val="52"/>
        </w:rPr>
        <w:lastRenderedPageBreak/>
        <w:t>Appendix</w:t>
      </w:r>
      <w:bookmarkEnd w:id="91"/>
    </w:p>
    <w:p w14:paraId="64DD45DF" w14:textId="77777777" w:rsidR="000752CE" w:rsidRPr="000752CE" w:rsidRDefault="000752CE" w:rsidP="000752CE"/>
    <w:p w14:paraId="17CE6E21" w14:textId="77777777" w:rsidR="00E67299" w:rsidRPr="00E67299" w:rsidRDefault="00E67299" w:rsidP="00E67299">
      <w:pPr>
        <w:spacing w:line="360" w:lineRule="auto"/>
        <w:jc w:val="both"/>
        <w:rPr>
          <w:rFonts w:ascii="Times New Roman" w:hAnsi="Times New Roman" w:cs="Times New Roman"/>
          <w:sz w:val="24"/>
          <w:szCs w:val="24"/>
        </w:rPr>
      </w:pPr>
      <w:r w:rsidRPr="00E67299">
        <w:rPr>
          <w:rFonts w:ascii="Times New Roman" w:hAnsi="Times New Roman" w:cs="Times New Roman"/>
          <w:sz w:val="24"/>
          <w:szCs w:val="24"/>
        </w:rPr>
        <w:t>ACP</w:t>
      </w:r>
      <w:r>
        <w:rPr>
          <w:rFonts w:ascii="Times New Roman" w:hAnsi="Times New Roman" w:cs="Times New Roman"/>
          <w:sz w:val="24"/>
          <w:szCs w:val="24"/>
        </w:rPr>
        <w:tab/>
      </w:r>
      <w:r w:rsidRPr="00E67299">
        <w:rPr>
          <w:rFonts w:ascii="Times New Roman" w:hAnsi="Times New Roman" w:cs="Times New Roman"/>
          <w:sz w:val="24"/>
          <w:szCs w:val="24"/>
        </w:rPr>
        <w:tab/>
        <w:t>— Average Contribution Percentage</w:t>
      </w:r>
    </w:p>
    <w:p w14:paraId="6563B3F7" w14:textId="77777777" w:rsidR="00E67299" w:rsidRPr="00E67299" w:rsidRDefault="00E67299" w:rsidP="00E67299">
      <w:pPr>
        <w:spacing w:line="360" w:lineRule="auto"/>
        <w:jc w:val="both"/>
        <w:rPr>
          <w:rFonts w:ascii="Times New Roman" w:hAnsi="Times New Roman" w:cs="Times New Roman"/>
          <w:sz w:val="24"/>
          <w:szCs w:val="24"/>
        </w:rPr>
      </w:pPr>
      <w:r w:rsidRPr="00E67299">
        <w:rPr>
          <w:rFonts w:ascii="Times New Roman" w:hAnsi="Times New Roman" w:cs="Times New Roman"/>
          <w:sz w:val="24"/>
          <w:szCs w:val="24"/>
        </w:rPr>
        <w:t>ADP</w:t>
      </w:r>
      <w:r w:rsidRPr="00E67299">
        <w:rPr>
          <w:rFonts w:ascii="Times New Roman" w:hAnsi="Times New Roman" w:cs="Times New Roman"/>
          <w:sz w:val="24"/>
          <w:szCs w:val="24"/>
        </w:rPr>
        <w:tab/>
      </w:r>
      <w:r>
        <w:rPr>
          <w:rFonts w:ascii="Times New Roman" w:hAnsi="Times New Roman" w:cs="Times New Roman"/>
          <w:sz w:val="24"/>
          <w:szCs w:val="24"/>
        </w:rPr>
        <w:tab/>
      </w:r>
      <w:r w:rsidRPr="00E67299">
        <w:rPr>
          <w:rFonts w:ascii="Times New Roman" w:hAnsi="Times New Roman" w:cs="Times New Roman"/>
          <w:sz w:val="24"/>
          <w:szCs w:val="24"/>
        </w:rPr>
        <w:t>— Average Deferral Percentage</w:t>
      </w:r>
    </w:p>
    <w:p w14:paraId="3CFBEB9D" w14:textId="77777777" w:rsidR="00E67299" w:rsidRPr="00E67299" w:rsidRDefault="00E67299" w:rsidP="00E67299">
      <w:pPr>
        <w:spacing w:line="360" w:lineRule="auto"/>
        <w:jc w:val="both"/>
        <w:rPr>
          <w:rFonts w:ascii="Times New Roman" w:hAnsi="Times New Roman" w:cs="Times New Roman"/>
          <w:sz w:val="24"/>
          <w:szCs w:val="24"/>
        </w:rPr>
      </w:pPr>
      <w:r w:rsidRPr="00E67299">
        <w:rPr>
          <w:rFonts w:ascii="Times New Roman" w:hAnsi="Times New Roman" w:cs="Times New Roman"/>
          <w:sz w:val="24"/>
          <w:szCs w:val="24"/>
        </w:rPr>
        <w:t>ASPPA</w:t>
      </w:r>
      <w:r>
        <w:rPr>
          <w:rFonts w:ascii="Times New Roman" w:hAnsi="Times New Roman" w:cs="Times New Roman"/>
          <w:sz w:val="24"/>
          <w:szCs w:val="24"/>
        </w:rPr>
        <w:tab/>
      </w:r>
      <w:r w:rsidRPr="00E67299">
        <w:rPr>
          <w:rFonts w:ascii="Times New Roman" w:hAnsi="Times New Roman" w:cs="Times New Roman"/>
          <w:sz w:val="24"/>
          <w:szCs w:val="24"/>
        </w:rPr>
        <w:t>— American Society of Pension Professionals &amp; Actuaries</w:t>
      </w:r>
    </w:p>
    <w:p w14:paraId="278ABA8E" w14:textId="77777777" w:rsidR="00E67299" w:rsidRPr="00E67299" w:rsidRDefault="00E67299" w:rsidP="00E67299">
      <w:pPr>
        <w:spacing w:line="360" w:lineRule="auto"/>
        <w:jc w:val="both"/>
        <w:rPr>
          <w:rFonts w:ascii="Times New Roman" w:hAnsi="Times New Roman" w:cs="Times New Roman"/>
          <w:sz w:val="24"/>
          <w:szCs w:val="24"/>
        </w:rPr>
      </w:pPr>
      <w:r w:rsidRPr="00E67299">
        <w:rPr>
          <w:rFonts w:ascii="Times New Roman" w:hAnsi="Times New Roman" w:cs="Times New Roman"/>
          <w:sz w:val="24"/>
          <w:szCs w:val="24"/>
        </w:rPr>
        <w:t>DOL</w:t>
      </w:r>
      <w:r>
        <w:rPr>
          <w:rFonts w:ascii="Times New Roman" w:hAnsi="Times New Roman" w:cs="Times New Roman"/>
          <w:sz w:val="24"/>
          <w:szCs w:val="24"/>
        </w:rPr>
        <w:tab/>
      </w:r>
      <w:r w:rsidRPr="00E67299">
        <w:rPr>
          <w:rFonts w:ascii="Times New Roman" w:hAnsi="Times New Roman" w:cs="Times New Roman"/>
          <w:sz w:val="24"/>
          <w:szCs w:val="24"/>
        </w:rPr>
        <w:tab/>
        <w:t>—Department of Labor</w:t>
      </w:r>
    </w:p>
    <w:p w14:paraId="1023AF3B" w14:textId="77777777" w:rsidR="00E67299" w:rsidRPr="00E67299" w:rsidRDefault="00E67299" w:rsidP="00E67299">
      <w:pPr>
        <w:spacing w:line="360" w:lineRule="auto"/>
        <w:jc w:val="both"/>
        <w:rPr>
          <w:rFonts w:ascii="Times New Roman" w:hAnsi="Times New Roman" w:cs="Times New Roman"/>
          <w:sz w:val="24"/>
          <w:szCs w:val="24"/>
        </w:rPr>
      </w:pPr>
      <w:r w:rsidRPr="00E67299">
        <w:rPr>
          <w:rFonts w:ascii="Times New Roman" w:hAnsi="Times New Roman" w:cs="Times New Roman"/>
          <w:sz w:val="24"/>
          <w:szCs w:val="24"/>
        </w:rPr>
        <w:t>ERISA</w:t>
      </w:r>
      <w:r>
        <w:rPr>
          <w:rFonts w:ascii="Times New Roman" w:hAnsi="Times New Roman" w:cs="Times New Roman"/>
          <w:sz w:val="24"/>
          <w:szCs w:val="24"/>
        </w:rPr>
        <w:tab/>
      </w:r>
      <w:r w:rsidRPr="00E67299">
        <w:rPr>
          <w:rFonts w:ascii="Times New Roman" w:hAnsi="Times New Roman" w:cs="Times New Roman"/>
          <w:sz w:val="24"/>
          <w:szCs w:val="24"/>
        </w:rPr>
        <w:tab/>
        <w:t>— Employee Retirement Income Security Act</w:t>
      </w:r>
    </w:p>
    <w:p w14:paraId="44063583" w14:textId="77777777" w:rsidR="00E67299" w:rsidRPr="00E67299" w:rsidRDefault="00E67299" w:rsidP="00E67299">
      <w:pPr>
        <w:spacing w:line="360" w:lineRule="auto"/>
        <w:jc w:val="both"/>
        <w:rPr>
          <w:rFonts w:ascii="Times New Roman" w:hAnsi="Times New Roman" w:cs="Times New Roman"/>
          <w:sz w:val="24"/>
          <w:szCs w:val="24"/>
        </w:rPr>
      </w:pPr>
      <w:r w:rsidRPr="00E67299">
        <w:rPr>
          <w:rFonts w:ascii="Times New Roman" w:hAnsi="Times New Roman" w:cs="Times New Roman"/>
          <w:sz w:val="24"/>
          <w:szCs w:val="24"/>
        </w:rPr>
        <w:t>IRS</w:t>
      </w:r>
      <w:r w:rsidRPr="00E67299">
        <w:rPr>
          <w:rFonts w:ascii="Times New Roman" w:hAnsi="Times New Roman" w:cs="Times New Roman"/>
          <w:sz w:val="24"/>
          <w:szCs w:val="24"/>
        </w:rPr>
        <w:tab/>
      </w:r>
      <w:r>
        <w:rPr>
          <w:rFonts w:ascii="Times New Roman" w:hAnsi="Times New Roman" w:cs="Times New Roman"/>
          <w:sz w:val="24"/>
          <w:szCs w:val="24"/>
        </w:rPr>
        <w:tab/>
      </w:r>
      <w:r w:rsidRPr="00E67299">
        <w:rPr>
          <w:rFonts w:ascii="Times New Roman" w:hAnsi="Times New Roman" w:cs="Times New Roman"/>
          <w:sz w:val="24"/>
          <w:szCs w:val="24"/>
        </w:rPr>
        <w:t>—Internal Revenue Services</w:t>
      </w:r>
    </w:p>
    <w:p w14:paraId="3D3FBC94" w14:textId="77777777" w:rsidR="00E67299" w:rsidRPr="00E67299" w:rsidRDefault="00E67299" w:rsidP="00E67299">
      <w:pPr>
        <w:spacing w:line="360" w:lineRule="auto"/>
        <w:jc w:val="both"/>
        <w:rPr>
          <w:rFonts w:ascii="Times New Roman" w:hAnsi="Times New Roman" w:cs="Times New Roman"/>
          <w:sz w:val="24"/>
          <w:szCs w:val="24"/>
        </w:rPr>
      </w:pPr>
      <w:r w:rsidRPr="00E67299">
        <w:rPr>
          <w:rFonts w:ascii="Times New Roman" w:hAnsi="Times New Roman" w:cs="Times New Roman"/>
          <w:sz w:val="24"/>
          <w:szCs w:val="24"/>
        </w:rPr>
        <w:t>IRC</w:t>
      </w:r>
      <w:r w:rsidRPr="00E67299">
        <w:rPr>
          <w:rFonts w:ascii="Times New Roman" w:hAnsi="Times New Roman" w:cs="Times New Roman"/>
          <w:sz w:val="24"/>
          <w:szCs w:val="24"/>
        </w:rPr>
        <w:tab/>
      </w:r>
      <w:r>
        <w:rPr>
          <w:rFonts w:ascii="Times New Roman" w:hAnsi="Times New Roman" w:cs="Times New Roman"/>
          <w:sz w:val="24"/>
          <w:szCs w:val="24"/>
        </w:rPr>
        <w:tab/>
      </w:r>
      <w:r w:rsidRPr="00E67299">
        <w:rPr>
          <w:rFonts w:ascii="Times New Roman" w:hAnsi="Times New Roman" w:cs="Times New Roman"/>
          <w:sz w:val="24"/>
          <w:szCs w:val="24"/>
        </w:rPr>
        <w:t>—Internal Revenue Code</w:t>
      </w:r>
    </w:p>
    <w:p w14:paraId="51325960" w14:textId="77777777" w:rsidR="00E67299" w:rsidRPr="00E67299" w:rsidRDefault="00E67299" w:rsidP="00E67299">
      <w:pPr>
        <w:spacing w:line="360" w:lineRule="auto"/>
        <w:jc w:val="both"/>
        <w:rPr>
          <w:rFonts w:ascii="Times New Roman" w:hAnsi="Times New Roman" w:cs="Times New Roman"/>
          <w:sz w:val="24"/>
          <w:szCs w:val="24"/>
        </w:rPr>
      </w:pPr>
      <w:r w:rsidRPr="00E67299">
        <w:rPr>
          <w:rFonts w:ascii="Times New Roman" w:hAnsi="Times New Roman" w:cs="Times New Roman"/>
          <w:sz w:val="24"/>
          <w:szCs w:val="24"/>
        </w:rPr>
        <w:t>RPF</w:t>
      </w:r>
      <w:r w:rsidRPr="00E67299">
        <w:rPr>
          <w:rFonts w:ascii="Times New Roman" w:hAnsi="Times New Roman" w:cs="Times New Roman"/>
          <w:sz w:val="24"/>
          <w:szCs w:val="24"/>
        </w:rPr>
        <w:tab/>
      </w:r>
      <w:r>
        <w:rPr>
          <w:rFonts w:ascii="Times New Roman" w:hAnsi="Times New Roman" w:cs="Times New Roman"/>
          <w:sz w:val="24"/>
          <w:szCs w:val="24"/>
        </w:rPr>
        <w:tab/>
      </w:r>
      <w:r w:rsidRPr="00E67299">
        <w:rPr>
          <w:rFonts w:ascii="Times New Roman" w:hAnsi="Times New Roman" w:cs="Times New Roman"/>
          <w:sz w:val="24"/>
          <w:szCs w:val="24"/>
        </w:rPr>
        <w:t>—Retirement Provident Fund</w:t>
      </w:r>
    </w:p>
    <w:p w14:paraId="139B8906" w14:textId="77777777" w:rsidR="00E67299" w:rsidRPr="00E67299" w:rsidRDefault="00E67299" w:rsidP="00E67299">
      <w:pPr>
        <w:spacing w:line="360" w:lineRule="auto"/>
        <w:jc w:val="both"/>
        <w:rPr>
          <w:rFonts w:ascii="Times New Roman" w:hAnsi="Times New Roman" w:cs="Times New Roman"/>
          <w:sz w:val="24"/>
          <w:szCs w:val="24"/>
        </w:rPr>
      </w:pPr>
      <w:r w:rsidRPr="00E67299">
        <w:rPr>
          <w:rFonts w:ascii="Times New Roman" w:hAnsi="Times New Roman" w:cs="Times New Roman"/>
          <w:sz w:val="24"/>
          <w:szCs w:val="24"/>
        </w:rPr>
        <w:t>SIMPLE</w:t>
      </w:r>
      <w:r w:rsidRPr="00E67299">
        <w:rPr>
          <w:rFonts w:ascii="Times New Roman" w:hAnsi="Times New Roman" w:cs="Times New Roman"/>
          <w:sz w:val="24"/>
          <w:szCs w:val="24"/>
        </w:rPr>
        <w:tab/>
        <w:t xml:space="preserve">— </w:t>
      </w:r>
      <w:r>
        <w:rPr>
          <w:rFonts w:ascii="Times New Roman" w:hAnsi="Times New Roman" w:cs="Times New Roman"/>
          <w:sz w:val="24"/>
          <w:szCs w:val="24"/>
        </w:rPr>
        <w:t>Savings</w:t>
      </w:r>
      <w:r w:rsidRPr="00E67299">
        <w:rPr>
          <w:rFonts w:ascii="Times New Roman" w:hAnsi="Times New Roman" w:cs="Times New Roman"/>
          <w:sz w:val="24"/>
          <w:szCs w:val="24"/>
        </w:rPr>
        <w:t xml:space="preserve"> Incentive Match Plans for Employees</w:t>
      </w:r>
    </w:p>
    <w:p w14:paraId="50E47A27" w14:textId="77777777" w:rsidR="00E67299" w:rsidRPr="00E67299" w:rsidRDefault="00E67299" w:rsidP="00E67299">
      <w:pPr>
        <w:spacing w:line="360" w:lineRule="auto"/>
        <w:jc w:val="both"/>
        <w:rPr>
          <w:rFonts w:ascii="Times New Roman" w:hAnsi="Times New Roman" w:cs="Times New Roman"/>
          <w:sz w:val="24"/>
          <w:szCs w:val="24"/>
        </w:rPr>
      </w:pPr>
      <w:r w:rsidRPr="00E67299">
        <w:rPr>
          <w:rFonts w:ascii="Times New Roman" w:hAnsi="Times New Roman" w:cs="Times New Roman"/>
          <w:sz w:val="24"/>
          <w:szCs w:val="24"/>
        </w:rPr>
        <w:t>TPA</w:t>
      </w:r>
      <w:r>
        <w:rPr>
          <w:rFonts w:ascii="Times New Roman" w:hAnsi="Times New Roman" w:cs="Times New Roman"/>
          <w:sz w:val="24"/>
          <w:szCs w:val="24"/>
        </w:rPr>
        <w:tab/>
      </w:r>
      <w:r w:rsidRPr="00E67299">
        <w:rPr>
          <w:rFonts w:ascii="Times New Roman" w:hAnsi="Times New Roman" w:cs="Times New Roman"/>
          <w:sz w:val="24"/>
          <w:szCs w:val="24"/>
        </w:rPr>
        <w:tab/>
        <w:t>—Third Party Administrator</w:t>
      </w:r>
    </w:p>
    <w:p w14:paraId="682F153D" w14:textId="77777777" w:rsidR="00F73988" w:rsidRDefault="00E67299" w:rsidP="00E67299">
      <w:pPr>
        <w:spacing w:line="360" w:lineRule="auto"/>
        <w:jc w:val="both"/>
        <w:rPr>
          <w:rFonts w:ascii="Times New Roman" w:hAnsi="Times New Roman" w:cs="Times New Roman"/>
          <w:sz w:val="24"/>
          <w:szCs w:val="24"/>
        </w:rPr>
      </w:pPr>
      <w:r w:rsidRPr="00E67299">
        <w:rPr>
          <w:rFonts w:ascii="Times New Roman" w:hAnsi="Times New Roman" w:cs="Times New Roman"/>
          <w:sz w:val="24"/>
          <w:szCs w:val="24"/>
        </w:rPr>
        <w:t>LPR</w:t>
      </w:r>
      <w:r w:rsidRPr="00E67299">
        <w:rPr>
          <w:rFonts w:ascii="Times New Roman" w:hAnsi="Times New Roman" w:cs="Times New Roman"/>
          <w:sz w:val="24"/>
          <w:szCs w:val="24"/>
        </w:rPr>
        <w:tab/>
      </w:r>
      <w:r>
        <w:rPr>
          <w:rFonts w:ascii="Times New Roman" w:hAnsi="Times New Roman" w:cs="Times New Roman"/>
          <w:sz w:val="24"/>
          <w:szCs w:val="24"/>
        </w:rPr>
        <w:tab/>
      </w:r>
      <w:r w:rsidR="009E2844" w:rsidRPr="00E67299">
        <w:rPr>
          <w:rFonts w:ascii="Times New Roman" w:hAnsi="Times New Roman" w:cs="Times New Roman"/>
          <w:sz w:val="24"/>
          <w:szCs w:val="24"/>
        </w:rPr>
        <w:t>—</w:t>
      </w:r>
      <w:r w:rsidRPr="00E67299">
        <w:rPr>
          <w:rFonts w:ascii="Times New Roman" w:hAnsi="Times New Roman" w:cs="Times New Roman"/>
          <w:sz w:val="24"/>
          <w:szCs w:val="24"/>
        </w:rPr>
        <w:t>Leave Preparatory to Retirement</w:t>
      </w:r>
    </w:p>
    <w:p w14:paraId="714EB4A7" w14:textId="77777777" w:rsidR="00F73988" w:rsidRDefault="00F73988">
      <w:pPr>
        <w:spacing w:after="200" w:line="276" w:lineRule="auto"/>
        <w:rPr>
          <w:rFonts w:ascii="Times New Roman" w:hAnsi="Times New Roman" w:cs="Times New Roman"/>
          <w:sz w:val="24"/>
          <w:szCs w:val="24"/>
        </w:rPr>
      </w:pPr>
      <w:r>
        <w:rPr>
          <w:rFonts w:ascii="Times New Roman" w:hAnsi="Times New Roman" w:cs="Times New Roman"/>
          <w:sz w:val="24"/>
          <w:szCs w:val="24"/>
        </w:rPr>
        <w:br w:type="page"/>
      </w:r>
    </w:p>
    <w:p w14:paraId="73754F4B" w14:textId="77777777" w:rsidR="005B23B2" w:rsidRDefault="005B23B2" w:rsidP="00A750E4">
      <w:pPr>
        <w:pStyle w:val="Heading1"/>
        <w:rPr>
          <w:sz w:val="36"/>
          <w:szCs w:val="36"/>
        </w:rPr>
        <w:sectPr w:rsidR="005B23B2" w:rsidSect="008805EA">
          <w:headerReference w:type="default" r:id="rId28"/>
          <w:footerReference w:type="default" r:id="rId29"/>
          <w:pgSz w:w="12240" w:h="15840" w:code="1"/>
          <w:pgMar w:top="1440" w:right="1440" w:bottom="1440" w:left="1440" w:header="720" w:footer="720" w:gutter="0"/>
          <w:pgNumType w:fmt="upperRoman" w:start="7"/>
          <w:cols w:space="720"/>
          <w:docGrid w:linePitch="360"/>
        </w:sectPr>
      </w:pPr>
    </w:p>
    <w:bookmarkStart w:id="92" w:name="_Toc62559835" w:displacedByCustomXml="next"/>
    <w:sdt>
      <w:sdtPr>
        <w:rPr>
          <w:rFonts w:ascii="Calibri" w:eastAsia="Calibri" w:hAnsi="Calibri" w:cs="Arial"/>
          <w:b w:val="0"/>
          <w:bCs w:val="0"/>
          <w:color w:val="auto"/>
          <w:sz w:val="20"/>
          <w:szCs w:val="20"/>
        </w:rPr>
        <w:id w:val="-334297656"/>
        <w:docPartObj>
          <w:docPartGallery w:val="Bibliographies"/>
          <w:docPartUnique/>
        </w:docPartObj>
      </w:sdtPr>
      <w:sdtContent>
        <w:p w14:paraId="49F652B2" w14:textId="77777777" w:rsidR="00884DCB" w:rsidRDefault="00884DCB" w:rsidP="00884DCB">
          <w:pPr>
            <w:pStyle w:val="Heading1"/>
            <w:rPr>
              <w:sz w:val="52"/>
              <w:szCs w:val="52"/>
            </w:rPr>
          </w:pPr>
          <w:r w:rsidRPr="00C307D5">
            <w:rPr>
              <w:sz w:val="52"/>
              <w:szCs w:val="52"/>
            </w:rPr>
            <w:t>References</w:t>
          </w:r>
          <w:bookmarkEnd w:id="92"/>
        </w:p>
        <w:p w14:paraId="06F4CBFF" w14:textId="77777777" w:rsidR="003440D8" w:rsidRPr="003440D8" w:rsidRDefault="003440D8" w:rsidP="003440D8"/>
        <w:sdt>
          <w:sdtPr>
            <w:id w:val="111145805"/>
            <w:bibliography/>
          </w:sdtPr>
          <w:sdtContent>
            <w:p w14:paraId="0A301DA6" w14:textId="77777777" w:rsidR="003440D8" w:rsidRPr="003440D8" w:rsidRDefault="00884DCB" w:rsidP="003440D8">
              <w:pPr>
                <w:pStyle w:val="Bibliography"/>
                <w:spacing w:line="360" w:lineRule="auto"/>
                <w:ind w:left="720" w:hanging="720"/>
                <w:jc w:val="both"/>
                <w:rPr>
                  <w:rFonts w:ascii="Times New Roman" w:hAnsi="Times New Roman" w:cs="Times New Roman"/>
                  <w:noProof/>
                  <w:sz w:val="24"/>
                  <w:szCs w:val="24"/>
                </w:rPr>
              </w:pPr>
              <w:r w:rsidRPr="003440D8">
                <w:rPr>
                  <w:rFonts w:ascii="Times New Roman" w:hAnsi="Times New Roman" w:cs="Times New Roman"/>
                  <w:sz w:val="24"/>
                  <w:szCs w:val="24"/>
                </w:rPr>
                <w:fldChar w:fldCharType="begin"/>
              </w:r>
              <w:r w:rsidRPr="003440D8">
                <w:rPr>
                  <w:rFonts w:ascii="Times New Roman" w:hAnsi="Times New Roman" w:cs="Times New Roman"/>
                  <w:sz w:val="24"/>
                  <w:szCs w:val="24"/>
                </w:rPr>
                <w:instrText xml:space="preserve"> BIBLIOGRAPHY </w:instrText>
              </w:r>
              <w:r w:rsidRPr="003440D8">
                <w:rPr>
                  <w:rFonts w:ascii="Times New Roman" w:hAnsi="Times New Roman" w:cs="Times New Roman"/>
                  <w:sz w:val="24"/>
                  <w:szCs w:val="24"/>
                </w:rPr>
                <w:fldChar w:fldCharType="separate"/>
              </w:r>
              <w:r w:rsidR="003440D8" w:rsidRPr="003440D8">
                <w:rPr>
                  <w:rFonts w:ascii="Times New Roman" w:hAnsi="Times New Roman" w:cs="Times New Roman"/>
                  <w:i/>
                  <w:iCs/>
                  <w:noProof/>
                  <w:sz w:val="24"/>
                  <w:szCs w:val="24"/>
                </w:rPr>
                <w:t>American Society of Pension Professionals &amp; Actuaries (ASPPA)</w:t>
              </w:r>
              <w:r w:rsidR="003440D8" w:rsidRPr="003440D8">
                <w:rPr>
                  <w:rFonts w:ascii="Times New Roman" w:hAnsi="Times New Roman" w:cs="Times New Roman"/>
                  <w:noProof/>
                  <w:sz w:val="24"/>
                  <w:szCs w:val="24"/>
                </w:rPr>
                <w:t>. (n.d.). Retrieved from American Society of Pension Professionals &amp; Actuaries (ASPPA): http://www.asppa-net.org/Education/RPF-Modules</w:t>
              </w:r>
            </w:p>
            <w:p w14:paraId="72EE1FB3" w14:textId="77777777" w:rsidR="003440D8" w:rsidRPr="003440D8" w:rsidRDefault="003440D8" w:rsidP="003440D8">
              <w:pPr>
                <w:pStyle w:val="Bibliography"/>
                <w:spacing w:line="360" w:lineRule="auto"/>
                <w:ind w:left="720" w:hanging="720"/>
                <w:jc w:val="both"/>
                <w:rPr>
                  <w:rFonts w:ascii="Times New Roman" w:hAnsi="Times New Roman" w:cs="Times New Roman"/>
                  <w:noProof/>
                  <w:sz w:val="24"/>
                  <w:szCs w:val="24"/>
                </w:rPr>
              </w:pPr>
              <w:r w:rsidRPr="003440D8">
                <w:rPr>
                  <w:rFonts w:ascii="Times New Roman" w:hAnsi="Times New Roman" w:cs="Times New Roman"/>
                  <w:i/>
                  <w:iCs/>
                  <w:noProof/>
                  <w:sz w:val="24"/>
                  <w:szCs w:val="24"/>
                </w:rPr>
                <w:t>American Trust</w:t>
              </w:r>
              <w:r w:rsidRPr="003440D8">
                <w:rPr>
                  <w:rFonts w:ascii="Times New Roman" w:hAnsi="Times New Roman" w:cs="Times New Roman"/>
                  <w:noProof/>
                  <w:sz w:val="24"/>
                  <w:szCs w:val="24"/>
                </w:rPr>
                <w:t>. (n.d.). Retrieved from American Trust: www.firstmerc.com</w:t>
              </w:r>
            </w:p>
            <w:p w14:paraId="34431149" w14:textId="77777777" w:rsidR="003440D8" w:rsidRPr="003440D8" w:rsidRDefault="003440D8" w:rsidP="003440D8">
              <w:pPr>
                <w:pStyle w:val="Bibliography"/>
                <w:spacing w:line="360" w:lineRule="auto"/>
                <w:ind w:left="720" w:hanging="720"/>
                <w:jc w:val="both"/>
                <w:rPr>
                  <w:rFonts w:ascii="Times New Roman" w:hAnsi="Times New Roman" w:cs="Times New Roman"/>
                  <w:noProof/>
                  <w:sz w:val="24"/>
                  <w:szCs w:val="24"/>
                </w:rPr>
              </w:pPr>
              <w:r w:rsidRPr="003440D8">
                <w:rPr>
                  <w:rFonts w:ascii="Times New Roman" w:hAnsi="Times New Roman" w:cs="Times New Roman"/>
                  <w:i/>
                  <w:iCs/>
                  <w:noProof/>
                  <w:sz w:val="24"/>
                  <w:szCs w:val="24"/>
                </w:rPr>
                <w:t>Brain Stationc 23</w:t>
              </w:r>
              <w:r w:rsidRPr="003440D8">
                <w:rPr>
                  <w:rFonts w:ascii="Times New Roman" w:hAnsi="Times New Roman" w:cs="Times New Roman"/>
                  <w:noProof/>
                  <w:sz w:val="24"/>
                  <w:szCs w:val="24"/>
                </w:rPr>
                <w:t>. (2006, 6 18). Retrieved from Brain Stationc 23: http://www.brainstation-23.com/outsourcing-bangladesh/</w:t>
              </w:r>
            </w:p>
            <w:p w14:paraId="0BFAEFB8" w14:textId="77777777" w:rsidR="003440D8" w:rsidRPr="003440D8" w:rsidRDefault="003440D8" w:rsidP="003440D8">
              <w:pPr>
                <w:pStyle w:val="Bibliography"/>
                <w:spacing w:line="360" w:lineRule="auto"/>
                <w:ind w:left="720" w:hanging="720"/>
                <w:jc w:val="both"/>
                <w:rPr>
                  <w:rFonts w:ascii="Times New Roman" w:hAnsi="Times New Roman" w:cs="Times New Roman"/>
                  <w:noProof/>
                  <w:sz w:val="24"/>
                  <w:szCs w:val="24"/>
                </w:rPr>
              </w:pPr>
              <w:r w:rsidRPr="003440D8">
                <w:rPr>
                  <w:rFonts w:ascii="Times New Roman" w:hAnsi="Times New Roman" w:cs="Times New Roman"/>
                  <w:i/>
                  <w:iCs/>
                  <w:noProof/>
                  <w:sz w:val="24"/>
                  <w:szCs w:val="24"/>
                </w:rPr>
                <w:t>Broadridge</w:t>
              </w:r>
              <w:r w:rsidRPr="003440D8">
                <w:rPr>
                  <w:rFonts w:ascii="Times New Roman" w:hAnsi="Times New Roman" w:cs="Times New Roman"/>
                  <w:noProof/>
                  <w:sz w:val="24"/>
                  <w:szCs w:val="24"/>
                </w:rPr>
                <w:t>. (n.d.). Retrieved from Streamline trust and custodial management: https://www.broadridge.com/financial-services/asset-management/retirement-</w:t>
              </w:r>
            </w:p>
            <w:p w14:paraId="34CB2349" w14:textId="77777777" w:rsidR="003440D8" w:rsidRPr="003440D8" w:rsidRDefault="003440D8" w:rsidP="003440D8">
              <w:pPr>
                <w:pStyle w:val="Bibliography"/>
                <w:spacing w:line="360" w:lineRule="auto"/>
                <w:ind w:left="720" w:hanging="720"/>
                <w:jc w:val="both"/>
                <w:rPr>
                  <w:rFonts w:ascii="Times New Roman" w:hAnsi="Times New Roman" w:cs="Times New Roman"/>
                  <w:noProof/>
                  <w:sz w:val="24"/>
                  <w:szCs w:val="24"/>
                </w:rPr>
              </w:pPr>
              <w:r w:rsidRPr="003440D8">
                <w:rPr>
                  <w:rFonts w:ascii="Times New Roman" w:hAnsi="Times New Roman" w:cs="Times New Roman"/>
                  <w:i/>
                  <w:iCs/>
                  <w:noProof/>
                  <w:sz w:val="24"/>
                  <w:szCs w:val="24"/>
                </w:rPr>
                <w:t>July</w:t>
              </w:r>
              <w:r w:rsidRPr="003440D8">
                <w:rPr>
                  <w:rFonts w:ascii="Times New Roman" w:hAnsi="Times New Roman" w:cs="Times New Roman"/>
                  <w:noProof/>
                  <w:sz w:val="24"/>
                  <w:szCs w:val="24"/>
                </w:rPr>
                <w:t>. (n.d.). Retrieved from July Services: https://www.julyservices.com/</w:t>
              </w:r>
            </w:p>
            <w:p w14:paraId="70157F42" w14:textId="77777777" w:rsidR="003440D8" w:rsidRPr="003440D8" w:rsidRDefault="003440D8" w:rsidP="003440D8">
              <w:pPr>
                <w:pStyle w:val="Bibliography"/>
                <w:spacing w:line="360" w:lineRule="auto"/>
                <w:ind w:left="720" w:hanging="720"/>
                <w:jc w:val="both"/>
                <w:rPr>
                  <w:rFonts w:ascii="Times New Roman" w:hAnsi="Times New Roman" w:cs="Times New Roman"/>
                  <w:noProof/>
                  <w:sz w:val="24"/>
                  <w:szCs w:val="24"/>
                </w:rPr>
              </w:pPr>
              <w:r w:rsidRPr="003440D8">
                <w:rPr>
                  <w:rFonts w:ascii="Times New Roman" w:hAnsi="Times New Roman" w:cs="Times New Roman"/>
                  <w:noProof/>
                  <w:sz w:val="24"/>
                  <w:szCs w:val="24"/>
                </w:rPr>
                <w:t xml:space="preserve">(2008). Retirement Plan Fundamentals-1. In </w:t>
              </w:r>
              <w:r w:rsidRPr="003440D8">
                <w:rPr>
                  <w:rFonts w:ascii="Times New Roman" w:hAnsi="Times New Roman" w:cs="Times New Roman"/>
                  <w:i/>
                  <w:iCs/>
                  <w:noProof/>
                  <w:sz w:val="24"/>
                  <w:szCs w:val="24"/>
                </w:rPr>
                <w:t>Retirement Plan Fundamentals-1.</w:t>
              </w:r>
              <w:r w:rsidRPr="003440D8">
                <w:rPr>
                  <w:rFonts w:ascii="Times New Roman" w:hAnsi="Times New Roman" w:cs="Times New Roman"/>
                  <w:noProof/>
                  <w:sz w:val="24"/>
                  <w:szCs w:val="24"/>
                </w:rPr>
                <w:t xml:space="preserve"> American Society of Pension Professionals &amp; Actuaries (ASPPA).</w:t>
              </w:r>
            </w:p>
            <w:p w14:paraId="03BFFBB8" w14:textId="77777777" w:rsidR="003440D8" w:rsidRPr="003440D8" w:rsidRDefault="003440D8" w:rsidP="003440D8">
              <w:pPr>
                <w:pStyle w:val="Bibliography"/>
                <w:spacing w:line="360" w:lineRule="auto"/>
                <w:ind w:left="720" w:hanging="720"/>
                <w:jc w:val="both"/>
                <w:rPr>
                  <w:rFonts w:ascii="Times New Roman" w:hAnsi="Times New Roman" w:cs="Times New Roman"/>
                  <w:noProof/>
                  <w:sz w:val="24"/>
                  <w:szCs w:val="24"/>
                </w:rPr>
              </w:pPr>
              <w:r w:rsidRPr="003440D8">
                <w:rPr>
                  <w:rFonts w:ascii="Times New Roman" w:hAnsi="Times New Roman" w:cs="Times New Roman"/>
                  <w:i/>
                  <w:iCs/>
                  <w:noProof/>
                  <w:sz w:val="24"/>
                  <w:szCs w:val="24"/>
                </w:rPr>
                <w:t>Wikipedia</w:t>
              </w:r>
              <w:r w:rsidRPr="003440D8">
                <w:rPr>
                  <w:rFonts w:ascii="Times New Roman" w:hAnsi="Times New Roman" w:cs="Times New Roman"/>
                  <w:noProof/>
                  <w:sz w:val="24"/>
                  <w:szCs w:val="24"/>
                </w:rPr>
                <w:t>. (n.d.). Retrieved from Employee Retirement Income Security Act: http://en.wikipedia.org/wiki/Employee_Retirement_Income_Security_Act</w:t>
              </w:r>
            </w:p>
            <w:p w14:paraId="4C64C191" w14:textId="689EE518" w:rsidR="00884DCB" w:rsidRDefault="00884DCB" w:rsidP="003440D8">
              <w:pPr>
                <w:pStyle w:val="NoSpacing"/>
                <w:spacing w:line="360" w:lineRule="auto"/>
                <w:jc w:val="both"/>
              </w:pPr>
              <w:r w:rsidRPr="003440D8">
                <w:rPr>
                  <w:rFonts w:ascii="Times New Roman" w:hAnsi="Times New Roman" w:cs="Times New Roman"/>
                  <w:noProof/>
                  <w:sz w:val="24"/>
                  <w:szCs w:val="24"/>
                </w:rPr>
                <w:fldChar w:fldCharType="end"/>
              </w:r>
            </w:p>
          </w:sdtContent>
        </w:sdt>
      </w:sdtContent>
    </w:sdt>
    <w:p w14:paraId="3F17C125" w14:textId="5E51978F" w:rsidR="00884DCB" w:rsidRDefault="00884DCB">
      <w:pPr>
        <w:spacing w:after="200" w:line="276" w:lineRule="auto"/>
      </w:pPr>
    </w:p>
    <w:sectPr w:rsidR="00884DCB" w:rsidSect="008805EA">
      <w:headerReference w:type="default" r:id="rId30"/>
      <w:pgSz w:w="12240" w:h="15840" w:code="1"/>
      <w:pgMar w:top="1440" w:right="1440" w:bottom="1440" w:left="1440" w:header="720" w:footer="720" w:gutter="0"/>
      <w:pgNumType w:fmt="upperRoman" w:start="8"/>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DB7870B" w14:textId="77777777" w:rsidR="008D4647" w:rsidRDefault="008D4647" w:rsidP="00BD185B">
      <w:r>
        <w:separator/>
      </w:r>
    </w:p>
  </w:endnote>
  <w:endnote w:type="continuationSeparator" w:id="0">
    <w:p w14:paraId="102686EA" w14:textId="77777777" w:rsidR="008D4647" w:rsidRDefault="008D4647" w:rsidP="00BD18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43249907"/>
      <w:docPartObj>
        <w:docPartGallery w:val="Page Numbers (Bottom of Page)"/>
        <w:docPartUnique/>
      </w:docPartObj>
    </w:sdtPr>
    <w:sdtEndPr>
      <w:rPr>
        <w:color w:val="808080" w:themeColor="background1" w:themeShade="80"/>
        <w:spacing w:val="60"/>
      </w:rPr>
    </w:sdtEndPr>
    <w:sdtContent>
      <w:p w14:paraId="44EFFE4B" w14:textId="56AD8C7C" w:rsidR="00EF2B93" w:rsidRDefault="00EF2B93">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005B26B4" w:rsidRPr="005B26B4">
          <w:rPr>
            <w:b/>
            <w:bCs/>
            <w:noProof/>
          </w:rPr>
          <w:t>IV</w:t>
        </w:r>
        <w:r>
          <w:rPr>
            <w:b/>
            <w:bCs/>
            <w:noProof/>
          </w:rPr>
          <w:fldChar w:fldCharType="end"/>
        </w:r>
        <w:r>
          <w:rPr>
            <w:b/>
            <w:bCs/>
          </w:rPr>
          <w:t xml:space="preserve"> | </w:t>
        </w:r>
        <w:r w:rsidRPr="00C23930">
          <w:rPr>
            <w:color w:val="808080" w:themeColor="background1" w:themeShade="80"/>
            <w:spacing w:val="60"/>
          </w:rPr>
          <w:t>Page</w:t>
        </w:r>
      </w:p>
    </w:sdtContent>
  </w:sdt>
  <w:p w14:paraId="1A48CA97" w14:textId="77777777" w:rsidR="00EF2B93" w:rsidRDefault="00EF2B9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17234768"/>
      <w:docPartObj>
        <w:docPartGallery w:val="Page Numbers (Bottom of Page)"/>
        <w:docPartUnique/>
      </w:docPartObj>
    </w:sdtPr>
    <w:sdtEndPr>
      <w:rPr>
        <w:noProof/>
      </w:rPr>
    </w:sdtEndPr>
    <w:sdtContent>
      <w:p w14:paraId="147A17C3" w14:textId="77777777" w:rsidR="00EF2B93" w:rsidRDefault="00EF2B93">
        <w:pPr>
          <w:pStyle w:val="Footer"/>
          <w:jc w:val="center"/>
        </w:pPr>
      </w:p>
      <w:p w14:paraId="41D57DE4" w14:textId="2AEE51A8" w:rsidR="00EF2B93" w:rsidRDefault="00EF2B93">
        <w:pPr>
          <w:pStyle w:val="Footer"/>
          <w:jc w:val="center"/>
        </w:pPr>
        <w:r>
          <w:fldChar w:fldCharType="begin"/>
        </w:r>
        <w:r>
          <w:instrText xml:space="preserve"> PAGE   \* MERGEFORMAT </w:instrText>
        </w:r>
        <w:r>
          <w:fldChar w:fldCharType="separate"/>
        </w:r>
        <w:r w:rsidR="003D5A87">
          <w:rPr>
            <w:noProof/>
          </w:rPr>
          <w:t>1</w:t>
        </w:r>
        <w:r>
          <w:rPr>
            <w:noProof/>
          </w:rPr>
          <w:fldChar w:fldCharType="end"/>
        </w:r>
      </w:p>
    </w:sdtContent>
  </w:sdt>
  <w:p w14:paraId="68A4E821" w14:textId="77777777" w:rsidR="00EF2B93" w:rsidRDefault="00EF2B9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93983858"/>
      <w:docPartObj>
        <w:docPartGallery w:val="Page Numbers (Bottom of Page)"/>
        <w:docPartUnique/>
      </w:docPartObj>
    </w:sdtPr>
    <w:sdtEndPr>
      <w:rPr>
        <w:color w:val="808080" w:themeColor="background1" w:themeShade="80"/>
        <w:spacing w:val="60"/>
      </w:rPr>
    </w:sdtEndPr>
    <w:sdtContent>
      <w:p w14:paraId="6A77EC23" w14:textId="5A4C47D8" w:rsidR="00EF2B93" w:rsidRDefault="00EF2B93">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00B267A7" w:rsidRPr="00B267A7">
          <w:rPr>
            <w:b/>
            <w:bCs/>
            <w:noProof/>
          </w:rPr>
          <w:t>VIII</w:t>
        </w:r>
        <w:r>
          <w:rPr>
            <w:b/>
            <w:bCs/>
            <w:noProof/>
          </w:rPr>
          <w:fldChar w:fldCharType="end"/>
        </w:r>
        <w:r>
          <w:rPr>
            <w:b/>
            <w:bCs/>
          </w:rPr>
          <w:t xml:space="preserve"> | </w:t>
        </w:r>
        <w:r w:rsidRPr="00C23930">
          <w:rPr>
            <w:color w:val="808080" w:themeColor="background1" w:themeShade="80"/>
            <w:spacing w:val="60"/>
          </w:rPr>
          <w:t>Page</w:t>
        </w:r>
      </w:p>
    </w:sdtContent>
  </w:sdt>
  <w:p w14:paraId="2473B299" w14:textId="77777777" w:rsidR="00EF2B93" w:rsidRDefault="00EF2B9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26277C3" w14:textId="77777777" w:rsidR="008D4647" w:rsidRDefault="008D4647" w:rsidP="00BD185B">
      <w:r>
        <w:separator/>
      </w:r>
    </w:p>
  </w:footnote>
  <w:footnote w:type="continuationSeparator" w:id="0">
    <w:p w14:paraId="72AA795B" w14:textId="77777777" w:rsidR="008D4647" w:rsidRDefault="008D4647" w:rsidP="00BD185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2A1F8C1" w14:textId="77777777" w:rsidR="00EF2B93" w:rsidRDefault="00EF2B9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843778" w14:textId="77777777" w:rsidR="00EF2B93" w:rsidRDefault="00EF2B9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61A1718" w14:textId="77777777" w:rsidR="00EF2B93" w:rsidRDefault="00EF2B93">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D03F820" w14:textId="77777777" w:rsidR="00EF2B93" w:rsidRDefault="00EF2B9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hybridMultilevel"/>
    <w:tmpl w:val="7FDCC232"/>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nsid w:val="00000003"/>
    <w:multiLevelType w:val="hybridMultilevel"/>
    <w:tmpl w:val="1BEFD79E"/>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nsid w:val="00000004"/>
    <w:multiLevelType w:val="hybridMultilevel"/>
    <w:tmpl w:val="41A7C4C8"/>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nsid w:val="00000008"/>
    <w:multiLevelType w:val="hybridMultilevel"/>
    <w:tmpl w:val="519B500C"/>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nsid w:val="00000009"/>
    <w:multiLevelType w:val="hybridMultilevel"/>
    <w:tmpl w:val="431BD7B6"/>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nsid w:val="0000000A"/>
    <w:multiLevelType w:val="hybridMultilevel"/>
    <w:tmpl w:val="3F2DBA30"/>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nsid w:val="0000000B"/>
    <w:multiLevelType w:val="hybridMultilevel"/>
    <w:tmpl w:val="7C83E458"/>
    <w:lvl w:ilvl="0" w:tplc="FFFFFFFF">
      <w:start w:val="1"/>
      <w:numFmt w:val="bullet"/>
      <w:lvlText w:val="•"/>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
    <w:nsid w:val="0000000F"/>
    <w:multiLevelType w:val="hybridMultilevel"/>
    <w:tmpl w:val="628C895C"/>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
    <w:nsid w:val="00000012"/>
    <w:multiLevelType w:val="hybridMultilevel"/>
    <w:tmpl w:val="2443A858"/>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
    <w:nsid w:val="0B5322EB"/>
    <w:multiLevelType w:val="hybridMultilevel"/>
    <w:tmpl w:val="B1AEF5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0C6E08C1"/>
    <w:multiLevelType w:val="hybridMultilevel"/>
    <w:tmpl w:val="E80C97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0CC508BC"/>
    <w:multiLevelType w:val="hybridMultilevel"/>
    <w:tmpl w:val="83562164"/>
    <w:lvl w:ilvl="0" w:tplc="8CC258A8">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10E9659E"/>
    <w:multiLevelType w:val="hybridMultilevel"/>
    <w:tmpl w:val="0478B3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141363FB"/>
    <w:multiLevelType w:val="hybridMultilevel"/>
    <w:tmpl w:val="DBCCA2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1B83384B"/>
    <w:multiLevelType w:val="hybridMultilevel"/>
    <w:tmpl w:val="A606C6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3536D0C"/>
    <w:multiLevelType w:val="hybridMultilevel"/>
    <w:tmpl w:val="8A6E24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3EE1471"/>
    <w:multiLevelType w:val="multilevel"/>
    <w:tmpl w:val="0409001D"/>
    <w:lvl w:ilvl="0">
      <w:start w:val="1"/>
      <w:numFmt w:val="decimal"/>
      <w:lvlText w:val="%1)"/>
      <w:lvlJc w:val="left"/>
      <w:pPr>
        <w:ind w:left="720" w:hanging="360"/>
      </w:p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17">
    <w:nsid w:val="25492324"/>
    <w:multiLevelType w:val="hybridMultilevel"/>
    <w:tmpl w:val="AF5879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25F969C8"/>
    <w:multiLevelType w:val="hybridMultilevel"/>
    <w:tmpl w:val="DFD2FA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2A734847"/>
    <w:multiLevelType w:val="hybridMultilevel"/>
    <w:tmpl w:val="26E81A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2B773907"/>
    <w:multiLevelType w:val="hybridMultilevel"/>
    <w:tmpl w:val="03CE3C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2F267F95"/>
    <w:multiLevelType w:val="hybridMultilevel"/>
    <w:tmpl w:val="A1E0AE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3163641F"/>
    <w:multiLevelType w:val="hybridMultilevel"/>
    <w:tmpl w:val="7CEE1D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377C53FE"/>
    <w:multiLevelType w:val="hybridMultilevel"/>
    <w:tmpl w:val="ED6A8A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4A683FA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nsid w:val="56FB3226"/>
    <w:multiLevelType w:val="hybridMultilevel"/>
    <w:tmpl w:val="4DA29D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57CE4DE5"/>
    <w:multiLevelType w:val="hybridMultilevel"/>
    <w:tmpl w:val="F9FA77C0"/>
    <w:lvl w:ilvl="0" w:tplc="0409000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7">
    <w:nsid w:val="5A634DB8"/>
    <w:multiLevelType w:val="hybridMultilevel"/>
    <w:tmpl w:val="82243D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5A750B14"/>
    <w:multiLevelType w:val="hybridMultilevel"/>
    <w:tmpl w:val="3F669A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60294479"/>
    <w:multiLevelType w:val="hybridMultilevel"/>
    <w:tmpl w:val="422ACB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64611898"/>
    <w:multiLevelType w:val="hybridMultilevel"/>
    <w:tmpl w:val="4BDCB8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6628522D"/>
    <w:multiLevelType w:val="hybridMultilevel"/>
    <w:tmpl w:val="AF90A0C6"/>
    <w:lvl w:ilvl="0" w:tplc="04090001">
      <w:start w:val="1"/>
      <w:numFmt w:val="bullet"/>
      <w:lvlText w:val=""/>
      <w:lvlJc w:val="left"/>
      <w:rPr>
        <w:rFonts w:ascii="Symbol" w:hAnsi="Symbol" w:hint="default"/>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2">
    <w:nsid w:val="74233EC0"/>
    <w:multiLevelType w:val="hybridMultilevel"/>
    <w:tmpl w:val="AEB03F76"/>
    <w:lvl w:ilvl="0" w:tplc="55DA15C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76626F8C"/>
    <w:multiLevelType w:val="hybridMultilevel"/>
    <w:tmpl w:val="306274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7C3856CB"/>
    <w:multiLevelType w:val="hybridMultilevel"/>
    <w:tmpl w:val="E2AA38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3"/>
  </w:num>
  <w:num w:numId="2">
    <w:abstractNumId w:val="29"/>
  </w:num>
  <w:num w:numId="3">
    <w:abstractNumId w:val="20"/>
  </w:num>
  <w:num w:numId="4">
    <w:abstractNumId w:val="19"/>
  </w:num>
  <w:num w:numId="5">
    <w:abstractNumId w:val="25"/>
  </w:num>
  <w:num w:numId="6">
    <w:abstractNumId w:val="14"/>
  </w:num>
  <w:num w:numId="7">
    <w:abstractNumId w:val="32"/>
  </w:num>
  <w:num w:numId="8">
    <w:abstractNumId w:val="0"/>
  </w:num>
  <w:num w:numId="9">
    <w:abstractNumId w:val="26"/>
  </w:num>
  <w:num w:numId="10">
    <w:abstractNumId w:val="23"/>
  </w:num>
  <w:num w:numId="11">
    <w:abstractNumId w:val="1"/>
  </w:num>
  <w:num w:numId="12">
    <w:abstractNumId w:val="34"/>
  </w:num>
  <w:num w:numId="13">
    <w:abstractNumId w:val="2"/>
  </w:num>
  <w:num w:numId="14">
    <w:abstractNumId w:val="28"/>
  </w:num>
  <w:num w:numId="15">
    <w:abstractNumId w:val="10"/>
  </w:num>
  <w:num w:numId="16">
    <w:abstractNumId w:val="30"/>
  </w:num>
  <w:num w:numId="17">
    <w:abstractNumId w:val="24"/>
  </w:num>
  <w:num w:numId="18">
    <w:abstractNumId w:val="16"/>
  </w:num>
  <w:num w:numId="19">
    <w:abstractNumId w:val="3"/>
  </w:num>
  <w:num w:numId="20">
    <w:abstractNumId w:val="17"/>
  </w:num>
  <w:num w:numId="21">
    <w:abstractNumId w:val="4"/>
  </w:num>
  <w:num w:numId="22">
    <w:abstractNumId w:val="31"/>
  </w:num>
  <w:num w:numId="23">
    <w:abstractNumId w:val="18"/>
  </w:num>
  <w:num w:numId="24">
    <w:abstractNumId w:val="5"/>
  </w:num>
  <w:num w:numId="25">
    <w:abstractNumId w:val="6"/>
  </w:num>
  <w:num w:numId="26">
    <w:abstractNumId w:val="7"/>
  </w:num>
  <w:num w:numId="27">
    <w:abstractNumId w:val="9"/>
  </w:num>
  <w:num w:numId="28">
    <w:abstractNumId w:val="8"/>
  </w:num>
  <w:num w:numId="29">
    <w:abstractNumId w:val="22"/>
  </w:num>
  <w:num w:numId="30">
    <w:abstractNumId w:val="27"/>
  </w:num>
  <w:num w:numId="31">
    <w:abstractNumId w:val="21"/>
  </w:num>
  <w:num w:numId="32">
    <w:abstractNumId w:val="15"/>
  </w:num>
  <w:num w:numId="33">
    <w:abstractNumId w:val="33"/>
  </w:num>
  <w:num w:numId="34">
    <w:abstractNumId w:val="12"/>
  </w:num>
  <w:num w:numId="3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446C"/>
    <w:rsid w:val="000144B6"/>
    <w:rsid w:val="0001468B"/>
    <w:rsid w:val="0001592C"/>
    <w:rsid w:val="0002475D"/>
    <w:rsid w:val="000255FB"/>
    <w:rsid w:val="00027F62"/>
    <w:rsid w:val="00031E73"/>
    <w:rsid w:val="000324B6"/>
    <w:rsid w:val="00032CD0"/>
    <w:rsid w:val="00033FB3"/>
    <w:rsid w:val="00036C9A"/>
    <w:rsid w:val="0004089D"/>
    <w:rsid w:val="000455F1"/>
    <w:rsid w:val="0004726E"/>
    <w:rsid w:val="00047A80"/>
    <w:rsid w:val="00051C37"/>
    <w:rsid w:val="00055486"/>
    <w:rsid w:val="00056BB9"/>
    <w:rsid w:val="00064306"/>
    <w:rsid w:val="0007265D"/>
    <w:rsid w:val="00074069"/>
    <w:rsid w:val="000752CE"/>
    <w:rsid w:val="00084785"/>
    <w:rsid w:val="000A38A3"/>
    <w:rsid w:val="000A4F9D"/>
    <w:rsid w:val="000B1C27"/>
    <w:rsid w:val="000B1D58"/>
    <w:rsid w:val="000C22CB"/>
    <w:rsid w:val="000C4249"/>
    <w:rsid w:val="000C58B1"/>
    <w:rsid w:val="000D128E"/>
    <w:rsid w:val="000D486F"/>
    <w:rsid w:val="000D5240"/>
    <w:rsid w:val="000E7D3F"/>
    <w:rsid w:val="000F1420"/>
    <w:rsid w:val="000F3546"/>
    <w:rsid w:val="00104AD4"/>
    <w:rsid w:val="0010787B"/>
    <w:rsid w:val="00111168"/>
    <w:rsid w:val="001118CD"/>
    <w:rsid w:val="001217BB"/>
    <w:rsid w:val="00125A6C"/>
    <w:rsid w:val="0012658C"/>
    <w:rsid w:val="0013114F"/>
    <w:rsid w:val="001318BF"/>
    <w:rsid w:val="00133AFC"/>
    <w:rsid w:val="00143FC9"/>
    <w:rsid w:val="0014687B"/>
    <w:rsid w:val="001528E8"/>
    <w:rsid w:val="001568D2"/>
    <w:rsid w:val="00157C4F"/>
    <w:rsid w:val="0017569C"/>
    <w:rsid w:val="001762D9"/>
    <w:rsid w:val="00185CA1"/>
    <w:rsid w:val="00192D9C"/>
    <w:rsid w:val="0019352E"/>
    <w:rsid w:val="001A2BFE"/>
    <w:rsid w:val="001A3D62"/>
    <w:rsid w:val="001B334A"/>
    <w:rsid w:val="001C45E8"/>
    <w:rsid w:val="001C4E83"/>
    <w:rsid w:val="001C4FEF"/>
    <w:rsid w:val="001C54BF"/>
    <w:rsid w:val="001D5717"/>
    <w:rsid w:val="001D6243"/>
    <w:rsid w:val="001E18BB"/>
    <w:rsid w:val="001E1EC2"/>
    <w:rsid w:val="001E24F8"/>
    <w:rsid w:val="001E5F7D"/>
    <w:rsid w:val="001F4242"/>
    <w:rsid w:val="001F485B"/>
    <w:rsid w:val="001F5715"/>
    <w:rsid w:val="001F7685"/>
    <w:rsid w:val="0020169C"/>
    <w:rsid w:val="00204E2A"/>
    <w:rsid w:val="00214475"/>
    <w:rsid w:val="00214712"/>
    <w:rsid w:val="0023154B"/>
    <w:rsid w:val="00232344"/>
    <w:rsid w:val="00234735"/>
    <w:rsid w:val="00247AB2"/>
    <w:rsid w:val="00256173"/>
    <w:rsid w:val="00260476"/>
    <w:rsid w:val="00274E25"/>
    <w:rsid w:val="00274E51"/>
    <w:rsid w:val="00277D71"/>
    <w:rsid w:val="00294BCD"/>
    <w:rsid w:val="002A4CB1"/>
    <w:rsid w:val="002D0424"/>
    <w:rsid w:val="002D4B30"/>
    <w:rsid w:val="002D535A"/>
    <w:rsid w:val="002D59C2"/>
    <w:rsid w:val="002E0E8B"/>
    <w:rsid w:val="002E540D"/>
    <w:rsid w:val="002F2C12"/>
    <w:rsid w:val="002F5777"/>
    <w:rsid w:val="002F6377"/>
    <w:rsid w:val="002F6F55"/>
    <w:rsid w:val="00300374"/>
    <w:rsid w:val="00304AB8"/>
    <w:rsid w:val="0031180A"/>
    <w:rsid w:val="0031576F"/>
    <w:rsid w:val="00315950"/>
    <w:rsid w:val="00316534"/>
    <w:rsid w:val="0032245D"/>
    <w:rsid w:val="00323BBC"/>
    <w:rsid w:val="00341C63"/>
    <w:rsid w:val="003440D8"/>
    <w:rsid w:val="00351BCC"/>
    <w:rsid w:val="00351C8A"/>
    <w:rsid w:val="00352527"/>
    <w:rsid w:val="00352B39"/>
    <w:rsid w:val="003538DD"/>
    <w:rsid w:val="00356F59"/>
    <w:rsid w:val="00360390"/>
    <w:rsid w:val="0036163D"/>
    <w:rsid w:val="003637F2"/>
    <w:rsid w:val="003641A0"/>
    <w:rsid w:val="00372646"/>
    <w:rsid w:val="003729D3"/>
    <w:rsid w:val="003807FC"/>
    <w:rsid w:val="00381FE8"/>
    <w:rsid w:val="003A30EC"/>
    <w:rsid w:val="003A718D"/>
    <w:rsid w:val="003B5617"/>
    <w:rsid w:val="003B5EDA"/>
    <w:rsid w:val="003C0D13"/>
    <w:rsid w:val="003C56B3"/>
    <w:rsid w:val="003D1A9E"/>
    <w:rsid w:val="003D5A87"/>
    <w:rsid w:val="003F5430"/>
    <w:rsid w:val="00400428"/>
    <w:rsid w:val="0040169D"/>
    <w:rsid w:val="00406667"/>
    <w:rsid w:val="0041039A"/>
    <w:rsid w:val="00410B47"/>
    <w:rsid w:val="00412A32"/>
    <w:rsid w:val="00412B52"/>
    <w:rsid w:val="00426F8E"/>
    <w:rsid w:val="00426FFE"/>
    <w:rsid w:val="0043068E"/>
    <w:rsid w:val="004400FF"/>
    <w:rsid w:val="00450DB2"/>
    <w:rsid w:val="00453BAA"/>
    <w:rsid w:val="0046749F"/>
    <w:rsid w:val="00467845"/>
    <w:rsid w:val="00477B70"/>
    <w:rsid w:val="0048775D"/>
    <w:rsid w:val="00490AE9"/>
    <w:rsid w:val="004934E9"/>
    <w:rsid w:val="004970D7"/>
    <w:rsid w:val="004972F8"/>
    <w:rsid w:val="004A0C51"/>
    <w:rsid w:val="004A0C5E"/>
    <w:rsid w:val="004B2C10"/>
    <w:rsid w:val="004C5432"/>
    <w:rsid w:val="004C785C"/>
    <w:rsid w:val="004E19A6"/>
    <w:rsid w:val="004E2575"/>
    <w:rsid w:val="004E3C30"/>
    <w:rsid w:val="004F34E3"/>
    <w:rsid w:val="005019F3"/>
    <w:rsid w:val="0051608A"/>
    <w:rsid w:val="00527658"/>
    <w:rsid w:val="00531AB5"/>
    <w:rsid w:val="00541E23"/>
    <w:rsid w:val="0054401D"/>
    <w:rsid w:val="005540BB"/>
    <w:rsid w:val="00556D15"/>
    <w:rsid w:val="0056238D"/>
    <w:rsid w:val="00564BF4"/>
    <w:rsid w:val="00566E3D"/>
    <w:rsid w:val="005754B7"/>
    <w:rsid w:val="00580ABC"/>
    <w:rsid w:val="00582EF2"/>
    <w:rsid w:val="0058655D"/>
    <w:rsid w:val="0058725E"/>
    <w:rsid w:val="005879EE"/>
    <w:rsid w:val="00595D8F"/>
    <w:rsid w:val="005A0E56"/>
    <w:rsid w:val="005A477E"/>
    <w:rsid w:val="005B23B2"/>
    <w:rsid w:val="005B26B4"/>
    <w:rsid w:val="005B40D4"/>
    <w:rsid w:val="005B4D28"/>
    <w:rsid w:val="005B6A28"/>
    <w:rsid w:val="005D1B7E"/>
    <w:rsid w:val="005D56F0"/>
    <w:rsid w:val="005E1876"/>
    <w:rsid w:val="005E3FEC"/>
    <w:rsid w:val="005F0784"/>
    <w:rsid w:val="005F4281"/>
    <w:rsid w:val="005F59BD"/>
    <w:rsid w:val="00615DD1"/>
    <w:rsid w:val="006211A0"/>
    <w:rsid w:val="00621385"/>
    <w:rsid w:val="006345F7"/>
    <w:rsid w:val="00635044"/>
    <w:rsid w:val="0064331E"/>
    <w:rsid w:val="006433DF"/>
    <w:rsid w:val="00644437"/>
    <w:rsid w:val="0064759F"/>
    <w:rsid w:val="00651E5A"/>
    <w:rsid w:val="0065373B"/>
    <w:rsid w:val="006550AF"/>
    <w:rsid w:val="00660157"/>
    <w:rsid w:val="0066635E"/>
    <w:rsid w:val="006674A4"/>
    <w:rsid w:val="00670B1B"/>
    <w:rsid w:val="00673385"/>
    <w:rsid w:val="006841F9"/>
    <w:rsid w:val="006875B3"/>
    <w:rsid w:val="006A1E51"/>
    <w:rsid w:val="006A3710"/>
    <w:rsid w:val="006A5F05"/>
    <w:rsid w:val="006A7C00"/>
    <w:rsid w:val="006C27EF"/>
    <w:rsid w:val="006C60DA"/>
    <w:rsid w:val="006C7C6B"/>
    <w:rsid w:val="006E2CC4"/>
    <w:rsid w:val="006F1314"/>
    <w:rsid w:val="006F2E58"/>
    <w:rsid w:val="006F31F8"/>
    <w:rsid w:val="006F5E2A"/>
    <w:rsid w:val="00702520"/>
    <w:rsid w:val="007027EC"/>
    <w:rsid w:val="007039D3"/>
    <w:rsid w:val="007064C1"/>
    <w:rsid w:val="0071044A"/>
    <w:rsid w:val="00710871"/>
    <w:rsid w:val="0071089A"/>
    <w:rsid w:val="00711B26"/>
    <w:rsid w:val="00712E81"/>
    <w:rsid w:val="00717132"/>
    <w:rsid w:val="007323CA"/>
    <w:rsid w:val="007346EE"/>
    <w:rsid w:val="00734DF2"/>
    <w:rsid w:val="00737F19"/>
    <w:rsid w:val="00742676"/>
    <w:rsid w:val="007579A3"/>
    <w:rsid w:val="00757E9A"/>
    <w:rsid w:val="00765604"/>
    <w:rsid w:val="007712AC"/>
    <w:rsid w:val="00777CA8"/>
    <w:rsid w:val="00784F92"/>
    <w:rsid w:val="007862D6"/>
    <w:rsid w:val="00795522"/>
    <w:rsid w:val="0079629D"/>
    <w:rsid w:val="007B0196"/>
    <w:rsid w:val="007B65A6"/>
    <w:rsid w:val="007B7BCA"/>
    <w:rsid w:val="007C02DB"/>
    <w:rsid w:val="007C35DB"/>
    <w:rsid w:val="007D5A13"/>
    <w:rsid w:val="007D7FD5"/>
    <w:rsid w:val="007F501D"/>
    <w:rsid w:val="007F6A72"/>
    <w:rsid w:val="00813634"/>
    <w:rsid w:val="00814808"/>
    <w:rsid w:val="0081623B"/>
    <w:rsid w:val="00817781"/>
    <w:rsid w:val="00817DEF"/>
    <w:rsid w:val="00825022"/>
    <w:rsid w:val="00825AF1"/>
    <w:rsid w:val="0082609B"/>
    <w:rsid w:val="00832F8D"/>
    <w:rsid w:val="00835602"/>
    <w:rsid w:val="00837FCE"/>
    <w:rsid w:val="00842A94"/>
    <w:rsid w:val="00847EF6"/>
    <w:rsid w:val="00854D38"/>
    <w:rsid w:val="00864634"/>
    <w:rsid w:val="008661A6"/>
    <w:rsid w:val="00866955"/>
    <w:rsid w:val="008672D4"/>
    <w:rsid w:val="00872CCA"/>
    <w:rsid w:val="0087484C"/>
    <w:rsid w:val="00875C86"/>
    <w:rsid w:val="0087769E"/>
    <w:rsid w:val="008805EA"/>
    <w:rsid w:val="00884DCB"/>
    <w:rsid w:val="00887BD4"/>
    <w:rsid w:val="0089798E"/>
    <w:rsid w:val="008A1383"/>
    <w:rsid w:val="008A2CA8"/>
    <w:rsid w:val="008A302B"/>
    <w:rsid w:val="008A6251"/>
    <w:rsid w:val="008A7851"/>
    <w:rsid w:val="008B1FB7"/>
    <w:rsid w:val="008B7140"/>
    <w:rsid w:val="008C0427"/>
    <w:rsid w:val="008C6159"/>
    <w:rsid w:val="008D3608"/>
    <w:rsid w:val="008D4647"/>
    <w:rsid w:val="008D6057"/>
    <w:rsid w:val="008E15DE"/>
    <w:rsid w:val="008E33DF"/>
    <w:rsid w:val="008E7DA1"/>
    <w:rsid w:val="008F2529"/>
    <w:rsid w:val="008F4FFA"/>
    <w:rsid w:val="00905097"/>
    <w:rsid w:val="009063F0"/>
    <w:rsid w:val="00910E62"/>
    <w:rsid w:val="009159A2"/>
    <w:rsid w:val="00920959"/>
    <w:rsid w:val="00922212"/>
    <w:rsid w:val="00926B78"/>
    <w:rsid w:val="00926F8E"/>
    <w:rsid w:val="00927698"/>
    <w:rsid w:val="00931CE5"/>
    <w:rsid w:val="009359E2"/>
    <w:rsid w:val="009373FD"/>
    <w:rsid w:val="00941624"/>
    <w:rsid w:val="00950A77"/>
    <w:rsid w:val="0095125F"/>
    <w:rsid w:val="00951A65"/>
    <w:rsid w:val="009538CE"/>
    <w:rsid w:val="00954641"/>
    <w:rsid w:val="00967BBA"/>
    <w:rsid w:val="009727B8"/>
    <w:rsid w:val="00972B36"/>
    <w:rsid w:val="00975FB0"/>
    <w:rsid w:val="00981D1B"/>
    <w:rsid w:val="00982A8E"/>
    <w:rsid w:val="0098644A"/>
    <w:rsid w:val="009912A3"/>
    <w:rsid w:val="00991C9C"/>
    <w:rsid w:val="009957F7"/>
    <w:rsid w:val="00997A60"/>
    <w:rsid w:val="009A3815"/>
    <w:rsid w:val="009A7D94"/>
    <w:rsid w:val="009B02A3"/>
    <w:rsid w:val="009B4B33"/>
    <w:rsid w:val="009C22F9"/>
    <w:rsid w:val="009C65BB"/>
    <w:rsid w:val="009D4DF0"/>
    <w:rsid w:val="009D702C"/>
    <w:rsid w:val="009E2844"/>
    <w:rsid w:val="009E7E99"/>
    <w:rsid w:val="009F248E"/>
    <w:rsid w:val="009F47EE"/>
    <w:rsid w:val="009F53DB"/>
    <w:rsid w:val="009F5FF3"/>
    <w:rsid w:val="00A0636B"/>
    <w:rsid w:val="00A15E0D"/>
    <w:rsid w:val="00A24B6B"/>
    <w:rsid w:val="00A3374F"/>
    <w:rsid w:val="00A43B0C"/>
    <w:rsid w:val="00A458D7"/>
    <w:rsid w:val="00A46CED"/>
    <w:rsid w:val="00A479D1"/>
    <w:rsid w:val="00A5465C"/>
    <w:rsid w:val="00A5631B"/>
    <w:rsid w:val="00A750E4"/>
    <w:rsid w:val="00A859F9"/>
    <w:rsid w:val="00AA485E"/>
    <w:rsid w:val="00AB265B"/>
    <w:rsid w:val="00AB447F"/>
    <w:rsid w:val="00AC7F35"/>
    <w:rsid w:val="00AD13F8"/>
    <w:rsid w:val="00AD44F3"/>
    <w:rsid w:val="00AD5A0C"/>
    <w:rsid w:val="00AD61F3"/>
    <w:rsid w:val="00AE2BC5"/>
    <w:rsid w:val="00AE2D63"/>
    <w:rsid w:val="00AE32AD"/>
    <w:rsid w:val="00AE32B5"/>
    <w:rsid w:val="00AE3C31"/>
    <w:rsid w:val="00AF1F29"/>
    <w:rsid w:val="00AF657C"/>
    <w:rsid w:val="00AF6849"/>
    <w:rsid w:val="00AF7B78"/>
    <w:rsid w:val="00B00FFF"/>
    <w:rsid w:val="00B039FA"/>
    <w:rsid w:val="00B04F95"/>
    <w:rsid w:val="00B12FA9"/>
    <w:rsid w:val="00B151DB"/>
    <w:rsid w:val="00B158E1"/>
    <w:rsid w:val="00B15C68"/>
    <w:rsid w:val="00B2340C"/>
    <w:rsid w:val="00B267A7"/>
    <w:rsid w:val="00B344A3"/>
    <w:rsid w:val="00B348FB"/>
    <w:rsid w:val="00B36F2B"/>
    <w:rsid w:val="00B416AE"/>
    <w:rsid w:val="00B435A3"/>
    <w:rsid w:val="00B529EC"/>
    <w:rsid w:val="00B5485A"/>
    <w:rsid w:val="00B602D9"/>
    <w:rsid w:val="00B626A4"/>
    <w:rsid w:val="00B65AC3"/>
    <w:rsid w:val="00B67B8E"/>
    <w:rsid w:val="00B7195A"/>
    <w:rsid w:val="00B81292"/>
    <w:rsid w:val="00B81556"/>
    <w:rsid w:val="00B86858"/>
    <w:rsid w:val="00B912F0"/>
    <w:rsid w:val="00B925F3"/>
    <w:rsid w:val="00B9536A"/>
    <w:rsid w:val="00B955E0"/>
    <w:rsid w:val="00BA0689"/>
    <w:rsid w:val="00BA19A0"/>
    <w:rsid w:val="00BA1FEE"/>
    <w:rsid w:val="00BA2FC4"/>
    <w:rsid w:val="00BA4B7D"/>
    <w:rsid w:val="00BA6BDF"/>
    <w:rsid w:val="00BB3926"/>
    <w:rsid w:val="00BC552C"/>
    <w:rsid w:val="00BC653E"/>
    <w:rsid w:val="00BD008F"/>
    <w:rsid w:val="00BD185B"/>
    <w:rsid w:val="00BE3B8C"/>
    <w:rsid w:val="00BE51BD"/>
    <w:rsid w:val="00BE78DB"/>
    <w:rsid w:val="00BF0C60"/>
    <w:rsid w:val="00C0354F"/>
    <w:rsid w:val="00C048FE"/>
    <w:rsid w:val="00C05692"/>
    <w:rsid w:val="00C07AE7"/>
    <w:rsid w:val="00C23930"/>
    <w:rsid w:val="00C23E1B"/>
    <w:rsid w:val="00C248A6"/>
    <w:rsid w:val="00C307D5"/>
    <w:rsid w:val="00C342CF"/>
    <w:rsid w:val="00C50400"/>
    <w:rsid w:val="00C55E8D"/>
    <w:rsid w:val="00C5632D"/>
    <w:rsid w:val="00C60296"/>
    <w:rsid w:val="00C6180C"/>
    <w:rsid w:val="00C62A2E"/>
    <w:rsid w:val="00C63DE7"/>
    <w:rsid w:val="00C64258"/>
    <w:rsid w:val="00C7237F"/>
    <w:rsid w:val="00C74613"/>
    <w:rsid w:val="00C82609"/>
    <w:rsid w:val="00C8589A"/>
    <w:rsid w:val="00C90428"/>
    <w:rsid w:val="00C91480"/>
    <w:rsid w:val="00C94B42"/>
    <w:rsid w:val="00CA3AFC"/>
    <w:rsid w:val="00CA5618"/>
    <w:rsid w:val="00CB4753"/>
    <w:rsid w:val="00CB6177"/>
    <w:rsid w:val="00CC02DC"/>
    <w:rsid w:val="00CC69BE"/>
    <w:rsid w:val="00CC7765"/>
    <w:rsid w:val="00CD57F9"/>
    <w:rsid w:val="00CE5FE6"/>
    <w:rsid w:val="00D02B07"/>
    <w:rsid w:val="00D11397"/>
    <w:rsid w:val="00D227B0"/>
    <w:rsid w:val="00D30B0F"/>
    <w:rsid w:val="00D315D2"/>
    <w:rsid w:val="00D36ECB"/>
    <w:rsid w:val="00D47D9B"/>
    <w:rsid w:val="00D51258"/>
    <w:rsid w:val="00D53832"/>
    <w:rsid w:val="00D56BB2"/>
    <w:rsid w:val="00D56CB0"/>
    <w:rsid w:val="00D60F12"/>
    <w:rsid w:val="00D6446C"/>
    <w:rsid w:val="00D748A2"/>
    <w:rsid w:val="00D75069"/>
    <w:rsid w:val="00D868D6"/>
    <w:rsid w:val="00D87190"/>
    <w:rsid w:val="00D87459"/>
    <w:rsid w:val="00D90B9E"/>
    <w:rsid w:val="00D936E0"/>
    <w:rsid w:val="00D954DC"/>
    <w:rsid w:val="00D9769B"/>
    <w:rsid w:val="00DA0606"/>
    <w:rsid w:val="00DB0A5C"/>
    <w:rsid w:val="00DB3972"/>
    <w:rsid w:val="00DC29F7"/>
    <w:rsid w:val="00DD1D01"/>
    <w:rsid w:val="00DD4468"/>
    <w:rsid w:val="00DE1F88"/>
    <w:rsid w:val="00DE4459"/>
    <w:rsid w:val="00DE747D"/>
    <w:rsid w:val="00DF0014"/>
    <w:rsid w:val="00DF4907"/>
    <w:rsid w:val="00DF59DF"/>
    <w:rsid w:val="00E05165"/>
    <w:rsid w:val="00E05642"/>
    <w:rsid w:val="00E05A0E"/>
    <w:rsid w:val="00E206AA"/>
    <w:rsid w:val="00E2103B"/>
    <w:rsid w:val="00E25F9B"/>
    <w:rsid w:val="00E3598F"/>
    <w:rsid w:val="00E408F0"/>
    <w:rsid w:val="00E411F6"/>
    <w:rsid w:val="00E57A27"/>
    <w:rsid w:val="00E67299"/>
    <w:rsid w:val="00E703E4"/>
    <w:rsid w:val="00E729B5"/>
    <w:rsid w:val="00E92B11"/>
    <w:rsid w:val="00E92E72"/>
    <w:rsid w:val="00E95002"/>
    <w:rsid w:val="00E9526D"/>
    <w:rsid w:val="00E97ECD"/>
    <w:rsid w:val="00EA0B55"/>
    <w:rsid w:val="00EA183B"/>
    <w:rsid w:val="00EA78EB"/>
    <w:rsid w:val="00EB2C5F"/>
    <w:rsid w:val="00EB4F36"/>
    <w:rsid w:val="00EB6172"/>
    <w:rsid w:val="00EC2D97"/>
    <w:rsid w:val="00EC3A76"/>
    <w:rsid w:val="00EC6567"/>
    <w:rsid w:val="00EE4A77"/>
    <w:rsid w:val="00EE5DE2"/>
    <w:rsid w:val="00EF003E"/>
    <w:rsid w:val="00EF225B"/>
    <w:rsid w:val="00EF2791"/>
    <w:rsid w:val="00EF2B93"/>
    <w:rsid w:val="00EF62BE"/>
    <w:rsid w:val="00F02768"/>
    <w:rsid w:val="00F04C68"/>
    <w:rsid w:val="00F04E57"/>
    <w:rsid w:val="00F21544"/>
    <w:rsid w:val="00F22CB6"/>
    <w:rsid w:val="00F40CB1"/>
    <w:rsid w:val="00F4644C"/>
    <w:rsid w:val="00F47A09"/>
    <w:rsid w:val="00F50901"/>
    <w:rsid w:val="00F6046B"/>
    <w:rsid w:val="00F64364"/>
    <w:rsid w:val="00F64805"/>
    <w:rsid w:val="00F65C7A"/>
    <w:rsid w:val="00F727B1"/>
    <w:rsid w:val="00F72B3B"/>
    <w:rsid w:val="00F737DF"/>
    <w:rsid w:val="00F73988"/>
    <w:rsid w:val="00F740A5"/>
    <w:rsid w:val="00F8103D"/>
    <w:rsid w:val="00F81C27"/>
    <w:rsid w:val="00F85A4E"/>
    <w:rsid w:val="00F90281"/>
    <w:rsid w:val="00F910D5"/>
    <w:rsid w:val="00F91383"/>
    <w:rsid w:val="00F92ACE"/>
    <w:rsid w:val="00F96F87"/>
    <w:rsid w:val="00F973D8"/>
    <w:rsid w:val="00F9748D"/>
    <w:rsid w:val="00FA3918"/>
    <w:rsid w:val="00FA775B"/>
    <w:rsid w:val="00FC41BF"/>
    <w:rsid w:val="00FC6104"/>
    <w:rsid w:val="00FD5BB4"/>
    <w:rsid w:val="00FD6D64"/>
    <w:rsid w:val="00FE318D"/>
    <w:rsid w:val="00FF12A1"/>
    <w:rsid w:val="00FF3FDB"/>
    <w:rsid w:val="00FF6F6D"/>
    <w:rsid w:val="00FF785E"/>
    <w:rsid w:val="00FF7F0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8670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68D6"/>
    <w:pPr>
      <w:spacing w:after="0" w:line="240" w:lineRule="auto"/>
    </w:pPr>
    <w:rPr>
      <w:rFonts w:ascii="Calibri" w:eastAsia="Calibri" w:hAnsi="Calibri" w:cs="Arial"/>
      <w:sz w:val="20"/>
      <w:szCs w:val="20"/>
    </w:rPr>
  </w:style>
  <w:style w:type="paragraph" w:styleId="Heading1">
    <w:name w:val="heading 1"/>
    <w:basedOn w:val="Normal"/>
    <w:next w:val="Normal"/>
    <w:link w:val="Heading1Char"/>
    <w:uiPriority w:val="9"/>
    <w:qFormat/>
    <w:rsid w:val="0098644A"/>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3F543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41B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FC41BF"/>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A2CA8"/>
    <w:rPr>
      <w:rFonts w:ascii="Tahoma" w:hAnsi="Tahoma" w:cs="Tahoma"/>
      <w:sz w:val="16"/>
      <w:szCs w:val="16"/>
    </w:rPr>
  </w:style>
  <w:style w:type="character" w:customStyle="1" w:styleId="BalloonTextChar">
    <w:name w:val="Balloon Text Char"/>
    <w:basedOn w:val="DefaultParagraphFont"/>
    <w:link w:val="BalloonText"/>
    <w:uiPriority w:val="99"/>
    <w:semiHidden/>
    <w:rsid w:val="008A2CA8"/>
    <w:rPr>
      <w:rFonts w:ascii="Tahoma" w:eastAsia="Calibri" w:hAnsi="Tahoma" w:cs="Tahoma"/>
      <w:sz w:val="16"/>
      <w:szCs w:val="16"/>
    </w:rPr>
  </w:style>
  <w:style w:type="character" w:customStyle="1" w:styleId="Heading1Char">
    <w:name w:val="Heading 1 Char"/>
    <w:basedOn w:val="DefaultParagraphFont"/>
    <w:link w:val="Heading1"/>
    <w:uiPriority w:val="9"/>
    <w:rsid w:val="0098644A"/>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unhideWhenUsed/>
    <w:qFormat/>
    <w:rsid w:val="0098644A"/>
    <w:pPr>
      <w:spacing w:line="276" w:lineRule="auto"/>
      <w:outlineLvl w:val="9"/>
    </w:pPr>
  </w:style>
  <w:style w:type="paragraph" w:styleId="ListParagraph">
    <w:name w:val="List Paragraph"/>
    <w:basedOn w:val="Normal"/>
    <w:uiPriority w:val="34"/>
    <w:qFormat/>
    <w:rsid w:val="006E2CC4"/>
    <w:pPr>
      <w:ind w:left="720"/>
      <w:contextualSpacing/>
    </w:pPr>
  </w:style>
  <w:style w:type="character" w:customStyle="1" w:styleId="Heading2Char">
    <w:name w:val="Heading 2 Char"/>
    <w:basedOn w:val="DefaultParagraphFont"/>
    <w:link w:val="Heading2"/>
    <w:uiPriority w:val="9"/>
    <w:rsid w:val="003F5430"/>
    <w:rPr>
      <w:rFonts w:asciiTheme="majorHAnsi" w:eastAsiaTheme="majorEastAsia" w:hAnsiTheme="majorHAnsi" w:cstheme="majorBidi"/>
      <w:b/>
      <w:bCs/>
      <w:color w:val="4F81BD" w:themeColor="accent1"/>
      <w:sz w:val="26"/>
      <w:szCs w:val="26"/>
    </w:rPr>
  </w:style>
  <w:style w:type="paragraph" w:styleId="TOC1">
    <w:name w:val="toc 1"/>
    <w:basedOn w:val="Normal"/>
    <w:next w:val="Normal"/>
    <w:autoRedefine/>
    <w:uiPriority w:val="39"/>
    <w:unhideWhenUsed/>
    <w:qFormat/>
    <w:rsid w:val="003F5430"/>
    <w:pPr>
      <w:spacing w:after="100"/>
    </w:pPr>
  </w:style>
  <w:style w:type="paragraph" w:styleId="TOC2">
    <w:name w:val="toc 2"/>
    <w:basedOn w:val="Normal"/>
    <w:next w:val="Normal"/>
    <w:autoRedefine/>
    <w:uiPriority w:val="39"/>
    <w:unhideWhenUsed/>
    <w:qFormat/>
    <w:rsid w:val="003F5430"/>
    <w:pPr>
      <w:spacing w:after="100"/>
      <w:ind w:left="200"/>
    </w:pPr>
  </w:style>
  <w:style w:type="character" w:styleId="Hyperlink">
    <w:name w:val="Hyperlink"/>
    <w:basedOn w:val="DefaultParagraphFont"/>
    <w:uiPriority w:val="99"/>
    <w:unhideWhenUsed/>
    <w:rsid w:val="003F5430"/>
    <w:rPr>
      <w:color w:val="0000FF" w:themeColor="hyperlink"/>
      <w:u w:val="single"/>
    </w:rPr>
  </w:style>
  <w:style w:type="paragraph" w:styleId="Header">
    <w:name w:val="header"/>
    <w:basedOn w:val="Normal"/>
    <w:link w:val="HeaderChar"/>
    <w:uiPriority w:val="99"/>
    <w:unhideWhenUsed/>
    <w:rsid w:val="00BD185B"/>
    <w:pPr>
      <w:tabs>
        <w:tab w:val="center" w:pos="4680"/>
        <w:tab w:val="right" w:pos="9360"/>
      </w:tabs>
    </w:pPr>
  </w:style>
  <w:style w:type="character" w:customStyle="1" w:styleId="HeaderChar">
    <w:name w:val="Header Char"/>
    <w:basedOn w:val="DefaultParagraphFont"/>
    <w:link w:val="Header"/>
    <w:uiPriority w:val="99"/>
    <w:rsid w:val="00BD185B"/>
    <w:rPr>
      <w:rFonts w:ascii="Calibri" w:eastAsia="Calibri" w:hAnsi="Calibri" w:cs="Arial"/>
      <w:sz w:val="20"/>
      <w:szCs w:val="20"/>
    </w:rPr>
  </w:style>
  <w:style w:type="paragraph" w:styleId="Footer">
    <w:name w:val="footer"/>
    <w:basedOn w:val="Normal"/>
    <w:link w:val="FooterChar"/>
    <w:uiPriority w:val="99"/>
    <w:unhideWhenUsed/>
    <w:rsid w:val="00BD185B"/>
    <w:pPr>
      <w:tabs>
        <w:tab w:val="center" w:pos="4680"/>
        <w:tab w:val="right" w:pos="9360"/>
      </w:tabs>
    </w:pPr>
  </w:style>
  <w:style w:type="character" w:customStyle="1" w:styleId="FooterChar">
    <w:name w:val="Footer Char"/>
    <w:basedOn w:val="DefaultParagraphFont"/>
    <w:link w:val="Footer"/>
    <w:uiPriority w:val="99"/>
    <w:rsid w:val="00BD185B"/>
    <w:rPr>
      <w:rFonts w:ascii="Calibri" w:eastAsia="Calibri" w:hAnsi="Calibri" w:cs="Arial"/>
      <w:sz w:val="20"/>
      <w:szCs w:val="20"/>
    </w:rPr>
  </w:style>
  <w:style w:type="character" w:customStyle="1" w:styleId="Heading3Char">
    <w:name w:val="Heading 3 Char"/>
    <w:basedOn w:val="DefaultParagraphFont"/>
    <w:link w:val="Heading3"/>
    <w:uiPriority w:val="9"/>
    <w:rsid w:val="00FC41BF"/>
    <w:rPr>
      <w:rFonts w:asciiTheme="majorHAnsi" w:eastAsiaTheme="majorEastAsia" w:hAnsiTheme="majorHAnsi" w:cstheme="majorBidi"/>
      <w:b/>
      <w:bCs/>
      <w:color w:val="4F81BD" w:themeColor="accent1"/>
      <w:sz w:val="20"/>
      <w:szCs w:val="20"/>
    </w:rPr>
  </w:style>
  <w:style w:type="paragraph" w:styleId="TOC3">
    <w:name w:val="toc 3"/>
    <w:basedOn w:val="Normal"/>
    <w:next w:val="Normal"/>
    <w:autoRedefine/>
    <w:uiPriority w:val="39"/>
    <w:unhideWhenUsed/>
    <w:qFormat/>
    <w:rsid w:val="00FC41BF"/>
    <w:pPr>
      <w:spacing w:after="100"/>
      <w:ind w:left="400"/>
    </w:pPr>
  </w:style>
  <w:style w:type="character" w:customStyle="1" w:styleId="Heading4Char">
    <w:name w:val="Heading 4 Char"/>
    <w:basedOn w:val="DefaultParagraphFont"/>
    <w:link w:val="Heading4"/>
    <w:uiPriority w:val="9"/>
    <w:rsid w:val="00FC41BF"/>
    <w:rPr>
      <w:rFonts w:asciiTheme="majorHAnsi" w:eastAsiaTheme="majorEastAsia" w:hAnsiTheme="majorHAnsi" w:cstheme="majorBidi"/>
      <w:b/>
      <w:bCs/>
      <w:i/>
      <w:iCs/>
      <w:color w:val="4F81BD" w:themeColor="accent1"/>
      <w:sz w:val="20"/>
      <w:szCs w:val="20"/>
    </w:rPr>
  </w:style>
  <w:style w:type="paragraph" w:styleId="Bibliography">
    <w:name w:val="Bibliography"/>
    <w:basedOn w:val="Normal"/>
    <w:next w:val="Normal"/>
    <w:uiPriority w:val="37"/>
    <w:unhideWhenUsed/>
    <w:rsid w:val="00A750E4"/>
  </w:style>
  <w:style w:type="character" w:customStyle="1" w:styleId="UnresolvedMention1">
    <w:name w:val="Unresolved Mention1"/>
    <w:basedOn w:val="DefaultParagraphFont"/>
    <w:uiPriority w:val="99"/>
    <w:semiHidden/>
    <w:unhideWhenUsed/>
    <w:rsid w:val="00C048FE"/>
    <w:rPr>
      <w:color w:val="605E5C"/>
      <w:shd w:val="clear" w:color="auto" w:fill="E1DFDD"/>
    </w:rPr>
  </w:style>
  <w:style w:type="paragraph" w:styleId="NoSpacing">
    <w:name w:val="No Spacing"/>
    <w:uiPriority w:val="1"/>
    <w:qFormat/>
    <w:rsid w:val="00884DCB"/>
    <w:pPr>
      <w:spacing w:after="0" w:line="240" w:lineRule="auto"/>
    </w:pPr>
    <w:rPr>
      <w:rFonts w:ascii="Calibri" w:eastAsia="Calibri" w:hAnsi="Calibri" w:cs="Arial"/>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68D6"/>
    <w:pPr>
      <w:spacing w:after="0" w:line="240" w:lineRule="auto"/>
    </w:pPr>
    <w:rPr>
      <w:rFonts w:ascii="Calibri" w:eastAsia="Calibri" w:hAnsi="Calibri" w:cs="Arial"/>
      <w:sz w:val="20"/>
      <w:szCs w:val="20"/>
    </w:rPr>
  </w:style>
  <w:style w:type="paragraph" w:styleId="Heading1">
    <w:name w:val="heading 1"/>
    <w:basedOn w:val="Normal"/>
    <w:next w:val="Normal"/>
    <w:link w:val="Heading1Char"/>
    <w:uiPriority w:val="9"/>
    <w:qFormat/>
    <w:rsid w:val="0098644A"/>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3F543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41B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FC41BF"/>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A2CA8"/>
    <w:rPr>
      <w:rFonts w:ascii="Tahoma" w:hAnsi="Tahoma" w:cs="Tahoma"/>
      <w:sz w:val="16"/>
      <w:szCs w:val="16"/>
    </w:rPr>
  </w:style>
  <w:style w:type="character" w:customStyle="1" w:styleId="BalloonTextChar">
    <w:name w:val="Balloon Text Char"/>
    <w:basedOn w:val="DefaultParagraphFont"/>
    <w:link w:val="BalloonText"/>
    <w:uiPriority w:val="99"/>
    <w:semiHidden/>
    <w:rsid w:val="008A2CA8"/>
    <w:rPr>
      <w:rFonts w:ascii="Tahoma" w:eastAsia="Calibri" w:hAnsi="Tahoma" w:cs="Tahoma"/>
      <w:sz w:val="16"/>
      <w:szCs w:val="16"/>
    </w:rPr>
  </w:style>
  <w:style w:type="character" w:customStyle="1" w:styleId="Heading1Char">
    <w:name w:val="Heading 1 Char"/>
    <w:basedOn w:val="DefaultParagraphFont"/>
    <w:link w:val="Heading1"/>
    <w:uiPriority w:val="9"/>
    <w:rsid w:val="0098644A"/>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unhideWhenUsed/>
    <w:qFormat/>
    <w:rsid w:val="0098644A"/>
    <w:pPr>
      <w:spacing w:line="276" w:lineRule="auto"/>
      <w:outlineLvl w:val="9"/>
    </w:pPr>
  </w:style>
  <w:style w:type="paragraph" w:styleId="ListParagraph">
    <w:name w:val="List Paragraph"/>
    <w:basedOn w:val="Normal"/>
    <w:uiPriority w:val="34"/>
    <w:qFormat/>
    <w:rsid w:val="006E2CC4"/>
    <w:pPr>
      <w:ind w:left="720"/>
      <w:contextualSpacing/>
    </w:pPr>
  </w:style>
  <w:style w:type="character" w:customStyle="1" w:styleId="Heading2Char">
    <w:name w:val="Heading 2 Char"/>
    <w:basedOn w:val="DefaultParagraphFont"/>
    <w:link w:val="Heading2"/>
    <w:uiPriority w:val="9"/>
    <w:rsid w:val="003F5430"/>
    <w:rPr>
      <w:rFonts w:asciiTheme="majorHAnsi" w:eastAsiaTheme="majorEastAsia" w:hAnsiTheme="majorHAnsi" w:cstheme="majorBidi"/>
      <w:b/>
      <w:bCs/>
      <w:color w:val="4F81BD" w:themeColor="accent1"/>
      <w:sz w:val="26"/>
      <w:szCs w:val="26"/>
    </w:rPr>
  </w:style>
  <w:style w:type="paragraph" w:styleId="TOC1">
    <w:name w:val="toc 1"/>
    <w:basedOn w:val="Normal"/>
    <w:next w:val="Normal"/>
    <w:autoRedefine/>
    <w:uiPriority w:val="39"/>
    <w:unhideWhenUsed/>
    <w:qFormat/>
    <w:rsid w:val="003F5430"/>
    <w:pPr>
      <w:spacing w:after="100"/>
    </w:pPr>
  </w:style>
  <w:style w:type="paragraph" w:styleId="TOC2">
    <w:name w:val="toc 2"/>
    <w:basedOn w:val="Normal"/>
    <w:next w:val="Normal"/>
    <w:autoRedefine/>
    <w:uiPriority w:val="39"/>
    <w:unhideWhenUsed/>
    <w:qFormat/>
    <w:rsid w:val="003F5430"/>
    <w:pPr>
      <w:spacing w:after="100"/>
      <w:ind w:left="200"/>
    </w:pPr>
  </w:style>
  <w:style w:type="character" w:styleId="Hyperlink">
    <w:name w:val="Hyperlink"/>
    <w:basedOn w:val="DefaultParagraphFont"/>
    <w:uiPriority w:val="99"/>
    <w:unhideWhenUsed/>
    <w:rsid w:val="003F5430"/>
    <w:rPr>
      <w:color w:val="0000FF" w:themeColor="hyperlink"/>
      <w:u w:val="single"/>
    </w:rPr>
  </w:style>
  <w:style w:type="paragraph" w:styleId="Header">
    <w:name w:val="header"/>
    <w:basedOn w:val="Normal"/>
    <w:link w:val="HeaderChar"/>
    <w:uiPriority w:val="99"/>
    <w:unhideWhenUsed/>
    <w:rsid w:val="00BD185B"/>
    <w:pPr>
      <w:tabs>
        <w:tab w:val="center" w:pos="4680"/>
        <w:tab w:val="right" w:pos="9360"/>
      </w:tabs>
    </w:pPr>
  </w:style>
  <w:style w:type="character" w:customStyle="1" w:styleId="HeaderChar">
    <w:name w:val="Header Char"/>
    <w:basedOn w:val="DefaultParagraphFont"/>
    <w:link w:val="Header"/>
    <w:uiPriority w:val="99"/>
    <w:rsid w:val="00BD185B"/>
    <w:rPr>
      <w:rFonts w:ascii="Calibri" w:eastAsia="Calibri" w:hAnsi="Calibri" w:cs="Arial"/>
      <w:sz w:val="20"/>
      <w:szCs w:val="20"/>
    </w:rPr>
  </w:style>
  <w:style w:type="paragraph" w:styleId="Footer">
    <w:name w:val="footer"/>
    <w:basedOn w:val="Normal"/>
    <w:link w:val="FooterChar"/>
    <w:uiPriority w:val="99"/>
    <w:unhideWhenUsed/>
    <w:rsid w:val="00BD185B"/>
    <w:pPr>
      <w:tabs>
        <w:tab w:val="center" w:pos="4680"/>
        <w:tab w:val="right" w:pos="9360"/>
      </w:tabs>
    </w:pPr>
  </w:style>
  <w:style w:type="character" w:customStyle="1" w:styleId="FooterChar">
    <w:name w:val="Footer Char"/>
    <w:basedOn w:val="DefaultParagraphFont"/>
    <w:link w:val="Footer"/>
    <w:uiPriority w:val="99"/>
    <w:rsid w:val="00BD185B"/>
    <w:rPr>
      <w:rFonts w:ascii="Calibri" w:eastAsia="Calibri" w:hAnsi="Calibri" w:cs="Arial"/>
      <w:sz w:val="20"/>
      <w:szCs w:val="20"/>
    </w:rPr>
  </w:style>
  <w:style w:type="character" w:customStyle="1" w:styleId="Heading3Char">
    <w:name w:val="Heading 3 Char"/>
    <w:basedOn w:val="DefaultParagraphFont"/>
    <w:link w:val="Heading3"/>
    <w:uiPriority w:val="9"/>
    <w:rsid w:val="00FC41BF"/>
    <w:rPr>
      <w:rFonts w:asciiTheme="majorHAnsi" w:eastAsiaTheme="majorEastAsia" w:hAnsiTheme="majorHAnsi" w:cstheme="majorBidi"/>
      <w:b/>
      <w:bCs/>
      <w:color w:val="4F81BD" w:themeColor="accent1"/>
      <w:sz w:val="20"/>
      <w:szCs w:val="20"/>
    </w:rPr>
  </w:style>
  <w:style w:type="paragraph" w:styleId="TOC3">
    <w:name w:val="toc 3"/>
    <w:basedOn w:val="Normal"/>
    <w:next w:val="Normal"/>
    <w:autoRedefine/>
    <w:uiPriority w:val="39"/>
    <w:unhideWhenUsed/>
    <w:qFormat/>
    <w:rsid w:val="00FC41BF"/>
    <w:pPr>
      <w:spacing w:after="100"/>
      <w:ind w:left="400"/>
    </w:pPr>
  </w:style>
  <w:style w:type="character" w:customStyle="1" w:styleId="Heading4Char">
    <w:name w:val="Heading 4 Char"/>
    <w:basedOn w:val="DefaultParagraphFont"/>
    <w:link w:val="Heading4"/>
    <w:uiPriority w:val="9"/>
    <w:rsid w:val="00FC41BF"/>
    <w:rPr>
      <w:rFonts w:asciiTheme="majorHAnsi" w:eastAsiaTheme="majorEastAsia" w:hAnsiTheme="majorHAnsi" w:cstheme="majorBidi"/>
      <w:b/>
      <w:bCs/>
      <w:i/>
      <w:iCs/>
      <w:color w:val="4F81BD" w:themeColor="accent1"/>
      <w:sz w:val="20"/>
      <w:szCs w:val="20"/>
    </w:rPr>
  </w:style>
  <w:style w:type="paragraph" w:styleId="Bibliography">
    <w:name w:val="Bibliography"/>
    <w:basedOn w:val="Normal"/>
    <w:next w:val="Normal"/>
    <w:uiPriority w:val="37"/>
    <w:unhideWhenUsed/>
    <w:rsid w:val="00A750E4"/>
  </w:style>
  <w:style w:type="character" w:customStyle="1" w:styleId="UnresolvedMention1">
    <w:name w:val="Unresolved Mention1"/>
    <w:basedOn w:val="DefaultParagraphFont"/>
    <w:uiPriority w:val="99"/>
    <w:semiHidden/>
    <w:unhideWhenUsed/>
    <w:rsid w:val="00C048FE"/>
    <w:rPr>
      <w:color w:val="605E5C"/>
      <w:shd w:val="clear" w:color="auto" w:fill="E1DFDD"/>
    </w:rPr>
  </w:style>
  <w:style w:type="paragraph" w:styleId="NoSpacing">
    <w:name w:val="No Spacing"/>
    <w:uiPriority w:val="1"/>
    <w:qFormat/>
    <w:rsid w:val="00884DCB"/>
    <w:pPr>
      <w:spacing w:after="0" w:line="240" w:lineRule="auto"/>
    </w:pPr>
    <w:rPr>
      <w:rFonts w:ascii="Calibri" w:eastAsia="Calibri" w:hAnsi="Calibri" w:cs="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3076183">
      <w:bodyDiv w:val="1"/>
      <w:marLeft w:val="0"/>
      <w:marRight w:val="0"/>
      <w:marTop w:val="0"/>
      <w:marBottom w:val="0"/>
      <w:divBdr>
        <w:top w:val="none" w:sz="0" w:space="0" w:color="auto"/>
        <w:left w:val="none" w:sz="0" w:space="0" w:color="auto"/>
        <w:bottom w:val="none" w:sz="0" w:space="0" w:color="auto"/>
        <w:right w:val="none" w:sz="0" w:space="0" w:color="auto"/>
      </w:divBdr>
    </w:div>
    <w:div w:id="360857524">
      <w:bodyDiv w:val="1"/>
      <w:marLeft w:val="0"/>
      <w:marRight w:val="0"/>
      <w:marTop w:val="0"/>
      <w:marBottom w:val="0"/>
      <w:divBdr>
        <w:top w:val="none" w:sz="0" w:space="0" w:color="auto"/>
        <w:left w:val="none" w:sz="0" w:space="0" w:color="auto"/>
        <w:bottom w:val="none" w:sz="0" w:space="0" w:color="auto"/>
        <w:right w:val="none" w:sz="0" w:space="0" w:color="auto"/>
      </w:divBdr>
    </w:div>
    <w:div w:id="563294592">
      <w:bodyDiv w:val="1"/>
      <w:marLeft w:val="0"/>
      <w:marRight w:val="0"/>
      <w:marTop w:val="0"/>
      <w:marBottom w:val="0"/>
      <w:divBdr>
        <w:top w:val="none" w:sz="0" w:space="0" w:color="auto"/>
        <w:left w:val="none" w:sz="0" w:space="0" w:color="auto"/>
        <w:bottom w:val="none" w:sz="0" w:space="0" w:color="auto"/>
        <w:right w:val="none" w:sz="0" w:space="0" w:color="auto"/>
      </w:divBdr>
    </w:div>
    <w:div w:id="563377234">
      <w:bodyDiv w:val="1"/>
      <w:marLeft w:val="0"/>
      <w:marRight w:val="0"/>
      <w:marTop w:val="0"/>
      <w:marBottom w:val="0"/>
      <w:divBdr>
        <w:top w:val="none" w:sz="0" w:space="0" w:color="auto"/>
        <w:left w:val="none" w:sz="0" w:space="0" w:color="auto"/>
        <w:bottom w:val="none" w:sz="0" w:space="0" w:color="auto"/>
        <w:right w:val="none" w:sz="0" w:space="0" w:color="auto"/>
      </w:divBdr>
    </w:div>
    <w:div w:id="574248247">
      <w:bodyDiv w:val="1"/>
      <w:marLeft w:val="0"/>
      <w:marRight w:val="0"/>
      <w:marTop w:val="0"/>
      <w:marBottom w:val="0"/>
      <w:divBdr>
        <w:top w:val="none" w:sz="0" w:space="0" w:color="auto"/>
        <w:left w:val="none" w:sz="0" w:space="0" w:color="auto"/>
        <w:bottom w:val="none" w:sz="0" w:space="0" w:color="auto"/>
        <w:right w:val="none" w:sz="0" w:space="0" w:color="auto"/>
      </w:divBdr>
    </w:div>
    <w:div w:id="1001547206">
      <w:bodyDiv w:val="1"/>
      <w:marLeft w:val="0"/>
      <w:marRight w:val="0"/>
      <w:marTop w:val="0"/>
      <w:marBottom w:val="0"/>
      <w:divBdr>
        <w:top w:val="none" w:sz="0" w:space="0" w:color="auto"/>
        <w:left w:val="none" w:sz="0" w:space="0" w:color="auto"/>
        <w:bottom w:val="none" w:sz="0" w:space="0" w:color="auto"/>
        <w:right w:val="none" w:sz="0" w:space="0" w:color="auto"/>
      </w:divBdr>
    </w:div>
    <w:div w:id="1052267926">
      <w:bodyDiv w:val="1"/>
      <w:marLeft w:val="0"/>
      <w:marRight w:val="0"/>
      <w:marTop w:val="0"/>
      <w:marBottom w:val="0"/>
      <w:divBdr>
        <w:top w:val="none" w:sz="0" w:space="0" w:color="auto"/>
        <w:left w:val="none" w:sz="0" w:space="0" w:color="auto"/>
        <w:bottom w:val="none" w:sz="0" w:space="0" w:color="auto"/>
        <w:right w:val="none" w:sz="0" w:space="0" w:color="auto"/>
      </w:divBdr>
    </w:div>
    <w:div w:id="1054699835">
      <w:bodyDiv w:val="1"/>
      <w:marLeft w:val="0"/>
      <w:marRight w:val="0"/>
      <w:marTop w:val="0"/>
      <w:marBottom w:val="0"/>
      <w:divBdr>
        <w:top w:val="none" w:sz="0" w:space="0" w:color="auto"/>
        <w:left w:val="none" w:sz="0" w:space="0" w:color="auto"/>
        <w:bottom w:val="none" w:sz="0" w:space="0" w:color="auto"/>
        <w:right w:val="none" w:sz="0" w:space="0" w:color="auto"/>
      </w:divBdr>
    </w:div>
    <w:div w:id="1291668254">
      <w:bodyDiv w:val="1"/>
      <w:marLeft w:val="0"/>
      <w:marRight w:val="0"/>
      <w:marTop w:val="0"/>
      <w:marBottom w:val="0"/>
      <w:divBdr>
        <w:top w:val="none" w:sz="0" w:space="0" w:color="auto"/>
        <w:left w:val="none" w:sz="0" w:space="0" w:color="auto"/>
        <w:bottom w:val="none" w:sz="0" w:space="0" w:color="auto"/>
        <w:right w:val="none" w:sz="0" w:space="0" w:color="auto"/>
      </w:divBdr>
    </w:div>
    <w:div w:id="1380667312">
      <w:bodyDiv w:val="1"/>
      <w:marLeft w:val="0"/>
      <w:marRight w:val="0"/>
      <w:marTop w:val="0"/>
      <w:marBottom w:val="0"/>
      <w:divBdr>
        <w:top w:val="none" w:sz="0" w:space="0" w:color="auto"/>
        <w:left w:val="none" w:sz="0" w:space="0" w:color="auto"/>
        <w:bottom w:val="none" w:sz="0" w:space="0" w:color="auto"/>
        <w:right w:val="none" w:sz="0" w:space="0" w:color="auto"/>
      </w:divBdr>
    </w:div>
    <w:div w:id="1630091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image" Target="media/image8.png"/><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image" Target="media/image11.png"/><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7.png"/><Relationship Id="rId25" Type="http://schemas.openxmlformats.org/officeDocument/2006/relationships/image" Target="media/image15.png"/><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4.png"/><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header" Target="header3.xml"/><Relationship Id="rId10" Type="http://schemas.openxmlformats.org/officeDocument/2006/relationships/image" Target="media/image2.emf"/><Relationship Id="rId19" Type="http://schemas.openxmlformats.org/officeDocument/2006/relationships/image" Target="media/image9.png"/><Relationship Id="rId3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footer" Target="footer1.xml"/><Relationship Id="rId22" Type="http://schemas.openxmlformats.org/officeDocument/2006/relationships/image" Target="media/image12.png"/><Relationship Id="rId27" Type="http://schemas.openxmlformats.org/officeDocument/2006/relationships/footer" Target="footer2.xml"/><Relationship Id="rId30"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Version="6">
  <b:Source>
    <b:Tag>Bra06</b:Tag>
    <b:SourceType>InternetSite</b:SourceType>
    <b:Guid>{FE1BEDC9-E014-4281-A837-643C1DCE8878}</b:Guid>
    <b:Title>Brain Stationc 23</b:Title>
    <b:InternetSiteTitle>Brain Stationc 23</b:InternetSiteTitle>
    <b:Year>2006</b:Year>
    <b:Month>6</b:Month>
    <b:Day>18</b:Day>
    <b:URL>http://www.brainstation-23.com/outsourcing-bangladesh/</b:URL>
    <b:RefOrder>1</b:RefOrder>
  </b:Source>
  <b:Source>
    <b:Tag>Ame</b:Tag>
    <b:SourceType>InternetSite</b:SourceType>
    <b:Guid>{A8379F55-B2D0-4D43-907F-8004108FD5B2}</b:Guid>
    <b:Title>American Society of Pension Professionals &amp; Actuaries (ASPPA)</b:Title>
    <b:InternetSiteTitle>American Society of Pension Professionals &amp; Actuaries (ASPPA)</b:InternetSiteTitle>
    <b:URL>http://www.asppa-net.org/Education/RPF-Modules</b:URL>
    <b:RefOrder>2</b:RefOrder>
  </b:Source>
  <b:Source>
    <b:Tag>Jul</b:Tag>
    <b:SourceType>InternetSite</b:SourceType>
    <b:Guid>{3A600C0C-0ADB-458C-9A0D-B2B37652FA3E}</b:Guid>
    <b:Title>July</b:Title>
    <b:InternetSiteTitle>July Services</b:InternetSiteTitle>
    <b:URL>https://www.julyservices.com/</b:URL>
    <b:RefOrder>3</b:RefOrder>
  </b:Source>
  <b:Source>
    <b:Tag>Ame1</b:Tag>
    <b:SourceType>InternetSite</b:SourceType>
    <b:Guid>{80200483-34AB-4633-9C6D-CC4C16931C5E}</b:Guid>
    <b:Title>American Trust</b:Title>
    <b:InternetSiteTitle>American Trust</b:InternetSiteTitle>
    <b:URL>www.firstmerc.com</b:URL>
    <b:RefOrder>4</b:RefOrder>
  </b:Source>
  <b:Source>
    <b:Tag>Ret08</b:Tag>
    <b:SourceType>BookSection</b:SourceType>
    <b:Guid>{8D8E788C-7472-4DE6-9FDC-CA0D4CDBEEAD}</b:Guid>
    <b:Title>Retirement Plan Fundamentals-1</b:Title>
    <b:Year>2008</b:Year>
    <b:BookTitle>Retirement Plan Fundamentals-1</b:BookTitle>
    <b:Publisher>American Society of Pension Professionals &amp; Actuaries (ASPPA)</b:Publisher>
    <b:RefOrder>5</b:RefOrder>
  </b:Source>
  <b:Source>
    <b:Tag>Wik</b:Tag>
    <b:SourceType>InternetSite</b:SourceType>
    <b:Guid>{B6DE1D8B-47F5-4040-A495-D2021DA68A36}</b:Guid>
    <b:Title>Wikipedia</b:Title>
    <b:Publisher>http://en.wikipedia.org/wiki/Employee_Retirement_Income_Security_Act</b:Publisher>
    <b:InternetSiteTitle>Employee Retirement Income Security Act</b:InternetSiteTitle>
    <b:URL>http://en.wikipedia.org/wiki/Employee_Retirement_Income_Security_Act</b:URL>
    <b:RefOrder>6</b:RefOrder>
  </b:Source>
  <b:Source>
    <b:Tag>Bro</b:Tag>
    <b:SourceType>InternetSite</b:SourceType>
    <b:Guid>{811894E1-8E07-4AAD-8483-CC177BAFD1BA}</b:Guid>
    <b:Title>Broadridge</b:Title>
    <b:InternetSiteTitle>Streamline trust and custodial management</b:InternetSiteTitle>
    <b:URL>https://www.broadridge.com/financial-services/asset-management/retirement-</b:URL>
    <b:RefOrder>7</b:RefOrder>
  </b:Source>
</b:Sources>
</file>

<file path=customXml/itemProps1.xml><?xml version="1.0" encoding="utf-8"?>
<ds:datastoreItem xmlns:ds="http://schemas.openxmlformats.org/officeDocument/2006/customXml" ds:itemID="{6FF5CA81-E880-4055-B3DB-64EA6894F8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34</Pages>
  <Words>6818</Words>
  <Characters>38864</Characters>
  <Application>Microsoft Office Word</Application>
  <DocSecurity>0</DocSecurity>
  <Lines>323</Lines>
  <Paragraphs>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45591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Monti</cp:lastModifiedBy>
  <cp:revision>6</cp:revision>
  <cp:lastPrinted>2021-01-12T04:48:00Z</cp:lastPrinted>
  <dcterms:created xsi:type="dcterms:W3CDTF">2021-01-26T07:10:00Z</dcterms:created>
  <dcterms:modified xsi:type="dcterms:W3CDTF">2021-01-26T07:31:00Z</dcterms:modified>
</cp:coreProperties>
</file>